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167F9" w14:textId="1E91136B" w:rsidR="00194474" w:rsidRPr="00E166FB" w:rsidRDefault="00194474" w:rsidP="00E166FB">
      <w:pPr>
        <w:spacing w:after="240" w:line="480" w:lineRule="auto"/>
        <w:rPr>
          <w:b/>
          <w:bCs/>
        </w:rPr>
      </w:pPr>
      <w:r>
        <w:rPr>
          <w:b/>
        </w:rPr>
        <w:t xml:space="preserve">SUPPLEMENTAL MATERIAL </w:t>
      </w:r>
      <w:r w:rsidRPr="00896E14">
        <w:rPr>
          <w:b/>
        </w:rPr>
        <w:t>for “</w:t>
      </w:r>
      <w:r w:rsidR="00E166FB">
        <w:rPr>
          <w:b/>
          <w:bCs/>
        </w:rPr>
        <w:t>Leaf and whole-plant responses to nitrogen and phosphorus addition are governed by climate, acquisition strategy, and additive interactions</w:t>
      </w:r>
      <w:r w:rsidRPr="00896E14">
        <w:rPr>
          <w:b/>
        </w:rPr>
        <w:t>”</w:t>
      </w:r>
    </w:p>
    <w:p w14:paraId="4B2E9C6D" w14:textId="77777777" w:rsidR="008D14B0" w:rsidRPr="00E65796" w:rsidRDefault="008D14B0" w:rsidP="008D14B0">
      <w:pPr>
        <w:spacing w:after="240" w:line="480" w:lineRule="auto"/>
      </w:pPr>
      <w:r>
        <w:t>Evan A. Perkowski</w:t>
      </w:r>
      <w:r>
        <w:rPr>
          <w:vertAlign w:val="superscript"/>
        </w:rPr>
        <w:t>1</w:t>
      </w:r>
      <w:r>
        <w:t xml:space="preserve">, </w:t>
      </w:r>
      <w:proofErr w:type="spellStart"/>
      <w:r>
        <w:t>Alissar</w:t>
      </w:r>
      <w:proofErr w:type="spellEnd"/>
      <w:r>
        <w:t xml:space="preserve"> Cheaib</w:t>
      </w:r>
      <w:r>
        <w:rPr>
          <w:vertAlign w:val="superscript"/>
        </w:rPr>
        <w:t>1</w:t>
      </w:r>
      <w:r>
        <w:t>, Monika R. Kelley</w:t>
      </w:r>
      <w:r>
        <w:rPr>
          <w:vertAlign w:val="superscript"/>
        </w:rPr>
        <w:t>1</w:t>
      </w:r>
      <w:r>
        <w:t>, Jan Lankhorst</w:t>
      </w:r>
      <w:r>
        <w:rPr>
          <w:vertAlign w:val="superscript"/>
        </w:rPr>
        <w:t>2</w:t>
      </w:r>
      <w:r>
        <w:t>, Astrid Odé</w:t>
      </w:r>
      <w:r>
        <w:rPr>
          <w:vertAlign w:val="superscript"/>
        </w:rPr>
        <w:t>2</w:t>
      </w:r>
      <w:r>
        <w:t>, Daniil J. Scheifes</w:t>
      </w:r>
      <w:r>
        <w:rPr>
          <w:vertAlign w:val="superscript"/>
        </w:rPr>
        <w:t>2</w:t>
      </w:r>
      <w:r>
        <w:t>, Huiying Xu</w:t>
      </w:r>
      <w:r>
        <w:rPr>
          <w:vertAlign w:val="superscript"/>
        </w:rPr>
        <w:t>3</w:t>
      </w:r>
      <w:r>
        <w:t>, Keith J. Bloomfield</w:t>
      </w:r>
      <w:r>
        <w:rPr>
          <w:vertAlign w:val="superscript"/>
        </w:rPr>
        <w:t>4</w:t>
      </w:r>
      <w:r>
        <w:t>, Hugo J. de Boer</w:t>
      </w:r>
      <w:r>
        <w:rPr>
          <w:vertAlign w:val="superscript"/>
        </w:rPr>
        <w:t>2</w:t>
      </w:r>
      <w:r>
        <w:t>, Ning Dong</w:t>
      </w:r>
      <w:r>
        <w:rPr>
          <w:vertAlign w:val="superscript"/>
        </w:rPr>
        <w:t>4,5</w:t>
      </w:r>
      <w:r>
        <w:t>, Benjamin D. Stocker</w:t>
      </w:r>
      <w:r>
        <w:rPr>
          <w:vertAlign w:val="superscript"/>
        </w:rPr>
        <w:t>6</w:t>
      </w:r>
      <w:r>
        <w:t>, Karin T. Rebel</w:t>
      </w:r>
      <w:r>
        <w:rPr>
          <w:vertAlign w:val="superscript"/>
        </w:rPr>
        <w:t>2</w:t>
      </w:r>
      <w:r>
        <w:t>, I. Colin Prentice</w:t>
      </w:r>
      <w:r>
        <w:rPr>
          <w:vertAlign w:val="superscript"/>
        </w:rPr>
        <w:t>4</w:t>
      </w:r>
      <w:r>
        <w:t>, Sandy P. Harrison</w:t>
      </w:r>
      <w:r>
        <w:rPr>
          <w:vertAlign w:val="superscript"/>
        </w:rPr>
        <w:t>7</w:t>
      </w:r>
      <w:r>
        <w:t>, Nicholas G. Smith</w:t>
      </w:r>
      <w:r>
        <w:rPr>
          <w:vertAlign w:val="superscript"/>
        </w:rPr>
        <w:t>1</w:t>
      </w:r>
    </w:p>
    <w:p w14:paraId="1921857B" w14:textId="444FD79F" w:rsidR="00A52A32" w:rsidRPr="001811D9" w:rsidRDefault="001811D9" w:rsidP="00D22B41">
      <w:pPr>
        <w:spacing w:line="480" w:lineRule="auto"/>
        <w:rPr>
          <w:b/>
          <w:bCs/>
        </w:rPr>
      </w:pPr>
      <w:r>
        <w:rPr>
          <w:b/>
          <w:bCs/>
        </w:rPr>
        <w:t>T</w:t>
      </w:r>
      <w:r w:rsidR="00A52A32">
        <w:rPr>
          <w:b/>
          <w:bCs/>
        </w:rPr>
        <w:t xml:space="preserve">able S1 </w:t>
      </w:r>
      <w:r w:rsidR="00A52A32">
        <w:t>Summary of studies and sites included in the meta-analysis</w:t>
      </w:r>
    </w:p>
    <w:tbl>
      <w:tblPr>
        <w:tblStyle w:val="TableGrid"/>
        <w:tblW w:w="12775" w:type="dxa"/>
        <w:tblLayout w:type="fixed"/>
        <w:tblLook w:val="04A0" w:firstRow="1" w:lastRow="0" w:firstColumn="1" w:lastColumn="0" w:noHBand="0" w:noVBand="1"/>
      </w:tblPr>
      <w:tblGrid>
        <w:gridCol w:w="2155"/>
        <w:gridCol w:w="1350"/>
        <w:gridCol w:w="900"/>
        <w:gridCol w:w="1080"/>
        <w:gridCol w:w="990"/>
        <w:gridCol w:w="630"/>
        <w:gridCol w:w="630"/>
        <w:gridCol w:w="630"/>
        <w:gridCol w:w="1080"/>
        <w:gridCol w:w="1170"/>
        <w:gridCol w:w="1080"/>
        <w:gridCol w:w="1080"/>
      </w:tblGrid>
      <w:tr w:rsidR="00C954CC" w:rsidRPr="00D81D83" w14:paraId="5ADCCD91" w14:textId="77777777" w:rsidTr="001475DC">
        <w:tc>
          <w:tcPr>
            <w:tcW w:w="2155" w:type="dxa"/>
            <w:vAlign w:val="center"/>
          </w:tcPr>
          <w:p w14:paraId="719C8622" w14:textId="77777777" w:rsidR="00C954CC" w:rsidRPr="001475DC" w:rsidRDefault="00C954CC" w:rsidP="001475DC">
            <w:pPr>
              <w:rPr>
                <w:b/>
                <w:bCs w:val="0"/>
                <w:sz w:val="16"/>
                <w:szCs w:val="16"/>
              </w:rPr>
            </w:pPr>
            <w:r w:rsidRPr="001475DC">
              <w:rPr>
                <w:b/>
                <w:sz w:val="16"/>
                <w:szCs w:val="16"/>
              </w:rPr>
              <w:t>Citation</w:t>
            </w:r>
          </w:p>
        </w:tc>
        <w:tc>
          <w:tcPr>
            <w:tcW w:w="1350" w:type="dxa"/>
            <w:vAlign w:val="center"/>
          </w:tcPr>
          <w:p w14:paraId="1CD2BA31" w14:textId="77777777" w:rsidR="00C954CC" w:rsidRPr="001475DC" w:rsidRDefault="00C954CC" w:rsidP="001475DC">
            <w:pPr>
              <w:rPr>
                <w:b/>
                <w:bCs w:val="0"/>
                <w:sz w:val="16"/>
                <w:szCs w:val="16"/>
              </w:rPr>
            </w:pPr>
            <w:r w:rsidRPr="001475DC">
              <w:rPr>
                <w:b/>
                <w:sz w:val="16"/>
                <w:szCs w:val="16"/>
              </w:rPr>
              <w:t>Site name</w:t>
            </w:r>
          </w:p>
        </w:tc>
        <w:tc>
          <w:tcPr>
            <w:tcW w:w="900" w:type="dxa"/>
            <w:vAlign w:val="center"/>
          </w:tcPr>
          <w:p w14:paraId="5B3DBC98" w14:textId="70ACD5F4" w:rsidR="00C954CC" w:rsidRPr="001475DC" w:rsidRDefault="00C954CC" w:rsidP="001475DC">
            <w:pPr>
              <w:rPr>
                <w:b/>
                <w:bCs w:val="0"/>
                <w:sz w:val="16"/>
                <w:szCs w:val="16"/>
              </w:rPr>
            </w:pPr>
            <w:r w:rsidRPr="001475DC">
              <w:rPr>
                <w:b/>
                <w:sz w:val="16"/>
                <w:szCs w:val="16"/>
              </w:rPr>
              <w:t>Latitude</w:t>
            </w:r>
          </w:p>
        </w:tc>
        <w:tc>
          <w:tcPr>
            <w:tcW w:w="1080" w:type="dxa"/>
            <w:vAlign w:val="center"/>
          </w:tcPr>
          <w:p w14:paraId="6A790868" w14:textId="77777777" w:rsidR="00C954CC" w:rsidRPr="001475DC" w:rsidRDefault="00C954CC" w:rsidP="001475DC">
            <w:pPr>
              <w:rPr>
                <w:b/>
                <w:bCs w:val="0"/>
                <w:sz w:val="16"/>
                <w:szCs w:val="16"/>
              </w:rPr>
            </w:pPr>
            <w:r w:rsidRPr="001475DC">
              <w:rPr>
                <w:b/>
                <w:sz w:val="16"/>
                <w:szCs w:val="16"/>
              </w:rPr>
              <w:t>Longitude</w:t>
            </w:r>
          </w:p>
        </w:tc>
        <w:tc>
          <w:tcPr>
            <w:tcW w:w="990" w:type="dxa"/>
            <w:vAlign w:val="center"/>
          </w:tcPr>
          <w:p w14:paraId="32737D76" w14:textId="0A698343" w:rsidR="00C954CC" w:rsidRPr="001475DC" w:rsidRDefault="00C954CC" w:rsidP="001475DC">
            <w:pPr>
              <w:rPr>
                <w:b/>
                <w:sz w:val="16"/>
                <w:szCs w:val="16"/>
              </w:rPr>
            </w:pPr>
            <w:r w:rsidRPr="001475DC">
              <w:rPr>
                <w:b/>
                <w:sz w:val="16"/>
                <w:szCs w:val="16"/>
              </w:rPr>
              <w:t>Elevation</w:t>
            </w:r>
          </w:p>
        </w:tc>
        <w:tc>
          <w:tcPr>
            <w:tcW w:w="630" w:type="dxa"/>
            <w:vAlign w:val="center"/>
          </w:tcPr>
          <w:p w14:paraId="40445AEB" w14:textId="66587060" w:rsidR="00C954CC" w:rsidRPr="001475DC" w:rsidRDefault="00C954CC" w:rsidP="001475DC">
            <w:pPr>
              <w:rPr>
                <w:b/>
                <w:bCs w:val="0"/>
                <w:sz w:val="16"/>
                <w:szCs w:val="16"/>
              </w:rPr>
            </w:pPr>
            <w:proofErr w:type="spellStart"/>
            <w:r w:rsidRPr="001475DC">
              <w:rPr>
                <w:b/>
                <w:i/>
                <w:iCs/>
                <w:sz w:val="16"/>
                <w:szCs w:val="16"/>
              </w:rPr>
              <w:t>T</w:t>
            </w:r>
            <w:r w:rsidRPr="001475DC">
              <w:rPr>
                <w:b/>
                <w:sz w:val="16"/>
                <w:szCs w:val="16"/>
                <w:vertAlign w:val="subscript"/>
              </w:rPr>
              <w:t>g</w:t>
            </w:r>
            <w:proofErr w:type="spellEnd"/>
          </w:p>
        </w:tc>
        <w:tc>
          <w:tcPr>
            <w:tcW w:w="630" w:type="dxa"/>
            <w:vAlign w:val="center"/>
          </w:tcPr>
          <w:p w14:paraId="1960BABF" w14:textId="239E42C7" w:rsidR="00C954CC" w:rsidRPr="001475DC" w:rsidRDefault="00C954CC" w:rsidP="001475DC">
            <w:pPr>
              <w:rPr>
                <w:b/>
                <w:bCs w:val="0"/>
                <w:sz w:val="16"/>
                <w:szCs w:val="16"/>
              </w:rPr>
            </w:pPr>
            <w:proofErr w:type="spellStart"/>
            <w:r w:rsidRPr="001475DC">
              <w:rPr>
                <w:b/>
                <w:i/>
                <w:iCs/>
                <w:sz w:val="16"/>
                <w:szCs w:val="16"/>
              </w:rPr>
              <w:t>AI</w:t>
            </w:r>
            <w:r w:rsidRPr="001475DC">
              <w:rPr>
                <w:b/>
                <w:sz w:val="16"/>
                <w:szCs w:val="16"/>
                <w:vertAlign w:val="subscript"/>
              </w:rPr>
              <w:t>g</w:t>
            </w:r>
            <w:proofErr w:type="spellEnd"/>
          </w:p>
        </w:tc>
        <w:tc>
          <w:tcPr>
            <w:tcW w:w="630" w:type="dxa"/>
            <w:vAlign w:val="center"/>
          </w:tcPr>
          <w:p w14:paraId="5261279C" w14:textId="3C4516CB" w:rsidR="00C954CC" w:rsidRPr="001475DC" w:rsidRDefault="00C954CC" w:rsidP="001475DC">
            <w:pPr>
              <w:rPr>
                <w:b/>
                <w:bCs w:val="0"/>
                <w:sz w:val="16"/>
                <w:szCs w:val="16"/>
              </w:rPr>
            </w:pPr>
            <w:proofErr w:type="spellStart"/>
            <w:r w:rsidRPr="001475DC">
              <w:rPr>
                <w:b/>
                <w:bCs w:val="0"/>
                <w:i/>
                <w:iCs/>
                <w:sz w:val="16"/>
                <w:szCs w:val="16"/>
              </w:rPr>
              <w:t>PAR</w:t>
            </w:r>
            <w:r w:rsidRPr="001475DC">
              <w:rPr>
                <w:b/>
                <w:bCs w:val="0"/>
                <w:sz w:val="16"/>
                <w:szCs w:val="16"/>
                <w:vertAlign w:val="subscript"/>
              </w:rPr>
              <w:t>g</w:t>
            </w:r>
            <w:proofErr w:type="spellEnd"/>
          </w:p>
        </w:tc>
        <w:tc>
          <w:tcPr>
            <w:tcW w:w="1080" w:type="dxa"/>
            <w:vAlign w:val="center"/>
          </w:tcPr>
          <w:p w14:paraId="2EE8EEE7" w14:textId="70E3131D" w:rsidR="00C954CC" w:rsidRPr="001475DC" w:rsidRDefault="00C954CC" w:rsidP="001475DC">
            <w:pPr>
              <w:rPr>
                <w:b/>
                <w:bCs w:val="0"/>
                <w:sz w:val="16"/>
                <w:szCs w:val="16"/>
              </w:rPr>
            </w:pPr>
            <w:r w:rsidRPr="001475DC">
              <w:rPr>
                <w:b/>
                <w:sz w:val="16"/>
                <w:szCs w:val="16"/>
              </w:rPr>
              <w:t>Ecosystem type</w:t>
            </w:r>
          </w:p>
        </w:tc>
        <w:tc>
          <w:tcPr>
            <w:tcW w:w="1170" w:type="dxa"/>
            <w:vAlign w:val="center"/>
          </w:tcPr>
          <w:p w14:paraId="3921F2A1" w14:textId="77777777" w:rsidR="00C954CC" w:rsidRPr="001475DC" w:rsidRDefault="00C954CC" w:rsidP="001475DC">
            <w:pPr>
              <w:rPr>
                <w:b/>
                <w:bCs w:val="0"/>
                <w:sz w:val="16"/>
                <w:szCs w:val="16"/>
              </w:rPr>
            </w:pPr>
            <w:r w:rsidRPr="001475DC">
              <w:rPr>
                <w:b/>
                <w:sz w:val="16"/>
                <w:szCs w:val="16"/>
              </w:rPr>
              <w:t>Experiment type</w:t>
            </w:r>
          </w:p>
        </w:tc>
        <w:tc>
          <w:tcPr>
            <w:tcW w:w="1080" w:type="dxa"/>
            <w:vAlign w:val="center"/>
          </w:tcPr>
          <w:p w14:paraId="6665D4BD" w14:textId="32B1DC26" w:rsidR="00C954CC" w:rsidRPr="001475DC" w:rsidRDefault="00C954CC" w:rsidP="001475DC">
            <w:pPr>
              <w:rPr>
                <w:b/>
                <w:bCs w:val="0"/>
                <w:sz w:val="16"/>
                <w:szCs w:val="16"/>
              </w:rPr>
            </w:pPr>
            <w:proofErr w:type="spellStart"/>
            <w:r w:rsidRPr="001475DC">
              <w:rPr>
                <w:b/>
                <w:sz w:val="16"/>
                <w:szCs w:val="16"/>
              </w:rPr>
              <w:t>N</w:t>
            </w:r>
            <w:proofErr w:type="spellEnd"/>
            <w:r w:rsidRPr="001475DC">
              <w:rPr>
                <w:b/>
                <w:sz w:val="16"/>
                <w:szCs w:val="16"/>
              </w:rPr>
              <w:t xml:space="preserve"> addition (g m</w:t>
            </w:r>
            <w:r w:rsidRPr="001475DC">
              <w:rPr>
                <w:b/>
                <w:sz w:val="16"/>
                <w:szCs w:val="16"/>
                <w:vertAlign w:val="superscript"/>
              </w:rPr>
              <w:t>-2</w:t>
            </w:r>
            <w:r w:rsidRPr="001475DC">
              <w:rPr>
                <w:b/>
                <w:sz w:val="16"/>
                <w:szCs w:val="16"/>
              </w:rPr>
              <w:t>)</w:t>
            </w:r>
          </w:p>
        </w:tc>
        <w:tc>
          <w:tcPr>
            <w:tcW w:w="1080" w:type="dxa"/>
            <w:vAlign w:val="center"/>
          </w:tcPr>
          <w:p w14:paraId="6B9F5716" w14:textId="2FDD4A75" w:rsidR="00C954CC" w:rsidRPr="001475DC" w:rsidRDefault="00C954CC" w:rsidP="001475DC">
            <w:pPr>
              <w:rPr>
                <w:b/>
                <w:bCs w:val="0"/>
                <w:sz w:val="16"/>
                <w:szCs w:val="16"/>
              </w:rPr>
            </w:pPr>
            <w:r w:rsidRPr="001475DC">
              <w:rPr>
                <w:b/>
                <w:sz w:val="16"/>
                <w:szCs w:val="16"/>
              </w:rPr>
              <w:t>P addition (g m</w:t>
            </w:r>
            <w:r w:rsidRPr="001475DC">
              <w:rPr>
                <w:b/>
                <w:sz w:val="16"/>
                <w:szCs w:val="16"/>
                <w:vertAlign w:val="superscript"/>
              </w:rPr>
              <w:t>-2</w:t>
            </w:r>
            <w:r w:rsidRPr="001475DC">
              <w:rPr>
                <w:b/>
                <w:sz w:val="16"/>
                <w:szCs w:val="16"/>
              </w:rPr>
              <w:t>)</w:t>
            </w:r>
          </w:p>
        </w:tc>
      </w:tr>
      <w:tr w:rsidR="009A7DC0" w:rsidRPr="00D81D83" w14:paraId="5C390119" w14:textId="77777777" w:rsidTr="002D25F4">
        <w:sdt>
          <w:sdtPr>
            <w:rPr>
              <w:color w:val="000000"/>
              <w:sz w:val="18"/>
              <w:szCs w:val="18"/>
            </w:rPr>
            <w:tag w:val="MENDELEY_CITATION_v3_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"/>
            <w:id w:val="-1901669789"/>
            <w:placeholder>
              <w:docPart w:val="1E4C28D12D666B4D83BD15CBC26C5C44"/>
            </w:placeholder>
          </w:sdtPr>
          <w:sdtContent>
            <w:tc>
              <w:tcPr>
                <w:tcW w:w="2155" w:type="dxa"/>
              </w:tcPr>
              <w:p w14:paraId="26DE8375" w14:textId="3F775AD8" w:rsidR="009A7DC0" w:rsidRPr="008B3479" w:rsidRDefault="009A7DC0" w:rsidP="009A7DC0">
                <w:pPr>
                  <w:rPr>
                    <w:color w:val="000000"/>
                    <w:sz w:val="18"/>
                    <w:szCs w:val="18"/>
                  </w:rPr>
                </w:pPr>
                <w:r w:rsidRPr="009A7DC0">
                  <w:rPr>
                    <w:color w:val="000000"/>
                    <w:sz w:val="18"/>
                  </w:rPr>
                  <w:t xml:space="preserve">(Aerts &amp; </w:t>
                </w:r>
                <w:proofErr w:type="spellStart"/>
                <w:r w:rsidRPr="009A7DC0">
                  <w:rPr>
                    <w:color w:val="000000"/>
                    <w:sz w:val="18"/>
                  </w:rPr>
                  <w:t>Berendse</w:t>
                </w:r>
                <w:proofErr w:type="spellEnd"/>
                <w:r w:rsidRPr="009A7DC0">
                  <w:rPr>
                    <w:color w:val="000000"/>
                    <w:sz w:val="18"/>
                  </w:rPr>
                  <w:t>, 1988)</w:t>
                </w:r>
              </w:p>
            </w:tc>
          </w:sdtContent>
        </w:sdt>
        <w:tc>
          <w:tcPr>
            <w:tcW w:w="1350" w:type="dxa"/>
          </w:tcPr>
          <w:p w14:paraId="4165F526" w14:textId="42828B8B" w:rsidR="009A7DC0" w:rsidRPr="00EC21FB" w:rsidRDefault="009A7DC0" w:rsidP="009A7DC0">
            <w:pPr>
              <w:rPr>
                <w:color w:val="000000"/>
                <w:sz w:val="18"/>
                <w:szCs w:val="18"/>
              </w:rPr>
            </w:pPr>
            <w:proofErr w:type="spellStart"/>
            <w:r w:rsidRPr="009A7DC0">
              <w:rPr>
                <w:color w:val="000000"/>
                <w:sz w:val="16"/>
                <w:szCs w:val="16"/>
              </w:rPr>
              <w:t>kruishaarseHeide</w:t>
            </w:r>
            <w:proofErr w:type="spellEnd"/>
          </w:p>
        </w:tc>
        <w:tc>
          <w:tcPr>
            <w:tcW w:w="900" w:type="dxa"/>
            <w:vAlign w:val="bottom"/>
          </w:tcPr>
          <w:p w14:paraId="7F7A7DE1" w14:textId="25303EB8" w:rsidR="009A7DC0" w:rsidRPr="00EC21FB" w:rsidRDefault="009A7DC0" w:rsidP="009A7DC0">
            <w:pPr>
              <w:jc w:val="right"/>
              <w:rPr>
                <w:color w:val="000000"/>
                <w:sz w:val="18"/>
                <w:szCs w:val="18"/>
              </w:rPr>
            </w:pPr>
            <w:r w:rsidRPr="009A7DC0">
              <w:rPr>
                <w:color w:val="000000"/>
                <w:sz w:val="18"/>
                <w:szCs w:val="18"/>
              </w:rPr>
              <w:t>53.217</w:t>
            </w:r>
          </w:p>
        </w:tc>
        <w:tc>
          <w:tcPr>
            <w:tcW w:w="1080" w:type="dxa"/>
            <w:vAlign w:val="bottom"/>
          </w:tcPr>
          <w:p w14:paraId="193C2118" w14:textId="46E2EFE9" w:rsidR="009A7DC0" w:rsidRPr="00EC21FB" w:rsidRDefault="009A7DC0" w:rsidP="009A7DC0">
            <w:pPr>
              <w:jc w:val="right"/>
              <w:rPr>
                <w:color w:val="000000"/>
                <w:sz w:val="18"/>
                <w:szCs w:val="18"/>
              </w:rPr>
            </w:pPr>
            <w:r w:rsidRPr="009A7DC0">
              <w:rPr>
                <w:color w:val="000000"/>
                <w:sz w:val="18"/>
                <w:szCs w:val="18"/>
              </w:rPr>
              <w:t>5.533</w:t>
            </w:r>
          </w:p>
        </w:tc>
        <w:tc>
          <w:tcPr>
            <w:tcW w:w="990" w:type="dxa"/>
            <w:vAlign w:val="bottom"/>
          </w:tcPr>
          <w:p w14:paraId="32CE4F0A" w14:textId="0B1A9A09" w:rsidR="009A7DC0" w:rsidRDefault="009A7DC0" w:rsidP="009A7DC0">
            <w:pPr>
              <w:jc w:val="right"/>
              <w:rPr>
                <w:color w:val="000000"/>
                <w:sz w:val="18"/>
                <w:szCs w:val="18"/>
              </w:rPr>
            </w:pPr>
            <w:r w:rsidRPr="009A7DC0">
              <w:rPr>
                <w:color w:val="000000"/>
                <w:sz w:val="18"/>
                <w:szCs w:val="18"/>
              </w:rPr>
              <w:t>-2</w:t>
            </w:r>
          </w:p>
        </w:tc>
        <w:tc>
          <w:tcPr>
            <w:tcW w:w="630" w:type="dxa"/>
            <w:vAlign w:val="bottom"/>
          </w:tcPr>
          <w:p w14:paraId="2FBB0AC0" w14:textId="1693FD53" w:rsidR="009A7DC0" w:rsidRDefault="009A7DC0" w:rsidP="009A7DC0">
            <w:pPr>
              <w:jc w:val="right"/>
              <w:rPr>
                <w:color w:val="000000"/>
                <w:sz w:val="18"/>
                <w:szCs w:val="18"/>
              </w:rPr>
            </w:pPr>
            <w:r w:rsidRPr="009A7DC0">
              <w:rPr>
                <w:color w:val="000000"/>
                <w:sz w:val="18"/>
                <w:szCs w:val="18"/>
              </w:rPr>
              <w:t>9.2</w:t>
            </w:r>
          </w:p>
        </w:tc>
        <w:tc>
          <w:tcPr>
            <w:tcW w:w="630" w:type="dxa"/>
            <w:vAlign w:val="center"/>
          </w:tcPr>
          <w:p w14:paraId="3598329B" w14:textId="466A1984" w:rsidR="009A7DC0" w:rsidRDefault="009A7DC0" w:rsidP="009A7DC0">
            <w:pPr>
              <w:jc w:val="right"/>
              <w:rPr>
                <w:color w:val="000000"/>
                <w:sz w:val="18"/>
                <w:szCs w:val="18"/>
              </w:rPr>
            </w:pPr>
            <w:r w:rsidRPr="009A7DC0">
              <w:rPr>
                <w:color w:val="000000"/>
                <w:sz w:val="18"/>
                <w:szCs w:val="18"/>
              </w:rPr>
              <w:t>2.05</w:t>
            </w:r>
          </w:p>
        </w:tc>
        <w:tc>
          <w:tcPr>
            <w:tcW w:w="630" w:type="dxa"/>
          </w:tcPr>
          <w:p w14:paraId="2ADA2965" w14:textId="6F61B7EA" w:rsidR="009A7DC0" w:rsidRDefault="009A7DC0" w:rsidP="009A7DC0">
            <w:pPr>
              <w:jc w:val="right"/>
              <w:rPr>
                <w:color w:val="000000"/>
                <w:sz w:val="18"/>
                <w:szCs w:val="18"/>
              </w:rPr>
            </w:pPr>
            <w:r w:rsidRPr="009A7DC0">
              <w:rPr>
                <w:color w:val="000000"/>
                <w:sz w:val="18"/>
                <w:szCs w:val="18"/>
              </w:rPr>
              <w:t>474</w:t>
            </w:r>
          </w:p>
        </w:tc>
        <w:tc>
          <w:tcPr>
            <w:tcW w:w="1080" w:type="dxa"/>
            <w:vAlign w:val="center"/>
          </w:tcPr>
          <w:p w14:paraId="0E72CD4E" w14:textId="12D9797B" w:rsidR="009A7DC0" w:rsidRPr="00EC21FB" w:rsidRDefault="009A7DC0" w:rsidP="009A7DC0">
            <w:pPr>
              <w:jc w:val="right"/>
              <w:rPr>
                <w:color w:val="000000"/>
                <w:sz w:val="18"/>
                <w:szCs w:val="18"/>
              </w:rPr>
            </w:pPr>
            <w:r>
              <w:rPr>
                <w:color w:val="000000"/>
                <w:sz w:val="18"/>
                <w:szCs w:val="18"/>
              </w:rPr>
              <w:t>wetland</w:t>
            </w:r>
          </w:p>
        </w:tc>
        <w:tc>
          <w:tcPr>
            <w:tcW w:w="1170" w:type="dxa"/>
            <w:vAlign w:val="center"/>
          </w:tcPr>
          <w:p w14:paraId="653AD2FE" w14:textId="3C1625B2" w:rsidR="009A7DC0" w:rsidRPr="00EC21FB" w:rsidRDefault="009A7DC0" w:rsidP="009A7DC0">
            <w:pPr>
              <w:jc w:val="right"/>
              <w:rPr>
                <w:color w:val="000000"/>
                <w:sz w:val="18"/>
                <w:szCs w:val="18"/>
              </w:rPr>
            </w:pPr>
            <w:r>
              <w:rPr>
                <w:color w:val="000000"/>
                <w:sz w:val="18"/>
                <w:szCs w:val="18"/>
              </w:rPr>
              <w:t>field</w:t>
            </w:r>
          </w:p>
        </w:tc>
        <w:tc>
          <w:tcPr>
            <w:tcW w:w="1080" w:type="dxa"/>
            <w:vAlign w:val="center"/>
          </w:tcPr>
          <w:p w14:paraId="1CBD5A2E" w14:textId="38B0F87A" w:rsidR="009A7DC0" w:rsidRPr="00EC21FB" w:rsidRDefault="009A7DC0" w:rsidP="009A7DC0">
            <w:pPr>
              <w:jc w:val="right"/>
              <w:rPr>
                <w:color w:val="000000"/>
                <w:sz w:val="18"/>
                <w:szCs w:val="18"/>
              </w:rPr>
            </w:pPr>
            <w:r>
              <w:rPr>
                <w:color w:val="000000"/>
                <w:sz w:val="18"/>
                <w:szCs w:val="18"/>
              </w:rPr>
              <w:t>20</w:t>
            </w:r>
          </w:p>
        </w:tc>
        <w:tc>
          <w:tcPr>
            <w:tcW w:w="1080" w:type="dxa"/>
            <w:vAlign w:val="center"/>
          </w:tcPr>
          <w:p w14:paraId="27394C83" w14:textId="78393FDA" w:rsidR="009A7DC0" w:rsidRPr="00EC21FB" w:rsidRDefault="009A7DC0" w:rsidP="009A7DC0">
            <w:pPr>
              <w:jc w:val="right"/>
              <w:rPr>
                <w:color w:val="000000"/>
                <w:sz w:val="18"/>
                <w:szCs w:val="18"/>
              </w:rPr>
            </w:pPr>
            <w:r>
              <w:rPr>
                <w:color w:val="000000"/>
                <w:sz w:val="18"/>
                <w:szCs w:val="18"/>
              </w:rPr>
              <w:t>4</w:t>
            </w:r>
          </w:p>
        </w:tc>
      </w:tr>
      <w:tr w:rsidR="00C954CC" w:rsidRPr="00D81D83" w14:paraId="7C150A13" w14:textId="77777777" w:rsidTr="00C954CC">
        <w:sdt>
          <w:sdtPr>
            <w:rPr>
              <w:color w:val="000000"/>
              <w:sz w:val="18"/>
              <w:szCs w:val="18"/>
            </w:rPr>
            <w:tag w:val="MENDELEY_CITATION_v3_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"/>
            <w:id w:val="42179065"/>
            <w:placeholder>
              <w:docPart w:val="912AD8E92FF680409B2946F50FBA8B14"/>
            </w:placeholder>
          </w:sdtPr>
          <w:sdtContent>
            <w:tc>
              <w:tcPr>
                <w:tcW w:w="2155" w:type="dxa"/>
                <w:vMerge w:val="restart"/>
                <w:vAlign w:val="center"/>
              </w:tcPr>
              <w:p w14:paraId="63C72723" w14:textId="4FB4359E" w:rsidR="00C954CC" w:rsidRPr="00EC21FB" w:rsidRDefault="008B3479" w:rsidP="00E951AB">
                <w:pPr>
                  <w:rPr>
                    <w:sz w:val="18"/>
                    <w:szCs w:val="18"/>
                  </w:rPr>
                </w:pPr>
                <w:r w:rsidRPr="008B3479">
                  <w:rPr>
                    <w:color w:val="000000"/>
                    <w:sz w:val="18"/>
                  </w:rPr>
                  <w:t>(Aerts et al., 2003)</w:t>
                </w:r>
              </w:p>
            </w:tc>
          </w:sdtContent>
        </w:sdt>
        <w:tc>
          <w:tcPr>
            <w:tcW w:w="1350" w:type="dxa"/>
          </w:tcPr>
          <w:p w14:paraId="6A356665" w14:textId="77777777" w:rsidR="00C954CC" w:rsidRPr="00EC21FB" w:rsidRDefault="00C954CC" w:rsidP="00E951AB">
            <w:pPr>
              <w:rPr>
                <w:color w:val="000000"/>
                <w:sz w:val="18"/>
                <w:szCs w:val="18"/>
              </w:rPr>
            </w:pPr>
            <w:proofErr w:type="spellStart"/>
            <w:r w:rsidRPr="00EC21FB">
              <w:rPr>
                <w:color w:val="000000"/>
                <w:sz w:val="18"/>
                <w:szCs w:val="18"/>
              </w:rPr>
              <w:t>bovenpolder</w:t>
            </w:r>
            <w:proofErr w:type="spellEnd"/>
          </w:p>
        </w:tc>
        <w:tc>
          <w:tcPr>
            <w:tcW w:w="900" w:type="dxa"/>
            <w:vAlign w:val="center"/>
          </w:tcPr>
          <w:p w14:paraId="1DA61420" w14:textId="77777777" w:rsidR="00C954CC" w:rsidRPr="00EC21FB" w:rsidRDefault="00C954CC" w:rsidP="00E951AB">
            <w:pPr>
              <w:jc w:val="right"/>
              <w:rPr>
                <w:color w:val="000000"/>
                <w:sz w:val="18"/>
                <w:szCs w:val="18"/>
              </w:rPr>
            </w:pPr>
            <w:r w:rsidRPr="00EC21FB">
              <w:rPr>
                <w:color w:val="000000"/>
                <w:sz w:val="18"/>
                <w:szCs w:val="18"/>
              </w:rPr>
              <w:t>51.85</w:t>
            </w:r>
          </w:p>
        </w:tc>
        <w:tc>
          <w:tcPr>
            <w:tcW w:w="1080" w:type="dxa"/>
            <w:vAlign w:val="center"/>
          </w:tcPr>
          <w:p w14:paraId="075EC487" w14:textId="77777777" w:rsidR="00C954CC" w:rsidRPr="00EC21FB" w:rsidRDefault="00C954CC" w:rsidP="00E951AB">
            <w:pPr>
              <w:jc w:val="right"/>
              <w:rPr>
                <w:color w:val="000000"/>
                <w:sz w:val="18"/>
                <w:szCs w:val="18"/>
              </w:rPr>
            </w:pPr>
            <w:r w:rsidRPr="00EC21FB">
              <w:rPr>
                <w:color w:val="000000"/>
                <w:sz w:val="18"/>
                <w:szCs w:val="18"/>
              </w:rPr>
              <w:t>5.62</w:t>
            </w:r>
          </w:p>
        </w:tc>
        <w:tc>
          <w:tcPr>
            <w:tcW w:w="990" w:type="dxa"/>
          </w:tcPr>
          <w:p w14:paraId="1FDE6482" w14:textId="6F78D2E3" w:rsidR="00C954CC" w:rsidRPr="00EC21FB" w:rsidRDefault="00C954CC" w:rsidP="00E951AB">
            <w:pPr>
              <w:jc w:val="right"/>
              <w:rPr>
                <w:color w:val="000000"/>
                <w:sz w:val="18"/>
                <w:szCs w:val="18"/>
              </w:rPr>
            </w:pPr>
            <w:r>
              <w:rPr>
                <w:color w:val="000000"/>
                <w:sz w:val="18"/>
                <w:szCs w:val="18"/>
              </w:rPr>
              <w:t>6</w:t>
            </w:r>
          </w:p>
        </w:tc>
        <w:tc>
          <w:tcPr>
            <w:tcW w:w="630" w:type="dxa"/>
            <w:vAlign w:val="center"/>
          </w:tcPr>
          <w:p w14:paraId="59A62BA9" w14:textId="758E5447" w:rsidR="00C954CC" w:rsidRPr="00EC21FB" w:rsidRDefault="00C954CC" w:rsidP="00E951AB">
            <w:pPr>
              <w:jc w:val="right"/>
              <w:rPr>
                <w:color w:val="000000"/>
                <w:sz w:val="18"/>
                <w:szCs w:val="18"/>
              </w:rPr>
            </w:pPr>
            <w:r>
              <w:rPr>
                <w:color w:val="000000"/>
                <w:sz w:val="18"/>
                <w:szCs w:val="18"/>
              </w:rPr>
              <w:t>9.</w:t>
            </w:r>
            <w:r w:rsidR="006B3F81">
              <w:rPr>
                <w:color w:val="000000"/>
                <w:sz w:val="18"/>
                <w:szCs w:val="18"/>
              </w:rPr>
              <w:t>6</w:t>
            </w:r>
          </w:p>
        </w:tc>
        <w:tc>
          <w:tcPr>
            <w:tcW w:w="630" w:type="dxa"/>
            <w:vAlign w:val="center"/>
          </w:tcPr>
          <w:p w14:paraId="56E5CA36" w14:textId="0AB5BFCA" w:rsidR="00C954CC" w:rsidRPr="00EC21FB" w:rsidRDefault="006B3F81" w:rsidP="00E951AB">
            <w:pPr>
              <w:jc w:val="right"/>
              <w:rPr>
                <w:color w:val="000000"/>
                <w:sz w:val="18"/>
                <w:szCs w:val="18"/>
              </w:rPr>
            </w:pPr>
            <w:r>
              <w:rPr>
                <w:color w:val="000000"/>
                <w:sz w:val="18"/>
                <w:szCs w:val="18"/>
              </w:rPr>
              <w:t>1.56</w:t>
            </w:r>
          </w:p>
        </w:tc>
        <w:tc>
          <w:tcPr>
            <w:tcW w:w="630" w:type="dxa"/>
          </w:tcPr>
          <w:p w14:paraId="5AB2D058" w14:textId="749DEBC0" w:rsidR="00C954CC" w:rsidRPr="00EC21FB" w:rsidRDefault="006B3F81" w:rsidP="00E951AB">
            <w:pPr>
              <w:jc w:val="right"/>
              <w:rPr>
                <w:color w:val="000000"/>
                <w:sz w:val="18"/>
                <w:szCs w:val="18"/>
              </w:rPr>
            </w:pPr>
            <w:r>
              <w:rPr>
                <w:color w:val="000000"/>
                <w:sz w:val="18"/>
                <w:szCs w:val="18"/>
              </w:rPr>
              <w:t>478</w:t>
            </w:r>
          </w:p>
        </w:tc>
        <w:tc>
          <w:tcPr>
            <w:tcW w:w="1080" w:type="dxa"/>
            <w:vAlign w:val="center"/>
          </w:tcPr>
          <w:p w14:paraId="488B4EF6" w14:textId="7439710C" w:rsidR="00C954CC" w:rsidRPr="00EC21FB" w:rsidRDefault="00C954CC" w:rsidP="00E951AB">
            <w:pPr>
              <w:jc w:val="right"/>
              <w:rPr>
                <w:color w:val="000000"/>
                <w:sz w:val="18"/>
                <w:szCs w:val="18"/>
              </w:rPr>
            </w:pPr>
            <w:r w:rsidRPr="00EC21FB">
              <w:rPr>
                <w:color w:val="000000"/>
                <w:sz w:val="18"/>
                <w:szCs w:val="18"/>
              </w:rPr>
              <w:t>grassland</w:t>
            </w:r>
          </w:p>
        </w:tc>
        <w:tc>
          <w:tcPr>
            <w:tcW w:w="1170" w:type="dxa"/>
            <w:vAlign w:val="center"/>
          </w:tcPr>
          <w:p w14:paraId="236108F0"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5CA0A34C" w14:textId="77777777" w:rsidR="00C954CC" w:rsidRPr="00EC21FB" w:rsidRDefault="00C954CC" w:rsidP="00E951AB">
            <w:pPr>
              <w:jc w:val="right"/>
              <w:rPr>
                <w:color w:val="000000"/>
                <w:sz w:val="18"/>
                <w:szCs w:val="18"/>
              </w:rPr>
            </w:pPr>
            <w:r w:rsidRPr="00EC21FB">
              <w:rPr>
                <w:color w:val="000000"/>
                <w:sz w:val="18"/>
                <w:szCs w:val="18"/>
              </w:rPr>
              <w:t>10</w:t>
            </w:r>
          </w:p>
        </w:tc>
        <w:tc>
          <w:tcPr>
            <w:tcW w:w="1080" w:type="dxa"/>
            <w:vAlign w:val="center"/>
          </w:tcPr>
          <w:p w14:paraId="19A578B9" w14:textId="77777777" w:rsidR="00C954CC" w:rsidRPr="00EC21FB" w:rsidRDefault="00C954CC" w:rsidP="00E951AB">
            <w:pPr>
              <w:jc w:val="right"/>
              <w:rPr>
                <w:color w:val="000000"/>
                <w:sz w:val="18"/>
                <w:szCs w:val="18"/>
              </w:rPr>
            </w:pPr>
            <w:r w:rsidRPr="00EC21FB">
              <w:rPr>
                <w:color w:val="000000"/>
                <w:sz w:val="18"/>
                <w:szCs w:val="18"/>
              </w:rPr>
              <w:t>5</w:t>
            </w:r>
          </w:p>
        </w:tc>
      </w:tr>
      <w:tr w:rsidR="00C954CC" w:rsidRPr="00D81D83" w14:paraId="35D7D662" w14:textId="77777777" w:rsidTr="00C954CC">
        <w:tc>
          <w:tcPr>
            <w:tcW w:w="2155" w:type="dxa"/>
            <w:vMerge/>
          </w:tcPr>
          <w:p w14:paraId="4E3075EF" w14:textId="77777777" w:rsidR="00C954CC" w:rsidRPr="00EC21FB" w:rsidRDefault="00C954CC" w:rsidP="00E951AB">
            <w:pPr>
              <w:rPr>
                <w:color w:val="000000"/>
                <w:sz w:val="18"/>
                <w:szCs w:val="18"/>
              </w:rPr>
            </w:pPr>
          </w:p>
        </w:tc>
        <w:tc>
          <w:tcPr>
            <w:tcW w:w="1350" w:type="dxa"/>
          </w:tcPr>
          <w:p w14:paraId="34293568" w14:textId="77777777" w:rsidR="00C954CC" w:rsidRPr="00EC21FB" w:rsidRDefault="00C954CC" w:rsidP="00E951AB">
            <w:pPr>
              <w:rPr>
                <w:color w:val="000000"/>
                <w:sz w:val="18"/>
                <w:szCs w:val="18"/>
              </w:rPr>
            </w:pPr>
            <w:proofErr w:type="spellStart"/>
            <w:r w:rsidRPr="00EC21FB">
              <w:rPr>
                <w:color w:val="000000"/>
                <w:sz w:val="18"/>
                <w:szCs w:val="18"/>
              </w:rPr>
              <w:t>bethunepolder</w:t>
            </w:r>
            <w:proofErr w:type="spellEnd"/>
          </w:p>
        </w:tc>
        <w:tc>
          <w:tcPr>
            <w:tcW w:w="900" w:type="dxa"/>
            <w:vAlign w:val="center"/>
          </w:tcPr>
          <w:p w14:paraId="2BF2999E" w14:textId="77777777" w:rsidR="00C954CC" w:rsidRPr="00EC21FB" w:rsidRDefault="00C954CC" w:rsidP="00E951AB">
            <w:pPr>
              <w:jc w:val="right"/>
              <w:rPr>
                <w:color w:val="000000"/>
                <w:sz w:val="18"/>
                <w:szCs w:val="18"/>
              </w:rPr>
            </w:pPr>
            <w:r w:rsidRPr="00EC21FB">
              <w:rPr>
                <w:color w:val="000000"/>
                <w:sz w:val="18"/>
                <w:szCs w:val="18"/>
              </w:rPr>
              <w:t>52.07</w:t>
            </w:r>
          </w:p>
        </w:tc>
        <w:tc>
          <w:tcPr>
            <w:tcW w:w="1080" w:type="dxa"/>
            <w:vAlign w:val="center"/>
          </w:tcPr>
          <w:p w14:paraId="14FC1D24" w14:textId="77777777" w:rsidR="00C954CC" w:rsidRPr="00EC21FB" w:rsidRDefault="00C954CC" w:rsidP="00E951AB">
            <w:pPr>
              <w:jc w:val="right"/>
              <w:rPr>
                <w:color w:val="000000"/>
                <w:sz w:val="18"/>
                <w:szCs w:val="18"/>
              </w:rPr>
            </w:pPr>
            <w:r w:rsidRPr="00EC21FB">
              <w:rPr>
                <w:color w:val="000000"/>
                <w:sz w:val="18"/>
                <w:szCs w:val="18"/>
              </w:rPr>
              <w:t>5.58</w:t>
            </w:r>
          </w:p>
        </w:tc>
        <w:tc>
          <w:tcPr>
            <w:tcW w:w="990" w:type="dxa"/>
          </w:tcPr>
          <w:p w14:paraId="0E53A29C" w14:textId="093F2FCD" w:rsidR="00C954CC" w:rsidRPr="00EC21FB" w:rsidRDefault="00C954CC" w:rsidP="00E951AB">
            <w:pPr>
              <w:jc w:val="right"/>
              <w:rPr>
                <w:color w:val="000000"/>
                <w:sz w:val="18"/>
                <w:szCs w:val="18"/>
              </w:rPr>
            </w:pPr>
            <w:r>
              <w:rPr>
                <w:color w:val="000000"/>
                <w:sz w:val="18"/>
                <w:szCs w:val="18"/>
              </w:rPr>
              <w:t>8</w:t>
            </w:r>
          </w:p>
        </w:tc>
        <w:tc>
          <w:tcPr>
            <w:tcW w:w="630" w:type="dxa"/>
            <w:vAlign w:val="center"/>
          </w:tcPr>
          <w:p w14:paraId="26F6A048" w14:textId="48672CAE" w:rsidR="00C954CC" w:rsidRPr="00EC21FB" w:rsidRDefault="006B3F81" w:rsidP="00E951AB">
            <w:pPr>
              <w:jc w:val="right"/>
              <w:rPr>
                <w:color w:val="000000"/>
                <w:sz w:val="18"/>
                <w:szCs w:val="18"/>
              </w:rPr>
            </w:pPr>
            <w:r>
              <w:rPr>
                <w:color w:val="000000"/>
                <w:sz w:val="18"/>
                <w:szCs w:val="18"/>
              </w:rPr>
              <w:t>9.7</w:t>
            </w:r>
          </w:p>
        </w:tc>
        <w:tc>
          <w:tcPr>
            <w:tcW w:w="630" w:type="dxa"/>
            <w:vAlign w:val="center"/>
          </w:tcPr>
          <w:p w14:paraId="5E6FB874" w14:textId="72137B4F" w:rsidR="00C954CC" w:rsidRPr="00EC21FB" w:rsidRDefault="006B3F81" w:rsidP="00E951AB">
            <w:pPr>
              <w:jc w:val="right"/>
              <w:rPr>
                <w:color w:val="000000"/>
                <w:sz w:val="18"/>
                <w:szCs w:val="18"/>
              </w:rPr>
            </w:pPr>
            <w:r>
              <w:rPr>
                <w:color w:val="000000"/>
                <w:sz w:val="18"/>
                <w:szCs w:val="18"/>
              </w:rPr>
              <w:t>1.81</w:t>
            </w:r>
          </w:p>
        </w:tc>
        <w:tc>
          <w:tcPr>
            <w:tcW w:w="630" w:type="dxa"/>
          </w:tcPr>
          <w:p w14:paraId="3D7BCE63" w14:textId="36ABB919" w:rsidR="00C954CC" w:rsidRPr="00EC21FB" w:rsidRDefault="006B3F81" w:rsidP="00E951AB">
            <w:pPr>
              <w:jc w:val="right"/>
              <w:rPr>
                <w:color w:val="000000"/>
                <w:sz w:val="18"/>
                <w:szCs w:val="18"/>
              </w:rPr>
            </w:pPr>
            <w:r>
              <w:rPr>
                <w:color w:val="000000"/>
                <w:sz w:val="18"/>
                <w:szCs w:val="18"/>
              </w:rPr>
              <w:t>474</w:t>
            </w:r>
          </w:p>
        </w:tc>
        <w:tc>
          <w:tcPr>
            <w:tcW w:w="1080" w:type="dxa"/>
            <w:vAlign w:val="center"/>
          </w:tcPr>
          <w:p w14:paraId="7F043339" w14:textId="18EFAAE5" w:rsidR="00C954CC" w:rsidRPr="00EC21FB" w:rsidRDefault="00C954CC" w:rsidP="00E951AB">
            <w:pPr>
              <w:jc w:val="right"/>
              <w:rPr>
                <w:color w:val="000000"/>
                <w:sz w:val="18"/>
                <w:szCs w:val="18"/>
              </w:rPr>
            </w:pPr>
            <w:r w:rsidRPr="00EC21FB">
              <w:rPr>
                <w:color w:val="000000"/>
                <w:sz w:val="18"/>
                <w:szCs w:val="18"/>
              </w:rPr>
              <w:t>grassland</w:t>
            </w:r>
          </w:p>
        </w:tc>
        <w:tc>
          <w:tcPr>
            <w:tcW w:w="1170" w:type="dxa"/>
            <w:vAlign w:val="center"/>
          </w:tcPr>
          <w:p w14:paraId="5F2DFFED"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02C0086F" w14:textId="77777777" w:rsidR="00C954CC" w:rsidRPr="00EC21FB" w:rsidRDefault="00C954CC" w:rsidP="00E951AB">
            <w:pPr>
              <w:jc w:val="right"/>
              <w:rPr>
                <w:color w:val="000000"/>
                <w:sz w:val="18"/>
                <w:szCs w:val="18"/>
              </w:rPr>
            </w:pPr>
            <w:r w:rsidRPr="00EC21FB">
              <w:rPr>
                <w:color w:val="000000"/>
                <w:sz w:val="18"/>
                <w:szCs w:val="18"/>
              </w:rPr>
              <w:t>10</w:t>
            </w:r>
          </w:p>
        </w:tc>
        <w:tc>
          <w:tcPr>
            <w:tcW w:w="1080" w:type="dxa"/>
            <w:vAlign w:val="center"/>
          </w:tcPr>
          <w:p w14:paraId="1C103BEE" w14:textId="77777777" w:rsidR="00C954CC" w:rsidRPr="00EC21FB" w:rsidRDefault="00C954CC" w:rsidP="00E951AB">
            <w:pPr>
              <w:jc w:val="right"/>
              <w:rPr>
                <w:color w:val="000000"/>
                <w:sz w:val="18"/>
                <w:szCs w:val="18"/>
              </w:rPr>
            </w:pPr>
            <w:r w:rsidRPr="00EC21FB">
              <w:rPr>
                <w:color w:val="000000"/>
                <w:sz w:val="18"/>
                <w:szCs w:val="18"/>
              </w:rPr>
              <w:t>5</w:t>
            </w:r>
          </w:p>
        </w:tc>
      </w:tr>
      <w:tr w:rsidR="00C954CC" w:rsidRPr="006A7EA7" w14:paraId="70D49011" w14:textId="77777777" w:rsidTr="00C954CC">
        <w:sdt>
          <w:sdtPr>
            <w:rPr>
              <w:color w:val="000000"/>
              <w:sz w:val="18"/>
              <w:szCs w:val="18"/>
            </w:rPr>
            <w:tag w:val="MENDELEY_CITATION_v3_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"/>
            <w:id w:val="934872661"/>
            <w:placeholder>
              <w:docPart w:val="F159981083308A4582E487F63FE23D96"/>
            </w:placeholder>
          </w:sdtPr>
          <w:sdtContent>
            <w:tc>
              <w:tcPr>
                <w:tcW w:w="2155" w:type="dxa"/>
              </w:tcPr>
              <w:p w14:paraId="34482B91" w14:textId="17989E8B" w:rsidR="00C954CC" w:rsidRPr="00EC21FB" w:rsidRDefault="008B3479" w:rsidP="00E951AB">
                <w:pPr>
                  <w:rPr>
                    <w:sz w:val="18"/>
                    <w:szCs w:val="18"/>
                  </w:rPr>
                </w:pPr>
                <w:r w:rsidRPr="008B3479">
                  <w:rPr>
                    <w:color w:val="000000"/>
                    <w:sz w:val="18"/>
                  </w:rPr>
                  <w:t>(Arens et al., 2008)</w:t>
                </w:r>
              </w:p>
            </w:tc>
          </w:sdtContent>
        </w:sdt>
        <w:tc>
          <w:tcPr>
            <w:tcW w:w="1350" w:type="dxa"/>
          </w:tcPr>
          <w:p w14:paraId="4FBC3BD5" w14:textId="77777777" w:rsidR="00C954CC" w:rsidRPr="00EC21FB" w:rsidRDefault="00C954CC" w:rsidP="00E951AB">
            <w:pPr>
              <w:rPr>
                <w:color w:val="000000"/>
                <w:sz w:val="18"/>
                <w:szCs w:val="18"/>
              </w:rPr>
            </w:pPr>
            <w:proofErr w:type="spellStart"/>
            <w:r w:rsidRPr="00EC21FB">
              <w:rPr>
                <w:color w:val="000000"/>
                <w:sz w:val="18"/>
                <w:szCs w:val="18"/>
              </w:rPr>
              <w:t>pituffik</w:t>
            </w:r>
            <w:proofErr w:type="spellEnd"/>
          </w:p>
        </w:tc>
        <w:tc>
          <w:tcPr>
            <w:tcW w:w="900" w:type="dxa"/>
            <w:vAlign w:val="center"/>
          </w:tcPr>
          <w:p w14:paraId="03503246" w14:textId="77777777" w:rsidR="00C954CC" w:rsidRPr="00EC21FB" w:rsidRDefault="00C954CC" w:rsidP="00E951AB">
            <w:pPr>
              <w:jc w:val="right"/>
              <w:rPr>
                <w:color w:val="000000"/>
                <w:sz w:val="18"/>
                <w:szCs w:val="18"/>
              </w:rPr>
            </w:pPr>
            <w:r w:rsidRPr="00EC21FB">
              <w:rPr>
                <w:color w:val="000000"/>
                <w:sz w:val="18"/>
                <w:szCs w:val="18"/>
              </w:rPr>
              <w:t>76.55</w:t>
            </w:r>
          </w:p>
        </w:tc>
        <w:tc>
          <w:tcPr>
            <w:tcW w:w="1080" w:type="dxa"/>
            <w:vAlign w:val="center"/>
          </w:tcPr>
          <w:p w14:paraId="36A55D61" w14:textId="77777777" w:rsidR="00C954CC" w:rsidRPr="00EC21FB" w:rsidRDefault="00C954CC" w:rsidP="00E951AB">
            <w:pPr>
              <w:jc w:val="right"/>
              <w:rPr>
                <w:color w:val="000000"/>
                <w:sz w:val="18"/>
                <w:szCs w:val="18"/>
              </w:rPr>
            </w:pPr>
            <w:r w:rsidRPr="00EC21FB">
              <w:rPr>
                <w:color w:val="000000"/>
                <w:sz w:val="18"/>
                <w:szCs w:val="18"/>
              </w:rPr>
              <w:t>-68.57</w:t>
            </w:r>
          </w:p>
        </w:tc>
        <w:tc>
          <w:tcPr>
            <w:tcW w:w="990" w:type="dxa"/>
          </w:tcPr>
          <w:p w14:paraId="2E1C5CF8" w14:textId="49B4CC32" w:rsidR="00C954CC" w:rsidRPr="00EC21FB" w:rsidRDefault="006B3F81" w:rsidP="00E951AB">
            <w:pPr>
              <w:jc w:val="right"/>
              <w:rPr>
                <w:color w:val="000000"/>
                <w:sz w:val="18"/>
                <w:szCs w:val="18"/>
              </w:rPr>
            </w:pPr>
            <w:r>
              <w:rPr>
                <w:color w:val="000000"/>
                <w:sz w:val="18"/>
                <w:szCs w:val="18"/>
              </w:rPr>
              <w:t>229</w:t>
            </w:r>
          </w:p>
        </w:tc>
        <w:tc>
          <w:tcPr>
            <w:tcW w:w="630" w:type="dxa"/>
            <w:vAlign w:val="center"/>
          </w:tcPr>
          <w:p w14:paraId="00FC23B1" w14:textId="23796101" w:rsidR="00C954CC" w:rsidRPr="00EC21FB" w:rsidRDefault="006B3F81" w:rsidP="00E951AB">
            <w:pPr>
              <w:jc w:val="right"/>
              <w:rPr>
                <w:color w:val="000000"/>
                <w:sz w:val="18"/>
                <w:szCs w:val="18"/>
              </w:rPr>
            </w:pPr>
            <w:r>
              <w:rPr>
                <w:color w:val="000000"/>
                <w:sz w:val="18"/>
                <w:szCs w:val="18"/>
              </w:rPr>
              <w:t>4.2</w:t>
            </w:r>
          </w:p>
        </w:tc>
        <w:tc>
          <w:tcPr>
            <w:tcW w:w="630" w:type="dxa"/>
            <w:vAlign w:val="center"/>
          </w:tcPr>
          <w:p w14:paraId="63F1F26C" w14:textId="50EABA63" w:rsidR="00C954CC" w:rsidRPr="00EC21FB" w:rsidRDefault="006B3F81" w:rsidP="00E951AB">
            <w:pPr>
              <w:jc w:val="right"/>
              <w:rPr>
                <w:color w:val="000000"/>
                <w:sz w:val="18"/>
                <w:szCs w:val="18"/>
              </w:rPr>
            </w:pPr>
            <w:r>
              <w:rPr>
                <w:color w:val="000000"/>
                <w:sz w:val="18"/>
                <w:szCs w:val="18"/>
              </w:rPr>
              <w:t>0.25</w:t>
            </w:r>
          </w:p>
        </w:tc>
        <w:tc>
          <w:tcPr>
            <w:tcW w:w="630" w:type="dxa"/>
          </w:tcPr>
          <w:p w14:paraId="6C9962DF" w14:textId="4A9C6BD7" w:rsidR="00C954CC" w:rsidRPr="00EC21FB" w:rsidRDefault="006B3F81" w:rsidP="00E951AB">
            <w:pPr>
              <w:jc w:val="right"/>
              <w:rPr>
                <w:color w:val="000000"/>
                <w:sz w:val="18"/>
                <w:szCs w:val="18"/>
              </w:rPr>
            </w:pPr>
            <w:r>
              <w:rPr>
                <w:color w:val="000000"/>
                <w:sz w:val="18"/>
                <w:szCs w:val="18"/>
              </w:rPr>
              <w:t>855</w:t>
            </w:r>
          </w:p>
        </w:tc>
        <w:tc>
          <w:tcPr>
            <w:tcW w:w="1080" w:type="dxa"/>
            <w:vAlign w:val="center"/>
          </w:tcPr>
          <w:p w14:paraId="53EE111F" w14:textId="51A97279" w:rsidR="00C954CC" w:rsidRPr="00EC21FB" w:rsidRDefault="00C954CC" w:rsidP="00E951AB">
            <w:pPr>
              <w:jc w:val="right"/>
              <w:rPr>
                <w:color w:val="000000"/>
                <w:sz w:val="18"/>
                <w:szCs w:val="18"/>
              </w:rPr>
            </w:pPr>
            <w:r w:rsidRPr="00EC21FB">
              <w:rPr>
                <w:color w:val="000000"/>
                <w:sz w:val="18"/>
                <w:szCs w:val="18"/>
              </w:rPr>
              <w:t>tundra</w:t>
            </w:r>
          </w:p>
        </w:tc>
        <w:tc>
          <w:tcPr>
            <w:tcW w:w="1170" w:type="dxa"/>
            <w:vAlign w:val="center"/>
          </w:tcPr>
          <w:p w14:paraId="6F13A92D"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604E1829" w14:textId="77777777" w:rsidR="00C954CC" w:rsidRPr="00EC21FB" w:rsidRDefault="00C954CC" w:rsidP="00E951AB">
            <w:pPr>
              <w:jc w:val="right"/>
              <w:rPr>
                <w:color w:val="000000"/>
                <w:sz w:val="18"/>
                <w:szCs w:val="18"/>
              </w:rPr>
            </w:pPr>
            <w:r w:rsidRPr="00EC21FB">
              <w:rPr>
                <w:color w:val="000000"/>
                <w:sz w:val="18"/>
                <w:szCs w:val="18"/>
              </w:rPr>
              <w:t>5</w:t>
            </w:r>
          </w:p>
        </w:tc>
        <w:tc>
          <w:tcPr>
            <w:tcW w:w="1080" w:type="dxa"/>
            <w:vAlign w:val="center"/>
          </w:tcPr>
          <w:p w14:paraId="2F01BDA1" w14:textId="77777777" w:rsidR="00C954CC" w:rsidRPr="00EC21FB" w:rsidRDefault="00C954CC" w:rsidP="00E951AB">
            <w:pPr>
              <w:jc w:val="right"/>
              <w:rPr>
                <w:color w:val="000000"/>
                <w:sz w:val="18"/>
                <w:szCs w:val="18"/>
              </w:rPr>
            </w:pPr>
            <w:r w:rsidRPr="00EC21FB">
              <w:rPr>
                <w:color w:val="000000"/>
                <w:sz w:val="18"/>
                <w:szCs w:val="18"/>
              </w:rPr>
              <w:t>2.5</w:t>
            </w:r>
          </w:p>
        </w:tc>
      </w:tr>
      <w:tr w:rsidR="00C954CC" w:rsidRPr="006A7EA7" w14:paraId="3DF5546E" w14:textId="77777777" w:rsidTr="00C954CC">
        <w:sdt>
          <w:sdtPr>
            <w:rPr>
              <w:color w:val="000000"/>
              <w:sz w:val="18"/>
              <w:szCs w:val="18"/>
            </w:rPr>
            <w:tag w:val="MENDELEY_CITATION_v3_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"/>
            <w:id w:val="462241673"/>
            <w:placeholder>
              <w:docPart w:val="2D6B1DFA0BF3424EB4D1C824C50CAB66"/>
            </w:placeholder>
          </w:sdtPr>
          <w:sdtContent>
            <w:tc>
              <w:tcPr>
                <w:tcW w:w="2155" w:type="dxa"/>
              </w:tcPr>
              <w:p w14:paraId="25A7E06D" w14:textId="32D4C2EE" w:rsidR="00C954CC" w:rsidRPr="00EC21FB" w:rsidRDefault="008B3479" w:rsidP="00E951AB">
                <w:pPr>
                  <w:rPr>
                    <w:sz w:val="18"/>
                    <w:szCs w:val="18"/>
                  </w:rPr>
                </w:pPr>
                <w:r w:rsidRPr="008B3479">
                  <w:rPr>
                    <w:color w:val="000000"/>
                    <w:sz w:val="18"/>
                  </w:rPr>
                  <w:t>(Augustine et al., 2003)</w:t>
                </w:r>
              </w:p>
            </w:tc>
          </w:sdtContent>
        </w:sdt>
        <w:tc>
          <w:tcPr>
            <w:tcW w:w="1350" w:type="dxa"/>
          </w:tcPr>
          <w:p w14:paraId="34598001" w14:textId="77777777" w:rsidR="00C954CC" w:rsidRPr="00EC21FB" w:rsidRDefault="00C954CC" w:rsidP="00E951AB">
            <w:pPr>
              <w:rPr>
                <w:color w:val="000000"/>
                <w:sz w:val="18"/>
                <w:szCs w:val="18"/>
              </w:rPr>
            </w:pPr>
            <w:proofErr w:type="spellStart"/>
            <w:r w:rsidRPr="00EC21FB">
              <w:rPr>
                <w:color w:val="000000"/>
                <w:sz w:val="18"/>
                <w:szCs w:val="18"/>
              </w:rPr>
              <w:t>mpala_ranch</w:t>
            </w:r>
            <w:proofErr w:type="spellEnd"/>
          </w:p>
        </w:tc>
        <w:tc>
          <w:tcPr>
            <w:tcW w:w="900" w:type="dxa"/>
            <w:vAlign w:val="center"/>
          </w:tcPr>
          <w:p w14:paraId="68906800" w14:textId="77777777" w:rsidR="00C954CC" w:rsidRPr="00EC21FB" w:rsidRDefault="00C954CC" w:rsidP="00E951AB">
            <w:pPr>
              <w:jc w:val="right"/>
              <w:rPr>
                <w:color w:val="000000"/>
                <w:sz w:val="18"/>
                <w:szCs w:val="18"/>
              </w:rPr>
            </w:pPr>
            <w:r w:rsidRPr="00EC21FB">
              <w:rPr>
                <w:color w:val="000000"/>
                <w:sz w:val="18"/>
                <w:szCs w:val="18"/>
              </w:rPr>
              <w:t>0.28</w:t>
            </w:r>
          </w:p>
        </w:tc>
        <w:tc>
          <w:tcPr>
            <w:tcW w:w="1080" w:type="dxa"/>
            <w:vAlign w:val="center"/>
          </w:tcPr>
          <w:p w14:paraId="06F2A657" w14:textId="77777777" w:rsidR="00C954CC" w:rsidRPr="00EC21FB" w:rsidRDefault="00C954CC" w:rsidP="00E951AB">
            <w:pPr>
              <w:jc w:val="right"/>
              <w:rPr>
                <w:color w:val="000000"/>
                <w:sz w:val="18"/>
                <w:szCs w:val="18"/>
              </w:rPr>
            </w:pPr>
            <w:r w:rsidRPr="00EC21FB">
              <w:rPr>
                <w:color w:val="000000"/>
                <w:sz w:val="18"/>
                <w:szCs w:val="18"/>
              </w:rPr>
              <w:t>37.88</w:t>
            </w:r>
          </w:p>
        </w:tc>
        <w:tc>
          <w:tcPr>
            <w:tcW w:w="990" w:type="dxa"/>
          </w:tcPr>
          <w:p w14:paraId="305A1CDE" w14:textId="754548B1" w:rsidR="00C954CC" w:rsidRPr="00EC21FB" w:rsidRDefault="006B3F81" w:rsidP="00E951AB">
            <w:pPr>
              <w:jc w:val="right"/>
              <w:rPr>
                <w:color w:val="000000"/>
                <w:sz w:val="18"/>
                <w:szCs w:val="18"/>
              </w:rPr>
            </w:pPr>
            <w:r>
              <w:rPr>
                <w:color w:val="000000"/>
                <w:sz w:val="18"/>
                <w:szCs w:val="18"/>
              </w:rPr>
              <w:t>1775</w:t>
            </w:r>
          </w:p>
        </w:tc>
        <w:tc>
          <w:tcPr>
            <w:tcW w:w="630" w:type="dxa"/>
            <w:vAlign w:val="center"/>
          </w:tcPr>
          <w:p w14:paraId="25E3FF05" w14:textId="2F3F2DC6" w:rsidR="00C954CC" w:rsidRPr="00EC21FB" w:rsidRDefault="006B3F81" w:rsidP="00E951AB">
            <w:pPr>
              <w:jc w:val="right"/>
              <w:rPr>
                <w:color w:val="000000"/>
                <w:sz w:val="18"/>
                <w:szCs w:val="18"/>
              </w:rPr>
            </w:pPr>
            <w:r>
              <w:rPr>
                <w:color w:val="000000"/>
                <w:sz w:val="18"/>
                <w:szCs w:val="18"/>
              </w:rPr>
              <w:t>18.6</w:t>
            </w:r>
          </w:p>
        </w:tc>
        <w:tc>
          <w:tcPr>
            <w:tcW w:w="630" w:type="dxa"/>
            <w:vAlign w:val="center"/>
          </w:tcPr>
          <w:p w14:paraId="36BB2B20" w14:textId="70389E2A" w:rsidR="00C954CC" w:rsidRPr="00EC21FB" w:rsidRDefault="006B3F81" w:rsidP="00E951AB">
            <w:pPr>
              <w:jc w:val="right"/>
              <w:rPr>
                <w:color w:val="000000"/>
                <w:sz w:val="18"/>
                <w:szCs w:val="18"/>
              </w:rPr>
            </w:pPr>
            <w:r>
              <w:rPr>
                <w:color w:val="000000"/>
                <w:sz w:val="18"/>
                <w:szCs w:val="18"/>
              </w:rPr>
              <w:t>1.29</w:t>
            </w:r>
          </w:p>
        </w:tc>
        <w:tc>
          <w:tcPr>
            <w:tcW w:w="630" w:type="dxa"/>
          </w:tcPr>
          <w:p w14:paraId="7CE6F462" w14:textId="694A5ED0" w:rsidR="00C954CC" w:rsidRPr="00EC21FB" w:rsidRDefault="006B3F81" w:rsidP="00E951AB">
            <w:pPr>
              <w:jc w:val="right"/>
              <w:rPr>
                <w:color w:val="000000"/>
                <w:sz w:val="18"/>
                <w:szCs w:val="18"/>
              </w:rPr>
            </w:pPr>
            <w:r>
              <w:rPr>
                <w:color w:val="000000"/>
                <w:sz w:val="18"/>
                <w:szCs w:val="18"/>
              </w:rPr>
              <w:t>868</w:t>
            </w:r>
          </w:p>
        </w:tc>
        <w:tc>
          <w:tcPr>
            <w:tcW w:w="1080" w:type="dxa"/>
            <w:vAlign w:val="center"/>
          </w:tcPr>
          <w:p w14:paraId="457228F7" w14:textId="5372F9D3" w:rsidR="00C954CC" w:rsidRPr="00EC21FB" w:rsidRDefault="00C954CC" w:rsidP="00E951AB">
            <w:pPr>
              <w:jc w:val="right"/>
              <w:rPr>
                <w:color w:val="000000"/>
                <w:sz w:val="18"/>
                <w:szCs w:val="18"/>
              </w:rPr>
            </w:pPr>
            <w:r w:rsidRPr="00EC21FB">
              <w:rPr>
                <w:color w:val="000000"/>
                <w:sz w:val="18"/>
                <w:szCs w:val="18"/>
              </w:rPr>
              <w:t>grassland</w:t>
            </w:r>
          </w:p>
        </w:tc>
        <w:tc>
          <w:tcPr>
            <w:tcW w:w="1170" w:type="dxa"/>
            <w:vAlign w:val="center"/>
          </w:tcPr>
          <w:p w14:paraId="479A6A5D"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09EF5B70" w14:textId="77777777" w:rsidR="00C954CC" w:rsidRPr="00EC21FB" w:rsidRDefault="00C954CC" w:rsidP="00E951AB">
            <w:pPr>
              <w:jc w:val="right"/>
              <w:rPr>
                <w:color w:val="000000"/>
                <w:sz w:val="18"/>
                <w:szCs w:val="18"/>
              </w:rPr>
            </w:pPr>
            <w:r w:rsidRPr="00EC21FB">
              <w:rPr>
                <w:color w:val="000000"/>
                <w:sz w:val="18"/>
                <w:szCs w:val="18"/>
              </w:rPr>
              <w:t>40</w:t>
            </w:r>
          </w:p>
        </w:tc>
        <w:tc>
          <w:tcPr>
            <w:tcW w:w="1080" w:type="dxa"/>
            <w:vAlign w:val="center"/>
          </w:tcPr>
          <w:p w14:paraId="3E938F82" w14:textId="77777777" w:rsidR="00C954CC" w:rsidRPr="00EC21FB" w:rsidRDefault="00C954CC" w:rsidP="00E951AB">
            <w:pPr>
              <w:jc w:val="right"/>
              <w:rPr>
                <w:color w:val="000000"/>
                <w:sz w:val="18"/>
                <w:szCs w:val="18"/>
              </w:rPr>
            </w:pPr>
            <w:r w:rsidRPr="00EC21FB">
              <w:rPr>
                <w:color w:val="000000"/>
                <w:sz w:val="18"/>
                <w:szCs w:val="18"/>
              </w:rPr>
              <w:t>10</w:t>
            </w:r>
          </w:p>
        </w:tc>
      </w:tr>
      <w:tr w:rsidR="00C954CC" w:rsidRPr="006A7EA7" w14:paraId="10671A29" w14:textId="77777777" w:rsidTr="00C954CC">
        <w:sdt>
          <w:sdtPr>
            <w:rPr>
              <w:color w:val="000000"/>
              <w:sz w:val="18"/>
              <w:szCs w:val="18"/>
            </w:rPr>
            <w:tag w:val="MENDELEY_CITATION_v3_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"/>
            <w:id w:val="1986200588"/>
            <w:placeholder>
              <w:docPart w:val="EFA69E5C5EF41D468DA063F78A20A277"/>
            </w:placeholder>
          </w:sdtPr>
          <w:sdtContent>
            <w:tc>
              <w:tcPr>
                <w:tcW w:w="2155" w:type="dxa"/>
              </w:tcPr>
              <w:p w14:paraId="07B4D083" w14:textId="5561F39C" w:rsidR="00C954CC" w:rsidRPr="00EC21FB" w:rsidRDefault="008B3479" w:rsidP="00E951AB">
                <w:pPr>
                  <w:rPr>
                    <w:sz w:val="18"/>
                    <w:szCs w:val="18"/>
                  </w:rPr>
                </w:pPr>
                <w:r w:rsidRPr="008B3479">
                  <w:rPr>
                    <w:color w:val="000000"/>
                    <w:sz w:val="18"/>
                  </w:rPr>
                  <w:t>(Aydin &amp; Uzun, 2005)</w:t>
                </w:r>
              </w:p>
            </w:tc>
          </w:sdtContent>
        </w:sdt>
        <w:tc>
          <w:tcPr>
            <w:tcW w:w="1350" w:type="dxa"/>
          </w:tcPr>
          <w:p w14:paraId="3EAFEF2E" w14:textId="77777777" w:rsidR="00C954CC" w:rsidRPr="00EC21FB" w:rsidRDefault="00C954CC" w:rsidP="00E951AB">
            <w:pPr>
              <w:rPr>
                <w:color w:val="000000"/>
                <w:sz w:val="18"/>
                <w:szCs w:val="18"/>
              </w:rPr>
            </w:pPr>
            <w:proofErr w:type="spellStart"/>
            <w:r w:rsidRPr="00EC21FB">
              <w:rPr>
                <w:color w:val="000000"/>
                <w:sz w:val="18"/>
                <w:szCs w:val="18"/>
              </w:rPr>
              <w:t>ondokuz</w:t>
            </w:r>
            <w:proofErr w:type="spellEnd"/>
          </w:p>
        </w:tc>
        <w:tc>
          <w:tcPr>
            <w:tcW w:w="900" w:type="dxa"/>
            <w:vAlign w:val="center"/>
          </w:tcPr>
          <w:p w14:paraId="7E779D63" w14:textId="77777777" w:rsidR="00C954CC" w:rsidRPr="00EC21FB" w:rsidRDefault="00C954CC" w:rsidP="00E951AB">
            <w:pPr>
              <w:jc w:val="right"/>
              <w:rPr>
                <w:color w:val="000000"/>
                <w:sz w:val="18"/>
                <w:szCs w:val="18"/>
              </w:rPr>
            </w:pPr>
            <w:r w:rsidRPr="00EC21FB">
              <w:rPr>
                <w:color w:val="000000"/>
                <w:sz w:val="18"/>
                <w:szCs w:val="18"/>
              </w:rPr>
              <w:t>41.35</w:t>
            </w:r>
          </w:p>
        </w:tc>
        <w:tc>
          <w:tcPr>
            <w:tcW w:w="1080" w:type="dxa"/>
            <w:vAlign w:val="center"/>
          </w:tcPr>
          <w:p w14:paraId="4DDDCB76" w14:textId="77777777" w:rsidR="00C954CC" w:rsidRPr="00EC21FB" w:rsidRDefault="00C954CC" w:rsidP="00E951AB">
            <w:pPr>
              <w:jc w:val="right"/>
              <w:rPr>
                <w:color w:val="000000"/>
                <w:sz w:val="18"/>
                <w:szCs w:val="18"/>
              </w:rPr>
            </w:pPr>
            <w:r w:rsidRPr="00EC21FB">
              <w:rPr>
                <w:color w:val="000000"/>
                <w:sz w:val="18"/>
                <w:szCs w:val="18"/>
              </w:rPr>
              <w:t>36.25</w:t>
            </w:r>
          </w:p>
        </w:tc>
        <w:tc>
          <w:tcPr>
            <w:tcW w:w="990" w:type="dxa"/>
          </w:tcPr>
          <w:p w14:paraId="356447B6" w14:textId="652434B1" w:rsidR="00C954CC" w:rsidRPr="00EC21FB" w:rsidRDefault="006B3F81" w:rsidP="00E951AB">
            <w:pPr>
              <w:jc w:val="right"/>
              <w:rPr>
                <w:color w:val="000000"/>
                <w:sz w:val="18"/>
                <w:szCs w:val="18"/>
              </w:rPr>
            </w:pPr>
            <w:r>
              <w:rPr>
                <w:color w:val="000000"/>
                <w:sz w:val="18"/>
                <w:szCs w:val="18"/>
              </w:rPr>
              <w:t>4</w:t>
            </w:r>
          </w:p>
        </w:tc>
        <w:tc>
          <w:tcPr>
            <w:tcW w:w="630" w:type="dxa"/>
            <w:vAlign w:val="center"/>
          </w:tcPr>
          <w:p w14:paraId="50D3484E" w14:textId="3E9A808B" w:rsidR="00C954CC" w:rsidRPr="00EC21FB" w:rsidRDefault="006B3F81" w:rsidP="00E951AB">
            <w:pPr>
              <w:jc w:val="right"/>
              <w:rPr>
                <w:color w:val="000000"/>
                <w:sz w:val="18"/>
                <w:szCs w:val="18"/>
              </w:rPr>
            </w:pPr>
            <w:r>
              <w:rPr>
                <w:color w:val="000000"/>
                <w:sz w:val="18"/>
                <w:szCs w:val="18"/>
              </w:rPr>
              <w:t>14.1</w:t>
            </w:r>
          </w:p>
        </w:tc>
        <w:tc>
          <w:tcPr>
            <w:tcW w:w="630" w:type="dxa"/>
            <w:vAlign w:val="center"/>
          </w:tcPr>
          <w:p w14:paraId="5489BB64" w14:textId="6B374721" w:rsidR="00C954CC" w:rsidRPr="00EC21FB" w:rsidRDefault="006B3F81" w:rsidP="00E951AB">
            <w:pPr>
              <w:jc w:val="right"/>
              <w:rPr>
                <w:color w:val="000000"/>
                <w:sz w:val="18"/>
                <w:szCs w:val="18"/>
              </w:rPr>
            </w:pPr>
            <w:r>
              <w:rPr>
                <w:color w:val="000000"/>
                <w:sz w:val="18"/>
                <w:szCs w:val="18"/>
              </w:rPr>
              <w:t>0.75</w:t>
            </w:r>
          </w:p>
        </w:tc>
        <w:tc>
          <w:tcPr>
            <w:tcW w:w="630" w:type="dxa"/>
          </w:tcPr>
          <w:p w14:paraId="2CCB18BF" w14:textId="0B8D86AC" w:rsidR="00C954CC" w:rsidRPr="00EC21FB" w:rsidRDefault="006B3F81" w:rsidP="00E951AB">
            <w:pPr>
              <w:jc w:val="right"/>
              <w:rPr>
                <w:color w:val="000000"/>
                <w:sz w:val="18"/>
                <w:szCs w:val="18"/>
              </w:rPr>
            </w:pPr>
            <w:r>
              <w:rPr>
                <w:color w:val="000000"/>
                <w:sz w:val="18"/>
                <w:szCs w:val="18"/>
              </w:rPr>
              <w:t>698</w:t>
            </w:r>
          </w:p>
        </w:tc>
        <w:tc>
          <w:tcPr>
            <w:tcW w:w="1080" w:type="dxa"/>
            <w:vAlign w:val="center"/>
          </w:tcPr>
          <w:p w14:paraId="42E6CA1D" w14:textId="433A408C" w:rsidR="00C954CC" w:rsidRPr="00EC21FB" w:rsidRDefault="00C954CC" w:rsidP="00E951AB">
            <w:pPr>
              <w:jc w:val="right"/>
              <w:rPr>
                <w:color w:val="000000"/>
                <w:sz w:val="18"/>
                <w:szCs w:val="18"/>
              </w:rPr>
            </w:pPr>
            <w:r w:rsidRPr="00EC21FB">
              <w:rPr>
                <w:color w:val="000000"/>
                <w:sz w:val="18"/>
                <w:szCs w:val="18"/>
              </w:rPr>
              <w:t>grassland</w:t>
            </w:r>
          </w:p>
        </w:tc>
        <w:tc>
          <w:tcPr>
            <w:tcW w:w="1170" w:type="dxa"/>
            <w:vAlign w:val="center"/>
          </w:tcPr>
          <w:p w14:paraId="2AE48BC2"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1CD2676C" w14:textId="77777777" w:rsidR="00C954CC" w:rsidRPr="00EC21FB" w:rsidRDefault="00C954CC" w:rsidP="00E951AB">
            <w:pPr>
              <w:jc w:val="right"/>
              <w:rPr>
                <w:color w:val="000000"/>
                <w:sz w:val="18"/>
                <w:szCs w:val="18"/>
              </w:rPr>
            </w:pPr>
            <w:r w:rsidRPr="00EC21FB">
              <w:rPr>
                <w:color w:val="000000"/>
                <w:sz w:val="18"/>
                <w:szCs w:val="18"/>
              </w:rPr>
              <w:t>18</w:t>
            </w:r>
          </w:p>
        </w:tc>
        <w:tc>
          <w:tcPr>
            <w:tcW w:w="1080" w:type="dxa"/>
            <w:vAlign w:val="center"/>
          </w:tcPr>
          <w:p w14:paraId="4ED65AD2" w14:textId="77777777" w:rsidR="00C954CC" w:rsidRPr="00EC21FB" w:rsidRDefault="00C954CC" w:rsidP="00E951AB">
            <w:pPr>
              <w:jc w:val="right"/>
              <w:rPr>
                <w:color w:val="000000"/>
                <w:sz w:val="18"/>
                <w:szCs w:val="18"/>
              </w:rPr>
            </w:pPr>
            <w:r w:rsidRPr="00EC21FB">
              <w:rPr>
                <w:color w:val="000000"/>
                <w:sz w:val="18"/>
                <w:szCs w:val="18"/>
              </w:rPr>
              <w:t>5.2</w:t>
            </w:r>
          </w:p>
        </w:tc>
      </w:tr>
      <w:tr w:rsidR="009A7DC0" w:rsidRPr="006A7EA7" w14:paraId="1BF1D78A" w14:textId="77777777" w:rsidTr="00986546">
        <w:sdt>
          <w:sdtPr>
            <w:rPr>
              <w:color w:val="000000"/>
              <w:sz w:val="18"/>
              <w:szCs w:val="18"/>
            </w:rPr>
            <w:tag w:val="MENDELEY_CITATION_v3_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"/>
            <w:id w:val="-255057289"/>
            <w:placeholder>
              <w:docPart w:val="DefaultPlaceholder_-1854013440"/>
            </w:placeholder>
          </w:sdtPr>
          <w:sdtContent>
            <w:tc>
              <w:tcPr>
                <w:tcW w:w="2155" w:type="dxa"/>
              </w:tcPr>
              <w:p w14:paraId="61C67669" w14:textId="4930CC79" w:rsidR="009A7DC0" w:rsidRPr="008B3479" w:rsidRDefault="000420A0" w:rsidP="009A7DC0">
                <w:pPr>
                  <w:rPr>
                    <w:color w:val="000000"/>
                    <w:sz w:val="18"/>
                    <w:szCs w:val="18"/>
                  </w:rPr>
                </w:pPr>
                <w:r w:rsidRPr="000420A0">
                  <w:rPr>
                    <w:color w:val="000000"/>
                    <w:sz w:val="18"/>
                    <w:szCs w:val="18"/>
                  </w:rPr>
                  <w:t>(Bai et al., 2014)</w:t>
                </w:r>
              </w:p>
            </w:tc>
          </w:sdtContent>
        </w:sdt>
        <w:tc>
          <w:tcPr>
            <w:tcW w:w="1350" w:type="dxa"/>
          </w:tcPr>
          <w:p w14:paraId="15B984EC" w14:textId="14BF943A" w:rsidR="009A7DC0" w:rsidRPr="009A7DC0" w:rsidRDefault="009A7DC0" w:rsidP="009A7DC0">
            <w:pPr>
              <w:rPr>
                <w:color w:val="000000"/>
                <w:sz w:val="18"/>
                <w:szCs w:val="18"/>
              </w:rPr>
            </w:pPr>
            <w:proofErr w:type="spellStart"/>
            <w:r w:rsidRPr="009A7DC0">
              <w:rPr>
                <w:color w:val="000000"/>
                <w:sz w:val="18"/>
                <w:szCs w:val="18"/>
              </w:rPr>
              <w:t>xilingolPrairie</w:t>
            </w:r>
            <w:proofErr w:type="spellEnd"/>
          </w:p>
        </w:tc>
        <w:tc>
          <w:tcPr>
            <w:tcW w:w="900" w:type="dxa"/>
            <w:vAlign w:val="bottom"/>
          </w:tcPr>
          <w:p w14:paraId="092CFEFF" w14:textId="76597678" w:rsidR="009A7DC0" w:rsidRPr="009A7DC0" w:rsidRDefault="009A7DC0" w:rsidP="009A7DC0">
            <w:pPr>
              <w:jc w:val="right"/>
              <w:rPr>
                <w:color w:val="000000"/>
                <w:sz w:val="18"/>
                <w:szCs w:val="18"/>
              </w:rPr>
            </w:pPr>
            <w:r w:rsidRPr="009A7DC0">
              <w:rPr>
                <w:color w:val="000000"/>
                <w:sz w:val="18"/>
                <w:szCs w:val="18"/>
              </w:rPr>
              <w:t>45.546</w:t>
            </w:r>
          </w:p>
        </w:tc>
        <w:tc>
          <w:tcPr>
            <w:tcW w:w="1080" w:type="dxa"/>
            <w:vAlign w:val="bottom"/>
          </w:tcPr>
          <w:p w14:paraId="1E3F2507" w14:textId="6122C830" w:rsidR="009A7DC0" w:rsidRPr="009A7DC0" w:rsidRDefault="009A7DC0" w:rsidP="009A7DC0">
            <w:pPr>
              <w:jc w:val="right"/>
              <w:rPr>
                <w:color w:val="000000"/>
                <w:sz w:val="18"/>
                <w:szCs w:val="18"/>
              </w:rPr>
            </w:pPr>
            <w:r w:rsidRPr="009A7DC0">
              <w:rPr>
                <w:color w:val="000000"/>
                <w:sz w:val="18"/>
                <w:szCs w:val="18"/>
              </w:rPr>
              <w:t>116.675</w:t>
            </w:r>
          </w:p>
        </w:tc>
        <w:tc>
          <w:tcPr>
            <w:tcW w:w="990" w:type="dxa"/>
            <w:vAlign w:val="bottom"/>
          </w:tcPr>
          <w:p w14:paraId="777C2D58" w14:textId="0E66B72D" w:rsidR="009A7DC0" w:rsidRPr="009A7DC0" w:rsidRDefault="009A7DC0" w:rsidP="009A7DC0">
            <w:pPr>
              <w:jc w:val="right"/>
              <w:rPr>
                <w:color w:val="000000"/>
                <w:sz w:val="18"/>
                <w:szCs w:val="18"/>
              </w:rPr>
            </w:pPr>
            <w:r w:rsidRPr="009A7DC0">
              <w:rPr>
                <w:color w:val="000000"/>
                <w:sz w:val="18"/>
                <w:szCs w:val="18"/>
              </w:rPr>
              <w:t>952</w:t>
            </w:r>
          </w:p>
        </w:tc>
        <w:tc>
          <w:tcPr>
            <w:tcW w:w="630" w:type="dxa"/>
            <w:vAlign w:val="bottom"/>
          </w:tcPr>
          <w:p w14:paraId="71E484D3" w14:textId="39CFE7AA" w:rsidR="009A7DC0" w:rsidRPr="009A7DC0" w:rsidRDefault="009A7DC0" w:rsidP="009A7DC0">
            <w:pPr>
              <w:jc w:val="right"/>
              <w:rPr>
                <w:color w:val="000000"/>
                <w:sz w:val="18"/>
                <w:szCs w:val="18"/>
              </w:rPr>
            </w:pPr>
            <w:r w:rsidRPr="009A7DC0">
              <w:rPr>
                <w:color w:val="000000"/>
                <w:sz w:val="18"/>
                <w:szCs w:val="18"/>
              </w:rPr>
              <w:t>12.4</w:t>
            </w:r>
          </w:p>
        </w:tc>
        <w:tc>
          <w:tcPr>
            <w:tcW w:w="630" w:type="dxa"/>
            <w:vAlign w:val="center"/>
          </w:tcPr>
          <w:p w14:paraId="66C8763B" w14:textId="60EA9F8D" w:rsidR="009A7DC0" w:rsidRPr="009A7DC0" w:rsidRDefault="009A7DC0" w:rsidP="009A7DC0">
            <w:pPr>
              <w:jc w:val="right"/>
              <w:rPr>
                <w:color w:val="000000"/>
                <w:sz w:val="18"/>
                <w:szCs w:val="18"/>
              </w:rPr>
            </w:pPr>
            <w:r w:rsidRPr="009A7DC0">
              <w:rPr>
                <w:color w:val="000000"/>
                <w:sz w:val="18"/>
                <w:szCs w:val="18"/>
              </w:rPr>
              <w:t>0.19</w:t>
            </w:r>
          </w:p>
        </w:tc>
        <w:tc>
          <w:tcPr>
            <w:tcW w:w="630" w:type="dxa"/>
          </w:tcPr>
          <w:p w14:paraId="336C9EB5" w14:textId="3D2788A1" w:rsidR="009A7DC0" w:rsidRPr="009A7DC0" w:rsidRDefault="009A7DC0" w:rsidP="009A7DC0">
            <w:pPr>
              <w:jc w:val="right"/>
              <w:rPr>
                <w:color w:val="000000"/>
                <w:sz w:val="18"/>
                <w:szCs w:val="18"/>
              </w:rPr>
            </w:pPr>
            <w:r w:rsidRPr="009A7DC0">
              <w:rPr>
                <w:color w:val="000000"/>
                <w:sz w:val="18"/>
                <w:szCs w:val="18"/>
              </w:rPr>
              <w:t>929</w:t>
            </w:r>
          </w:p>
        </w:tc>
        <w:tc>
          <w:tcPr>
            <w:tcW w:w="1080" w:type="dxa"/>
            <w:vAlign w:val="center"/>
          </w:tcPr>
          <w:p w14:paraId="69116775" w14:textId="6088AA69" w:rsidR="009A7DC0" w:rsidRPr="009A7DC0" w:rsidRDefault="009A7DC0" w:rsidP="009A7DC0">
            <w:pPr>
              <w:jc w:val="right"/>
              <w:rPr>
                <w:color w:val="000000"/>
                <w:sz w:val="18"/>
                <w:szCs w:val="18"/>
              </w:rPr>
            </w:pPr>
            <w:r w:rsidRPr="009A7DC0">
              <w:rPr>
                <w:color w:val="000000"/>
                <w:sz w:val="18"/>
                <w:szCs w:val="18"/>
              </w:rPr>
              <w:t>grassland</w:t>
            </w:r>
          </w:p>
        </w:tc>
        <w:tc>
          <w:tcPr>
            <w:tcW w:w="1170" w:type="dxa"/>
            <w:vAlign w:val="center"/>
          </w:tcPr>
          <w:p w14:paraId="5BBAEE4F" w14:textId="623A32E0" w:rsidR="009A7DC0" w:rsidRPr="009A7DC0" w:rsidRDefault="009A7DC0" w:rsidP="009A7DC0">
            <w:pPr>
              <w:jc w:val="right"/>
              <w:rPr>
                <w:color w:val="000000"/>
                <w:sz w:val="18"/>
                <w:szCs w:val="18"/>
              </w:rPr>
            </w:pPr>
            <w:r w:rsidRPr="009A7DC0">
              <w:rPr>
                <w:color w:val="000000"/>
                <w:sz w:val="18"/>
                <w:szCs w:val="18"/>
              </w:rPr>
              <w:t>field</w:t>
            </w:r>
          </w:p>
        </w:tc>
        <w:tc>
          <w:tcPr>
            <w:tcW w:w="1080" w:type="dxa"/>
            <w:vAlign w:val="center"/>
          </w:tcPr>
          <w:p w14:paraId="2D5541BD" w14:textId="5915E4BF" w:rsidR="009A7DC0" w:rsidRPr="009A7DC0" w:rsidRDefault="009A7DC0" w:rsidP="009A7DC0">
            <w:pPr>
              <w:jc w:val="right"/>
              <w:rPr>
                <w:color w:val="000000"/>
                <w:sz w:val="18"/>
                <w:szCs w:val="18"/>
              </w:rPr>
            </w:pPr>
            <w:r w:rsidRPr="009A7DC0">
              <w:rPr>
                <w:color w:val="000000"/>
                <w:sz w:val="18"/>
                <w:szCs w:val="18"/>
              </w:rPr>
              <w:t>10.5</w:t>
            </w:r>
          </w:p>
        </w:tc>
        <w:tc>
          <w:tcPr>
            <w:tcW w:w="1080" w:type="dxa"/>
            <w:vAlign w:val="center"/>
          </w:tcPr>
          <w:p w14:paraId="3AC7BEDC" w14:textId="5A7DA646" w:rsidR="009A7DC0" w:rsidRPr="009A7DC0" w:rsidRDefault="009A7DC0" w:rsidP="009A7DC0">
            <w:pPr>
              <w:jc w:val="right"/>
              <w:rPr>
                <w:color w:val="000000"/>
                <w:sz w:val="18"/>
                <w:szCs w:val="18"/>
              </w:rPr>
            </w:pPr>
            <w:r w:rsidRPr="009A7DC0">
              <w:rPr>
                <w:color w:val="000000"/>
                <w:sz w:val="18"/>
                <w:szCs w:val="18"/>
              </w:rPr>
              <w:t>32</w:t>
            </w:r>
          </w:p>
        </w:tc>
      </w:tr>
      <w:tr w:rsidR="00C954CC" w:rsidRPr="006A7EA7" w14:paraId="3ED1B266" w14:textId="77777777" w:rsidTr="00C954CC">
        <w:sdt>
          <w:sdtPr>
            <w:rPr>
              <w:color w:val="000000"/>
              <w:sz w:val="18"/>
              <w:szCs w:val="18"/>
            </w:rPr>
            <w:tag w:val="MENDELEY_CITATION_v3_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"/>
            <w:id w:val="1198501478"/>
            <w:placeholder>
              <w:docPart w:val="FFB87AB38B65384C81E02945A131BE68"/>
            </w:placeholder>
          </w:sdtPr>
          <w:sdtContent>
            <w:tc>
              <w:tcPr>
                <w:tcW w:w="2155" w:type="dxa"/>
              </w:tcPr>
              <w:p w14:paraId="5E6351A3" w14:textId="78A7C529" w:rsidR="00C954CC" w:rsidRPr="00EC21FB" w:rsidRDefault="008B3479" w:rsidP="00E951AB">
                <w:pPr>
                  <w:rPr>
                    <w:sz w:val="18"/>
                    <w:szCs w:val="18"/>
                  </w:rPr>
                </w:pPr>
                <w:r w:rsidRPr="008B3479">
                  <w:rPr>
                    <w:color w:val="000000"/>
                    <w:sz w:val="18"/>
                  </w:rPr>
                  <w:t>(Bennett &amp; Adams, 2001)</w:t>
                </w:r>
              </w:p>
            </w:tc>
          </w:sdtContent>
        </w:sdt>
        <w:tc>
          <w:tcPr>
            <w:tcW w:w="1350" w:type="dxa"/>
          </w:tcPr>
          <w:p w14:paraId="233FC3A4" w14:textId="77777777" w:rsidR="00C954CC" w:rsidRPr="00EC21FB" w:rsidRDefault="00C954CC" w:rsidP="00E951AB">
            <w:pPr>
              <w:rPr>
                <w:color w:val="000000"/>
                <w:sz w:val="18"/>
                <w:szCs w:val="18"/>
              </w:rPr>
            </w:pPr>
            <w:proofErr w:type="spellStart"/>
            <w:r w:rsidRPr="00EC21FB">
              <w:rPr>
                <w:color w:val="000000"/>
                <w:sz w:val="18"/>
                <w:szCs w:val="18"/>
              </w:rPr>
              <w:t>hamersley</w:t>
            </w:r>
            <w:proofErr w:type="spellEnd"/>
          </w:p>
        </w:tc>
        <w:tc>
          <w:tcPr>
            <w:tcW w:w="900" w:type="dxa"/>
            <w:vAlign w:val="center"/>
          </w:tcPr>
          <w:p w14:paraId="604133DB" w14:textId="77777777" w:rsidR="00C954CC" w:rsidRPr="00EC21FB" w:rsidRDefault="00C954CC" w:rsidP="00E951AB">
            <w:pPr>
              <w:jc w:val="right"/>
              <w:rPr>
                <w:color w:val="000000"/>
                <w:sz w:val="18"/>
                <w:szCs w:val="18"/>
              </w:rPr>
            </w:pPr>
            <w:r w:rsidRPr="00EC21FB">
              <w:rPr>
                <w:color w:val="000000"/>
                <w:sz w:val="18"/>
                <w:szCs w:val="18"/>
              </w:rPr>
              <w:t>-22.28</w:t>
            </w:r>
          </w:p>
        </w:tc>
        <w:tc>
          <w:tcPr>
            <w:tcW w:w="1080" w:type="dxa"/>
            <w:vAlign w:val="center"/>
          </w:tcPr>
          <w:p w14:paraId="406F4B20" w14:textId="77777777" w:rsidR="00C954CC" w:rsidRPr="00EC21FB" w:rsidRDefault="00C954CC" w:rsidP="00E951AB">
            <w:pPr>
              <w:jc w:val="right"/>
              <w:rPr>
                <w:color w:val="000000"/>
                <w:sz w:val="18"/>
                <w:szCs w:val="18"/>
              </w:rPr>
            </w:pPr>
            <w:r w:rsidRPr="00EC21FB">
              <w:rPr>
                <w:color w:val="000000"/>
                <w:sz w:val="18"/>
                <w:szCs w:val="18"/>
              </w:rPr>
              <w:t>117.67</w:t>
            </w:r>
          </w:p>
        </w:tc>
        <w:tc>
          <w:tcPr>
            <w:tcW w:w="990" w:type="dxa"/>
          </w:tcPr>
          <w:p w14:paraId="59BF3399" w14:textId="17D450D0" w:rsidR="00C954CC" w:rsidRPr="00EC21FB" w:rsidRDefault="006B3F81" w:rsidP="00E951AB">
            <w:pPr>
              <w:jc w:val="right"/>
              <w:rPr>
                <w:color w:val="000000"/>
                <w:sz w:val="18"/>
                <w:szCs w:val="18"/>
              </w:rPr>
            </w:pPr>
            <w:r>
              <w:rPr>
                <w:color w:val="000000"/>
                <w:sz w:val="18"/>
                <w:szCs w:val="18"/>
              </w:rPr>
              <w:t>606</w:t>
            </w:r>
          </w:p>
        </w:tc>
        <w:tc>
          <w:tcPr>
            <w:tcW w:w="630" w:type="dxa"/>
            <w:vAlign w:val="center"/>
          </w:tcPr>
          <w:p w14:paraId="08A1DA0D" w14:textId="19FA635A" w:rsidR="00C954CC" w:rsidRPr="00EC21FB" w:rsidRDefault="006B3F81" w:rsidP="00E951AB">
            <w:pPr>
              <w:jc w:val="right"/>
              <w:rPr>
                <w:color w:val="000000"/>
                <w:sz w:val="18"/>
                <w:szCs w:val="18"/>
              </w:rPr>
            </w:pPr>
            <w:r>
              <w:rPr>
                <w:color w:val="000000"/>
                <w:sz w:val="18"/>
                <w:szCs w:val="18"/>
              </w:rPr>
              <w:t>24.5</w:t>
            </w:r>
          </w:p>
        </w:tc>
        <w:tc>
          <w:tcPr>
            <w:tcW w:w="630" w:type="dxa"/>
            <w:vAlign w:val="center"/>
          </w:tcPr>
          <w:p w14:paraId="4436ECE1" w14:textId="31596389" w:rsidR="00C954CC" w:rsidRPr="00EC21FB" w:rsidRDefault="006B3F81" w:rsidP="00E951AB">
            <w:pPr>
              <w:jc w:val="right"/>
              <w:rPr>
                <w:color w:val="000000"/>
                <w:sz w:val="18"/>
                <w:szCs w:val="18"/>
              </w:rPr>
            </w:pPr>
            <w:r>
              <w:rPr>
                <w:color w:val="000000"/>
                <w:sz w:val="18"/>
                <w:szCs w:val="18"/>
              </w:rPr>
              <w:t>0.13</w:t>
            </w:r>
          </w:p>
        </w:tc>
        <w:tc>
          <w:tcPr>
            <w:tcW w:w="630" w:type="dxa"/>
          </w:tcPr>
          <w:p w14:paraId="22F74A84" w14:textId="5603D767" w:rsidR="00C954CC" w:rsidRPr="00EC21FB" w:rsidRDefault="006B3F81" w:rsidP="00E951AB">
            <w:pPr>
              <w:jc w:val="right"/>
              <w:rPr>
                <w:color w:val="000000"/>
                <w:sz w:val="18"/>
                <w:szCs w:val="18"/>
              </w:rPr>
            </w:pPr>
            <w:r>
              <w:rPr>
                <w:color w:val="000000"/>
                <w:sz w:val="18"/>
                <w:szCs w:val="18"/>
              </w:rPr>
              <w:t>1078</w:t>
            </w:r>
          </w:p>
        </w:tc>
        <w:tc>
          <w:tcPr>
            <w:tcW w:w="1080" w:type="dxa"/>
            <w:vAlign w:val="center"/>
          </w:tcPr>
          <w:p w14:paraId="0A2A4A82" w14:textId="068121B8" w:rsidR="00C954CC" w:rsidRPr="00EC21FB" w:rsidRDefault="00C954CC" w:rsidP="00E951AB">
            <w:pPr>
              <w:jc w:val="right"/>
              <w:rPr>
                <w:color w:val="000000"/>
                <w:sz w:val="18"/>
                <w:szCs w:val="18"/>
              </w:rPr>
            </w:pPr>
            <w:r w:rsidRPr="00EC21FB">
              <w:rPr>
                <w:color w:val="000000"/>
                <w:sz w:val="18"/>
                <w:szCs w:val="18"/>
              </w:rPr>
              <w:t>grassland</w:t>
            </w:r>
          </w:p>
        </w:tc>
        <w:tc>
          <w:tcPr>
            <w:tcW w:w="1170" w:type="dxa"/>
            <w:vAlign w:val="center"/>
          </w:tcPr>
          <w:p w14:paraId="13791DBE"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2876C490" w14:textId="77777777" w:rsidR="00C954CC" w:rsidRPr="00EC21FB" w:rsidRDefault="00C954CC" w:rsidP="00E951AB">
            <w:pPr>
              <w:jc w:val="right"/>
              <w:rPr>
                <w:color w:val="000000"/>
                <w:sz w:val="18"/>
                <w:szCs w:val="18"/>
              </w:rPr>
            </w:pPr>
            <w:r w:rsidRPr="00EC21FB">
              <w:rPr>
                <w:color w:val="000000"/>
                <w:sz w:val="18"/>
                <w:szCs w:val="18"/>
              </w:rPr>
              <w:t>5</w:t>
            </w:r>
          </w:p>
        </w:tc>
        <w:tc>
          <w:tcPr>
            <w:tcW w:w="1080" w:type="dxa"/>
            <w:vAlign w:val="center"/>
          </w:tcPr>
          <w:p w14:paraId="6F5F872D" w14:textId="77777777" w:rsidR="00C954CC" w:rsidRPr="00EC21FB" w:rsidRDefault="00C954CC" w:rsidP="00E951AB">
            <w:pPr>
              <w:jc w:val="right"/>
              <w:rPr>
                <w:color w:val="000000"/>
                <w:sz w:val="18"/>
                <w:szCs w:val="18"/>
              </w:rPr>
            </w:pPr>
            <w:r w:rsidRPr="00EC21FB">
              <w:rPr>
                <w:color w:val="000000"/>
                <w:sz w:val="18"/>
                <w:szCs w:val="18"/>
              </w:rPr>
              <w:t>2.5</w:t>
            </w:r>
          </w:p>
        </w:tc>
      </w:tr>
      <w:tr w:rsidR="00C954CC" w:rsidRPr="006A7EA7" w14:paraId="3004A39C" w14:textId="77777777" w:rsidTr="00C954CC">
        <w:sdt>
          <w:sdtPr>
            <w:rPr>
              <w:color w:val="000000"/>
              <w:sz w:val="18"/>
              <w:szCs w:val="18"/>
            </w:rPr>
            <w:tag w:val="MENDELEY_CITATION_v3_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"/>
            <w:id w:val="502627987"/>
            <w:placeholder>
              <w:docPart w:val="70B02F4364798A419C37968E359FAC1A"/>
            </w:placeholder>
          </w:sdtPr>
          <w:sdtContent>
            <w:tc>
              <w:tcPr>
                <w:tcW w:w="2155" w:type="dxa"/>
              </w:tcPr>
              <w:p w14:paraId="0DB5BFDC" w14:textId="392ED649" w:rsidR="00C954CC" w:rsidRPr="00EC21FB" w:rsidRDefault="008B3479" w:rsidP="00E951AB">
                <w:pPr>
                  <w:rPr>
                    <w:sz w:val="18"/>
                    <w:szCs w:val="18"/>
                  </w:rPr>
                </w:pPr>
                <w:r w:rsidRPr="008B3479">
                  <w:rPr>
                    <w:color w:val="000000"/>
                    <w:sz w:val="18"/>
                  </w:rPr>
                  <w:t>(Blanke et al., 2012)</w:t>
                </w:r>
              </w:p>
            </w:tc>
          </w:sdtContent>
        </w:sdt>
        <w:tc>
          <w:tcPr>
            <w:tcW w:w="1350" w:type="dxa"/>
          </w:tcPr>
          <w:p w14:paraId="108E155F" w14:textId="77777777" w:rsidR="00C954CC" w:rsidRPr="00EC21FB" w:rsidRDefault="00C954CC" w:rsidP="00E951AB">
            <w:pPr>
              <w:rPr>
                <w:color w:val="000000"/>
                <w:sz w:val="18"/>
                <w:szCs w:val="18"/>
              </w:rPr>
            </w:pPr>
            <w:proofErr w:type="spellStart"/>
            <w:r w:rsidRPr="00EC21FB">
              <w:rPr>
                <w:color w:val="000000"/>
                <w:sz w:val="18"/>
                <w:szCs w:val="18"/>
              </w:rPr>
              <w:t>alpflix</w:t>
            </w:r>
            <w:proofErr w:type="spellEnd"/>
          </w:p>
        </w:tc>
        <w:tc>
          <w:tcPr>
            <w:tcW w:w="900" w:type="dxa"/>
            <w:vAlign w:val="center"/>
          </w:tcPr>
          <w:p w14:paraId="35D684B3" w14:textId="77777777" w:rsidR="00C954CC" w:rsidRPr="00EC21FB" w:rsidRDefault="00C954CC" w:rsidP="00E951AB">
            <w:pPr>
              <w:jc w:val="right"/>
              <w:rPr>
                <w:color w:val="000000"/>
                <w:sz w:val="18"/>
                <w:szCs w:val="18"/>
              </w:rPr>
            </w:pPr>
            <w:r w:rsidRPr="00EC21FB">
              <w:rPr>
                <w:color w:val="000000"/>
                <w:sz w:val="18"/>
                <w:szCs w:val="18"/>
              </w:rPr>
              <w:t>46.53</w:t>
            </w:r>
          </w:p>
        </w:tc>
        <w:tc>
          <w:tcPr>
            <w:tcW w:w="1080" w:type="dxa"/>
            <w:vAlign w:val="center"/>
          </w:tcPr>
          <w:p w14:paraId="01ADA0CC" w14:textId="77777777" w:rsidR="00C954CC" w:rsidRPr="00EC21FB" w:rsidRDefault="00C954CC" w:rsidP="00E951AB">
            <w:pPr>
              <w:jc w:val="right"/>
              <w:rPr>
                <w:color w:val="000000"/>
                <w:sz w:val="18"/>
                <w:szCs w:val="18"/>
              </w:rPr>
            </w:pPr>
            <w:r w:rsidRPr="00EC21FB">
              <w:rPr>
                <w:color w:val="000000"/>
                <w:sz w:val="18"/>
                <w:szCs w:val="18"/>
              </w:rPr>
              <w:t>9.65</w:t>
            </w:r>
          </w:p>
        </w:tc>
        <w:tc>
          <w:tcPr>
            <w:tcW w:w="990" w:type="dxa"/>
          </w:tcPr>
          <w:p w14:paraId="75B99C64" w14:textId="2DCB6172" w:rsidR="00C954CC" w:rsidRPr="00EC21FB" w:rsidRDefault="006B3F81" w:rsidP="00E951AB">
            <w:pPr>
              <w:jc w:val="right"/>
              <w:rPr>
                <w:color w:val="000000"/>
                <w:sz w:val="18"/>
                <w:szCs w:val="18"/>
              </w:rPr>
            </w:pPr>
            <w:r>
              <w:rPr>
                <w:color w:val="000000"/>
                <w:sz w:val="18"/>
                <w:szCs w:val="18"/>
              </w:rPr>
              <w:t>2029</w:t>
            </w:r>
          </w:p>
        </w:tc>
        <w:tc>
          <w:tcPr>
            <w:tcW w:w="630" w:type="dxa"/>
            <w:vAlign w:val="center"/>
          </w:tcPr>
          <w:p w14:paraId="7CFE5672" w14:textId="7D832426" w:rsidR="00C954CC" w:rsidRPr="00EC21FB" w:rsidRDefault="006B3F81" w:rsidP="00E951AB">
            <w:pPr>
              <w:jc w:val="right"/>
              <w:rPr>
                <w:color w:val="000000"/>
                <w:sz w:val="18"/>
                <w:szCs w:val="18"/>
              </w:rPr>
            </w:pPr>
            <w:r>
              <w:rPr>
                <w:color w:val="000000"/>
                <w:sz w:val="18"/>
                <w:szCs w:val="18"/>
              </w:rPr>
              <w:t>6.6</w:t>
            </w:r>
          </w:p>
        </w:tc>
        <w:tc>
          <w:tcPr>
            <w:tcW w:w="630" w:type="dxa"/>
            <w:vAlign w:val="center"/>
          </w:tcPr>
          <w:p w14:paraId="4447574A" w14:textId="68CBF01B" w:rsidR="00C954CC" w:rsidRPr="00EC21FB" w:rsidRDefault="006B3F81" w:rsidP="00E951AB">
            <w:pPr>
              <w:jc w:val="right"/>
              <w:rPr>
                <w:color w:val="000000"/>
                <w:sz w:val="18"/>
                <w:szCs w:val="18"/>
              </w:rPr>
            </w:pPr>
            <w:r>
              <w:rPr>
                <w:color w:val="000000"/>
                <w:sz w:val="18"/>
                <w:szCs w:val="18"/>
              </w:rPr>
              <w:t>1.45</w:t>
            </w:r>
          </w:p>
        </w:tc>
        <w:tc>
          <w:tcPr>
            <w:tcW w:w="630" w:type="dxa"/>
          </w:tcPr>
          <w:p w14:paraId="0541A7C4" w14:textId="3F60B742" w:rsidR="00C954CC" w:rsidRPr="00EC21FB" w:rsidRDefault="006B3F81" w:rsidP="00E951AB">
            <w:pPr>
              <w:jc w:val="right"/>
              <w:rPr>
                <w:color w:val="000000"/>
                <w:sz w:val="18"/>
                <w:szCs w:val="18"/>
              </w:rPr>
            </w:pPr>
            <w:r>
              <w:rPr>
                <w:color w:val="000000"/>
                <w:sz w:val="18"/>
                <w:szCs w:val="18"/>
              </w:rPr>
              <w:t>836</w:t>
            </w:r>
          </w:p>
        </w:tc>
        <w:tc>
          <w:tcPr>
            <w:tcW w:w="1080" w:type="dxa"/>
            <w:vAlign w:val="center"/>
          </w:tcPr>
          <w:p w14:paraId="7FEC96A8" w14:textId="03F2660D" w:rsidR="00C954CC" w:rsidRPr="00EC21FB" w:rsidRDefault="00C954CC" w:rsidP="00E951AB">
            <w:pPr>
              <w:jc w:val="right"/>
              <w:rPr>
                <w:color w:val="000000"/>
                <w:sz w:val="18"/>
                <w:szCs w:val="18"/>
              </w:rPr>
            </w:pPr>
            <w:r w:rsidRPr="00EC21FB">
              <w:rPr>
                <w:color w:val="000000"/>
                <w:sz w:val="18"/>
                <w:szCs w:val="18"/>
              </w:rPr>
              <w:t>grassland</w:t>
            </w:r>
          </w:p>
        </w:tc>
        <w:tc>
          <w:tcPr>
            <w:tcW w:w="1170" w:type="dxa"/>
            <w:vAlign w:val="center"/>
          </w:tcPr>
          <w:p w14:paraId="325CB700"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29E53A2B" w14:textId="77777777" w:rsidR="00C954CC" w:rsidRPr="00EC21FB" w:rsidRDefault="00C954CC" w:rsidP="00E951AB">
            <w:pPr>
              <w:jc w:val="right"/>
              <w:rPr>
                <w:color w:val="000000"/>
                <w:sz w:val="18"/>
                <w:szCs w:val="18"/>
              </w:rPr>
            </w:pPr>
            <w:r w:rsidRPr="00EC21FB">
              <w:rPr>
                <w:color w:val="000000"/>
                <w:sz w:val="18"/>
                <w:szCs w:val="18"/>
              </w:rPr>
              <w:t>5</w:t>
            </w:r>
          </w:p>
        </w:tc>
        <w:tc>
          <w:tcPr>
            <w:tcW w:w="1080" w:type="dxa"/>
            <w:vAlign w:val="center"/>
          </w:tcPr>
          <w:p w14:paraId="59F53BD1" w14:textId="77777777" w:rsidR="00C954CC" w:rsidRPr="00EC21FB" w:rsidRDefault="00C954CC" w:rsidP="00E951AB">
            <w:pPr>
              <w:jc w:val="right"/>
              <w:rPr>
                <w:color w:val="000000"/>
                <w:sz w:val="18"/>
                <w:szCs w:val="18"/>
              </w:rPr>
            </w:pPr>
            <w:r w:rsidRPr="00EC21FB">
              <w:rPr>
                <w:color w:val="000000"/>
                <w:sz w:val="18"/>
                <w:szCs w:val="18"/>
              </w:rPr>
              <w:t>6</w:t>
            </w:r>
          </w:p>
        </w:tc>
      </w:tr>
      <w:tr w:rsidR="00386A04" w:rsidRPr="006A7EA7" w14:paraId="6D791092" w14:textId="77777777" w:rsidTr="00386A04">
        <w:sdt>
          <w:sdtPr>
            <w:rPr>
              <w:color w:val="000000"/>
              <w:sz w:val="18"/>
              <w:szCs w:val="18"/>
            </w:rPr>
            <w:tag w:val="MENDELEY_CITATION_v3_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"/>
            <w:id w:val="630141084"/>
            <w:placeholder>
              <w:docPart w:val="DefaultPlaceholder_-1854013440"/>
            </w:placeholder>
          </w:sdtPr>
          <w:sdtContent>
            <w:tc>
              <w:tcPr>
                <w:tcW w:w="2155" w:type="dxa"/>
                <w:vMerge w:val="restart"/>
                <w:vAlign w:val="center"/>
              </w:tcPr>
              <w:p w14:paraId="447EE70D" w14:textId="2DCEC997" w:rsidR="00386A04" w:rsidRPr="008B3479" w:rsidRDefault="00386A04" w:rsidP="00386A04">
                <w:pPr>
                  <w:rPr>
                    <w:color w:val="000000"/>
                    <w:sz w:val="18"/>
                    <w:szCs w:val="18"/>
                  </w:rPr>
                </w:pPr>
                <w:r w:rsidRPr="00386A04">
                  <w:rPr>
                    <w:color w:val="000000"/>
                    <w:sz w:val="18"/>
                    <w:szCs w:val="18"/>
                  </w:rPr>
                  <w:t>(</w:t>
                </w:r>
                <w:proofErr w:type="spellStart"/>
                <w:r w:rsidRPr="00386A04">
                  <w:rPr>
                    <w:color w:val="000000"/>
                    <w:sz w:val="18"/>
                    <w:szCs w:val="18"/>
                  </w:rPr>
                  <w:t>Bobbink</w:t>
                </w:r>
                <w:proofErr w:type="spellEnd"/>
                <w:r w:rsidRPr="00386A04">
                  <w:rPr>
                    <w:color w:val="000000"/>
                    <w:sz w:val="18"/>
                    <w:szCs w:val="18"/>
                  </w:rPr>
                  <w:t>, 1991)</w:t>
                </w:r>
              </w:p>
            </w:tc>
          </w:sdtContent>
        </w:sdt>
        <w:tc>
          <w:tcPr>
            <w:tcW w:w="1350" w:type="dxa"/>
            <w:vAlign w:val="bottom"/>
          </w:tcPr>
          <w:p w14:paraId="5372BCA8" w14:textId="2F2DF4E6" w:rsidR="00386A04" w:rsidRPr="00386A04" w:rsidRDefault="00386A04" w:rsidP="00386A04">
            <w:pPr>
              <w:rPr>
                <w:color w:val="000000"/>
                <w:sz w:val="18"/>
                <w:szCs w:val="18"/>
              </w:rPr>
            </w:pPr>
            <w:proofErr w:type="spellStart"/>
            <w:r w:rsidRPr="00386A04">
              <w:rPr>
                <w:color w:val="000000"/>
                <w:sz w:val="18"/>
                <w:szCs w:val="18"/>
              </w:rPr>
              <w:t>wrakelberg</w:t>
            </w:r>
            <w:proofErr w:type="spellEnd"/>
          </w:p>
        </w:tc>
        <w:tc>
          <w:tcPr>
            <w:tcW w:w="900" w:type="dxa"/>
            <w:vAlign w:val="bottom"/>
          </w:tcPr>
          <w:p w14:paraId="73BC5830" w14:textId="492B5F3C" w:rsidR="00386A04" w:rsidRPr="00386A04" w:rsidRDefault="00386A04" w:rsidP="00386A04">
            <w:pPr>
              <w:jc w:val="right"/>
              <w:rPr>
                <w:color w:val="000000"/>
                <w:sz w:val="18"/>
                <w:szCs w:val="18"/>
              </w:rPr>
            </w:pPr>
            <w:r w:rsidRPr="00386A04">
              <w:rPr>
                <w:color w:val="000000"/>
                <w:sz w:val="18"/>
                <w:szCs w:val="18"/>
              </w:rPr>
              <w:t>50.838</w:t>
            </w:r>
          </w:p>
        </w:tc>
        <w:tc>
          <w:tcPr>
            <w:tcW w:w="1080" w:type="dxa"/>
            <w:vAlign w:val="bottom"/>
          </w:tcPr>
          <w:p w14:paraId="1B901D81" w14:textId="1FF156F7" w:rsidR="00386A04" w:rsidRPr="00386A04" w:rsidRDefault="00386A04" w:rsidP="00386A04">
            <w:pPr>
              <w:jc w:val="right"/>
              <w:rPr>
                <w:color w:val="000000"/>
                <w:sz w:val="18"/>
                <w:szCs w:val="18"/>
              </w:rPr>
            </w:pPr>
            <w:r w:rsidRPr="00386A04">
              <w:rPr>
                <w:color w:val="000000"/>
                <w:sz w:val="18"/>
                <w:szCs w:val="18"/>
              </w:rPr>
              <w:t>5.852</w:t>
            </w:r>
          </w:p>
        </w:tc>
        <w:tc>
          <w:tcPr>
            <w:tcW w:w="990" w:type="dxa"/>
          </w:tcPr>
          <w:p w14:paraId="02C89F48" w14:textId="5093C37E" w:rsidR="00386A04" w:rsidRPr="00386A04" w:rsidRDefault="00386A04" w:rsidP="00386A04">
            <w:pPr>
              <w:jc w:val="right"/>
              <w:rPr>
                <w:color w:val="000000"/>
                <w:sz w:val="18"/>
                <w:szCs w:val="18"/>
              </w:rPr>
            </w:pPr>
            <w:r w:rsidRPr="00386A04">
              <w:rPr>
                <w:color w:val="000000"/>
                <w:sz w:val="18"/>
                <w:szCs w:val="18"/>
              </w:rPr>
              <w:t>140</w:t>
            </w:r>
          </w:p>
        </w:tc>
        <w:tc>
          <w:tcPr>
            <w:tcW w:w="630" w:type="dxa"/>
            <w:vAlign w:val="bottom"/>
          </w:tcPr>
          <w:p w14:paraId="65933039" w14:textId="722CB3FE" w:rsidR="00386A04" w:rsidRPr="00386A04" w:rsidRDefault="00386A04" w:rsidP="00386A04">
            <w:pPr>
              <w:jc w:val="right"/>
              <w:rPr>
                <w:color w:val="000000"/>
                <w:sz w:val="18"/>
                <w:szCs w:val="18"/>
              </w:rPr>
            </w:pPr>
            <w:r w:rsidRPr="00386A04">
              <w:rPr>
                <w:color w:val="000000"/>
                <w:sz w:val="18"/>
                <w:szCs w:val="18"/>
              </w:rPr>
              <w:t>9.</w:t>
            </w:r>
            <w:r>
              <w:rPr>
                <w:color w:val="000000"/>
                <w:sz w:val="18"/>
                <w:szCs w:val="18"/>
              </w:rPr>
              <w:t>7</w:t>
            </w:r>
          </w:p>
        </w:tc>
        <w:tc>
          <w:tcPr>
            <w:tcW w:w="630" w:type="dxa"/>
            <w:vAlign w:val="bottom"/>
          </w:tcPr>
          <w:p w14:paraId="5AADD4D9" w14:textId="6121D0E1" w:rsidR="00386A04" w:rsidRPr="00386A04" w:rsidRDefault="00386A04" w:rsidP="00386A04">
            <w:pPr>
              <w:jc w:val="right"/>
              <w:rPr>
                <w:color w:val="000000"/>
                <w:sz w:val="18"/>
                <w:szCs w:val="18"/>
              </w:rPr>
            </w:pPr>
            <w:r w:rsidRPr="00386A04">
              <w:rPr>
                <w:color w:val="000000"/>
                <w:sz w:val="18"/>
                <w:szCs w:val="18"/>
              </w:rPr>
              <w:t>1.49</w:t>
            </w:r>
          </w:p>
        </w:tc>
        <w:tc>
          <w:tcPr>
            <w:tcW w:w="630" w:type="dxa"/>
            <w:vAlign w:val="bottom"/>
          </w:tcPr>
          <w:p w14:paraId="59CB6704" w14:textId="53D76113" w:rsidR="00386A04" w:rsidRPr="00386A04" w:rsidRDefault="00386A04" w:rsidP="00386A04">
            <w:pPr>
              <w:jc w:val="right"/>
              <w:rPr>
                <w:color w:val="000000"/>
                <w:sz w:val="18"/>
                <w:szCs w:val="18"/>
              </w:rPr>
            </w:pPr>
            <w:r w:rsidRPr="00386A04">
              <w:rPr>
                <w:color w:val="000000"/>
                <w:sz w:val="18"/>
                <w:szCs w:val="18"/>
              </w:rPr>
              <w:t>48</w:t>
            </w:r>
            <w:r>
              <w:rPr>
                <w:color w:val="000000"/>
                <w:sz w:val="18"/>
                <w:szCs w:val="18"/>
              </w:rPr>
              <w:t>9</w:t>
            </w:r>
          </w:p>
        </w:tc>
        <w:tc>
          <w:tcPr>
            <w:tcW w:w="1080" w:type="dxa"/>
            <w:vAlign w:val="bottom"/>
          </w:tcPr>
          <w:p w14:paraId="6B3BEAA7" w14:textId="66995D25" w:rsidR="00386A04" w:rsidRPr="00386A04" w:rsidRDefault="00386A04" w:rsidP="00386A04">
            <w:pPr>
              <w:jc w:val="right"/>
              <w:rPr>
                <w:color w:val="000000"/>
                <w:sz w:val="18"/>
                <w:szCs w:val="18"/>
              </w:rPr>
            </w:pPr>
            <w:r w:rsidRPr="00386A04">
              <w:rPr>
                <w:color w:val="000000"/>
                <w:sz w:val="18"/>
                <w:szCs w:val="18"/>
              </w:rPr>
              <w:t>grassland</w:t>
            </w:r>
          </w:p>
        </w:tc>
        <w:tc>
          <w:tcPr>
            <w:tcW w:w="1170" w:type="dxa"/>
            <w:vAlign w:val="bottom"/>
          </w:tcPr>
          <w:p w14:paraId="74A5FF94" w14:textId="249743DD" w:rsidR="00386A04" w:rsidRPr="00386A04" w:rsidRDefault="00386A04" w:rsidP="00386A04">
            <w:pPr>
              <w:jc w:val="right"/>
              <w:rPr>
                <w:color w:val="000000"/>
                <w:sz w:val="18"/>
                <w:szCs w:val="18"/>
              </w:rPr>
            </w:pPr>
            <w:r w:rsidRPr="00386A04">
              <w:rPr>
                <w:color w:val="000000"/>
                <w:sz w:val="18"/>
                <w:szCs w:val="18"/>
              </w:rPr>
              <w:t>field</w:t>
            </w:r>
          </w:p>
        </w:tc>
        <w:tc>
          <w:tcPr>
            <w:tcW w:w="1080" w:type="dxa"/>
            <w:vAlign w:val="center"/>
          </w:tcPr>
          <w:p w14:paraId="1F4AB4CC" w14:textId="755259BF" w:rsidR="00386A04" w:rsidRPr="00EC21FB" w:rsidRDefault="00386A04" w:rsidP="00386A04">
            <w:pPr>
              <w:jc w:val="right"/>
              <w:rPr>
                <w:color w:val="000000"/>
                <w:sz w:val="18"/>
                <w:szCs w:val="18"/>
              </w:rPr>
            </w:pPr>
            <w:r>
              <w:rPr>
                <w:color w:val="000000"/>
                <w:sz w:val="18"/>
                <w:szCs w:val="18"/>
              </w:rPr>
              <w:t>10</w:t>
            </w:r>
          </w:p>
        </w:tc>
        <w:tc>
          <w:tcPr>
            <w:tcW w:w="1080" w:type="dxa"/>
            <w:vAlign w:val="center"/>
          </w:tcPr>
          <w:p w14:paraId="1006BC78" w14:textId="7349F2B7" w:rsidR="00386A04" w:rsidRPr="00EC21FB" w:rsidRDefault="00386A04" w:rsidP="00386A04">
            <w:pPr>
              <w:jc w:val="right"/>
              <w:rPr>
                <w:color w:val="000000"/>
                <w:sz w:val="18"/>
                <w:szCs w:val="18"/>
              </w:rPr>
            </w:pPr>
            <w:r>
              <w:rPr>
                <w:color w:val="000000"/>
                <w:sz w:val="18"/>
                <w:szCs w:val="18"/>
              </w:rPr>
              <w:t>3</w:t>
            </w:r>
          </w:p>
        </w:tc>
      </w:tr>
      <w:tr w:rsidR="00386A04" w:rsidRPr="006A7EA7" w14:paraId="7C3D1780" w14:textId="77777777" w:rsidTr="004D546B">
        <w:tc>
          <w:tcPr>
            <w:tcW w:w="2155" w:type="dxa"/>
            <w:vMerge/>
          </w:tcPr>
          <w:p w14:paraId="1593691C" w14:textId="77777777" w:rsidR="00386A04" w:rsidRPr="008B3479" w:rsidRDefault="00386A04" w:rsidP="00386A04">
            <w:pPr>
              <w:rPr>
                <w:color w:val="000000"/>
                <w:sz w:val="18"/>
                <w:szCs w:val="18"/>
              </w:rPr>
            </w:pPr>
          </w:p>
        </w:tc>
        <w:tc>
          <w:tcPr>
            <w:tcW w:w="1350" w:type="dxa"/>
            <w:vAlign w:val="bottom"/>
          </w:tcPr>
          <w:p w14:paraId="533422C6" w14:textId="1118E3C9" w:rsidR="00386A04" w:rsidRPr="00386A04" w:rsidRDefault="00386A04" w:rsidP="00386A04">
            <w:pPr>
              <w:rPr>
                <w:color w:val="000000"/>
                <w:sz w:val="18"/>
                <w:szCs w:val="18"/>
              </w:rPr>
            </w:pPr>
            <w:proofErr w:type="spellStart"/>
            <w:r w:rsidRPr="00386A04">
              <w:rPr>
                <w:color w:val="000000"/>
                <w:sz w:val="18"/>
                <w:szCs w:val="18"/>
              </w:rPr>
              <w:t>gerendal</w:t>
            </w:r>
            <w:proofErr w:type="spellEnd"/>
          </w:p>
        </w:tc>
        <w:tc>
          <w:tcPr>
            <w:tcW w:w="900" w:type="dxa"/>
            <w:vAlign w:val="bottom"/>
          </w:tcPr>
          <w:p w14:paraId="1226EA56" w14:textId="08A2173A" w:rsidR="00386A04" w:rsidRPr="00386A04" w:rsidRDefault="00386A04" w:rsidP="00386A04">
            <w:pPr>
              <w:jc w:val="right"/>
              <w:rPr>
                <w:color w:val="000000"/>
                <w:sz w:val="18"/>
                <w:szCs w:val="18"/>
              </w:rPr>
            </w:pPr>
            <w:r w:rsidRPr="00386A04">
              <w:rPr>
                <w:color w:val="000000"/>
                <w:sz w:val="18"/>
                <w:szCs w:val="18"/>
              </w:rPr>
              <w:t>50.838</w:t>
            </w:r>
          </w:p>
        </w:tc>
        <w:tc>
          <w:tcPr>
            <w:tcW w:w="1080" w:type="dxa"/>
            <w:vAlign w:val="bottom"/>
          </w:tcPr>
          <w:p w14:paraId="79F8A800" w14:textId="4D61C936" w:rsidR="00386A04" w:rsidRPr="00386A04" w:rsidRDefault="00386A04" w:rsidP="00386A04">
            <w:pPr>
              <w:jc w:val="right"/>
              <w:rPr>
                <w:color w:val="000000"/>
                <w:sz w:val="18"/>
                <w:szCs w:val="18"/>
              </w:rPr>
            </w:pPr>
            <w:r w:rsidRPr="00386A04">
              <w:rPr>
                <w:color w:val="000000"/>
                <w:sz w:val="18"/>
                <w:szCs w:val="18"/>
              </w:rPr>
              <w:t>5.852</w:t>
            </w:r>
          </w:p>
        </w:tc>
        <w:tc>
          <w:tcPr>
            <w:tcW w:w="990" w:type="dxa"/>
          </w:tcPr>
          <w:p w14:paraId="53520222" w14:textId="2D77BABC" w:rsidR="00386A04" w:rsidRPr="00386A04" w:rsidRDefault="00386A04" w:rsidP="00386A04">
            <w:pPr>
              <w:jc w:val="right"/>
              <w:rPr>
                <w:color w:val="000000"/>
                <w:sz w:val="18"/>
                <w:szCs w:val="18"/>
              </w:rPr>
            </w:pPr>
            <w:r w:rsidRPr="00386A04">
              <w:rPr>
                <w:color w:val="000000"/>
                <w:sz w:val="18"/>
                <w:szCs w:val="18"/>
              </w:rPr>
              <w:t>140</w:t>
            </w:r>
          </w:p>
        </w:tc>
        <w:tc>
          <w:tcPr>
            <w:tcW w:w="630" w:type="dxa"/>
            <w:vAlign w:val="bottom"/>
          </w:tcPr>
          <w:p w14:paraId="0C28AF0B" w14:textId="40155A0E" w:rsidR="00386A04" w:rsidRPr="00386A04" w:rsidRDefault="00386A04" w:rsidP="00386A04">
            <w:pPr>
              <w:jc w:val="right"/>
              <w:rPr>
                <w:color w:val="000000"/>
                <w:sz w:val="18"/>
                <w:szCs w:val="18"/>
              </w:rPr>
            </w:pPr>
            <w:r w:rsidRPr="00386A04">
              <w:rPr>
                <w:color w:val="000000"/>
                <w:sz w:val="18"/>
                <w:szCs w:val="18"/>
              </w:rPr>
              <w:t>9.</w:t>
            </w:r>
            <w:r>
              <w:rPr>
                <w:color w:val="000000"/>
                <w:sz w:val="18"/>
                <w:szCs w:val="18"/>
              </w:rPr>
              <w:t>7</w:t>
            </w:r>
          </w:p>
        </w:tc>
        <w:tc>
          <w:tcPr>
            <w:tcW w:w="630" w:type="dxa"/>
            <w:vAlign w:val="bottom"/>
          </w:tcPr>
          <w:p w14:paraId="0FCFE090" w14:textId="0E2CA0CF" w:rsidR="00386A04" w:rsidRPr="00386A04" w:rsidRDefault="00386A04" w:rsidP="00386A04">
            <w:pPr>
              <w:jc w:val="right"/>
              <w:rPr>
                <w:color w:val="000000"/>
                <w:sz w:val="18"/>
                <w:szCs w:val="18"/>
              </w:rPr>
            </w:pPr>
            <w:r w:rsidRPr="00386A04">
              <w:rPr>
                <w:color w:val="000000"/>
                <w:sz w:val="18"/>
                <w:szCs w:val="18"/>
              </w:rPr>
              <w:t>1.49</w:t>
            </w:r>
          </w:p>
        </w:tc>
        <w:tc>
          <w:tcPr>
            <w:tcW w:w="630" w:type="dxa"/>
            <w:vAlign w:val="bottom"/>
          </w:tcPr>
          <w:p w14:paraId="34E6A431" w14:textId="7DEC508F" w:rsidR="00386A04" w:rsidRPr="00386A04" w:rsidRDefault="00386A04" w:rsidP="00386A04">
            <w:pPr>
              <w:jc w:val="right"/>
              <w:rPr>
                <w:color w:val="000000"/>
                <w:sz w:val="18"/>
                <w:szCs w:val="18"/>
              </w:rPr>
            </w:pPr>
            <w:r w:rsidRPr="00386A04">
              <w:rPr>
                <w:color w:val="000000"/>
                <w:sz w:val="18"/>
                <w:szCs w:val="18"/>
              </w:rPr>
              <w:t>48</w:t>
            </w:r>
            <w:r>
              <w:rPr>
                <w:color w:val="000000"/>
                <w:sz w:val="18"/>
                <w:szCs w:val="18"/>
              </w:rPr>
              <w:t>9</w:t>
            </w:r>
          </w:p>
        </w:tc>
        <w:tc>
          <w:tcPr>
            <w:tcW w:w="1080" w:type="dxa"/>
            <w:vAlign w:val="bottom"/>
          </w:tcPr>
          <w:p w14:paraId="0F35C844" w14:textId="5A132C95" w:rsidR="00386A04" w:rsidRPr="00386A04" w:rsidRDefault="00386A04" w:rsidP="00386A04">
            <w:pPr>
              <w:jc w:val="right"/>
              <w:rPr>
                <w:color w:val="000000"/>
                <w:sz w:val="18"/>
                <w:szCs w:val="18"/>
              </w:rPr>
            </w:pPr>
            <w:r w:rsidRPr="00386A04">
              <w:rPr>
                <w:color w:val="000000"/>
                <w:sz w:val="18"/>
                <w:szCs w:val="18"/>
              </w:rPr>
              <w:t>grassland</w:t>
            </w:r>
          </w:p>
        </w:tc>
        <w:tc>
          <w:tcPr>
            <w:tcW w:w="1170" w:type="dxa"/>
            <w:vAlign w:val="bottom"/>
          </w:tcPr>
          <w:p w14:paraId="1D5091BA" w14:textId="2CA22BEB" w:rsidR="00386A04" w:rsidRPr="00386A04" w:rsidRDefault="00386A04" w:rsidP="00386A04">
            <w:pPr>
              <w:jc w:val="right"/>
              <w:rPr>
                <w:color w:val="000000"/>
                <w:sz w:val="18"/>
                <w:szCs w:val="18"/>
              </w:rPr>
            </w:pPr>
            <w:r w:rsidRPr="00386A04">
              <w:rPr>
                <w:color w:val="000000"/>
                <w:sz w:val="18"/>
                <w:szCs w:val="18"/>
              </w:rPr>
              <w:t>field</w:t>
            </w:r>
          </w:p>
        </w:tc>
        <w:tc>
          <w:tcPr>
            <w:tcW w:w="1080" w:type="dxa"/>
            <w:vAlign w:val="center"/>
          </w:tcPr>
          <w:p w14:paraId="36F348D0" w14:textId="1F41BB3E" w:rsidR="00386A04" w:rsidRPr="00EC21FB" w:rsidRDefault="00386A04" w:rsidP="00386A04">
            <w:pPr>
              <w:jc w:val="right"/>
              <w:rPr>
                <w:color w:val="000000"/>
                <w:sz w:val="18"/>
                <w:szCs w:val="18"/>
              </w:rPr>
            </w:pPr>
            <w:r>
              <w:rPr>
                <w:color w:val="000000"/>
                <w:sz w:val="18"/>
                <w:szCs w:val="18"/>
              </w:rPr>
              <w:t>10</w:t>
            </w:r>
          </w:p>
        </w:tc>
        <w:tc>
          <w:tcPr>
            <w:tcW w:w="1080" w:type="dxa"/>
            <w:vAlign w:val="center"/>
          </w:tcPr>
          <w:p w14:paraId="2E3D2EE7" w14:textId="37B9056D" w:rsidR="00386A04" w:rsidRPr="00EC21FB" w:rsidRDefault="00386A04" w:rsidP="00386A04">
            <w:pPr>
              <w:jc w:val="right"/>
              <w:rPr>
                <w:color w:val="000000"/>
                <w:sz w:val="18"/>
                <w:szCs w:val="18"/>
              </w:rPr>
            </w:pPr>
            <w:r>
              <w:rPr>
                <w:color w:val="000000"/>
                <w:sz w:val="18"/>
                <w:szCs w:val="18"/>
              </w:rPr>
              <w:t>3</w:t>
            </w:r>
          </w:p>
        </w:tc>
      </w:tr>
      <w:tr w:rsidR="00C954CC" w:rsidRPr="006A7EA7" w14:paraId="005E791F" w14:textId="77777777" w:rsidTr="00C954CC">
        <w:sdt>
          <w:sdtPr>
            <w:rPr>
              <w:color w:val="000000"/>
              <w:sz w:val="18"/>
              <w:szCs w:val="18"/>
            </w:rPr>
            <w:tag w:val="MENDELEY_CITATION_v3_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"/>
            <w:id w:val="133303523"/>
            <w:placeholder>
              <w:docPart w:val="2C5CB4144504C14E97B112ABF1F7498A"/>
            </w:placeholder>
          </w:sdtPr>
          <w:sdtContent>
            <w:tc>
              <w:tcPr>
                <w:tcW w:w="2155" w:type="dxa"/>
                <w:vMerge w:val="restart"/>
                <w:vAlign w:val="center"/>
              </w:tcPr>
              <w:p w14:paraId="3D05539D" w14:textId="5973E526" w:rsidR="00C954CC" w:rsidRPr="00EC21FB" w:rsidRDefault="008B3479" w:rsidP="00E951AB">
                <w:pPr>
                  <w:rPr>
                    <w:sz w:val="18"/>
                    <w:szCs w:val="18"/>
                  </w:rPr>
                </w:pPr>
                <w:r w:rsidRPr="008B3479">
                  <w:rPr>
                    <w:color w:val="000000"/>
                    <w:sz w:val="18"/>
                  </w:rPr>
                  <w:t>(Boeye et al., 1997)</w:t>
                </w:r>
              </w:p>
            </w:tc>
          </w:sdtContent>
        </w:sdt>
        <w:tc>
          <w:tcPr>
            <w:tcW w:w="1350" w:type="dxa"/>
          </w:tcPr>
          <w:p w14:paraId="106593DE" w14:textId="77777777" w:rsidR="00C954CC" w:rsidRPr="00EC21FB" w:rsidRDefault="00C954CC" w:rsidP="00E951AB">
            <w:pPr>
              <w:rPr>
                <w:color w:val="000000"/>
                <w:sz w:val="18"/>
                <w:szCs w:val="18"/>
              </w:rPr>
            </w:pPr>
            <w:proofErr w:type="spellStart"/>
            <w:r w:rsidRPr="00EC21FB">
              <w:rPr>
                <w:color w:val="000000"/>
                <w:sz w:val="18"/>
                <w:szCs w:val="18"/>
              </w:rPr>
              <w:t>buitengoor</w:t>
            </w:r>
            <w:proofErr w:type="spellEnd"/>
          </w:p>
        </w:tc>
        <w:tc>
          <w:tcPr>
            <w:tcW w:w="900" w:type="dxa"/>
            <w:vAlign w:val="center"/>
          </w:tcPr>
          <w:p w14:paraId="23E6595B" w14:textId="77777777" w:rsidR="00C954CC" w:rsidRPr="00EC21FB" w:rsidRDefault="00C954CC" w:rsidP="00E951AB">
            <w:pPr>
              <w:jc w:val="right"/>
              <w:rPr>
                <w:color w:val="000000"/>
                <w:sz w:val="18"/>
                <w:szCs w:val="18"/>
              </w:rPr>
            </w:pPr>
            <w:r w:rsidRPr="00EC21FB">
              <w:rPr>
                <w:color w:val="000000"/>
                <w:sz w:val="18"/>
                <w:szCs w:val="18"/>
              </w:rPr>
              <w:t>51.20</w:t>
            </w:r>
          </w:p>
        </w:tc>
        <w:tc>
          <w:tcPr>
            <w:tcW w:w="1080" w:type="dxa"/>
            <w:vAlign w:val="center"/>
          </w:tcPr>
          <w:p w14:paraId="56FECA41" w14:textId="77777777" w:rsidR="00C954CC" w:rsidRPr="00EC21FB" w:rsidRDefault="00C954CC" w:rsidP="00E951AB">
            <w:pPr>
              <w:jc w:val="right"/>
              <w:rPr>
                <w:color w:val="000000"/>
                <w:sz w:val="18"/>
                <w:szCs w:val="18"/>
              </w:rPr>
            </w:pPr>
            <w:r w:rsidRPr="00EC21FB">
              <w:rPr>
                <w:color w:val="000000"/>
                <w:sz w:val="18"/>
                <w:szCs w:val="18"/>
              </w:rPr>
              <w:t>5.17</w:t>
            </w:r>
          </w:p>
        </w:tc>
        <w:tc>
          <w:tcPr>
            <w:tcW w:w="990" w:type="dxa"/>
          </w:tcPr>
          <w:p w14:paraId="766A5D46" w14:textId="03513514" w:rsidR="00C954CC" w:rsidRPr="00EC21FB" w:rsidRDefault="006B3F81" w:rsidP="00E951AB">
            <w:pPr>
              <w:jc w:val="right"/>
              <w:rPr>
                <w:color w:val="000000"/>
                <w:sz w:val="18"/>
                <w:szCs w:val="18"/>
              </w:rPr>
            </w:pPr>
            <w:r>
              <w:rPr>
                <w:color w:val="000000"/>
                <w:sz w:val="18"/>
                <w:szCs w:val="18"/>
              </w:rPr>
              <w:t>36</w:t>
            </w:r>
          </w:p>
        </w:tc>
        <w:tc>
          <w:tcPr>
            <w:tcW w:w="630" w:type="dxa"/>
            <w:vAlign w:val="center"/>
          </w:tcPr>
          <w:p w14:paraId="07A2036C" w14:textId="620C566C" w:rsidR="00C954CC" w:rsidRPr="00EC21FB" w:rsidRDefault="006B3F81" w:rsidP="00E951AB">
            <w:pPr>
              <w:jc w:val="right"/>
              <w:rPr>
                <w:color w:val="000000"/>
                <w:sz w:val="18"/>
                <w:szCs w:val="18"/>
              </w:rPr>
            </w:pPr>
            <w:r>
              <w:rPr>
                <w:color w:val="000000"/>
                <w:sz w:val="18"/>
                <w:szCs w:val="18"/>
              </w:rPr>
              <w:t>10.3</w:t>
            </w:r>
          </w:p>
        </w:tc>
        <w:tc>
          <w:tcPr>
            <w:tcW w:w="630" w:type="dxa"/>
            <w:vAlign w:val="center"/>
          </w:tcPr>
          <w:p w14:paraId="6D69F79C" w14:textId="7095BA45" w:rsidR="00C954CC" w:rsidRPr="00EC21FB" w:rsidRDefault="006B3F81" w:rsidP="00E951AB">
            <w:pPr>
              <w:jc w:val="right"/>
              <w:rPr>
                <w:color w:val="000000"/>
                <w:sz w:val="18"/>
                <w:szCs w:val="18"/>
              </w:rPr>
            </w:pPr>
            <w:r>
              <w:rPr>
                <w:color w:val="000000"/>
                <w:sz w:val="18"/>
                <w:szCs w:val="18"/>
              </w:rPr>
              <w:t>1.46</w:t>
            </w:r>
          </w:p>
        </w:tc>
        <w:tc>
          <w:tcPr>
            <w:tcW w:w="630" w:type="dxa"/>
          </w:tcPr>
          <w:p w14:paraId="67D90611" w14:textId="40F6502E" w:rsidR="00C954CC" w:rsidRPr="00EC21FB" w:rsidRDefault="006B3F81" w:rsidP="00E951AB">
            <w:pPr>
              <w:jc w:val="right"/>
              <w:rPr>
                <w:color w:val="000000"/>
                <w:sz w:val="18"/>
                <w:szCs w:val="18"/>
              </w:rPr>
            </w:pPr>
            <w:r>
              <w:rPr>
                <w:color w:val="000000"/>
                <w:sz w:val="18"/>
                <w:szCs w:val="18"/>
              </w:rPr>
              <w:t>481</w:t>
            </w:r>
          </w:p>
        </w:tc>
        <w:tc>
          <w:tcPr>
            <w:tcW w:w="1080" w:type="dxa"/>
            <w:vAlign w:val="center"/>
          </w:tcPr>
          <w:p w14:paraId="154D106A" w14:textId="42CDAFAB" w:rsidR="00C954CC" w:rsidRPr="00EC21FB" w:rsidRDefault="00C954CC" w:rsidP="00E951AB">
            <w:pPr>
              <w:jc w:val="right"/>
              <w:rPr>
                <w:color w:val="000000"/>
                <w:sz w:val="18"/>
                <w:szCs w:val="18"/>
              </w:rPr>
            </w:pPr>
            <w:r w:rsidRPr="00EC21FB">
              <w:rPr>
                <w:color w:val="000000"/>
                <w:sz w:val="18"/>
                <w:szCs w:val="18"/>
              </w:rPr>
              <w:t>wetland</w:t>
            </w:r>
          </w:p>
        </w:tc>
        <w:tc>
          <w:tcPr>
            <w:tcW w:w="1170" w:type="dxa"/>
            <w:vAlign w:val="center"/>
          </w:tcPr>
          <w:p w14:paraId="487B65D5"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40FE867A" w14:textId="77777777" w:rsidR="00C954CC" w:rsidRPr="00EC21FB" w:rsidRDefault="00C954CC" w:rsidP="00E951AB">
            <w:pPr>
              <w:jc w:val="right"/>
              <w:rPr>
                <w:color w:val="000000"/>
                <w:sz w:val="18"/>
                <w:szCs w:val="18"/>
              </w:rPr>
            </w:pPr>
            <w:r w:rsidRPr="00EC21FB">
              <w:rPr>
                <w:color w:val="000000"/>
                <w:sz w:val="18"/>
                <w:szCs w:val="18"/>
              </w:rPr>
              <w:t>20</w:t>
            </w:r>
          </w:p>
        </w:tc>
        <w:tc>
          <w:tcPr>
            <w:tcW w:w="1080" w:type="dxa"/>
            <w:vAlign w:val="center"/>
          </w:tcPr>
          <w:p w14:paraId="7F79D7F3" w14:textId="77777777" w:rsidR="00C954CC" w:rsidRPr="00EC21FB" w:rsidRDefault="00C954CC" w:rsidP="00E951AB">
            <w:pPr>
              <w:jc w:val="right"/>
              <w:rPr>
                <w:color w:val="000000"/>
                <w:sz w:val="18"/>
                <w:szCs w:val="18"/>
              </w:rPr>
            </w:pPr>
            <w:r w:rsidRPr="00EC21FB">
              <w:rPr>
                <w:color w:val="000000"/>
                <w:sz w:val="18"/>
                <w:szCs w:val="18"/>
              </w:rPr>
              <w:t>5</w:t>
            </w:r>
          </w:p>
        </w:tc>
      </w:tr>
      <w:tr w:rsidR="00C954CC" w:rsidRPr="004F689E" w14:paraId="23893B66" w14:textId="77777777" w:rsidTr="00C954CC">
        <w:tc>
          <w:tcPr>
            <w:tcW w:w="2155" w:type="dxa"/>
            <w:vMerge/>
            <w:vAlign w:val="center"/>
          </w:tcPr>
          <w:p w14:paraId="435946B2" w14:textId="77777777" w:rsidR="00C954CC" w:rsidRPr="00EC21FB" w:rsidRDefault="00C954CC" w:rsidP="00E951AB">
            <w:pPr>
              <w:rPr>
                <w:color w:val="000000"/>
                <w:sz w:val="18"/>
                <w:szCs w:val="18"/>
              </w:rPr>
            </w:pPr>
          </w:p>
        </w:tc>
        <w:tc>
          <w:tcPr>
            <w:tcW w:w="1350" w:type="dxa"/>
          </w:tcPr>
          <w:p w14:paraId="52F9E97D" w14:textId="77777777" w:rsidR="00C954CC" w:rsidRPr="00EC21FB" w:rsidRDefault="00C954CC" w:rsidP="00E951AB">
            <w:pPr>
              <w:rPr>
                <w:color w:val="000000"/>
                <w:sz w:val="18"/>
                <w:szCs w:val="18"/>
              </w:rPr>
            </w:pPr>
            <w:proofErr w:type="spellStart"/>
            <w:r w:rsidRPr="00EC21FB">
              <w:rPr>
                <w:color w:val="000000"/>
                <w:sz w:val="18"/>
                <w:szCs w:val="18"/>
              </w:rPr>
              <w:t>goorken</w:t>
            </w:r>
            <w:proofErr w:type="spellEnd"/>
          </w:p>
        </w:tc>
        <w:tc>
          <w:tcPr>
            <w:tcW w:w="900" w:type="dxa"/>
            <w:vAlign w:val="center"/>
          </w:tcPr>
          <w:p w14:paraId="587F4BEE" w14:textId="77777777" w:rsidR="00C954CC" w:rsidRPr="00EC21FB" w:rsidRDefault="00C954CC" w:rsidP="00E951AB">
            <w:pPr>
              <w:jc w:val="right"/>
              <w:rPr>
                <w:color w:val="000000"/>
                <w:sz w:val="18"/>
                <w:szCs w:val="18"/>
              </w:rPr>
            </w:pPr>
            <w:r w:rsidRPr="00EC21FB">
              <w:rPr>
                <w:color w:val="000000"/>
                <w:sz w:val="18"/>
                <w:szCs w:val="18"/>
              </w:rPr>
              <w:t>51.32</w:t>
            </w:r>
          </w:p>
        </w:tc>
        <w:tc>
          <w:tcPr>
            <w:tcW w:w="1080" w:type="dxa"/>
            <w:vAlign w:val="center"/>
          </w:tcPr>
          <w:p w14:paraId="2690DC67" w14:textId="77777777" w:rsidR="00C954CC" w:rsidRPr="00EC21FB" w:rsidRDefault="00C954CC" w:rsidP="00E951AB">
            <w:pPr>
              <w:jc w:val="right"/>
              <w:rPr>
                <w:color w:val="000000"/>
                <w:sz w:val="18"/>
                <w:szCs w:val="18"/>
              </w:rPr>
            </w:pPr>
            <w:r w:rsidRPr="00EC21FB">
              <w:rPr>
                <w:color w:val="000000"/>
                <w:sz w:val="18"/>
                <w:szCs w:val="18"/>
              </w:rPr>
              <w:t>5.12</w:t>
            </w:r>
          </w:p>
        </w:tc>
        <w:tc>
          <w:tcPr>
            <w:tcW w:w="990" w:type="dxa"/>
          </w:tcPr>
          <w:p w14:paraId="515952C1" w14:textId="68759A39" w:rsidR="00C954CC" w:rsidRPr="00EC21FB" w:rsidRDefault="006B3F81" w:rsidP="00E951AB">
            <w:pPr>
              <w:jc w:val="right"/>
              <w:rPr>
                <w:color w:val="000000"/>
                <w:sz w:val="18"/>
                <w:szCs w:val="18"/>
              </w:rPr>
            </w:pPr>
            <w:r>
              <w:rPr>
                <w:color w:val="000000"/>
                <w:sz w:val="18"/>
                <w:szCs w:val="18"/>
              </w:rPr>
              <w:t>27</w:t>
            </w:r>
          </w:p>
        </w:tc>
        <w:tc>
          <w:tcPr>
            <w:tcW w:w="630" w:type="dxa"/>
            <w:vAlign w:val="center"/>
          </w:tcPr>
          <w:p w14:paraId="1E642753" w14:textId="62EFCB14" w:rsidR="00C954CC" w:rsidRPr="00EC21FB" w:rsidRDefault="006B3F81" w:rsidP="00E951AB">
            <w:pPr>
              <w:jc w:val="right"/>
              <w:rPr>
                <w:color w:val="000000"/>
                <w:sz w:val="18"/>
                <w:szCs w:val="18"/>
              </w:rPr>
            </w:pPr>
            <w:r>
              <w:rPr>
                <w:color w:val="000000"/>
                <w:sz w:val="18"/>
                <w:szCs w:val="18"/>
              </w:rPr>
              <w:t>10.1</w:t>
            </w:r>
          </w:p>
        </w:tc>
        <w:tc>
          <w:tcPr>
            <w:tcW w:w="630" w:type="dxa"/>
            <w:vAlign w:val="center"/>
          </w:tcPr>
          <w:p w14:paraId="03454EB5" w14:textId="42CD7661" w:rsidR="00C954CC" w:rsidRPr="00EC21FB" w:rsidRDefault="006B3F81" w:rsidP="00E951AB">
            <w:pPr>
              <w:jc w:val="right"/>
              <w:rPr>
                <w:color w:val="000000"/>
                <w:sz w:val="18"/>
                <w:szCs w:val="18"/>
              </w:rPr>
            </w:pPr>
            <w:r>
              <w:rPr>
                <w:color w:val="000000"/>
                <w:sz w:val="18"/>
                <w:szCs w:val="18"/>
              </w:rPr>
              <w:t>1.51</w:t>
            </w:r>
          </w:p>
        </w:tc>
        <w:tc>
          <w:tcPr>
            <w:tcW w:w="630" w:type="dxa"/>
          </w:tcPr>
          <w:p w14:paraId="760D4A14" w14:textId="0F8BAD1B" w:rsidR="00C954CC" w:rsidRPr="00EC21FB" w:rsidRDefault="006B3F81" w:rsidP="00E951AB">
            <w:pPr>
              <w:jc w:val="right"/>
              <w:rPr>
                <w:color w:val="000000"/>
                <w:sz w:val="18"/>
                <w:szCs w:val="18"/>
              </w:rPr>
            </w:pPr>
            <w:r>
              <w:rPr>
                <w:color w:val="000000"/>
                <w:sz w:val="18"/>
                <w:szCs w:val="18"/>
              </w:rPr>
              <w:t>480</w:t>
            </w:r>
          </w:p>
        </w:tc>
        <w:tc>
          <w:tcPr>
            <w:tcW w:w="1080" w:type="dxa"/>
            <w:vAlign w:val="center"/>
          </w:tcPr>
          <w:p w14:paraId="14E92809" w14:textId="0BCA96F1" w:rsidR="00C954CC" w:rsidRPr="00EC21FB" w:rsidRDefault="00C954CC" w:rsidP="00E951AB">
            <w:pPr>
              <w:jc w:val="right"/>
              <w:rPr>
                <w:color w:val="000000"/>
                <w:sz w:val="18"/>
                <w:szCs w:val="18"/>
              </w:rPr>
            </w:pPr>
            <w:r w:rsidRPr="00EC21FB">
              <w:rPr>
                <w:color w:val="000000"/>
                <w:sz w:val="18"/>
                <w:szCs w:val="18"/>
              </w:rPr>
              <w:t>wetland</w:t>
            </w:r>
          </w:p>
        </w:tc>
        <w:tc>
          <w:tcPr>
            <w:tcW w:w="1170" w:type="dxa"/>
            <w:vAlign w:val="center"/>
          </w:tcPr>
          <w:p w14:paraId="4FB1902D"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69F4F3F3" w14:textId="77777777" w:rsidR="00C954CC" w:rsidRPr="00EC21FB" w:rsidRDefault="00C954CC" w:rsidP="00E951AB">
            <w:pPr>
              <w:jc w:val="right"/>
              <w:rPr>
                <w:color w:val="000000"/>
                <w:sz w:val="18"/>
                <w:szCs w:val="18"/>
              </w:rPr>
            </w:pPr>
            <w:r w:rsidRPr="00EC21FB">
              <w:rPr>
                <w:color w:val="000000"/>
                <w:sz w:val="18"/>
                <w:szCs w:val="18"/>
              </w:rPr>
              <w:t>20</w:t>
            </w:r>
          </w:p>
        </w:tc>
        <w:tc>
          <w:tcPr>
            <w:tcW w:w="1080" w:type="dxa"/>
            <w:vAlign w:val="center"/>
          </w:tcPr>
          <w:p w14:paraId="753F96CD" w14:textId="77777777" w:rsidR="00C954CC" w:rsidRPr="00EC21FB" w:rsidRDefault="00C954CC" w:rsidP="00E951AB">
            <w:pPr>
              <w:jc w:val="right"/>
              <w:rPr>
                <w:color w:val="000000"/>
                <w:sz w:val="18"/>
                <w:szCs w:val="18"/>
              </w:rPr>
            </w:pPr>
            <w:r w:rsidRPr="00EC21FB">
              <w:rPr>
                <w:color w:val="000000"/>
                <w:sz w:val="18"/>
                <w:szCs w:val="18"/>
              </w:rPr>
              <w:t>5</w:t>
            </w:r>
          </w:p>
        </w:tc>
      </w:tr>
      <w:tr w:rsidR="00C954CC" w:rsidRPr="004F689E" w14:paraId="0AC48FD9" w14:textId="77777777" w:rsidTr="00C954CC">
        <w:tc>
          <w:tcPr>
            <w:tcW w:w="2155" w:type="dxa"/>
            <w:vMerge/>
          </w:tcPr>
          <w:p w14:paraId="62B8745F" w14:textId="77777777" w:rsidR="00C954CC" w:rsidRPr="00EC21FB" w:rsidRDefault="00C954CC" w:rsidP="00E951AB">
            <w:pPr>
              <w:rPr>
                <w:color w:val="000000"/>
                <w:sz w:val="18"/>
                <w:szCs w:val="18"/>
              </w:rPr>
            </w:pPr>
          </w:p>
        </w:tc>
        <w:tc>
          <w:tcPr>
            <w:tcW w:w="1350" w:type="dxa"/>
          </w:tcPr>
          <w:p w14:paraId="595542D1" w14:textId="77777777" w:rsidR="00C954CC" w:rsidRPr="00EC21FB" w:rsidRDefault="00C954CC" w:rsidP="00E951AB">
            <w:pPr>
              <w:rPr>
                <w:color w:val="000000"/>
                <w:sz w:val="18"/>
                <w:szCs w:val="18"/>
              </w:rPr>
            </w:pPr>
            <w:proofErr w:type="spellStart"/>
            <w:r w:rsidRPr="00EC21FB">
              <w:rPr>
                <w:color w:val="000000"/>
                <w:sz w:val="18"/>
                <w:szCs w:val="18"/>
              </w:rPr>
              <w:t>zwarte_beek</w:t>
            </w:r>
            <w:proofErr w:type="spellEnd"/>
          </w:p>
        </w:tc>
        <w:tc>
          <w:tcPr>
            <w:tcW w:w="900" w:type="dxa"/>
            <w:vAlign w:val="center"/>
          </w:tcPr>
          <w:p w14:paraId="36F131C1" w14:textId="77777777" w:rsidR="00C954CC" w:rsidRPr="00EC21FB" w:rsidRDefault="00C954CC" w:rsidP="00E951AB">
            <w:pPr>
              <w:jc w:val="right"/>
              <w:rPr>
                <w:color w:val="000000"/>
                <w:sz w:val="18"/>
                <w:szCs w:val="18"/>
              </w:rPr>
            </w:pPr>
            <w:r w:rsidRPr="00EC21FB">
              <w:rPr>
                <w:color w:val="000000"/>
                <w:sz w:val="18"/>
                <w:szCs w:val="18"/>
              </w:rPr>
              <w:t>51.08</w:t>
            </w:r>
          </w:p>
        </w:tc>
        <w:tc>
          <w:tcPr>
            <w:tcW w:w="1080" w:type="dxa"/>
            <w:vAlign w:val="center"/>
          </w:tcPr>
          <w:p w14:paraId="5E0E8D2E" w14:textId="77777777" w:rsidR="00C954CC" w:rsidRPr="00EC21FB" w:rsidRDefault="00C954CC" w:rsidP="00E951AB">
            <w:pPr>
              <w:jc w:val="right"/>
              <w:rPr>
                <w:color w:val="000000"/>
                <w:sz w:val="18"/>
                <w:szCs w:val="18"/>
              </w:rPr>
            </w:pPr>
            <w:r w:rsidRPr="00EC21FB">
              <w:rPr>
                <w:color w:val="000000"/>
                <w:sz w:val="18"/>
                <w:szCs w:val="18"/>
              </w:rPr>
              <w:t>5.30</w:t>
            </w:r>
          </w:p>
        </w:tc>
        <w:tc>
          <w:tcPr>
            <w:tcW w:w="990" w:type="dxa"/>
          </w:tcPr>
          <w:p w14:paraId="2CD12399" w14:textId="54B405A1" w:rsidR="00C954CC" w:rsidRPr="00EC21FB" w:rsidRDefault="006B3F81" w:rsidP="00E951AB">
            <w:pPr>
              <w:jc w:val="right"/>
              <w:rPr>
                <w:color w:val="000000"/>
                <w:sz w:val="18"/>
                <w:szCs w:val="18"/>
              </w:rPr>
            </w:pPr>
            <w:r>
              <w:rPr>
                <w:color w:val="000000"/>
                <w:sz w:val="18"/>
                <w:szCs w:val="18"/>
              </w:rPr>
              <w:t>56</w:t>
            </w:r>
          </w:p>
        </w:tc>
        <w:tc>
          <w:tcPr>
            <w:tcW w:w="630" w:type="dxa"/>
            <w:vAlign w:val="center"/>
          </w:tcPr>
          <w:p w14:paraId="6F4B1645" w14:textId="21F86AEA" w:rsidR="00C954CC" w:rsidRPr="00EC21FB" w:rsidRDefault="006B3F81" w:rsidP="00E951AB">
            <w:pPr>
              <w:jc w:val="right"/>
              <w:rPr>
                <w:color w:val="000000"/>
                <w:sz w:val="18"/>
                <w:szCs w:val="18"/>
              </w:rPr>
            </w:pPr>
            <w:r>
              <w:rPr>
                <w:color w:val="000000"/>
                <w:sz w:val="18"/>
                <w:szCs w:val="18"/>
              </w:rPr>
              <w:t>10.1</w:t>
            </w:r>
          </w:p>
        </w:tc>
        <w:tc>
          <w:tcPr>
            <w:tcW w:w="630" w:type="dxa"/>
            <w:vAlign w:val="center"/>
          </w:tcPr>
          <w:p w14:paraId="2EA238DF" w14:textId="04D6B4D6" w:rsidR="00C954CC" w:rsidRPr="00EC21FB" w:rsidRDefault="006B3F81" w:rsidP="00E951AB">
            <w:pPr>
              <w:jc w:val="right"/>
              <w:rPr>
                <w:color w:val="000000"/>
                <w:sz w:val="18"/>
                <w:szCs w:val="18"/>
              </w:rPr>
            </w:pPr>
            <w:r>
              <w:rPr>
                <w:color w:val="000000"/>
                <w:sz w:val="18"/>
                <w:szCs w:val="18"/>
              </w:rPr>
              <w:t>1.55</w:t>
            </w:r>
          </w:p>
        </w:tc>
        <w:tc>
          <w:tcPr>
            <w:tcW w:w="630" w:type="dxa"/>
          </w:tcPr>
          <w:p w14:paraId="04B17797" w14:textId="405C3063" w:rsidR="00C954CC" w:rsidRPr="00EC21FB" w:rsidRDefault="006B3F81" w:rsidP="00E951AB">
            <w:pPr>
              <w:jc w:val="right"/>
              <w:rPr>
                <w:color w:val="000000"/>
                <w:sz w:val="18"/>
                <w:szCs w:val="18"/>
              </w:rPr>
            </w:pPr>
            <w:r>
              <w:rPr>
                <w:color w:val="000000"/>
                <w:sz w:val="18"/>
                <w:szCs w:val="18"/>
              </w:rPr>
              <w:t>483</w:t>
            </w:r>
          </w:p>
        </w:tc>
        <w:tc>
          <w:tcPr>
            <w:tcW w:w="1080" w:type="dxa"/>
            <w:vAlign w:val="center"/>
          </w:tcPr>
          <w:p w14:paraId="206C9AC1" w14:textId="76DFD9BF" w:rsidR="00C954CC" w:rsidRPr="00EC21FB" w:rsidRDefault="00C954CC" w:rsidP="00E951AB">
            <w:pPr>
              <w:jc w:val="right"/>
              <w:rPr>
                <w:color w:val="000000"/>
                <w:sz w:val="18"/>
                <w:szCs w:val="18"/>
              </w:rPr>
            </w:pPr>
            <w:r w:rsidRPr="00EC21FB">
              <w:rPr>
                <w:color w:val="000000"/>
                <w:sz w:val="18"/>
                <w:szCs w:val="18"/>
              </w:rPr>
              <w:t>wetland</w:t>
            </w:r>
          </w:p>
        </w:tc>
        <w:tc>
          <w:tcPr>
            <w:tcW w:w="1170" w:type="dxa"/>
            <w:vAlign w:val="center"/>
          </w:tcPr>
          <w:p w14:paraId="0179AC7E"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center"/>
          </w:tcPr>
          <w:p w14:paraId="33DB111A" w14:textId="77777777" w:rsidR="00C954CC" w:rsidRPr="00EC21FB" w:rsidRDefault="00C954CC" w:rsidP="00E951AB">
            <w:pPr>
              <w:jc w:val="right"/>
              <w:rPr>
                <w:color w:val="000000"/>
                <w:sz w:val="18"/>
                <w:szCs w:val="18"/>
              </w:rPr>
            </w:pPr>
            <w:r w:rsidRPr="00EC21FB">
              <w:rPr>
                <w:color w:val="000000"/>
                <w:sz w:val="18"/>
                <w:szCs w:val="18"/>
              </w:rPr>
              <w:t>20</w:t>
            </w:r>
          </w:p>
        </w:tc>
        <w:tc>
          <w:tcPr>
            <w:tcW w:w="1080" w:type="dxa"/>
            <w:vAlign w:val="center"/>
          </w:tcPr>
          <w:p w14:paraId="762BD62E" w14:textId="77777777" w:rsidR="00C954CC" w:rsidRPr="00EC21FB" w:rsidRDefault="00C954CC" w:rsidP="00E951AB">
            <w:pPr>
              <w:jc w:val="right"/>
              <w:rPr>
                <w:color w:val="000000"/>
                <w:sz w:val="18"/>
                <w:szCs w:val="18"/>
              </w:rPr>
            </w:pPr>
            <w:r w:rsidRPr="00EC21FB">
              <w:rPr>
                <w:color w:val="000000"/>
                <w:sz w:val="18"/>
                <w:szCs w:val="18"/>
              </w:rPr>
              <w:t>5</w:t>
            </w:r>
          </w:p>
        </w:tc>
      </w:tr>
      <w:tr w:rsidR="00C954CC" w:rsidRPr="004F689E" w14:paraId="03B4265A" w14:textId="77777777" w:rsidTr="00C954CC">
        <w:sdt>
          <w:sdtPr>
            <w:rPr>
              <w:color w:val="000000"/>
              <w:sz w:val="18"/>
              <w:szCs w:val="18"/>
            </w:rPr>
            <w:tag w:val="MENDELEY_CITATION_v3_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"/>
            <w:id w:val="1606843469"/>
            <w:placeholder>
              <w:docPart w:val="B314F28EC35A1F4B9FEAFD20E541877F"/>
            </w:placeholder>
          </w:sdtPr>
          <w:sdtContent>
            <w:tc>
              <w:tcPr>
                <w:tcW w:w="2155" w:type="dxa"/>
              </w:tcPr>
              <w:p w14:paraId="31CF2D8F" w14:textId="40D03680" w:rsidR="00C954CC" w:rsidRPr="00EC21FB" w:rsidRDefault="008B3479" w:rsidP="00E951AB">
                <w:pPr>
                  <w:rPr>
                    <w:sz w:val="18"/>
                    <w:szCs w:val="18"/>
                  </w:rPr>
                </w:pPr>
                <w:r w:rsidRPr="008B3479">
                  <w:rPr>
                    <w:color w:val="000000"/>
                    <w:sz w:val="18"/>
                  </w:rPr>
                  <w:t>(Borer et al., 2014)</w:t>
                </w:r>
              </w:p>
            </w:tc>
          </w:sdtContent>
        </w:sdt>
        <w:tc>
          <w:tcPr>
            <w:tcW w:w="1350" w:type="dxa"/>
          </w:tcPr>
          <w:p w14:paraId="7413837D" w14:textId="77777777" w:rsidR="00C954CC" w:rsidRPr="00EC21FB" w:rsidRDefault="00C954CC" w:rsidP="00E951AB">
            <w:pPr>
              <w:rPr>
                <w:color w:val="000000"/>
                <w:sz w:val="18"/>
                <w:szCs w:val="18"/>
              </w:rPr>
            </w:pPr>
            <w:proofErr w:type="spellStart"/>
            <w:r w:rsidRPr="00EC21FB">
              <w:rPr>
                <w:color w:val="000000"/>
                <w:sz w:val="18"/>
                <w:szCs w:val="18"/>
              </w:rPr>
              <w:t>sedgwick</w:t>
            </w:r>
            <w:proofErr w:type="spellEnd"/>
          </w:p>
        </w:tc>
        <w:tc>
          <w:tcPr>
            <w:tcW w:w="900" w:type="dxa"/>
            <w:vAlign w:val="bottom"/>
          </w:tcPr>
          <w:p w14:paraId="2BA8499F" w14:textId="77777777" w:rsidR="00C954CC" w:rsidRPr="00EC21FB" w:rsidRDefault="00C954CC" w:rsidP="00E951AB">
            <w:pPr>
              <w:jc w:val="right"/>
              <w:rPr>
                <w:color w:val="000000"/>
                <w:sz w:val="18"/>
                <w:szCs w:val="18"/>
              </w:rPr>
            </w:pPr>
            <w:r w:rsidRPr="00EC21FB">
              <w:rPr>
                <w:color w:val="000000"/>
                <w:sz w:val="18"/>
                <w:szCs w:val="18"/>
              </w:rPr>
              <w:t>34.7</w:t>
            </w:r>
          </w:p>
        </w:tc>
        <w:tc>
          <w:tcPr>
            <w:tcW w:w="1080" w:type="dxa"/>
            <w:vAlign w:val="bottom"/>
          </w:tcPr>
          <w:p w14:paraId="721D324C" w14:textId="77777777" w:rsidR="00C954CC" w:rsidRPr="00EC21FB" w:rsidRDefault="00C954CC" w:rsidP="00E951AB">
            <w:pPr>
              <w:jc w:val="right"/>
              <w:rPr>
                <w:color w:val="000000"/>
                <w:sz w:val="18"/>
                <w:szCs w:val="18"/>
              </w:rPr>
            </w:pPr>
            <w:r w:rsidRPr="00EC21FB">
              <w:rPr>
                <w:color w:val="000000"/>
                <w:sz w:val="18"/>
                <w:szCs w:val="18"/>
              </w:rPr>
              <w:t>-119.88</w:t>
            </w:r>
          </w:p>
        </w:tc>
        <w:tc>
          <w:tcPr>
            <w:tcW w:w="990" w:type="dxa"/>
          </w:tcPr>
          <w:p w14:paraId="76847703" w14:textId="63522624" w:rsidR="00C954CC" w:rsidRPr="006B3F81" w:rsidRDefault="006B3F81" w:rsidP="00E951AB">
            <w:pPr>
              <w:jc w:val="right"/>
              <w:rPr>
                <w:color w:val="000000"/>
                <w:sz w:val="18"/>
                <w:szCs w:val="18"/>
              </w:rPr>
            </w:pPr>
            <w:r w:rsidRPr="006B3F81">
              <w:rPr>
                <w:color w:val="000000"/>
                <w:sz w:val="18"/>
                <w:szCs w:val="18"/>
              </w:rPr>
              <w:t>1122</w:t>
            </w:r>
          </w:p>
        </w:tc>
        <w:tc>
          <w:tcPr>
            <w:tcW w:w="630" w:type="dxa"/>
          </w:tcPr>
          <w:p w14:paraId="651F9022" w14:textId="5C6C3E71" w:rsidR="00C954CC" w:rsidRPr="006B3F81" w:rsidRDefault="006B3F81" w:rsidP="00E951AB">
            <w:pPr>
              <w:jc w:val="right"/>
              <w:rPr>
                <w:color w:val="000000"/>
                <w:sz w:val="18"/>
                <w:szCs w:val="18"/>
              </w:rPr>
            </w:pPr>
            <w:r>
              <w:rPr>
                <w:color w:val="000000"/>
                <w:sz w:val="18"/>
                <w:szCs w:val="18"/>
              </w:rPr>
              <w:t>12.8</w:t>
            </w:r>
          </w:p>
        </w:tc>
        <w:tc>
          <w:tcPr>
            <w:tcW w:w="630" w:type="dxa"/>
          </w:tcPr>
          <w:p w14:paraId="06E9523B" w14:textId="7AD9BA5D" w:rsidR="00C954CC" w:rsidRPr="006B3F81" w:rsidRDefault="006B3F81" w:rsidP="00E951AB">
            <w:pPr>
              <w:jc w:val="right"/>
              <w:rPr>
                <w:color w:val="000000"/>
                <w:sz w:val="18"/>
                <w:szCs w:val="18"/>
              </w:rPr>
            </w:pPr>
            <w:r>
              <w:rPr>
                <w:color w:val="000000"/>
                <w:sz w:val="18"/>
                <w:szCs w:val="18"/>
              </w:rPr>
              <w:t>0.49</w:t>
            </w:r>
          </w:p>
        </w:tc>
        <w:tc>
          <w:tcPr>
            <w:tcW w:w="630" w:type="dxa"/>
          </w:tcPr>
          <w:p w14:paraId="32E8FDEE" w14:textId="1A58843C" w:rsidR="00C954CC" w:rsidRPr="006B3F81" w:rsidRDefault="006B3F81" w:rsidP="00E951AB">
            <w:pPr>
              <w:jc w:val="right"/>
              <w:rPr>
                <w:color w:val="000000"/>
                <w:sz w:val="18"/>
                <w:szCs w:val="18"/>
              </w:rPr>
            </w:pPr>
            <w:r>
              <w:rPr>
                <w:color w:val="000000"/>
                <w:sz w:val="18"/>
                <w:szCs w:val="18"/>
              </w:rPr>
              <w:t>883</w:t>
            </w:r>
          </w:p>
        </w:tc>
        <w:tc>
          <w:tcPr>
            <w:tcW w:w="1080" w:type="dxa"/>
          </w:tcPr>
          <w:p w14:paraId="400447CC" w14:textId="2745916E" w:rsidR="00C954CC" w:rsidRPr="00EC21FB" w:rsidRDefault="00C954CC" w:rsidP="00E951AB">
            <w:pPr>
              <w:jc w:val="right"/>
              <w:rPr>
                <w:color w:val="000000"/>
                <w:sz w:val="18"/>
                <w:szCs w:val="18"/>
              </w:rPr>
            </w:pPr>
            <w:r w:rsidRPr="00EC21FB">
              <w:rPr>
                <w:color w:val="000000"/>
                <w:sz w:val="18"/>
                <w:szCs w:val="18"/>
              </w:rPr>
              <w:t>grassland</w:t>
            </w:r>
          </w:p>
        </w:tc>
        <w:tc>
          <w:tcPr>
            <w:tcW w:w="1170" w:type="dxa"/>
          </w:tcPr>
          <w:p w14:paraId="7F4336F2"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tcPr>
          <w:p w14:paraId="509FD9F3" w14:textId="77777777" w:rsidR="00C954CC" w:rsidRPr="00EC21FB" w:rsidRDefault="00C954CC" w:rsidP="00E951AB">
            <w:pPr>
              <w:jc w:val="right"/>
              <w:rPr>
                <w:color w:val="000000"/>
                <w:sz w:val="18"/>
                <w:szCs w:val="18"/>
              </w:rPr>
            </w:pPr>
            <w:r w:rsidRPr="00EC21FB">
              <w:rPr>
                <w:color w:val="000000"/>
                <w:sz w:val="18"/>
                <w:szCs w:val="18"/>
              </w:rPr>
              <w:t>10</w:t>
            </w:r>
          </w:p>
        </w:tc>
        <w:tc>
          <w:tcPr>
            <w:tcW w:w="1080" w:type="dxa"/>
          </w:tcPr>
          <w:p w14:paraId="1F7918AB" w14:textId="77777777" w:rsidR="00C954CC" w:rsidRPr="00EC21FB" w:rsidRDefault="00C954CC" w:rsidP="00E951AB">
            <w:pPr>
              <w:jc w:val="right"/>
              <w:rPr>
                <w:color w:val="000000"/>
                <w:sz w:val="18"/>
                <w:szCs w:val="18"/>
              </w:rPr>
            </w:pPr>
            <w:r w:rsidRPr="00EC21FB">
              <w:rPr>
                <w:color w:val="000000"/>
                <w:sz w:val="18"/>
                <w:szCs w:val="18"/>
              </w:rPr>
              <w:t>10</w:t>
            </w:r>
          </w:p>
        </w:tc>
      </w:tr>
      <w:tr w:rsidR="00C954CC" w:rsidRPr="004F689E" w14:paraId="746734A2" w14:textId="77777777" w:rsidTr="00C954CC">
        <w:sdt>
          <w:sdtPr>
            <w:rPr>
              <w:color w:val="000000"/>
              <w:sz w:val="18"/>
              <w:szCs w:val="18"/>
            </w:rPr>
            <w:tag w:val="MENDELEY_CITATION_v3_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"/>
            <w:id w:val="-1413925773"/>
            <w:placeholder>
              <w:docPart w:val="030A3C0B6E38B24DB0C1D9EACD418221"/>
            </w:placeholder>
          </w:sdtPr>
          <w:sdtContent>
            <w:tc>
              <w:tcPr>
                <w:tcW w:w="2155" w:type="dxa"/>
              </w:tcPr>
              <w:p w14:paraId="312FF016" w14:textId="47AE738C" w:rsidR="00C954CC" w:rsidRPr="00EC21FB" w:rsidRDefault="008B3479" w:rsidP="00E951AB">
                <w:pPr>
                  <w:rPr>
                    <w:color w:val="000000"/>
                    <w:sz w:val="18"/>
                    <w:szCs w:val="18"/>
                  </w:rPr>
                </w:pPr>
                <w:r w:rsidRPr="008B3479">
                  <w:rPr>
                    <w:color w:val="000000"/>
                    <w:sz w:val="18"/>
                  </w:rPr>
                  <w:t>(Bowman et al., 1993)</w:t>
                </w:r>
              </w:p>
            </w:tc>
          </w:sdtContent>
        </w:sdt>
        <w:tc>
          <w:tcPr>
            <w:tcW w:w="1350" w:type="dxa"/>
          </w:tcPr>
          <w:p w14:paraId="171A47F9" w14:textId="77777777" w:rsidR="00C954CC" w:rsidRPr="00EC21FB" w:rsidRDefault="00C954CC" w:rsidP="00E951AB">
            <w:pPr>
              <w:rPr>
                <w:color w:val="000000"/>
                <w:sz w:val="18"/>
                <w:szCs w:val="18"/>
              </w:rPr>
            </w:pPr>
            <w:proofErr w:type="spellStart"/>
            <w:r w:rsidRPr="00EC21FB">
              <w:rPr>
                <w:color w:val="000000"/>
                <w:sz w:val="18"/>
                <w:szCs w:val="18"/>
              </w:rPr>
              <w:t>niwot_ridge</w:t>
            </w:r>
            <w:proofErr w:type="spellEnd"/>
          </w:p>
        </w:tc>
        <w:tc>
          <w:tcPr>
            <w:tcW w:w="900" w:type="dxa"/>
            <w:vAlign w:val="bottom"/>
          </w:tcPr>
          <w:p w14:paraId="6647D5F9" w14:textId="77777777" w:rsidR="00C954CC" w:rsidRPr="00EC21FB" w:rsidRDefault="00C954CC" w:rsidP="00E951AB">
            <w:pPr>
              <w:jc w:val="right"/>
              <w:rPr>
                <w:color w:val="000000"/>
                <w:sz w:val="18"/>
                <w:szCs w:val="18"/>
              </w:rPr>
            </w:pPr>
            <w:r w:rsidRPr="00EC21FB">
              <w:rPr>
                <w:color w:val="000000"/>
                <w:sz w:val="18"/>
                <w:szCs w:val="18"/>
              </w:rPr>
              <w:t>40.06</w:t>
            </w:r>
          </w:p>
        </w:tc>
        <w:tc>
          <w:tcPr>
            <w:tcW w:w="1080" w:type="dxa"/>
            <w:vAlign w:val="bottom"/>
          </w:tcPr>
          <w:p w14:paraId="6CE8AC56" w14:textId="77777777" w:rsidR="00C954CC" w:rsidRPr="00EC21FB" w:rsidRDefault="00C954CC" w:rsidP="00E951AB">
            <w:pPr>
              <w:jc w:val="right"/>
              <w:rPr>
                <w:color w:val="000000"/>
                <w:sz w:val="18"/>
                <w:szCs w:val="18"/>
              </w:rPr>
            </w:pPr>
            <w:r w:rsidRPr="00EC21FB">
              <w:rPr>
                <w:color w:val="000000"/>
                <w:sz w:val="18"/>
                <w:szCs w:val="18"/>
              </w:rPr>
              <w:t>-105.58</w:t>
            </w:r>
          </w:p>
        </w:tc>
        <w:tc>
          <w:tcPr>
            <w:tcW w:w="990" w:type="dxa"/>
          </w:tcPr>
          <w:p w14:paraId="109E885C" w14:textId="0B7008D9" w:rsidR="00C954CC" w:rsidRPr="006B3F81" w:rsidRDefault="006B3F81" w:rsidP="00E951AB">
            <w:pPr>
              <w:jc w:val="right"/>
              <w:rPr>
                <w:color w:val="000000"/>
                <w:sz w:val="18"/>
                <w:szCs w:val="18"/>
              </w:rPr>
            </w:pPr>
            <w:r>
              <w:rPr>
                <w:color w:val="000000"/>
                <w:sz w:val="18"/>
                <w:szCs w:val="18"/>
              </w:rPr>
              <w:t>3471</w:t>
            </w:r>
          </w:p>
        </w:tc>
        <w:tc>
          <w:tcPr>
            <w:tcW w:w="630" w:type="dxa"/>
            <w:vAlign w:val="bottom"/>
          </w:tcPr>
          <w:p w14:paraId="35285B40" w14:textId="7E4826A5" w:rsidR="00C954CC" w:rsidRPr="006B3F81" w:rsidRDefault="006B3F81" w:rsidP="00E951AB">
            <w:pPr>
              <w:jc w:val="right"/>
              <w:rPr>
                <w:color w:val="000000"/>
                <w:sz w:val="18"/>
                <w:szCs w:val="18"/>
              </w:rPr>
            </w:pPr>
            <w:r>
              <w:rPr>
                <w:color w:val="000000"/>
                <w:sz w:val="18"/>
                <w:szCs w:val="18"/>
              </w:rPr>
              <w:t>6.1</w:t>
            </w:r>
          </w:p>
        </w:tc>
        <w:tc>
          <w:tcPr>
            <w:tcW w:w="630" w:type="dxa"/>
            <w:vAlign w:val="bottom"/>
          </w:tcPr>
          <w:p w14:paraId="68417167" w14:textId="5235539A" w:rsidR="00C954CC" w:rsidRPr="006B3F81" w:rsidRDefault="006B3F81" w:rsidP="00E951AB">
            <w:pPr>
              <w:jc w:val="right"/>
              <w:rPr>
                <w:color w:val="000000"/>
                <w:sz w:val="18"/>
                <w:szCs w:val="18"/>
              </w:rPr>
            </w:pPr>
            <w:r>
              <w:rPr>
                <w:color w:val="000000"/>
                <w:sz w:val="18"/>
                <w:szCs w:val="18"/>
              </w:rPr>
              <w:t>0.40</w:t>
            </w:r>
          </w:p>
        </w:tc>
        <w:tc>
          <w:tcPr>
            <w:tcW w:w="630" w:type="dxa"/>
          </w:tcPr>
          <w:p w14:paraId="6DEB35EF" w14:textId="1E221D38" w:rsidR="00C954CC" w:rsidRPr="006B3F81" w:rsidRDefault="006B3F81" w:rsidP="00E951AB">
            <w:pPr>
              <w:jc w:val="right"/>
              <w:rPr>
                <w:color w:val="000000"/>
                <w:sz w:val="18"/>
                <w:szCs w:val="18"/>
              </w:rPr>
            </w:pPr>
            <w:r>
              <w:rPr>
                <w:color w:val="000000"/>
                <w:sz w:val="18"/>
                <w:szCs w:val="18"/>
              </w:rPr>
              <w:t>967</w:t>
            </w:r>
          </w:p>
        </w:tc>
        <w:tc>
          <w:tcPr>
            <w:tcW w:w="1080" w:type="dxa"/>
            <w:vAlign w:val="bottom"/>
          </w:tcPr>
          <w:p w14:paraId="31A85D60" w14:textId="2F626C8D" w:rsidR="00C954CC" w:rsidRPr="00EC21FB" w:rsidRDefault="00C954CC" w:rsidP="00E951AB">
            <w:pPr>
              <w:jc w:val="right"/>
              <w:rPr>
                <w:color w:val="000000"/>
                <w:sz w:val="18"/>
                <w:szCs w:val="18"/>
              </w:rPr>
            </w:pPr>
            <w:r w:rsidRPr="00EC21FB">
              <w:rPr>
                <w:color w:val="000000"/>
                <w:sz w:val="18"/>
                <w:szCs w:val="18"/>
              </w:rPr>
              <w:t>tundra</w:t>
            </w:r>
          </w:p>
        </w:tc>
        <w:tc>
          <w:tcPr>
            <w:tcW w:w="1170" w:type="dxa"/>
            <w:vAlign w:val="bottom"/>
          </w:tcPr>
          <w:p w14:paraId="2313075D"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vAlign w:val="bottom"/>
          </w:tcPr>
          <w:p w14:paraId="2C0E4C4F" w14:textId="77777777" w:rsidR="00C954CC" w:rsidRPr="00EC21FB" w:rsidRDefault="00C954CC" w:rsidP="00E951AB">
            <w:pPr>
              <w:jc w:val="right"/>
              <w:rPr>
                <w:color w:val="000000"/>
                <w:sz w:val="18"/>
                <w:szCs w:val="18"/>
              </w:rPr>
            </w:pPr>
            <w:r w:rsidRPr="00EC21FB">
              <w:rPr>
                <w:color w:val="000000"/>
                <w:sz w:val="18"/>
                <w:szCs w:val="18"/>
              </w:rPr>
              <w:t>25</w:t>
            </w:r>
          </w:p>
        </w:tc>
        <w:tc>
          <w:tcPr>
            <w:tcW w:w="1080" w:type="dxa"/>
          </w:tcPr>
          <w:p w14:paraId="3B923E27" w14:textId="77777777" w:rsidR="00C954CC" w:rsidRPr="00EC21FB" w:rsidRDefault="00C954CC" w:rsidP="00E951AB">
            <w:pPr>
              <w:jc w:val="right"/>
              <w:rPr>
                <w:color w:val="000000"/>
                <w:sz w:val="18"/>
                <w:szCs w:val="18"/>
              </w:rPr>
            </w:pPr>
            <w:r w:rsidRPr="00EC21FB">
              <w:rPr>
                <w:color w:val="000000"/>
                <w:sz w:val="18"/>
                <w:szCs w:val="18"/>
              </w:rPr>
              <w:t>25</w:t>
            </w:r>
          </w:p>
        </w:tc>
      </w:tr>
      <w:tr w:rsidR="00C954CC" w:rsidRPr="00877723" w14:paraId="14BC4333" w14:textId="77777777" w:rsidTr="00C954CC">
        <w:sdt>
          <w:sdtPr>
            <w:rPr>
              <w:color w:val="000000"/>
              <w:sz w:val="18"/>
              <w:szCs w:val="18"/>
            </w:rPr>
            <w:tag w:val="MENDELEY_CITATION_v3_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"/>
            <w:id w:val="-1980220771"/>
            <w:placeholder>
              <w:docPart w:val="B561BB62C4688745A5C52A4F234EF997"/>
            </w:placeholder>
          </w:sdtPr>
          <w:sdtContent>
            <w:tc>
              <w:tcPr>
                <w:tcW w:w="2155" w:type="dxa"/>
              </w:tcPr>
              <w:p w14:paraId="365B1C38" w14:textId="4EAE2321" w:rsidR="00C954CC" w:rsidRPr="00EC21FB" w:rsidRDefault="008B3479" w:rsidP="00E951AB">
                <w:pPr>
                  <w:rPr>
                    <w:sz w:val="18"/>
                    <w:szCs w:val="18"/>
                  </w:rPr>
                </w:pPr>
                <w:r w:rsidRPr="008B3479">
                  <w:rPr>
                    <w:color w:val="000000"/>
                    <w:sz w:val="18"/>
                  </w:rPr>
                  <w:t>(Bown et al., 2007)</w:t>
                </w:r>
              </w:p>
            </w:tc>
          </w:sdtContent>
        </w:sdt>
        <w:tc>
          <w:tcPr>
            <w:tcW w:w="1350" w:type="dxa"/>
          </w:tcPr>
          <w:p w14:paraId="60566370" w14:textId="77777777" w:rsidR="00C954CC" w:rsidRPr="00EC21FB" w:rsidRDefault="00C954CC" w:rsidP="00E951AB">
            <w:pPr>
              <w:rPr>
                <w:color w:val="000000"/>
                <w:sz w:val="18"/>
                <w:szCs w:val="18"/>
              </w:rPr>
            </w:pPr>
            <w:proofErr w:type="spellStart"/>
            <w:r w:rsidRPr="00EC21FB">
              <w:rPr>
                <w:color w:val="000000"/>
                <w:sz w:val="18"/>
                <w:szCs w:val="18"/>
              </w:rPr>
              <w:t>purokohukohu</w:t>
            </w:r>
            <w:proofErr w:type="spellEnd"/>
          </w:p>
        </w:tc>
        <w:tc>
          <w:tcPr>
            <w:tcW w:w="900" w:type="dxa"/>
          </w:tcPr>
          <w:p w14:paraId="6D31AA62" w14:textId="77777777" w:rsidR="00C954CC" w:rsidRPr="00EC21FB" w:rsidRDefault="00C954CC" w:rsidP="00E951AB">
            <w:pPr>
              <w:jc w:val="right"/>
              <w:rPr>
                <w:color w:val="000000"/>
                <w:sz w:val="18"/>
                <w:szCs w:val="18"/>
              </w:rPr>
            </w:pPr>
            <w:r w:rsidRPr="00EC21FB">
              <w:rPr>
                <w:color w:val="000000"/>
                <w:sz w:val="18"/>
                <w:szCs w:val="18"/>
              </w:rPr>
              <w:t>NA</w:t>
            </w:r>
          </w:p>
        </w:tc>
        <w:tc>
          <w:tcPr>
            <w:tcW w:w="1080" w:type="dxa"/>
          </w:tcPr>
          <w:p w14:paraId="2562649E" w14:textId="77777777" w:rsidR="00C954CC" w:rsidRPr="00EC21FB" w:rsidRDefault="00C954CC" w:rsidP="00E951AB">
            <w:pPr>
              <w:jc w:val="right"/>
              <w:rPr>
                <w:color w:val="000000"/>
                <w:sz w:val="18"/>
                <w:szCs w:val="18"/>
              </w:rPr>
            </w:pPr>
            <w:r w:rsidRPr="00EC21FB">
              <w:rPr>
                <w:color w:val="000000"/>
                <w:sz w:val="18"/>
                <w:szCs w:val="18"/>
              </w:rPr>
              <w:t>NA</w:t>
            </w:r>
          </w:p>
        </w:tc>
        <w:tc>
          <w:tcPr>
            <w:tcW w:w="990" w:type="dxa"/>
          </w:tcPr>
          <w:p w14:paraId="70E07FAE" w14:textId="5965F65E" w:rsidR="00C954CC" w:rsidRPr="006B3F81" w:rsidRDefault="00462F71" w:rsidP="00E951AB">
            <w:pPr>
              <w:jc w:val="right"/>
              <w:rPr>
                <w:color w:val="000000"/>
                <w:sz w:val="18"/>
                <w:szCs w:val="18"/>
              </w:rPr>
            </w:pPr>
            <w:r>
              <w:rPr>
                <w:color w:val="000000"/>
                <w:sz w:val="18"/>
                <w:szCs w:val="18"/>
              </w:rPr>
              <w:t>NA</w:t>
            </w:r>
          </w:p>
        </w:tc>
        <w:tc>
          <w:tcPr>
            <w:tcW w:w="630" w:type="dxa"/>
          </w:tcPr>
          <w:p w14:paraId="4ABAD458" w14:textId="7421E017" w:rsidR="00C954CC" w:rsidRPr="006B3F81" w:rsidRDefault="00462F71" w:rsidP="00E951AB">
            <w:pPr>
              <w:jc w:val="right"/>
              <w:rPr>
                <w:color w:val="000000"/>
                <w:sz w:val="18"/>
                <w:szCs w:val="18"/>
              </w:rPr>
            </w:pPr>
            <w:r>
              <w:rPr>
                <w:color w:val="000000"/>
                <w:sz w:val="18"/>
                <w:szCs w:val="18"/>
              </w:rPr>
              <w:t>NA</w:t>
            </w:r>
          </w:p>
        </w:tc>
        <w:tc>
          <w:tcPr>
            <w:tcW w:w="630" w:type="dxa"/>
          </w:tcPr>
          <w:p w14:paraId="7C7110BA" w14:textId="2F68877F" w:rsidR="00C954CC" w:rsidRPr="006B3F81" w:rsidRDefault="00462F71" w:rsidP="00E951AB">
            <w:pPr>
              <w:jc w:val="right"/>
              <w:rPr>
                <w:color w:val="000000"/>
                <w:sz w:val="18"/>
                <w:szCs w:val="18"/>
              </w:rPr>
            </w:pPr>
            <w:r>
              <w:rPr>
                <w:color w:val="000000"/>
                <w:sz w:val="18"/>
                <w:szCs w:val="18"/>
              </w:rPr>
              <w:t>NA</w:t>
            </w:r>
          </w:p>
        </w:tc>
        <w:tc>
          <w:tcPr>
            <w:tcW w:w="630" w:type="dxa"/>
          </w:tcPr>
          <w:p w14:paraId="39F96427" w14:textId="4DC7B18E" w:rsidR="00C954CC" w:rsidRPr="006B3F81" w:rsidRDefault="00462F71" w:rsidP="00E951AB">
            <w:pPr>
              <w:jc w:val="right"/>
              <w:rPr>
                <w:color w:val="000000"/>
                <w:sz w:val="18"/>
                <w:szCs w:val="18"/>
              </w:rPr>
            </w:pPr>
            <w:r>
              <w:rPr>
                <w:color w:val="000000"/>
                <w:sz w:val="18"/>
                <w:szCs w:val="18"/>
              </w:rPr>
              <w:t>NA</w:t>
            </w:r>
          </w:p>
        </w:tc>
        <w:tc>
          <w:tcPr>
            <w:tcW w:w="1080" w:type="dxa"/>
          </w:tcPr>
          <w:p w14:paraId="189BAAD5" w14:textId="7381146C" w:rsidR="00C954CC" w:rsidRPr="00EC21FB" w:rsidRDefault="00C954CC" w:rsidP="00E951AB">
            <w:pPr>
              <w:jc w:val="right"/>
              <w:rPr>
                <w:color w:val="000000"/>
                <w:sz w:val="18"/>
                <w:szCs w:val="18"/>
              </w:rPr>
            </w:pPr>
            <w:r w:rsidRPr="00EC21FB">
              <w:rPr>
                <w:color w:val="000000"/>
                <w:sz w:val="18"/>
                <w:szCs w:val="18"/>
              </w:rPr>
              <w:t>NA</w:t>
            </w:r>
          </w:p>
        </w:tc>
        <w:tc>
          <w:tcPr>
            <w:tcW w:w="1170" w:type="dxa"/>
          </w:tcPr>
          <w:p w14:paraId="26F55937" w14:textId="77777777" w:rsidR="00C954CC" w:rsidRPr="00EC21FB" w:rsidRDefault="00C954CC" w:rsidP="00E951AB">
            <w:pPr>
              <w:jc w:val="right"/>
              <w:rPr>
                <w:color w:val="000000"/>
                <w:sz w:val="18"/>
                <w:szCs w:val="18"/>
              </w:rPr>
            </w:pPr>
            <w:r w:rsidRPr="00EC21FB">
              <w:rPr>
                <w:color w:val="000000"/>
                <w:sz w:val="18"/>
                <w:szCs w:val="18"/>
              </w:rPr>
              <w:t>pot</w:t>
            </w:r>
          </w:p>
        </w:tc>
        <w:tc>
          <w:tcPr>
            <w:tcW w:w="1080" w:type="dxa"/>
          </w:tcPr>
          <w:p w14:paraId="2D6C506C" w14:textId="77777777" w:rsidR="00C954CC" w:rsidRPr="00EC21FB" w:rsidRDefault="00C954CC" w:rsidP="00E951AB">
            <w:pPr>
              <w:jc w:val="right"/>
              <w:rPr>
                <w:color w:val="000000"/>
                <w:sz w:val="18"/>
                <w:szCs w:val="18"/>
              </w:rPr>
            </w:pPr>
            <w:r w:rsidRPr="00EC21FB">
              <w:rPr>
                <w:color w:val="000000"/>
                <w:sz w:val="18"/>
                <w:szCs w:val="18"/>
              </w:rPr>
              <w:t>7.14 (mM)</w:t>
            </w:r>
          </w:p>
        </w:tc>
        <w:tc>
          <w:tcPr>
            <w:tcW w:w="1080" w:type="dxa"/>
          </w:tcPr>
          <w:p w14:paraId="2F5616FA" w14:textId="77777777" w:rsidR="00C954CC" w:rsidRPr="00EC21FB" w:rsidRDefault="00C954CC" w:rsidP="00E951AB">
            <w:pPr>
              <w:jc w:val="right"/>
              <w:rPr>
                <w:color w:val="000000"/>
                <w:sz w:val="18"/>
                <w:szCs w:val="18"/>
              </w:rPr>
            </w:pPr>
            <w:r w:rsidRPr="00EC21FB">
              <w:rPr>
                <w:color w:val="000000"/>
                <w:sz w:val="18"/>
                <w:szCs w:val="18"/>
              </w:rPr>
              <w:t>0.42 (mM)</w:t>
            </w:r>
          </w:p>
        </w:tc>
      </w:tr>
      <w:tr w:rsidR="00C954CC" w:rsidRPr="00D81D83" w14:paraId="3AB4533C" w14:textId="77777777" w:rsidTr="00C954CC">
        <w:sdt>
          <w:sdtPr>
            <w:rPr>
              <w:color w:val="000000"/>
              <w:sz w:val="18"/>
              <w:szCs w:val="18"/>
            </w:rPr>
            <w:tag w:val="MENDELEY_CITATION_v3_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"/>
            <w:id w:val="462470480"/>
            <w:placeholder>
              <w:docPart w:val="28735AB430185946AA7803CA40143837"/>
            </w:placeholder>
          </w:sdtPr>
          <w:sdtContent>
            <w:tc>
              <w:tcPr>
                <w:tcW w:w="2155" w:type="dxa"/>
                <w:vMerge w:val="restart"/>
                <w:vAlign w:val="center"/>
              </w:tcPr>
              <w:p w14:paraId="156AAEDB" w14:textId="022CEDAB" w:rsidR="00C954CC" w:rsidRPr="00EC21FB" w:rsidRDefault="008B3479" w:rsidP="00E951AB">
                <w:pPr>
                  <w:rPr>
                    <w:sz w:val="18"/>
                    <w:szCs w:val="18"/>
                  </w:rPr>
                </w:pPr>
                <w:r w:rsidRPr="008B3479">
                  <w:rPr>
                    <w:color w:val="000000"/>
                    <w:sz w:val="18"/>
                  </w:rPr>
                  <w:t>(</w:t>
                </w:r>
                <w:proofErr w:type="spellStart"/>
                <w:r w:rsidRPr="008B3479">
                  <w:rPr>
                    <w:color w:val="000000"/>
                    <w:sz w:val="18"/>
                  </w:rPr>
                  <w:t>Cárate-Tandalla</w:t>
                </w:r>
                <w:proofErr w:type="spellEnd"/>
                <w:r w:rsidRPr="008B3479">
                  <w:rPr>
                    <w:color w:val="000000"/>
                    <w:sz w:val="18"/>
                  </w:rPr>
                  <w:t xml:space="preserve"> et al., 2018)</w:t>
                </w:r>
              </w:p>
            </w:tc>
          </w:sdtContent>
        </w:sdt>
        <w:tc>
          <w:tcPr>
            <w:tcW w:w="1350" w:type="dxa"/>
          </w:tcPr>
          <w:p w14:paraId="38C2CB4B" w14:textId="77777777" w:rsidR="00C954CC" w:rsidRPr="00EC21FB" w:rsidRDefault="00C954CC" w:rsidP="00E951AB">
            <w:pPr>
              <w:rPr>
                <w:color w:val="000000"/>
                <w:sz w:val="18"/>
                <w:szCs w:val="18"/>
              </w:rPr>
            </w:pPr>
            <w:proofErr w:type="spellStart"/>
            <w:r w:rsidRPr="00EC21FB">
              <w:rPr>
                <w:color w:val="000000"/>
                <w:sz w:val="18"/>
                <w:szCs w:val="18"/>
              </w:rPr>
              <w:t>bombuscaro</w:t>
            </w:r>
            <w:proofErr w:type="spellEnd"/>
          </w:p>
        </w:tc>
        <w:tc>
          <w:tcPr>
            <w:tcW w:w="900" w:type="dxa"/>
            <w:vAlign w:val="bottom"/>
          </w:tcPr>
          <w:p w14:paraId="23FDDDE1" w14:textId="77777777" w:rsidR="00C954CC" w:rsidRPr="00EC21FB" w:rsidRDefault="00C954CC" w:rsidP="00E951AB">
            <w:pPr>
              <w:jc w:val="right"/>
              <w:rPr>
                <w:color w:val="000000"/>
                <w:sz w:val="18"/>
                <w:szCs w:val="18"/>
              </w:rPr>
            </w:pPr>
            <w:r w:rsidRPr="00EC21FB">
              <w:rPr>
                <w:color w:val="000000"/>
                <w:sz w:val="18"/>
                <w:szCs w:val="18"/>
              </w:rPr>
              <w:t>-4.12</w:t>
            </w:r>
          </w:p>
        </w:tc>
        <w:tc>
          <w:tcPr>
            <w:tcW w:w="1080" w:type="dxa"/>
            <w:vAlign w:val="bottom"/>
          </w:tcPr>
          <w:p w14:paraId="5D35CE36" w14:textId="77777777" w:rsidR="00C954CC" w:rsidRPr="00EC21FB" w:rsidRDefault="00C954CC" w:rsidP="00E951AB">
            <w:pPr>
              <w:jc w:val="right"/>
              <w:rPr>
                <w:color w:val="000000"/>
                <w:sz w:val="18"/>
                <w:szCs w:val="18"/>
              </w:rPr>
            </w:pPr>
            <w:r w:rsidRPr="00EC21FB">
              <w:rPr>
                <w:color w:val="000000"/>
                <w:sz w:val="18"/>
                <w:szCs w:val="18"/>
              </w:rPr>
              <w:t>-78.97</w:t>
            </w:r>
          </w:p>
        </w:tc>
        <w:tc>
          <w:tcPr>
            <w:tcW w:w="990" w:type="dxa"/>
          </w:tcPr>
          <w:p w14:paraId="6452703D" w14:textId="18DD989B" w:rsidR="00C954CC" w:rsidRPr="006B3F81" w:rsidRDefault="00462F71" w:rsidP="00E951AB">
            <w:pPr>
              <w:jc w:val="right"/>
              <w:rPr>
                <w:color w:val="000000"/>
                <w:sz w:val="18"/>
                <w:szCs w:val="18"/>
              </w:rPr>
            </w:pPr>
            <w:r>
              <w:rPr>
                <w:color w:val="000000"/>
                <w:sz w:val="18"/>
                <w:szCs w:val="18"/>
              </w:rPr>
              <w:t>1163</w:t>
            </w:r>
          </w:p>
        </w:tc>
        <w:tc>
          <w:tcPr>
            <w:tcW w:w="630" w:type="dxa"/>
            <w:vAlign w:val="bottom"/>
          </w:tcPr>
          <w:p w14:paraId="7434E6C6" w14:textId="5FEB71ED" w:rsidR="00C954CC" w:rsidRPr="006B3F81" w:rsidRDefault="00462F71" w:rsidP="00E951AB">
            <w:pPr>
              <w:jc w:val="right"/>
              <w:rPr>
                <w:color w:val="000000"/>
                <w:sz w:val="18"/>
                <w:szCs w:val="18"/>
              </w:rPr>
            </w:pPr>
            <w:r>
              <w:rPr>
                <w:color w:val="000000"/>
                <w:sz w:val="18"/>
                <w:szCs w:val="18"/>
              </w:rPr>
              <w:t>22.4</w:t>
            </w:r>
          </w:p>
        </w:tc>
        <w:tc>
          <w:tcPr>
            <w:tcW w:w="630" w:type="dxa"/>
            <w:vAlign w:val="bottom"/>
          </w:tcPr>
          <w:p w14:paraId="2C862F1E" w14:textId="16F7AB6F" w:rsidR="00C954CC" w:rsidRPr="006B3F81" w:rsidRDefault="00462F71" w:rsidP="00E951AB">
            <w:pPr>
              <w:jc w:val="right"/>
              <w:rPr>
                <w:color w:val="000000"/>
                <w:sz w:val="18"/>
                <w:szCs w:val="18"/>
              </w:rPr>
            </w:pPr>
            <w:r>
              <w:rPr>
                <w:color w:val="000000"/>
                <w:sz w:val="18"/>
                <w:szCs w:val="18"/>
              </w:rPr>
              <w:t>1.08</w:t>
            </w:r>
          </w:p>
        </w:tc>
        <w:tc>
          <w:tcPr>
            <w:tcW w:w="630" w:type="dxa"/>
          </w:tcPr>
          <w:p w14:paraId="75605DFC" w14:textId="1835D44C" w:rsidR="00C954CC" w:rsidRPr="006B3F81" w:rsidRDefault="00462F71" w:rsidP="00E951AB">
            <w:pPr>
              <w:jc w:val="right"/>
              <w:rPr>
                <w:color w:val="000000"/>
                <w:sz w:val="18"/>
                <w:szCs w:val="18"/>
              </w:rPr>
            </w:pPr>
            <w:r>
              <w:rPr>
                <w:color w:val="000000"/>
                <w:sz w:val="18"/>
                <w:szCs w:val="18"/>
              </w:rPr>
              <w:t>651</w:t>
            </w:r>
          </w:p>
        </w:tc>
        <w:tc>
          <w:tcPr>
            <w:tcW w:w="1080" w:type="dxa"/>
            <w:vAlign w:val="bottom"/>
          </w:tcPr>
          <w:p w14:paraId="32CA6F09" w14:textId="2F83FBD1" w:rsidR="00C954CC" w:rsidRPr="00EC21FB" w:rsidRDefault="00C954CC" w:rsidP="00E951AB">
            <w:pPr>
              <w:jc w:val="right"/>
              <w:rPr>
                <w:color w:val="000000"/>
                <w:sz w:val="18"/>
                <w:szCs w:val="18"/>
              </w:rPr>
            </w:pPr>
            <w:r w:rsidRPr="00EC21FB">
              <w:rPr>
                <w:color w:val="000000"/>
                <w:sz w:val="18"/>
                <w:szCs w:val="18"/>
              </w:rPr>
              <w:t>forest</w:t>
            </w:r>
          </w:p>
        </w:tc>
        <w:tc>
          <w:tcPr>
            <w:tcW w:w="1170" w:type="dxa"/>
            <w:vAlign w:val="bottom"/>
          </w:tcPr>
          <w:p w14:paraId="1B127DA5"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tcPr>
          <w:p w14:paraId="2F6AE075" w14:textId="77777777" w:rsidR="00C954CC" w:rsidRPr="00EC21FB" w:rsidRDefault="00C954CC" w:rsidP="00E951AB">
            <w:pPr>
              <w:jc w:val="right"/>
              <w:rPr>
                <w:color w:val="000000"/>
                <w:sz w:val="18"/>
                <w:szCs w:val="18"/>
              </w:rPr>
            </w:pPr>
            <w:r w:rsidRPr="00EC21FB">
              <w:rPr>
                <w:color w:val="000000"/>
                <w:sz w:val="18"/>
                <w:szCs w:val="18"/>
              </w:rPr>
              <w:t>5</w:t>
            </w:r>
          </w:p>
        </w:tc>
        <w:tc>
          <w:tcPr>
            <w:tcW w:w="1080" w:type="dxa"/>
          </w:tcPr>
          <w:p w14:paraId="3231C737" w14:textId="77777777" w:rsidR="00C954CC" w:rsidRPr="00EC21FB" w:rsidRDefault="00C954CC" w:rsidP="00E951AB">
            <w:pPr>
              <w:jc w:val="right"/>
              <w:rPr>
                <w:color w:val="000000"/>
                <w:sz w:val="18"/>
                <w:szCs w:val="18"/>
              </w:rPr>
            </w:pPr>
            <w:r w:rsidRPr="00EC21FB">
              <w:rPr>
                <w:color w:val="000000"/>
                <w:sz w:val="18"/>
                <w:szCs w:val="18"/>
              </w:rPr>
              <w:t>1</w:t>
            </w:r>
          </w:p>
        </w:tc>
      </w:tr>
      <w:tr w:rsidR="00C954CC" w:rsidRPr="00D81D83" w14:paraId="06B37FCA" w14:textId="77777777" w:rsidTr="00C954CC">
        <w:tc>
          <w:tcPr>
            <w:tcW w:w="2155" w:type="dxa"/>
            <w:vMerge/>
          </w:tcPr>
          <w:p w14:paraId="32E9FEDD" w14:textId="77777777" w:rsidR="00C954CC" w:rsidRPr="00EC21FB" w:rsidRDefault="00C954CC" w:rsidP="00E951AB">
            <w:pPr>
              <w:rPr>
                <w:color w:val="000000"/>
                <w:sz w:val="18"/>
                <w:szCs w:val="18"/>
              </w:rPr>
            </w:pPr>
          </w:p>
        </w:tc>
        <w:tc>
          <w:tcPr>
            <w:tcW w:w="1350" w:type="dxa"/>
          </w:tcPr>
          <w:p w14:paraId="55E3247F" w14:textId="77777777" w:rsidR="00C954CC" w:rsidRPr="00EC21FB" w:rsidRDefault="00C954CC" w:rsidP="00E951AB">
            <w:pPr>
              <w:rPr>
                <w:color w:val="000000"/>
                <w:sz w:val="18"/>
                <w:szCs w:val="18"/>
              </w:rPr>
            </w:pPr>
            <w:proofErr w:type="spellStart"/>
            <w:r w:rsidRPr="00EC21FB">
              <w:rPr>
                <w:color w:val="000000"/>
                <w:sz w:val="18"/>
                <w:szCs w:val="18"/>
              </w:rPr>
              <w:t>cajanuma</w:t>
            </w:r>
            <w:proofErr w:type="spellEnd"/>
          </w:p>
        </w:tc>
        <w:tc>
          <w:tcPr>
            <w:tcW w:w="900" w:type="dxa"/>
            <w:vAlign w:val="bottom"/>
          </w:tcPr>
          <w:p w14:paraId="05FC0F88" w14:textId="77777777" w:rsidR="00C954CC" w:rsidRPr="00EC21FB" w:rsidRDefault="00C954CC" w:rsidP="00E951AB">
            <w:pPr>
              <w:jc w:val="right"/>
              <w:rPr>
                <w:color w:val="000000"/>
                <w:sz w:val="18"/>
                <w:szCs w:val="18"/>
              </w:rPr>
            </w:pPr>
            <w:r w:rsidRPr="00EC21FB">
              <w:rPr>
                <w:color w:val="000000"/>
                <w:sz w:val="18"/>
                <w:szCs w:val="18"/>
              </w:rPr>
              <w:t>-4.12</w:t>
            </w:r>
          </w:p>
        </w:tc>
        <w:tc>
          <w:tcPr>
            <w:tcW w:w="1080" w:type="dxa"/>
            <w:vAlign w:val="bottom"/>
          </w:tcPr>
          <w:p w14:paraId="31EC7D65" w14:textId="77777777" w:rsidR="00C954CC" w:rsidRPr="00EC21FB" w:rsidRDefault="00C954CC" w:rsidP="00E951AB">
            <w:pPr>
              <w:jc w:val="right"/>
              <w:rPr>
                <w:color w:val="000000"/>
                <w:sz w:val="18"/>
                <w:szCs w:val="18"/>
              </w:rPr>
            </w:pPr>
            <w:r w:rsidRPr="00EC21FB">
              <w:rPr>
                <w:color w:val="000000"/>
                <w:sz w:val="18"/>
                <w:szCs w:val="18"/>
              </w:rPr>
              <w:t>-79.18</w:t>
            </w:r>
          </w:p>
        </w:tc>
        <w:tc>
          <w:tcPr>
            <w:tcW w:w="990" w:type="dxa"/>
          </w:tcPr>
          <w:p w14:paraId="6955AE95" w14:textId="6F111778" w:rsidR="00C954CC" w:rsidRPr="006B3F81" w:rsidRDefault="00462F71" w:rsidP="00E951AB">
            <w:pPr>
              <w:jc w:val="right"/>
              <w:rPr>
                <w:color w:val="000000"/>
                <w:sz w:val="18"/>
                <w:szCs w:val="18"/>
              </w:rPr>
            </w:pPr>
            <w:r>
              <w:rPr>
                <w:color w:val="000000"/>
                <w:sz w:val="18"/>
                <w:szCs w:val="18"/>
              </w:rPr>
              <w:t>2511</w:t>
            </w:r>
          </w:p>
        </w:tc>
        <w:tc>
          <w:tcPr>
            <w:tcW w:w="630" w:type="dxa"/>
            <w:vAlign w:val="bottom"/>
          </w:tcPr>
          <w:p w14:paraId="58934CE1" w14:textId="35498F77" w:rsidR="00C954CC" w:rsidRPr="006B3F81" w:rsidRDefault="00462F71" w:rsidP="00E951AB">
            <w:pPr>
              <w:jc w:val="right"/>
              <w:rPr>
                <w:color w:val="000000"/>
                <w:sz w:val="18"/>
                <w:szCs w:val="18"/>
              </w:rPr>
            </w:pPr>
            <w:r>
              <w:rPr>
                <w:color w:val="000000"/>
                <w:sz w:val="18"/>
                <w:szCs w:val="18"/>
              </w:rPr>
              <w:t>14.4</w:t>
            </w:r>
          </w:p>
        </w:tc>
        <w:tc>
          <w:tcPr>
            <w:tcW w:w="630" w:type="dxa"/>
            <w:vAlign w:val="bottom"/>
          </w:tcPr>
          <w:p w14:paraId="25F92EA1" w14:textId="0682E75B" w:rsidR="00C954CC" w:rsidRPr="006B3F81" w:rsidRDefault="00462F71" w:rsidP="00E951AB">
            <w:pPr>
              <w:jc w:val="right"/>
              <w:rPr>
                <w:color w:val="000000"/>
                <w:sz w:val="18"/>
                <w:szCs w:val="18"/>
              </w:rPr>
            </w:pPr>
            <w:r>
              <w:rPr>
                <w:color w:val="000000"/>
                <w:sz w:val="18"/>
                <w:szCs w:val="18"/>
              </w:rPr>
              <w:t>1.01</w:t>
            </w:r>
          </w:p>
        </w:tc>
        <w:tc>
          <w:tcPr>
            <w:tcW w:w="630" w:type="dxa"/>
          </w:tcPr>
          <w:p w14:paraId="338E4E24" w14:textId="00BE70E3" w:rsidR="00C954CC" w:rsidRPr="006B3F81" w:rsidRDefault="00462F71" w:rsidP="00E951AB">
            <w:pPr>
              <w:jc w:val="right"/>
              <w:rPr>
                <w:color w:val="000000"/>
                <w:sz w:val="18"/>
                <w:szCs w:val="18"/>
              </w:rPr>
            </w:pPr>
            <w:r>
              <w:rPr>
                <w:color w:val="000000"/>
                <w:sz w:val="18"/>
                <w:szCs w:val="18"/>
              </w:rPr>
              <w:t>684</w:t>
            </w:r>
          </w:p>
        </w:tc>
        <w:tc>
          <w:tcPr>
            <w:tcW w:w="1080" w:type="dxa"/>
            <w:vAlign w:val="bottom"/>
          </w:tcPr>
          <w:p w14:paraId="637E96A0" w14:textId="0D027D51" w:rsidR="00C954CC" w:rsidRPr="00EC21FB" w:rsidRDefault="00C954CC" w:rsidP="00E951AB">
            <w:pPr>
              <w:jc w:val="right"/>
              <w:rPr>
                <w:color w:val="000000"/>
                <w:sz w:val="18"/>
                <w:szCs w:val="18"/>
              </w:rPr>
            </w:pPr>
            <w:r w:rsidRPr="00EC21FB">
              <w:rPr>
                <w:color w:val="000000"/>
                <w:sz w:val="18"/>
                <w:szCs w:val="18"/>
              </w:rPr>
              <w:t>forest</w:t>
            </w:r>
          </w:p>
        </w:tc>
        <w:tc>
          <w:tcPr>
            <w:tcW w:w="1170" w:type="dxa"/>
            <w:vAlign w:val="bottom"/>
          </w:tcPr>
          <w:p w14:paraId="0A65648D" w14:textId="77777777" w:rsidR="00C954CC" w:rsidRPr="00EC21FB" w:rsidRDefault="00C954CC" w:rsidP="00E951AB">
            <w:pPr>
              <w:jc w:val="right"/>
              <w:rPr>
                <w:color w:val="000000"/>
                <w:sz w:val="18"/>
                <w:szCs w:val="18"/>
              </w:rPr>
            </w:pPr>
            <w:r w:rsidRPr="00EC21FB">
              <w:rPr>
                <w:color w:val="000000"/>
                <w:sz w:val="18"/>
                <w:szCs w:val="18"/>
              </w:rPr>
              <w:t>field</w:t>
            </w:r>
          </w:p>
        </w:tc>
        <w:tc>
          <w:tcPr>
            <w:tcW w:w="1080" w:type="dxa"/>
          </w:tcPr>
          <w:p w14:paraId="6ECF2254" w14:textId="77777777" w:rsidR="00C954CC" w:rsidRPr="00EC21FB" w:rsidRDefault="00C954CC" w:rsidP="00E951AB">
            <w:pPr>
              <w:jc w:val="right"/>
              <w:rPr>
                <w:color w:val="000000"/>
                <w:sz w:val="18"/>
                <w:szCs w:val="18"/>
              </w:rPr>
            </w:pPr>
            <w:r w:rsidRPr="00EC21FB">
              <w:rPr>
                <w:color w:val="000000"/>
                <w:sz w:val="18"/>
                <w:szCs w:val="18"/>
              </w:rPr>
              <w:t>5</w:t>
            </w:r>
          </w:p>
        </w:tc>
        <w:tc>
          <w:tcPr>
            <w:tcW w:w="1080" w:type="dxa"/>
          </w:tcPr>
          <w:p w14:paraId="1B64D7B2" w14:textId="77777777" w:rsidR="00C954CC" w:rsidRPr="00EC21FB" w:rsidRDefault="00C954CC" w:rsidP="00E951AB">
            <w:pPr>
              <w:jc w:val="right"/>
              <w:rPr>
                <w:color w:val="000000"/>
                <w:sz w:val="18"/>
                <w:szCs w:val="18"/>
              </w:rPr>
            </w:pPr>
            <w:r w:rsidRPr="00EC21FB">
              <w:rPr>
                <w:color w:val="000000"/>
                <w:sz w:val="18"/>
                <w:szCs w:val="18"/>
              </w:rPr>
              <w:t>1</w:t>
            </w:r>
          </w:p>
        </w:tc>
      </w:tr>
      <w:tr w:rsidR="00C954CC" w:rsidRPr="00D81D83" w14:paraId="068E3D3A" w14:textId="77777777" w:rsidTr="00C954CC">
        <w:tc>
          <w:tcPr>
            <w:tcW w:w="2155" w:type="dxa"/>
            <w:vMerge/>
          </w:tcPr>
          <w:p w14:paraId="2F3A1DBC" w14:textId="77777777" w:rsidR="00C954CC" w:rsidRPr="00EC21FB" w:rsidRDefault="00C954CC" w:rsidP="00E951AB">
            <w:pPr>
              <w:rPr>
                <w:color w:val="000000"/>
                <w:sz w:val="18"/>
                <w:szCs w:val="18"/>
              </w:rPr>
            </w:pPr>
          </w:p>
        </w:tc>
        <w:tc>
          <w:tcPr>
            <w:tcW w:w="1350" w:type="dxa"/>
          </w:tcPr>
          <w:p w14:paraId="6393755C" w14:textId="77777777" w:rsidR="00C954CC" w:rsidRPr="00ED72A2" w:rsidRDefault="00C954CC" w:rsidP="00E951AB">
            <w:pPr>
              <w:rPr>
                <w:color w:val="000000"/>
                <w:sz w:val="18"/>
                <w:szCs w:val="18"/>
              </w:rPr>
            </w:pPr>
            <w:proofErr w:type="spellStart"/>
            <w:r w:rsidRPr="00ED72A2">
              <w:rPr>
                <w:color w:val="000000"/>
                <w:sz w:val="18"/>
                <w:szCs w:val="18"/>
              </w:rPr>
              <w:t>sanfrancisco</w:t>
            </w:r>
            <w:proofErr w:type="spellEnd"/>
          </w:p>
        </w:tc>
        <w:tc>
          <w:tcPr>
            <w:tcW w:w="900" w:type="dxa"/>
            <w:vAlign w:val="bottom"/>
          </w:tcPr>
          <w:p w14:paraId="2B0A2FE0" w14:textId="77777777" w:rsidR="00C954CC" w:rsidRPr="00ED72A2" w:rsidRDefault="00C954CC" w:rsidP="00E951AB">
            <w:pPr>
              <w:jc w:val="right"/>
              <w:rPr>
                <w:color w:val="000000"/>
                <w:sz w:val="18"/>
                <w:szCs w:val="18"/>
              </w:rPr>
            </w:pPr>
            <w:r w:rsidRPr="00ED72A2">
              <w:rPr>
                <w:color w:val="000000"/>
                <w:sz w:val="18"/>
                <w:szCs w:val="18"/>
              </w:rPr>
              <w:t>-3.97</w:t>
            </w:r>
          </w:p>
        </w:tc>
        <w:tc>
          <w:tcPr>
            <w:tcW w:w="1080" w:type="dxa"/>
            <w:vAlign w:val="bottom"/>
          </w:tcPr>
          <w:p w14:paraId="40DB7BF7" w14:textId="77777777" w:rsidR="00C954CC" w:rsidRPr="00ED72A2" w:rsidRDefault="00C954CC" w:rsidP="00E951AB">
            <w:pPr>
              <w:jc w:val="right"/>
              <w:rPr>
                <w:color w:val="000000"/>
                <w:sz w:val="18"/>
                <w:szCs w:val="18"/>
              </w:rPr>
            </w:pPr>
            <w:r w:rsidRPr="00ED72A2">
              <w:rPr>
                <w:color w:val="000000"/>
                <w:sz w:val="18"/>
                <w:szCs w:val="18"/>
              </w:rPr>
              <w:t>-79.18</w:t>
            </w:r>
          </w:p>
        </w:tc>
        <w:tc>
          <w:tcPr>
            <w:tcW w:w="990" w:type="dxa"/>
          </w:tcPr>
          <w:p w14:paraId="783D68EF" w14:textId="69FA5E20" w:rsidR="00C954CC" w:rsidRPr="00ED72A2" w:rsidRDefault="00462F71" w:rsidP="00E951AB">
            <w:pPr>
              <w:jc w:val="right"/>
              <w:rPr>
                <w:color w:val="000000"/>
                <w:sz w:val="18"/>
                <w:szCs w:val="18"/>
              </w:rPr>
            </w:pPr>
            <w:r>
              <w:rPr>
                <w:color w:val="000000"/>
                <w:sz w:val="18"/>
                <w:szCs w:val="18"/>
              </w:rPr>
              <w:t>2163</w:t>
            </w:r>
          </w:p>
        </w:tc>
        <w:tc>
          <w:tcPr>
            <w:tcW w:w="630" w:type="dxa"/>
            <w:vAlign w:val="bottom"/>
          </w:tcPr>
          <w:p w14:paraId="3F2F9988" w14:textId="557346F4" w:rsidR="00C954CC" w:rsidRPr="00ED72A2" w:rsidRDefault="00462F71" w:rsidP="00E951AB">
            <w:pPr>
              <w:jc w:val="right"/>
              <w:rPr>
                <w:color w:val="000000"/>
                <w:sz w:val="18"/>
                <w:szCs w:val="18"/>
              </w:rPr>
            </w:pPr>
            <w:r>
              <w:rPr>
                <w:color w:val="000000"/>
                <w:sz w:val="18"/>
                <w:szCs w:val="18"/>
              </w:rPr>
              <w:t>16.2</w:t>
            </w:r>
          </w:p>
        </w:tc>
        <w:tc>
          <w:tcPr>
            <w:tcW w:w="630" w:type="dxa"/>
            <w:vAlign w:val="bottom"/>
          </w:tcPr>
          <w:p w14:paraId="2021D857" w14:textId="11E78107" w:rsidR="00C954CC" w:rsidRPr="00ED72A2" w:rsidRDefault="00462F71" w:rsidP="00E951AB">
            <w:pPr>
              <w:jc w:val="right"/>
              <w:rPr>
                <w:color w:val="000000"/>
                <w:sz w:val="18"/>
                <w:szCs w:val="18"/>
              </w:rPr>
            </w:pPr>
            <w:r>
              <w:rPr>
                <w:color w:val="000000"/>
                <w:sz w:val="18"/>
                <w:szCs w:val="18"/>
              </w:rPr>
              <w:t>0.80</w:t>
            </w:r>
          </w:p>
        </w:tc>
        <w:tc>
          <w:tcPr>
            <w:tcW w:w="630" w:type="dxa"/>
          </w:tcPr>
          <w:p w14:paraId="5E4DDB78" w14:textId="1FF01260" w:rsidR="00C954CC" w:rsidRPr="00ED72A2" w:rsidRDefault="00462F71" w:rsidP="00E951AB">
            <w:pPr>
              <w:jc w:val="right"/>
              <w:rPr>
                <w:color w:val="000000"/>
                <w:sz w:val="18"/>
                <w:szCs w:val="18"/>
              </w:rPr>
            </w:pPr>
            <w:r>
              <w:rPr>
                <w:color w:val="000000"/>
                <w:sz w:val="18"/>
                <w:szCs w:val="18"/>
              </w:rPr>
              <w:t>660</w:t>
            </w:r>
          </w:p>
        </w:tc>
        <w:tc>
          <w:tcPr>
            <w:tcW w:w="1080" w:type="dxa"/>
            <w:vAlign w:val="bottom"/>
          </w:tcPr>
          <w:p w14:paraId="4D754497" w14:textId="75587A04" w:rsidR="00C954CC" w:rsidRPr="00ED72A2" w:rsidRDefault="00C954CC" w:rsidP="00E951AB">
            <w:pPr>
              <w:jc w:val="right"/>
              <w:rPr>
                <w:color w:val="000000"/>
                <w:sz w:val="18"/>
                <w:szCs w:val="18"/>
              </w:rPr>
            </w:pPr>
            <w:r w:rsidRPr="00ED72A2">
              <w:rPr>
                <w:color w:val="000000"/>
                <w:sz w:val="18"/>
                <w:szCs w:val="18"/>
              </w:rPr>
              <w:t>forest</w:t>
            </w:r>
          </w:p>
        </w:tc>
        <w:tc>
          <w:tcPr>
            <w:tcW w:w="1170" w:type="dxa"/>
            <w:vAlign w:val="bottom"/>
          </w:tcPr>
          <w:p w14:paraId="26D53D88" w14:textId="77777777" w:rsidR="00C954CC" w:rsidRPr="00ED72A2" w:rsidRDefault="00C954CC" w:rsidP="00E951AB">
            <w:pPr>
              <w:jc w:val="right"/>
              <w:rPr>
                <w:color w:val="000000"/>
                <w:sz w:val="18"/>
                <w:szCs w:val="18"/>
              </w:rPr>
            </w:pPr>
            <w:r w:rsidRPr="00ED72A2">
              <w:rPr>
                <w:color w:val="000000"/>
                <w:sz w:val="18"/>
                <w:szCs w:val="18"/>
              </w:rPr>
              <w:t>field</w:t>
            </w:r>
          </w:p>
        </w:tc>
        <w:tc>
          <w:tcPr>
            <w:tcW w:w="1080" w:type="dxa"/>
          </w:tcPr>
          <w:p w14:paraId="5DA65ABA" w14:textId="77777777" w:rsidR="00C954CC" w:rsidRPr="00ED72A2" w:rsidRDefault="00C954CC" w:rsidP="00E951AB">
            <w:pPr>
              <w:jc w:val="right"/>
              <w:rPr>
                <w:color w:val="000000"/>
                <w:sz w:val="18"/>
                <w:szCs w:val="18"/>
              </w:rPr>
            </w:pPr>
            <w:r w:rsidRPr="00ED72A2">
              <w:rPr>
                <w:color w:val="000000"/>
                <w:sz w:val="18"/>
                <w:szCs w:val="18"/>
              </w:rPr>
              <w:t>5</w:t>
            </w:r>
          </w:p>
        </w:tc>
        <w:tc>
          <w:tcPr>
            <w:tcW w:w="1080" w:type="dxa"/>
          </w:tcPr>
          <w:p w14:paraId="51F386FB" w14:textId="77777777" w:rsidR="00C954CC" w:rsidRPr="00EC21FB" w:rsidRDefault="00C954CC" w:rsidP="00E951AB">
            <w:pPr>
              <w:jc w:val="right"/>
              <w:rPr>
                <w:color w:val="000000"/>
                <w:sz w:val="18"/>
                <w:szCs w:val="18"/>
              </w:rPr>
            </w:pPr>
            <w:r w:rsidRPr="00EC21FB">
              <w:rPr>
                <w:color w:val="000000"/>
                <w:sz w:val="18"/>
                <w:szCs w:val="18"/>
              </w:rPr>
              <w:t>1</w:t>
            </w:r>
          </w:p>
        </w:tc>
      </w:tr>
      <w:tr w:rsidR="000420A0" w:rsidRPr="00380AE9" w14:paraId="65F2ACF4" w14:textId="77777777" w:rsidTr="007D3B50">
        <w:sdt>
          <w:sdtPr>
            <w:rPr>
              <w:color w:val="000000"/>
              <w:sz w:val="18"/>
              <w:szCs w:val="18"/>
            </w:rPr>
            <w:tag w:val="MENDELEY_CITATION_v3_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"/>
            <w:id w:val="-2085287645"/>
            <w:placeholder>
              <w:docPart w:val="DefaultPlaceholder_-1854013440"/>
            </w:placeholder>
          </w:sdtPr>
          <w:sdtContent>
            <w:tc>
              <w:tcPr>
                <w:tcW w:w="2155" w:type="dxa"/>
              </w:tcPr>
              <w:p w14:paraId="7FF58803" w14:textId="07264A24" w:rsidR="000420A0" w:rsidRPr="008B3479" w:rsidRDefault="000420A0" w:rsidP="000420A0">
                <w:pPr>
                  <w:rPr>
                    <w:color w:val="000000"/>
                    <w:sz w:val="18"/>
                    <w:szCs w:val="18"/>
                  </w:rPr>
                </w:pPr>
                <w:r w:rsidRPr="000420A0">
                  <w:rPr>
                    <w:color w:val="000000"/>
                    <w:sz w:val="18"/>
                    <w:szCs w:val="18"/>
                  </w:rPr>
                  <w:t>(Carpenter et al., 1990)</w:t>
                </w:r>
              </w:p>
            </w:tc>
          </w:sdtContent>
        </w:sdt>
        <w:tc>
          <w:tcPr>
            <w:tcW w:w="1350" w:type="dxa"/>
          </w:tcPr>
          <w:p w14:paraId="096FCAF6" w14:textId="16B694A5" w:rsidR="000420A0" w:rsidRPr="000420A0" w:rsidRDefault="000420A0" w:rsidP="000420A0">
            <w:pPr>
              <w:rPr>
                <w:color w:val="000000"/>
                <w:sz w:val="18"/>
                <w:szCs w:val="18"/>
              </w:rPr>
            </w:pPr>
            <w:proofErr w:type="spellStart"/>
            <w:r w:rsidRPr="000420A0">
              <w:rPr>
                <w:color w:val="000000"/>
                <w:sz w:val="18"/>
                <w:szCs w:val="18"/>
              </w:rPr>
              <w:t>piceance</w:t>
            </w:r>
            <w:proofErr w:type="spellEnd"/>
          </w:p>
        </w:tc>
        <w:tc>
          <w:tcPr>
            <w:tcW w:w="900" w:type="dxa"/>
            <w:vAlign w:val="bottom"/>
          </w:tcPr>
          <w:p w14:paraId="20C9FA30" w14:textId="2062440B" w:rsidR="000420A0" w:rsidRPr="000420A0" w:rsidRDefault="000420A0" w:rsidP="000420A0">
            <w:pPr>
              <w:jc w:val="right"/>
              <w:rPr>
                <w:color w:val="000000"/>
                <w:sz w:val="18"/>
                <w:szCs w:val="18"/>
              </w:rPr>
            </w:pPr>
            <w:r w:rsidRPr="000420A0">
              <w:rPr>
                <w:color w:val="000000"/>
                <w:sz w:val="18"/>
                <w:szCs w:val="18"/>
              </w:rPr>
              <w:t>39.8</w:t>
            </w:r>
          </w:p>
        </w:tc>
        <w:tc>
          <w:tcPr>
            <w:tcW w:w="1080" w:type="dxa"/>
            <w:vAlign w:val="bottom"/>
          </w:tcPr>
          <w:p w14:paraId="7F8FCD77" w14:textId="74D910C4" w:rsidR="000420A0" w:rsidRPr="000420A0" w:rsidRDefault="000420A0" w:rsidP="000420A0">
            <w:pPr>
              <w:jc w:val="right"/>
              <w:rPr>
                <w:color w:val="000000"/>
                <w:sz w:val="18"/>
                <w:szCs w:val="18"/>
              </w:rPr>
            </w:pPr>
            <w:r w:rsidRPr="000420A0">
              <w:rPr>
                <w:color w:val="000000"/>
                <w:sz w:val="18"/>
                <w:szCs w:val="18"/>
              </w:rPr>
              <w:t>-108.2</w:t>
            </w:r>
          </w:p>
        </w:tc>
        <w:tc>
          <w:tcPr>
            <w:tcW w:w="990" w:type="dxa"/>
            <w:vAlign w:val="bottom"/>
          </w:tcPr>
          <w:p w14:paraId="4ACA39C1" w14:textId="466526F0" w:rsidR="000420A0" w:rsidRPr="000420A0" w:rsidRDefault="000420A0" w:rsidP="000420A0">
            <w:pPr>
              <w:jc w:val="right"/>
              <w:rPr>
                <w:color w:val="000000"/>
                <w:sz w:val="18"/>
                <w:szCs w:val="18"/>
              </w:rPr>
            </w:pPr>
            <w:r w:rsidRPr="000420A0">
              <w:rPr>
                <w:color w:val="000000"/>
                <w:sz w:val="18"/>
                <w:szCs w:val="18"/>
              </w:rPr>
              <w:t>2101</w:t>
            </w:r>
          </w:p>
        </w:tc>
        <w:tc>
          <w:tcPr>
            <w:tcW w:w="630" w:type="dxa"/>
            <w:vAlign w:val="bottom"/>
          </w:tcPr>
          <w:p w14:paraId="4B166DC4" w14:textId="0D21D89C" w:rsidR="000420A0" w:rsidRPr="000420A0" w:rsidRDefault="000420A0" w:rsidP="000420A0">
            <w:pPr>
              <w:jc w:val="right"/>
              <w:rPr>
                <w:color w:val="000000"/>
                <w:sz w:val="18"/>
                <w:szCs w:val="18"/>
              </w:rPr>
            </w:pPr>
            <w:r w:rsidRPr="000420A0">
              <w:rPr>
                <w:color w:val="000000"/>
                <w:sz w:val="18"/>
                <w:szCs w:val="18"/>
              </w:rPr>
              <w:t>10.3</w:t>
            </w:r>
          </w:p>
        </w:tc>
        <w:tc>
          <w:tcPr>
            <w:tcW w:w="630" w:type="dxa"/>
            <w:vAlign w:val="center"/>
          </w:tcPr>
          <w:p w14:paraId="367DCB13" w14:textId="37222991" w:rsidR="000420A0" w:rsidRPr="000420A0" w:rsidRDefault="000420A0" w:rsidP="000420A0">
            <w:pPr>
              <w:jc w:val="right"/>
              <w:rPr>
                <w:color w:val="000000"/>
                <w:sz w:val="18"/>
                <w:szCs w:val="18"/>
              </w:rPr>
            </w:pPr>
            <w:r w:rsidRPr="000420A0">
              <w:rPr>
                <w:color w:val="000000"/>
                <w:sz w:val="18"/>
                <w:szCs w:val="18"/>
              </w:rPr>
              <w:t>0.27</w:t>
            </w:r>
          </w:p>
        </w:tc>
        <w:tc>
          <w:tcPr>
            <w:tcW w:w="630" w:type="dxa"/>
          </w:tcPr>
          <w:p w14:paraId="12E46DB3" w14:textId="6426CC3E" w:rsidR="000420A0" w:rsidRPr="000420A0" w:rsidRDefault="000420A0" w:rsidP="000420A0">
            <w:pPr>
              <w:jc w:val="right"/>
              <w:rPr>
                <w:color w:val="000000"/>
                <w:sz w:val="18"/>
                <w:szCs w:val="18"/>
              </w:rPr>
            </w:pPr>
            <w:r w:rsidRPr="000420A0">
              <w:rPr>
                <w:color w:val="000000"/>
                <w:sz w:val="18"/>
                <w:szCs w:val="18"/>
              </w:rPr>
              <w:t>925</w:t>
            </w:r>
          </w:p>
        </w:tc>
        <w:tc>
          <w:tcPr>
            <w:tcW w:w="1080" w:type="dxa"/>
            <w:vAlign w:val="center"/>
          </w:tcPr>
          <w:p w14:paraId="60511EAD" w14:textId="7302D25A" w:rsidR="000420A0" w:rsidRPr="00ED72A2" w:rsidRDefault="000420A0" w:rsidP="000420A0">
            <w:pPr>
              <w:jc w:val="right"/>
              <w:rPr>
                <w:color w:val="000000"/>
                <w:sz w:val="18"/>
                <w:szCs w:val="18"/>
              </w:rPr>
            </w:pPr>
            <w:r>
              <w:rPr>
                <w:color w:val="000000"/>
                <w:sz w:val="18"/>
                <w:szCs w:val="18"/>
              </w:rPr>
              <w:t>grassland</w:t>
            </w:r>
          </w:p>
        </w:tc>
        <w:tc>
          <w:tcPr>
            <w:tcW w:w="1170" w:type="dxa"/>
            <w:vAlign w:val="center"/>
          </w:tcPr>
          <w:p w14:paraId="2312CAF6" w14:textId="10EB8A2F" w:rsidR="000420A0" w:rsidRPr="00ED72A2" w:rsidRDefault="000420A0" w:rsidP="000420A0">
            <w:pPr>
              <w:jc w:val="right"/>
              <w:rPr>
                <w:color w:val="000000"/>
                <w:sz w:val="18"/>
                <w:szCs w:val="18"/>
              </w:rPr>
            </w:pPr>
            <w:r>
              <w:rPr>
                <w:color w:val="000000"/>
                <w:sz w:val="18"/>
                <w:szCs w:val="18"/>
              </w:rPr>
              <w:t>field</w:t>
            </w:r>
          </w:p>
        </w:tc>
        <w:tc>
          <w:tcPr>
            <w:tcW w:w="1080" w:type="dxa"/>
            <w:vAlign w:val="center"/>
          </w:tcPr>
          <w:p w14:paraId="2300F95D" w14:textId="049B0428" w:rsidR="000420A0" w:rsidRPr="00ED72A2" w:rsidRDefault="000420A0" w:rsidP="000420A0">
            <w:pPr>
              <w:jc w:val="right"/>
              <w:rPr>
                <w:color w:val="000000"/>
                <w:sz w:val="18"/>
                <w:szCs w:val="18"/>
              </w:rPr>
            </w:pPr>
            <w:r>
              <w:rPr>
                <w:color w:val="000000"/>
                <w:sz w:val="18"/>
                <w:szCs w:val="18"/>
              </w:rPr>
              <w:t>10</w:t>
            </w:r>
          </w:p>
        </w:tc>
        <w:tc>
          <w:tcPr>
            <w:tcW w:w="1080" w:type="dxa"/>
            <w:vAlign w:val="center"/>
          </w:tcPr>
          <w:p w14:paraId="776B2EE3" w14:textId="4D691D35" w:rsidR="000420A0" w:rsidRPr="00EC21FB" w:rsidRDefault="000420A0" w:rsidP="000420A0">
            <w:pPr>
              <w:jc w:val="right"/>
              <w:rPr>
                <w:color w:val="000000"/>
                <w:sz w:val="18"/>
                <w:szCs w:val="18"/>
              </w:rPr>
            </w:pPr>
            <w:r>
              <w:rPr>
                <w:color w:val="000000"/>
                <w:sz w:val="18"/>
                <w:szCs w:val="18"/>
              </w:rPr>
              <w:t>10</w:t>
            </w:r>
          </w:p>
        </w:tc>
      </w:tr>
      <w:tr w:rsidR="00C954CC" w:rsidRPr="00380AE9" w14:paraId="6A2F98B1" w14:textId="77777777" w:rsidTr="00C954CC">
        <w:sdt>
          <w:sdtPr>
            <w:rPr>
              <w:color w:val="000000"/>
              <w:sz w:val="18"/>
              <w:szCs w:val="18"/>
            </w:rPr>
            <w:tag w:val="MENDELEY_CITATION_v3_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"/>
            <w:id w:val="-1422480712"/>
            <w:placeholder>
              <w:docPart w:val="F5D1CFA4E818884EB35D3331FFAE09BD"/>
            </w:placeholder>
          </w:sdtPr>
          <w:sdtContent>
            <w:tc>
              <w:tcPr>
                <w:tcW w:w="2155" w:type="dxa"/>
              </w:tcPr>
              <w:p w14:paraId="19CF9F15" w14:textId="6CAEFABB" w:rsidR="00C954CC" w:rsidRPr="00EC21FB" w:rsidRDefault="008B3479" w:rsidP="00E951AB">
                <w:pPr>
                  <w:rPr>
                    <w:sz w:val="18"/>
                    <w:szCs w:val="18"/>
                  </w:rPr>
                </w:pPr>
                <w:r w:rsidRPr="008B3479">
                  <w:rPr>
                    <w:color w:val="000000"/>
                    <w:sz w:val="18"/>
                  </w:rPr>
                  <w:t>(Carswell et al., 2005)</w:t>
                </w:r>
              </w:p>
            </w:tc>
          </w:sdtContent>
        </w:sdt>
        <w:tc>
          <w:tcPr>
            <w:tcW w:w="1350" w:type="dxa"/>
          </w:tcPr>
          <w:p w14:paraId="4D16A745" w14:textId="77777777" w:rsidR="00C954CC" w:rsidRPr="00ED72A2" w:rsidRDefault="00C954CC" w:rsidP="00E951AB">
            <w:pPr>
              <w:rPr>
                <w:color w:val="000000"/>
                <w:sz w:val="18"/>
                <w:szCs w:val="18"/>
              </w:rPr>
            </w:pPr>
            <w:proofErr w:type="spellStart"/>
            <w:r w:rsidRPr="00ED72A2">
              <w:rPr>
                <w:color w:val="000000"/>
                <w:sz w:val="18"/>
                <w:szCs w:val="18"/>
              </w:rPr>
              <w:t>okarito</w:t>
            </w:r>
            <w:proofErr w:type="spellEnd"/>
          </w:p>
        </w:tc>
        <w:tc>
          <w:tcPr>
            <w:tcW w:w="900" w:type="dxa"/>
            <w:vAlign w:val="center"/>
          </w:tcPr>
          <w:p w14:paraId="791BD635" w14:textId="77777777" w:rsidR="00C954CC" w:rsidRPr="00ED72A2" w:rsidRDefault="00C954CC" w:rsidP="00E951AB">
            <w:pPr>
              <w:jc w:val="right"/>
              <w:rPr>
                <w:color w:val="000000"/>
                <w:sz w:val="18"/>
                <w:szCs w:val="18"/>
              </w:rPr>
            </w:pPr>
            <w:r w:rsidRPr="00ED72A2">
              <w:rPr>
                <w:color w:val="000000"/>
                <w:sz w:val="18"/>
                <w:szCs w:val="18"/>
              </w:rPr>
              <w:t>-43.20</w:t>
            </w:r>
          </w:p>
        </w:tc>
        <w:tc>
          <w:tcPr>
            <w:tcW w:w="1080" w:type="dxa"/>
            <w:vAlign w:val="center"/>
          </w:tcPr>
          <w:p w14:paraId="3BF5AEC8" w14:textId="77777777" w:rsidR="00C954CC" w:rsidRPr="00ED72A2" w:rsidRDefault="00C954CC" w:rsidP="00E951AB">
            <w:pPr>
              <w:jc w:val="right"/>
              <w:rPr>
                <w:color w:val="000000"/>
                <w:sz w:val="18"/>
                <w:szCs w:val="18"/>
              </w:rPr>
            </w:pPr>
            <w:r w:rsidRPr="00ED72A2">
              <w:rPr>
                <w:color w:val="000000"/>
                <w:sz w:val="18"/>
                <w:szCs w:val="18"/>
              </w:rPr>
              <w:t>170.30</w:t>
            </w:r>
          </w:p>
        </w:tc>
        <w:tc>
          <w:tcPr>
            <w:tcW w:w="990" w:type="dxa"/>
          </w:tcPr>
          <w:p w14:paraId="0FCBBEEF" w14:textId="14F18802" w:rsidR="00C954CC" w:rsidRPr="00ED72A2" w:rsidRDefault="00462F71" w:rsidP="00E951AB">
            <w:pPr>
              <w:jc w:val="right"/>
              <w:rPr>
                <w:color w:val="000000"/>
                <w:sz w:val="18"/>
                <w:szCs w:val="18"/>
              </w:rPr>
            </w:pPr>
            <w:r>
              <w:rPr>
                <w:color w:val="000000"/>
                <w:sz w:val="18"/>
                <w:szCs w:val="18"/>
              </w:rPr>
              <w:t>NA</w:t>
            </w:r>
          </w:p>
        </w:tc>
        <w:tc>
          <w:tcPr>
            <w:tcW w:w="630" w:type="dxa"/>
            <w:vAlign w:val="center"/>
          </w:tcPr>
          <w:p w14:paraId="5B3F0E57" w14:textId="174C9667" w:rsidR="00C954CC" w:rsidRPr="00ED72A2" w:rsidRDefault="00462F71" w:rsidP="00E951AB">
            <w:pPr>
              <w:jc w:val="right"/>
              <w:rPr>
                <w:color w:val="000000"/>
                <w:sz w:val="18"/>
                <w:szCs w:val="18"/>
              </w:rPr>
            </w:pPr>
            <w:r>
              <w:rPr>
                <w:color w:val="000000"/>
                <w:sz w:val="18"/>
                <w:szCs w:val="18"/>
              </w:rPr>
              <w:t>NA</w:t>
            </w:r>
          </w:p>
        </w:tc>
        <w:tc>
          <w:tcPr>
            <w:tcW w:w="630" w:type="dxa"/>
            <w:vAlign w:val="center"/>
          </w:tcPr>
          <w:p w14:paraId="1D15F7B9" w14:textId="64F808E5" w:rsidR="00C954CC" w:rsidRPr="00ED72A2" w:rsidRDefault="00462F71" w:rsidP="00E951AB">
            <w:pPr>
              <w:jc w:val="right"/>
              <w:rPr>
                <w:color w:val="000000"/>
                <w:sz w:val="18"/>
                <w:szCs w:val="18"/>
              </w:rPr>
            </w:pPr>
            <w:r>
              <w:rPr>
                <w:color w:val="000000"/>
                <w:sz w:val="18"/>
                <w:szCs w:val="18"/>
              </w:rPr>
              <w:t>NA</w:t>
            </w:r>
          </w:p>
        </w:tc>
        <w:tc>
          <w:tcPr>
            <w:tcW w:w="630" w:type="dxa"/>
          </w:tcPr>
          <w:p w14:paraId="76EF2344" w14:textId="5BD681EF" w:rsidR="00C954CC" w:rsidRPr="00ED72A2" w:rsidRDefault="00462F71" w:rsidP="00E951AB">
            <w:pPr>
              <w:jc w:val="right"/>
              <w:rPr>
                <w:color w:val="000000"/>
                <w:sz w:val="18"/>
                <w:szCs w:val="18"/>
              </w:rPr>
            </w:pPr>
            <w:r>
              <w:rPr>
                <w:color w:val="000000"/>
                <w:sz w:val="18"/>
                <w:szCs w:val="18"/>
              </w:rPr>
              <w:t>NA</w:t>
            </w:r>
          </w:p>
        </w:tc>
        <w:tc>
          <w:tcPr>
            <w:tcW w:w="1080" w:type="dxa"/>
            <w:vAlign w:val="center"/>
          </w:tcPr>
          <w:p w14:paraId="6ECD3F0F" w14:textId="6BE979B6" w:rsidR="00C954CC" w:rsidRPr="00ED72A2" w:rsidRDefault="00C954CC" w:rsidP="00E951AB">
            <w:pPr>
              <w:jc w:val="right"/>
              <w:rPr>
                <w:color w:val="000000"/>
                <w:sz w:val="18"/>
                <w:szCs w:val="18"/>
              </w:rPr>
            </w:pPr>
            <w:r w:rsidRPr="00ED72A2">
              <w:rPr>
                <w:color w:val="000000"/>
                <w:sz w:val="18"/>
                <w:szCs w:val="18"/>
              </w:rPr>
              <w:t>NA</w:t>
            </w:r>
          </w:p>
        </w:tc>
        <w:tc>
          <w:tcPr>
            <w:tcW w:w="1170" w:type="dxa"/>
            <w:vAlign w:val="center"/>
          </w:tcPr>
          <w:p w14:paraId="52F90DE5" w14:textId="77777777" w:rsidR="00C954CC" w:rsidRPr="00ED72A2" w:rsidRDefault="00C954CC" w:rsidP="00E951AB">
            <w:pPr>
              <w:jc w:val="right"/>
              <w:rPr>
                <w:color w:val="000000"/>
                <w:sz w:val="18"/>
                <w:szCs w:val="18"/>
              </w:rPr>
            </w:pPr>
            <w:r w:rsidRPr="00ED72A2">
              <w:rPr>
                <w:color w:val="000000"/>
                <w:sz w:val="18"/>
                <w:szCs w:val="18"/>
              </w:rPr>
              <w:t>pot</w:t>
            </w:r>
          </w:p>
        </w:tc>
        <w:tc>
          <w:tcPr>
            <w:tcW w:w="1080" w:type="dxa"/>
            <w:vAlign w:val="center"/>
          </w:tcPr>
          <w:p w14:paraId="3796F62A" w14:textId="77777777" w:rsidR="00C954CC" w:rsidRPr="00ED72A2" w:rsidRDefault="00C954CC" w:rsidP="00E951AB">
            <w:pPr>
              <w:jc w:val="right"/>
              <w:rPr>
                <w:color w:val="000000"/>
                <w:sz w:val="18"/>
                <w:szCs w:val="18"/>
              </w:rPr>
            </w:pPr>
            <w:r w:rsidRPr="00ED72A2">
              <w:rPr>
                <w:color w:val="000000"/>
                <w:sz w:val="18"/>
                <w:szCs w:val="18"/>
              </w:rPr>
              <w:t>5 (mM)</w:t>
            </w:r>
          </w:p>
        </w:tc>
        <w:tc>
          <w:tcPr>
            <w:tcW w:w="1080" w:type="dxa"/>
            <w:vAlign w:val="center"/>
          </w:tcPr>
          <w:p w14:paraId="356E7948" w14:textId="2D71AB2C" w:rsidR="00292722" w:rsidRPr="00EC21FB" w:rsidRDefault="00C954CC" w:rsidP="00292722">
            <w:pPr>
              <w:jc w:val="right"/>
              <w:rPr>
                <w:color w:val="000000"/>
                <w:sz w:val="18"/>
                <w:szCs w:val="18"/>
              </w:rPr>
            </w:pPr>
            <w:r w:rsidRPr="00EC21FB">
              <w:rPr>
                <w:color w:val="000000"/>
                <w:sz w:val="18"/>
                <w:szCs w:val="18"/>
              </w:rPr>
              <w:t>1.33 (mM)</w:t>
            </w:r>
          </w:p>
        </w:tc>
      </w:tr>
      <w:tr w:rsidR="009465D9" w:rsidRPr="00380AE9" w14:paraId="41167FF1" w14:textId="77777777" w:rsidTr="006D5704">
        <w:sdt>
          <w:sdtPr>
            <w:rPr>
              <w:color w:val="000000"/>
              <w:sz w:val="18"/>
              <w:szCs w:val="18"/>
            </w:rPr>
            <w:tag w:val="MENDELEY_CITATION_v3_eyJjaXRhdGlvbklEIjoiTUVOREVMRVlfQ0lUQVRJT05fMDdiYzg4NzAtMjYwMC00ODkyLThmNDUtNDMwZDU5ZjUxOWY3IiwicHJvcGVydGllcyI6eyJub3RlSW5kZXgiOjB9LCJpc0VkaXRlZCI6ZmFsc2UsIm1hbnVhbE92ZXJyaWRlIjp7ImlzTWFudWFsbHlPdmVycmlkZGVuIjpmYWxzZSwiY2l0ZXByb2NUZXh0IjoiKENoZW4gZXQgYWwuLCAyMDIwKSIsIm1hbnVhbE92ZXJyaWRlVGV4dCI6IiJ9LCJjaXRhdGlvbkl0ZW1zIjpb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V19"/>
            <w:id w:val="586969784"/>
            <w:placeholder>
              <w:docPart w:val="ABE165DB7AD20B41BBE0277E4E1F6BEB"/>
            </w:placeholder>
          </w:sdtPr>
          <w:sdtContent>
            <w:tc>
              <w:tcPr>
                <w:tcW w:w="2155" w:type="dxa"/>
              </w:tcPr>
              <w:p w14:paraId="5FDCE555" w14:textId="532FB712" w:rsidR="009465D9" w:rsidRDefault="008B3479" w:rsidP="009465D9">
                <w:pPr>
                  <w:rPr>
                    <w:color w:val="000000"/>
                    <w:sz w:val="18"/>
                    <w:szCs w:val="18"/>
                  </w:rPr>
                </w:pPr>
                <w:r w:rsidRPr="008B3479">
                  <w:rPr>
                    <w:color w:val="000000"/>
                    <w:sz w:val="18"/>
                  </w:rPr>
                  <w:t>(Chen et al., 2020)</w:t>
                </w:r>
              </w:p>
            </w:tc>
          </w:sdtContent>
        </w:sdt>
        <w:tc>
          <w:tcPr>
            <w:tcW w:w="1350" w:type="dxa"/>
          </w:tcPr>
          <w:p w14:paraId="3856D0C9" w14:textId="13C4F2AC" w:rsidR="009465D9" w:rsidRPr="00ED72A2" w:rsidRDefault="009465D9" w:rsidP="009465D9">
            <w:pPr>
              <w:rPr>
                <w:color w:val="000000"/>
                <w:sz w:val="18"/>
                <w:szCs w:val="18"/>
              </w:rPr>
            </w:pPr>
            <w:proofErr w:type="spellStart"/>
            <w:r w:rsidRPr="009465D9">
              <w:rPr>
                <w:color w:val="000000"/>
                <w:sz w:val="18"/>
                <w:szCs w:val="18"/>
              </w:rPr>
              <w:t>zhifanggou</w:t>
            </w:r>
            <w:proofErr w:type="spellEnd"/>
          </w:p>
        </w:tc>
        <w:tc>
          <w:tcPr>
            <w:tcW w:w="900" w:type="dxa"/>
            <w:vAlign w:val="bottom"/>
          </w:tcPr>
          <w:p w14:paraId="75948B54" w14:textId="6EF1DF72" w:rsidR="009465D9" w:rsidRPr="009465D9" w:rsidRDefault="009465D9" w:rsidP="009465D9">
            <w:pPr>
              <w:jc w:val="right"/>
              <w:rPr>
                <w:color w:val="000000"/>
                <w:sz w:val="18"/>
                <w:szCs w:val="18"/>
              </w:rPr>
            </w:pPr>
            <w:r w:rsidRPr="009465D9">
              <w:rPr>
                <w:rFonts w:ascii="Aptos Narrow" w:hAnsi="Aptos Narrow"/>
                <w:color w:val="000000"/>
                <w:sz w:val="18"/>
                <w:szCs w:val="18"/>
              </w:rPr>
              <w:t>36.74</w:t>
            </w:r>
          </w:p>
        </w:tc>
        <w:tc>
          <w:tcPr>
            <w:tcW w:w="1080" w:type="dxa"/>
            <w:vAlign w:val="bottom"/>
          </w:tcPr>
          <w:p w14:paraId="5EB20D53" w14:textId="50160BE1" w:rsidR="009465D9" w:rsidRPr="009465D9" w:rsidRDefault="009465D9" w:rsidP="009465D9">
            <w:pPr>
              <w:jc w:val="right"/>
              <w:rPr>
                <w:color w:val="000000"/>
                <w:sz w:val="18"/>
                <w:szCs w:val="18"/>
              </w:rPr>
            </w:pPr>
            <w:r w:rsidRPr="009465D9">
              <w:rPr>
                <w:rFonts w:ascii="Aptos Narrow" w:hAnsi="Aptos Narrow"/>
                <w:color w:val="000000"/>
                <w:sz w:val="18"/>
                <w:szCs w:val="18"/>
              </w:rPr>
              <w:t>109.25</w:t>
            </w:r>
          </w:p>
        </w:tc>
        <w:tc>
          <w:tcPr>
            <w:tcW w:w="990" w:type="dxa"/>
            <w:vAlign w:val="bottom"/>
          </w:tcPr>
          <w:p w14:paraId="6FB61413" w14:textId="61C89B47" w:rsidR="009465D9" w:rsidRPr="009465D9" w:rsidRDefault="00E807B5" w:rsidP="009465D9">
            <w:pPr>
              <w:jc w:val="right"/>
              <w:rPr>
                <w:color w:val="000000"/>
                <w:sz w:val="18"/>
                <w:szCs w:val="18"/>
              </w:rPr>
            </w:pPr>
            <w:r>
              <w:rPr>
                <w:rFonts w:ascii="Aptos Narrow" w:hAnsi="Aptos Narrow"/>
                <w:color w:val="000000"/>
                <w:sz w:val="18"/>
                <w:szCs w:val="18"/>
              </w:rPr>
              <w:t>1228</w:t>
            </w:r>
          </w:p>
        </w:tc>
        <w:tc>
          <w:tcPr>
            <w:tcW w:w="630" w:type="dxa"/>
            <w:vAlign w:val="center"/>
          </w:tcPr>
          <w:p w14:paraId="372CFE76" w14:textId="2CB9D7E4" w:rsidR="009465D9" w:rsidRDefault="00E807B5" w:rsidP="009465D9">
            <w:pPr>
              <w:jc w:val="right"/>
              <w:rPr>
                <w:color w:val="000000"/>
                <w:sz w:val="18"/>
                <w:szCs w:val="18"/>
              </w:rPr>
            </w:pPr>
            <w:r>
              <w:rPr>
                <w:color w:val="000000"/>
                <w:sz w:val="18"/>
                <w:szCs w:val="18"/>
              </w:rPr>
              <w:t>13.7</w:t>
            </w:r>
          </w:p>
        </w:tc>
        <w:tc>
          <w:tcPr>
            <w:tcW w:w="630" w:type="dxa"/>
            <w:vAlign w:val="center"/>
          </w:tcPr>
          <w:p w14:paraId="542ABB60" w14:textId="2FC5CB0C" w:rsidR="009465D9" w:rsidRDefault="00E807B5" w:rsidP="009465D9">
            <w:pPr>
              <w:jc w:val="right"/>
              <w:rPr>
                <w:color w:val="000000"/>
                <w:sz w:val="18"/>
                <w:szCs w:val="18"/>
              </w:rPr>
            </w:pPr>
            <w:r>
              <w:rPr>
                <w:color w:val="000000"/>
                <w:sz w:val="18"/>
                <w:szCs w:val="18"/>
              </w:rPr>
              <w:t>0.38</w:t>
            </w:r>
          </w:p>
        </w:tc>
        <w:tc>
          <w:tcPr>
            <w:tcW w:w="630" w:type="dxa"/>
          </w:tcPr>
          <w:p w14:paraId="066328CC" w14:textId="63E28AB1" w:rsidR="009465D9" w:rsidRDefault="00E807B5" w:rsidP="009465D9">
            <w:pPr>
              <w:jc w:val="right"/>
              <w:rPr>
                <w:color w:val="000000"/>
                <w:sz w:val="18"/>
                <w:szCs w:val="18"/>
              </w:rPr>
            </w:pPr>
            <w:r>
              <w:rPr>
                <w:color w:val="000000"/>
                <w:sz w:val="18"/>
                <w:szCs w:val="18"/>
              </w:rPr>
              <w:t>837</w:t>
            </w:r>
          </w:p>
        </w:tc>
        <w:tc>
          <w:tcPr>
            <w:tcW w:w="1080" w:type="dxa"/>
            <w:vAlign w:val="center"/>
          </w:tcPr>
          <w:p w14:paraId="2520C233" w14:textId="51E1160C" w:rsidR="009465D9" w:rsidRPr="00ED72A2" w:rsidRDefault="009465D9" w:rsidP="009465D9">
            <w:pPr>
              <w:jc w:val="right"/>
              <w:rPr>
                <w:color w:val="000000"/>
                <w:sz w:val="18"/>
                <w:szCs w:val="18"/>
              </w:rPr>
            </w:pPr>
            <w:r>
              <w:rPr>
                <w:color w:val="000000"/>
                <w:sz w:val="18"/>
                <w:szCs w:val="18"/>
              </w:rPr>
              <w:t>grassland</w:t>
            </w:r>
          </w:p>
        </w:tc>
        <w:tc>
          <w:tcPr>
            <w:tcW w:w="1170" w:type="dxa"/>
            <w:vAlign w:val="center"/>
          </w:tcPr>
          <w:p w14:paraId="74C6D8D2" w14:textId="33D2F28E" w:rsidR="009465D9" w:rsidRPr="00ED72A2" w:rsidRDefault="009465D9" w:rsidP="009465D9">
            <w:pPr>
              <w:jc w:val="right"/>
              <w:rPr>
                <w:color w:val="000000"/>
                <w:sz w:val="18"/>
                <w:szCs w:val="18"/>
              </w:rPr>
            </w:pPr>
            <w:r>
              <w:rPr>
                <w:color w:val="000000"/>
                <w:sz w:val="18"/>
                <w:szCs w:val="18"/>
              </w:rPr>
              <w:t>field</w:t>
            </w:r>
          </w:p>
        </w:tc>
        <w:tc>
          <w:tcPr>
            <w:tcW w:w="1080" w:type="dxa"/>
            <w:vAlign w:val="center"/>
          </w:tcPr>
          <w:p w14:paraId="0B78D645" w14:textId="027F689A" w:rsidR="009465D9" w:rsidRPr="00ED72A2" w:rsidRDefault="009465D9" w:rsidP="009465D9">
            <w:pPr>
              <w:jc w:val="right"/>
              <w:rPr>
                <w:color w:val="000000"/>
                <w:sz w:val="18"/>
                <w:szCs w:val="18"/>
              </w:rPr>
            </w:pPr>
            <w:r>
              <w:rPr>
                <w:color w:val="000000"/>
                <w:sz w:val="18"/>
                <w:szCs w:val="18"/>
              </w:rPr>
              <w:t>10</w:t>
            </w:r>
          </w:p>
        </w:tc>
        <w:tc>
          <w:tcPr>
            <w:tcW w:w="1080" w:type="dxa"/>
            <w:vAlign w:val="center"/>
          </w:tcPr>
          <w:p w14:paraId="35C0D0C9" w14:textId="6CDC8C6C" w:rsidR="009465D9" w:rsidRPr="00EC21FB" w:rsidRDefault="009465D9" w:rsidP="009465D9">
            <w:pPr>
              <w:jc w:val="right"/>
              <w:rPr>
                <w:color w:val="000000"/>
                <w:sz w:val="18"/>
                <w:szCs w:val="18"/>
              </w:rPr>
            </w:pPr>
            <w:r>
              <w:rPr>
                <w:color w:val="000000"/>
                <w:sz w:val="18"/>
                <w:szCs w:val="18"/>
              </w:rPr>
              <w:t>8</w:t>
            </w:r>
          </w:p>
        </w:tc>
      </w:tr>
    </w:tbl>
    <w:p w14:paraId="26A3485B" w14:textId="6C31D53D" w:rsidR="00D22B41" w:rsidRPr="00D22B41" w:rsidRDefault="00D22B41" w:rsidP="00D22B41">
      <w:pPr>
        <w:rPr>
          <w:sz w:val="18"/>
          <w:szCs w:val="18"/>
        </w:rPr>
      </w:pPr>
      <w:r w:rsidRPr="00D22B41">
        <w:rPr>
          <w:b/>
          <w:bCs/>
          <w:sz w:val="18"/>
          <w:szCs w:val="18"/>
          <w:vertAlign w:val="superscript"/>
        </w:rPr>
        <w:lastRenderedPageBreak/>
        <w:t>*</w:t>
      </w:r>
      <w:r w:rsidRPr="00D22B41">
        <w:rPr>
          <w:sz w:val="18"/>
          <w:szCs w:val="18"/>
        </w:rPr>
        <w:t xml:space="preserve">Key: </w:t>
      </w:r>
      <w:proofErr w:type="spellStart"/>
      <w:r w:rsidRPr="00D22B41">
        <w:rPr>
          <w:i/>
          <w:iCs/>
          <w:sz w:val="18"/>
          <w:szCs w:val="18"/>
        </w:rPr>
        <w:t>T</w:t>
      </w:r>
      <w:r w:rsidRPr="00D22B41">
        <w:rPr>
          <w:sz w:val="18"/>
          <w:szCs w:val="18"/>
          <w:vertAlign w:val="subscript"/>
        </w:rPr>
        <w:t>g</w:t>
      </w:r>
      <w:proofErr w:type="spellEnd"/>
      <w:r w:rsidRPr="00D22B41">
        <w:rPr>
          <w:sz w:val="18"/>
          <w:szCs w:val="18"/>
        </w:rPr>
        <w:t>=1970-2000 growing season temperature (</w:t>
      </w:r>
      <w:r w:rsidRPr="00D22B41">
        <w:rPr>
          <w:sz w:val="18"/>
          <w:szCs w:val="18"/>
        </w:rPr>
        <w:sym w:font="Symbol" w:char="F0B0"/>
      </w:r>
      <w:r w:rsidRPr="00D22B41">
        <w:rPr>
          <w:sz w:val="18"/>
          <w:szCs w:val="18"/>
        </w:rPr>
        <w:t xml:space="preserve">C), </w:t>
      </w:r>
      <w:proofErr w:type="spellStart"/>
      <w:r w:rsidRPr="00D22B41">
        <w:rPr>
          <w:i/>
          <w:iCs/>
          <w:sz w:val="18"/>
          <w:szCs w:val="18"/>
        </w:rPr>
        <w:t>MI</w:t>
      </w:r>
      <w:r w:rsidRPr="00D22B41">
        <w:rPr>
          <w:sz w:val="18"/>
          <w:szCs w:val="18"/>
          <w:vertAlign w:val="subscript"/>
        </w:rPr>
        <w:t>g</w:t>
      </w:r>
      <w:proofErr w:type="spellEnd"/>
      <w:r w:rsidRPr="00D22B41">
        <w:rPr>
          <w:sz w:val="18"/>
          <w:szCs w:val="18"/>
        </w:rPr>
        <w:t xml:space="preserve">=growing season moisture index (unitless), </w:t>
      </w:r>
      <w:proofErr w:type="spellStart"/>
      <w:r w:rsidRPr="00D22B41">
        <w:rPr>
          <w:i/>
          <w:iCs/>
          <w:sz w:val="18"/>
          <w:szCs w:val="18"/>
        </w:rPr>
        <w:t>PAR</w:t>
      </w:r>
      <w:r w:rsidRPr="00D22B41">
        <w:rPr>
          <w:sz w:val="18"/>
          <w:szCs w:val="18"/>
          <w:vertAlign w:val="subscript"/>
        </w:rPr>
        <w:t>g</w:t>
      </w:r>
      <w:proofErr w:type="spellEnd"/>
      <w:r w:rsidRPr="00D22B41">
        <w:rPr>
          <w:sz w:val="18"/>
          <w:szCs w:val="18"/>
        </w:rPr>
        <w:t>=growing season photosynthetically active radiation (</w:t>
      </w:r>
      <w:r w:rsidRPr="00D22B41">
        <w:rPr>
          <w:sz w:val="18"/>
          <w:szCs w:val="18"/>
          <w:lang w:val="el-GR"/>
        </w:rPr>
        <w:t>μ</w:t>
      </w:r>
      <w:r w:rsidRPr="00D22B41">
        <w:rPr>
          <w:sz w:val="18"/>
          <w:szCs w:val="18"/>
        </w:rPr>
        <w:t>mol m</w:t>
      </w:r>
      <w:r w:rsidRPr="00D22B41">
        <w:rPr>
          <w:sz w:val="18"/>
          <w:szCs w:val="18"/>
          <w:vertAlign w:val="superscript"/>
        </w:rPr>
        <w:t>-2</w:t>
      </w:r>
      <w:r w:rsidRPr="00D22B41">
        <w:rPr>
          <w:sz w:val="18"/>
          <w:szCs w:val="18"/>
        </w:rPr>
        <w:t xml:space="preserve"> s</w:t>
      </w:r>
      <w:r w:rsidRPr="00D22B41">
        <w:rPr>
          <w:sz w:val="18"/>
          <w:szCs w:val="18"/>
          <w:vertAlign w:val="superscript"/>
        </w:rPr>
        <w:t>-1</w:t>
      </w:r>
      <w:r w:rsidRPr="00D22B41">
        <w:rPr>
          <w:sz w:val="18"/>
          <w:szCs w:val="18"/>
        </w:rPr>
        <w:t>)</w:t>
      </w:r>
    </w:p>
    <w:p w14:paraId="5205251E" w14:textId="72FFFB1E" w:rsidR="00A52A32" w:rsidRDefault="00F1070D" w:rsidP="00E84017">
      <w:pPr>
        <w:spacing w:line="360" w:lineRule="auto"/>
        <w:rPr>
          <w:b/>
          <w:bCs/>
        </w:rPr>
      </w:pPr>
      <w:r>
        <w:rPr>
          <w:b/>
          <w:bCs/>
        </w:rPr>
        <w:t>Table S1 (cont.)</w:t>
      </w:r>
    </w:p>
    <w:tbl>
      <w:tblPr>
        <w:tblStyle w:val="TableGrid"/>
        <w:tblW w:w="12865" w:type="dxa"/>
        <w:tblLayout w:type="fixed"/>
        <w:tblLook w:val="04A0" w:firstRow="1" w:lastRow="0" w:firstColumn="1" w:lastColumn="0" w:noHBand="0" w:noVBand="1"/>
      </w:tblPr>
      <w:tblGrid>
        <w:gridCol w:w="2245"/>
        <w:gridCol w:w="1260"/>
        <w:gridCol w:w="900"/>
        <w:gridCol w:w="1080"/>
        <w:gridCol w:w="990"/>
        <w:gridCol w:w="630"/>
        <w:gridCol w:w="630"/>
        <w:gridCol w:w="630"/>
        <w:gridCol w:w="1080"/>
        <w:gridCol w:w="1170"/>
        <w:gridCol w:w="1080"/>
        <w:gridCol w:w="1170"/>
      </w:tblGrid>
      <w:tr w:rsidR="00ED72A2" w:rsidRPr="00D81D83" w14:paraId="0DF276E0" w14:textId="77777777" w:rsidTr="001475DC">
        <w:tc>
          <w:tcPr>
            <w:tcW w:w="2245" w:type="dxa"/>
            <w:vAlign w:val="center"/>
          </w:tcPr>
          <w:p w14:paraId="096AC0A1" w14:textId="77777777" w:rsidR="00ED72A2" w:rsidRPr="001475DC" w:rsidRDefault="00ED72A2" w:rsidP="001475DC">
            <w:pPr>
              <w:rPr>
                <w:b/>
                <w:bCs w:val="0"/>
                <w:sz w:val="16"/>
                <w:szCs w:val="16"/>
              </w:rPr>
            </w:pPr>
            <w:r w:rsidRPr="001475DC">
              <w:rPr>
                <w:b/>
                <w:sz w:val="16"/>
                <w:szCs w:val="16"/>
              </w:rPr>
              <w:t>Citation</w:t>
            </w:r>
          </w:p>
        </w:tc>
        <w:tc>
          <w:tcPr>
            <w:tcW w:w="1260" w:type="dxa"/>
            <w:vAlign w:val="center"/>
          </w:tcPr>
          <w:p w14:paraId="5F6C9CCE" w14:textId="77777777" w:rsidR="00ED72A2" w:rsidRPr="001475DC" w:rsidRDefault="00ED72A2" w:rsidP="001475DC">
            <w:pPr>
              <w:rPr>
                <w:b/>
                <w:bCs w:val="0"/>
                <w:sz w:val="16"/>
                <w:szCs w:val="16"/>
              </w:rPr>
            </w:pPr>
            <w:r w:rsidRPr="001475DC">
              <w:rPr>
                <w:b/>
                <w:sz w:val="16"/>
                <w:szCs w:val="16"/>
              </w:rPr>
              <w:t>Site name</w:t>
            </w:r>
          </w:p>
        </w:tc>
        <w:tc>
          <w:tcPr>
            <w:tcW w:w="900" w:type="dxa"/>
            <w:vAlign w:val="center"/>
          </w:tcPr>
          <w:p w14:paraId="64C86D24" w14:textId="77777777" w:rsidR="00ED72A2" w:rsidRPr="001475DC" w:rsidRDefault="00ED72A2" w:rsidP="001475DC">
            <w:pPr>
              <w:rPr>
                <w:b/>
                <w:bCs w:val="0"/>
                <w:sz w:val="16"/>
                <w:szCs w:val="16"/>
              </w:rPr>
            </w:pPr>
            <w:r w:rsidRPr="001475DC">
              <w:rPr>
                <w:b/>
                <w:sz w:val="16"/>
                <w:szCs w:val="16"/>
              </w:rPr>
              <w:t>Latitude</w:t>
            </w:r>
          </w:p>
        </w:tc>
        <w:tc>
          <w:tcPr>
            <w:tcW w:w="1080" w:type="dxa"/>
            <w:vAlign w:val="center"/>
          </w:tcPr>
          <w:p w14:paraId="780FE3E7" w14:textId="77777777" w:rsidR="00ED72A2" w:rsidRPr="001475DC" w:rsidRDefault="00ED72A2" w:rsidP="001475DC">
            <w:pPr>
              <w:rPr>
                <w:b/>
                <w:bCs w:val="0"/>
                <w:sz w:val="16"/>
                <w:szCs w:val="16"/>
              </w:rPr>
            </w:pPr>
            <w:r w:rsidRPr="001475DC">
              <w:rPr>
                <w:b/>
                <w:sz w:val="16"/>
                <w:szCs w:val="16"/>
              </w:rPr>
              <w:t>Longitude</w:t>
            </w:r>
          </w:p>
        </w:tc>
        <w:tc>
          <w:tcPr>
            <w:tcW w:w="990" w:type="dxa"/>
            <w:vAlign w:val="center"/>
          </w:tcPr>
          <w:p w14:paraId="11708315" w14:textId="6CCDBA49" w:rsidR="00ED72A2" w:rsidRPr="001475DC" w:rsidRDefault="00ED72A2" w:rsidP="001475DC">
            <w:pPr>
              <w:rPr>
                <w:b/>
                <w:sz w:val="16"/>
                <w:szCs w:val="16"/>
              </w:rPr>
            </w:pPr>
            <w:r w:rsidRPr="001475DC">
              <w:rPr>
                <w:b/>
                <w:sz w:val="16"/>
                <w:szCs w:val="16"/>
              </w:rPr>
              <w:t>Elevation</w:t>
            </w:r>
          </w:p>
        </w:tc>
        <w:tc>
          <w:tcPr>
            <w:tcW w:w="630" w:type="dxa"/>
            <w:vAlign w:val="center"/>
          </w:tcPr>
          <w:p w14:paraId="14A70F5B" w14:textId="55CBB501" w:rsidR="00ED72A2" w:rsidRPr="001475DC" w:rsidRDefault="00ED72A2" w:rsidP="001475DC">
            <w:pPr>
              <w:rPr>
                <w:b/>
                <w:bCs w:val="0"/>
                <w:sz w:val="16"/>
                <w:szCs w:val="16"/>
              </w:rPr>
            </w:pPr>
            <w:proofErr w:type="spellStart"/>
            <w:r w:rsidRPr="001475DC">
              <w:rPr>
                <w:b/>
                <w:i/>
                <w:iCs/>
                <w:sz w:val="16"/>
                <w:szCs w:val="16"/>
              </w:rPr>
              <w:t>T</w:t>
            </w:r>
            <w:r w:rsidRPr="001475DC">
              <w:rPr>
                <w:b/>
                <w:sz w:val="16"/>
                <w:szCs w:val="16"/>
                <w:vertAlign w:val="subscript"/>
              </w:rPr>
              <w:t>g</w:t>
            </w:r>
            <w:proofErr w:type="spellEnd"/>
          </w:p>
        </w:tc>
        <w:tc>
          <w:tcPr>
            <w:tcW w:w="630" w:type="dxa"/>
            <w:vAlign w:val="center"/>
          </w:tcPr>
          <w:p w14:paraId="6804C1E4" w14:textId="3954A7AA" w:rsidR="00ED72A2" w:rsidRPr="001475DC" w:rsidRDefault="00126A4C" w:rsidP="001475DC">
            <w:pPr>
              <w:rPr>
                <w:b/>
                <w:bCs w:val="0"/>
                <w:sz w:val="16"/>
                <w:szCs w:val="16"/>
              </w:rPr>
            </w:pPr>
            <w:proofErr w:type="spellStart"/>
            <w:r>
              <w:rPr>
                <w:b/>
                <w:i/>
                <w:iCs/>
                <w:sz w:val="16"/>
                <w:szCs w:val="16"/>
              </w:rPr>
              <w:t>M</w:t>
            </w:r>
            <w:r w:rsidR="00ED72A2" w:rsidRPr="001475DC">
              <w:rPr>
                <w:b/>
                <w:i/>
                <w:iCs/>
                <w:sz w:val="16"/>
                <w:szCs w:val="16"/>
              </w:rPr>
              <w:t>I</w:t>
            </w:r>
            <w:r w:rsidR="00ED72A2" w:rsidRPr="001475DC">
              <w:rPr>
                <w:b/>
                <w:sz w:val="16"/>
                <w:szCs w:val="16"/>
                <w:vertAlign w:val="subscript"/>
              </w:rPr>
              <w:t>g</w:t>
            </w:r>
            <w:proofErr w:type="spellEnd"/>
          </w:p>
        </w:tc>
        <w:tc>
          <w:tcPr>
            <w:tcW w:w="630" w:type="dxa"/>
            <w:vAlign w:val="center"/>
          </w:tcPr>
          <w:p w14:paraId="198F2BA3" w14:textId="41F907E0" w:rsidR="00ED72A2" w:rsidRPr="001475DC" w:rsidRDefault="00ED72A2" w:rsidP="001475DC">
            <w:pPr>
              <w:rPr>
                <w:b/>
                <w:bCs w:val="0"/>
                <w:sz w:val="16"/>
                <w:szCs w:val="16"/>
              </w:rPr>
            </w:pPr>
            <w:proofErr w:type="spellStart"/>
            <w:r w:rsidRPr="001475DC">
              <w:rPr>
                <w:b/>
                <w:bCs w:val="0"/>
                <w:i/>
                <w:iCs/>
                <w:sz w:val="16"/>
                <w:szCs w:val="16"/>
              </w:rPr>
              <w:t>PAR</w:t>
            </w:r>
            <w:r w:rsidRPr="001475DC">
              <w:rPr>
                <w:b/>
                <w:bCs w:val="0"/>
                <w:sz w:val="16"/>
                <w:szCs w:val="16"/>
                <w:vertAlign w:val="subscript"/>
              </w:rPr>
              <w:t>g</w:t>
            </w:r>
            <w:proofErr w:type="spellEnd"/>
          </w:p>
        </w:tc>
        <w:tc>
          <w:tcPr>
            <w:tcW w:w="1080" w:type="dxa"/>
            <w:vAlign w:val="center"/>
          </w:tcPr>
          <w:p w14:paraId="2489BD98" w14:textId="77777777" w:rsidR="00ED72A2" w:rsidRPr="001475DC" w:rsidRDefault="00ED72A2" w:rsidP="001475DC">
            <w:pPr>
              <w:rPr>
                <w:b/>
                <w:bCs w:val="0"/>
                <w:sz w:val="16"/>
                <w:szCs w:val="16"/>
              </w:rPr>
            </w:pPr>
            <w:r w:rsidRPr="001475DC">
              <w:rPr>
                <w:b/>
                <w:sz w:val="16"/>
                <w:szCs w:val="16"/>
              </w:rPr>
              <w:t>Ecosystem type</w:t>
            </w:r>
          </w:p>
        </w:tc>
        <w:tc>
          <w:tcPr>
            <w:tcW w:w="1170" w:type="dxa"/>
            <w:vAlign w:val="center"/>
          </w:tcPr>
          <w:p w14:paraId="533B3E98" w14:textId="77777777" w:rsidR="00ED72A2" w:rsidRPr="001475DC" w:rsidRDefault="00ED72A2" w:rsidP="001475DC">
            <w:pPr>
              <w:rPr>
                <w:b/>
                <w:bCs w:val="0"/>
                <w:sz w:val="16"/>
                <w:szCs w:val="16"/>
              </w:rPr>
            </w:pPr>
            <w:r w:rsidRPr="001475DC">
              <w:rPr>
                <w:b/>
                <w:sz w:val="16"/>
                <w:szCs w:val="16"/>
              </w:rPr>
              <w:t>Experiment type</w:t>
            </w:r>
          </w:p>
        </w:tc>
        <w:tc>
          <w:tcPr>
            <w:tcW w:w="1080" w:type="dxa"/>
            <w:vAlign w:val="center"/>
          </w:tcPr>
          <w:p w14:paraId="22DD26E9" w14:textId="77777777" w:rsidR="00ED72A2" w:rsidRPr="001475DC" w:rsidRDefault="00ED72A2" w:rsidP="001475DC">
            <w:pPr>
              <w:rPr>
                <w:b/>
                <w:bCs w:val="0"/>
                <w:sz w:val="16"/>
                <w:szCs w:val="16"/>
              </w:rPr>
            </w:pPr>
            <w:proofErr w:type="spellStart"/>
            <w:r w:rsidRPr="001475DC">
              <w:rPr>
                <w:b/>
                <w:sz w:val="16"/>
                <w:szCs w:val="16"/>
              </w:rPr>
              <w:t>N</w:t>
            </w:r>
            <w:proofErr w:type="spellEnd"/>
            <w:r w:rsidRPr="001475DC">
              <w:rPr>
                <w:b/>
                <w:sz w:val="16"/>
                <w:szCs w:val="16"/>
              </w:rPr>
              <w:t xml:space="preserve"> addition rate (g m</w:t>
            </w:r>
            <w:r w:rsidRPr="001475DC">
              <w:rPr>
                <w:b/>
                <w:sz w:val="16"/>
                <w:szCs w:val="16"/>
                <w:vertAlign w:val="superscript"/>
              </w:rPr>
              <w:t>-2</w:t>
            </w:r>
            <w:r w:rsidRPr="001475DC">
              <w:rPr>
                <w:b/>
                <w:sz w:val="16"/>
                <w:szCs w:val="16"/>
              </w:rPr>
              <w:t>)</w:t>
            </w:r>
          </w:p>
        </w:tc>
        <w:tc>
          <w:tcPr>
            <w:tcW w:w="1170" w:type="dxa"/>
            <w:vAlign w:val="center"/>
          </w:tcPr>
          <w:p w14:paraId="192A7C62" w14:textId="77777777" w:rsidR="00ED72A2" w:rsidRPr="001475DC" w:rsidRDefault="00ED72A2" w:rsidP="001475DC">
            <w:pPr>
              <w:rPr>
                <w:b/>
                <w:bCs w:val="0"/>
                <w:sz w:val="16"/>
                <w:szCs w:val="16"/>
              </w:rPr>
            </w:pPr>
            <w:r w:rsidRPr="001475DC">
              <w:rPr>
                <w:b/>
                <w:sz w:val="16"/>
                <w:szCs w:val="16"/>
              </w:rPr>
              <w:t>P addition rate (g m</w:t>
            </w:r>
            <w:r w:rsidRPr="001475DC">
              <w:rPr>
                <w:b/>
                <w:sz w:val="16"/>
                <w:szCs w:val="16"/>
                <w:vertAlign w:val="superscript"/>
              </w:rPr>
              <w:t>-2</w:t>
            </w:r>
            <w:r w:rsidRPr="001475DC">
              <w:rPr>
                <w:b/>
                <w:sz w:val="16"/>
                <w:szCs w:val="16"/>
              </w:rPr>
              <w:t>)</w:t>
            </w:r>
          </w:p>
        </w:tc>
      </w:tr>
      <w:tr w:rsidR="00ED72A2" w:rsidRPr="00D81D83" w14:paraId="1B70C183" w14:textId="77777777" w:rsidTr="00ED72A2">
        <w:sdt>
          <w:sdtPr>
            <w:rPr>
              <w:color w:val="000000"/>
              <w:sz w:val="18"/>
              <w:szCs w:val="18"/>
            </w:rPr>
            <w:tag w:val="MENDELEY_CITATION_v3_eyJjaXRhdGlvbklEIjoiTUVOREVMRVlfQ0lUQVRJT05fNTBlMGI2ZGMtYmNhOC00MTg4LWFjNTYtNjFlNDExZWVhNDM5IiwicHJvcGVydGllcyI6eyJub3RlSW5kZXgiOjB9LCJpc0VkaXRlZCI6ZmFsc2UsIm1hbnVhbE92ZXJyaWRlIjp7ImlzTWFudWFsbHlPdmVycmlkZGVuIjpmYWxzZSwiY2l0ZXByb2NUZXh0IjoiKENsZWxhbmQgZXQgYWwuLCAyMDE5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
            <w:id w:val="-104577631"/>
            <w:placeholder>
              <w:docPart w:val="F5976DE6FB623648BD02F587A6474B52"/>
            </w:placeholder>
          </w:sdtPr>
          <w:sdtContent>
            <w:tc>
              <w:tcPr>
                <w:tcW w:w="2245" w:type="dxa"/>
                <w:vMerge w:val="restart"/>
                <w:vAlign w:val="center"/>
              </w:tcPr>
              <w:p w14:paraId="29C7167D" w14:textId="5460E60C" w:rsidR="00ED72A2" w:rsidRPr="00C15C33" w:rsidRDefault="008B3479" w:rsidP="00C954CC">
                <w:pPr>
                  <w:rPr>
                    <w:sz w:val="18"/>
                    <w:szCs w:val="18"/>
                  </w:rPr>
                </w:pPr>
                <w:r w:rsidRPr="008B3479">
                  <w:rPr>
                    <w:color w:val="000000"/>
                    <w:sz w:val="18"/>
                  </w:rPr>
                  <w:t>(Cleland et al., 2019)</w:t>
                </w:r>
              </w:p>
            </w:tc>
          </w:sdtContent>
        </w:sdt>
        <w:tc>
          <w:tcPr>
            <w:tcW w:w="1260" w:type="dxa"/>
          </w:tcPr>
          <w:p w14:paraId="55B68C34" w14:textId="4ABFFB62" w:rsidR="00ED72A2" w:rsidRPr="00C954CC" w:rsidRDefault="00ED72A2" w:rsidP="00C954CC">
            <w:pPr>
              <w:rPr>
                <w:color w:val="000000"/>
                <w:sz w:val="18"/>
                <w:szCs w:val="18"/>
              </w:rPr>
            </w:pPr>
            <w:r w:rsidRPr="00C954CC">
              <w:rPr>
                <w:color w:val="000000"/>
                <w:sz w:val="18"/>
                <w:szCs w:val="18"/>
              </w:rPr>
              <w:t>bldr.us</w:t>
            </w:r>
          </w:p>
        </w:tc>
        <w:tc>
          <w:tcPr>
            <w:tcW w:w="900" w:type="dxa"/>
            <w:vAlign w:val="bottom"/>
          </w:tcPr>
          <w:p w14:paraId="572D9C14" w14:textId="3EBE7EDC" w:rsidR="00ED72A2" w:rsidRPr="00C954CC" w:rsidRDefault="00ED72A2" w:rsidP="00C954CC">
            <w:pPr>
              <w:jc w:val="right"/>
              <w:rPr>
                <w:color w:val="000000"/>
                <w:sz w:val="18"/>
                <w:szCs w:val="18"/>
              </w:rPr>
            </w:pPr>
            <w:r w:rsidRPr="00C954CC">
              <w:rPr>
                <w:color w:val="000000"/>
                <w:sz w:val="18"/>
                <w:szCs w:val="18"/>
              </w:rPr>
              <w:t>39.97</w:t>
            </w:r>
          </w:p>
        </w:tc>
        <w:tc>
          <w:tcPr>
            <w:tcW w:w="1080" w:type="dxa"/>
            <w:vAlign w:val="bottom"/>
          </w:tcPr>
          <w:p w14:paraId="0BC98868" w14:textId="2D1584BB" w:rsidR="00ED72A2" w:rsidRPr="00C954CC" w:rsidRDefault="00ED72A2" w:rsidP="00C954CC">
            <w:pPr>
              <w:jc w:val="right"/>
              <w:rPr>
                <w:color w:val="000000"/>
                <w:sz w:val="18"/>
                <w:szCs w:val="18"/>
              </w:rPr>
            </w:pPr>
            <w:r w:rsidRPr="00C954CC">
              <w:rPr>
                <w:color w:val="000000"/>
                <w:sz w:val="18"/>
                <w:szCs w:val="18"/>
              </w:rPr>
              <w:t>-105.23</w:t>
            </w:r>
          </w:p>
        </w:tc>
        <w:tc>
          <w:tcPr>
            <w:tcW w:w="990" w:type="dxa"/>
          </w:tcPr>
          <w:p w14:paraId="47AC5DC6" w14:textId="791C66DD" w:rsidR="00ED72A2" w:rsidRPr="00C954CC" w:rsidRDefault="008C50CD" w:rsidP="00C954CC">
            <w:pPr>
              <w:jc w:val="right"/>
              <w:rPr>
                <w:color w:val="000000"/>
                <w:sz w:val="18"/>
                <w:szCs w:val="18"/>
              </w:rPr>
            </w:pPr>
            <w:r>
              <w:rPr>
                <w:color w:val="000000"/>
                <w:sz w:val="18"/>
                <w:szCs w:val="18"/>
              </w:rPr>
              <w:t>1649</w:t>
            </w:r>
          </w:p>
        </w:tc>
        <w:tc>
          <w:tcPr>
            <w:tcW w:w="630" w:type="dxa"/>
            <w:vAlign w:val="center"/>
          </w:tcPr>
          <w:p w14:paraId="4D82A8CA" w14:textId="0B83579F" w:rsidR="00ED72A2" w:rsidRPr="00C954CC" w:rsidRDefault="008C50CD" w:rsidP="00C954CC">
            <w:pPr>
              <w:jc w:val="right"/>
              <w:rPr>
                <w:color w:val="000000"/>
                <w:sz w:val="18"/>
                <w:szCs w:val="18"/>
              </w:rPr>
            </w:pPr>
            <w:r>
              <w:rPr>
                <w:color w:val="000000"/>
                <w:sz w:val="18"/>
                <w:szCs w:val="18"/>
              </w:rPr>
              <w:t>11.0</w:t>
            </w:r>
          </w:p>
        </w:tc>
        <w:tc>
          <w:tcPr>
            <w:tcW w:w="630" w:type="dxa"/>
            <w:vAlign w:val="center"/>
          </w:tcPr>
          <w:p w14:paraId="28923144" w14:textId="7FD5E0A6" w:rsidR="00ED72A2" w:rsidRPr="00C954CC" w:rsidRDefault="008C50CD" w:rsidP="00C954CC">
            <w:pPr>
              <w:jc w:val="right"/>
              <w:rPr>
                <w:color w:val="000000"/>
                <w:sz w:val="18"/>
                <w:szCs w:val="18"/>
              </w:rPr>
            </w:pPr>
            <w:r>
              <w:rPr>
                <w:color w:val="000000"/>
                <w:sz w:val="18"/>
                <w:szCs w:val="18"/>
              </w:rPr>
              <w:t>0.30</w:t>
            </w:r>
          </w:p>
        </w:tc>
        <w:tc>
          <w:tcPr>
            <w:tcW w:w="630" w:type="dxa"/>
          </w:tcPr>
          <w:p w14:paraId="0B78B60E" w14:textId="231F4A00" w:rsidR="00ED72A2" w:rsidRPr="00C954CC" w:rsidRDefault="008C50CD" w:rsidP="00C954CC">
            <w:pPr>
              <w:jc w:val="right"/>
              <w:rPr>
                <w:color w:val="000000"/>
                <w:sz w:val="18"/>
                <w:szCs w:val="18"/>
              </w:rPr>
            </w:pPr>
            <w:r>
              <w:rPr>
                <w:color w:val="000000"/>
                <w:sz w:val="18"/>
                <w:szCs w:val="18"/>
              </w:rPr>
              <w:t>830</w:t>
            </w:r>
          </w:p>
        </w:tc>
        <w:tc>
          <w:tcPr>
            <w:tcW w:w="1080" w:type="dxa"/>
            <w:vAlign w:val="bottom"/>
          </w:tcPr>
          <w:p w14:paraId="30ECDAFA" w14:textId="6BE11FC4"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099982E3" w14:textId="368C8449"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613EFEAD" w14:textId="47BBB584"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48BD263D" w14:textId="072F705C" w:rsidR="00ED72A2" w:rsidRPr="00C954CC" w:rsidRDefault="00ED72A2" w:rsidP="00C954CC">
            <w:pPr>
              <w:jc w:val="right"/>
              <w:rPr>
                <w:color w:val="000000"/>
                <w:sz w:val="18"/>
                <w:szCs w:val="18"/>
              </w:rPr>
            </w:pPr>
            <w:r w:rsidRPr="00C954CC">
              <w:rPr>
                <w:color w:val="000000"/>
                <w:sz w:val="18"/>
                <w:szCs w:val="18"/>
              </w:rPr>
              <w:t>10</w:t>
            </w:r>
          </w:p>
        </w:tc>
      </w:tr>
      <w:tr w:rsidR="00ED72A2" w:rsidRPr="00D81D83" w14:paraId="334263DE" w14:textId="77777777" w:rsidTr="00ED72A2">
        <w:tc>
          <w:tcPr>
            <w:tcW w:w="2245" w:type="dxa"/>
            <w:vMerge/>
          </w:tcPr>
          <w:p w14:paraId="4FBC7FC7" w14:textId="77777777" w:rsidR="00ED72A2" w:rsidRPr="00C15C33" w:rsidRDefault="00ED72A2" w:rsidP="00C954CC">
            <w:pPr>
              <w:rPr>
                <w:color w:val="000000"/>
                <w:sz w:val="18"/>
                <w:szCs w:val="18"/>
              </w:rPr>
            </w:pPr>
          </w:p>
        </w:tc>
        <w:tc>
          <w:tcPr>
            <w:tcW w:w="1260" w:type="dxa"/>
          </w:tcPr>
          <w:p w14:paraId="0D7ED02F" w14:textId="4C739BC0" w:rsidR="00ED72A2" w:rsidRPr="00C954CC" w:rsidRDefault="00ED72A2" w:rsidP="00C954CC">
            <w:pPr>
              <w:rPr>
                <w:color w:val="000000"/>
                <w:sz w:val="18"/>
                <w:szCs w:val="18"/>
              </w:rPr>
            </w:pPr>
            <w:r w:rsidRPr="00C954CC">
              <w:rPr>
                <w:color w:val="000000"/>
                <w:sz w:val="18"/>
                <w:szCs w:val="18"/>
              </w:rPr>
              <w:t>bnch.us</w:t>
            </w:r>
          </w:p>
        </w:tc>
        <w:tc>
          <w:tcPr>
            <w:tcW w:w="900" w:type="dxa"/>
            <w:vAlign w:val="bottom"/>
          </w:tcPr>
          <w:p w14:paraId="55055B36" w14:textId="2D4EFA2C" w:rsidR="00ED72A2" w:rsidRPr="00C954CC" w:rsidRDefault="00ED72A2" w:rsidP="00C954CC">
            <w:pPr>
              <w:jc w:val="right"/>
              <w:rPr>
                <w:color w:val="000000"/>
                <w:sz w:val="18"/>
                <w:szCs w:val="18"/>
              </w:rPr>
            </w:pPr>
            <w:r w:rsidRPr="00C954CC">
              <w:rPr>
                <w:color w:val="000000"/>
                <w:sz w:val="18"/>
                <w:szCs w:val="18"/>
              </w:rPr>
              <w:t>44.28</w:t>
            </w:r>
          </w:p>
        </w:tc>
        <w:tc>
          <w:tcPr>
            <w:tcW w:w="1080" w:type="dxa"/>
            <w:vAlign w:val="bottom"/>
          </w:tcPr>
          <w:p w14:paraId="4989130A" w14:textId="49E0464C" w:rsidR="00ED72A2" w:rsidRPr="00C954CC" w:rsidRDefault="00ED72A2" w:rsidP="00C954CC">
            <w:pPr>
              <w:jc w:val="right"/>
              <w:rPr>
                <w:color w:val="000000"/>
                <w:sz w:val="18"/>
                <w:szCs w:val="18"/>
              </w:rPr>
            </w:pPr>
            <w:r w:rsidRPr="00C954CC">
              <w:rPr>
                <w:color w:val="000000"/>
                <w:sz w:val="18"/>
                <w:szCs w:val="18"/>
              </w:rPr>
              <w:t>-121.97</w:t>
            </w:r>
          </w:p>
        </w:tc>
        <w:tc>
          <w:tcPr>
            <w:tcW w:w="990" w:type="dxa"/>
          </w:tcPr>
          <w:p w14:paraId="365B0A94" w14:textId="56B563E2" w:rsidR="00ED72A2" w:rsidRPr="00C954CC" w:rsidRDefault="008C50CD" w:rsidP="00C954CC">
            <w:pPr>
              <w:jc w:val="right"/>
              <w:rPr>
                <w:color w:val="000000"/>
                <w:sz w:val="18"/>
                <w:szCs w:val="18"/>
              </w:rPr>
            </w:pPr>
            <w:r>
              <w:rPr>
                <w:color w:val="000000"/>
                <w:sz w:val="18"/>
                <w:szCs w:val="18"/>
              </w:rPr>
              <w:t>1298</w:t>
            </w:r>
          </w:p>
        </w:tc>
        <w:tc>
          <w:tcPr>
            <w:tcW w:w="630" w:type="dxa"/>
            <w:vAlign w:val="center"/>
          </w:tcPr>
          <w:p w14:paraId="2AAC3A1B" w14:textId="02F20018" w:rsidR="00ED72A2" w:rsidRPr="00C954CC" w:rsidRDefault="008C50CD" w:rsidP="00C954CC">
            <w:pPr>
              <w:jc w:val="right"/>
              <w:rPr>
                <w:color w:val="000000"/>
                <w:sz w:val="18"/>
                <w:szCs w:val="18"/>
              </w:rPr>
            </w:pPr>
            <w:r>
              <w:rPr>
                <w:color w:val="000000"/>
                <w:sz w:val="18"/>
                <w:szCs w:val="18"/>
              </w:rPr>
              <w:t>7.8</w:t>
            </w:r>
          </w:p>
        </w:tc>
        <w:tc>
          <w:tcPr>
            <w:tcW w:w="630" w:type="dxa"/>
            <w:vAlign w:val="center"/>
          </w:tcPr>
          <w:p w14:paraId="2C3DDEA0" w14:textId="3FF1CC3B" w:rsidR="00ED72A2" w:rsidRPr="00C954CC" w:rsidRDefault="008C50CD" w:rsidP="00C954CC">
            <w:pPr>
              <w:jc w:val="right"/>
              <w:rPr>
                <w:color w:val="000000"/>
                <w:sz w:val="18"/>
                <w:szCs w:val="18"/>
              </w:rPr>
            </w:pPr>
            <w:r>
              <w:rPr>
                <w:color w:val="000000"/>
                <w:sz w:val="18"/>
                <w:szCs w:val="18"/>
              </w:rPr>
              <w:t>1.71</w:t>
            </w:r>
          </w:p>
        </w:tc>
        <w:tc>
          <w:tcPr>
            <w:tcW w:w="630" w:type="dxa"/>
          </w:tcPr>
          <w:p w14:paraId="5C92582C" w14:textId="4793680F" w:rsidR="00ED72A2" w:rsidRPr="00C954CC" w:rsidRDefault="008C50CD" w:rsidP="00C954CC">
            <w:pPr>
              <w:jc w:val="right"/>
              <w:rPr>
                <w:color w:val="000000"/>
                <w:sz w:val="18"/>
                <w:szCs w:val="18"/>
              </w:rPr>
            </w:pPr>
            <w:r>
              <w:rPr>
                <w:color w:val="000000"/>
                <w:sz w:val="18"/>
                <w:szCs w:val="18"/>
              </w:rPr>
              <w:t>770</w:t>
            </w:r>
          </w:p>
        </w:tc>
        <w:tc>
          <w:tcPr>
            <w:tcW w:w="1080" w:type="dxa"/>
            <w:vAlign w:val="bottom"/>
          </w:tcPr>
          <w:p w14:paraId="754D64BA" w14:textId="41F62003"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51E1E1F" w14:textId="1A36DB79"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5F7649FA" w14:textId="458E7644"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5800D6EF" w14:textId="055BE938" w:rsidR="00ED72A2" w:rsidRPr="00C954CC" w:rsidRDefault="00ED72A2" w:rsidP="00C954CC">
            <w:pPr>
              <w:jc w:val="right"/>
              <w:rPr>
                <w:color w:val="000000"/>
                <w:sz w:val="18"/>
                <w:szCs w:val="18"/>
              </w:rPr>
            </w:pPr>
            <w:r w:rsidRPr="00C954CC">
              <w:rPr>
                <w:color w:val="000000"/>
                <w:sz w:val="18"/>
                <w:szCs w:val="18"/>
              </w:rPr>
              <w:t>10</w:t>
            </w:r>
          </w:p>
        </w:tc>
      </w:tr>
      <w:tr w:rsidR="00ED72A2" w:rsidRPr="006A7EA7" w14:paraId="5D3482C0" w14:textId="77777777" w:rsidTr="00ED72A2">
        <w:tc>
          <w:tcPr>
            <w:tcW w:w="2245" w:type="dxa"/>
            <w:vMerge/>
          </w:tcPr>
          <w:p w14:paraId="14FE1BB6" w14:textId="381BAADD" w:rsidR="00ED72A2" w:rsidRPr="00C15C33" w:rsidRDefault="00ED72A2" w:rsidP="00C954CC">
            <w:pPr>
              <w:rPr>
                <w:sz w:val="18"/>
                <w:szCs w:val="18"/>
              </w:rPr>
            </w:pPr>
          </w:p>
        </w:tc>
        <w:tc>
          <w:tcPr>
            <w:tcW w:w="1260" w:type="dxa"/>
          </w:tcPr>
          <w:p w14:paraId="7379C358" w14:textId="597D3AEF" w:rsidR="00ED72A2" w:rsidRPr="00C954CC" w:rsidRDefault="00ED72A2" w:rsidP="00C954CC">
            <w:pPr>
              <w:rPr>
                <w:color w:val="000000"/>
                <w:sz w:val="18"/>
                <w:szCs w:val="18"/>
              </w:rPr>
            </w:pPr>
            <w:r w:rsidRPr="00C954CC">
              <w:rPr>
                <w:color w:val="000000"/>
                <w:sz w:val="18"/>
                <w:szCs w:val="18"/>
              </w:rPr>
              <w:t>bogong.au</w:t>
            </w:r>
          </w:p>
        </w:tc>
        <w:tc>
          <w:tcPr>
            <w:tcW w:w="900" w:type="dxa"/>
            <w:vAlign w:val="bottom"/>
          </w:tcPr>
          <w:p w14:paraId="214809F2" w14:textId="32515623" w:rsidR="00ED72A2" w:rsidRPr="00C954CC" w:rsidRDefault="00ED72A2" w:rsidP="00C954CC">
            <w:pPr>
              <w:jc w:val="right"/>
              <w:rPr>
                <w:color w:val="000000"/>
                <w:sz w:val="18"/>
                <w:szCs w:val="18"/>
              </w:rPr>
            </w:pPr>
            <w:r w:rsidRPr="00C954CC">
              <w:rPr>
                <w:color w:val="000000"/>
                <w:sz w:val="18"/>
                <w:szCs w:val="18"/>
              </w:rPr>
              <w:t>-36.87</w:t>
            </w:r>
          </w:p>
        </w:tc>
        <w:tc>
          <w:tcPr>
            <w:tcW w:w="1080" w:type="dxa"/>
            <w:vAlign w:val="bottom"/>
          </w:tcPr>
          <w:p w14:paraId="63B24FDF" w14:textId="75625341" w:rsidR="00ED72A2" w:rsidRPr="00C954CC" w:rsidRDefault="00ED72A2" w:rsidP="00C954CC">
            <w:pPr>
              <w:jc w:val="right"/>
              <w:rPr>
                <w:color w:val="000000"/>
                <w:sz w:val="18"/>
                <w:szCs w:val="18"/>
              </w:rPr>
            </w:pPr>
            <w:r w:rsidRPr="00C954CC">
              <w:rPr>
                <w:color w:val="000000"/>
                <w:sz w:val="18"/>
                <w:szCs w:val="18"/>
              </w:rPr>
              <w:t>147.24</w:t>
            </w:r>
          </w:p>
        </w:tc>
        <w:tc>
          <w:tcPr>
            <w:tcW w:w="990" w:type="dxa"/>
          </w:tcPr>
          <w:p w14:paraId="04E9A3CB" w14:textId="77F30D9E" w:rsidR="00ED72A2" w:rsidRPr="00C954CC" w:rsidRDefault="008C50CD" w:rsidP="00C954CC">
            <w:pPr>
              <w:jc w:val="right"/>
              <w:rPr>
                <w:color w:val="000000"/>
                <w:sz w:val="18"/>
                <w:szCs w:val="18"/>
              </w:rPr>
            </w:pPr>
            <w:r>
              <w:rPr>
                <w:color w:val="000000"/>
                <w:sz w:val="18"/>
                <w:szCs w:val="18"/>
              </w:rPr>
              <w:t>1567</w:t>
            </w:r>
          </w:p>
        </w:tc>
        <w:tc>
          <w:tcPr>
            <w:tcW w:w="630" w:type="dxa"/>
            <w:vAlign w:val="center"/>
          </w:tcPr>
          <w:p w14:paraId="4AAEF860" w14:textId="6F831D59" w:rsidR="00ED72A2" w:rsidRPr="00C954CC" w:rsidRDefault="008C50CD" w:rsidP="00C954CC">
            <w:pPr>
              <w:jc w:val="right"/>
              <w:rPr>
                <w:color w:val="000000"/>
                <w:sz w:val="18"/>
                <w:szCs w:val="18"/>
              </w:rPr>
            </w:pPr>
            <w:r>
              <w:rPr>
                <w:color w:val="000000"/>
                <w:sz w:val="18"/>
                <w:szCs w:val="18"/>
              </w:rPr>
              <w:t>7.3</w:t>
            </w:r>
          </w:p>
        </w:tc>
        <w:tc>
          <w:tcPr>
            <w:tcW w:w="630" w:type="dxa"/>
            <w:vAlign w:val="center"/>
          </w:tcPr>
          <w:p w14:paraId="357B56F6" w14:textId="213FE5D3" w:rsidR="00ED72A2" w:rsidRPr="00C954CC" w:rsidRDefault="008C50CD" w:rsidP="00C954CC">
            <w:pPr>
              <w:jc w:val="right"/>
              <w:rPr>
                <w:color w:val="000000"/>
                <w:sz w:val="18"/>
                <w:szCs w:val="18"/>
              </w:rPr>
            </w:pPr>
            <w:r>
              <w:rPr>
                <w:color w:val="000000"/>
                <w:sz w:val="18"/>
                <w:szCs w:val="18"/>
              </w:rPr>
              <w:t>2.09</w:t>
            </w:r>
          </w:p>
        </w:tc>
        <w:tc>
          <w:tcPr>
            <w:tcW w:w="630" w:type="dxa"/>
          </w:tcPr>
          <w:p w14:paraId="57C3FE45" w14:textId="3D8A2499" w:rsidR="00ED72A2" w:rsidRPr="00C954CC" w:rsidRDefault="008C50CD" w:rsidP="00C954CC">
            <w:pPr>
              <w:jc w:val="right"/>
              <w:rPr>
                <w:color w:val="000000"/>
                <w:sz w:val="18"/>
                <w:szCs w:val="18"/>
              </w:rPr>
            </w:pPr>
            <w:r>
              <w:rPr>
                <w:color w:val="000000"/>
                <w:sz w:val="18"/>
                <w:szCs w:val="18"/>
              </w:rPr>
              <w:t>797</w:t>
            </w:r>
          </w:p>
        </w:tc>
        <w:tc>
          <w:tcPr>
            <w:tcW w:w="1080" w:type="dxa"/>
            <w:vAlign w:val="bottom"/>
          </w:tcPr>
          <w:p w14:paraId="14FE9448" w14:textId="320ECD01"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058B4143" w14:textId="7CDB7A06"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4A53562B" w14:textId="0AE53025"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7A1D9D9D" w14:textId="1574A794" w:rsidR="00ED72A2" w:rsidRPr="00C954CC" w:rsidRDefault="00ED72A2" w:rsidP="00C954CC">
            <w:pPr>
              <w:jc w:val="right"/>
              <w:rPr>
                <w:color w:val="000000"/>
                <w:sz w:val="18"/>
                <w:szCs w:val="18"/>
              </w:rPr>
            </w:pPr>
            <w:r w:rsidRPr="00C954CC">
              <w:rPr>
                <w:color w:val="000000"/>
                <w:sz w:val="18"/>
                <w:szCs w:val="18"/>
              </w:rPr>
              <w:t>10</w:t>
            </w:r>
          </w:p>
        </w:tc>
      </w:tr>
      <w:tr w:rsidR="00ED72A2" w:rsidRPr="006A7EA7" w14:paraId="16584A68" w14:textId="77777777" w:rsidTr="00ED72A2">
        <w:tc>
          <w:tcPr>
            <w:tcW w:w="2245" w:type="dxa"/>
            <w:vMerge/>
          </w:tcPr>
          <w:p w14:paraId="4288DD30" w14:textId="6FA2C096" w:rsidR="00ED72A2" w:rsidRPr="00C15C33" w:rsidRDefault="00ED72A2" w:rsidP="00C954CC">
            <w:pPr>
              <w:rPr>
                <w:sz w:val="18"/>
                <w:szCs w:val="18"/>
              </w:rPr>
            </w:pPr>
          </w:p>
        </w:tc>
        <w:tc>
          <w:tcPr>
            <w:tcW w:w="1260" w:type="dxa"/>
          </w:tcPr>
          <w:p w14:paraId="179A4153" w14:textId="7FC9252C" w:rsidR="00ED72A2" w:rsidRPr="00C954CC" w:rsidRDefault="00ED72A2" w:rsidP="00C954CC">
            <w:pPr>
              <w:rPr>
                <w:color w:val="000000"/>
                <w:sz w:val="18"/>
                <w:szCs w:val="18"/>
              </w:rPr>
            </w:pPr>
            <w:r w:rsidRPr="00C954CC">
              <w:rPr>
                <w:color w:val="000000"/>
                <w:sz w:val="18"/>
                <w:szCs w:val="18"/>
              </w:rPr>
              <w:t>burrawan.au</w:t>
            </w:r>
          </w:p>
        </w:tc>
        <w:tc>
          <w:tcPr>
            <w:tcW w:w="900" w:type="dxa"/>
            <w:vAlign w:val="bottom"/>
          </w:tcPr>
          <w:p w14:paraId="13C8BA30" w14:textId="4B8B1664" w:rsidR="00ED72A2" w:rsidRPr="00C954CC" w:rsidRDefault="00ED72A2" w:rsidP="00C954CC">
            <w:pPr>
              <w:jc w:val="right"/>
              <w:rPr>
                <w:color w:val="000000"/>
                <w:sz w:val="18"/>
                <w:szCs w:val="18"/>
              </w:rPr>
            </w:pPr>
            <w:r w:rsidRPr="00C954CC">
              <w:rPr>
                <w:color w:val="000000"/>
                <w:sz w:val="18"/>
                <w:szCs w:val="18"/>
              </w:rPr>
              <w:t>-27.73</w:t>
            </w:r>
          </w:p>
        </w:tc>
        <w:tc>
          <w:tcPr>
            <w:tcW w:w="1080" w:type="dxa"/>
            <w:vAlign w:val="bottom"/>
          </w:tcPr>
          <w:p w14:paraId="169B7D49" w14:textId="31E6DE95" w:rsidR="00ED72A2" w:rsidRPr="00C954CC" w:rsidRDefault="00ED72A2" w:rsidP="00C954CC">
            <w:pPr>
              <w:jc w:val="right"/>
              <w:rPr>
                <w:color w:val="000000"/>
                <w:sz w:val="18"/>
                <w:szCs w:val="18"/>
              </w:rPr>
            </w:pPr>
            <w:r w:rsidRPr="00C954CC">
              <w:rPr>
                <w:color w:val="000000"/>
                <w:sz w:val="18"/>
                <w:szCs w:val="18"/>
              </w:rPr>
              <w:t>151.14</w:t>
            </w:r>
          </w:p>
        </w:tc>
        <w:tc>
          <w:tcPr>
            <w:tcW w:w="990" w:type="dxa"/>
          </w:tcPr>
          <w:p w14:paraId="564F984F" w14:textId="0F6CD0C3" w:rsidR="00ED72A2" w:rsidRPr="00C954CC" w:rsidRDefault="008C50CD" w:rsidP="00C954CC">
            <w:pPr>
              <w:jc w:val="right"/>
              <w:rPr>
                <w:color w:val="000000"/>
                <w:sz w:val="18"/>
                <w:szCs w:val="18"/>
              </w:rPr>
            </w:pPr>
            <w:r>
              <w:rPr>
                <w:color w:val="000000"/>
                <w:sz w:val="18"/>
                <w:szCs w:val="18"/>
              </w:rPr>
              <w:t>411</w:t>
            </w:r>
          </w:p>
        </w:tc>
        <w:tc>
          <w:tcPr>
            <w:tcW w:w="630" w:type="dxa"/>
            <w:vAlign w:val="center"/>
          </w:tcPr>
          <w:p w14:paraId="662215AF" w14:textId="555E14DE" w:rsidR="00ED72A2" w:rsidRPr="00C954CC" w:rsidRDefault="008C50CD" w:rsidP="00C954CC">
            <w:pPr>
              <w:jc w:val="right"/>
              <w:rPr>
                <w:color w:val="000000"/>
                <w:sz w:val="18"/>
                <w:szCs w:val="18"/>
              </w:rPr>
            </w:pPr>
            <w:r>
              <w:rPr>
                <w:color w:val="000000"/>
                <w:sz w:val="18"/>
                <w:szCs w:val="18"/>
              </w:rPr>
              <w:t>18.2</w:t>
            </w:r>
          </w:p>
        </w:tc>
        <w:tc>
          <w:tcPr>
            <w:tcW w:w="630" w:type="dxa"/>
            <w:vAlign w:val="center"/>
          </w:tcPr>
          <w:p w14:paraId="44A6D54F" w14:textId="13834185" w:rsidR="00ED72A2" w:rsidRPr="00C954CC" w:rsidRDefault="008C50CD" w:rsidP="00C954CC">
            <w:pPr>
              <w:jc w:val="right"/>
              <w:rPr>
                <w:color w:val="000000"/>
                <w:sz w:val="18"/>
                <w:szCs w:val="18"/>
              </w:rPr>
            </w:pPr>
            <w:r>
              <w:rPr>
                <w:color w:val="000000"/>
                <w:sz w:val="18"/>
                <w:szCs w:val="18"/>
              </w:rPr>
              <w:t>0.34</w:t>
            </w:r>
          </w:p>
        </w:tc>
        <w:tc>
          <w:tcPr>
            <w:tcW w:w="630" w:type="dxa"/>
          </w:tcPr>
          <w:p w14:paraId="4F51FF68" w14:textId="17B55C25" w:rsidR="00ED72A2" w:rsidRPr="00C954CC" w:rsidRDefault="008C50CD" w:rsidP="00C954CC">
            <w:pPr>
              <w:jc w:val="right"/>
              <w:rPr>
                <w:color w:val="000000"/>
                <w:sz w:val="18"/>
                <w:szCs w:val="18"/>
              </w:rPr>
            </w:pPr>
            <w:r>
              <w:rPr>
                <w:color w:val="000000"/>
                <w:sz w:val="18"/>
                <w:szCs w:val="18"/>
              </w:rPr>
              <w:t>897</w:t>
            </w:r>
          </w:p>
        </w:tc>
        <w:tc>
          <w:tcPr>
            <w:tcW w:w="1080" w:type="dxa"/>
            <w:vAlign w:val="bottom"/>
          </w:tcPr>
          <w:p w14:paraId="17C00C1B" w14:textId="374D8BB8"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D9D1AAF" w14:textId="34F5D91A"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4F15923A" w14:textId="56968A51"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09978F12" w14:textId="68453764" w:rsidR="00ED72A2" w:rsidRPr="00C954CC" w:rsidRDefault="00ED72A2" w:rsidP="00C954CC">
            <w:pPr>
              <w:jc w:val="right"/>
              <w:rPr>
                <w:color w:val="000000"/>
                <w:sz w:val="18"/>
                <w:szCs w:val="18"/>
              </w:rPr>
            </w:pPr>
            <w:r w:rsidRPr="00C954CC">
              <w:rPr>
                <w:color w:val="000000"/>
                <w:sz w:val="18"/>
                <w:szCs w:val="18"/>
              </w:rPr>
              <w:t>10</w:t>
            </w:r>
          </w:p>
        </w:tc>
      </w:tr>
      <w:tr w:rsidR="00ED72A2" w:rsidRPr="006A7EA7" w14:paraId="3DD49189" w14:textId="77777777" w:rsidTr="00ED72A2">
        <w:tc>
          <w:tcPr>
            <w:tcW w:w="2245" w:type="dxa"/>
            <w:vMerge/>
          </w:tcPr>
          <w:p w14:paraId="542B3958" w14:textId="3CC438C1" w:rsidR="00ED72A2" w:rsidRPr="00C15C33" w:rsidRDefault="00ED72A2" w:rsidP="00C954CC">
            <w:pPr>
              <w:rPr>
                <w:sz w:val="18"/>
                <w:szCs w:val="18"/>
              </w:rPr>
            </w:pPr>
          </w:p>
        </w:tc>
        <w:tc>
          <w:tcPr>
            <w:tcW w:w="1260" w:type="dxa"/>
          </w:tcPr>
          <w:p w14:paraId="1943BC56" w14:textId="7205606F" w:rsidR="00ED72A2" w:rsidRPr="00C954CC" w:rsidRDefault="00ED72A2" w:rsidP="00C954CC">
            <w:pPr>
              <w:rPr>
                <w:color w:val="000000"/>
                <w:sz w:val="18"/>
                <w:szCs w:val="18"/>
              </w:rPr>
            </w:pPr>
            <w:r w:rsidRPr="00C954CC">
              <w:rPr>
                <w:color w:val="000000"/>
                <w:sz w:val="18"/>
                <w:szCs w:val="18"/>
              </w:rPr>
              <w:t>cbgb.us</w:t>
            </w:r>
          </w:p>
        </w:tc>
        <w:tc>
          <w:tcPr>
            <w:tcW w:w="900" w:type="dxa"/>
            <w:vAlign w:val="bottom"/>
          </w:tcPr>
          <w:p w14:paraId="569D0123" w14:textId="7959CE8E" w:rsidR="00ED72A2" w:rsidRPr="00C954CC" w:rsidRDefault="00ED72A2" w:rsidP="00C954CC">
            <w:pPr>
              <w:jc w:val="right"/>
              <w:rPr>
                <w:color w:val="000000"/>
                <w:sz w:val="18"/>
                <w:szCs w:val="18"/>
              </w:rPr>
            </w:pPr>
            <w:r w:rsidRPr="00C954CC">
              <w:rPr>
                <w:color w:val="000000"/>
                <w:sz w:val="18"/>
                <w:szCs w:val="18"/>
              </w:rPr>
              <w:t>41.79</w:t>
            </w:r>
          </w:p>
        </w:tc>
        <w:tc>
          <w:tcPr>
            <w:tcW w:w="1080" w:type="dxa"/>
            <w:vAlign w:val="bottom"/>
          </w:tcPr>
          <w:p w14:paraId="60418A02" w14:textId="05561507" w:rsidR="00ED72A2" w:rsidRPr="00C954CC" w:rsidRDefault="00ED72A2" w:rsidP="00C954CC">
            <w:pPr>
              <w:jc w:val="right"/>
              <w:rPr>
                <w:color w:val="000000"/>
                <w:sz w:val="18"/>
                <w:szCs w:val="18"/>
              </w:rPr>
            </w:pPr>
            <w:r w:rsidRPr="00C954CC">
              <w:rPr>
                <w:color w:val="000000"/>
                <w:sz w:val="18"/>
                <w:szCs w:val="18"/>
              </w:rPr>
              <w:t>-93.39</w:t>
            </w:r>
          </w:p>
        </w:tc>
        <w:tc>
          <w:tcPr>
            <w:tcW w:w="990" w:type="dxa"/>
          </w:tcPr>
          <w:p w14:paraId="0E7C75F6" w14:textId="35ED87B6" w:rsidR="00ED72A2" w:rsidRPr="00C954CC" w:rsidRDefault="008C50CD" w:rsidP="00C954CC">
            <w:pPr>
              <w:jc w:val="right"/>
              <w:rPr>
                <w:color w:val="000000"/>
                <w:sz w:val="18"/>
                <w:szCs w:val="18"/>
              </w:rPr>
            </w:pPr>
            <w:r>
              <w:rPr>
                <w:color w:val="000000"/>
                <w:sz w:val="18"/>
                <w:szCs w:val="18"/>
              </w:rPr>
              <w:t>275</w:t>
            </w:r>
          </w:p>
        </w:tc>
        <w:tc>
          <w:tcPr>
            <w:tcW w:w="630" w:type="dxa"/>
            <w:vAlign w:val="center"/>
          </w:tcPr>
          <w:p w14:paraId="4D5856F4" w14:textId="4AA75ED9" w:rsidR="00ED72A2" w:rsidRPr="00C954CC" w:rsidRDefault="008C50CD" w:rsidP="00C954CC">
            <w:pPr>
              <w:jc w:val="right"/>
              <w:rPr>
                <w:color w:val="000000"/>
                <w:sz w:val="18"/>
                <w:szCs w:val="18"/>
              </w:rPr>
            </w:pPr>
            <w:r>
              <w:rPr>
                <w:color w:val="000000"/>
                <w:sz w:val="18"/>
                <w:szCs w:val="18"/>
              </w:rPr>
              <w:t>14.1</w:t>
            </w:r>
          </w:p>
        </w:tc>
        <w:tc>
          <w:tcPr>
            <w:tcW w:w="630" w:type="dxa"/>
            <w:vAlign w:val="center"/>
          </w:tcPr>
          <w:p w14:paraId="510C9B84" w14:textId="643A2ACF" w:rsidR="00ED72A2" w:rsidRPr="00C954CC" w:rsidRDefault="008C50CD" w:rsidP="00C954CC">
            <w:pPr>
              <w:jc w:val="right"/>
              <w:rPr>
                <w:color w:val="000000"/>
                <w:sz w:val="18"/>
                <w:szCs w:val="18"/>
              </w:rPr>
            </w:pPr>
            <w:r>
              <w:rPr>
                <w:color w:val="000000"/>
                <w:sz w:val="18"/>
                <w:szCs w:val="18"/>
              </w:rPr>
              <w:t>0.74</w:t>
            </w:r>
          </w:p>
        </w:tc>
        <w:tc>
          <w:tcPr>
            <w:tcW w:w="630" w:type="dxa"/>
          </w:tcPr>
          <w:p w14:paraId="6BB6FEBA" w14:textId="03391E77" w:rsidR="00ED72A2" w:rsidRPr="00C954CC" w:rsidRDefault="008C50CD" w:rsidP="00C954CC">
            <w:pPr>
              <w:jc w:val="right"/>
              <w:rPr>
                <w:color w:val="000000"/>
                <w:sz w:val="18"/>
                <w:szCs w:val="18"/>
              </w:rPr>
            </w:pPr>
            <w:r>
              <w:rPr>
                <w:color w:val="000000"/>
                <w:sz w:val="18"/>
                <w:szCs w:val="18"/>
              </w:rPr>
              <w:t>785</w:t>
            </w:r>
          </w:p>
        </w:tc>
        <w:tc>
          <w:tcPr>
            <w:tcW w:w="1080" w:type="dxa"/>
            <w:vAlign w:val="bottom"/>
          </w:tcPr>
          <w:p w14:paraId="6657155C" w14:textId="426ADBBB"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5DB6AED" w14:textId="187C7E10"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3DA1CD48" w14:textId="7AFCD937"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034D0C11" w14:textId="51261608" w:rsidR="00ED72A2" w:rsidRPr="00C954CC" w:rsidRDefault="00ED72A2" w:rsidP="00C954CC">
            <w:pPr>
              <w:jc w:val="right"/>
              <w:rPr>
                <w:color w:val="000000"/>
                <w:sz w:val="18"/>
                <w:szCs w:val="18"/>
              </w:rPr>
            </w:pPr>
            <w:r w:rsidRPr="00C954CC">
              <w:rPr>
                <w:color w:val="000000"/>
                <w:sz w:val="18"/>
                <w:szCs w:val="18"/>
              </w:rPr>
              <w:t>10</w:t>
            </w:r>
          </w:p>
        </w:tc>
      </w:tr>
      <w:tr w:rsidR="00ED72A2" w:rsidRPr="006A7EA7" w14:paraId="3EC9B3EF" w14:textId="77777777" w:rsidTr="00ED72A2">
        <w:tc>
          <w:tcPr>
            <w:tcW w:w="2245" w:type="dxa"/>
            <w:vMerge/>
          </w:tcPr>
          <w:p w14:paraId="1EE018CE" w14:textId="4A67473A" w:rsidR="00ED72A2" w:rsidRPr="00C15C33" w:rsidRDefault="00ED72A2" w:rsidP="00C954CC">
            <w:pPr>
              <w:rPr>
                <w:sz w:val="18"/>
                <w:szCs w:val="18"/>
              </w:rPr>
            </w:pPr>
          </w:p>
        </w:tc>
        <w:tc>
          <w:tcPr>
            <w:tcW w:w="1260" w:type="dxa"/>
          </w:tcPr>
          <w:p w14:paraId="16244DC3" w14:textId="5FF7AD44" w:rsidR="00ED72A2" w:rsidRPr="00C954CC" w:rsidRDefault="00ED72A2" w:rsidP="00C954CC">
            <w:pPr>
              <w:rPr>
                <w:color w:val="000000"/>
                <w:sz w:val="18"/>
                <w:szCs w:val="18"/>
              </w:rPr>
            </w:pPr>
            <w:r w:rsidRPr="00C954CC">
              <w:rPr>
                <w:color w:val="000000"/>
                <w:sz w:val="18"/>
                <w:szCs w:val="18"/>
              </w:rPr>
              <w:t>cdcr.us</w:t>
            </w:r>
          </w:p>
        </w:tc>
        <w:tc>
          <w:tcPr>
            <w:tcW w:w="900" w:type="dxa"/>
            <w:vAlign w:val="bottom"/>
          </w:tcPr>
          <w:p w14:paraId="09C7EACA" w14:textId="285C7871" w:rsidR="00ED72A2" w:rsidRPr="00C954CC" w:rsidRDefault="00ED72A2" w:rsidP="00C954CC">
            <w:pPr>
              <w:jc w:val="right"/>
              <w:rPr>
                <w:color w:val="000000"/>
                <w:sz w:val="18"/>
                <w:szCs w:val="18"/>
              </w:rPr>
            </w:pPr>
            <w:r w:rsidRPr="00C954CC">
              <w:rPr>
                <w:color w:val="000000"/>
                <w:sz w:val="18"/>
                <w:szCs w:val="18"/>
              </w:rPr>
              <w:t>45.40</w:t>
            </w:r>
          </w:p>
        </w:tc>
        <w:tc>
          <w:tcPr>
            <w:tcW w:w="1080" w:type="dxa"/>
            <w:vAlign w:val="bottom"/>
          </w:tcPr>
          <w:p w14:paraId="5586FCA8" w14:textId="7E854CF5" w:rsidR="00ED72A2" w:rsidRPr="00C954CC" w:rsidRDefault="00ED72A2" w:rsidP="00C954CC">
            <w:pPr>
              <w:jc w:val="right"/>
              <w:rPr>
                <w:color w:val="000000"/>
                <w:sz w:val="18"/>
                <w:szCs w:val="18"/>
              </w:rPr>
            </w:pPr>
            <w:r w:rsidRPr="00C954CC">
              <w:rPr>
                <w:color w:val="000000"/>
                <w:sz w:val="18"/>
                <w:szCs w:val="18"/>
              </w:rPr>
              <w:t>-93.2</w:t>
            </w:r>
          </w:p>
        </w:tc>
        <w:tc>
          <w:tcPr>
            <w:tcW w:w="990" w:type="dxa"/>
          </w:tcPr>
          <w:p w14:paraId="6598D246" w14:textId="4105976C" w:rsidR="00ED72A2" w:rsidRPr="00C954CC" w:rsidRDefault="008C50CD" w:rsidP="00C954CC">
            <w:pPr>
              <w:jc w:val="right"/>
              <w:rPr>
                <w:color w:val="000000"/>
                <w:sz w:val="18"/>
                <w:szCs w:val="18"/>
              </w:rPr>
            </w:pPr>
            <w:r>
              <w:rPr>
                <w:color w:val="000000"/>
                <w:sz w:val="18"/>
                <w:szCs w:val="18"/>
              </w:rPr>
              <w:t>282</w:t>
            </w:r>
          </w:p>
        </w:tc>
        <w:tc>
          <w:tcPr>
            <w:tcW w:w="630" w:type="dxa"/>
            <w:vAlign w:val="center"/>
          </w:tcPr>
          <w:p w14:paraId="3697987E" w14:textId="430B19D1" w:rsidR="00ED72A2" w:rsidRPr="00C954CC" w:rsidRDefault="008C50CD" w:rsidP="00C954CC">
            <w:pPr>
              <w:jc w:val="right"/>
              <w:rPr>
                <w:color w:val="000000"/>
                <w:sz w:val="18"/>
                <w:szCs w:val="18"/>
              </w:rPr>
            </w:pPr>
            <w:r>
              <w:rPr>
                <w:color w:val="000000"/>
                <w:sz w:val="18"/>
                <w:szCs w:val="18"/>
              </w:rPr>
              <w:t>15.1</w:t>
            </w:r>
          </w:p>
        </w:tc>
        <w:tc>
          <w:tcPr>
            <w:tcW w:w="630" w:type="dxa"/>
            <w:vAlign w:val="center"/>
          </w:tcPr>
          <w:p w14:paraId="70C1DCFB" w14:textId="05EE3134" w:rsidR="00ED72A2" w:rsidRPr="00C954CC" w:rsidRDefault="008C50CD" w:rsidP="00C954CC">
            <w:pPr>
              <w:jc w:val="right"/>
              <w:rPr>
                <w:color w:val="000000"/>
                <w:sz w:val="18"/>
                <w:szCs w:val="18"/>
              </w:rPr>
            </w:pPr>
            <w:r>
              <w:rPr>
                <w:color w:val="000000"/>
                <w:sz w:val="18"/>
                <w:szCs w:val="18"/>
              </w:rPr>
              <w:t>0.67</w:t>
            </w:r>
          </w:p>
        </w:tc>
        <w:tc>
          <w:tcPr>
            <w:tcW w:w="630" w:type="dxa"/>
          </w:tcPr>
          <w:p w14:paraId="584786C3" w14:textId="301C749B" w:rsidR="00ED72A2" w:rsidRPr="00C954CC" w:rsidRDefault="008C50CD" w:rsidP="00C954CC">
            <w:pPr>
              <w:jc w:val="right"/>
              <w:rPr>
                <w:color w:val="000000"/>
                <w:sz w:val="18"/>
                <w:szCs w:val="18"/>
              </w:rPr>
            </w:pPr>
            <w:r>
              <w:rPr>
                <w:color w:val="000000"/>
                <w:sz w:val="18"/>
                <w:szCs w:val="18"/>
              </w:rPr>
              <w:t>826</w:t>
            </w:r>
          </w:p>
        </w:tc>
        <w:tc>
          <w:tcPr>
            <w:tcW w:w="1080" w:type="dxa"/>
            <w:vAlign w:val="bottom"/>
          </w:tcPr>
          <w:p w14:paraId="4B09D12A" w14:textId="3D27FEE8"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52AA086E" w14:textId="426AE77E"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60124B6F" w14:textId="1A3FA51E"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38E4DB9C" w14:textId="16AE294C" w:rsidR="00ED72A2" w:rsidRPr="00C954CC" w:rsidRDefault="00ED72A2" w:rsidP="00C954CC">
            <w:pPr>
              <w:jc w:val="right"/>
              <w:rPr>
                <w:color w:val="000000"/>
                <w:sz w:val="18"/>
                <w:szCs w:val="18"/>
              </w:rPr>
            </w:pPr>
            <w:r w:rsidRPr="00C954CC">
              <w:rPr>
                <w:color w:val="000000"/>
                <w:sz w:val="18"/>
                <w:szCs w:val="18"/>
              </w:rPr>
              <w:t>10</w:t>
            </w:r>
          </w:p>
        </w:tc>
      </w:tr>
      <w:tr w:rsidR="00ED72A2" w:rsidRPr="006A7EA7" w14:paraId="399A0F7C" w14:textId="77777777" w:rsidTr="00ED72A2">
        <w:tc>
          <w:tcPr>
            <w:tcW w:w="2245" w:type="dxa"/>
            <w:vMerge/>
          </w:tcPr>
          <w:p w14:paraId="5B089D82" w14:textId="33C5F3ED" w:rsidR="00ED72A2" w:rsidRPr="00C15C33" w:rsidRDefault="00ED72A2" w:rsidP="00C954CC">
            <w:pPr>
              <w:rPr>
                <w:sz w:val="18"/>
                <w:szCs w:val="18"/>
              </w:rPr>
            </w:pPr>
          </w:p>
        </w:tc>
        <w:tc>
          <w:tcPr>
            <w:tcW w:w="1260" w:type="dxa"/>
          </w:tcPr>
          <w:p w14:paraId="748F5B37" w14:textId="4E07ECF9" w:rsidR="00ED72A2" w:rsidRPr="00C954CC" w:rsidRDefault="00ED72A2" w:rsidP="00C954CC">
            <w:pPr>
              <w:rPr>
                <w:color w:val="000000"/>
                <w:sz w:val="18"/>
                <w:szCs w:val="18"/>
              </w:rPr>
            </w:pPr>
            <w:r w:rsidRPr="00C954CC">
              <w:rPr>
                <w:color w:val="000000"/>
                <w:sz w:val="18"/>
                <w:szCs w:val="18"/>
              </w:rPr>
              <w:t>cdpt.us</w:t>
            </w:r>
          </w:p>
        </w:tc>
        <w:tc>
          <w:tcPr>
            <w:tcW w:w="900" w:type="dxa"/>
            <w:vAlign w:val="bottom"/>
          </w:tcPr>
          <w:p w14:paraId="3AAB48C3" w14:textId="20945CB0" w:rsidR="00ED72A2" w:rsidRPr="00C954CC" w:rsidRDefault="00ED72A2" w:rsidP="00C954CC">
            <w:pPr>
              <w:jc w:val="right"/>
              <w:rPr>
                <w:color w:val="000000"/>
                <w:sz w:val="18"/>
                <w:szCs w:val="18"/>
              </w:rPr>
            </w:pPr>
            <w:r w:rsidRPr="00C954CC">
              <w:rPr>
                <w:color w:val="000000"/>
                <w:sz w:val="18"/>
                <w:szCs w:val="18"/>
              </w:rPr>
              <w:t>41.2</w:t>
            </w:r>
          </w:p>
        </w:tc>
        <w:tc>
          <w:tcPr>
            <w:tcW w:w="1080" w:type="dxa"/>
            <w:vAlign w:val="bottom"/>
          </w:tcPr>
          <w:p w14:paraId="58133D60" w14:textId="76B492F7" w:rsidR="00ED72A2" w:rsidRPr="00C954CC" w:rsidRDefault="00ED72A2" w:rsidP="00C954CC">
            <w:pPr>
              <w:jc w:val="right"/>
              <w:rPr>
                <w:color w:val="000000"/>
                <w:sz w:val="18"/>
                <w:szCs w:val="18"/>
              </w:rPr>
            </w:pPr>
            <w:r w:rsidRPr="00C954CC">
              <w:rPr>
                <w:color w:val="000000"/>
                <w:sz w:val="18"/>
                <w:szCs w:val="18"/>
              </w:rPr>
              <w:t>-101.63</w:t>
            </w:r>
          </w:p>
        </w:tc>
        <w:tc>
          <w:tcPr>
            <w:tcW w:w="990" w:type="dxa"/>
          </w:tcPr>
          <w:p w14:paraId="350EA5DA" w14:textId="6BB9113E" w:rsidR="00ED72A2" w:rsidRPr="00C954CC" w:rsidRDefault="008C50CD" w:rsidP="00C954CC">
            <w:pPr>
              <w:jc w:val="right"/>
              <w:rPr>
                <w:color w:val="000000"/>
                <w:sz w:val="18"/>
                <w:szCs w:val="18"/>
              </w:rPr>
            </w:pPr>
            <w:r>
              <w:rPr>
                <w:color w:val="000000"/>
                <w:sz w:val="18"/>
                <w:szCs w:val="18"/>
              </w:rPr>
              <w:t>1018</w:t>
            </w:r>
          </w:p>
        </w:tc>
        <w:tc>
          <w:tcPr>
            <w:tcW w:w="630" w:type="dxa"/>
            <w:vAlign w:val="center"/>
          </w:tcPr>
          <w:p w14:paraId="75267239" w14:textId="01BAB3CC" w:rsidR="00ED72A2" w:rsidRPr="00C954CC" w:rsidRDefault="008C50CD" w:rsidP="00C954CC">
            <w:pPr>
              <w:jc w:val="right"/>
              <w:rPr>
                <w:color w:val="000000"/>
                <w:sz w:val="18"/>
                <w:szCs w:val="18"/>
              </w:rPr>
            </w:pPr>
            <w:r>
              <w:rPr>
                <w:color w:val="000000"/>
                <w:sz w:val="18"/>
                <w:szCs w:val="18"/>
              </w:rPr>
              <w:t>13.8</w:t>
            </w:r>
          </w:p>
        </w:tc>
        <w:tc>
          <w:tcPr>
            <w:tcW w:w="630" w:type="dxa"/>
            <w:vAlign w:val="center"/>
          </w:tcPr>
          <w:p w14:paraId="5EF8F98E" w14:textId="3C06FFAD" w:rsidR="00ED72A2" w:rsidRPr="00C954CC" w:rsidRDefault="008C50CD" w:rsidP="00C954CC">
            <w:pPr>
              <w:jc w:val="right"/>
              <w:rPr>
                <w:color w:val="000000"/>
                <w:sz w:val="18"/>
                <w:szCs w:val="18"/>
              </w:rPr>
            </w:pPr>
            <w:r>
              <w:rPr>
                <w:color w:val="000000"/>
                <w:sz w:val="18"/>
                <w:szCs w:val="18"/>
              </w:rPr>
              <w:t>0.28</w:t>
            </w:r>
          </w:p>
        </w:tc>
        <w:tc>
          <w:tcPr>
            <w:tcW w:w="630" w:type="dxa"/>
          </w:tcPr>
          <w:p w14:paraId="108A9860" w14:textId="303936EF" w:rsidR="00ED72A2" w:rsidRPr="00C954CC" w:rsidRDefault="008C50CD" w:rsidP="00C954CC">
            <w:pPr>
              <w:jc w:val="right"/>
              <w:rPr>
                <w:color w:val="000000"/>
                <w:sz w:val="18"/>
                <w:szCs w:val="18"/>
              </w:rPr>
            </w:pPr>
            <w:r>
              <w:rPr>
                <w:color w:val="000000"/>
                <w:sz w:val="18"/>
                <w:szCs w:val="18"/>
              </w:rPr>
              <w:t>874</w:t>
            </w:r>
          </w:p>
        </w:tc>
        <w:tc>
          <w:tcPr>
            <w:tcW w:w="1080" w:type="dxa"/>
            <w:vAlign w:val="bottom"/>
          </w:tcPr>
          <w:p w14:paraId="300461E9" w14:textId="32730155"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32CE29D" w14:textId="0106E09E"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5BFE7900" w14:textId="7FE3AC7D"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4C74D848" w14:textId="5C5D4639" w:rsidR="00ED72A2" w:rsidRPr="00C954CC" w:rsidRDefault="00ED72A2" w:rsidP="00C954CC">
            <w:pPr>
              <w:jc w:val="right"/>
              <w:rPr>
                <w:color w:val="000000"/>
                <w:sz w:val="18"/>
                <w:szCs w:val="18"/>
              </w:rPr>
            </w:pPr>
            <w:r w:rsidRPr="00C954CC">
              <w:rPr>
                <w:color w:val="000000"/>
                <w:sz w:val="18"/>
                <w:szCs w:val="18"/>
              </w:rPr>
              <w:t>10</w:t>
            </w:r>
          </w:p>
        </w:tc>
      </w:tr>
      <w:tr w:rsidR="00ED72A2" w:rsidRPr="006A7EA7" w14:paraId="1A0651F8" w14:textId="77777777" w:rsidTr="00ED72A2">
        <w:tc>
          <w:tcPr>
            <w:tcW w:w="2245" w:type="dxa"/>
            <w:vMerge/>
            <w:vAlign w:val="center"/>
          </w:tcPr>
          <w:p w14:paraId="6650CCE7" w14:textId="71F2DEAE" w:rsidR="00ED72A2" w:rsidRPr="00C15C33" w:rsidRDefault="00ED72A2" w:rsidP="00C954CC">
            <w:pPr>
              <w:rPr>
                <w:sz w:val="18"/>
                <w:szCs w:val="18"/>
              </w:rPr>
            </w:pPr>
          </w:p>
        </w:tc>
        <w:tc>
          <w:tcPr>
            <w:tcW w:w="1260" w:type="dxa"/>
          </w:tcPr>
          <w:p w14:paraId="44D1B759" w14:textId="5B7DCEA3" w:rsidR="00ED72A2" w:rsidRPr="00C954CC" w:rsidRDefault="00ED72A2" w:rsidP="00C954CC">
            <w:pPr>
              <w:rPr>
                <w:color w:val="000000"/>
                <w:sz w:val="18"/>
                <w:szCs w:val="18"/>
              </w:rPr>
            </w:pPr>
            <w:r w:rsidRPr="00C954CC">
              <w:rPr>
                <w:color w:val="000000"/>
                <w:sz w:val="18"/>
                <w:szCs w:val="18"/>
              </w:rPr>
              <w:t>cowi.ca</w:t>
            </w:r>
          </w:p>
        </w:tc>
        <w:tc>
          <w:tcPr>
            <w:tcW w:w="900" w:type="dxa"/>
            <w:vAlign w:val="bottom"/>
          </w:tcPr>
          <w:p w14:paraId="3C73ADB8" w14:textId="6B75F76F" w:rsidR="00ED72A2" w:rsidRPr="00C954CC" w:rsidRDefault="00ED72A2" w:rsidP="00C954CC">
            <w:pPr>
              <w:jc w:val="right"/>
              <w:rPr>
                <w:color w:val="000000"/>
                <w:sz w:val="18"/>
                <w:szCs w:val="18"/>
              </w:rPr>
            </w:pPr>
            <w:r w:rsidRPr="00C954CC">
              <w:rPr>
                <w:color w:val="000000"/>
                <w:sz w:val="18"/>
                <w:szCs w:val="18"/>
              </w:rPr>
              <w:t>48.46</w:t>
            </w:r>
          </w:p>
        </w:tc>
        <w:tc>
          <w:tcPr>
            <w:tcW w:w="1080" w:type="dxa"/>
            <w:vAlign w:val="bottom"/>
          </w:tcPr>
          <w:p w14:paraId="3CDC4442" w14:textId="27A248EC" w:rsidR="00ED72A2" w:rsidRPr="00C954CC" w:rsidRDefault="00ED72A2" w:rsidP="00C954CC">
            <w:pPr>
              <w:jc w:val="right"/>
              <w:rPr>
                <w:color w:val="000000"/>
                <w:sz w:val="18"/>
                <w:szCs w:val="18"/>
              </w:rPr>
            </w:pPr>
            <w:r w:rsidRPr="00C954CC">
              <w:rPr>
                <w:color w:val="000000"/>
                <w:sz w:val="18"/>
                <w:szCs w:val="18"/>
              </w:rPr>
              <w:t>-123.38</w:t>
            </w:r>
          </w:p>
        </w:tc>
        <w:tc>
          <w:tcPr>
            <w:tcW w:w="990" w:type="dxa"/>
          </w:tcPr>
          <w:p w14:paraId="4F330E1D" w14:textId="1538FD34" w:rsidR="00ED72A2" w:rsidRPr="00C954CC" w:rsidRDefault="008C50CD" w:rsidP="00C954CC">
            <w:pPr>
              <w:jc w:val="right"/>
              <w:rPr>
                <w:color w:val="000000"/>
                <w:sz w:val="18"/>
                <w:szCs w:val="18"/>
              </w:rPr>
            </w:pPr>
            <w:r>
              <w:rPr>
                <w:color w:val="000000"/>
                <w:sz w:val="18"/>
                <w:szCs w:val="18"/>
              </w:rPr>
              <w:t>24</w:t>
            </w:r>
          </w:p>
        </w:tc>
        <w:tc>
          <w:tcPr>
            <w:tcW w:w="630" w:type="dxa"/>
            <w:vAlign w:val="center"/>
          </w:tcPr>
          <w:p w14:paraId="69337EB3" w14:textId="56BAA79B" w:rsidR="00ED72A2" w:rsidRPr="00C954CC" w:rsidRDefault="008C50CD" w:rsidP="00C954CC">
            <w:pPr>
              <w:jc w:val="right"/>
              <w:rPr>
                <w:color w:val="000000"/>
                <w:sz w:val="18"/>
                <w:szCs w:val="18"/>
              </w:rPr>
            </w:pPr>
            <w:r>
              <w:rPr>
                <w:color w:val="000000"/>
                <w:sz w:val="18"/>
                <w:szCs w:val="18"/>
              </w:rPr>
              <w:t>10.5</w:t>
            </w:r>
          </w:p>
        </w:tc>
        <w:tc>
          <w:tcPr>
            <w:tcW w:w="630" w:type="dxa"/>
            <w:vAlign w:val="center"/>
          </w:tcPr>
          <w:p w14:paraId="77909A5A" w14:textId="63BAF3EE" w:rsidR="00ED72A2" w:rsidRPr="00C954CC" w:rsidRDefault="008C50CD" w:rsidP="00C954CC">
            <w:pPr>
              <w:jc w:val="right"/>
              <w:rPr>
                <w:color w:val="000000"/>
                <w:sz w:val="18"/>
                <w:szCs w:val="18"/>
              </w:rPr>
            </w:pPr>
            <w:r>
              <w:rPr>
                <w:color w:val="000000"/>
                <w:sz w:val="18"/>
                <w:szCs w:val="18"/>
              </w:rPr>
              <w:t>1.91</w:t>
            </w:r>
          </w:p>
        </w:tc>
        <w:tc>
          <w:tcPr>
            <w:tcW w:w="630" w:type="dxa"/>
          </w:tcPr>
          <w:p w14:paraId="017E5C2B" w14:textId="72BE5474" w:rsidR="00ED72A2" w:rsidRPr="00C954CC" w:rsidRDefault="008C50CD" w:rsidP="00C954CC">
            <w:pPr>
              <w:jc w:val="right"/>
              <w:rPr>
                <w:color w:val="000000"/>
                <w:sz w:val="18"/>
                <w:szCs w:val="18"/>
              </w:rPr>
            </w:pPr>
            <w:r>
              <w:rPr>
                <w:color w:val="000000"/>
                <w:sz w:val="18"/>
                <w:szCs w:val="18"/>
              </w:rPr>
              <w:t>561</w:t>
            </w:r>
          </w:p>
        </w:tc>
        <w:tc>
          <w:tcPr>
            <w:tcW w:w="1080" w:type="dxa"/>
            <w:vAlign w:val="bottom"/>
          </w:tcPr>
          <w:p w14:paraId="67A29FA1" w14:textId="015BE608"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64D2E4AA" w14:textId="3D9474E8"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099B38C2" w14:textId="0355C460"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22DD2CA4" w14:textId="0C5B3885" w:rsidR="00ED72A2" w:rsidRPr="00C954CC" w:rsidRDefault="00ED72A2" w:rsidP="00C954CC">
            <w:pPr>
              <w:jc w:val="right"/>
              <w:rPr>
                <w:color w:val="000000"/>
                <w:sz w:val="18"/>
                <w:szCs w:val="18"/>
              </w:rPr>
            </w:pPr>
            <w:r w:rsidRPr="00C954CC">
              <w:rPr>
                <w:color w:val="000000"/>
                <w:sz w:val="18"/>
                <w:szCs w:val="18"/>
              </w:rPr>
              <w:t>10</w:t>
            </w:r>
          </w:p>
        </w:tc>
      </w:tr>
      <w:tr w:rsidR="00ED72A2" w:rsidRPr="004F689E" w14:paraId="2E0BDB09" w14:textId="77777777" w:rsidTr="00ED72A2">
        <w:tc>
          <w:tcPr>
            <w:tcW w:w="2245" w:type="dxa"/>
            <w:vMerge/>
            <w:vAlign w:val="center"/>
          </w:tcPr>
          <w:p w14:paraId="7F834805" w14:textId="77777777" w:rsidR="00ED72A2" w:rsidRPr="00C15C33" w:rsidRDefault="00ED72A2" w:rsidP="00C954CC">
            <w:pPr>
              <w:rPr>
                <w:color w:val="000000"/>
                <w:sz w:val="18"/>
                <w:szCs w:val="18"/>
              </w:rPr>
            </w:pPr>
          </w:p>
        </w:tc>
        <w:tc>
          <w:tcPr>
            <w:tcW w:w="1260" w:type="dxa"/>
          </w:tcPr>
          <w:p w14:paraId="6A6ED91B" w14:textId="4871E6F0" w:rsidR="00ED72A2" w:rsidRPr="00C954CC" w:rsidRDefault="00ED72A2" w:rsidP="00C954CC">
            <w:pPr>
              <w:rPr>
                <w:color w:val="000000"/>
                <w:sz w:val="18"/>
                <w:szCs w:val="18"/>
              </w:rPr>
            </w:pPr>
            <w:r w:rsidRPr="00C954CC">
              <w:rPr>
                <w:color w:val="000000"/>
                <w:sz w:val="18"/>
                <w:szCs w:val="18"/>
              </w:rPr>
              <w:t>elliot.us</w:t>
            </w:r>
          </w:p>
        </w:tc>
        <w:tc>
          <w:tcPr>
            <w:tcW w:w="900" w:type="dxa"/>
            <w:vAlign w:val="bottom"/>
          </w:tcPr>
          <w:p w14:paraId="398BD33A" w14:textId="4D1CA070" w:rsidR="00ED72A2" w:rsidRPr="00C954CC" w:rsidRDefault="00ED72A2" w:rsidP="00C954CC">
            <w:pPr>
              <w:jc w:val="right"/>
              <w:rPr>
                <w:color w:val="000000"/>
                <w:sz w:val="18"/>
                <w:szCs w:val="18"/>
              </w:rPr>
            </w:pPr>
            <w:r w:rsidRPr="00C954CC">
              <w:rPr>
                <w:color w:val="000000"/>
                <w:sz w:val="18"/>
                <w:szCs w:val="18"/>
              </w:rPr>
              <w:t>32.88</w:t>
            </w:r>
          </w:p>
        </w:tc>
        <w:tc>
          <w:tcPr>
            <w:tcW w:w="1080" w:type="dxa"/>
            <w:vAlign w:val="bottom"/>
          </w:tcPr>
          <w:p w14:paraId="4433198F" w14:textId="5E43CFB6" w:rsidR="00ED72A2" w:rsidRPr="00C954CC" w:rsidRDefault="00ED72A2" w:rsidP="00C954CC">
            <w:pPr>
              <w:jc w:val="right"/>
              <w:rPr>
                <w:color w:val="000000"/>
                <w:sz w:val="18"/>
                <w:szCs w:val="18"/>
              </w:rPr>
            </w:pPr>
            <w:r w:rsidRPr="00C954CC">
              <w:rPr>
                <w:color w:val="000000"/>
                <w:sz w:val="18"/>
                <w:szCs w:val="18"/>
              </w:rPr>
              <w:t>-117.05</w:t>
            </w:r>
          </w:p>
        </w:tc>
        <w:tc>
          <w:tcPr>
            <w:tcW w:w="990" w:type="dxa"/>
          </w:tcPr>
          <w:p w14:paraId="51D609AA" w14:textId="5257051B" w:rsidR="00ED72A2" w:rsidRPr="00C954CC" w:rsidRDefault="008C50CD" w:rsidP="00C954CC">
            <w:pPr>
              <w:jc w:val="right"/>
              <w:rPr>
                <w:color w:val="000000"/>
                <w:sz w:val="18"/>
                <w:szCs w:val="18"/>
              </w:rPr>
            </w:pPr>
            <w:r>
              <w:rPr>
                <w:color w:val="000000"/>
                <w:sz w:val="18"/>
                <w:szCs w:val="18"/>
              </w:rPr>
              <w:t>256</w:t>
            </w:r>
          </w:p>
        </w:tc>
        <w:tc>
          <w:tcPr>
            <w:tcW w:w="630" w:type="dxa"/>
            <w:vAlign w:val="center"/>
          </w:tcPr>
          <w:p w14:paraId="77685358" w14:textId="2ACCA705" w:rsidR="00ED72A2" w:rsidRPr="00C954CC" w:rsidRDefault="008C50CD" w:rsidP="00C954CC">
            <w:pPr>
              <w:jc w:val="right"/>
              <w:rPr>
                <w:color w:val="000000"/>
                <w:sz w:val="18"/>
                <w:szCs w:val="18"/>
              </w:rPr>
            </w:pPr>
            <w:r>
              <w:rPr>
                <w:color w:val="000000"/>
                <w:sz w:val="18"/>
                <w:szCs w:val="18"/>
              </w:rPr>
              <w:t>17.7</w:t>
            </w:r>
          </w:p>
        </w:tc>
        <w:tc>
          <w:tcPr>
            <w:tcW w:w="630" w:type="dxa"/>
            <w:vAlign w:val="center"/>
          </w:tcPr>
          <w:p w14:paraId="78525359" w14:textId="20DFE308" w:rsidR="00ED72A2" w:rsidRPr="00C954CC" w:rsidRDefault="008C50CD" w:rsidP="00C954CC">
            <w:pPr>
              <w:jc w:val="right"/>
              <w:rPr>
                <w:color w:val="000000"/>
                <w:sz w:val="18"/>
                <w:szCs w:val="18"/>
              </w:rPr>
            </w:pPr>
            <w:r>
              <w:rPr>
                <w:color w:val="000000"/>
                <w:sz w:val="18"/>
                <w:szCs w:val="18"/>
              </w:rPr>
              <w:t>0.25</w:t>
            </w:r>
          </w:p>
        </w:tc>
        <w:tc>
          <w:tcPr>
            <w:tcW w:w="630" w:type="dxa"/>
          </w:tcPr>
          <w:p w14:paraId="09546B41" w14:textId="44791833" w:rsidR="00ED72A2" w:rsidRPr="00C954CC" w:rsidRDefault="008C50CD" w:rsidP="00C954CC">
            <w:pPr>
              <w:jc w:val="right"/>
              <w:rPr>
                <w:color w:val="000000"/>
                <w:sz w:val="18"/>
                <w:szCs w:val="18"/>
              </w:rPr>
            </w:pPr>
            <w:r>
              <w:rPr>
                <w:color w:val="000000"/>
                <w:sz w:val="18"/>
                <w:szCs w:val="18"/>
              </w:rPr>
              <w:t>880</w:t>
            </w:r>
          </w:p>
        </w:tc>
        <w:tc>
          <w:tcPr>
            <w:tcW w:w="1080" w:type="dxa"/>
            <w:vAlign w:val="bottom"/>
          </w:tcPr>
          <w:p w14:paraId="06A36213" w14:textId="22940F26"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44F634FD" w14:textId="2515ED90"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345BAFB1" w14:textId="55476F19"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3C6FF4B7" w14:textId="307DFE5B" w:rsidR="00ED72A2" w:rsidRPr="00C954CC" w:rsidRDefault="00ED72A2" w:rsidP="00C954CC">
            <w:pPr>
              <w:jc w:val="right"/>
              <w:rPr>
                <w:color w:val="000000"/>
                <w:sz w:val="18"/>
                <w:szCs w:val="18"/>
              </w:rPr>
            </w:pPr>
            <w:r w:rsidRPr="00C954CC">
              <w:rPr>
                <w:color w:val="000000"/>
                <w:sz w:val="18"/>
                <w:szCs w:val="18"/>
              </w:rPr>
              <w:t>10</w:t>
            </w:r>
          </w:p>
        </w:tc>
      </w:tr>
      <w:tr w:rsidR="00ED72A2" w:rsidRPr="004F689E" w14:paraId="7BD870EE" w14:textId="77777777" w:rsidTr="00ED72A2">
        <w:tc>
          <w:tcPr>
            <w:tcW w:w="2245" w:type="dxa"/>
            <w:vMerge/>
          </w:tcPr>
          <w:p w14:paraId="17DEB7D9" w14:textId="77777777" w:rsidR="00ED72A2" w:rsidRPr="00C15C33" w:rsidRDefault="00ED72A2" w:rsidP="00C954CC">
            <w:pPr>
              <w:rPr>
                <w:color w:val="000000"/>
                <w:sz w:val="18"/>
                <w:szCs w:val="18"/>
              </w:rPr>
            </w:pPr>
          </w:p>
        </w:tc>
        <w:tc>
          <w:tcPr>
            <w:tcW w:w="1260" w:type="dxa"/>
          </w:tcPr>
          <w:p w14:paraId="563FAF8F" w14:textId="75C7C0A0" w:rsidR="00ED72A2" w:rsidRPr="00C954CC" w:rsidRDefault="00ED72A2" w:rsidP="00C954CC">
            <w:pPr>
              <w:rPr>
                <w:color w:val="000000"/>
                <w:sz w:val="18"/>
                <w:szCs w:val="18"/>
              </w:rPr>
            </w:pPr>
            <w:r w:rsidRPr="00C954CC">
              <w:rPr>
                <w:color w:val="000000"/>
                <w:sz w:val="18"/>
                <w:szCs w:val="18"/>
              </w:rPr>
              <w:t>frue.ch</w:t>
            </w:r>
          </w:p>
        </w:tc>
        <w:tc>
          <w:tcPr>
            <w:tcW w:w="900" w:type="dxa"/>
            <w:vAlign w:val="bottom"/>
          </w:tcPr>
          <w:p w14:paraId="643EF5D6" w14:textId="23DE80DC" w:rsidR="00ED72A2" w:rsidRPr="00C954CC" w:rsidRDefault="00ED72A2" w:rsidP="00C954CC">
            <w:pPr>
              <w:jc w:val="right"/>
              <w:rPr>
                <w:color w:val="000000"/>
                <w:sz w:val="18"/>
                <w:szCs w:val="18"/>
              </w:rPr>
            </w:pPr>
            <w:r w:rsidRPr="00C954CC">
              <w:rPr>
                <w:color w:val="000000"/>
                <w:sz w:val="18"/>
                <w:szCs w:val="18"/>
              </w:rPr>
              <w:t>47.11</w:t>
            </w:r>
          </w:p>
        </w:tc>
        <w:tc>
          <w:tcPr>
            <w:tcW w:w="1080" w:type="dxa"/>
            <w:vAlign w:val="bottom"/>
          </w:tcPr>
          <w:p w14:paraId="5E69FA5E" w14:textId="2A022F85" w:rsidR="00ED72A2" w:rsidRPr="00C954CC" w:rsidRDefault="00ED72A2" w:rsidP="00C954CC">
            <w:pPr>
              <w:jc w:val="right"/>
              <w:rPr>
                <w:color w:val="000000"/>
                <w:sz w:val="18"/>
                <w:szCs w:val="18"/>
              </w:rPr>
            </w:pPr>
            <w:r w:rsidRPr="00C954CC">
              <w:rPr>
                <w:color w:val="000000"/>
                <w:sz w:val="18"/>
                <w:szCs w:val="18"/>
              </w:rPr>
              <w:t>8.54</w:t>
            </w:r>
          </w:p>
        </w:tc>
        <w:tc>
          <w:tcPr>
            <w:tcW w:w="990" w:type="dxa"/>
          </w:tcPr>
          <w:p w14:paraId="26D46315" w14:textId="6553A063" w:rsidR="00ED72A2" w:rsidRPr="00C954CC" w:rsidRDefault="00711C46" w:rsidP="00C954CC">
            <w:pPr>
              <w:jc w:val="right"/>
              <w:rPr>
                <w:color w:val="000000"/>
                <w:sz w:val="18"/>
                <w:szCs w:val="18"/>
              </w:rPr>
            </w:pPr>
            <w:r>
              <w:rPr>
                <w:color w:val="000000"/>
                <w:sz w:val="18"/>
                <w:szCs w:val="18"/>
              </w:rPr>
              <w:t>972</w:t>
            </w:r>
          </w:p>
        </w:tc>
        <w:tc>
          <w:tcPr>
            <w:tcW w:w="630" w:type="dxa"/>
            <w:vAlign w:val="center"/>
          </w:tcPr>
          <w:p w14:paraId="22B6CA02" w14:textId="7B39411A" w:rsidR="00ED72A2" w:rsidRPr="00C954CC" w:rsidRDefault="00711C46" w:rsidP="00C954CC">
            <w:pPr>
              <w:jc w:val="right"/>
              <w:rPr>
                <w:color w:val="000000"/>
                <w:sz w:val="18"/>
                <w:szCs w:val="18"/>
              </w:rPr>
            </w:pPr>
            <w:r>
              <w:rPr>
                <w:color w:val="000000"/>
                <w:sz w:val="18"/>
                <w:szCs w:val="18"/>
              </w:rPr>
              <w:t>7.8</w:t>
            </w:r>
          </w:p>
        </w:tc>
        <w:tc>
          <w:tcPr>
            <w:tcW w:w="630" w:type="dxa"/>
            <w:vAlign w:val="center"/>
          </w:tcPr>
          <w:p w14:paraId="59706ABE" w14:textId="74247493" w:rsidR="00ED72A2" w:rsidRPr="00C954CC" w:rsidRDefault="00711C46" w:rsidP="00C954CC">
            <w:pPr>
              <w:jc w:val="right"/>
              <w:rPr>
                <w:color w:val="000000"/>
                <w:sz w:val="18"/>
                <w:szCs w:val="18"/>
              </w:rPr>
            </w:pPr>
            <w:r>
              <w:rPr>
                <w:color w:val="000000"/>
                <w:sz w:val="18"/>
                <w:szCs w:val="18"/>
              </w:rPr>
              <w:t>2.13</w:t>
            </w:r>
          </w:p>
        </w:tc>
        <w:tc>
          <w:tcPr>
            <w:tcW w:w="630" w:type="dxa"/>
          </w:tcPr>
          <w:p w14:paraId="48BBE7D2" w14:textId="0097FAF6" w:rsidR="00ED72A2" w:rsidRPr="00C954CC" w:rsidRDefault="00711C46" w:rsidP="00C954CC">
            <w:pPr>
              <w:jc w:val="right"/>
              <w:rPr>
                <w:color w:val="000000"/>
                <w:sz w:val="18"/>
                <w:szCs w:val="18"/>
              </w:rPr>
            </w:pPr>
            <w:r>
              <w:rPr>
                <w:color w:val="000000"/>
                <w:sz w:val="18"/>
                <w:szCs w:val="18"/>
              </w:rPr>
              <w:t>617</w:t>
            </w:r>
          </w:p>
        </w:tc>
        <w:tc>
          <w:tcPr>
            <w:tcW w:w="1080" w:type="dxa"/>
            <w:vAlign w:val="bottom"/>
          </w:tcPr>
          <w:p w14:paraId="6BB9333C" w14:textId="6C93AE97"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AEF7DBB" w14:textId="789DC645"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10B74F38" w14:textId="57CC492A"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6366DA7A" w14:textId="531FB316" w:rsidR="00ED72A2" w:rsidRPr="00C954CC" w:rsidRDefault="00ED72A2" w:rsidP="00C954CC">
            <w:pPr>
              <w:jc w:val="right"/>
              <w:rPr>
                <w:color w:val="000000"/>
                <w:sz w:val="18"/>
                <w:szCs w:val="18"/>
              </w:rPr>
            </w:pPr>
            <w:r w:rsidRPr="00C954CC">
              <w:rPr>
                <w:color w:val="000000"/>
                <w:sz w:val="18"/>
                <w:szCs w:val="18"/>
              </w:rPr>
              <w:t>10</w:t>
            </w:r>
          </w:p>
        </w:tc>
      </w:tr>
      <w:tr w:rsidR="00ED72A2" w:rsidRPr="004F689E" w14:paraId="391110A7" w14:textId="77777777" w:rsidTr="00ED72A2">
        <w:tc>
          <w:tcPr>
            <w:tcW w:w="2245" w:type="dxa"/>
            <w:vMerge/>
          </w:tcPr>
          <w:p w14:paraId="397148E8" w14:textId="00D0B212" w:rsidR="00ED72A2" w:rsidRPr="00C15C33" w:rsidRDefault="00ED72A2" w:rsidP="00C954CC">
            <w:pPr>
              <w:rPr>
                <w:sz w:val="18"/>
                <w:szCs w:val="18"/>
              </w:rPr>
            </w:pPr>
          </w:p>
        </w:tc>
        <w:tc>
          <w:tcPr>
            <w:tcW w:w="1260" w:type="dxa"/>
          </w:tcPr>
          <w:p w14:paraId="4A06BC14" w14:textId="7BCDADF1" w:rsidR="00ED72A2" w:rsidRPr="00C954CC" w:rsidRDefault="00ED72A2" w:rsidP="00C954CC">
            <w:pPr>
              <w:rPr>
                <w:color w:val="000000"/>
                <w:sz w:val="18"/>
                <w:szCs w:val="18"/>
              </w:rPr>
            </w:pPr>
            <w:r w:rsidRPr="00C954CC">
              <w:rPr>
                <w:color w:val="000000"/>
                <w:sz w:val="18"/>
                <w:szCs w:val="18"/>
              </w:rPr>
              <w:t>gilb.za</w:t>
            </w:r>
          </w:p>
        </w:tc>
        <w:tc>
          <w:tcPr>
            <w:tcW w:w="900" w:type="dxa"/>
            <w:vAlign w:val="bottom"/>
          </w:tcPr>
          <w:p w14:paraId="7F6A3642" w14:textId="67DE0C57" w:rsidR="00ED72A2" w:rsidRPr="00C954CC" w:rsidRDefault="00ED72A2" w:rsidP="00C954CC">
            <w:pPr>
              <w:jc w:val="right"/>
              <w:rPr>
                <w:color w:val="000000"/>
                <w:sz w:val="18"/>
                <w:szCs w:val="18"/>
              </w:rPr>
            </w:pPr>
            <w:r w:rsidRPr="00C954CC">
              <w:rPr>
                <w:color w:val="000000"/>
                <w:sz w:val="18"/>
                <w:szCs w:val="18"/>
              </w:rPr>
              <w:t>-29.28</w:t>
            </w:r>
          </w:p>
        </w:tc>
        <w:tc>
          <w:tcPr>
            <w:tcW w:w="1080" w:type="dxa"/>
            <w:vAlign w:val="bottom"/>
          </w:tcPr>
          <w:p w14:paraId="28B090DE" w14:textId="4C8C4A29" w:rsidR="00ED72A2" w:rsidRPr="00C954CC" w:rsidRDefault="00ED72A2" w:rsidP="00C954CC">
            <w:pPr>
              <w:jc w:val="right"/>
              <w:rPr>
                <w:color w:val="000000"/>
                <w:sz w:val="18"/>
                <w:szCs w:val="18"/>
              </w:rPr>
            </w:pPr>
            <w:r w:rsidRPr="00C954CC">
              <w:rPr>
                <w:color w:val="000000"/>
                <w:sz w:val="18"/>
                <w:szCs w:val="18"/>
              </w:rPr>
              <w:t>30.29</w:t>
            </w:r>
          </w:p>
        </w:tc>
        <w:tc>
          <w:tcPr>
            <w:tcW w:w="990" w:type="dxa"/>
          </w:tcPr>
          <w:p w14:paraId="72349E38" w14:textId="5161A427" w:rsidR="00ED72A2" w:rsidRPr="00711C46" w:rsidRDefault="00711C46" w:rsidP="00C954CC">
            <w:pPr>
              <w:jc w:val="right"/>
              <w:rPr>
                <w:color w:val="000000"/>
                <w:sz w:val="18"/>
                <w:szCs w:val="18"/>
              </w:rPr>
            </w:pPr>
            <w:r w:rsidRPr="00711C46">
              <w:rPr>
                <w:color w:val="000000"/>
                <w:sz w:val="18"/>
                <w:szCs w:val="18"/>
              </w:rPr>
              <w:t>1666</w:t>
            </w:r>
          </w:p>
        </w:tc>
        <w:tc>
          <w:tcPr>
            <w:tcW w:w="630" w:type="dxa"/>
          </w:tcPr>
          <w:p w14:paraId="18B2571D" w14:textId="0D45C2BB" w:rsidR="00ED72A2" w:rsidRPr="00711C46" w:rsidRDefault="00711C46" w:rsidP="00C954CC">
            <w:pPr>
              <w:jc w:val="right"/>
              <w:rPr>
                <w:color w:val="000000"/>
                <w:sz w:val="18"/>
                <w:szCs w:val="18"/>
              </w:rPr>
            </w:pPr>
            <w:r w:rsidRPr="00711C46">
              <w:rPr>
                <w:color w:val="000000"/>
                <w:sz w:val="18"/>
                <w:szCs w:val="18"/>
              </w:rPr>
              <w:t>13.9</w:t>
            </w:r>
          </w:p>
        </w:tc>
        <w:tc>
          <w:tcPr>
            <w:tcW w:w="630" w:type="dxa"/>
          </w:tcPr>
          <w:p w14:paraId="0CC4AB6F" w14:textId="1D443543" w:rsidR="00ED72A2" w:rsidRPr="00711C46" w:rsidRDefault="00711C46" w:rsidP="00C954CC">
            <w:pPr>
              <w:jc w:val="right"/>
              <w:rPr>
                <w:color w:val="000000"/>
                <w:sz w:val="18"/>
                <w:szCs w:val="18"/>
              </w:rPr>
            </w:pPr>
            <w:r w:rsidRPr="00711C46">
              <w:rPr>
                <w:color w:val="000000"/>
                <w:sz w:val="18"/>
                <w:szCs w:val="18"/>
              </w:rPr>
              <w:t>0.59</w:t>
            </w:r>
          </w:p>
        </w:tc>
        <w:tc>
          <w:tcPr>
            <w:tcW w:w="630" w:type="dxa"/>
          </w:tcPr>
          <w:p w14:paraId="6FF18821" w14:textId="77D49DF6" w:rsidR="00ED72A2" w:rsidRPr="00C954CC" w:rsidRDefault="00711C46" w:rsidP="00C954CC">
            <w:pPr>
              <w:jc w:val="right"/>
              <w:rPr>
                <w:color w:val="000000"/>
                <w:sz w:val="18"/>
                <w:szCs w:val="18"/>
              </w:rPr>
            </w:pPr>
            <w:r>
              <w:rPr>
                <w:color w:val="000000"/>
                <w:sz w:val="18"/>
                <w:szCs w:val="18"/>
              </w:rPr>
              <w:t>855</w:t>
            </w:r>
          </w:p>
        </w:tc>
        <w:tc>
          <w:tcPr>
            <w:tcW w:w="1080" w:type="dxa"/>
            <w:vAlign w:val="bottom"/>
          </w:tcPr>
          <w:p w14:paraId="20004CC8" w14:textId="0226433D"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468E529F" w14:textId="10EE3263"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5D047FEB" w14:textId="1D0FAE6D"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10AC3244" w14:textId="7DA34763" w:rsidR="00ED72A2" w:rsidRPr="00C954CC" w:rsidRDefault="00ED72A2" w:rsidP="00C954CC">
            <w:pPr>
              <w:jc w:val="right"/>
              <w:rPr>
                <w:color w:val="000000"/>
                <w:sz w:val="18"/>
                <w:szCs w:val="18"/>
              </w:rPr>
            </w:pPr>
            <w:r w:rsidRPr="00C954CC">
              <w:rPr>
                <w:color w:val="000000"/>
                <w:sz w:val="18"/>
                <w:szCs w:val="18"/>
              </w:rPr>
              <w:t>10</w:t>
            </w:r>
          </w:p>
        </w:tc>
      </w:tr>
      <w:tr w:rsidR="00ED72A2" w:rsidRPr="004F689E" w14:paraId="5B5B7E9B" w14:textId="77777777" w:rsidTr="00ED72A2">
        <w:tc>
          <w:tcPr>
            <w:tcW w:w="2245" w:type="dxa"/>
            <w:vMerge/>
          </w:tcPr>
          <w:p w14:paraId="5EB8A81D" w14:textId="1FCFFBDE" w:rsidR="00ED72A2" w:rsidRPr="00C15C33" w:rsidRDefault="00ED72A2" w:rsidP="00C954CC">
            <w:pPr>
              <w:rPr>
                <w:color w:val="000000"/>
                <w:sz w:val="18"/>
                <w:szCs w:val="18"/>
              </w:rPr>
            </w:pPr>
          </w:p>
        </w:tc>
        <w:tc>
          <w:tcPr>
            <w:tcW w:w="1260" w:type="dxa"/>
          </w:tcPr>
          <w:p w14:paraId="6D164B61" w14:textId="242CADC0" w:rsidR="00ED72A2" w:rsidRPr="00C954CC" w:rsidRDefault="00ED72A2" w:rsidP="00C954CC">
            <w:pPr>
              <w:rPr>
                <w:color w:val="000000"/>
                <w:sz w:val="18"/>
                <w:szCs w:val="18"/>
              </w:rPr>
            </w:pPr>
            <w:r w:rsidRPr="00C954CC">
              <w:rPr>
                <w:color w:val="000000"/>
                <w:sz w:val="18"/>
                <w:szCs w:val="18"/>
              </w:rPr>
              <w:t>hall.us</w:t>
            </w:r>
          </w:p>
        </w:tc>
        <w:tc>
          <w:tcPr>
            <w:tcW w:w="900" w:type="dxa"/>
            <w:vAlign w:val="bottom"/>
          </w:tcPr>
          <w:p w14:paraId="0B56C932" w14:textId="1773468A" w:rsidR="00ED72A2" w:rsidRPr="00C954CC" w:rsidRDefault="00ED72A2" w:rsidP="00C954CC">
            <w:pPr>
              <w:jc w:val="right"/>
              <w:rPr>
                <w:color w:val="000000"/>
                <w:sz w:val="18"/>
                <w:szCs w:val="18"/>
              </w:rPr>
            </w:pPr>
            <w:r w:rsidRPr="00C954CC">
              <w:rPr>
                <w:color w:val="000000"/>
                <w:sz w:val="18"/>
                <w:szCs w:val="18"/>
              </w:rPr>
              <w:t>36.87</w:t>
            </w:r>
          </w:p>
        </w:tc>
        <w:tc>
          <w:tcPr>
            <w:tcW w:w="1080" w:type="dxa"/>
            <w:vAlign w:val="bottom"/>
          </w:tcPr>
          <w:p w14:paraId="1B712782" w14:textId="3C65C92A" w:rsidR="00ED72A2" w:rsidRPr="00C954CC" w:rsidRDefault="00ED72A2" w:rsidP="00C954CC">
            <w:pPr>
              <w:jc w:val="right"/>
              <w:rPr>
                <w:color w:val="000000"/>
                <w:sz w:val="18"/>
                <w:szCs w:val="18"/>
              </w:rPr>
            </w:pPr>
            <w:r w:rsidRPr="00C954CC">
              <w:rPr>
                <w:color w:val="000000"/>
                <w:sz w:val="18"/>
                <w:szCs w:val="18"/>
              </w:rPr>
              <w:t>-86.7</w:t>
            </w:r>
          </w:p>
        </w:tc>
        <w:tc>
          <w:tcPr>
            <w:tcW w:w="990" w:type="dxa"/>
          </w:tcPr>
          <w:p w14:paraId="00C15C22" w14:textId="4AB30C3E" w:rsidR="00ED72A2" w:rsidRPr="00C954CC" w:rsidRDefault="00711C46" w:rsidP="00C954CC">
            <w:pPr>
              <w:jc w:val="right"/>
              <w:rPr>
                <w:color w:val="000000"/>
                <w:sz w:val="18"/>
                <w:szCs w:val="18"/>
              </w:rPr>
            </w:pPr>
            <w:r>
              <w:rPr>
                <w:color w:val="000000"/>
                <w:sz w:val="18"/>
                <w:szCs w:val="18"/>
              </w:rPr>
              <w:t>201</w:t>
            </w:r>
          </w:p>
        </w:tc>
        <w:tc>
          <w:tcPr>
            <w:tcW w:w="630" w:type="dxa"/>
            <w:vAlign w:val="bottom"/>
          </w:tcPr>
          <w:p w14:paraId="5F055D5F" w14:textId="187646A3" w:rsidR="00ED72A2" w:rsidRPr="00C954CC" w:rsidRDefault="00711C46" w:rsidP="00C954CC">
            <w:pPr>
              <w:jc w:val="right"/>
              <w:rPr>
                <w:color w:val="000000"/>
                <w:sz w:val="18"/>
                <w:szCs w:val="18"/>
              </w:rPr>
            </w:pPr>
            <w:r>
              <w:rPr>
                <w:color w:val="000000"/>
                <w:sz w:val="18"/>
                <w:szCs w:val="18"/>
              </w:rPr>
              <w:t>13.7</w:t>
            </w:r>
          </w:p>
        </w:tc>
        <w:tc>
          <w:tcPr>
            <w:tcW w:w="630" w:type="dxa"/>
            <w:vAlign w:val="bottom"/>
          </w:tcPr>
          <w:p w14:paraId="6BDBF9B9" w14:textId="76927592" w:rsidR="00ED72A2" w:rsidRPr="00C954CC" w:rsidRDefault="00711C46" w:rsidP="00C954CC">
            <w:pPr>
              <w:jc w:val="right"/>
              <w:rPr>
                <w:color w:val="000000"/>
                <w:sz w:val="18"/>
                <w:szCs w:val="18"/>
              </w:rPr>
            </w:pPr>
            <w:r>
              <w:rPr>
                <w:color w:val="000000"/>
                <w:sz w:val="18"/>
                <w:szCs w:val="18"/>
              </w:rPr>
              <w:t>1.27</w:t>
            </w:r>
          </w:p>
        </w:tc>
        <w:tc>
          <w:tcPr>
            <w:tcW w:w="630" w:type="dxa"/>
          </w:tcPr>
          <w:p w14:paraId="710823D7" w14:textId="37B02DF7" w:rsidR="00ED72A2" w:rsidRPr="00C954CC" w:rsidRDefault="00711C46" w:rsidP="00C954CC">
            <w:pPr>
              <w:jc w:val="right"/>
              <w:rPr>
                <w:color w:val="000000"/>
                <w:sz w:val="18"/>
                <w:szCs w:val="18"/>
              </w:rPr>
            </w:pPr>
            <w:r>
              <w:rPr>
                <w:color w:val="000000"/>
                <w:sz w:val="18"/>
                <w:szCs w:val="18"/>
              </w:rPr>
              <w:t>709</w:t>
            </w:r>
          </w:p>
        </w:tc>
        <w:tc>
          <w:tcPr>
            <w:tcW w:w="1080" w:type="dxa"/>
            <w:vAlign w:val="bottom"/>
          </w:tcPr>
          <w:p w14:paraId="6053F60D" w14:textId="7BF69F37"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10132FCF" w14:textId="3F4703BB"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4B1DDEEE" w14:textId="2266F56D"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53FE3C48" w14:textId="62E21DED" w:rsidR="00ED72A2" w:rsidRPr="00C954CC" w:rsidRDefault="00ED72A2" w:rsidP="00C954CC">
            <w:pPr>
              <w:jc w:val="right"/>
              <w:rPr>
                <w:color w:val="000000"/>
                <w:sz w:val="18"/>
                <w:szCs w:val="18"/>
              </w:rPr>
            </w:pPr>
            <w:r w:rsidRPr="00C954CC">
              <w:rPr>
                <w:color w:val="000000"/>
                <w:sz w:val="18"/>
                <w:szCs w:val="18"/>
              </w:rPr>
              <w:t>10</w:t>
            </w:r>
          </w:p>
        </w:tc>
      </w:tr>
      <w:tr w:rsidR="00ED72A2" w:rsidRPr="00877723" w14:paraId="624E987F" w14:textId="77777777" w:rsidTr="00ED72A2">
        <w:tc>
          <w:tcPr>
            <w:tcW w:w="2245" w:type="dxa"/>
            <w:vMerge/>
          </w:tcPr>
          <w:p w14:paraId="6014E217" w14:textId="164E95D8" w:rsidR="00ED72A2" w:rsidRPr="00C15C33" w:rsidRDefault="00ED72A2" w:rsidP="00C954CC">
            <w:pPr>
              <w:rPr>
                <w:sz w:val="18"/>
                <w:szCs w:val="18"/>
              </w:rPr>
            </w:pPr>
          </w:p>
        </w:tc>
        <w:tc>
          <w:tcPr>
            <w:tcW w:w="1260" w:type="dxa"/>
          </w:tcPr>
          <w:p w14:paraId="1C3267C5" w14:textId="51C727C3" w:rsidR="00ED72A2" w:rsidRPr="00C954CC" w:rsidRDefault="00ED72A2" w:rsidP="00C954CC">
            <w:pPr>
              <w:rPr>
                <w:color w:val="000000"/>
                <w:sz w:val="18"/>
                <w:szCs w:val="18"/>
              </w:rPr>
            </w:pPr>
            <w:r w:rsidRPr="00C954CC">
              <w:rPr>
                <w:color w:val="000000"/>
                <w:sz w:val="18"/>
                <w:szCs w:val="18"/>
              </w:rPr>
              <w:t>hart.us</w:t>
            </w:r>
          </w:p>
        </w:tc>
        <w:tc>
          <w:tcPr>
            <w:tcW w:w="900" w:type="dxa"/>
            <w:vAlign w:val="bottom"/>
          </w:tcPr>
          <w:p w14:paraId="54C3BB1E" w14:textId="0D723754" w:rsidR="00ED72A2" w:rsidRPr="00C954CC" w:rsidRDefault="00ED72A2" w:rsidP="00C954CC">
            <w:pPr>
              <w:jc w:val="right"/>
              <w:rPr>
                <w:color w:val="000000"/>
                <w:sz w:val="18"/>
                <w:szCs w:val="18"/>
              </w:rPr>
            </w:pPr>
            <w:r w:rsidRPr="00C954CC">
              <w:rPr>
                <w:color w:val="000000"/>
                <w:sz w:val="18"/>
                <w:szCs w:val="18"/>
              </w:rPr>
              <w:t>42.72</w:t>
            </w:r>
          </w:p>
        </w:tc>
        <w:tc>
          <w:tcPr>
            <w:tcW w:w="1080" w:type="dxa"/>
            <w:vAlign w:val="bottom"/>
          </w:tcPr>
          <w:p w14:paraId="73EE63D5" w14:textId="71C13E78" w:rsidR="00ED72A2" w:rsidRPr="00C954CC" w:rsidRDefault="00ED72A2" w:rsidP="00C954CC">
            <w:pPr>
              <w:jc w:val="right"/>
              <w:rPr>
                <w:color w:val="000000"/>
                <w:sz w:val="18"/>
                <w:szCs w:val="18"/>
              </w:rPr>
            </w:pPr>
            <w:r w:rsidRPr="00C954CC">
              <w:rPr>
                <w:color w:val="000000"/>
                <w:sz w:val="18"/>
                <w:szCs w:val="18"/>
              </w:rPr>
              <w:t>-119.5</w:t>
            </w:r>
          </w:p>
        </w:tc>
        <w:tc>
          <w:tcPr>
            <w:tcW w:w="990" w:type="dxa"/>
          </w:tcPr>
          <w:p w14:paraId="1168B2DB" w14:textId="025E68D8" w:rsidR="00ED72A2" w:rsidRPr="00C954CC" w:rsidRDefault="00711C46" w:rsidP="00C954CC">
            <w:pPr>
              <w:jc w:val="right"/>
              <w:rPr>
                <w:color w:val="000000"/>
                <w:sz w:val="18"/>
                <w:szCs w:val="18"/>
              </w:rPr>
            </w:pPr>
            <w:r>
              <w:rPr>
                <w:color w:val="000000"/>
                <w:sz w:val="18"/>
                <w:szCs w:val="18"/>
              </w:rPr>
              <w:t>1513</w:t>
            </w:r>
          </w:p>
        </w:tc>
        <w:tc>
          <w:tcPr>
            <w:tcW w:w="630" w:type="dxa"/>
          </w:tcPr>
          <w:p w14:paraId="1B78DED6" w14:textId="1F5A8FC6" w:rsidR="00ED72A2" w:rsidRPr="00C954CC" w:rsidRDefault="00711C46" w:rsidP="00C954CC">
            <w:pPr>
              <w:jc w:val="right"/>
              <w:rPr>
                <w:color w:val="000000"/>
                <w:sz w:val="18"/>
                <w:szCs w:val="18"/>
              </w:rPr>
            </w:pPr>
            <w:r>
              <w:rPr>
                <w:color w:val="000000"/>
                <w:sz w:val="18"/>
                <w:szCs w:val="18"/>
              </w:rPr>
              <w:t>9.5</w:t>
            </w:r>
          </w:p>
        </w:tc>
        <w:tc>
          <w:tcPr>
            <w:tcW w:w="630" w:type="dxa"/>
          </w:tcPr>
          <w:p w14:paraId="07098659" w14:textId="659D9F4C" w:rsidR="00ED72A2" w:rsidRPr="00C954CC" w:rsidRDefault="00711C46" w:rsidP="00C954CC">
            <w:pPr>
              <w:jc w:val="right"/>
              <w:rPr>
                <w:color w:val="000000"/>
                <w:sz w:val="18"/>
                <w:szCs w:val="18"/>
              </w:rPr>
            </w:pPr>
            <w:r>
              <w:rPr>
                <w:color w:val="000000"/>
                <w:sz w:val="18"/>
                <w:szCs w:val="18"/>
              </w:rPr>
              <w:t>0.20</w:t>
            </w:r>
          </w:p>
        </w:tc>
        <w:tc>
          <w:tcPr>
            <w:tcW w:w="630" w:type="dxa"/>
          </w:tcPr>
          <w:p w14:paraId="1373A634" w14:textId="007A8E20" w:rsidR="00ED72A2" w:rsidRPr="00C954CC" w:rsidRDefault="00711C46" w:rsidP="00C954CC">
            <w:pPr>
              <w:jc w:val="right"/>
              <w:rPr>
                <w:color w:val="000000"/>
                <w:sz w:val="18"/>
                <w:szCs w:val="18"/>
              </w:rPr>
            </w:pPr>
            <w:r>
              <w:rPr>
                <w:color w:val="000000"/>
                <w:sz w:val="18"/>
                <w:szCs w:val="18"/>
              </w:rPr>
              <w:t>866</w:t>
            </w:r>
          </w:p>
        </w:tc>
        <w:tc>
          <w:tcPr>
            <w:tcW w:w="1080" w:type="dxa"/>
            <w:vAlign w:val="bottom"/>
          </w:tcPr>
          <w:p w14:paraId="56BBD043" w14:textId="17A30A4E"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7E317D18" w14:textId="64CF19D1"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4B98EAFE" w14:textId="781E4BB4"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447BF40E" w14:textId="3D4B1DFE" w:rsidR="00ED72A2" w:rsidRPr="00C954CC" w:rsidRDefault="00ED72A2" w:rsidP="00C954CC">
            <w:pPr>
              <w:jc w:val="right"/>
              <w:rPr>
                <w:color w:val="000000"/>
                <w:sz w:val="18"/>
                <w:szCs w:val="18"/>
              </w:rPr>
            </w:pPr>
            <w:r w:rsidRPr="00C954CC">
              <w:rPr>
                <w:color w:val="000000"/>
                <w:sz w:val="18"/>
                <w:szCs w:val="18"/>
              </w:rPr>
              <w:t>10</w:t>
            </w:r>
          </w:p>
        </w:tc>
      </w:tr>
      <w:tr w:rsidR="00ED72A2" w:rsidRPr="00D81D83" w14:paraId="18A52F93" w14:textId="77777777" w:rsidTr="00ED72A2">
        <w:tc>
          <w:tcPr>
            <w:tcW w:w="2245" w:type="dxa"/>
            <w:vMerge/>
            <w:vAlign w:val="center"/>
          </w:tcPr>
          <w:p w14:paraId="7C3D310D" w14:textId="08002B06" w:rsidR="00ED72A2" w:rsidRPr="00C15C33" w:rsidRDefault="00ED72A2" w:rsidP="00C954CC">
            <w:pPr>
              <w:rPr>
                <w:sz w:val="18"/>
                <w:szCs w:val="18"/>
              </w:rPr>
            </w:pPr>
          </w:p>
        </w:tc>
        <w:tc>
          <w:tcPr>
            <w:tcW w:w="1260" w:type="dxa"/>
            <w:vAlign w:val="bottom"/>
          </w:tcPr>
          <w:p w14:paraId="528FB5A9" w14:textId="4C1741E4" w:rsidR="00ED72A2" w:rsidRPr="00C954CC" w:rsidRDefault="00ED72A2" w:rsidP="00C954CC">
            <w:pPr>
              <w:rPr>
                <w:color w:val="000000"/>
                <w:sz w:val="18"/>
                <w:szCs w:val="18"/>
              </w:rPr>
            </w:pPr>
            <w:r w:rsidRPr="00C954CC">
              <w:rPr>
                <w:color w:val="000000"/>
                <w:sz w:val="18"/>
                <w:szCs w:val="18"/>
              </w:rPr>
              <w:t>konz.us</w:t>
            </w:r>
          </w:p>
        </w:tc>
        <w:tc>
          <w:tcPr>
            <w:tcW w:w="900" w:type="dxa"/>
            <w:vAlign w:val="bottom"/>
          </w:tcPr>
          <w:p w14:paraId="6E38EA7C" w14:textId="5E3D0CDA" w:rsidR="00ED72A2" w:rsidRPr="00C954CC" w:rsidRDefault="00ED72A2" w:rsidP="00C954CC">
            <w:pPr>
              <w:jc w:val="right"/>
              <w:rPr>
                <w:color w:val="000000"/>
                <w:sz w:val="18"/>
                <w:szCs w:val="18"/>
              </w:rPr>
            </w:pPr>
            <w:r w:rsidRPr="00C954CC">
              <w:rPr>
                <w:color w:val="000000"/>
                <w:sz w:val="18"/>
                <w:szCs w:val="18"/>
              </w:rPr>
              <w:t>39.07</w:t>
            </w:r>
          </w:p>
        </w:tc>
        <w:tc>
          <w:tcPr>
            <w:tcW w:w="1080" w:type="dxa"/>
            <w:vAlign w:val="bottom"/>
          </w:tcPr>
          <w:p w14:paraId="18888BF0" w14:textId="6722EF7E" w:rsidR="00ED72A2" w:rsidRPr="00C954CC" w:rsidRDefault="00ED72A2" w:rsidP="00C954CC">
            <w:pPr>
              <w:jc w:val="right"/>
              <w:rPr>
                <w:color w:val="000000"/>
                <w:sz w:val="18"/>
                <w:szCs w:val="18"/>
              </w:rPr>
            </w:pPr>
            <w:r w:rsidRPr="00C954CC">
              <w:rPr>
                <w:color w:val="000000"/>
                <w:sz w:val="18"/>
                <w:szCs w:val="18"/>
              </w:rPr>
              <w:t>-96.58</w:t>
            </w:r>
          </w:p>
        </w:tc>
        <w:tc>
          <w:tcPr>
            <w:tcW w:w="990" w:type="dxa"/>
          </w:tcPr>
          <w:p w14:paraId="026A5D12" w14:textId="50B38DD3" w:rsidR="00ED72A2" w:rsidRPr="00C954CC" w:rsidRDefault="00711C46" w:rsidP="00C954CC">
            <w:pPr>
              <w:jc w:val="right"/>
              <w:rPr>
                <w:color w:val="000000"/>
                <w:sz w:val="18"/>
                <w:szCs w:val="18"/>
              </w:rPr>
            </w:pPr>
            <w:r>
              <w:rPr>
                <w:color w:val="000000"/>
                <w:sz w:val="18"/>
                <w:szCs w:val="18"/>
              </w:rPr>
              <w:t>421</w:t>
            </w:r>
          </w:p>
        </w:tc>
        <w:tc>
          <w:tcPr>
            <w:tcW w:w="630" w:type="dxa"/>
            <w:vAlign w:val="bottom"/>
          </w:tcPr>
          <w:p w14:paraId="496D3773" w14:textId="6D659889" w:rsidR="00ED72A2" w:rsidRPr="00C954CC" w:rsidRDefault="00711C46" w:rsidP="00C954CC">
            <w:pPr>
              <w:jc w:val="right"/>
              <w:rPr>
                <w:color w:val="000000"/>
                <w:sz w:val="18"/>
                <w:szCs w:val="18"/>
              </w:rPr>
            </w:pPr>
            <w:r>
              <w:rPr>
                <w:color w:val="000000"/>
                <w:sz w:val="18"/>
                <w:szCs w:val="18"/>
              </w:rPr>
              <w:t>15.0</w:t>
            </w:r>
          </w:p>
        </w:tc>
        <w:tc>
          <w:tcPr>
            <w:tcW w:w="630" w:type="dxa"/>
            <w:vAlign w:val="bottom"/>
          </w:tcPr>
          <w:p w14:paraId="7DF518A1" w14:textId="6A52BB89" w:rsidR="00ED72A2" w:rsidRPr="00C954CC" w:rsidRDefault="00711C46" w:rsidP="00C954CC">
            <w:pPr>
              <w:jc w:val="right"/>
              <w:rPr>
                <w:color w:val="000000"/>
                <w:sz w:val="18"/>
                <w:szCs w:val="18"/>
              </w:rPr>
            </w:pPr>
            <w:r>
              <w:rPr>
                <w:color w:val="000000"/>
                <w:sz w:val="18"/>
                <w:szCs w:val="18"/>
              </w:rPr>
              <w:t>0.58</w:t>
            </w:r>
          </w:p>
        </w:tc>
        <w:tc>
          <w:tcPr>
            <w:tcW w:w="630" w:type="dxa"/>
          </w:tcPr>
          <w:p w14:paraId="3EBEE13C" w14:textId="4CB5EC0E" w:rsidR="00ED72A2" w:rsidRPr="00C954CC" w:rsidRDefault="00711C46" w:rsidP="00C954CC">
            <w:pPr>
              <w:jc w:val="right"/>
              <w:rPr>
                <w:color w:val="000000"/>
                <w:sz w:val="18"/>
                <w:szCs w:val="18"/>
              </w:rPr>
            </w:pPr>
            <w:r>
              <w:rPr>
                <w:color w:val="000000"/>
                <w:sz w:val="18"/>
                <w:szCs w:val="18"/>
              </w:rPr>
              <w:t>817</w:t>
            </w:r>
          </w:p>
        </w:tc>
        <w:tc>
          <w:tcPr>
            <w:tcW w:w="1080" w:type="dxa"/>
            <w:vAlign w:val="bottom"/>
          </w:tcPr>
          <w:p w14:paraId="3BD3814E" w14:textId="05CA7ECE"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C146441" w14:textId="446F5D08"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7556E00F" w14:textId="7F50DE95"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20DEA679" w14:textId="5C7802CC" w:rsidR="00ED72A2" w:rsidRPr="00C954CC" w:rsidRDefault="00ED72A2" w:rsidP="00C954CC">
            <w:pPr>
              <w:jc w:val="right"/>
              <w:rPr>
                <w:color w:val="000000"/>
                <w:sz w:val="18"/>
                <w:szCs w:val="18"/>
              </w:rPr>
            </w:pPr>
            <w:r w:rsidRPr="00C954CC">
              <w:rPr>
                <w:color w:val="000000"/>
                <w:sz w:val="18"/>
                <w:szCs w:val="18"/>
              </w:rPr>
              <w:t>10</w:t>
            </w:r>
          </w:p>
        </w:tc>
      </w:tr>
      <w:tr w:rsidR="00ED72A2" w:rsidRPr="00D81D83" w14:paraId="0203705F" w14:textId="77777777" w:rsidTr="00ED72A2">
        <w:tc>
          <w:tcPr>
            <w:tcW w:w="2245" w:type="dxa"/>
            <w:vMerge/>
          </w:tcPr>
          <w:p w14:paraId="141ED60C" w14:textId="77777777" w:rsidR="00ED72A2" w:rsidRPr="00C15C33" w:rsidRDefault="00ED72A2" w:rsidP="00C954CC">
            <w:pPr>
              <w:rPr>
                <w:color w:val="000000"/>
                <w:sz w:val="18"/>
                <w:szCs w:val="18"/>
              </w:rPr>
            </w:pPr>
          </w:p>
        </w:tc>
        <w:tc>
          <w:tcPr>
            <w:tcW w:w="1260" w:type="dxa"/>
            <w:vAlign w:val="bottom"/>
          </w:tcPr>
          <w:p w14:paraId="7E06544F" w14:textId="4627B6D7" w:rsidR="00ED72A2" w:rsidRPr="00C954CC" w:rsidRDefault="00ED72A2" w:rsidP="00C954CC">
            <w:pPr>
              <w:rPr>
                <w:color w:val="000000"/>
                <w:sz w:val="18"/>
                <w:szCs w:val="18"/>
              </w:rPr>
            </w:pPr>
            <w:r w:rsidRPr="00C954CC">
              <w:rPr>
                <w:color w:val="000000"/>
                <w:sz w:val="18"/>
                <w:szCs w:val="18"/>
              </w:rPr>
              <w:t>lancaster.uk</w:t>
            </w:r>
          </w:p>
        </w:tc>
        <w:tc>
          <w:tcPr>
            <w:tcW w:w="900" w:type="dxa"/>
            <w:vAlign w:val="bottom"/>
          </w:tcPr>
          <w:p w14:paraId="53DD659E" w14:textId="593B0443" w:rsidR="00ED72A2" w:rsidRPr="00C954CC" w:rsidRDefault="00ED72A2" w:rsidP="00C954CC">
            <w:pPr>
              <w:jc w:val="right"/>
              <w:rPr>
                <w:color w:val="000000"/>
                <w:sz w:val="18"/>
                <w:szCs w:val="18"/>
              </w:rPr>
            </w:pPr>
            <w:r w:rsidRPr="00C954CC">
              <w:rPr>
                <w:color w:val="000000"/>
                <w:sz w:val="18"/>
                <w:szCs w:val="18"/>
              </w:rPr>
              <w:t>53.99</w:t>
            </w:r>
          </w:p>
        </w:tc>
        <w:tc>
          <w:tcPr>
            <w:tcW w:w="1080" w:type="dxa"/>
            <w:vAlign w:val="bottom"/>
          </w:tcPr>
          <w:p w14:paraId="6F902F18" w14:textId="481F5748" w:rsidR="00ED72A2" w:rsidRPr="00C954CC" w:rsidRDefault="00ED72A2" w:rsidP="00C954CC">
            <w:pPr>
              <w:jc w:val="right"/>
              <w:rPr>
                <w:color w:val="000000"/>
                <w:sz w:val="18"/>
                <w:szCs w:val="18"/>
              </w:rPr>
            </w:pPr>
            <w:r w:rsidRPr="00C954CC">
              <w:rPr>
                <w:color w:val="000000"/>
                <w:sz w:val="18"/>
                <w:szCs w:val="18"/>
              </w:rPr>
              <w:t>-2.63</w:t>
            </w:r>
          </w:p>
        </w:tc>
        <w:tc>
          <w:tcPr>
            <w:tcW w:w="990" w:type="dxa"/>
          </w:tcPr>
          <w:p w14:paraId="04E7A14F" w14:textId="022C371F" w:rsidR="00ED72A2" w:rsidRPr="00C954CC" w:rsidRDefault="00711C46" w:rsidP="00C954CC">
            <w:pPr>
              <w:jc w:val="right"/>
              <w:rPr>
                <w:color w:val="000000"/>
                <w:sz w:val="18"/>
                <w:szCs w:val="18"/>
              </w:rPr>
            </w:pPr>
            <w:r>
              <w:rPr>
                <w:color w:val="000000"/>
                <w:sz w:val="18"/>
                <w:szCs w:val="18"/>
              </w:rPr>
              <w:t>219</w:t>
            </w:r>
          </w:p>
        </w:tc>
        <w:tc>
          <w:tcPr>
            <w:tcW w:w="630" w:type="dxa"/>
            <w:vAlign w:val="bottom"/>
          </w:tcPr>
          <w:p w14:paraId="096B9D9D" w14:textId="16C519B8" w:rsidR="00ED72A2" w:rsidRPr="00C954CC" w:rsidRDefault="00711C46" w:rsidP="00C954CC">
            <w:pPr>
              <w:jc w:val="right"/>
              <w:rPr>
                <w:color w:val="000000"/>
                <w:sz w:val="18"/>
                <w:szCs w:val="18"/>
              </w:rPr>
            </w:pPr>
            <w:r>
              <w:rPr>
                <w:color w:val="000000"/>
                <w:sz w:val="18"/>
                <w:szCs w:val="18"/>
              </w:rPr>
              <w:t>8.0</w:t>
            </w:r>
          </w:p>
        </w:tc>
        <w:tc>
          <w:tcPr>
            <w:tcW w:w="630" w:type="dxa"/>
            <w:vAlign w:val="bottom"/>
          </w:tcPr>
          <w:p w14:paraId="008A471D" w14:textId="36F2A537" w:rsidR="00ED72A2" w:rsidRPr="00C954CC" w:rsidRDefault="00711C46" w:rsidP="00C954CC">
            <w:pPr>
              <w:jc w:val="right"/>
              <w:rPr>
                <w:color w:val="000000"/>
                <w:sz w:val="18"/>
                <w:szCs w:val="18"/>
              </w:rPr>
            </w:pPr>
            <w:r>
              <w:rPr>
                <w:color w:val="000000"/>
                <w:sz w:val="18"/>
                <w:szCs w:val="18"/>
              </w:rPr>
              <w:t>3.37</w:t>
            </w:r>
          </w:p>
        </w:tc>
        <w:tc>
          <w:tcPr>
            <w:tcW w:w="630" w:type="dxa"/>
          </w:tcPr>
          <w:p w14:paraId="53D6C40E" w14:textId="04C85408" w:rsidR="00ED72A2" w:rsidRPr="00C954CC" w:rsidRDefault="00711C46" w:rsidP="00C954CC">
            <w:pPr>
              <w:jc w:val="right"/>
              <w:rPr>
                <w:color w:val="000000"/>
                <w:sz w:val="18"/>
                <w:szCs w:val="18"/>
              </w:rPr>
            </w:pPr>
            <w:r>
              <w:rPr>
                <w:color w:val="000000"/>
                <w:sz w:val="18"/>
                <w:szCs w:val="18"/>
              </w:rPr>
              <w:t>443</w:t>
            </w:r>
          </w:p>
        </w:tc>
        <w:tc>
          <w:tcPr>
            <w:tcW w:w="1080" w:type="dxa"/>
            <w:vAlign w:val="bottom"/>
          </w:tcPr>
          <w:p w14:paraId="712C207B" w14:textId="031031F1"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44E6FA5B" w14:textId="1F589842"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6C1F4FA5" w14:textId="24D5EE2D"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083F5DF0" w14:textId="3E1F08CB" w:rsidR="00ED72A2" w:rsidRPr="00C954CC" w:rsidRDefault="00ED72A2" w:rsidP="00C954CC">
            <w:pPr>
              <w:jc w:val="right"/>
              <w:rPr>
                <w:color w:val="000000"/>
                <w:sz w:val="18"/>
                <w:szCs w:val="18"/>
              </w:rPr>
            </w:pPr>
            <w:r w:rsidRPr="00C954CC">
              <w:rPr>
                <w:color w:val="000000"/>
                <w:sz w:val="18"/>
                <w:szCs w:val="18"/>
              </w:rPr>
              <w:t>10</w:t>
            </w:r>
          </w:p>
        </w:tc>
      </w:tr>
      <w:tr w:rsidR="00ED72A2" w:rsidRPr="00D81D83" w14:paraId="413385A1" w14:textId="77777777" w:rsidTr="00ED72A2">
        <w:tc>
          <w:tcPr>
            <w:tcW w:w="2245" w:type="dxa"/>
            <w:vMerge/>
          </w:tcPr>
          <w:p w14:paraId="58FA981E" w14:textId="77777777" w:rsidR="00ED72A2" w:rsidRPr="00C15C33" w:rsidRDefault="00ED72A2" w:rsidP="00C954CC">
            <w:pPr>
              <w:rPr>
                <w:color w:val="000000"/>
                <w:sz w:val="18"/>
                <w:szCs w:val="18"/>
              </w:rPr>
            </w:pPr>
          </w:p>
        </w:tc>
        <w:tc>
          <w:tcPr>
            <w:tcW w:w="1260" w:type="dxa"/>
            <w:vAlign w:val="bottom"/>
          </w:tcPr>
          <w:p w14:paraId="20AAAC2A" w14:textId="1F8FC84E" w:rsidR="00ED72A2" w:rsidRPr="00C954CC" w:rsidRDefault="00ED72A2" w:rsidP="00C954CC">
            <w:pPr>
              <w:rPr>
                <w:color w:val="000000"/>
                <w:sz w:val="18"/>
                <w:szCs w:val="18"/>
              </w:rPr>
            </w:pPr>
            <w:r w:rsidRPr="00C954CC">
              <w:rPr>
                <w:color w:val="000000"/>
                <w:sz w:val="18"/>
                <w:szCs w:val="18"/>
              </w:rPr>
              <w:t>look.us</w:t>
            </w:r>
          </w:p>
        </w:tc>
        <w:tc>
          <w:tcPr>
            <w:tcW w:w="900" w:type="dxa"/>
            <w:vAlign w:val="bottom"/>
          </w:tcPr>
          <w:p w14:paraId="4E9B9C00" w14:textId="3B9E95B2" w:rsidR="00ED72A2" w:rsidRPr="00C954CC" w:rsidRDefault="00ED72A2" w:rsidP="00C954CC">
            <w:pPr>
              <w:jc w:val="right"/>
              <w:rPr>
                <w:color w:val="000000"/>
                <w:sz w:val="18"/>
                <w:szCs w:val="18"/>
              </w:rPr>
            </w:pPr>
            <w:r w:rsidRPr="00C954CC">
              <w:rPr>
                <w:color w:val="000000"/>
                <w:sz w:val="18"/>
                <w:szCs w:val="18"/>
              </w:rPr>
              <w:t>44.21</w:t>
            </w:r>
          </w:p>
        </w:tc>
        <w:tc>
          <w:tcPr>
            <w:tcW w:w="1080" w:type="dxa"/>
            <w:vAlign w:val="bottom"/>
          </w:tcPr>
          <w:p w14:paraId="42BC968C" w14:textId="4DE1A69A" w:rsidR="00ED72A2" w:rsidRPr="00C954CC" w:rsidRDefault="00ED72A2" w:rsidP="00C954CC">
            <w:pPr>
              <w:jc w:val="right"/>
              <w:rPr>
                <w:color w:val="000000"/>
                <w:sz w:val="18"/>
                <w:szCs w:val="18"/>
              </w:rPr>
            </w:pPr>
            <w:r w:rsidRPr="00C954CC">
              <w:rPr>
                <w:color w:val="000000"/>
                <w:sz w:val="18"/>
                <w:szCs w:val="18"/>
              </w:rPr>
              <w:t>-122.13</w:t>
            </w:r>
          </w:p>
        </w:tc>
        <w:tc>
          <w:tcPr>
            <w:tcW w:w="990" w:type="dxa"/>
          </w:tcPr>
          <w:p w14:paraId="111787D3" w14:textId="59605280" w:rsidR="00ED72A2" w:rsidRPr="00C954CC" w:rsidRDefault="00711C46" w:rsidP="00C954CC">
            <w:pPr>
              <w:jc w:val="right"/>
              <w:rPr>
                <w:color w:val="000000"/>
                <w:sz w:val="18"/>
                <w:szCs w:val="18"/>
              </w:rPr>
            </w:pPr>
            <w:r>
              <w:rPr>
                <w:color w:val="000000"/>
                <w:sz w:val="18"/>
                <w:szCs w:val="18"/>
              </w:rPr>
              <w:t>1481</w:t>
            </w:r>
          </w:p>
        </w:tc>
        <w:tc>
          <w:tcPr>
            <w:tcW w:w="630" w:type="dxa"/>
            <w:vAlign w:val="bottom"/>
          </w:tcPr>
          <w:p w14:paraId="57E85DF0" w14:textId="5EA46986" w:rsidR="00ED72A2" w:rsidRPr="00C954CC" w:rsidRDefault="00711C46" w:rsidP="00C954CC">
            <w:pPr>
              <w:jc w:val="right"/>
              <w:rPr>
                <w:color w:val="000000"/>
                <w:sz w:val="18"/>
                <w:szCs w:val="18"/>
              </w:rPr>
            </w:pPr>
            <w:r>
              <w:rPr>
                <w:color w:val="000000"/>
                <w:sz w:val="18"/>
                <w:szCs w:val="18"/>
              </w:rPr>
              <w:t>6.1</w:t>
            </w:r>
          </w:p>
        </w:tc>
        <w:tc>
          <w:tcPr>
            <w:tcW w:w="630" w:type="dxa"/>
            <w:vAlign w:val="bottom"/>
          </w:tcPr>
          <w:p w14:paraId="08689B4E" w14:textId="729EC3AA" w:rsidR="00ED72A2" w:rsidRPr="00C954CC" w:rsidRDefault="00711C46" w:rsidP="00C954CC">
            <w:pPr>
              <w:jc w:val="right"/>
              <w:rPr>
                <w:color w:val="000000"/>
                <w:sz w:val="18"/>
                <w:szCs w:val="18"/>
              </w:rPr>
            </w:pPr>
            <w:r>
              <w:rPr>
                <w:color w:val="000000"/>
                <w:sz w:val="18"/>
                <w:szCs w:val="18"/>
              </w:rPr>
              <w:t>2.72</w:t>
            </w:r>
          </w:p>
        </w:tc>
        <w:tc>
          <w:tcPr>
            <w:tcW w:w="630" w:type="dxa"/>
          </w:tcPr>
          <w:p w14:paraId="301AAE04" w14:textId="0B317C03" w:rsidR="00ED72A2" w:rsidRPr="00C954CC" w:rsidRDefault="00711C46" w:rsidP="00C954CC">
            <w:pPr>
              <w:jc w:val="right"/>
              <w:rPr>
                <w:color w:val="000000"/>
                <w:sz w:val="18"/>
                <w:szCs w:val="18"/>
              </w:rPr>
            </w:pPr>
            <w:r>
              <w:rPr>
                <w:color w:val="000000"/>
                <w:sz w:val="18"/>
                <w:szCs w:val="18"/>
              </w:rPr>
              <w:t>673</w:t>
            </w:r>
          </w:p>
        </w:tc>
        <w:tc>
          <w:tcPr>
            <w:tcW w:w="1080" w:type="dxa"/>
            <w:vAlign w:val="bottom"/>
          </w:tcPr>
          <w:p w14:paraId="0A92AF84" w14:textId="47A1226C"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864092F" w14:textId="0BB25870"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70C12CAF" w14:textId="53F773F0"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3DDC22E5" w14:textId="5727A151"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12CEE3CA" w14:textId="77777777" w:rsidTr="00ED72A2">
        <w:tc>
          <w:tcPr>
            <w:tcW w:w="2245" w:type="dxa"/>
            <w:vMerge/>
          </w:tcPr>
          <w:p w14:paraId="709A548A" w14:textId="52BAB6EA" w:rsidR="00ED72A2" w:rsidRPr="00C15C33" w:rsidRDefault="00ED72A2" w:rsidP="00C954CC">
            <w:pPr>
              <w:rPr>
                <w:sz w:val="18"/>
                <w:szCs w:val="18"/>
              </w:rPr>
            </w:pPr>
          </w:p>
        </w:tc>
        <w:tc>
          <w:tcPr>
            <w:tcW w:w="1260" w:type="dxa"/>
            <w:vAlign w:val="bottom"/>
          </w:tcPr>
          <w:p w14:paraId="6BAA3747" w14:textId="679D5778" w:rsidR="00ED72A2" w:rsidRPr="00C954CC" w:rsidRDefault="00ED72A2" w:rsidP="00C954CC">
            <w:pPr>
              <w:rPr>
                <w:color w:val="000000"/>
                <w:sz w:val="18"/>
                <w:szCs w:val="18"/>
              </w:rPr>
            </w:pPr>
            <w:r w:rsidRPr="00C954CC">
              <w:rPr>
                <w:color w:val="000000"/>
                <w:sz w:val="18"/>
                <w:szCs w:val="18"/>
              </w:rPr>
              <w:t>mtca.au</w:t>
            </w:r>
          </w:p>
        </w:tc>
        <w:tc>
          <w:tcPr>
            <w:tcW w:w="900" w:type="dxa"/>
            <w:vAlign w:val="bottom"/>
          </w:tcPr>
          <w:p w14:paraId="7C179673" w14:textId="7908DD95" w:rsidR="00ED72A2" w:rsidRPr="00C954CC" w:rsidRDefault="00ED72A2" w:rsidP="00C954CC">
            <w:pPr>
              <w:jc w:val="right"/>
              <w:rPr>
                <w:color w:val="000000"/>
                <w:sz w:val="18"/>
                <w:szCs w:val="18"/>
              </w:rPr>
            </w:pPr>
            <w:r w:rsidRPr="00C954CC">
              <w:rPr>
                <w:color w:val="000000"/>
                <w:sz w:val="18"/>
                <w:szCs w:val="18"/>
              </w:rPr>
              <w:t>-31.78</w:t>
            </w:r>
          </w:p>
        </w:tc>
        <w:tc>
          <w:tcPr>
            <w:tcW w:w="1080" w:type="dxa"/>
            <w:vAlign w:val="bottom"/>
          </w:tcPr>
          <w:p w14:paraId="2FF3BD21" w14:textId="6429A08D" w:rsidR="00ED72A2" w:rsidRPr="00C954CC" w:rsidRDefault="00ED72A2" w:rsidP="00C954CC">
            <w:pPr>
              <w:jc w:val="right"/>
              <w:rPr>
                <w:color w:val="000000"/>
                <w:sz w:val="18"/>
                <w:szCs w:val="18"/>
              </w:rPr>
            </w:pPr>
            <w:r w:rsidRPr="00C954CC">
              <w:rPr>
                <w:color w:val="000000"/>
                <w:sz w:val="18"/>
                <w:szCs w:val="18"/>
              </w:rPr>
              <w:t>117.61</w:t>
            </w:r>
          </w:p>
        </w:tc>
        <w:tc>
          <w:tcPr>
            <w:tcW w:w="990" w:type="dxa"/>
          </w:tcPr>
          <w:p w14:paraId="15108368" w14:textId="29A8F09A" w:rsidR="00ED72A2" w:rsidRPr="00C954CC" w:rsidRDefault="00711C46" w:rsidP="00C954CC">
            <w:pPr>
              <w:jc w:val="right"/>
              <w:rPr>
                <w:color w:val="000000"/>
                <w:sz w:val="18"/>
                <w:szCs w:val="18"/>
              </w:rPr>
            </w:pPr>
            <w:r>
              <w:rPr>
                <w:color w:val="000000"/>
                <w:sz w:val="18"/>
                <w:szCs w:val="18"/>
              </w:rPr>
              <w:t>297</w:t>
            </w:r>
          </w:p>
        </w:tc>
        <w:tc>
          <w:tcPr>
            <w:tcW w:w="630" w:type="dxa"/>
            <w:vAlign w:val="center"/>
          </w:tcPr>
          <w:p w14:paraId="34AB5E80" w14:textId="76D3DAF0" w:rsidR="00ED72A2" w:rsidRPr="00C954CC" w:rsidRDefault="00711C46" w:rsidP="00C954CC">
            <w:pPr>
              <w:jc w:val="right"/>
              <w:rPr>
                <w:color w:val="000000"/>
                <w:sz w:val="18"/>
                <w:szCs w:val="18"/>
              </w:rPr>
            </w:pPr>
            <w:r>
              <w:rPr>
                <w:color w:val="000000"/>
                <w:sz w:val="18"/>
                <w:szCs w:val="18"/>
              </w:rPr>
              <w:t>17.7</w:t>
            </w:r>
          </w:p>
        </w:tc>
        <w:tc>
          <w:tcPr>
            <w:tcW w:w="630" w:type="dxa"/>
            <w:vAlign w:val="center"/>
          </w:tcPr>
          <w:p w14:paraId="2D55213A" w14:textId="4868640C" w:rsidR="00ED72A2" w:rsidRPr="00C954CC" w:rsidRDefault="00711C46" w:rsidP="00C954CC">
            <w:pPr>
              <w:jc w:val="right"/>
              <w:rPr>
                <w:color w:val="000000"/>
                <w:sz w:val="18"/>
                <w:szCs w:val="18"/>
              </w:rPr>
            </w:pPr>
            <w:r>
              <w:rPr>
                <w:color w:val="000000"/>
                <w:sz w:val="18"/>
                <w:szCs w:val="18"/>
              </w:rPr>
              <w:t>0.24</w:t>
            </w:r>
          </w:p>
        </w:tc>
        <w:tc>
          <w:tcPr>
            <w:tcW w:w="630" w:type="dxa"/>
          </w:tcPr>
          <w:p w14:paraId="35E887E9" w14:textId="153801DF" w:rsidR="00ED72A2" w:rsidRPr="00C954CC" w:rsidRDefault="00711C46" w:rsidP="00C954CC">
            <w:pPr>
              <w:jc w:val="right"/>
              <w:rPr>
                <w:color w:val="000000"/>
                <w:sz w:val="18"/>
                <w:szCs w:val="18"/>
              </w:rPr>
            </w:pPr>
            <w:r>
              <w:rPr>
                <w:color w:val="000000"/>
                <w:sz w:val="18"/>
                <w:szCs w:val="18"/>
              </w:rPr>
              <w:t>957</w:t>
            </w:r>
          </w:p>
        </w:tc>
        <w:tc>
          <w:tcPr>
            <w:tcW w:w="1080" w:type="dxa"/>
            <w:vAlign w:val="bottom"/>
          </w:tcPr>
          <w:p w14:paraId="34B2C751" w14:textId="2664862E"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499547D1" w14:textId="797C5FCF"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7EF0EB26" w14:textId="337484E2"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7B7A02EB" w14:textId="181A8F2C"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495D4A4D" w14:textId="77777777" w:rsidTr="00ED72A2">
        <w:tc>
          <w:tcPr>
            <w:tcW w:w="2245" w:type="dxa"/>
            <w:vMerge/>
          </w:tcPr>
          <w:p w14:paraId="10ECAB41" w14:textId="77777777" w:rsidR="00ED72A2" w:rsidRPr="00C15C33" w:rsidRDefault="00ED72A2" w:rsidP="00C954CC">
            <w:pPr>
              <w:rPr>
                <w:sz w:val="18"/>
                <w:szCs w:val="18"/>
              </w:rPr>
            </w:pPr>
          </w:p>
        </w:tc>
        <w:tc>
          <w:tcPr>
            <w:tcW w:w="1260" w:type="dxa"/>
            <w:vAlign w:val="bottom"/>
          </w:tcPr>
          <w:p w14:paraId="62728440" w14:textId="625CE1FC" w:rsidR="00ED72A2" w:rsidRPr="00C954CC" w:rsidRDefault="00ED72A2" w:rsidP="00C954CC">
            <w:pPr>
              <w:rPr>
                <w:color w:val="000000"/>
                <w:sz w:val="18"/>
                <w:szCs w:val="18"/>
              </w:rPr>
            </w:pPr>
            <w:r w:rsidRPr="00C954CC">
              <w:rPr>
                <w:color w:val="000000"/>
                <w:sz w:val="18"/>
                <w:szCs w:val="18"/>
              </w:rPr>
              <w:t>sage.us</w:t>
            </w:r>
          </w:p>
        </w:tc>
        <w:tc>
          <w:tcPr>
            <w:tcW w:w="900" w:type="dxa"/>
            <w:vAlign w:val="bottom"/>
          </w:tcPr>
          <w:p w14:paraId="5E486876" w14:textId="2D298A61" w:rsidR="00ED72A2" w:rsidRPr="00C954CC" w:rsidRDefault="00ED72A2" w:rsidP="00C954CC">
            <w:pPr>
              <w:jc w:val="right"/>
              <w:rPr>
                <w:color w:val="000000"/>
                <w:sz w:val="18"/>
                <w:szCs w:val="18"/>
              </w:rPr>
            </w:pPr>
            <w:r w:rsidRPr="00C954CC">
              <w:rPr>
                <w:color w:val="000000"/>
                <w:sz w:val="18"/>
                <w:szCs w:val="18"/>
              </w:rPr>
              <w:t>39.43</w:t>
            </w:r>
          </w:p>
        </w:tc>
        <w:tc>
          <w:tcPr>
            <w:tcW w:w="1080" w:type="dxa"/>
            <w:vAlign w:val="bottom"/>
          </w:tcPr>
          <w:p w14:paraId="1ADC4F36" w14:textId="17404F77" w:rsidR="00ED72A2" w:rsidRPr="00C954CC" w:rsidRDefault="00ED72A2" w:rsidP="00C954CC">
            <w:pPr>
              <w:jc w:val="right"/>
              <w:rPr>
                <w:color w:val="000000"/>
                <w:sz w:val="18"/>
                <w:szCs w:val="18"/>
              </w:rPr>
            </w:pPr>
            <w:r w:rsidRPr="00C954CC">
              <w:rPr>
                <w:color w:val="000000"/>
                <w:sz w:val="18"/>
                <w:szCs w:val="18"/>
              </w:rPr>
              <w:t>-120.24</w:t>
            </w:r>
          </w:p>
        </w:tc>
        <w:tc>
          <w:tcPr>
            <w:tcW w:w="990" w:type="dxa"/>
          </w:tcPr>
          <w:p w14:paraId="2305C5EE" w14:textId="1AD5992C" w:rsidR="00ED72A2" w:rsidRPr="00C954CC" w:rsidRDefault="00711C46" w:rsidP="00C954CC">
            <w:pPr>
              <w:jc w:val="right"/>
              <w:rPr>
                <w:color w:val="000000"/>
                <w:sz w:val="18"/>
                <w:szCs w:val="18"/>
              </w:rPr>
            </w:pPr>
            <w:r>
              <w:rPr>
                <w:color w:val="000000"/>
                <w:sz w:val="18"/>
                <w:szCs w:val="18"/>
              </w:rPr>
              <w:t>1968</w:t>
            </w:r>
          </w:p>
        </w:tc>
        <w:tc>
          <w:tcPr>
            <w:tcW w:w="630" w:type="dxa"/>
            <w:vAlign w:val="center"/>
          </w:tcPr>
          <w:p w14:paraId="10D78404" w14:textId="27001851" w:rsidR="00ED72A2" w:rsidRPr="00C954CC" w:rsidRDefault="00711C46" w:rsidP="00C954CC">
            <w:pPr>
              <w:jc w:val="right"/>
              <w:rPr>
                <w:color w:val="000000"/>
                <w:sz w:val="18"/>
                <w:szCs w:val="18"/>
              </w:rPr>
            </w:pPr>
            <w:r>
              <w:rPr>
                <w:color w:val="000000"/>
                <w:sz w:val="18"/>
                <w:szCs w:val="18"/>
              </w:rPr>
              <w:t>8.5</w:t>
            </w:r>
          </w:p>
        </w:tc>
        <w:tc>
          <w:tcPr>
            <w:tcW w:w="630" w:type="dxa"/>
            <w:vAlign w:val="center"/>
          </w:tcPr>
          <w:p w14:paraId="36F0462D" w14:textId="28298582" w:rsidR="00ED72A2" w:rsidRPr="00C954CC" w:rsidRDefault="00711C46" w:rsidP="00C954CC">
            <w:pPr>
              <w:jc w:val="right"/>
              <w:rPr>
                <w:color w:val="000000"/>
                <w:sz w:val="18"/>
                <w:szCs w:val="18"/>
              </w:rPr>
            </w:pPr>
            <w:r>
              <w:rPr>
                <w:color w:val="000000"/>
                <w:sz w:val="18"/>
                <w:szCs w:val="18"/>
              </w:rPr>
              <w:t>0.53</w:t>
            </w:r>
          </w:p>
        </w:tc>
        <w:tc>
          <w:tcPr>
            <w:tcW w:w="630" w:type="dxa"/>
          </w:tcPr>
          <w:p w14:paraId="3AC0F315" w14:textId="2C382F60" w:rsidR="00ED72A2" w:rsidRPr="00C954CC" w:rsidRDefault="00711C46" w:rsidP="00C954CC">
            <w:pPr>
              <w:jc w:val="right"/>
              <w:rPr>
                <w:color w:val="000000"/>
                <w:sz w:val="18"/>
                <w:szCs w:val="18"/>
              </w:rPr>
            </w:pPr>
            <w:r>
              <w:rPr>
                <w:color w:val="000000"/>
                <w:sz w:val="18"/>
                <w:szCs w:val="18"/>
              </w:rPr>
              <w:t>977</w:t>
            </w:r>
          </w:p>
        </w:tc>
        <w:tc>
          <w:tcPr>
            <w:tcW w:w="1080" w:type="dxa"/>
            <w:vAlign w:val="bottom"/>
          </w:tcPr>
          <w:p w14:paraId="173A3217" w14:textId="4DF33FE2"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2EA05E72" w14:textId="07E6A416"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5953F6D5" w14:textId="36319172"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053124CC" w14:textId="26A597C2"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28CECD30" w14:textId="77777777" w:rsidTr="00ED72A2">
        <w:tc>
          <w:tcPr>
            <w:tcW w:w="2245" w:type="dxa"/>
            <w:vMerge/>
          </w:tcPr>
          <w:p w14:paraId="514B42DF" w14:textId="77777777" w:rsidR="00ED72A2" w:rsidRPr="00C15C33" w:rsidRDefault="00ED72A2" w:rsidP="00C954CC">
            <w:pPr>
              <w:rPr>
                <w:sz w:val="18"/>
                <w:szCs w:val="18"/>
              </w:rPr>
            </w:pPr>
          </w:p>
        </w:tc>
        <w:tc>
          <w:tcPr>
            <w:tcW w:w="1260" w:type="dxa"/>
            <w:vAlign w:val="bottom"/>
          </w:tcPr>
          <w:p w14:paraId="4F513928" w14:textId="19353411" w:rsidR="00ED72A2" w:rsidRPr="00C954CC" w:rsidRDefault="00ED72A2" w:rsidP="00C954CC">
            <w:pPr>
              <w:rPr>
                <w:color w:val="000000"/>
                <w:sz w:val="18"/>
                <w:szCs w:val="18"/>
              </w:rPr>
            </w:pPr>
            <w:r w:rsidRPr="00C954CC">
              <w:rPr>
                <w:color w:val="000000"/>
                <w:sz w:val="18"/>
                <w:szCs w:val="18"/>
              </w:rPr>
              <w:t>saline.us</w:t>
            </w:r>
          </w:p>
        </w:tc>
        <w:tc>
          <w:tcPr>
            <w:tcW w:w="900" w:type="dxa"/>
            <w:vAlign w:val="bottom"/>
          </w:tcPr>
          <w:p w14:paraId="7A0A8CB1" w14:textId="291B2D9E" w:rsidR="00ED72A2" w:rsidRPr="00C954CC" w:rsidRDefault="00ED72A2" w:rsidP="00C954CC">
            <w:pPr>
              <w:jc w:val="right"/>
              <w:rPr>
                <w:color w:val="000000"/>
                <w:sz w:val="18"/>
                <w:szCs w:val="18"/>
              </w:rPr>
            </w:pPr>
            <w:r w:rsidRPr="00C954CC">
              <w:rPr>
                <w:color w:val="000000"/>
                <w:sz w:val="18"/>
                <w:szCs w:val="18"/>
              </w:rPr>
              <w:t>39.05</w:t>
            </w:r>
          </w:p>
        </w:tc>
        <w:tc>
          <w:tcPr>
            <w:tcW w:w="1080" w:type="dxa"/>
            <w:vAlign w:val="bottom"/>
          </w:tcPr>
          <w:p w14:paraId="01C4685A" w14:textId="12B1DE24" w:rsidR="00ED72A2" w:rsidRPr="00C954CC" w:rsidRDefault="00ED72A2" w:rsidP="00C954CC">
            <w:pPr>
              <w:jc w:val="right"/>
              <w:rPr>
                <w:color w:val="000000"/>
                <w:sz w:val="18"/>
                <w:szCs w:val="18"/>
              </w:rPr>
            </w:pPr>
            <w:r w:rsidRPr="00C954CC">
              <w:rPr>
                <w:color w:val="000000"/>
                <w:sz w:val="18"/>
                <w:szCs w:val="18"/>
              </w:rPr>
              <w:t>-99.1</w:t>
            </w:r>
          </w:p>
        </w:tc>
        <w:tc>
          <w:tcPr>
            <w:tcW w:w="990" w:type="dxa"/>
          </w:tcPr>
          <w:p w14:paraId="688BC7B5" w14:textId="35E48460" w:rsidR="00ED72A2" w:rsidRPr="00C954CC" w:rsidRDefault="00711C46" w:rsidP="00C954CC">
            <w:pPr>
              <w:jc w:val="right"/>
              <w:rPr>
                <w:color w:val="000000"/>
                <w:sz w:val="18"/>
                <w:szCs w:val="18"/>
              </w:rPr>
            </w:pPr>
            <w:r>
              <w:rPr>
                <w:color w:val="000000"/>
                <w:sz w:val="18"/>
                <w:szCs w:val="18"/>
              </w:rPr>
              <w:t>566</w:t>
            </w:r>
          </w:p>
        </w:tc>
        <w:tc>
          <w:tcPr>
            <w:tcW w:w="630" w:type="dxa"/>
            <w:vAlign w:val="center"/>
          </w:tcPr>
          <w:p w14:paraId="66E3F685" w14:textId="5B23B287" w:rsidR="00ED72A2" w:rsidRPr="00C954CC" w:rsidRDefault="00711C46" w:rsidP="00C954CC">
            <w:pPr>
              <w:jc w:val="right"/>
              <w:rPr>
                <w:color w:val="000000"/>
                <w:sz w:val="18"/>
                <w:szCs w:val="18"/>
              </w:rPr>
            </w:pPr>
            <w:r>
              <w:rPr>
                <w:color w:val="000000"/>
                <w:sz w:val="18"/>
                <w:szCs w:val="18"/>
              </w:rPr>
              <w:t>14.9</w:t>
            </w:r>
          </w:p>
        </w:tc>
        <w:tc>
          <w:tcPr>
            <w:tcW w:w="630" w:type="dxa"/>
            <w:vAlign w:val="center"/>
          </w:tcPr>
          <w:p w14:paraId="52754481" w14:textId="0B812CFC" w:rsidR="00ED72A2" w:rsidRPr="00C954CC" w:rsidRDefault="00711C46" w:rsidP="00C954CC">
            <w:pPr>
              <w:jc w:val="right"/>
              <w:rPr>
                <w:color w:val="000000"/>
                <w:sz w:val="18"/>
                <w:szCs w:val="18"/>
              </w:rPr>
            </w:pPr>
            <w:r>
              <w:rPr>
                <w:color w:val="000000"/>
                <w:sz w:val="18"/>
                <w:szCs w:val="18"/>
              </w:rPr>
              <w:t>0.35</w:t>
            </w:r>
          </w:p>
        </w:tc>
        <w:tc>
          <w:tcPr>
            <w:tcW w:w="630" w:type="dxa"/>
          </w:tcPr>
          <w:p w14:paraId="77D1E0D3" w14:textId="68AA0260" w:rsidR="00ED72A2" w:rsidRPr="00C954CC" w:rsidRDefault="00711C46" w:rsidP="00C954CC">
            <w:pPr>
              <w:jc w:val="right"/>
              <w:rPr>
                <w:color w:val="000000"/>
                <w:sz w:val="18"/>
                <w:szCs w:val="18"/>
              </w:rPr>
            </w:pPr>
            <w:r>
              <w:rPr>
                <w:color w:val="000000"/>
                <w:sz w:val="18"/>
                <w:szCs w:val="18"/>
              </w:rPr>
              <w:t>858</w:t>
            </w:r>
          </w:p>
        </w:tc>
        <w:tc>
          <w:tcPr>
            <w:tcW w:w="1080" w:type="dxa"/>
            <w:vAlign w:val="bottom"/>
          </w:tcPr>
          <w:p w14:paraId="49AB084C" w14:textId="39BBC30C"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416A1903" w14:textId="73366777"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1E4E53EB" w14:textId="092C44B5"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3DF63151" w14:textId="02548CA1"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6F246007" w14:textId="77777777" w:rsidTr="00ED72A2">
        <w:tc>
          <w:tcPr>
            <w:tcW w:w="2245" w:type="dxa"/>
            <w:vMerge/>
          </w:tcPr>
          <w:p w14:paraId="20A27F55" w14:textId="77777777" w:rsidR="00ED72A2" w:rsidRPr="00C15C33" w:rsidRDefault="00ED72A2" w:rsidP="00C954CC">
            <w:pPr>
              <w:rPr>
                <w:sz w:val="18"/>
                <w:szCs w:val="18"/>
              </w:rPr>
            </w:pPr>
          </w:p>
        </w:tc>
        <w:tc>
          <w:tcPr>
            <w:tcW w:w="1260" w:type="dxa"/>
            <w:vAlign w:val="bottom"/>
          </w:tcPr>
          <w:p w14:paraId="14FBB201" w14:textId="4CA3D974" w:rsidR="00ED72A2" w:rsidRPr="00C954CC" w:rsidRDefault="00ED72A2" w:rsidP="00C954CC">
            <w:pPr>
              <w:rPr>
                <w:color w:val="000000"/>
                <w:sz w:val="18"/>
                <w:szCs w:val="18"/>
              </w:rPr>
            </w:pPr>
            <w:r w:rsidRPr="00C954CC">
              <w:rPr>
                <w:color w:val="000000"/>
                <w:sz w:val="18"/>
                <w:szCs w:val="18"/>
              </w:rPr>
              <w:t>sgs.us</w:t>
            </w:r>
          </w:p>
        </w:tc>
        <w:tc>
          <w:tcPr>
            <w:tcW w:w="900" w:type="dxa"/>
            <w:vAlign w:val="bottom"/>
          </w:tcPr>
          <w:p w14:paraId="16E886D7" w14:textId="44DA10D4" w:rsidR="00ED72A2" w:rsidRPr="00C954CC" w:rsidRDefault="00ED72A2" w:rsidP="00C954CC">
            <w:pPr>
              <w:jc w:val="right"/>
              <w:rPr>
                <w:color w:val="000000"/>
                <w:sz w:val="18"/>
                <w:szCs w:val="18"/>
              </w:rPr>
            </w:pPr>
            <w:r w:rsidRPr="00C954CC">
              <w:rPr>
                <w:color w:val="000000"/>
                <w:sz w:val="18"/>
                <w:szCs w:val="18"/>
              </w:rPr>
              <w:t>40.82</w:t>
            </w:r>
          </w:p>
        </w:tc>
        <w:tc>
          <w:tcPr>
            <w:tcW w:w="1080" w:type="dxa"/>
            <w:vAlign w:val="bottom"/>
          </w:tcPr>
          <w:p w14:paraId="71899B9A" w14:textId="7CC47F1C" w:rsidR="00ED72A2" w:rsidRPr="00C954CC" w:rsidRDefault="00ED72A2" w:rsidP="00C954CC">
            <w:pPr>
              <w:jc w:val="right"/>
              <w:rPr>
                <w:color w:val="000000"/>
                <w:sz w:val="18"/>
                <w:szCs w:val="18"/>
              </w:rPr>
            </w:pPr>
            <w:r w:rsidRPr="00C954CC">
              <w:rPr>
                <w:color w:val="000000"/>
                <w:sz w:val="18"/>
                <w:szCs w:val="18"/>
              </w:rPr>
              <w:t>-104.77</w:t>
            </w:r>
          </w:p>
        </w:tc>
        <w:tc>
          <w:tcPr>
            <w:tcW w:w="990" w:type="dxa"/>
          </w:tcPr>
          <w:p w14:paraId="2CA77A96" w14:textId="4BA9CBAE" w:rsidR="00ED72A2" w:rsidRPr="00C954CC" w:rsidRDefault="00711C46" w:rsidP="00C954CC">
            <w:pPr>
              <w:jc w:val="right"/>
              <w:rPr>
                <w:color w:val="000000"/>
                <w:sz w:val="18"/>
                <w:szCs w:val="18"/>
              </w:rPr>
            </w:pPr>
            <w:r>
              <w:rPr>
                <w:color w:val="000000"/>
                <w:sz w:val="18"/>
                <w:szCs w:val="18"/>
              </w:rPr>
              <w:t>1654</w:t>
            </w:r>
          </w:p>
        </w:tc>
        <w:tc>
          <w:tcPr>
            <w:tcW w:w="630" w:type="dxa"/>
            <w:vAlign w:val="center"/>
          </w:tcPr>
          <w:p w14:paraId="4723574F" w14:textId="2B1C2E29" w:rsidR="00ED72A2" w:rsidRPr="00C954CC" w:rsidRDefault="00711C46" w:rsidP="00C954CC">
            <w:pPr>
              <w:jc w:val="right"/>
              <w:rPr>
                <w:color w:val="000000"/>
                <w:sz w:val="18"/>
                <w:szCs w:val="18"/>
              </w:rPr>
            </w:pPr>
            <w:r>
              <w:rPr>
                <w:color w:val="000000"/>
                <w:sz w:val="18"/>
                <w:szCs w:val="18"/>
              </w:rPr>
              <w:t>11.2</w:t>
            </w:r>
          </w:p>
        </w:tc>
        <w:tc>
          <w:tcPr>
            <w:tcW w:w="630" w:type="dxa"/>
            <w:vAlign w:val="center"/>
          </w:tcPr>
          <w:p w14:paraId="31D94EFC" w14:textId="34B6B709" w:rsidR="00ED72A2" w:rsidRPr="00C954CC" w:rsidRDefault="00711C46" w:rsidP="00C954CC">
            <w:pPr>
              <w:jc w:val="right"/>
              <w:rPr>
                <w:color w:val="000000"/>
                <w:sz w:val="18"/>
                <w:szCs w:val="18"/>
              </w:rPr>
            </w:pPr>
            <w:r>
              <w:rPr>
                <w:color w:val="000000"/>
                <w:sz w:val="18"/>
                <w:szCs w:val="18"/>
              </w:rPr>
              <w:t>0.22</w:t>
            </w:r>
          </w:p>
        </w:tc>
        <w:tc>
          <w:tcPr>
            <w:tcW w:w="630" w:type="dxa"/>
          </w:tcPr>
          <w:p w14:paraId="78B7F8DA" w14:textId="0D055CA9" w:rsidR="00ED72A2" w:rsidRPr="00C954CC" w:rsidRDefault="00711C46" w:rsidP="00C954CC">
            <w:pPr>
              <w:jc w:val="right"/>
              <w:rPr>
                <w:color w:val="000000"/>
                <w:sz w:val="18"/>
                <w:szCs w:val="18"/>
              </w:rPr>
            </w:pPr>
            <w:r>
              <w:rPr>
                <w:color w:val="000000"/>
                <w:sz w:val="18"/>
                <w:szCs w:val="18"/>
              </w:rPr>
              <w:t>860</w:t>
            </w:r>
          </w:p>
        </w:tc>
        <w:tc>
          <w:tcPr>
            <w:tcW w:w="1080" w:type="dxa"/>
            <w:vAlign w:val="bottom"/>
          </w:tcPr>
          <w:p w14:paraId="44D2C532" w14:textId="00A3AACC"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64E3EEB2" w14:textId="21DC1155"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17491336" w14:textId="12919D5A"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6972AB59" w14:textId="774E4442"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2C24B920" w14:textId="77777777" w:rsidTr="00ED72A2">
        <w:tc>
          <w:tcPr>
            <w:tcW w:w="2245" w:type="dxa"/>
            <w:vMerge/>
          </w:tcPr>
          <w:p w14:paraId="6184DF8E" w14:textId="77777777" w:rsidR="00ED72A2" w:rsidRPr="00C15C33" w:rsidRDefault="00ED72A2" w:rsidP="00C954CC">
            <w:pPr>
              <w:rPr>
                <w:sz w:val="18"/>
                <w:szCs w:val="18"/>
              </w:rPr>
            </w:pPr>
          </w:p>
        </w:tc>
        <w:tc>
          <w:tcPr>
            <w:tcW w:w="1260" w:type="dxa"/>
            <w:vAlign w:val="bottom"/>
          </w:tcPr>
          <w:p w14:paraId="418143E5" w14:textId="194D5D2B" w:rsidR="00ED72A2" w:rsidRPr="00C954CC" w:rsidRDefault="00ED72A2" w:rsidP="00C954CC">
            <w:pPr>
              <w:rPr>
                <w:color w:val="000000"/>
                <w:sz w:val="18"/>
                <w:szCs w:val="18"/>
              </w:rPr>
            </w:pPr>
            <w:r w:rsidRPr="00C954CC">
              <w:rPr>
                <w:color w:val="000000"/>
                <w:sz w:val="18"/>
                <w:szCs w:val="18"/>
              </w:rPr>
              <w:t>shps.us</w:t>
            </w:r>
          </w:p>
        </w:tc>
        <w:tc>
          <w:tcPr>
            <w:tcW w:w="900" w:type="dxa"/>
            <w:vAlign w:val="bottom"/>
          </w:tcPr>
          <w:p w14:paraId="171684F5" w14:textId="47FC082C" w:rsidR="00ED72A2" w:rsidRPr="00C954CC" w:rsidRDefault="00ED72A2" w:rsidP="00C954CC">
            <w:pPr>
              <w:jc w:val="right"/>
              <w:rPr>
                <w:color w:val="000000"/>
                <w:sz w:val="18"/>
                <w:szCs w:val="18"/>
              </w:rPr>
            </w:pPr>
            <w:r w:rsidRPr="00C954CC">
              <w:rPr>
                <w:color w:val="000000"/>
                <w:sz w:val="18"/>
                <w:szCs w:val="18"/>
              </w:rPr>
              <w:t>44.24</w:t>
            </w:r>
          </w:p>
        </w:tc>
        <w:tc>
          <w:tcPr>
            <w:tcW w:w="1080" w:type="dxa"/>
            <w:vAlign w:val="bottom"/>
          </w:tcPr>
          <w:p w14:paraId="55F75989" w14:textId="2AD259C0" w:rsidR="00ED72A2" w:rsidRPr="00C954CC" w:rsidRDefault="00ED72A2" w:rsidP="00C954CC">
            <w:pPr>
              <w:jc w:val="right"/>
              <w:rPr>
                <w:color w:val="000000"/>
                <w:sz w:val="18"/>
                <w:szCs w:val="18"/>
              </w:rPr>
            </w:pPr>
            <w:r w:rsidRPr="00C954CC">
              <w:rPr>
                <w:color w:val="000000"/>
                <w:sz w:val="18"/>
                <w:szCs w:val="18"/>
              </w:rPr>
              <w:t>-112.2</w:t>
            </w:r>
          </w:p>
        </w:tc>
        <w:tc>
          <w:tcPr>
            <w:tcW w:w="990" w:type="dxa"/>
          </w:tcPr>
          <w:p w14:paraId="6B603171" w14:textId="6B3D90C1" w:rsidR="00ED72A2" w:rsidRPr="00C954CC" w:rsidRDefault="00711C46" w:rsidP="00C954CC">
            <w:pPr>
              <w:jc w:val="right"/>
              <w:rPr>
                <w:color w:val="000000"/>
                <w:sz w:val="18"/>
                <w:szCs w:val="18"/>
              </w:rPr>
            </w:pPr>
            <w:r>
              <w:rPr>
                <w:color w:val="000000"/>
                <w:sz w:val="18"/>
                <w:szCs w:val="18"/>
              </w:rPr>
              <w:t>1667</w:t>
            </w:r>
          </w:p>
        </w:tc>
        <w:tc>
          <w:tcPr>
            <w:tcW w:w="630" w:type="dxa"/>
            <w:vAlign w:val="center"/>
          </w:tcPr>
          <w:p w14:paraId="0D32AEE5" w14:textId="01B7742F" w:rsidR="00ED72A2" w:rsidRPr="00C954CC" w:rsidRDefault="00711C46" w:rsidP="00C954CC">
            <w:pPr>
              <w:jc w:val="right"/>
              <w:rPr>
                <w:color w:val="000000"/>
                <w:sz w:val="18"/>
                <w:szCs w:val="18"/>
              </w:rPr>
            </w:pPr>
            <w:r>
              <w:rPr>
                <w:color w:val="000000"/>
                <w:sz w:val="18"/>
                <w:szCs w:val="18"/>
              </w:rPr>
              <w:t>12.2</w:t>
            </w:r>
          </w:p>
        </w:tc>
        <w:tc>
          <w:tcPr>
            <w:tcW w:w="630" w:type="dxa"/>
            <w:vAlign w:val="center"/>
          </w:tcPr>
          <w:p w14:paraId="6C6C3DA9" w14:textId="1F77601E" w:rsidR="00ED72A2" w:rsidRPr="00C954CC" w:rsidRDefault="00711C46" w:rsidP="00C954CC">
            <w:pPr>
              <w:jc w:val="right"/>
              <w:rPr>
                <w:color w:val="000000"/>
                <w:sz w:val="18"/>
                <w:szCs w:val="18"/>
              </w:rPr>
            </w:pPr>
            <w:r>
              <w:rPr>
                <w:color w:val="000000"/>
                <w:sz w:val="18"/>
                <w:szCs w:val="18"/>
              </w:rPr>
              <w:t>0.15</w:t>
            </w:r>
          </w:p>
        </w:tc>
        <w:tc>
          <w:tcPr>
            <w:tcW w:w="630" w:type="dxa"/>
          </w:tcPr>
          <w:p w14:paraId="0F867EA0" w14:textId="3DC02B9C" w:rsidR="00ED72A2" w:rsidRPr="00C954CC" w:rsidRDefault="00711C46" w:rsidP="00C954CC">
            <w:pPr>
              <w:jc w:val="right"/>
              <w:rPr>
                <w:color w:val="000000"/>
                <w:sz w:val="18"/>
                <w:szCs w:val="18"/>
              </w:rPr>
            </w:pPr>
            <w:r>
              <w:rPr>
                <w:color w:val="000000"/>
                <w:sz w:val="18"/>
                <w:szCs w:val="18"/>
              </w:rPr>
              <w:t>963</w:t>
            </w:r>
          </w:p>
        </w:tc>
        <w:tc>
          <w:tcPr>
            <w:tcW w:w="1080" w:type="dxa"/>
            <w:vAlign w:val="bottom"/>
          </w:tcPr>
          <w:p w14:paraId="35B467C3" w14:textId="109D8B85"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64FD810C" w14:textId="06FE243E"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6C4CA810" w14:textId="5EC11778"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53D84D92" w14:textId="30AE323B"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5F4A0BA5" w14:textId="77777777" w:rsidTr="00ED72A2">
        <w:tc>
          <w:tcPr>
            <w:tcW w:w="2245" w:type="dxa"/>
            <w:vMerge/>
          </w:tcPr>
          <w:p w14:paraId="17DEC75C" w14:textId="77777777" w:rsidR="00ED72A2" w:rsidRPr="00C15C33" w:rsidRDefault="00ED72A2" w:rsidP="00C954CC">
            <w:pPr>
              <w:rPr>
                <w:sz w:val="18"/>
                <w:szCs w:val="18"/>
              </w:rPr>
            </w:pPr>
          </w:p>
        </w:tc>
        <w:tc>
          <w:tcPr>
            <w:tcW w:w="1260" w:type="dxa"/>
            <w:vAlign w:val="bottom"/>
          </w:tcPr>
          <w:p w14:paraId="5892D9E1" w14:textId="62C9E574" w:rsidR="00ED72A2" w:rsidRPr="00C954CC" w:rsidRDefault="00ED72A2" w:rsidP="00C954CC">
            <w:pPr>
              <w:rPr>
                <w:color w:val="000000"/>
                <w:sz w:val="18"/>
                <w:szCs w:val="18"/>
              </w:rPr>
            </w:pPr>
            <w:r w:rsidRPr="00C954CC">
              <w:rPr>
                <w:color w:val="000000"/>
                <w:sz w:val="18"/>
                <w:szCs w:val="18"/>
              </w:rPr>
              <w:t>sier.us</w:t>
            </w:r>
          </w:p>
        </w:tc>
        <w:tc>
          <w:tcPr>
            <w:tcW w:w="900" w:type="dxa"/>
            <w:vAlign w:val="bottom"/>
          </w:tcPr>
          <w:p w14:paraId="14BD7531" w14:textId="767470A6" w:rsidR="00ED72A2" w:rsidRPr="00C954CC" w:rsidRDefault="00ED72A2" w:rsidP="00C954CC">
            <w:pPr>
              <w:jc w:val="right"/>
              <w:rPr>
                <w:color w:val="000000"/>
                <w:sz w:val="18"/>
                <w:szCs w:val="18"/>
              </w:rPr>
            </w:pPr>
            <w:r w:rsidRPr="00C954CC">
              <w:rPr>
                <w:color w:val="000000"/>
                <w:sz w:val="18"/>
                <w:szCs w:val="18"/>
              </w:rPr>
              <w:t>39.24</w:t>
            </w:r>
          </w:p>
        </w:tc>
        <w:tc>
          <w:tcPr>
            <w:tcW w:w="1080" w:type="dxa"/>
            <w:vAlign w:val="bottom"/>
          </w:tcPr>
          <w:p w14:paraId="43459438" w14:textId="6C128484" w:rsidR="00ED72A2" w:rsidRPr="00C954CC" w:rsidRDefault="00ED72A2" w:rsidP="00C954CC">
            <w:pPr>
              <w:jc w:val="right"/>
              <w:rPr>
                <w:color w:val="000000"/>
                <w:sz w:val="18"/>
                <w:szCs w:val="18"/>
              </w:rPr>
            </w:pPr>
            <w:r w:rsidRPr="00C954CC">
              <w:rPr>
                <w:color w:val="000000"/>
                <w:sz w:val="18"/>
                <w:szCs w:val="18"/>
              </w:rPr>
              <w:t>-121.28</w:t>
            </w:r>
          </w:p>
        </w:tc>
        <w:tc>
          <w:tcPr>
            <w:tcW w:w="990" w:type="dxa"/>
          </w:tcPr>
          <w:p w14:paraId="47B3C054" w14:textId="553ECF48" w:rsidR="00ED72A2" w:rsidRPr="00C954CC" w:rsidRDefault="00711C46" w:rsidP="00C954CC">
            <w:pPr>
              <w:jc w:val="right"/>
              <w:rPr>
                <w:color w:val="000000"/>
                <w:sz w:val="18"/>
                <w:szCs w:val="18"/>
              </w:rPr>
            </w:pPr>
            <w:r>
              <w:rPr>
                <w:color w:val="000000"/>
                <w:sz w:val="18"/>
                <w:szCs w:val="18"/>
              </w:rPr>
              <w:t>258</w:t>
            </w:r>
          </w:p>
        </w:tc>
        <w:tc>
          <w:tcPr>
            <w:tcW w:w="630" w:type="dxa"/>
            <w:vAlign w:val="center"/>
          </w:tcPr>
          <w:p w14:paraId="5F5403C1" w14:textId="41918F1E" w:rsidR="00ED72A2" w:rsidRPr="00C954CC" w:rsidRDefault="00711C46" w:rsidP="00C954CC">
            <w:pPr>
              <w:jc w:val="right"/>
              <w:rPr>
                <w:color w:val="000000"/>
                <w:sz w:val="18"/>
                <w:szCs w:val="18"/>
              </w:rPr>
            </w:pPr>
            <w:r>
              <w:rPr>
                <w:color w:val="000000"/>
                <w:sz w:val="18"/>
                <w:szCs w:val="18"/>
              </w:rPr>
              <w:t>16.3</w:t>
            </w:r>
          </w:p>
        </w:tc>
        <w:tc>
          <w:tcPr>
            <w:tcW w:w="630" w:type="dxa"/>
            <w:vAlign w:val="center"/>
          </w:tcPr>
          <w:p w14:paraId="3520F408" w14:textId="418D3D05" w:rsidR="00ED72A2" w:rsidRPr="00C954CC" w:rsidRDefault="00711C46" w:rsidP="00C954CC">
            <w:pPr>
              <w:jc w:val="right"/>
              <w:rPr>
                <w:color w:val="000000"/>
                <w:sz w:val="18"/>
                <w:szCs w:val="18"/>
              </w:rPr>
            </w:pPr>
            <w:r>
              <w:rPr>
                <w:color w:val="000000"/>
                <w:sz w:val="18"/>
                <w:szCs w:val="18"/>
              </w:rPr>
              <w:t>1.06</w:t>
            </w:r>
          </w:p>
        </w:tc>
        <w:tc>
          <w:tcPr>
            <w:tcW w:w="630" w:type="dxa"/>
          </w:tcPr>
          <w:p w14:paraId="4C3EA67B" w14:textId="04750210" w:rsidR="00ED72A2" w:rsidRPr="00C954CC" w:rsidRDefault="00711C46" w:rsidP="00C954CC">
            <w:pPr>
              <w:jc w:val="right"/>
              <w:rPr>
                <w:color w:val="000000"/>
                <w:sz w:val="18"/>
                <w:szCs w:val="18"/>
              </w:rPr>
            </w:pPr>
            <w:r>
              <w:rPr>
                <w:color w:val="000000"/>
                <w:sz w:val="18"/>
                <w:szCs w:val="18"/>
              </w:rPr>
              <w:t>820</w:t>
            </w:r>
          </w:p>
        </w:tc>
        <w:tc>
          <w:tcPr>
            <w:tcW w:w="1080" w:type="dxa"/>
            <w:vAlign w:val="bottom"/>
          </w:tcPr>
          <w:p w14:paraId="1A8592C7" w14:textId="25C9E0E5"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115CAAD2" w14:textId="4CC57467"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2B11FB8E" w14:textId="4E0F6AA2"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6BEC3214" w14:textId="407AB32D"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522F90EB" w14:textId="77777777" w:rsidTr="00ED72A2">
        <w:tc>
          <w:tcPr>
            <w:tcW w:w="2245" w:type="dxa"/>
            <w:vMerge/>
          </w:tcPr>
          <w:p w14:paraId="36ADA5D0" w14:textId="77777777" w:rsidR="00ED72A2" w:rsidRPr="00C15C33" w:rsidRDefault="00ED72A2" w:rsidP="00C954CC">
            <w:pPr>
              <w:rPr>
                <w:sz w:val="18"/>
                <w:szCs w:val="18"/>
              </w:rPr>
            </w:pPr>
          </w:p>
        </w:tc>
        <w:tc>
          <w:tcPr>
            <w:tcW w:w="1260" w:type="dxa"/>
            <w:vAlign w:val="bottom"/>
          </w:tcPr>
          <w:p w14:paraId="3EBEF37B" w14:textId="1D72B1AB" w:rsidR="00ED72A2" w:rsidRPr="00C954CC" w:rsidRDefault="00ED72A2" w:rsidP="00C954CC">
            <w:pPr>
              <w:rPr>
                <w:color w:val="000000"/>
                <w:sz w:val="18"/>
                <w:szCs w:val="18"/>
              </w:rPr>
            </w:pPr>
            <w:r w:rsidRPr="00C954CC">
              <w:rPr>
                <w:color w:val="000000"/>
                <w:sz w:val="18"/>
                <w:szCs w:val="18"/>
              </w:rPr>
              <w:t>smith.us</w:t>
            </w:r>
          </w:p>
        </w:tc>
        <w:tc>
          <w:tcPr>
            <w:tcW w:w="900" w:type="dxa"/>
            <w:vAlign w:val="bottom"/>
          </w:tcPr>
          <w:p w14:paraId="3E8F8422" w14:textId="5416AE62" w:rsidR="00ED72A2" w:rsidRPr="00C954CC" w:rsidRDefault="00ED72A2" w:rsidP="00C954CC">
            <w:pPr>
              <w:jc w:val="right"/>
              <w:rPr>
                <w:color w:val="000000"/>
                <w:sz w:val="18"/>
                <w:szCs w:val="18"/>
              </w:rPr>
            </w:pPr>
            <w:r w:rsidRPr="00C954CC">
              <w:rPr>
                <w:color w:val="000000"/>
                <w:sz w:val="18"/>
                <w:szCs w:val="18"/>
              </w:rPr>
              <w:t>48.21</w:t>
            </w:r>
          </w:p>
        </w:tc>
        <w:tc>
          <w:tcPr>
            <w:tcW w:w="1080" w:type="dxa"/>
            <w:vAlign w:val="bottom"/>
          </w:tcPr>
          <w:p w14:paraId="22CCED03" w14:textId="052CC776" w:rsidR="00ED72A2" w:rsidRPr="00C954CC" w:rsidRDefault="00ED72A2" w:rsidP="00C954CC">
            <w:pPr>
              <w:jc w:val="right"/>
              <w:rPr>
                <w:color w:val="000000"/>
                <w:sz w:val="18"/>
                <w:szCs w:val="18"/>
              </w:rPr>
            </w:pPr>
            <w:r w:rsidRPr="00C954CC">
              <w:rPr>
                <w:color w:val="000000"/>
                <w:sz w:val="18"/>
                <w:szCs w:val="18"/>
              </w:rPr>
              <w:t>-122.62</w:t>
            </w:r>
          </w:p>
        </w:tc>
        <w:tc>
          <w:tcPr>
            <w:tcW w:w="990" w:type="dxa"/>
          </w:tcPr>
          <w:p w14:paraId="7BDF78F5" w14:textId="0FF594CA" w:rsidR="00ED72A2" w:rsidRPr="00C954CC" w:rsidRDefault="00711C46" w:rsidP="00C954CC">
            <w:pPr>
              <w:jc w:val="right"/>
              <w:rPr>
                <w:color w:val="000000"/>
                <w:sz w:val="18"/>
                <w:szCs w:val="18"/>
              </w:rPr>
            </w:pPr>
            <w:r>
              <w:rPr>
                <w:color w:val="000000"/>
                <w:sz w:val="18"/>
                <w:szCs w:val="18"/>
              </w:rPr>
              <w:t>56</w:t>
            </w:r>
          </w:p>
        </w:tc>
        <w:tc>
          <w:tcPr>
            <w:tcW w:w="630" w:type="dxa"/>
            <w:vAlign w:val="center"/>
          </w:tcPr>
          <w:p w14:paraId="2AAD4BB5" w14:textId="24EE2B8F" w:rsidR="00ED72A2" w:rsidRPr="00C954CC" w:rsidRDefault="00711C46" w:rsidP="00C954CC">
            <w:pPr>
              <w:jc w:val="right"/>
              <w:rPr>
                <w:color w:val="000000"/>
                <w:sz w:val="18"/>
                <w:szCs w:val="18"/>
              </w:rPr>
            </w:pPr>
            <w:r>
              <w:rPr>
                <w:color w:val="000000"/>
                <w:sz w:val="18"/>
                <w:szCs w:val="18"/>
              </w:rPr>
              <w:t>10.2</w:t>
            </w:r>
          </w:p>
        </w:tc>
        <w:tc>
          <w:tcPr>
            <w:tcW w:w="630" w:type="dxa"/>
            <w:vAlign w:val="center"/>
          </w:tcPr>
          <w:p w14:paraId="553E1A65" w14:textId="057BBBB9" w:rsidR="00ED72A2" w:rsidRPr="00C954CC" w:rsidRDefault="00711C46" w:rsidP="00C954CC">
            <w:pPr>
              <w:jc w:val="right"/>
              <w:rPr>
                <w:color w:val="000000"/>
                <w:sz w:val="18"/>
                <w:szCs w:val="18"/>
              </w:rPr>
            </w:pPr>
            <w:r>
              <w:rPr>
                <w:color w:val="000000"/>
                <w:sz w:val="18"/>
                <w:szCs w:val="18"/>
              </w:rPr>
              <w:t>1.08</w:t>
            </w:r>
          </w:p>
        </w:tc>
        <w:tc>
          <w:tcPr>
            <w:tcW w:w="630" w:type="dxa"/>
          </w:tcPr>
          <w:p w14:paraId="4A878502" w14:textId="2385F0A9" w:rsidR="00ED72A2" w:rsidRPr="00C954CC" w:rsidRDefault="00711C46" w:rsidP="00C954CC">
            <w:pPr>
              <w:jc w:val="right"/>
              <w:rPr>
                <w:color w:val="000000"/>
                <w:sz w:val="18"/>
                <w:szCs w:val="18"/>
              </w:rPr>
            </w:pPr>
            <w:r>
              <w:rPr>
                <w:color w:val="000000"/>
                <w:sz w:val="18"/>
                <w:szCs w:val="18"/>
              </w:rPr>
              <w:t>562</w:t>
            </w:r>
          </w:p>
        </w:tc>
        <w:tc>
          <w:tcPr>
            <w:tcW w:w="1080" w:type="dxa"/>
            <w:vAlign w:val="bottom"/>
          </w:tcPr>
          <w:p w14:paraId="4C068248" w14:textId="3E389585"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30C0D4DB" w14:textId="1BCCF6CB"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70B2A115" w14:textId="21249DAB"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0FDAA66E" w14:textId="14C16D62"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035A7B62" w14:textId="77777777" w:rsidTr="00ED72A2">
        <w:tc>
          <w:tcPr>
            <w:tcW w:w="2245" w:type="dxa"/>
            <w:vMerge/>
          </w:tcPr>
          <w:p w14:paraId="05D761BD" w14:textId="77777777" w:rsidR="00ED72A2" w:rsidRPr="00C15C33" w:rsidRDefault="00ED72A2" w:rsidP="00C954CC">
            <w:pPr>
              <w:rPr>
                <w:sz w:val="18"/>
                <w:szCs w:val="18"/>
              </w:rPr>
            </w:pPr>
          </w:p>
        </w:tc>
        <w:tc>
          <w:tcPr>
            <w:tcW w:w="1260" w:type="dxa"/>
            <w:vAlign w:val="bottom"/>
          </w:tcPr>
          <w:p w14:paraId="32CD4563" w14:textId="21ECB5E3" w:rsidR="00ED72A2" w:rsidRPr="00C954CC" w:rsidRDefault="00ED72A2" w:rsidP="00C954CC">
            <w:pPr>
              <w:rPr>
                <w:color w:val="000000"/>
                <w:sz w:val="18"/>
                <w:szCs w:val="18"/>
              </w:rPr>
            </w:pPr>
            <w:r w:rsidRPr="00C954CC">
              <w:rPr>
                <w:color w:val="000000"/>
                <w:sz w:val="18"/>
                <w:szCs w:val="18"/>
              </w:rPr>
              <w:t>spin.us</w:t>
            </w:r>
          </w:p>
        </w:tc>
        <w:tc>
          <w:tcPr>
            <w:tcW w:w="900" w:type="dxa"/>
            <w:vAlign w:val="bottom"/>
          </w:tcPr>
          <w:p w14:paraId="07EBA383" w14:textId="110A8BE7" w:rsidR="00ED72A2" w:rsidRPr="00C954CC" w:rsidRDefault="00ED72A2" w:rsidP="00C954CC">
            <w:pPr>
              <w:jc w:val="right"/>
              <w:rPr>
                <w:color w:val="000000"/>
                <w:sz w:val="18"/>
                <w:szCs w:val="18"/>
              </w:rPr>
            </w:pPr>
            <w:r w:rsidRPr="00C954CC">
              <w:rPr>
                <w:color w:val="000000"/>
                <w:sz w:val="18"/>
                <w:szCs w:val="18"/>
              </w:rPr>
              <w:t>38.14</w:t>
            </w:r>
          </w:p>
        </w:tc>
        <w:tc>
          <w:tcPr>
            <w:tcW w:w="1080" w:type="dxa"/>
            <w:vAlign w:val="bottom"/>
          </w:tcPr>
          <w:p w14:paraId="75EC8312" w14:textId="5CA5C680" w:rsidR="00ED72A2" w:rsidRPr="00C954CC" w:rsidRDefault="00ED72A2" w:rsidP="00C954CC">
            <w:pPr>
              <w:jc w:val="right"/>
              <w:rPr>
                <w:color w:val="000000"/>
                <w:sz w:val="18"/>
                <w:szCs w:val="18"/>
              </w:rPr>
            </w:pPr>
            <w:r w:rsidRPr="00C954CC">
              <w:rPr>
                <w:color w:val="000000"/>
                <w:sz w:val="18"/>
                <w:szCs w:val="18"/>
              </w:rPr>
              <w:t>-84.5</w:t>
            </w:r>
          </w:p>
        </w:tc>
        <w:tc>
          <w:tcPr>
            <w:tcW w:w="990" w:type="dxa"/>
          </w:tcPr>
          <w:p w14:paraId="2494C7D5" w14:textId="30BC153C" w:rsidR="00ED72A2" w:rsidRPr="00C954CC" w:rsidRDefault="00711C46" w:rsidP="00C954CC">
            <w:pPr>
              <w:jc w:val="right"/>
              <w:rPr>
                <w:color w:val="000000"/>
                <w:sz w:val="18"/>
                <w:szCs w:val="18"/>
              </w:rPr>
            </w:pPr>
            <w:r>
              <w:rPr>
                <w:color w:val="000000"/>
                <w:sz w:val="18"/>
                <w:szCs w:val="18"/>
              </w:rPr>
              <w:t>284</w:t>
            </w:r>
          </w:p>
        </w:tc>
        <w:tc>
          <w:tcPr>
            <w:tcW w:w="630" w:type="dxa"/>
            <w:vAlign w:val="center"/>
          </w:tcPr>
          <w:p w14:paraId="0D6D495F" w14:textId="073D61D9" w:rsidR="00ED72A2" w:rsidRPr="00C954CC" w:rsidRDefault="00711C46" w:rsidP="00C954CC">
            <w:pPr>
              <w:jc w:val="right"/>
              <w:rPr>
                <w:color w:val="000000"/>
                <w:sz w:val="18"/>
                <w:szCs w:val="18"/>
              </w:rPr>
            </w:pPr>
            <w:r>
              <w:rPr>
                <w:color w:val="000000"/>
                <w:sz w:val="18"/>
                <w:szCs w:val="18"/>
              </w:rPr>
              <w:t>13.6</w:t>
            </w:r>
          </w:p>
        </w:tc>
        <w:tc>
          <w:tcPr>
            <w:tcW w:w="630" w:type="dxa"/>
            <w:vAlign w:val="center"/>
          </w:tcPr>
          <w:p w14:paraId="34A47058" w14:textId="50D04237" w:rsidR="00ED72A2" w:rsidRPr="00C954CC" w:rsidRDefault="00711C46" w:rsidP="00C954CC">
            <w:pPr>
              <w:jc w:val="right"/>
              <w:rPr>
                <w:color w:val="000000"/>
                <w:sz w:val="18"/>
                <w:szCs w:val="18"/>
              </w:rPr>
            </w:pPr>
            <w:r>
              <w:rPr>
                <w:color w:val="000000"/>
                <w:sz w:val="18"/>
                <w:szCs w:val="18"/>
              </w:rPr>
              <w:t>1.07</w:t>
            </w:r>
          </w:p>
        </w:tc>
        <w:tc>
          <w:tcPr>
            <w:tcW w:w="630" w:type="dxa"/>
          </w:tcPr>
          <w:p w14:paraId="2376A79A" w14:textId="6806FC40" w:rsidR="00ED72A2" w:rsidRPr="00C954CC" w:rsidRDefault="00711C46" w:rsidP="00C954CC">
            <w:pPr>
              <w:jc w:val="right"/>
              <w:rPr>
                <w:color w:val="000000"/>
                <w:sz w:val="18"/>
                <w:szCs w:val="18"/>
              </w:rPr>
            </w:pPr>
            <w:r>
              <w:rPr>
                <w:color w:val="000000"/>
                <w:sz w:val="18"/>
                <w:szCs w:val="18"/>
              </w:rPr>
              <w:t>718</w:t>
            </w:r>
          </w:p>
        </w:tc>
        <w:tc>
          <w:tcPr>
            <w:tcW w:w="1080" w:type="dxa"/>
            <w:vAlign w:val="bottom"/>
          </w:tcPr>
          <w:p w14:paraId="1A088B4D" w14:textId="5B8E0E49"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54D4BFF8" w14:textId="73C6DD82"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00D57360" w14:textId="2F2CC002"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17B7DB08" w14:textId="62CEE943"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5203F8D3" w14:textId="77777777" w:rsidTr="00ED72A2">
        <w:tc>
          <w:tcPr>
            <w:tcW w:w="2245" w:type="dxa"/>
            <w:vMerge/>
          </w:tcPr>
          <w:p w14:paraId="413C036E" w14:textId="77777777" w:rsidR="00ED72A2" w:rsidRPr="00C15C33" w:rsidRDefault="00ED72A2" w:rsidP="00C954CC">
            <w:pPr>
              <w:rPr>
                <w:sz w:val="18"/>
                <w:szCs w:val="18"/>
              </w:rPr>
            </w:pPr>
          </w:p>
        </w:tc>
        <w:tc>
          <w:tcPr>
            <w:tcW w:w="1260" w:type="dxa"/>
            <w:vAlign w:val="bottom"/>
          </w:tcPr>
          <w:p w14:paraId="365C6439" w14:textId="5EBD156F" w:rsidR="00ED72A2" w:rsidRPr="00C954CC" w:rsidRDefault="00ED72A2" w:rsidP="00C954CC">
            <w:pPr>
              <w:rPr>
                <w:color w:val="000000"/>
                <w:sz w:val="18"/>
                <w:szCs w:val="18"/>
              </w:rPr>
            </w:pPr>
            <w:r w:rsidRPr="00C954CC">
              <w:rPr>
                <w:color w:val="000000"/>
                <w:sz w:val="18"/>
                <w:szCs w:val="18"/>
              </w:rPr>
              <w:t>summ.za</w:t>
            </w:r>
          </w:p>
        </w:tc>
        <w:tc>
          <w:tcPr>
            <w:tcW w:w="900" w:type="dxa"/>
            <w:vAlign w:val="bottom"/>
          </w:tcPr>
          <w:p w14:paraId="117DA4FE" w14:textId="16EC239C" w:rsidR="00ED72A2" w:rsidRPr="00C954CC" w:rsidRDefault="00ED72A2" w:rsidP="00C954CC">
            <w:pPr>
              <w:jc w:val="right"/>
              <w:rPr>
                <w:color w:val="000000"/>
                <w:sz w:val="18"/>
                <w:szCs w:val="18"/>
              </w:rPr>
            </w:pPr>
            <w:r w:rsidRPr="00C954CC">
              <w:rPr>
                <w:color w:val="000000"/>
                <w:sz w:val="18"/>
                <w:szCs w:val="18"/>
              </w:rPr>
              <w:t>-29.81</w:t>
            </w:r>
          </w:p>
        </w:tc>
        <w:tc>
          <w:tcPr>
            <w:tcW w:w="1080" w:type="dxa"/>
            <w:vAlign w:val="bottom"/>
          </w:tcPr>
          <w:p w14:paraId="1C2F664A" w14:textId="7C1EDACE" w:rsidR="00ED72A2" w:rsidRPr="00C954CC" w:rsidRDefault="00ED72A2" w:rsidP="00C954CC">
            <w:pPr>
              <w:jc w:val="right"/>
              <w:rPr>
                <w:color w:val="000000"/>
                <w:sz w:val="18"/>
                <w:szCs w:val="18"/>
              </w:rPr>
            </w:pPr>
            <w:r w:rsidRPr="00C954CC">
              <w:rPr>
                <w:color w:val="000000"/>
                <w:sz w:val="18"/>
                <w:szCs w:val="18"/>
              </w:rPr>
              <w:t>30.72</w:t>
            </w:r>
          </w:p>
        </w:tc>
        <w:tc>
          <w:tcPr>
            <w:tcW w:w="990" w:type="dxa"/>
          </w:tcPr>
          <w:p w14:paraId="242D55BD" w14:textId="496E57CD" w:rsidR="00ED72A2" w:rsidRPr="00C954CC" w:rsidRDefault="00711C46" w:rsidP="00C954CC">
            <w:pPr>
              <w:jc w:val="right"/>
              <w:rPr>
                <w:color w:val="000000"/>
                <w:sz w:val="18"/>
                <w:szCs w:val="18"/>
              </w:rPr>
            </w:pPr>
            <w:r>
              <w:rPr>
                <w:color w:val="000000"/>
                <w:sz w:val="18"/>
                <w:szCs w:val="18"/>
              </w:rPr>
              <w:t>636</w:t>
            </w:r>
          </w:p>
        </w:tc>
        <w:tc>
          <w:tcPr>
            <w:tcW w:w="630" w:type="dxa"/>
            <w:vAlign w:val="center"/>
          </w:tcPr>
          <w:p w14:paraId="6173D955" w14:textId="47AE5BC4" w:rsidR="00ED72A2" w:rsidRPr="00C954CC" w:rsidRDefault="00711C46" w:rsidP="00C954CC">
            <w:pPr>
              <w:jc w:val="right"/>
              <w:rPr>
                <w:color w:val="000000"/>
                <w:sz w:val="18"/>
                <w:szCs w:val="18"/>
              </w:rPr>
            </w:pPr>
            <w:r>
              <w:rPr>
                <w:color w:val="000000"/>
                <w:sz w:val="18"/>
                <w:szCs w:val="18"/>
              </w:rPr>
              <w:t>18.2</w:t>
            </w:r>
          </w:p>
        </w:tc>
        <w:tc>
          <w:tcPr>
            <w:tcW w:w="630" w:type="dxa"/>
            <w:vAlign w:val="center"/>
          </w:tcPr>
          <w:p w14:paraId="3465716A" w14:textId="33AE9769" w:rsidR="00ED72A2" w:rsidRPr="00C954CC" w:rsidRDefault="00711C46" w:rsidP="00C954CC">
            <w:pPr>
              <w:jc w:val="right"/>
              <w:rPr>
                <w:color w:val="000000"/>
                <w:sz w:val="18"/>
                <w:szCs w:val="18"/>
              </w:rPr>
            </w:pPr>
            <w:r>
              <w:rPr>
                <w:color w:val="000000"/>
                <w:sz w:val="18"/>
                <w:szCs w:val="18"/>
              </w:rPr>
              <w:t>0.59</w:t>
            </w:r>
          </w:p>
        </w:tc>
        <w:tc>
          <w:tcPr>
            <w:tcW w:w="630" w:type="dxa"/>
          </w:tcPr>
          <w:p w14:paraId="32BCB9B0" w14:textId="15D26288" w:rsidR="00ED72A2" w:rsidRPr="00C954CC" w:rsidRDefault="00711C46" w:rsidP="00C954CC">
            <w:pPr>
              <w:jc w:val="right"/>
              <w:rPr>
                <w:color w:val="000000"/>
                <w:sz w:val="18"/>
                <w:szCs w:val="18"/>
              </w:rPr>
            </w:pPr>
            <w:r>
              <w:rPr>
                <w:color w:val="000000"/>
                <w:sz w:val="18"/>
                <w:szCs w:val="18"/>
              </w:rPr>
              <w:t>810</w:t>
            </w:r>
          </w:p>
        </w:tc>
        <w:tc>
          <w:tcPr>
            <w:tcW w:w="1080" w:type="dxa"/>
            <w:vAlign w:val="bottom"/>
          </w:tcPr>
          <w:p w14:paraId="0D2C6809" w14:textId="36D795B1"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7B9FE59A" w14:textId="079685CA"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403837F6" w14:textId="34974BBC"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47C7AB50" w14:textId="2B412B5D"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3BDB9E6C" w14:textId="77777777" w:rsidTr="00ED72A2">
        <w:tc>
          <w:tcPr>
            <w:tcW w:w="2245" w:type="dxa"/>
            <w:vMerge/>
          </w:tcPr>
          <w:p w14:paraId="7D6D8B8B" w14:textId="77777777" w:rsidR="00ED72A2" w:rsidRPr="00C15C33" w:rsidRDefault="00ED72A2" w:rsidP="00C954CC">
            <w:pPr>
              <w:rPr>
                <w:sz w:val="18"/>
                <w:szCs w:val="18"/>
              </w:rPr>
            </w:pPr>
          </w:p>
        </w:tc>
        <w:tc>
          <w:tcPr>
            <w:tcW w:w="1260" w:type="dxa"/>
            <w:vAlign w:val="bottom"/>
          </w:tcPr>
          <w:p w14:paraId="6E8F4BFA" w14:textId="46BD0773" w:rsidR="00ED72A2" w:rsidRPr="00C954CC" w:rsidRDefault="00ED72A2" w:rsidP="00C954CC">
            <w:pPr>
              <w:rPr>
                <w:color w:val="000000"/>
                <w:sz w:val="18"/>
                <w:szCs w:val="18"/>
              </w:rPr>
            </w:pPr>
            <w:r w:rsidRPr="00C954CC">
              <w:rPr>
                <w:color w:val="000000"/>
                <w:sz w:val="18"/>
                <w:szCs w:val="18"/>
              </w:rPr>
              <w:t>trel.us</w:t>
            </w:r>
          </w:p>
        </w:tc>
        <w:tc>
          <w:tcPr>
            <w:tcW w:w="900" w:type="dxa"/>
            <w:vAlign w:val="bottom"/>
          </w:tcPr>
          <w:p w14:paraId="0A62B906" w14:textId="5CD38EEF" w:rsidR="00ED72A2" w:rsidRPr="00C954CC" w:rsidRDefault="00ED72A2" w:rsidP="00C954CC">
            <w:pPr>
              <w:jc w:val="right"/>
              <w:rPr>
                <w:color w:val="000000"/>
                <w:sz w:val="18"/>
                <w:szCs w:val="18"/>
              </w:rPr>
            </w:pPr>
            <w:r w:rsidRPr="00C954CC">
              <w:rPr>
                <w:color w:val="000000"/>
                <w:sz w:val="18"/>
                <w:szCs w:val="18"/>
              </w:rPr>
              <w:t>40.08</w:t>
            </w:r>
          </w:p>
        </w:tc>
        <w:tc>
          <w:tcPr>
            <w:tcW w:w="1080" w:type="dxa"/>
            <w:vAlign w:val="bottom"/>
          </w:tcPr>
          <w:p w14:paraId="0860D0C2" w14:textId="3B1F3D98" w:rsidR="00ED72A2" w:rsidRPr="00C954CC" w:rsidRDefault="00ED72A2" w:rsidP="00C954CC">
            <w:pPr>
              <w:jc w:val="right"/>
              <w:rPr>
                <w:color w:val="000000"/>
                <w:sz w:val="18"/>
                <w:szCs w:val="18"/>
              </w:rPr>
            </w:pPr>
            <w:r w:rsidRPr="00C954CC">
              <w:rPr>
                <w:color w:val="000000"/>
                <w:sz w:val="18"/>
                <w:szCs w:val="18"/>
              </w:rPr>
              <w:t>-88.83</w:t>
            </w:r>
          </w:p>
        </w:tc>
        <w:tc>
          <w:tcPr>
            <w:tcW w:w="990" w:type="dxa"/>
          </w:tcPr>
          <w:p w14:paraId="5DD391BE" w14:textId="3ED0C443" w:rsidR="00ED72A2" w:rsidRPr="00C954CC" w:rsidRDefault="00711C46" w:rsidP="00C954CC">
            <w:pPr>
              <w:jc w:val="right"/>
              <w:rPr>
                <w:color w:val="000000"/>
                <w:sz w:val="18"/>
                <w:szCs w:val="18"/>
              </w:rPr>
            </w:pPr>
            <w:r>
              <w:rPr>
                <w:color w:val="000000"/>
                <w:sz w:val="18"/>
                <w:szCs w:val="18"/>
              </w:rPr>
              <w:t>215</w:t>
            </w:r>
          </w:p>
        </w:tc>
        <w:tc>
          <w:tcPr>
            <w:tcW w:w="630" w:type="dxa"/>
            <w:vAlign w:val="center"/>
          </w:tcPr>
          <w:p w14:paraId="05355116" w14:textId="19B11ABB" w:rsidR="00ED72A2" w:rsidRPr="00C954CC" w:rsidRDefault="00711C46" w:rsidP="00C954CC">
            <w:pPr>
              <w:jc w:val="right"/>
              <w:rPr>
                <w:color w:val="000000"/>
                <w:sz w:val="18"/>
                <w:szCs w:val="18"/>
              </w:rPr>
            </w:pPr>
            <w:r>
              <w:rPr>
                <w:color w:val="000000"/>
                <w:sz w:val="18"/>
                <w:szCs w:val="18"/>
              </w:rPr>
              <w:t>15.4</w:t>
            </w:r>
          </w:p>
        </w:tc>
        <w:tc>
          <w:tcPr>
            <w:tcW w:w="630" w:type="dxa"/>
            <w:vAlign w:val="center"/>
          </w:tcPr>
          <w:p w14:paraId="69746BB7" w14:textId="7C493504" w:rsidR="00ED72A2" w:rsidRPr="00C954CC" w:rsidRDefault="00711C46" w:rsidP="00C954CC">
            <w:pPr>
              <w:jc w:val="right"/>
              <w:rPr>
                <w:color w:val="000000"/>
                <w:sz w:val="18"/>
                <w:szCs w:val="18"/>
              </w:rPr>
            </w:pPr>
            <w:r>
              <w:rPr>
                <w:color w:val="000000"/>
                <w:sz w:val="18"/>
                <w:szCs w:val="18"/>
              </w:rPr>
              <w:t>0.82</w:t>
            </w:r>
          </w:p>
        </w:tc>
        <w:tc>
          <w:tcPr>
            <w:tcW w:w="630" w:type="dxa"/>
          </w:tcPr>
          <w:p w14:paraId="32554A8F" w14:textId="5418204F" w:rsidR="00ED72A2" w:rsidRPr="00C954CC" w:rsidRDefault="00711C46" w:rsidP="00C954CC">
            <w:pPr>
              <w:jc w:val="right"/>
              <w:rPr>
                <w:color w:val="000000"/>
                <w:sz w:val="18"/>
                <w:szCs w:val="18"/>
              </w:rPr>
            </w:pPr>
            <w:r>
              <w:rPr>
                <w:color w:val="000000"/>
                <w:sz w:val="18"/>
                <w:szCs w:val="18"/>
              </w:rPr>
              <w:t>784</w:t>
            </w:r>
          </w:p>
        </w:tc>
        <w:tc>
          <w:tcPr>
            <w:tcW w:w="1080" w:type="dxa"/>
            <w:vAlign w:val="bottom"/>
          </w:tcPr>
          <w:p w14:paraId="0D1A2C30" w14:textId="7E294DDF"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401DF7EB" w14:textId="119D61F8"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58BCBAFA" w14:textId="5DC4279B"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5B5DE308" w14:textId="49304E35"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3992646C" w14:textId="77777777" w:rsidTr="00ED72A2">
        <w:tc>
          <w:tcPr>
            <w:tcW w:w="2245" w:type="dxa"/>
            <w:vMerge/>
          </w:tcPr>
          <w:p w14:paraId="73595A04" w14:textId="77777777" w:rsidR="00ED72A2" w:rsidRPr="00C15C33" w:rsidRDefault="00ED72A2" w:rsidP="00C954CC">
            <w:pPr>
              <w:rPr>
                <w:sz w:val="18"/>
                <w:szCs w:val="18"/>
              </w:rPr>
            </w:pPr>
          </w:p>
        </w:tc>
        <w:tc>
          <w:tcPr>
            <w:tcW w:w="1260" w:type="dxa"/>
            <w:vAlign w:val="bottom"/>
          </w:tcPr>
          <w:p w14:paraId="45DF41EA" w14:textId="388AB0BC" w:rsidR="00ED72A2" w:rsidRPr="00C954CC" w:rsidRDefault="00ED72A2" w:rsidP="00C954CC">
            <w:pPr>
              <w:rPr>
                <w:color w:val="000000"/>
                <w:sz w:val="18"/>
                <w:szCs w:val="18"/>
              </w:rPr>
            </w:pPr>
            <w:r w:rsidRPr="00C954CC">
              <w:rPr>
                <w:color w:val="000000"/>
                <w:sz w:val="18"/>
                <w:szCs w:val="18"/>
              </w:rPr>
              <w:t>ukul.za</w:t>
            </w:r>
          </w:p>
        </w:tc>
        <w:tc>
          <w:tcPr>
            <w:tcW w:w="900" w:type="dxa"/>
            <w:vAlign w:val="bottom"/>
          </w:tcPr>
          <w:p w14:paraId="20F08E98" w14:textId="3BAADED5" w:rsidR="00ED72A2" w:rsidRPr="00C954CC" w:rsidRDefault="00ED72A2" w:rsidP="00C954CC">
            <w:pPr>
              <w:jc w:val="right"/>
              <w:rPr>
                <w:color w:val="000000"/>
                <w:sz w:val="18"/>
                <w:szCs w:val="18"/>
              </w:rPr>
            </w:pPr>
            <w:r w:rsidRPr="00C954CC">
              <w:rPr>
                <w:color w:val="000000"/>
                <w:sz w:val="18"/>
                <w:szCs w:val="18"/>
              </w:rPr>
              <w:t>-29.67</w:t>
            </w:r>
          </w:p>
        </w:tc>
        <w:tc>
          <w:tcPr>
            <w:tcW w:w="1080" w:type="dxa"/>
            <w:vAlign w:val="bottom"/>
          </w:tcPr>
          <w:p w14:paraId="479B15DD" w14:textId="2533769C" w:rsidR="00ED72A2" w:rsidRPr="00C954CC" w:rsidRDefault="00ED72A2" w:rsidP="00C954CC">
            <w:pPr>
              <w:jc w:val="right"/>
              <w:rPr>
                <w:color w:val="000000"/>
                <w:sz w:val="18"/>
                <w:szCs w:val="18"/>
              </w:rPr>
            </w:pPr>
            <w:r w:rsidRPr="00C954CC">
              <w:rPr>
                <w:color w:val="000000"/>
                <w:sz w:val="18"/>
                <w:szCs w:val="18"/>
              </w:rPr>
              <w:t>30.4</w:t>
            </w:r>
          </w:p>
        </w:tc>
        <w:tc>
          <w:tcPr>
            <w:tcW w:w="990" w:type="dxa"/>
          </w:tcPr>
          <w:p w14:paraId="29D0F894" w14:textId="12FCC27B" w:rsidR="00ED72A2" w:rsidRPr="00C954CC" w:rsidRDefault="00711C46" w:rsidP="00C954CC">
            <w:pPr>
              <w:jc w:val="right"/>
              <w:rPr>
                <w:color w:val="000000"/>
                <w:sz w:val="18"/>
                <w:szCs w:val="18"/>
              </w:rPr>
            </w:pPr>
            <w:r>
              <w:rPr>
                <w:color w:val="000000"/>
                <w:sz w:val="18"/>
                <w:szCs w:val="18"/>
              </w:rPr>
              <w:t>810</w:t>
            </w:r>
          </w:p>
        </w:tc>
        <w:tc>
          <w:tcPr>
            <w:tcW w:w="630" w:type="dxa"/>
            <w:vAlign w:val="center"/>
          </w:tcPr>
          <w:p w14:paraId="23A2A56A" w14:textId="5EB51214" w:rsidR="00ED72A2" w:rsidRPr="00C954CC" w:rsidRDefault="00711C46" w:rsidP="00C954CC">
            <w:pPr>
              <w:jc w:val="right"/>
              <w:rPr>
                <w:color w:val="000000"/>
                <w:sz w:val="18"/>
                <w:szCs w:val="18"/>
              </w:rPr>
            </w:pPr>
            <w:r>
              <w:rPr>
                <w:color w:val="000000"/>
                <w:sz w:val="18"/>
                <w:szCs w:val="18"/>
              </w:rPr>
              <w:t>17.6</w:t>
            </w:r>
          </w:p>
        </w:tc>
        <w:tc>
          <w:tcPr>
            <w:tcW w:w="630" w:type="dxa"/>
            <w:vAlign w:val="center"/>
          </w:tcPr>
          <w:p w14:paraId="31B09D17" w14:textId="512F21EE" w:rsidR="00ED72A2" w:rsidRPr="00C954CC" w:rsidRDefault="00711C46" w:rsidP="00C954CC">
            <w:pPr>
              <w:jc w:val="right"/>
              <w:rPr>
                <w:color w:val="000000"/>
                <w:sz w:val="18"/>
                <w:szCs w:val="18"/>
              </w:rPr>
            </w:pPr>
            <w:r>
              <w:rPr>
                <w:color w:val="000000"/>
                <w:sz w:val="18"/>
                <w:szCs w:val="18"/>
              </w:rPr>
              <w:t>0.50</w:t>
            </w:r>
          </w:p>
        </w:tc>
        <w:tc>
          <w:tcPr>
            <w:tcW w:w="630" w:type="dxa"/>
          </w:tcPr>
          <w:p w14:paraId="5F873D11" w14:textId="3E1F7128" w:rsidR="00ED72A2" w:rsidRPr="00C954CC" w:rsidRDefault="00711C46" w:rsidP="00C954CC">
            <w:pPr>
              <w:jc w:val="right"/>
              <w:rPr>
                <w:color w:val="000000"/>
                <w:sz w:val="18"/>
                <w:szCs w:val="18"/>
              </w:rPr>
            </w:pPr>
            <w:r>
              <w:rPr>
                <w:color w:val="000000"/>
                <w:sz w:val="18"/>
                <w:szCs w:val="18"/>
              </w:rPr>
              <w:t>831</w:t>
            </w:r>
          </w:p>
        </w:tc>
        <w:tc>
          <w:tcPr>
            <w:tcW w:w="1080" w:type="dxa"/>
            <w:vAlign w:val="bottom"/>
          </w:tcPr>
          <w:p w14:paraId="623E9A7A" w14:textId="5D352C7B"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16B92A57" w14:textId="5BF853BB"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589A1449" w14:textId="60B12019"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2A0915B4" w14:textId="06293FE5"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633598B5" w14:textId="77777777" w:rsidTr="00ED72A2">
        <w:tc>
          <w:tcPr>
            <w:tcW w:w="2245" w:type="dxa"/>
            <w:vMerge/>
          </w:tcPr>
          <w:p w14:paraId="65FF383B" w14:textId="77777777" w:rsidR="00ED72A2" w:rsidRPr="00C15C33" w:rsidRDefault="00ED72A2" w:rsidP="00C954CC">
            <w:pPr>
              <w:rPr>
                <w:sz w:val="18"/>
                <w:szCs w:val="18"/>
              </w:rPr>
            </w:pPr>
          </w:p>
        </w:tc>
        <w:tc>
          <w:tcPr>
            <w:tcW w:w="1260" w:type="dxa"/>
            <w:vAlign w:val="bottom"/>
          </w:tcPr>
          <w:p w14:paraId="0B1D2FDD" w14:textId="425A015C" w:rsidR="00ED72A2" w:rsidRPr="00C954CC" w:rsidRDefault="00ED72A2" w:rsidP="00C954CC">
            <w:pPr>
              <w:rPr>
                <w:color w:val="000000"/>
                <w:sz w:val="18"/>
                <w:szCs w:val="18"/>
              </w:rPr>
            </w:pPr>
            <w:r w:rsidRPr="00C954CC">
              <w:rPr>
                <w:color w:val="000000"/>
                <w:sz w:val="18"/>
                <w:szCs w:val="18"/>
              </w:rPr>
              <w:t>unc.us</w:t>
            </w:r>
          </w:p>
        </w:tc>
        <w:tc>
          <w:tcPr>
            <w:tcW w:w="900" w:type="dxa"/>
            <w:vAlign w:val="bottom"/>
          </w:tcPr>
          <w:p w14:paraId="79C1F17F" w14:textId="11F2F33A" w:rsidR="00ED72A2" w:rsidRPr="00C954CC" w:rsidRDefault="00ED72A2" w:rsidP="00C954CC">
            <w:pPr>
              <w:jc w:val="right"/>
              <w:rPr>
                <w:color w:val="000000"/>
                <w:sz w:val="18"/>
                <w:szCs w:val="18"/>
              </w:rPr>
            </w:pPr>
            <w:r w:rsidRPr="00C954CC">
              <w:rPr>
                <w:color w:val="000000"/>
                <w:sz w:val="18"/>
                <w:szCs w:val="18"/>
              </w:rPr>
              <w:t>36.01</w:t>
            </w:r>
          </w:p>
        </w:tc>
        <w:tc>
          <w:tcPr>
            <w:tcW w:w="1080" w:type="dxa"/>
            <w:vAlign w:val="bottom"/>
          </w:tcPr>
          <w:p w14:paraId="205A8887" w14:textId="3069B284" w:rsidR="00ED72A2" w:rsidRPr="00C954CC" w:rsidRDefault="00ED72A2" w:rsidP="00C954CC">
            <w:pPr>
              <w:jc w:val="right"/>
              <w:rPr>
                <w:color w:val="000000"/>
                <w:sz w:val="18"/>
                <w:szCs w:val="18"/>
              </w:rPr>
            </w:pPr>
            <w:r w:rsidRPr="00C954CC">
              <w:rPr>
                <w:color w:val="000000"/>
                <w:sz w:val="18"/>
                <w:szCs w:val="18"/>
              </w:rPr>
              <w:t>-79.02</w:t>
            </w:r>
          </w:p>
        </w:tc>
        <w:tc>
          <w:tcPr>
            <w:tcW w:w="990" w:type="dxa"/>
          </w:tcPr>
          <w:p w14:paraId="48BFCC48" w14:textId="1B340F91" w:rsidR="00ED72A2" w:rsidRPr="00C954CC" w:rsidRDefault="00711C46" w:rsidP="00C954CC">
            <w:pPr>
              <w:jc w:val="right"/>
              <w:rPr>
                <w:color w:val="000000"/>
                <w:sz w:val="18"/>
                <w:szCs w:val="18"/>
              </w:rPr>
            </w:pPr>
            <w:r>
              <w:rPr>
                <w:color w:val="000000"/>
                <w:sz w:val="18"/>
                <w:szCs w:val="18"/>
              </w:rPr>
              <w:t>147</w:t>
            </w:r>
          </w:p>
        </w:tc>
        <w:tc>
          <w:tcPr>
            <w:tcW w:w="630" w:type="dxa"/>
            <w:vAlign w:val="center"/>
          </w:tcPr>
          <w:p w14:paraId="4C347264" w14:textId="0B063AA3" w:rsidR="00ED72A2" w:rsidRPr="00C954CC" w:rsidRDefault="00711C46" w:rsidP="00C954CC">
            <w:pPr>
              <w:jc w:val="right"/>
              <w:rPr>
                <w:color w:val="000000"/>
                <w:sz w:val="18"/>
                <w:szCs w:val="18"/>
              </w:rPr>
            </w:pPr>
            <w:r>
              <w:rPr>
                <w:color w:val="000000"/>
                <w:sz w:val="18"/>
                <w:szCs w:val="18"/>
              </w:rPr>
              <w:t>14.9</w:t>
            </w:r>
          </w:p>
        </w:tc>
        <w:tc>
          <w:tcPr>
            <w:tcW w:w="630" w:type="dxa"/>
            <w:vAlign w:val="center"/>
          </w:tcPr>
          <w:p w14:paraId="13154DE2" w14:textId="0587D2ED" w:rsidR="00ED72A2" w:rsidRPr="00C954CC" w:rsidRDefault="00711C46" w:rsidP="00C954CC">
            <w:pPr>
              <w:jc w:val="right"/>
              <w:rPr>
                <w:color w:val="000000"/>
                <w:sz w:val="18"/>
                <w:szCs w:val="18"/>
              </w:rPr>
            </w:pPr>
            <w:r>
              <w:rPr>
                <w:color w:val="000000"/>
                <w:sz w:val="18"/>
                <w:szCs w:val="18"/>
              </w:rPr>
              <w:t>0.94</w:t>
            </w:r>
          </w:p>
        </w:tc>
        <w:tc>
          <w:tcPr>
            <w:tcW w:w="630" w:type="dxa"/>
          </w:tcPr>
          <w:p w14:paraId="33598BA1" w14:textId="615B21C2" w:rsidR="00ED72A2" w:rsidRPr="00C954CC" w:rsidRDefault="00711C46" w:rsidP="00C954CC">
            <w:pPr>
              <w:jc w:val="right"/>
              <w:rPr>
                <w:color w:val="000000"/>
                <w:sz w:val="18"/>
                <w:szCs w:val="18"/>
              </w:rPr>
            </w:pPr>
            <w:r>
              <w:rPr>
                <w:color w:val="000000"/>
                <w:sz w:val="18"/>
                <w:szCs w:val="18"/>
              </w:rPr>
              <w:t>734</w:t>
            </w:r>
          </w:p>
        </w:tc>
        <w:tc>
          <w:tcPr>
            <w:tcW w:w="1080" w:type="dxa"/>
            <w:vAlign w:val="bottom"/>
          </w:tcPr>
          <w:p w14:paraId="0D4E5FA1" w14:textId="7784DB60"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12B7698D" w14:textId="3EE0F201"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2158F355" w14:textId="56B0DB11"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6C7BC4B1" w14:textId="59D0F8AF" w:rsidR="00ED72A2" w:rsidRPr="00C954CC" w:rsidRDefault="00ED72A2" w:rsidP="00C954CC">
            <w:pPr>
              <w:jc w:val="right"/>
              <w:rPr>
                <w:color w:val="000000"/>
                <w:sz w:val="18"/>
                <w:szCs w:val="18"/>
              </w:rPr>
            </w:pPr>
            <w:r w:rsidRPr="00C954CC">
              <w:rPr>
                <w:color w:val="000000"/>
                <w:sz w:val="18"/>
                <w:szCs w:val="18"/>
              </w:rPr>
              <w:t>10</w:t>
            </w:r>
          </w:p>
        </w:tc>
      </w:tr>
      <w:tr w:rsidR="00ED72A2" w:rsidRPr="00380AE9" w14:paraId="74FECF42" w14:textId="77777777" w:rsidTr="00ED72A2">
        <w:tc>
          <w:tcPr>
            <w:tcW w:w="2245" w:type="dxa"/>
            <w:vMerge/>
          </w:tcPr>
          <w:p w14:paraId="1A3052DD" w14:textId="77777777" w:rsidR="00ED72A2" w:rsidRPr="00C15C33" w:rsidRDefault="00ED72A2" w:rsidP="00C954CC">
            <w:pPr>
              <w:rPr>
                <w:sz w:val="18"/>
                <w:szCs w:val="18"/>
              </w:rPr>
            </w:pPr>
          </w:p>
        </w:tc>
        <w:tc>
          <w:tcPr>
            <w:tcW w:w="1260" w:type="dxa"/>
          </w:tcPr>
          <w:p w14:paraId="4AE7AC78" w14:textId="61F23F81" w:rsidR="00ED72A2" w:rsidRPr="00C954CC" w:rsidRDefault="00ED72A2" w:rsidP="00C954CC">
            <w:pPr>
              <w:rPr>
                <w:color w:val="000000"/>
                <w:sz w:val="18"/>
                <w:szCs w:val="18"/>
              </w:rPr>
            </w:pPr>
            <w:r w:rsidRPr="00C954CC">
              <w:rPr>
                <w:color w:val="000000"/>
                <w:sz w:val="18"/>
                <w:szCs w:val="18"/>
              </w:rPr>
              <w:t>valm.ch</w:t>
            </w:r>
          </w:p>
        </w:tc>
        <w:tc>
          <w:tcPr>
            <w:tcW w:w="900" w:type="dxa"/>
            <w:vAlign w:val="bottom"/>
          </w:tcPr>
          <w:p w14:paraId="34D05CAC" w14:textId="257B11A1" w:rsidR="00ED72A2" w:rsidRPr="00C954CC" w:rsidRDefault="00ED72A2" w:rsidP="00C954CC">
            <w:pPr>
              <w:jc w:val="right"/>
              <w:rPr>
                <w:color w:val="000000"/>
                <w:sz w:val="18"/>
                <w:szCs w:val="18"/>
              </w:rPr>
            </w:pPr>
            <w:r w:rsidRPr="00C954CC">
              <w:rPr>
                <w:color w:val="000000"/>
                <w:sz w:val="18"/>
                <w:szCs w:val="18"/>
              </w:rPr>
              <w:t>46.63</w:t>
            </w:r>
          </w:p>
        </w:tc>
        <w:tc>
          <w:tcPr>
            <w:tcW w:w="1080" w:type="dxa"/>
            <w:vAlign w:val="bottom"/>
          </w:tcPr>
          <w:p w14:paraId="38800D99" w14:textId="7D601830" w:rsidR="00ED72A2" w:rsidRPr="00C954CC" w:rsidRDefault="00ED72A2" w:rsidP="00C954CC">
            <w:pPr>
              <w:jc w:val="right"/>
              <w:rPr>
                <w:color w:val="000000"/>
                <w:sz w:val="18"/>
                <w:szCs w:val="18"/>
              </w:rPr>
            </w:pPr>
            <w:r w:rsidRPr="00C954CC">
              <w:rPr>
                <w:color w:val="000000"/>
                <w:sz w:val="18"/>
                <w:szCs w:val="18"/>
              </w:rPr>
              <w:t>10.37</w:t>
            </w:r>
          </w:p>
        </w:tc>
        <w:tc>
          <w:tcPr>
            <w:tcW w:w="990" w:type="dxa"/>
          </w:tcPr>
          <w:p w14:paraId="60A47184" w14:textId="5B3FF675" w:rsidR="00ED72A2" w:rsidRPr="00C954CC" w:rsidRDefault="00711C46" w:rsidP="00C954CC">
            <w:pPr>
              <w:jc w:val="right"/>
              <w:rPr>
                <w:color w:val="000000"/>
                <w:sz w:val="18"/>
                <w:szCs w:val="18"/>
              </w:rPr>
            </w:pPr>
            <w:r>
              <w:rPr>
                <w:color w:val="000000"/>
                <w:sz w:val="18"/>
                <w:szCs w:val="18"/>
              </w:rPr>
              <w:t>2233</w:t>
            </w:r>
          </w:p>
        </w:tc>
        <w:tc>
          <w:tcPr>
            <w:tcW w:w="630" w:type="dxa"/>
            <w:vAlign w:val="center"/>
          </w:tcPr>
          <w:p w14:paraId="23967BA1" w14:textId="3CE3E709" w:rsidR="00ED72A2" w:rsidRPr="00C954CC" w:rsidRDefault="00711C46" w:rsidP="00C954CC">
            <w:pPr>
              <w:jc w:val="right"/>
              <w:rPr>
                <w:color w:val="000000"/>
                <w:sz w:val="18"/>
                <w:szCs w:val="18"/>
              </w:rPr>
            </w:pPr>
            <w:r>
              <w:rPr>
                <w:color w:val="000000"/>
                <w:sz w:val="18"/>
                <w:szCs w:val="18"/>
              </w:rPr>
              <w:t>5.5</w:t>
            </w:r>
          </w:p>
        </w:tc>
        <w:tc>
          <w:tcPr>
            <w:tcW w:w="630" w:type="dxa"/>
            <w:vAlign w:val="center"/>
          </w:tcPr>
          <w:p w14:paraId="5F11892E" w14:textId="06AE604A" w:rsidR="00ED72A2" w:rsidRPr="00C954CC" w:rsidRDefault="00711C46" w:rsidP="00C954CC">
            <w:pPr>
              <w:jc w:val="right"/>
              <w:rPr>
                <w:color w:val="000000"/>
                <w:sz w:val="18"/>
                <w:szCs w:val="18"/>
              </w:rPr>
            </w:pPr>
            <w:r>
              <w:rPr>
                <w:color w:val="000000"/>
                <w:sz w:val="18"/>
                <w:szCs w:val="18"/>
              </w:rPr>
              <w:t>0.80</w:t>
            </w:r>
          </w:p>
        </w:tc>
        <w:tc>
          <w:tcPr>
            <w:tcW w:w="630" w:type="dxa"/>
          </w:tcPr>
          <w:p w14:paraId="3EC8A4AB" w14:textId="2E00C914" w:rsidR="00ED72A2" w:rsidRPr="00C954CC" w:rsidRDefault="00711C46" w:rsidP="00C954CC">
            <w:pPr>
              <w:jc w:val="right"/>
              <w:rPr>
                <w:color w:val="000000"/>
                <w:sz w:val="18"/>
                <w:szCs w:val="18"/>
              </w:rPr>
            </w:pPr>
            <w:r>
              <w:rPr>
                <w:color w:val="000000"/>
                <w:sz w:val="18"/>
                <w:szCs w:val="18"/>
              </w:rPr>
              <w:t>827</w:t>
            </w:r>
          </w:p>
        </w:tc>
        <w:tc>
          <w:tcPr>
            <w:tcW w:w="1080" w:type="dxa"/>
            <w:vAlign w:val="bottom"/>
          </w:tcPr>
          <w:p w14:paraId="326210BC" w14:textId="40E145CA"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7728C340" w14:textId="1D3F25A9" w:rsidR="00ED72A2" w:rsidRPr="00C954CC" w:rsidRDefault="00ED72A2" w:rsidP="00C954CC">
            <w:pPr>
              <w:jc w:val="right"/>
              <w:rPr>
                <w:color w:val="000000"/>
                <w:sz w:val="18"/>
                <w:szCs w:val="18"/>
              </w:rPr>
            </w:pPr>
            <w:r w:rsidRPr="00C954CC">
              <w:rPr>
                <w:color w:val="000000"/>
                <w:sz w:val="18"/>
                <w:szCs w:val="18"/>
              </w:rPr>
              <w:t>field</w:t>
            </w:r>
          </w:p>
        </w:tc>
        <w:tc>
          <w:tcPr>
            <w:tcW w:w="1080" w:type="dxa"/>
          </w:tcPr>
          <w:p w14:paraId="71D76EF9" w14:textId="1A947E9E"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70C948E8" w14:textId="4DCA2C0B" w:rsidR="00ED72A2" w:rsidRPr="00C954CC" w:rsidRDefault="00ED72A2" w:rsidP="00C954CC">
            <w:pPr>
              <w:jc w:val="right"/>
              <w:rPr>
                <w:color w:val="000000"/>
                <w:sz w:val="18"/>
                <w:szCs w:val="18"/>
              </w:rPr>
            </w:pPr>
            <w:r w:rsidRPr="00C954CC">
              <w:rPr>
                <w:color w:val="000000"/>
                <w:sz w:val="18"/>
                <w:szCs w:val="18"/>
              </w:rPr>
              <w:t>10</w:t>
            </w:r>
          </w:p>
        </w:tc>
      </w:tr>
      <w:tr w:rsidR="00386A04" w:rsidRPr="00380AE9" w14:paraId="6995E814" w14:textId="77777777" w:rsidTr="0084076B">
        <w:sdt>
          <w:sdtPr>
            <w:rPr>
              <w:color w:val="000000"/>
              <w:sz w:val="18"/>
              <w:szCs w:val="18"/>
            </w:rPr>
            <w:tag w:val="MENDELEY_CITATION_v3_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"/>
            <w:id w:val="-708577278"/>
            <w:placeholder>
              <w:docPart w:val="9113C122B830FB45BCC8210A19BC790C"/>
            </w:placeholder>
          </w:sdtPr>
          <w:sdtContent>
            <w:tc>
              <w:tcPr>
                <w:tcW w:w="2245" w:type="dxa"/>
              </w:tcPr>
              <w:p w14:paraId="71C07101" w14:textId="11A16079" w:rsidR="00386A04" w:rsidRPr="008B3479" w:rsidRDefault="00386A04" w:rsidP="00386A04">
                <w:pPr>
                  <w:rPr>
                    <w:color w:val="000000"/>
                    <w:sz w:val="18"/>
                    <w:szCs w:val="18"/>
                  </w:rPr>
                </w:pPr>
                <w:r w:rsidRPr="00386A04">
                  <w:rPr>
                    <w:color w:val="000000"/>
                    <w:sz w:val="16"/>
                    <w:szCs w:val="16"/>
                  </w:rPr>
                  <w:t>(Cleveland &amp; Townsend, 2006)</w:t>
                </w:r>
              </w:p>
            </w:tc>
          </w:sdtContent>
        </w:sdt>
        <w:tc>
          <w:tcPr>
            <w:tcW w:w="1260" w:type="dxa"/>
          </w:tcPr>
          <w:p w14:paraId="7EBC3237" w14:textId="53DD2873" w:rsidR="00386A04" w:rsidRPr="00386A04" w:rsidRDefault="00386A04" w:rsidP="00386A04">
            <w:pPr>
              <w:rPr>
                <w:color w:val="000000"/>
                <w:sz w:val="18"/>
                <w:szCs w:val="18"/>
              </w:rPr>
            </w:pPr>
            <w:proofErr w:type="spellStart"/>
            <w:r w:rsidRPr="00386A04">
              <w:rPr>
                <w:color w:val="000000"/>
                <w:sz w:val="18"/>
                <w:szCs w:val="18"/>
              </w:rPr>
              <w:t>golfoDulce</w:t>
            </w:r>
            <w:proofErr w:type="spellEnd"/>
          </w:p>
        </w:tc>
        <w:tc>
          <w:tcPr>
            <w:tcW w:w="900" w:type="dxa"/>
            <w:vAlign w:val="bottom"/>
          </w:tcPr>
          <w:p w14:paraId="14DF55C1" w14:textId="31F3A5BF" w:rsidR="00386A04" w:rsidRPr="00386A04" w:rsidRDefault="00386A04" w:rsidP="00386A04">
            <w:pPr>
              <w:jc w:val="right"/>
              <w:rPr>
                <w:color w:val="000000"/>
                <w:sz w:val="18"/>
                <w:szCs w:val="18"/>
              </w:rPr>
            </w:pPr>
            <w:r w:rsidRPr="00386A04">
              <w:rPr>
                <w:color w:val="000000"/>
                <w:sz w:val="18"/>
                <w:szCs w:val="18"/>
              </w:rPr>
              <w:t>8.7167</w:t>
            </w:r>
          </w:p>
        </w:tc>
        <w:tc>
          <w:tcPr>
            <w:tcW w:w="1080" w:type="dxa"/>
            <w:vAlign w:val="bottom"/>
          </w:tcPr>
          <w:p w14:paraId="56E984A2" w14:textId="6B2A57F1" w:rsidR="00386A04" w:rsidRPr="00386A04" w:rsidRDefault="00386A04" w:rsidP="00386A04">
            <w:pPr>
              <w:jc w:val="right"/>
              <w:rPr>
                <w:color w:val="000000"/>
                <w:sz w:val="18"/>
                <w:szCs w:val="18"/>
              </w:rPr>
            </w:pPr>
            <w:r w:rsidRPr="00386A04">
              <w:rPr>
                <w:color w:val="000000"/>
                <w:sz w:val="18"/>
                <w:szCs w:val="18"/>
              </w:rPr>
              <w:t>-3.6167</w:t>
            </w:r>
          </w:p>
        </w:tc>
        <w:tc>
          <w:tcPr>
            <w:tcW w:w="990" w:type="dxa"/>
            <w:vAlign w:val="bottom"/>
          </w:tcPr>
          <w:p w14:paraId="57922B8B" w14:textId="527CA44C" w:rsidR="00386A04" w:rsidRPr="00386A04" w:rsidRDefault="00386A04" w:rsidP="00386A04">
            <w:pPr>
              <w:jc w:val="right"/>
              <w:rPr>
                <w:color w:val="000000"/>
                <w:sz w:val="18"/>
                <w:szCs w:val="18"/>
              </w:rPr>
            </w:pPr>
            <w:r w:rsidRPr="00386A04">
              <w:rPr>
                <w:color w:val="000000"/>
                <w:sz w:val="18"/>
                <w:szCs w:val="18"/>
              </w:rPr>
              <w:t>239</w:t>
            </w:r>
          </w:p>
        </w:tc>
        <w:tc>
          <w:tcPr>
            <w:tcW w:w="630" w:type="dxa"/>
            <w:vAlign w:val="center"/>
          </w:tcPr>
          <w:p w14:paraId="1D9D5488" w14:textId="69AD0B07" w:rsidR="00386A04" w:rsidRPr="00386A04" w:rsidRDefault="00386A04" w:rsidP="00386A04">
            <w:pPr>
              <w:jc w:val="right"/>
              <w:rPr>
                <w:color w:val="000000"/>
                <w:sz w:val="18"/>
                <w:szCs w:val="18"/>
              </w:rPr>
            </w:pPr>
            <w:r w:rsidRPr="00386A04">
              <w:rPr>
                <w:color w:val="000000"/>
                <w:sz w:val="18"/>
                <w:szCs w:val="18"/>
              </w:rPr>
              <w:t>27.1</w:t>
            </w:r>
          </w:p>
        </w:tc>
        <w:tc>
          <w:tcPr>
            <w:tcW w:w="630" w:type="dxa"/>
            <w:vAlign w:val="center"/>
          </w:tcPr>
          <w:p w14:paraId="37C0A180" w14:textId="18F13B50" w:rsidR="00386A04" w:rsidRPr="00386A04" w:rsidRDefault="00386A04" w:rsidP="00386A04">
            <w:pPr>
              <w:jc w:val="right"/>
              <w:rPr>
                <w:color w:val="000000"/>
                <w:sz w:val="18"/>
                <w:szCs w:val="18"/>
              </w:rPr>
            </w:pPr>
            <w:r w:rsidRPr="00386A04">
              <w:rPr>
                <w:color w:val="000000"/>
                <w:sz w:val="18"/>
                <w:szCs w:val="18"/>
              </w:rPr>
              <w:t>0.66</w:t>
            </w:r>
          </w:p>
        </w:tc>
        <w:tc>
          <w:tcPr>
            <w:tcW w:w="630" w:type="dxa"/>
          </w:tcPr>
          <w:p w14:paraId="740078E6" w14:textId="797D3813" w:rsidR="00386A04" w:rsidRPr="00386A04" w:rsidRDefault="00386A04" w:rsidP="00386A04">
            <w:pPr>
              <w:jc w:val="right"/>
              <w:rPr>
                <w:color w:val="000000"/>
                <w:sz w:val="18"/>
                <w:szCs w:val="18"/>
              </w:rPr>
            </w:pPr>
            <w:r w:rsidRPr="00386A04">
              <w:rPr>
                <w:color w:val="000000"/>
                <w:sz w:val="18"/>
                <w:szCs w:val="18"/>
              </w:rPr>
              <w:t>843</w:t>
            </w:r>
          </w:p>
        </w:tc>
        <w:tc>
          <w:tcPr>
            <w:tcW w:w="1080" w:type="dxa"/>
            <w:vAlign w:val="bottom"/>
          </w:tcPr>
          <w:p w14:paraId="512B01BF" w14:textId="34B5AEB3" w:rsidR="00386A04" w:rsidRPr="00C954CC" w:rsidRDefault="00386A04" w:rsidP="00386A04">
            <w:pPr>
              <w:jc w:val="right"/>
              <w:rPr>
                <w:color w:val="000000"/>
                <w:sz w:val="18"/>
                <w:szCs w:val="18"/>
              </w:rPr>
            </w:pPr>
            <w:r>
              <w:rPr>
                <w:color w:val="000000"/>
                <w:sz w:val="18"/>
                <w:szCs w:val="18"/>
              </w:rPr>
              <w:t>forest</w:t>
            </w:r>
          </w:p>
        </w:tc>
        <w:tc>
          <w:tcPr>
            <w:tcW w:w="1170" w:type="dxa"/>
            <w:vAlign w:val="bottom"/>
          </w:tcPr>
          <w:p w14:paraId="79EECF54" w14:textId="7326DAB1" w:rsidR="00386A04" w:rsidRPr="00C954CC" w:rsidRDefault="00386A04" w:rsidP="00386A04">
            <w:pPr>
              <w:jc w:val="right"/>
              <w:rPr>
                <w:color w:val="000000"/>
                <w:sz w:val="18"/>
                <w:szCs w:val="18"/>
              </w:rPr>
            </w:pPr>
            <w:r>
              <w:rPr>
                <w:color w:val="000000"/>
                <w:sz w:val="18"/>
                <w:szCs w:val="18"/>
              </w:rPr>
              <w:t>field</w:t>
            </w:r>
          </w:p>
        </w:tc>
        <w:tc>
          <w:tcPr>
            <w:tcW w:w="1080" w:type="dxa"/>
            <w:vAlign w:val="bottom"/>
          </w:tcPr>
          <w:p w14:paraId="5994CCA4" w14:textId="1503DC57" w:rsidR="00386A04" w:rsidRPr="00C954CC" w:rsidRDefault="00386A04" w:rsidP="00386A04">
            <w:pPr>
              <w:jc w:val="right"/>
              <w:rPr>
                <w:color w:val="000000"/>
                <w:sz w:val="18"/>
                <w:szCs w:val="18"/>
              </w:rPr>
            </w:pPr>
            <w:r>
              <w:rPr>
                <w:color w:val="000000"/>
                <w:sz w:val="18"/>
                <w:szCs w:val="18"/>
              </w:rPr>
              <w:t>15</w:t>
            </w:r>
          </w:p>
        </w:tc>
        <w:tc>
          <w:tcPr>
            <w:tcW w:w="1170" w:type="dxa"/>
          </w:tcPr>
          <w:p w14:paraId="3C7B8479" w14:textId="43D9F191" w:rsidR="00386A04" w:rsidRPr="00C954CC" w:rsidRDefault="00386A04" w:rsidP="00386A04">
            <w:pPr>
              <w:jc w:val="right"/>
              <w:rPr>
                <w:color w:val="000000"/>
                <w:sz w:val="18"/>
                <w:szCs w:val="18"/>
              </w:rPr>
            </w:pPr>
            <w:r>
              <w:rPr>
                <w:color w:val="000000"/>
                <w:sz w:val="18"/>
                <w:szCs w:val="18"/>
              </w:rPr>
              <w:t>15</w:t>
            </w:r>
          </w:p>
        </w:tc>
      </w:tr>
      <w:tr w:rsidR="00ED72A2" w:rsidRPr="00380AE9" w14:paraId="638CDA62" w14:textId="77777777" w:rsidTr="00ED72A2">
        <w:sdt>
          <w:sdtPr>
            <w:rPr>
              <w:color w:val="000000"/>
              <w:sz w:val="18"/>
              <w:szCs w:val="18"/>
            </w:rPr>
            <w:tag w:val="MENDELEY_CITATION_v3_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"/>
            <w:id w:val="1911505233"/>
            <w:placeholder>
              <w:docPart w:val="B83E6C158C53224A95F556CA079FC6B4"/>
            </w:placeholder>
          </w:sdtPr>
          <w:sdtContent>
            <w:tc>
              <w:tcPr>
                <w:tcW w:w="2245" w:type="dxa"/>
              </w:tcPr>
              <w:p w14:paraId="6E62153A" w14:textId="432B5BAC" w:rsidR="00ED72A2" w:rsidRPr="00C15C33" w:rsidRDefault="008B3479" w:rsidP="00C954CC">
                <w:pPr>
                  <w:rPr>
                    <w:sz w:val="18"/>
                    <w:szCs w:val="18"/>
                  </w:rPr>
                </w:pPr>
                <w:r w:rsidRPr="008B3479">
                  <w:rPr>
                    <w:color w:val="000000"/>
                    <w:sz w:val="18"/>
                  </w:rPr>
                  <w:t>(Craft et al., 1995)</w:t>
                </w:r>
              </w:p>
            </w:tc>
          </w:sdtContent>
        </w:sdt>
        <w:tc>
          <w:tcPr>
            <w:tcW w:w="1260" w:type="dxa"/>
          </w:tcPr>
          <w:p w14:paraId="43D554D2" w14:textId="20B3AC4A" w:rsidR="00ED72A2" w:rsidRPr="00C954CC" w:rsidRDefault="00ED72A2" w:rsidP="00C954CC">
            <w:pPr>
              <w:rPr>
                <w:color w:val="000000"/>
                <w:sz w:val="18"/>
                <w:szCs w:val="18"/>
              </w:rPr>
            </w:pPr>
            <w:r w:rsidRPr="00C954CC">
              <w:rPr>
                <w:color w:val="000000"/>
                <w:sz w:val="18"/>
                <w:szCs w:val="18"/>
              </w:rPr>
              <w:t>everglades</w:t>
            </w:r>
          </w:p>
        </w:tc>
        <w:tc>
          <w:tcPr>
            <w:tcW w:w="900" w:type="dxa"/>
            <w:vAlign w:val="bottom"/>
          </w:tcPr>
          <w:p w14:paraId="6A23D4C7" w14:textId="306E4B16" w:rsidR="00ED72A2" w:rsidRPr="00C954CC" w:rsidRDefault="00ED72A2" w:rsidP="00C954CC">
            <w:pPr>
              <w:jc w:val="right"/>
              <w:rPr>
                <w:color w:val="000000"/>
                <w:sz w:val="18"/>
                <w:szCs w:val="18"/>
              </w:rPr>
            </w:pPr>
            <w:r w:rsidRPr="00C954CC">
              <w:rPr>
                <w:color w:val="000000"/>
                <w:sz w:val="18"/>
                <w:szCs w:val="18"/>
              </w:rPr>
              <w:t>26.38</w:t>
            </w:r>
          </w:p>
        </w:tc>
        <w:tc>
          <w:tcPr>
            <w:tcW w:w="1080" w:type="dxa"/>
            <w:vAlign w:val="bottom"/>
          </w:tcPr>
          <w:p w14:paraId="7BA6C3FC" w14:textId="124354CD" w:rsidR="00ED72A2" w:rsidRPr="00C954CC" w:rsidRDefault="00ED72A2" w:rsidP="00C954CC">
            <w:pPr>
              <w:jc w:val="right"/>
              <w:rPr>
                <w:color w:val="000000"/>
                <w:sz w:val="18"/>
                <w:szCs w:val="18"/>
              </w:rPr>
            </w:pPr>
            <w:r w:rsidRPr="00C954CC">
              <w:rPr>
                <w:color w:val="000000"/>
                <w:sz w:val="18"/>
                <w:szCs w:val="18"/>
              </w:rPr>
              <w:t>-80.46</w:t>
            </w:r>
          </w:p>
        </w:tc>
        <w:tc>
          <w:tcPr>
            <w:tcW w:w="990" w:type="dxa"/>
          </w:tcPr>
          <w:p w14:paraId="664A354F" w14:textId="433F5E44" w:rsidR="00ED72A2" w:rsidRPr="00C954CC" w:rsidRDefault="005E42F0" w:rsidP="00C954CC">
            <w:pPr>
              <w:jc w:val="right"/>
              <w:rPr>
                <w:color w:val="000000"/>
                <w:sz w:val="18"/>
                <w:szCs w:val="18"/>
              </w:rPr>
            </w:pPr>
            <w:r>
              <w:rPr>
                <w:color w:val="000000"/>
                <w:sz w:val="18"/>
                <w:szCs w:val="18"/>
              </w:rPr>
              <w:t>5</w:t>
            </w:r>
          </w:p>
        </w:tc>
        <w:tc>
          <w:tcPr>
            <w:tcW w:w="630" w:type="dxa"/>
            <w:vAlign w:val="center"/>
          </w:tcPr>
          <w:p w14:paraId="47B997C0" w14:textId="13B733F5" w:rsidR="00ED72A2" w:rsidRPr="00C954CC" w:rsidRDefault="005E42F0" w:rsidP="00C954CC">
            <w:pPr>
              <w:jc w:val="right"/>
              <w:rPr>
                <w:color w:val="000000"/>
                <w:sz w:val="18"/>
                <w:szCs w:val="18"/>
              </w:rPr>
            </w:pPr>
            <w:r>
              <w:rPr>
                <w:color w:val="000000"/>
                <w:sz w:val="18"/>
                <w:szCs w:val="18"/>
              </w:rPr>
              <w:t>23.4</w:t>
            </w:r>
          </w:p>
        </w:tc>
        <w:tc>
          <w:tcPr>
            <w:tcW w:w="630" w:type="dxa"/>
            <w:vAlign w:val="center"/>
          </w:tcPr>
          <w:p w14:paraId="35FF8EAC" w14:textId="3678E290" w:rsidR="00ED72A2" w:rsidRPr="00C954CC" w:rsidRDefault="005E42F0" w:rsidP="00C954CC">
            <w:pPr>
              <w:jc w:val="right"/>
              <w:rPr>
                <w:color w:val="000000"/>
                <w:sz w:val="18"/>
                <w:szCs w:val="18"/>
              </w:rPr>
            </w:pPr>
            <w:r>
              <w:rPr>
                <w:color w:val="000000"/>
                <w:sz w:val="18"/>
                <w:szCs w:val="18"/>
              </w:rPr>
              <w:t>0.79</w:t>
            </w:r>
          </w:p>
        </w:tc>
        <w:tc>
          <w:tcPr>
            <w:tcW w:w="630" w:type="dxa"/>
          </w:tcPr>
          <w:p w14:paraId="281121DF" w14:textId="330B3794" w:rsidR="00ED72A2" w:rsidRPr="00C954CC" w:rsidRDefault="005E42F0" w:rsidP="00C954CC">
            <w:pPr>
              <w:jc w:val="right"/>
              <w:rPr>
                <w:color w:val="000000"/>
                <w:sz w:val="18"/>
                <w:szCs w:val="18"/>
              </w:rPr>
            </w:pPr>
            <w:r>
              <w:rPr>
                <w:color w:val="000000"/>
                <w:sz w:val="18"/>
                <w:szCs w:val="18"/>
              </w:rPr>
              <w:t>860</w:t>
            </w:r>
          </w:p>
        </w:tc>
        <w:tc>
          <w:tcPr>
            <w:tcW w:w="1080" w:type="dxa"/>
            <w:vAlign w:val="bottom"/>
          </w:tcPr>
          <w:p w14:paraId="344D2322" w14:textId="2312FD3A"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0E498EE5" w14:textId="2A896E5E" w:rsidR="00ED72A2" w:rsidRPr="00C954CC" w:rsidRDefault="00ED72A2" w:rsidP="00C954CC">
            <w:pPr>
              <w:jc w:val="right"/>
              <w:rPr>
                <w:color w:val="000000"/>
                <w:sz w:val="18"/>
                <w:szCs w:val="18"/>
              </w:rPr>
            </w:pPr>
            <w:r w:rsidRPr="00C954CC">
              <w:rPr>
                <w:color w:val="000000"/>
                <w:sz w:val="18"/>
                <w:szCs w:val="18"/>
              </w:rPr>
              <w:t>field</w:t>
            </w:r>
          </w:p>
        </w:tc>
        <w:tc>
          <w:tcPr>
            <w:tcW w:w="1080" w:type="dxa"/>
            <w:vAlign w:val="bottom"/>
          </w:tcPr>
          <w:p w14:paraId="36FB9BDE" w14:textId="755BCCE2" w:rsidR="00ED72A2" w:rsidRPr="00C954CC" w:rsidRDefault="00ED72A2" w:rsidP="00C954CC">
            <w:pPr>
              <w:jc w:val="right"/>
              <w:rPr>
                <w:color w:val="000000"/>
                <w:sz w:val="18"/>
                <w:szCs w:val="18"/>
              </w:rPr>
            </w:pPr>
            <w:r w:rsidRPr="00C954CC">
              <w:rPr>
                <w:color w:val="000000"/>
                <w:sz w:val="18"/>
                <w:szCs w:val="18"/>
              </w:rPr>
              <w:t>22.4</w:t>
            </w:r>
          </w:p>
        </w:tc>
        <w:tc>
          <w:tcPr>
            <w:tcW w:w="1170" w:type="dxa"/>
          </w:tcPr>
          <w:p w14:paraId="6D9761B9" w14:textId="5DCFF7E8" w:rsidR="00ED72A2" w:rsidRPr="00C954CC" w:rsidRDefault="00ED72A2" w:rsidP="00C954CC">
            <w:pPr>
              <w:jc w:val="right"/>
              <w:rPr>
                <w:color w:val="000000"/>
                <w:sz w:val="18"/>
                <w:szCs w:val="18"/>
              </w:rPr>
            </w:pPr>
            <w:r w:rsidRPr="00C954CC">
              <w:rPr>
                <w:color w:val="000000"/>
                <w:sz w:val="18"/>
                <w:szCs w:val="18"/>
              </w:rPr>
              <w:t>4.8</w:t>
            </w:r>
          </w:p>
        </w:tc>
      </w:tr>
      <w:tr w:rsidR="00ED72A2" w:rsidRPr="00380AE9" w14:paraId="3DDADEA6" w14:textId="77777777" w:rsidTr="00ED72A2">
        <w:sdt>
          <w:sdtPr>
            <w:rPr>
              <w:color w:val="000000"/>
              <w:sz w:val="18"/>
              <w:szCs w:val="18"/>
            </w:rPr>
            <w:tag w:val="MENDELEY_CITATION_v3_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"/>
            <w:id w:val="303665540"/>
            <w:placeholder>
              <w:docPart w:val="FE7CB28906A96548BB53D3BA98086DCB"/>
            </w:placeholder>
          </w:sdtPr>
          <w:sdtContent>
            <w:tc>
              <w:tcPr>
                <w:tcW w:w="2245" w:type="dxa"/>
                <w:vMerge w:val="restart"/>
                <w:vAlign w:val="center"/>
              </w:tcPr>
              <w:p w14:paraId="2DA2DC43" w14:textId="698371C1" w:rsidR="00ED72A2" w:rsidRPr="00C15C33" w:rsidRDefault="008B3479" w:rsidP="00C954CC">
                <w:pPr>
                  <w:rPr>
                    <w:sz w:val="18"/>
                    <w:szCs w:val="18"/>
                  </w:rPr>
                </w:pPr>
                <w:r w:rsidRPr="008B3479">
                  <w:rPr>
                    <w:color w:val="000000"/>
                    <w:sz w:val="18"/>
                  </w:rPr>
                  <w:t>(Craine et al., 2008)</w:t>
                </w:r>
              </w:p>
            </w:tc>
          </w:sdtContent>
        </w:sdt>
        <w:tc>
          <w:tcPr>
            <w:tcW w:w="1260" w:type="dxa"/>
          </w:tcPr>
          <w:p w14:paraId="5BE8B714" w14:textId="27E549E2" w:rsidR="00ED72A2" w:rsidRPr="00C954CC" w:rsidRDefault="00ED72A2" w:rsidP="00C954CC">
            <w:pPr>
              <w:rPr>
                <w:color w:val="000000"/>
                <w:sz w:val="18"/>
                <w:szCs w:val="18"/>
              </w:rPr>
            </w:pPr>
            <w:proofErr w:type="spellStart"/>
            <w:r w:rsidRPr="00C954CC">
              <w:rPr>
                <w:color w:val="000000"/>
                <w:sz w:val="18"/>
                <w:szCs w:val="18"/>
              </w:rPr>
              <w:t>pretoriuskop</w:t>
            </w:r>
            <w:proofErr w:type="spellEnd"/>
          </w:p>
        </w:tc>
        <w:tc>
          <w:tcPr>
            <w:tcW w:w="900" w:type="dxa"/>
            <w:vAlign w:val="bottom"/>
          </w:tcPr>
          <w:p w14:paraId="09C451B6" w14:textId="3C18ECBA" w:rsidR="00ED72A2" w:rsidRPr="00C954CC" w:rsidRDefault="00ED72A2" w:rsidP="00C954CC">
            <w:pPr>
              <w:jc w:val="right"/>
              <w:rPr>
                <w:color w:val="000000"/>
                <w:sz w:val="18"/>
                <w:szCs w:val="18"/>
              </w:rPr>
            </w:pPr>
            <w:r w:rsidRPr="00C954CC">
              <w:rPr>
                <w:color w:val="000000"/>
                <w:sz w:val="18"/>
                <w:szCs w:val="18"/>
              </w:rPr>
              <w:t>-25.13</w:t>
            </w:r>
          </w:p>
        </w:tc>
        <w:tc>
          <w:tcPr>
            <w:tcW w:w="1080" w:type="dxa"/>
            <w:vAlign w:val="bottom"/>
          </w:tcPr>
          <w:p w14:paraId="4B7F659E" w14:textId="233E7483" w:rsidR="00ED72A2" w:rsidRPr="00C954CC" w:rsidRDefault="00ED72A2" w:rsidP="00C954CC">
            <w:pPr>
              <w:jc w:val="right"/>
              <w:rPr>
                <w:color w:val="000000"/>
                <w:sz w:val="18"/>
                <w:szCs w:val="18"/>
              </w:rPr>
            </w:pPr>
            <w:r w:rsidRPr="00C954CC">
              <w:rPr>
                <w:color w:val="000000"/>
                <w:sz w:val="18"/>
                <w:szCs w:val="18"/>
              </w:rPr>
              <w:t>31.23</w:t>
            </w:r>
          </w:p>
        </w:tc>
        <w:tc>
          <w:tcPr>
            <w:tcW w:w="990" w:type="dxa"/>
          </w:tcPr>
          <w:p w14:paraId="4663B5D7" w14:textId="4849CAEC" w:rsidR="00ED72A2" w:rsidRDefault="00ED72A2" w:rsidP="00C954CC">
            <w:pPr>
              <w:jc w:val="right"/>
              <w:rPr>
                <w:color w:val="000000"/>
                <w:sz w:val="18"/>
                <w:szCs w:val="18"/>
              </w:rPr>
            </w:pPr>
            <w:r>
              <w:rPr>
                <w:color w:val="000000"/>
                <w:sz w:val="18"/>
                <w:szCs w:val="18"/>
              </w:rPr>
              <w:t>569</w:t>
            </w:r>
          </w:p>
        </w:tc>
        <w:tc>
          <w:tcPr>
            <w:tcW w:w="630" w:type="dxa"/>
            <w:vAlign w:val="center"/>
          </w:tcPr>
          <w:p w14:paraId="716A4892" w14:textId="2DF9D9B0" w:rsidR="00ED72A2" w:rsidRPr="00C954CC" w:rsidRDefault="00ED72A2" w:rsidP="00C954CC">
            <w:pPr>
              <w:jc w:val="right"/>
              <w:rPr>
                <w:color w:val="000000"/>
                <w:sz w:val="18"/>
                <w:szCs w:val="18"/>
              </w:rPr>
            </w:pPr>
            <w:r>
              <w:rPr>
                <w:color w:val="000000"/>
                <w:sz w:val="18"/>
                <w:szCs w:val="18"/>
              </w:rPr>
              <w:t>20.9</w:t>
            </w:r>
          </w:p>
        </w:tc>
        <w:tc>
          <w:tcPr>
            <w:tcW w:w="630" w:type="dxa"/>
            <w:vAlign w:val="center"/>
          </w:tcPr>
          <w:p w14:paraId="156EF1A4" w14:textId="2648B43A" w:rsidR="00ED72A2" w:rsidRPr="00C954CC" w:rsidRDefault="00ED72A2" w:rsidP="00C954CC">
            <w:pPr>
              <w:jc w:val="right"/>
              <w:rPr>
                <w:color w:val="000000"/>
                <w:sz w:val="18"/>
                <w:szCs w:val="18"/>
              </w:rPr>
            </w:pPr>
            <w:r>
              <w:rPr>
                <w:color w:val="000000"/>
                <w:sz w:val="18"/>
                <w:szCs w:val="18"/>
              </w:rPr>
              <w:t>0.39</w:t>
            </w:r>
          </w:p>
        </w:tc>
        <w:tc>
          <w:tcPr>
            <w:tcW w:w="630" w:type="dxa"/>
          </w:tcPr>
          <w:p w14:paraId="5C38E9EE" w14:textId="5FCA2CB9" w:rsidR="00ED72A2" w:rsidRPr="00C954CC" w:rsidRDefault="00ED72A2" w:rsidP="00C954CC">
            <w:pPr>
              <w:jc w:val="right"/>
              <w:rPr>
                <w:color w:val="000000"/>
                <w:sz w:val="18"/>
                <w:szCs w:val="18"/>
              </w:rPr>
            </w:pPr>
            <w:r>
              <w:rPr>
                <w:color w:val="000000"/>
                <w:sz w:val="18"/>
                <w:szCs w:val="18"/>
              </w:rPr>
              <w:t>861</w:t>
            </w:r>
          </w:p>
        </w:tc>
        <w:tc>
          <w:tcPr>
            <w:tcW w:w="1080" w:type="dxa"/>
            <w:vAlign w:val="bottom"/>
          </w:tcPr>
          <w:p w14:paraId="0E7348FF" w14:textId="405176B5"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77C429F0" w14:textId="1043C16B" w:rsidR="00ED72A2" w:rsidRPr="00C954CC" w:rsidRDefault="00ED72A2" w:rsidP="00C954CC">
            <w:pPr>
              <w:jc w:val="right"/>
              <w:rPr>
                <w:color w:val="000000"/>
                <w:sz w:val="18"/>
                <w:szCs w:val="18"/>
              </w:rPr>
            </w:pPr>
            <w:r w:rsidRPr="00C954CC">
              <w:rPr>
                <w:color w:val="000000"/>
                <w:sz w:val="18"/>
                <w:szCs w:val="18"/>
              </w:rPr>
              <w:t>field</w:t>
            </w:r>
          </w:p>
        </w:tc>
        <w:tc>
          <w:tcPr>
            <w:tcW w:w="1080" w:type="dxa"/>
            <w:vAlign w:val="bottom"/>
          </w:tcPr>
          <w:p w14:paraId="3B89CB15" w14:textId="125FDA2D"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3040B7E0" w14:textId="02419B96" w:rsidR="00ED72A2" w:rsidRPr="00C954CC" w:rsidRDefault="00ED72A2" w:rsidP="00C954CC">
            <w:pPr>
              <w:jc w:val="right"/>
              <w:rPr>
                <w:color w:val="000000"/>
                <w:sz w:val="18"/>
                <w:szCs w:val="18"/>
              </w:rPr>
            </w:pPr>
            <w:r w:rsidRPr="00C954CC">
              <w:rPr>
                <w:color w:val="000000"/>
                <w:sz w:val="18"/>
                <w:szCs w:val="18"/>
              </w:rPr>
              <w:t>5</w:t>
            </w:r>
          </w:p>
        </w:tc>
      </w:tr>
      <w:tr w:rsidR="00ED72A2" w:rsidRPr="00380AE9" w14:paraId="1A07B1DF" w14:textId="77777777" w:rsidTr="00ED72A2">
        <w:tc>
          <w:tcPr>
            <w:tcW w:w="2245" w:type="dxa"/>
            <w:vMerge/>
          </w:tcPr>
          <w:p w14:paraId="109C4AB8" w14:textId="77777777" w:rsidR="00ED72A2" w:rsidRPr="00C15C33" w:rsidRDefault="00ED72A2" w:rsidP="00C954CC">
            <w:pPr>
              <w:rPr>
                <w:sz w:val="18"/>
                <w:szCs w:val="18"/>
              </w:rPr>
            </w:pPr>
          </w:p>
        </w:tc>
        <w:tc>
          <w:tcPr>
            <w:tcW w:w="1260" w:type="dxa"/>
          </w:tcPr>
          <w:p w14:paraId="56EB2219" w14:textId="22502304" w:rsidR="00ED72A2" w:rsidRPr="00C954CC" w:rsidRDefault="00ED72A2" w:rsidP="00C954CC">
            <w:pPr>
              <w:rPr>
                <w:color w:val="000000"/>
                <w:sz w:val="18"/>
                <w:szCs w:val="18"/>
              </w:rPr>
            </w:pPr>
            <w:proofErr w:type="spellStart"/>
            <w:r w:rsidRPr="00C954CC">
              <w:rPr>
                <w:color w:val="000000"/>
                <w:sz w:val="18"/>
                <w:szCs w:val="18"/>
              </w:rPr>
              <w:t>letaba</w:t>
            </w:r>
            <w:proofErr w:type="spellEnd"/>
          </w:p>
        </w:tc>
        <w:tc>
          <w:tcPr>
            <w:tcW w:w="900" w:type="dxa"/>
            <w:vAlign w:val="bottom"/>
          </w:tcPr>
          <w:p w14:paraId="15880E33" w14:textId="2E08905F" w:rsidR="00ED72A2" w:rsidRPr="00C954CC" w:rsidRDefault="00ED72A2" w:rsidP="00C954CC">
            <w:pPr>
              <w:jc w:val="right"/>
              <w:rPr>
                <w:color w:val="000000"/>
                <w:sz w:val="18"/>
                <w:szCs w:val="18"/>
              </w:rPr>
            </w:pPr>
            <w:r w:rsidRPr="00C954CC">
              <w:rPr>
                <w:color w:val="000000"/>
                <w:sz w:val="18"/>
                <w:szCs w:val="18"/>
              </w:rPr>
              <w:t>-23.76</w:t>
            </w:r>
          </w:p>
        </w:tc>
        <w:tc>
          <w:tcPr>
            <w:tcW w:w="1080" w:type="dxa"/>
            <w:vAlign w:val="bottom"/>
          </w:tcPr>
          <w:p w14:paraId="1F956A55" w14:textId="19974AA1" w:rsidR="00ED72A2" w:rsidRPr="00C954CC" w:rsidRDefault="00ED72A2" w:rsidP="00C954CC">
            <w:pPr>
              <w:jc w:val="right"/>
              <w:rPr>
                <w:color w:val="000000"/>
                <w:sz w:val="18"/>
                <w:szCs w:val="18"/>
              </w:rPr>
            </w:pPr>
            <w:r w:rsidRPr="00C954CC">
              <w:rPr>
                <w:color w:val="000000"/>
                <w:sz w:val="18"/>
                <w:szCs w:val="18"/>
              </w:rPr>
              <w:t>31.43</w:t>
            </w:r>
          </w:p>
        </w:tc>
        <w:tc>
          <w:tcPr>
            <w:tcW w:w="990" w:type="dxa"/>
          </w:tcPr>
          <w:p w14:paraId="18EBE979" w14:textId="6F3AD9DC" w:rsidR="00ED72A2" w:rsidRPr="00C954CC" w:rsidRDefault="00ED72A2" w:rsidP="00C954CC">
            <w:pPr>
              <w:jc w:val="right"/>
              <w:rPr>
                <w:color w:val="000000"/>
                <w:sz w:val="18"/>
                <w:szCs w:val="18"/>
              </w:rPr>
            </w:pPr>
            <w:r>
              <w:rPr>
                <w:color w:val="000000"/>
                <w:sz w:val="18"/>
                <w:szCs w:val="18"/>
              </w:rPr>
              <w:t>270</w:t>
            </w:r>
          </w:p>
        </w:tc>
        <w:tc>
          <w:tcPr>
            <w:tcW w:w="630" w:type="dxa"/>
            <w:vAlign w:val="center"/>
          </w:tcPr>
          <w:p w14:paraId="421D145F" w14:textId="302BCAEC" w:rsidR="00ED72A2" w:rsidRPr="00C954CC" w:rsidRDefault="00ED72A2" w:rsidP="00C954CC">
            <w:pPr>
              <w:jc w:val="right"/>
              <w:rPr>
                <w:color w:val="000000"/>
                <w:sz w:val="18"/>
                <w:szCs w:val="18"/>
              </w:rPr>
            </w:pPr>
            <w:r>
              <w:rPr>
                <w:color w:val="000000"/>
                <w:sz w:val="18"/>
                <w:szCs w:val="18"/>
              </w:rPr>
              <w:t>22.7</w:t>
            </w:r>
          </w:p>
        </w:tc>
        <w:tc>
          <w:tcPr>
            <w:tcW w:w="630" w:type="dxa"/>
            <w:vAlign w:val="center"/>
          </w:tcPr>
          <w:p w14:paraId="70A36404" w14:textId="5DCCFBAF" w:rsidR="00ED72A2" w:rsidRPr="00C954CC" w:rsidRDefault="00ED72A2" w:rsidP="00C954CC">
            <w:pPr>
              <w:jc w:val="right"/>
              <w:rPr>
                <w:color w:val="000000"/>
                <w:sz w:val="18"/>
                <w:szCs w:val="18"/>
              </w:rPr>
            </w:pPr>
            <w:r>
              <w:rPr>
                <w:color w:val="000000"/>
                <w:sz w:val="18"/>
                <w:szCs w:val="18"/>
              </w:rPr>
              <w:t>0.24</w:t>
            </w:r>
          </w:p>
        </w:tc>
        <w:tc>
          <w:tcPr>
            <w:tcW w:w="630" w:type="dxa"/>
          </w:tcPr>
          <w:p w14:paraId="4740CFAF" w14:textId="4168A86F" w:rsidR="00ED72A2" w:rsidRPr="00C954CC" w:rsidRDefault="00ED72A2" w:rsidP="00C954CC">
            <w:pPr>
              <w:jc w:val="right"/>
              <w:rPr>
                <w:color w:val="000000"/>
                <w:sz w:val="18"/>
                <w:szCs w:val="18"/>
              </w:rPr>
            </w:pPr>
            <w:r>
              <w:rPr>
                <w:color w:val="000000"/>
                <w:sz w:val="18"/>
                <w:szCs w:val="18"/>
              </w:rPr>
              <w:t>870</w:t>
            </w:r>
          </w:p>
        </w:tc>
        <w:tc>
          <w:tcPr>
            <w:tcW w:w="1080" w:type="dxa"/>
            <w:vAlign w:val="bottom"/>
          </w:tcPr>
          <w:p w14:paraId="1C6C4B83" w14:textId="29FA758D"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01999964" w14:textId="087C7493" w:rsidR="00ED72A2" w:rsidRPr="00C954CC" w:rsidRDefault="00ED72A2" w:rsidP="00C954CC">
            <w:pPr>
              <w:jc w:val="right"/>
              <w:rPr>
                <w:color w:val="000000"/>
                <w:sz w:val="18"/>
                <w:szCs w:val="18"/>
              </w:rPr>
            </w:pPr>
            <w:r w:rsidRPr="00C954CC">
              <w:rPr>
                <w:color w:val="000000"/>
                <w:sz w:val="18"/>
                <w:szCs w:val="18"/>
              </w:rPr>
              <w:t>field</w:t>
            </w:r>
          </w:p>
        </w:tc>
        <w:tc>
          <w:tcPr>
            <w:tcW w:w="1080" w:type="dxa"/>
            <w:vAlign w:val="bottom"/>
          </w:tcPr>
          <w:p w14:paraId="7C9E38AA" w14:textId="2990E76C"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5CF0B975" w14:textId="370AE0AB" w:rsidR="00ED72A2" w:rsidRPr="00C954CC" w:rsidRDefault="00ED72A2" w:rsidP="00C954CC">
            <w:pPr>
              <w:jc w:val="right"/>
              <w:rPr>
                <w:color w:val="000000"/>
                <w:sz w:val="18"/>
                <w:szCs w:val="18"/>
              </w:rPr>
            </w:pPr>
            <w:r w:rsidRPr="00C954CC">
              <w:rPr>
                <w:color w:val="000000"/>
                <w:sz w:val="18"/>
                <w:szCs w:val="18"/>
              </w:rPr>
              <w:t>5</w:t>
            </w:r>
          </w:p>
        </w:tc>
      </w:tr>
      <w:tr w:rsidR="00ED72A2" w:rsidRPr="00380AE9" w14:paraId="2A537906" w14:textId="77777777" w:rsidTr="00ED72A2">
        <w:tc>
          <w:tcPr>
            <w:tcW w:w="2245" w:type="dxa"/>
            <w:vMerge/>
          </w:tcPr>
          <w:p w14:paraId="6C311627" w14:textId="77777777" w:rsidR="00ED72A2" w:rsidRPr="00C15C33" w:rsidRDefault="00ED72A2" w:rsidP="00C954CC">
            <w:pPr>
              <w:rPr>
                <w:sz w:val="18"/>
                <w:szCs w:val="18"/>
              </w:rPr>
            </w:pPr>
          </w:p>
        </w:tc>
        <w:tc>
          <w:tcPr>
            <w:tcW w:w="1260" w:type="dxa"/>
          </w:tcPr>
          <w:p w14:paraId="322BCC8E" w14:textId="775C27F7" w:rsidR="00ED72A2" w:rsidRPr="00C954CC" w:rsidRDefault="00ED72A2" w:rsidP="00C954CC">
            <w:pPr>
              <w:rPr>
                <w:color w:val="000000"/>
                <w:sz w:val="18"/>
                <w:szCs w:val="18"/>
              </w:rPr>
            </w:pPr>
            <w:proofErr w:type="spellStart"/>
            <w:r w:rsidRPr="00C954CC">
              <w:rPr>
                <w:color w:val="000000"/>
                <w:sz w:val="18"/>
                <w:szCs w:val="18"/>
              </w:rPr>
              <w:t>makhohlola</w:t>
            </w:r>
            <w:proofErr w:type="spellEnd"/>
          </w:p>
        </w:tc>
        <w:tc>
          <w:tcPr>
            <w:tcW w:w="900" w:type="dxa"/>
            <w:vAlign w:val="bottom"/>
          </w:tcPr>
          <w:p w14:paraId="55533D20" w14:textId="5C16CC37" w:rsidR="00ED72A2" w:rsidRPr="00C954CC" w:rsidRDefault="00ED72A2" w:rsidP="00C954CC">
            <w:pPr>
              <w:jc w:val="right"/>
              <w:rPr>
                <w:color w:val="000000"/>
                <w:sz w:val="18"/>
                <w:szCs w:val="18"/>
              </w:rPr>
            </w:pPr>
            <w:r w:rsidRPr="00C954CC">
              <w:rPr>
                <w:color w:val="000000"/>
                <w:sz w:val="18"/>
                <w:szCs w:val="18"/>
              </w:rPr>
              <w:t>-25.30</w:t>
            </w:r>
          </w:p>
        </w:tc>
        <w:tc>
          <w:tcPr>
            <w:tcW w:w="1080" w:type="dxa"/>
            <w:vAlign w:val="bottom"/>
          </w:tcPr>
          <w:p w14:paraId="755CD0C9" w14:textId="71A54FFD" w:rsidR="00ED72A2" w:rsidRPr="00C954CC" w:rsidRDefault="00ED72A2" w:rsidP="00C954CC">
            <w:pPr>
              <w:jc w:val="right"/>
              <w:rPr>
                <w:color w:val="000000"/>
                <w:sz w:val="18"/>
                <w:szCs w:val="18"/>
              </w:rPr>
            </w:pPr>
            <w:r w:rsidRPr="00C954CC">
              <w:rPr>
                <w:color w:val="000000"/>
                <w:sz w:val="18"/>
                <w:szCs w:val="18"/>
              </w:rPr>
              <w:t>31.91</w:t>
            </w:r>
          </w:p>
        </w:tc>
        <w:tc>
          <w:tcPr>
            <w:tcW w:w="990" w:type="dxa"/>
          </w:tcPr>
          <w:p w14:paraId="1FBFDCDF" w14:textId="44B9F471" w:rsidR="00ED72A2" w:rsidRPr="00C954CC" w:rsidRDefault="00ED72A2" w:rsidP="00C954CC">
            <w:pPr>
              <w:jc w:val="right"/>
              <w:rPr>
                <w:color w:val="000000"/>
                <w:sz w:val="18"/>
                <w:szCs w:val="18"/>
              </w:rPr>
            </w:pPr>
            <w:r>
              <w:rPr>
                <w:color w:val="000000"/>
                <w:sz w:val="18"/>
                <w:szCs w:val="18"/>
              </w:rPr>
              <w:t>198</w:t>
            </w:r>
          </w:p>
        </w:tc>
        <w:tc>
          <w:tcPr>
            <w:tcW w:w="630" w:type="dxa"/>
            <w:vAlign w:val="center"/>
          </w:tcPr>
          <w:p w14:paraId="04C298E6" w14:textId="386E89DC" w:rsidR="00ED72A2" w:rsidRPr="00C954CC" w:rsidRDefault="00ED72A2" w:rsidP="00C954CC">
            <w:pPr>
              <w:jc w:val="right"/>
              <w:rPr>
                <w:color w:val="000000"/>
                <w:sz w:val="18"/>
                <w:szCs w:val="18"/>
              </w:rPr>
            </w:pPr>
            <w:r>
              <w:rPr>
                <w:color w:val="000000"/>
                <w:sz w:val="18"/>
                <w:szCs w:val="18"/>
              </w:rPr>
              <w:t>22.3</w:t>
            </w:r>
          </w:p>
        </w:tc>
        <w:tc>
          <w:tcPr>
            <w:tcW w:w="630" w:type="dxa"/>
            <w:vAlign w:val="center"/>
          </w:tcPr>
          <w:p w14:paraId="387055FE" w14:textId="7C022ECF" w:rsidR="00ED72A2" w:rsidRPr="00C954CC" w:rsidRDefault="00ED72A2" w:rsidP="00C954CC">
            <w:pPr>
              <w:jc w:val="right"/>
              <w:rPr>
                <w:color w:val="000000"/>
                <w:sz w:val="18"/>
                <w:szCs w:val="18"/>
              </w:rPr>
            </w:pPr>
            <w:r>
              <w:rPr>
                <w:color w:val="000000"/>
                <w:sz w:val="18"/>
                <w:szCs w:val="18"/>
              </w:rPr>
              <w:t>0.33</w:t>
            </w:r>
          </w:p>
        </w:tc>
        <w:tc>
          <w:tcPr>
            <w:tcW w:w="630" w:type="dxa"/>
          </w:tcPr>
          <w:p w14:paraId="489FD215" w14:textId="18D5AA5F" w:rsidR="00ED72A2" w:rsidRPr="00C954CC" w:rsidRDefault="00ED72A2" w:rsidP="00C954CC">
            <w:pPr>
              <w:jc w:val="right"/>
              <w:rPr>
                <w:color w:val="000000"/>
                <w:sz w:val="18"/>
                <w:szCs w:val="18"/>
              </w:rPr>
            </w:pPr>
            <w:r>
              <w:rPr>
                <w:color w:val="000000"/>
                <w:sz w:val="18"/>
                <w:szCs w:val="18"/>
              </w:rPr>
              <w:t>820</w:t>
            </w:r>
          </w:p>
        </w:tc>
        <w:tc>
          <w:tcPr>
            <w:tcW w:w="1080" w:type="dxa"/>
            <w:vAlign w:val="bottom"/>
          </w:tcPr>
          <w:p w14:paraId="364B3D2E" w14:textId="3759D012"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7F76E779" w14:textId="0B90151D" w:rsidR="00ED72A2" w:rsidRPr="00C954CC" w:rsidRDefault="00ED72A2" w:rsidP="00C954CC">
            <w:pPr>
              <w:jc w:val="right"/>
              <w:rPr>
                <w:color w:val="000000"/>
                <w:sz w:val="18"/>
                <w:szCs w:val="18"/>
              </w:rPr>
            </w:pPr>
            <w:r w:rsidRPr="00C954CC">
              <w:rPr>
                <w:color w:val="000000"/>
                <w:sz w:val="18"/>
                <w:szCs w:val="18"/>
              </w:rPr>
              <w:t>field</w:t>
            </w:r>
          </w:p>
        </w:tc>
        <w:tc>
          <w:tcPr>
            <w:tcW w:w="1080" w:type="dxa"/>
            <w:vAlign w:val="bottom"/>
          </w:tcPr>
          <w:p w14:paraId="0F9AFE07" w14:textId="3186B375"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481009C4" w14:textId="179F52A4" w:rsidR="00ED72A2" w:rsidRPr="00C954CC" w:rsidRDefault="00ED72A2" w:rsidP="00C954CC">
            <w:pPr>
              <w:jc w:val="right"/>
              <w:rPr>
                <w:color w:val="000000"/>
                <w:sz w:val="18"/>
                <w:szCs w:val="18"/>
              </w:rPr>
            </w:pPr>
            <w:r w:rsidRPr="00C954CC">
              <w:rPr>
                <w:color w:val="000000"/>
                <w:sz w:val="18"/>
                <w:szCs w:val="18"/>
              </w:rPr>
              <w:t>5</w:t>
            </w:r>
          </w:p>
        </w:tc>
      </w:tr>
      <w:tr w:rsidR="00ED72A2" w:rsidRPr="00380AE9" w14:paraId="0CF8C9E4" w14:textId="77777777" w:rsidTr="00ED72A2">
        <w:tc>
          <w:tcPr>
            <w:tcW w:w="2245" w:type="dxa"/>
            <w:vMerge/>
          </w:tcPr>
          <w:p w14:paraId="5F56A655" w14:textId="77777777" w:rsidR="00ED72A2" w:rsidRPr="00C15C33" w:rsidRDefault="00ED72A2" w:rsidP="00C954CC">
            <w:pPr>
              <w:rPr>
                <w:sz w:val="18"/>
                <w:szCs w:val="18"/>
              </w:rPr>
            </w:pPr>
          </w:p>
        </w:tc>
        <w:tc>
          <w:tcPr>
            <w:tcW w:w="1260" w:type="dxa"/>
          </w:tcPr>
          <w:p w14:paraId="1A37EBD7" w14:textId="257634EE" w:rsidR="00ED72A2" w:rsidRPr="00C954CC" w:rsidRDefault="00ED72A2" w:rsidP="00C954CC">
            <w:pPr>
              <w:rPr>
                <w:color w:val="000000"/>
                <w:sz w:val="18"/>
                <w:szCs w:val="18"/>
              </w:rPr>
            </w:pPr>
            <w:proofErr w:type="spellStart"/>
            <w:r w:rsidRPr="00C954CC">
              <w:rPr>
                <w:color w:val="000000"/>
                <w:sz w:val="18"/>
                <w:szCs w:val="18"/>
              </w:rPr>
              <w:t>satara</w:t>
            </w:r>
            <w:proofErr w:type="spellEnd"/>
          </w:p>
        </w:tc>
        <w:tc>
          <w:tcPr>
            <w:tcW w:w="900" w:type="dxa"/>
            <w:vAlign w:val="bottom"/>
          </w:tcPr>
          <w:p w14:paraId="6E5F4C3A" w14:textId="6DFAA055" w:rsidR="00ED72A2" w:rsidRPr="00C954CC" w:rsidRDefault="00ED72A2" w:rsidP="00C954CC">
            <w:pPr>
              <w:jc w:val="right"/>
              <w:rPr>
                <w:color w:val="000000"/>
                <w:sz w:val="18"/>
                <w:szCs w:val="18"/>
              </w:rPr>
            </w:pPr>
            <w:r w:rsidRPr="00C954CC">
              <w:rPr>
                <w:color w:val="000000"/>
                <w:sz w:val="18"/>
                <w:szCs w:val="18"/>
              </w:rPr>
              <w:t>-24.40</w:t>
            </w:r>
          </w:p>
        </w:tc>
        <w:tc>
          <w:tcPr>
            <w:tcW w:w="1080" w:type="dxa"/>
            <w:vAlign w:val="bottom"/>
          </w:tcPr>
          <w:p w14:paraId="58FC44F4" w14:textId="42E5CDA5" w:rsidR="00ED72A2" w:rsidRPr="00C954CC" w:rsidRDefault="00ED72A2" w:rsidP="00C954CC">
            <w:pPr>
              <w:jc w:val="right"/>
              <w:rPr>
                <w:color w:val="000000"/>
                <w:sz w:val="18"/>
                <w:szCs w:val="18"/>
              </w:rPr>
            </w:pPr>
            <w:r w:rsidRPr="00C954CC">
              <w:rPr>
                <w:color w:val="000000"/>
                <w:sz w:val="18"/>
                <w:szCs w:val="18"/>
              </w:rPr>
              <w:t>31.75</w:t>
            </w:r>
          </w:p>
        </w:tc>
        <w:tc>
          <w:tcPr>
            <w:tcW w:w="990" w:type="dxa"/>
          </w:tcPr>
          <w:p w14:paraId="0F26F840" w14:textId="0CFA1909" w:rsidR="00ED72A2" w:rsidRPr="00C954CC" w:rsidRDefault="00ED72A2" w:rsidP="00C954CC">
            <w:pPr>
              <w:jc w:val="right"/>
              <w:rPr>
                <w:color w:val="000000"/>
                <w:sz w:val="18"/>
                <w:szCs w:val="18"/>
              </w:rPr>
            </w:pPr>
            <w:r>
              <w:rPr>
                <w:color w:val="000000"/>
                <w:sz w:val="18"/>
                <w:szCs w:val="18"/>
              </w:rPr>
              <w:t>299</w:t>
            </w:r>
          </w:p>
        </w:tc>
        <w:tc>
          <w:tcPr>
            <w:tcW w:w="630" w:type="dxa"/>
            <w:vAlign w:val="center"/>
          </w:tcPr>
          <w:p w14:paraId="60EE3674" w14:textId="23D2AC98" w:rsidR="00ED72A2" w:rsidRPr="00C954CC" w:rsidRDefault="00ED72A2" w:rsidP="00C954CC">
            <w:pPr>
              <w:jc w:val="right"/>
              <w:rPr>
                <w:color w:val="000000"/>
                <w:sz w:val="18"/>
                <w:szCs w:val="18"/>
              </w:rPr>
            </w:pPr>
            <w:r>
              <w:rPr>
                <w:color w:val="000000"/>
                <w:sz w:val="18"/>
                <w:szCs w:val="18"/>
              </w:rPr>
              <w:t>22.0</w:t>
            </w:r>
          </w:p>
        </w:tc>
        <w:tc>
          <w:tcPr>
            <w:tcW w:w="630" w:type="dxa"/>
            <w:vAlign w:val="center"/>
          </w:tcPr>
          <w:p w14:paraId="2DABFCF9" w14:textId="65C20A70" w:rsidR="00ED72A2" w:rsidRPr="00C954CC" w:rsidRDefault="00ED72A2" w:rsidP="00C954CC">
            <w:pPr>
              <w:jc w:val="right"/>
              <w:rPr>
                <w:color w:val="000000"/>
                <w:sz w:val="18"/>
                <w:szCs w:val="18"/>
              </w:rPr>
            </w:pPr>
            <w:r>
              <w:rPr>
                <w:color w:val="000000"/>
                <w:sz w:val="18"/>
                <w:szCs w:val="18"/>
              </w:rPr>
              <w:t>0.31</w:t>
            </w:r>
          </w:p>
        </w:tc>
        <w:tc>
          <w:tcPr>
            <w:tcW w:w="630" w:type="dxa"/>
          </w:tcPr>
          <w:p w14:paraId="3A14A776" w14:textId="6FC2FD9E" w:rsidR="00ED72A2" w:rsidRPr="00C954CC" w:rsidRDefault="00ED72A2" w:rsidP="00C954CC">
            <w:pPr>
              <w:jc w:val="right"/>
              <w:rPr>
                <w:color w:val="000000"/>
                <w:sz w:val="18"/>
                <w:szCs w:val="18"/>
              </w:rPr>
            </w:pPr>
            <w:r>
              <w:rPr>
                <w:color w:val="000000"/>
                <w:sz w:val="18"/>
                <w:szCs w:val="18"/>
              </w:rPr>
              <w:t>847</w:t>
            </w:r>
          </w:p>
        </w:tc>
        <w:tc>
          <w:tcPr>
            <w:tcW w:w="1080" w:type="dxa"/>
            <w:vAlign w:val="bottom"/>
          </w:tcPr>
          <w:p w14:paraId="45692CE3" w14:textId="56322DD3"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6EEBE431" w14:textId="5E14E618" w:rsidR="00ED72A2" w:rsidRPr="00C954CC" w:rsidRDefault="00ED72A2" w:rsidP="00C954CC">
            <w:pPr>
              <w:jc w:val="right"/>
              <w:rPr>
                <w:color w:val="000000"/>
                <w:sz w:val="18"/>
                <w:szCs w:val="18"/>
              </w:rPr>
            </w:pPr>
            <w:r w:rsidRPr="00C954CC">
              <w:rPr>
                <w:color w:val="000000"/>
                <w:sz w:val="18"/>
                <w:szCs w:val="18"/>
              </w:rPr>
              <w:t>field</w:t>
            </w:r>
          </w:p>
        </w:tc>
        <w:tc>
          <w:tcPr>
            <w:tcW w:w="1080" w:type="dxa"/>
            <w:vAlign w:val="bottom"/>
          </w:tcPr>
          <w:p w14:paraId="6A9E22EF" w14:textId="62CC1CE1"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4FAF23AF" w14:textId="4B7CCEBC" w:rsidR="00ED72A2" w:rsidRPr="00C954CC" w:rsidRDefault="00ED72A2" w:rsidP="00C954CC">
            <w:pPr>
              <w:jc w:val="right"/>
              <w:rPr>
                <w:color w:val="000000"/>
                <w:sz w:val="18"/>
                <w:szCs w:val="18"/>
              </w:rPr>
            </w:pPr>
            <w:r w:rsidRPr="00C954CC">
              <w:rPr>
                <w:color w:val="000000"/>
                <w:sz w:val="18"/>
                <w:szCs w:val="18"/>
              </w:rPr>
              <w:t>5</w:t>
            </w:r>
          </w:p>
        </w:tc>
      </w:tr>
      <w:tr w:rsidR="00ED72A2" w:rsidRPr="00380AE9" w14:paraId="3F987362" w14:textId="77777777" w:rsidTr="00ED72A2">
        <w:tc>
          <w:tcPr>
            <w:tcW w:w="2245" w:type="dxa"/>
            <w:vMerge/>
          </w:tcPr>
          <w:p w14:paraId="3F65F716" w14:textId="77777777" w:rsidR="00ED72A2" w:rsidRPr="00C15C33" w:rsidRDefault="00ED72A2" w:rsidP="00C954CC">
            <w:pPr>
              <w:rPr>
                <w:sz w:val="18"/>
                <w:szCs w:val="18"/>
              </w:rPr>
            </w:pPr>
          </w:p>
        </w:tc>
        <w:tc>
          <w:tcPr>
            <w:tcW w:w="1260" w:type="dxa"/>
          </w:tcPr>
          <w:p w14:paraId="45C4D6DE" w14:textId="42D94E3A" w:rsidR="00ED72A2" w:rsidRPr="00C954CC" w:rsidRDefault="00ED72A2" w:rsidP="00C954CC">
            <w:pPr>
              <w:rPr>
                <w:color w:val="000000"/>
                <w:sz w:val="18"/>
                <w:szCs w:val="18"/>
              </w:rPr>
            </w:pPr>
            <w:proofErr w:type="spellStart"/>
            <w:r w:rsidRPr="00C954CC">
              <w:rPr>
                <w:color w:val="000000"/>
                <w:sz w:val="18"/>
                <w:szCs w:val="18"/>
              </w:rPr>
              <w:t>nwashitsumbe</w:t>
            </w:r>
            <w:proofErr w:type="spellEnd"/>
          </w:p>
        </w:tc>
        <w:tc>
          <w:tcPr>
            <w:tcW w:w="900" w:type="dxa"/>
            <w:vAlign w:val="bottom"/>
          </w:tcPr>
          <w:p w14:paraId="2B73CE41" w14:textId="050F1B05" w:rsidR="00ED72A2" w:rsidRPr="00C954CC" w:rsidRDefault="00ED72A2" w:rsidP="00C954CC">
            <w:pPr>
              <w:jc w:val="right"/>
              <w:rPr>
                <w:color w:val="000000"/>
                <w:sz w:val="18"/>
                <w:szCs w:val="18"/>
              </w:rPr>
            </w:pPr>
            <w:r w:rsidRPr="00C954CC">
              <w:rPr>
                <w:color w:val="000000"/>
                <w:sz w:val="18"/>
                <w:szCs w:val="18"/>
              </w:rPr>
              <w:t>-22.78</w:t>
            </w:r>
          </w:p>
        </w:tc>
        <w:tc>
          <w:tcPr>
            <w:tcW w:w="1080" w:type="dxa"/>
            <w:vAlign w:val="bottom"/>
          </w:tcPr>
          <w:p w14:paraId="14BC51A8" w14:textId="2F8C4DC2" w:rsidR="00ED72A2" w:rsidRPr="00C954CC" w:rsidRDefault="00ED72A2" w:rsidP="00C954CC">
            <w:pPr>
              <w:jc w:val="right"/>
              <w:rPr>
                <w:color w:val="000000"/>
                <w:sz w:val="18"/>
                <w:szCs w:val="18"/>
              </w:rPr>
            </w:pPr>
            <w:r w:rsidRPr="00C954CC">
              <w:rPr>
                <w:color w:val="000000"/>
                <w:sz w:val="18"/>
                <w:szCs w:val="18"/>
              </w:rPr>
              <w:t>31.25</w:t>
            </w:r>
          </w:p>
        </w:tc>
        <w:tc>
          <w:tcPr>
            <w:tcW w:w="990" w:type="dxa"/>
          </w:tcPr>
          <w:p w14:paraId="7677EE03" w14:textId="64F6F747" w:rsidR="00ED72A2" w:rsidRPr="00C954CC" w:rsidRDefault="00ED72A2" w:rsidP="00C954CC">
            <w:pPr>
              <w:jc w:val="right"/>
              <w:rPr>
                <w:color w:val="000000"/>
                <w:sz w:val="18"/>
                <w:szCs w:val="18"/>
              </w:rPr>
            </w:pPr>
            <w:r>
              <w:rPr>
                <w:color w:val="000000"/>
                <w:sz w:val="18"/>
                <w:szCs w:val="18"/>
              </w:rPr>
              <w:t>386</w:t>
            </w:r>
          </w:p>
        </w:tc>
        <w:tc>
          <w:tcPr>
            <w:tcW w:w="630" w:type="dxa"/>
            <w:vAlign w:val="center"/>
          </w:tcPr>
          <w:p w14:paraId="17955CCC" w14:textId="58CD1299" w:rsidR="00ED72A2" w:rsidRPr="00C954CC" w:rsidRDefault="00ED72A2" w:rsidP="00C954CC">
            <w:pPr>
              <w:jc w:val="right"/>
              <w:rPr>
                <w:color w:val="000000"/>
                <w:sz w:val="18"/>
                <w:szCs w:val="18"/>
              </w:rPr>
            </w:pPr>
            <w:r>
              <w:rPr>
                <w:color w:val="000000"/>
                <w:sz w:val="18"/>
                <w:szCs w:val="18"/>
              </w:rPr>
              <w:t>23.1</w:t>
            </w:r>
          </w:p>
        </w:tc>
        <w:tc>
          <w:tcPr>
            <w:tcW w:w="630" w:type="dxa"/>
            <w:vAlign w:val="center"/>
          </w:tcPr>
          <w:p w14:paraId="5815AB84" w14:textId="7D4271EF" w:rsidR="00ED72A2" w:rsidRPr="00C954CC" w:rsidRDefault="00ED72A2" w:rsidP="00C954CC">
            <w:pPr>
              <w:jc w:val="right"/>
              <w:rPr>
                <w:color w:val="000000"/>
                <w:sz w:val="18"/>
                <w:szCs w:val="18"/>
              </w:rPr>
            </w:pPr>
            <w:r>
              <w:rPr>
                <w:color w:val="000000"/>
                <w:sz w:val="18"/>
                <w:szCs w:val="18"/>
              </w:rPr>
              <w:t>0.25</w:t>
            </w:r>
          </w:p>
        </w:tc>
        <w:tc>
          <w:tcPr>
            <w:tcW w:w="630" w:type="dxa"/>
          </w:tcPr>
          <w:p w14:paraId="5261C3A3" w14:textId="2B543387" w:rsidR="00ED72A2" w:rsidRPr="00C954CC" w:rsidRDefault="00ED72A2" w:rsidP="00C954CC">
            <w:pPr>
              <w:jc w:val="right"/>
              <w:rPr>
                <w:color w:val="000000"/>
                <w:sz w:val="18"/>
                <w:szCs w:val="18"/>
              </w:rPr>
            </w:pPr>
            <w:r>
              <w:rPr>
                <w:color w:val="000000"/>
                <w:sz w:val="18"/>
                <w:szCs w:val="18"/>
              </w:rPr>
              <w:t>890</w:t>
            </w:r>
          </w:p>
        </w:tc>
        <w:tc>
          <w:tcPr>
            <w:tcW w:w="1080" w:type="dxa"/>
            <w:vAlign w:val="bottom"/>
          </w:tcPr>
          <w:p w14:paraId="0B9B3882" w14:textId="0E13EAD3" w:rsidR="00ED72A2" w:rsidRPr="00C954CC" w:rsidRDefault="00ED72A2" w:rsidP="00C954CC">
            <w:pPr>
              <w:jc w:val="right"/>
              <w:rPr>
                <w:color w:val="000000"/>
                <w:sz w:val="18"/>
                <w:szCs w:val="18"/>
              </w:rPr>
            </w:pPr>
            <w:r w:rsidRPr="00C954CC">
              <w:rPr>
                <w:color w:val="000000"/>
                <w:sz w:val="18"/>
                <w:szCs w:val="18"/>
              </w:rPr>
              <w:t>grassland</w:t>
            </w:r>
          </w:p>
        </w:tc>
        <w:tc>
          <w:tcPr>
            <w:tcW w:w="1170" w:type="dxa"/>
            <w:vAlign w:val="bottom"/>
          </w:tcPr>
          <w:p w14:paraId="5CD3831B" w14:textId="2D24630A" w:rsidR="00ED72A2" w:rsidRPr="00C954CC" w:rsidRDefault="00ED72A2" w:rsidP="00C954CC">
            <w:pPr>
              <w:jc w:val="right"/>
              <w:rPr>
                <w:color w:val="000000"/>
                <w:sz w:val="18"/>
                <w:szCs w:val="18"/>
              </w:rPr>
            </w:pPr>
            <w:r w:rsidRPr="00C954CC">
              <w:rPr>
                <w:color w:val="000000"/>
                <w:sz w:val="18"/>
                <w:szCs w:val="18"/>
              </w:rPr>
              <w:t>field</w:t>
            </w:r>
          </w:p>
        </w:tc>
        <w:tc>
          <w:tcPr>
            <w:tcW w:w="1080" w:type="dxa"/>
            <w:vAlign w:val="bottom"/>
          </w:tcPr>
          <w:p w14:paraId="39597F45" w14:textId="67F84DEC"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39745973" w14:textId="3BD24807" w:rsidR="00ED72A2" w:rsidRPr="00C954CC" w:rsidRDefault="00ED72A2" w:rsidP="00C954CC">
            <w:pPr>
              <w:jc w:val="right"/>
              <w:rPr>
                <w:color w:val="000000"/>
                <w:sz w:val="18"/>
                <w:szCs w:val="18"/>
              </w:rPr>
            </w:pPr>
            <w:r w:rsidRPr="00C954CC">
              <w:rPr>
                <w:color w:val="000000"/>
                <w:sz w:val="18"/>
                <w:szCs w:val="18"/>
              </w:rPr>
              <w:t>5</w:t>
            </w:r>
          </w:p>
        </w:tc>
      </w:tr>
      <w:tr w:rsidR="00ED72A2" w:rsidRPr="00380AE9" w14:paraId="214B2C6C" w14:textId="77777777" w:rsidTr="00ED72A2">
        <w:sdt>
          <w:sdtPr>
            <w:rPr>
              <w:color w:val="000000"/>
              <w:sz w:val="18"/>
              <w:szCs w:val="18"/>
            </w:rPr>
            <w:tag w:val="MENDELEY_CITATION_v3_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"/>
            <w:id w:val="-699162283"/>
            <w:placeholder>
              <w:docPart w:val="1660F60426796241BF161D7B7BC4C373"/>
            </w:placeholder>
          </w:sdtPr>
          <w:sdtContent>
            <w:tc>
              <w:tcPr>
                <w:tcW w:w="2245" w:type="dxa"/>
              </w:tcPr>
              <w:p w14:paraId="66042107" w14:textId="5E6E8235" w:rsidR="00ED72A2" w:rsidRPr="00C15C33" w:rsidRDefault="008B3479" w:rsidP="00C954CC">
                <w:pPr>
                  <w:rPr>
                    <w:sz w:val="18"/>
                    <w:szCs w:val="18"/>
                  </w:rPr>
                </w:pPr>
                <w:r w:rsidRPr="008B3479">
                  <w:rPr>
                    <w:color w:val="000000"/>
                    <w:sz w:val="18"/>
                  </w:rPr>
                  <w:t>(Crous et al., 2017)</w:t>
                </w:r>
              </w:p>
            </w:tc>
          </w:sdtContent>
        </w:sdt>
        <w:tc>
          <w:tcPr>
            <w:tcW w:w="1260" w:type="dxa"/>
          </w:tcPr>
          <w:p w14:paraId="4773EA93" w14:textId="7D3D9341" w:rsidR="00ED72A2" w:rsidRPr="00C954CC" w:rsidRDefault="00ED72A2" w:rsidP="00C954CC">
            <w:pPr>
              <w:rPr>
                <w:color w:val="000000"/>
                <w:sz w:val="18"/>
                <w:szCs w:val="18"/>
              </w:rPr>
            </w:pPr>
            <w:proofErr w:type="spellStart"/>
            <w:r w:rsidRPr="00C954CC">
              <w:rPr>
                <w:color w:val="000000"/>
                <w:sz w:val="18"/>
                <w:szCs w:val="18"/>
              </w:rPr>
              <w:t>ANUglass</w:t>
            </w:r>
            <w:proofErr w:type="spellEnd"/>
          </w:p>
        </w:tc>
        <w:tc>
          <w:tcPr>
            <w:tcW w:w="900" w:type="dxa"/>
          </w:tcPr>
          <w:p w14:paraId="44FAF752" w14:textId="348FD522" w:rsidR="00ED72A2" w:rsidRPr="00C954CC" w:rsidRDefault="00ED72A2" w:rsidP="00C954CC">
            <w:pPr>
              <w:jc w:val="right"/>
              <w:rPr>
                <w:color w:val="000000"/>
                <w:sz w:val="18"/>
                <w:szCs w:val="18"/>
              </w:rPr>
            </w:pPr>
            <w:r w:rsidRPr="00C954CC">
              <w:rPr>
                <w:color w:val="000000"/>
                <w:sz w:val="18"/>
                <w:szCs w:val="18"/>
              </w:rPr>
              <w:t>NA</w:t>
            </w:r>
          </w:p>
        </w:tc>
        <w:tc>
          <w:tcPr>
            <w:tcW w:w="1080" w:type="dxa"/>
          </w:tcPr>
          <w:p w14:paraId="6AEEF089" w14:textId="0CF04209" w:rsidR="00ED72A2" w:rsidRPr="00C954CC" w:rsidRDefault="00ED72A2" w:rsidP="00C954CC">
            <w:pPr>
              <w:jc w:val="right"/>
              <w:rPr>
                <w:color w:val="000000"/>
                <w:sz w:val="18"/>
                <w:szCs w:val="18"/>
              </w:rPr>
            </w:pPr>
            <w:r w:rsidRPr="00C954CC">
              <w:rPr>
                <w:color w:val="000000"/>
                <w:sz w:val="18"/>
                <w:szCs w:val="18"/>
              </w:rPr>
              <w:t>NA</w:t>
            </w:r>
          </w:p>
        </w:tc>
        <w:tc>
          <w:tcPr>
            <w:tcW w:w="990" w:type="dxa"/>
          </w:tcPr>
          <w:p w14:paraId="0D434723" w14:textId="079CDC60" w:rsidR="00ED72A2" w:rsidRPr="00C954CC" w:rsidRDefault="00CF35B0" w:rsidP="00C954CC">
            <w:pPr>
              <w:jc w:val="right"/>
              <w:rPr>
                <w:color w:val="000000"/>
                <w:sz w:val="18"/>
                <w:szCs w:val="18"/>
              </w:rPr>
            </w:pPr>
            <w:r>
              <w:rPr>
                <w:color w:val="000000"/>
                <w:sz w:val="18"/>
                <w:szCs w:val="18"/>
              </w:rPr>
              <w:t>NA</w:t>
            </w:r>
          </w:p>
        </w:tc>
        <w:tc>
          <w:tcPr>
            <w:tcW w:w="630" w:type="dxa"/>
            <w:vAlign w:val="center"/>
          </w:tcPr>
          <w:p w14:paraId="6B8E9940" w14:textId="66D83C35" w:rsidR="00ED72A2" w:rsidRPr="00C954CC" w:rsidRDefault="00CF35B0" w:rsidP="00C954CC">
            <w:pPr>
              <w:jc w:val="right"/>
              <w:rPr>
                <w:color w:val="000000"/>
                <w:sz w:val="18"/>
                <w:szCs w:val="18"/>
              </w:rPr>
            </w:pPr>
            <w:r>
              <w:rPr>
                <w:color w:val="000000"/>
                <w:sz w:val="18"/>
                <w:szCs w:val="18"/>
              </w:rPr>
              <w:t>NA</w:t>
            </w:r>
          </w:p>
        </w:tc>
        <w:tc>
          <w:tcPr>
            <w:tcW w:w="630" w:type="dxa"/>
            <w:vAlign w:val="center"/>
          </w:tcPr>
          <w:p w14:paraId="589A123A" w14:textId="34F20A6B" w:rsidR="00ED72A2" w:rsidRPr="00C954CC" w:rsidRDefault="00CF35B0" w:rsidP="00C954CC">
            <w:pPr>
              <w:jc w:val="right"/>
              <w:rPr>
                <w:color w:val="000000"/>
                <w:sz w:val="18"/>
                <w:szCs w:val="18"/>
              </w:rPr>
            </w:pPr>
            <w:r>
              <w:rPr>
                <w:color w:val="000000"/>
                <w:sz w:val="18"/>
                <w:szCs w:val="18"/>
              </w:rPr>
              <w:t>NA</w:t>
            </w:r>
          </w:p>
        </w:tc>
        <w:tc>
          <w:tcPr>
            <w:tcW w:w="630" w:type="dxa"/>
          </w:tcPr>
          <w:p w14:paraId="29BA1D27" w14:textId="77A3CB87" w:rsidR="00ED72A2" w:rsidRPr="00C954CC" w:rsidRDefault="00CF35B0" w:rsidP="00C954CC">
            <w:pPr>
              <w:jc w:val="right"/>
              <w:rPr>
                <w:color w:val="000000"/>
                <w:sz w:val="18"/>
                <w:szCs w:val="18"/>
              </w:rPr>
            </w:pPr>
            <w:r>
              <w:rPr>
                <w:color w:val="000000"/>
                <w:sz w:val="18"/>
                <w:szCs w:val="18"/>
              </w:rPr>
              <w:t>NA</w:t>
            </w:r>
          </w:p>
        </w:tc>
        <w:tc>
          <w:tcPr>
            <w:tcW w:w="1080" w:type="dxa"/>
          </w:tcPr>
          <w:p w14:paraId="63FD3217" w14:textId="0D220099" w:rsidR="00ED72A2" w:rsidRPr="00C954CC" w:rsidRDefault="00ED72A2" w:rsidP="00C954CC">
            <w:pPr>
              <w:jc w:val="right"/>
              <w:rPr>
                <w:color w:val="000000"/>
                <w:sz w:val="18"/>
                <w:szCs w:val="18"/>
              </w:rPr>
            </w:pPr>
            <w:r w:rsidRPr="00C954CC">
              <w:rPr>
                <w:color w:val="000000"/>
                <w:sz w:val="18"/>
                <w:szCs w:val="18"/>
              </w:rPr>
              <w:t>NA</w:t>
            </w:r>
          </w:p>
        </w:tc>
        <w:tc>
          <w:tcPr>
            <w:tcW w:w="1170" w:type="dxa"/>
          </w:tcPr>
          <w:p w14:paraId="03777CCB" w14:textId="6C7DAF11" w:rsidR="00ED72A2" w:rsidRPr="00C954CC" w:rsidRDefault="00ED72A2" w:rsidP="00C954CC">
            <w:pPr>
              <w:jc w:val="right"/>
              <w:rPr>
                <w:color w:val="000000"/>
                <w:sz w:val="18"/>
                <w:szCs w:val="18"/>
              </w:rPr>
            </w:pPr>
            <w:r w:rsidRPr="00C954CC">
              <w:rPr>
                <w:color w:val="000000"/>
                <w:sz w:val="18"/>
                <w:szCs w:val="18"/>
              </w:rPr>
              <w:t>pot</w:t>
            </w:r>
          </w:p>
        </w:tc>
        <w:tc>
          <w:tcPr>
            <w:tcW w:w="1080" w:type="dxa"/>
          </w:tcPr>
          <w:p w14:paraId="19FB2275" w14:textId="2CB215F0" w:rsidR="00ED72A2" w:rsidRPr="00C954CC" w:rsidRDefault="00ED72A2" w:rsidP="00C954CC">
            <w:pPr>
              <w:jc w:val="right"/>
              <w:rPr>
                <w:color w:val="000000"/>
                <w:sz w:val="18"/>
                <w:szCs w:val="18"/>
              </w:rPr>
            </w:pPr>
            <w:r w:rsidRPr="00C954CC">
              <w:rPr>
                <w:color w:val="000000"/>
                <w:sz w:val="18"/>
                <w:szCs w:val="18"/>
              </w:rPr>
              <w:t>3.3 (g yr</w:t>
            </w:r>
            <w:r w:rsidRPr="00C954CC">
              <w:rPr>
                <w:color w:val="000000"/>
                <w:sz w:val="18"/>
                <w:szCs w:val="18"/>
                <w:vertAlign w:val="superscript"/>
              </w:rPr>
              <w:t>-1</w:t>
            </w:r>
            <w:r w:rsidRPr="00C954CC">
              <w:rPr>
                <w:color w:val="000000"/>
                <w:sz w:val="18"/>
                <w:szCs w:val="18"/>
              </w:rPr>
              <w:t>)</w:t>
            </w:r>
          </w:p>
        </w:tc>
        <w:tc>
          <w:tcPr>
            <w:tcW w:w="1170" w:type="dxa"/>
          </w:tcPr>
          <w:p w14:paraId="5265AA82" w14:textId="47006E48" w:rsidR="00ED72A2" w:rsidRPr="00C954CC" w:rsidRDefault="00ED72A2" w:rsidP="00C954CC">
            <w:pPr>
              <w:jc w:val="right"/>
              <w:rPr>
                <w:color w:val="000000"/>
                <w:sz w:val="18"/>
                <w:szCs w:val="18"/>
              </w:rPr>
            </w:pPr>
            <w:r w:rsidRPr="00C954CC">
              <w:rPr>
                <w:color w:val="000000"/>
                <w:sz w:val="18"/>
                <w:szCs w:val="18"/>
              </w:rPr>
              <w:t>0.153 (</w:t>
            </w:r>
            <w:r w:rsidRPr="00ED72A2">
              <w:rPr>
                <w:color w:val="000000"/>
                <w:sz w:val="16"/>
                <w:szCs w:val="16"/>
              </w:rPr>
              <w:t>g yr</w:t>
            </w:r>
            <w:r w:rsidRPr="00ED72A2">
              <w:rPr>
                <w:color w:val="000000"/>
                <w:sz w:val="16"/>
                <w:szCs w:val="16"/>
                <w:vertAlign w:val="superscript"/>
              </w:rPr>
              <w:t>-1</w:t>
            </w:r>
            <w:r w:rsidRPr="00C954CC">
              <w:rPr>
                <w:color w:val="000000"/>
                <w:sz w:val="18"/>
                <w:szCs w:val="18"/>
              </w:rPr>
              <w:t>)</w:t>
            </w:r>
          </w:p>
        </w:tc>
      </w:tr>
      <w:tr w:rsidR="00ED72A2" w:rsidRPr="00380AE9" w14:paraId="10503322" w14:textId="77777777" w:rsidTr="00ED72A2">
        <w:sdt>
          <w:sdtPr>
            <w:rPr>
              <w:color w:val="000000"/>
              <w:sz w:val="18"/>
              <w:szCs w:val="18"/>
            </w:rPr>
            <w:tag w:val="MENDELEY_CITATION_v3_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"/>
            <w:id w:val="-1885784277"/>
            <w:placeholder>
              <w:docPart w:val="F6D1BF589DFCA5488887BF6AFFB474D5"/>
            </w:placeholder>
          </w:sdtPr>
          <w:sdtContent>
            <w:tc>
              <w:tcPr>
                <w:tcW w:w="2245" w:type="dxa"/>
              </w:tcPr>
              <w:p w14:paraId="5BF3F3FD" w14:textId="773F9DAE" w:rsidR="00ED72A2" w:rsidRPr="00C15C33" w:rsidRDefault="008B3479" w:rsidP="00C954CC">
                <w:pPr>
                  <w:rPr>
                    <w:sz w:val="18"/>
                    <w:szCs w:val="18"/>
                  </w:rPr>
                </w:pPr>
                <w:r w:rsidRPr="008B3479">
                  <w:rPr>
                    <w:color w:val="000000"/>
                    <w:sz w:val="18"/>
                  </w:rPr>
                  <w:t>(Cunha et al., 2024)</w:t>
                </w:r>
              </w:p>
            </w:tc>
          </w:sdtContent>
        </w:sdt>
        <w:tc>
          <w:tcPr>
            <w:tcW w:w="1260" w:type="dxa"/>
          </w:tcPr>
          <w:p w14:paraId="38E41910" w14:textId="3E4718AD" w:rsidR="00ED72A2" w:rsidRPr="00C954CC" w:rsidRDefault="00ED72A2" w:rsidP="00C954CC">
            <w:pPr>
              <w:rPr>
                <w:color w:val="000000"/>
                <w:sz w:val="18"/>
                <w:szCs w:val="18"/>
              </w:rPr>
            </w:pPr>
            <w:proofErr w:type="spellStart"/>
            <w:r w:rsidRPr="00C954CC">
              <w:rPr>
                <w:color w:val="000000"/>
                <w:sz w:val="18"/>
                <w:szCs w:val="18"/>
              </w:rPr>
              <w:t>londrina</w:t>
            </w:r>
            <w:proofErr w:type="spellEnd"/>
          </w:p>
        </w:tc>
        <w:tc>
          <w:tcPr>
            <w:tcW w:w="900" w:type="dxa"/>
            <w:vAlign w:val="bottom"/>
          </w:tcPr>
          <w:p w14:paraId="21A240B9" w14:textId="78220E16" w:rsidR="00ED72A2" w:rsidRPr="00C954CC" w:rsidRDefault="00ED72A2" w:rsidP="00C954CC">
            <w:pPr>
              <w:jc w:val="right"/>
              <w:rPr>
                <w:color w:val="000000"/>
                <w:sz w:val="18"/>
                <w:szCs w:val="18"/>
              </w:rPr>
            </w:pPr>
            <w:r w:rsidRPr="00C954CC">
              <w:rPr>
                <w:color w:val="000000"/>
                <w:sz w:val="18"/>
                <w:szCs w:val="18"/>
              </w:rPr>
              <w:t>-23.32</w:t>
            </w:r>
          </w:p>
        </w:tc>
        <w:tc>
          <w:tcPr>
            <w:tcW w:w="1080" w:type="dxa"/>
            <w:vAlign w:val="bottom"/>
          </w:tcPr>
          <w:p w14:paraId="6899BEBD" w14:textId="4D835262" w:rsidR="00ED72A2" w:rsidRPr="00C954CC" w:rsidRDefault="00ED72A2" w:rsidP="00C954CC">
            <w:pPr>
              <w:jc w:val="right"/>
              <w:rPr>
                <w:color w:val="000000"/>
                <w:sz w:val="18"/>
                <w:szCs w:val="18"/>
              </w:rPr>
            </w:pPr>
            <w:r w:rsidRPr="00C954CC">
              <w:rPr>
                <w:color w:val="000000"/>
                <w:sz w:val="18"/>
                <w:szCs w:val="18"/>
              </w:rPr>
              <w:t>-51.18</w:t>
            </w:r>
          </w:p>
        </w:tc>
        <w:tc>
          <w:tcPr>
            <w:tcW w:w="990" w:type="dxa"/>
          </w:tcPr>
          <w:p w14:paraId="292A4DD2" w14:textId="18779301" w:rsidR="00ED72A2" w:rsidRPr="00C15C33" w:rsidRDefault="00946F53" w:rsidP="00C954CC">
            <w:pPr>
              <w:jc w:val="right"/>
              <w:rPr>
                <w:color w:val="000000"/>
                <w:sz w:val="18"/>
                <w:szCs w:val="18"/>
              </w:rPr>
            </w:pPr>
            <w:r>
              <w:rPr>
                <w:color w:val="000000"/>
                <w:sz w:val="18"/>
                <w:szCs w:val="18"/>
              </w:rPr>
              <w:t>NA</w:t>
            </w:r>
          </w:p>
        </w:tc>
        <w:tc>
          <w:tcPr>
            <w:tcW w:w="630" w:type="dxa"/>
            <w:vAlign w:val="center"/>
          </w:tcPr>
          <w:p w14:paraId="6D374813" w14:textId="050960A8" w:rsidR="00ED72A2" w:rsidRPr="00C15C33" w:rsidRDefault="00946F53" w:rsidP="00C954CC">
            <w:pPr>
              <w:jc w:val="right"/>
              <w:rPr>
                <w:color w:val="000000"/>
                <w:sz w:val="18"/>
                <w:szCs w:val="18"/>
              </w:rPr>
            </w:pPr>
            <w:r>
              <w:rPr>
                <w:color w:val="000000"/>
                <w:sz w:val="18"/>
                <w:szCs w:val="18"/>
              </w:rPr>
              <w:t>NA</w:t>
            </w:r>
          </w:p>
        </w:tc>
        <w:tc>
          <w:tcPr>
            <w:tcW w:w="630" w:type="dxa"/>
            <w:vAlign w:val="center"/>
          </w:tcPr>
          <w:p w14:paraId="7CD504EC" w14:textId="16621848" w:rsidR="00ED72A2" w:rsidRPr="00C15C33" w:rsidRDefault="00946F53" w:rsidP="00C954CC">
            <w:pPr>
              <w:jc w:val="right"/>
              <w:rPr>
                <w:color w:val="000000"/>
                <w:sz w:val="18"/>
                <w:szCs w:val="18"/>
              </w:rPr>
            </w:pPr>
            <w:r>
              <w:rPr>
                <w:color w:val="000000"/>
                <w:sz w:val="18"/>
                <w:szCs w:val="18"/>
              </w:rPr>
              <w:t>NA</w:t>
            </w:r>
          </w:p>
        </w:tc>
        <w:tc>
          <w:tcPr>
            <w:tcW w:w="630" w:type="dxa"/>
          </w:tcPr>
          <w:p w14:paraId="132AD3E3" w14:textId="5881FC4B" w:rsidR="00ED72A2" w:rsidRPr="00C15C33" w:rsidRDefault="00946F53" w:rsidP="00C954CC">
            <w:pPr>
              <w:jc w:val="right"/>
              <w:rPr>
                <w:color w:val="000000"/>
                <w:sz w:val="18"/>
                <w:szCs w:val="18"/>
              </w:rPr>
            </w:pPr>
            <w:r>
              <w:rPr>
                <w:color w:val="000000"/>
                <w:sz w:val="18"/>
                <w:szCs w:val="18"/>
              </w:rPr>
              <w:t>NA</w:t>
            </w:r>
          </w:p>
        </w:tc>
        <w:tc>
          <w:tcPr>
            <w:tcW w:w="1080" w:type="dxa"/>
            <w:vAlign w:val="bottom"/>
          </w:tcPr>
          <w:p w14:paraId="6D0F7292" w14:textId="76938EAE" w:rsidR="00ED72A2" w:rsidRPr="00C954CC" w:rsidRDefault="00ED72A2" w:rsidP="00C954CC">
            <w:pPr>
              <w:jc w:val="right"/>
              <w:rPr>
                <w:color w:val="000000"/>
                <w:sz w:val="18"/>
                <w:szCs w:val="18"/>
              </w:rPr>
            </w:pPr>
            <w:r w:rsidRPr="00C954CC">
              <w:rPr>
                <w:color w:val="000000"/>
                <w:sz w:val="18"/>
                <w:szCs w:val="18"/>
              </w:rPr>
              <w:t>NA</w:t>
            </w:r>
          </w:p>
        </w:tc>
        <w:tc>
          <w:tcPr>
            <w:tcW w:w="1170" w:type="dxa"/>
            <w:vAlign w:val="bottom"/>
          </w:tcPr>
          <w:p w14:paraId="04AB3358" w14:textId="15D590D7" w:rsidR="00ED72A2" w:rsidRPr="00C954CC" w:rsidRDefault="00ED72A2" w:rsidP="00C954CC">
            <w:pPr>
              <w:jc w:val="right"/>
              <w:rPr>
                <w:color w:val="000000"/>
                <w:sz w:val="18"/>
                <w:szCs w:val="18"/>
              </w:rPr>
            </w:pPr>
            <w:r w:rsidRPr="00C954CC">
              <w:rPr>
                <w:color w:val="000000"/>
                <w:sz w:val="18"/>
                <w:szCs w:val="18"/>
              </w:rPr>
              <w:t>pot</w:t>
            </w:r>
          </w:p>
        </w:tc>
        <w:tc>
          <w:tcPr>
            <w:tcW w:w="1080" w:type="dxa"/>
          </w:tcPr>
          <w:p w14:paraId="36DD6473" w14:textId="3D2243AD" w:rsidR="00ED72A2" w:rsidRPr="00C954CC" w:rsidRDefault="00ED72A2" w:rsidP="00C954CC">
            <w:pPr>
              <w:jc w:val="right"/>
              <w:rPr>
                <w:color w:val="000000"/>
                <w:sz w:val="18"/>
                <w:szCs w:val="18"/>
              </w:rPr>
            </w:pPr>
            <w:r w:rsidRPr="00C954CC">
              <w:rPr>
                <w:color w:val="000000"/>
                <w:sz w:val="18"/>
                <w:szCs w:val="18"/>
              </w:rPr>
              <w:t>8.4</w:t>
            </w:r>
          </w:p>
        </w:tc>
        <w:tc>
          <w:tcPr>
            <w:tcW w:w="1170" w:type="dxa"/>
          </w:tcPr>
          <w:p w14:paraId="6663736E" w14:textId="668B06D5" w:rsidR="00ED72A2" w:rsidRPr="00C954CC" w:rsidRDefault="00ED72A2" w:rsidP="00C954CC">
            <w:pPr>
              <w:jc w:val="right"/>
              <w:rPr>
                <w:color w:val="000000"/>
                <w:sz w:val="18"/>
                <w:szCs w:val="18"/>
              </w:rPr>
            </w:pPr>
            <w:r w:rsidRPr="00C954CC">
              <w:rPr>
                <w:color w:val="000000"/>
                <w:sz w:val="18"/>
                <w:szCs w:val="18"/>
              </w:rPr>
              <w:t>4.5</w:t>
            </w:r>
          </w:p>
        </w:tc>
      </w:tr>
      <w:tr w:rsidR="00ED72A2" w:rsidRPr="00380AE9" w14:paraId="1ACD6311" w14:textId="77777777" w:rsidTr="00ED72A2">
        <w:sdt>
          <w:sdtPr>
            <w:rPr>
              <w:color w:val="000000"/>
              <w:sz w:val="18"/>
              <w:szCs w:val="18"/>
            </w:rPr>
            <w:tag w:val="MENDELEY_CITATION_v3_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"/>
            <w:id w:val="-349102720"/>
            <w:placeholder>
              <w:docPart w:val="64CD5B642D292441A5966B49F7B73DAA"/>
            </w:placeholder>
          </w:sdtPr>
          <w:sdtContent>
            <w:tc>
              <w:tcPr>
                <w:tcW w:w="2245" w:type="dxa"/>
              </w:tcPr>
              <w:p w14:paraId="6FC64F9A" w14:textId="2102ADF6" w:rsidR="00ED72A2" w:rsidRPr="00C15C33" w:rsidRDefault="008B3479" w:rsidP="00C954CC">
                <w:pPr>
                  <w:rPr>
                    <w:sz w:val="18"/>
                    <w:szCs w:val="18"/>
                  </w:rPr>
                </w:pPr>
                <w:r w:rsidRPr="008B3479">
                  <w:rPr>
                    <w:color w:val="000000"/>
                    <w:sz w:val="18"/>
                  </w:rPr>
                  <w:t>(D’Antonio &amp; Mack, 2006)</w:t>
                </w:r>
              </w:p>
            </w:tc>
          </w:sdtContent>
        </w:sdt>
        <w:tc>
          <w:tcPr>
            <w:tcW w:w="1260" w:type="dxa"/>
          </w:tcPr>
          <w:p w14:paraId="25E8C640" w14:textId="488A8CA0" w:rsidR="00ED72A2" w:rsidRPr="00C954CC" w:rsidRDefault="00ED72A2" w:rsidP="00C954CC">
            <w:pPr>
              <w:rPr>
                <w:color w:val="000000"/>
                <w:sz w:val="18"/>
                <w:szCs w:val="18"/>
              </w:rPr>
            </w:pPr>
            <w:proofErr w:type="spellStart"/>
            <w:r w:rsidRPr="00C954CC">
              <w:rPr>
                <w:color w:val="000000"/>
                <w:sz w:val="18"/>
                <w:szCs w:val="18"/>
              </w:rPr>
              <w:t>volcanoNP</w:t>
            </w:r>
            <w:proofErr w:type="spellEnd"/>
          </w:p>
        </w:tc>
        <w:tc>
          <w:tcPr>
            <w:tcW w:w="900" w:type="dxa"/>
            <w:vAlign w:val="bottom"/>
          </w:tcPr>
          <w:p w14:paraId="6E0A501A" w14:textId="41FC6520" w:rsidR="00ED72A2" w:rsidRPr="00C954CC" w:rsidRDefault="00ED72A2" w:rsidP="00C954CC">
            <w:pPr>
              <w:jc w:val="right"/>
              <w:rPr>
                <w:color w:val="000000"/>
                <w:sz w:val="18"/>
                <w:szCs w:val="18"/>
              </w:rPr>
            </w:pPr>
            <w:r w:rsidRPr="00C954CC">
              <w:rPr>
                <w:color w:val="000000"/>
                <w:sz w:val="18"/>
                <w:szCs w:val="18"/>
              </w:rPr>
              <w:t>19.1</w:t>
            </w:r>
          </w:p>
        </w:tc>
        <w:tc>
          <w:tcPr>
            <w:tcW w:w="1080" w:type="dxa"/>
            <w:vAlign w:val="bottom"/>
          </w:tcPr>
          <w:p w14:paraId="1CAFE0E5" w14:textId="0AC04935" w:rsidR="00ED72A2" w:rsidRPr="00C954CC" w:rsidRDefault="00ED72A2" w:rsidP="00C954CC">
            <w:pPr>
              <w:jc w:val="right"/>
              <w:rPr>
                <w:color w:val="000000"/>
                <w:sz w:val="18"/>
                <w:szCs w:val="18"/>
              </w:rPr>
            </w:pPr>
            <w:r w:rsidRPr="00C954CC">
              <w:rPr>
                <w:color w:val="000000"/>
                <w:sz w:val="18"/>
                <w:szCs w:val="18"/>
              </w:rPr>
              <w:t>-155.55</w:t>
            </w:r>
          </w:p>
        </w:tc>
        <w:tc>
          <w:tcPr>
            <w:tcW w:w="990" w:type="dxa"/>
          </w:tcPr>
          <w:p w14:paraId="09597CDC" w14:textId="2A41C916" w:rsidR="00ED72A2" w:rsidRPr="00C15C33" w:rsidRDefault="00ED72A2" w:rsidP="00C954CC">
            <w:pPr>
              <w:jc w:val="right"/>
              <w:rPr>
                <w:color w:val="000000"/>
                <w:sz w:val="18"/>
                <w:szCs w:val="18"/>
              </w:rPr>
            </w:pPr>
            <w:r>
              <w:rPr>
                <w:color w:val="000000"/>
                <w:sz w:val="18"/>
                <w:szCs w:val="18"/>
              </w:rPr>
              <w:t>148</w:t>
            </w:r>
          </w:p>
        </w:tc>
        <w:tc>
          <w:tcPr>
            <w:tcW w:w="630" w:type="dxa"/>
            <w:vAlign w:val="center"/>
          </w:tcPr>
          <w:p w14:paraId="225376CD" w14:textId="051E2651" w:rsidR="00ED72A2" w:rsidRPr="00C15C33" w:rsidRDefault="00ED72A2" w:rsidP="00C954CC">
            <w:pPr>
              <w:jc w:val="right"/>
              <w:rPr>
                <w:color w:val="000000"/>
                <w:sz w:val="18"/>
                <w:szCs w:val="18"/>
              </w:rPr>
            </w:pPr>
            <w:r>
              <w:rPr>
                <w:color w:val="000000"/>
                <w:sz w:val="18"/>
                <w:szCs w:val="18"/>
              </w:rPr>
              <w:t>22.8</w:t>
            </w:r>
          </w:p>
        </w:tc>
        <w:tc>
          <w:tcPr>
            <w:tcW w:w="630" w:type="dxa"/>
            <w:vAlign w:val="center"/>
          </w:tcPr>
          <w:p w14:paraId="7701667E" w14:textId="12A94064" w:rsidR="00ED72A2" w:rsidRPr="00C15C33" w:rsidRDefault="00ED72A2" w:rsidP="00C954CC">
            <w:pPr>
              <w:jc w:val="right"/>
              <w:rPr>
                <w:color w:val="000000"/>
                <w:sz w:val="18"/>
                <w:szCs w:val="18"/>
              </w:rPr>
            </w:pPr>
            <w:r>
              <w:rPr>
                <w:color w:val="000000"/>
                <w:sz w:val="18"/>
                <w:szCs w:val="18"/>
              </w:rPr>
              <w:t>0.95</w:t>
            </w:r>
          </w:p>
        </w:tc>
        <w:tc>
          <w:tcPr>
            <w:tcW w:w="630" w:type="dxa"/>
          </w:tcPr>
          <w:p w14:paraId="0BC5EFAE" w14:textId="072CE242" w:rsidR="00ED72A2" w:rsidRPr="00C15C33" w:rsidRDefault="00ED72A2" w:rsidP="00C954CC">
            <w:pPr>
              <w:jc w:val="right"/>
              <w:rPr>
                <w:color w:val="000000"/>
                <w:sz w:val="18"/>
                <w:szCs w:val="18"/>
              </w:rPr>
            </w:pPr>
            <w:r>
              <w:rPr>
                <w:color w:val="000000"/>
                <w:sz w:val="18"/>
                <w:szCs w:val="18"/>
              </w:rPr>
              <w:t>860</w:t>
            </w:r>
          </w:p>
        </w:tc>
        <w:tc>
          <w:tcPr>
            <w:tcW w:w="1080" w:type="dxa"/>
            <w:vAlign w:val="bottom"/>
          </w:tcPr>
          <w:p w14:paraId="43889C16" w14:textId="7E92020D" w:rsidR="00ED72A2" w:rsidRPr="00C954CC" w:rsidRDefault="00ED72A2" w:rsidP="00C954CC">
            <w:pPr>
              <w:jc w:val="right"/>
              <w:rPr>
                <w:color w:val="000000"/>
                <w:sz w:val="18"/>
                <w:szCs w:val="18"/>
              </w:rPr>
            </w:pPr>
            <w:r w:rsidRPr="00C954CC">
              <w:rPr>
                <w:color w:val="000000"/>
                <w:sz w:val="18"/>
                <w:szCs w:val="18"/>
              </w:rPr>
              <w:t>forest</w:t>
            </w:r>
          </w:p>
        </w:tc>
        <w:tc>
          <w:tcPr>
            <w:tcW w:w="1170" w:type="dxa"/>
            <w:vAlign w:val="bottom"/>
          </w:tcPr>
          <w:p w14:paraId="6AD8C278" w14:textId="4265A369" w:rsidR="00ED72A2" w:rsidRPr="00C954CC" w:rsidRDefault="00ED72A2" w:rsidP="00C954CC">
            <w:pPr>
              <w:jc w:val="right"/>
              <w:rPr>
                <w:color w:val="000000"/>
                <w:sz w:val="18"/>
                <w:szCs w:val="18"/>
              </w:rPr>
            </w:pPr>
            <w:r w:rsidRPr="00C954CC">
              <w:rPr>
                <w:color w:val="000000"/>
                <w:sz w:val="18"/>
                <w:szCs w:val="18"/>
              </w:rPr>
              <w:t>field</w:t>
            </w:r>
          </w:p>
        </w:tc>
        <w:tc>
          <w:tcPr>
            <w:tcW w:w="1080" w:type="dxa"/>
            <w:vAlign w:val="bottom"/>
          </w:tcPr>
          <w:p w14:paraId="18A96491" w14:textId="503AC231" w:rsidR="00ED72A2" w:rsidRPr="00C954CC" w:rsidRDefault="00ED72A2" w:rsidP="00C954CC">
            <w:pPr>
              <w:jc w:val="right"/>
              <w:rPr>
                <w:color w:val="000000"/>
                <w:sz w:val="18"/>
                <w:szCs w:val="18"/>
              </w:rPr>
            </w:pPr>
            <w:r w:rsidRPr="00C954CC">
              <w:rPr>
                <w:color w:val="000000"/>
                <w:sz w:val="18"/>
                <w:szCs w:val="18"/>
              </w:rPr>
              <w:t>10</w:t>
            </w:r>
          </w:p>
        </w:tc>
        <w:tc>
          <w:tcPr>
            <w:tcW w:w="1170" w:type="dxa"/>
          </w:tcPr>
          <w:p w14:paraId="3583C29A" w14:textId="7938C3D7" w:rsidR="00ED72A2" w:rsidRPr="00C954CC" w:rsidRDefault="00ED72A2" w:rsidP="00C954CC">
            <w:pPr>
              <w:jc w:val="right"/>
              <w:rPr>
                <w:color w:val="000000"/>
                <w:sz w:val="18"/>
                <w:szCs w:val="18"/>
              </w:rPr>
            </w:pPr>
            <w:r w:rsidRPr="00C954CC">
              <w:rPr>
                <w:color w:val="000000"/>
                <w:sz w:val="18"/>
                <w:szCs w:val="18"/>
              </w:rPr>
              <w:t>10</w:t>
            </w:r>
          </w:p>
        </w:tc>
      </w:tr>
    </w:tbl>
    <w:p w14:paraId="6BEE03F5" w14:textId="77777777" w:rsidR="00581754" w:rsidRDefault="00581754" w:rsidP="00C15C33">
      <w:pPr>
        <w:spacing w:line="360" w:lineRule="auto"/>
        <w:rPr>
          <w:b/>
          <w:bCs/>
        </w:rPr>
      </w:pPr>
    </w:p>
    <w:p w14:paraId="1CFB9EA6" w14:textId="2F9E6DFB" w:rsidR="00C15C33" w:rsidRDefault="00C15C33" w:rsidP="00C15C33">
      <w:pPr>
        <w:spacing w:line="360" w:lineRule="auto"/>
        <w:rPr>
          <w:b/>
          <w:bCs/>
        </w:rPr>
      </w:pPr>
      <w:r>
        <w:rPr>
          <w:b/>
          <w:bCs/>
        </w:rPr>
        <w:t>Table S1 (cont.)</w:t>
      </w:r>
    </w:p>
    <w:p w14:paraId="4EF6D73A" w14:textId="77777777" w:rsidR="006061E5" w:rsidRDefault="006061E5" w:rsidP="00C15C33">
      <w:pPr>
        <w:spacing w:line="360" w:lineRule="auto"/>
        <w:rPr>
          <w:b/>
          <w:bCs/>
        </w:rPr>
      </w:pPr>
    </w:p>
    <w:tbl>
      <w:tblPr>
        <w:tblStyle w:val="TableGrid"/>
        <w:tblW w:w="12865" w:type="dxa"/>
        <w:tblLayout w:type="fixed"/>
        <w:tblLook w:val="04A0" w:firstRow="1" w:lastRow="0" w:firstColumn="1" w:lastColumn="0" w:noHBand="0" w:noVBand="1"/>
      </w:tblPr>
      <w:tblGrid>
        <w:gridCol w:w="2245"/>
        <w:gridCol w:w="1260"/>
        <w:gridCol w:w="900"/>
        <w:gridCol w:w="1080"/>
        <w:gridCol w:w="990"/>
        <w:gridCol w:w="630"/>
        <w:gridCol w:w="630"/>
        <w:gridCol w:w="630"/>
        <w:gridCol w:w="1080"/>
        <w:gridCol w:w="1170"/>
        <w:gridCol w:w="1080"/>
        <w:gridCol w:w="1170"/>
      </w:tblGrid>
      <w:tr w:rsidR="00BE0821" w:rsidRPr="00D81D83" w14:paraId="7E22B88C" w14:textId="77777777" w:rsidTr="001475DC">
        <w:tc>
          <w:tcPr>
            <w:tcW w:w="2245" w:type="dxa"/>
            <w:vAlign w:val="center"/>
          </w:tcPr>
          <w:p w14:paraId="7C020577" w14:textId="77777777" w:rsidR="00BE0821" w:rsidRPr="001475DC" w:rsidRDefault="00BE0821" w:rsidP="001475DC">
            <w:pPr>
              <w:rPr>
                <w:b/>
                <w:bCs w:val="0"/>
                <w:sz w:val="16"/>
                <w:szCs w:val="16"/>
              </w:rPr>
            </w:pPr>
            <w:r w:rsidRPr="001475DC">
              <w:rPr>
                <w:b/>
                <w:sz w:val="16"/>
                <w:szCs w:val="16"/>
              </w:rPr>
              <w:t>Citation</w:t>
            </w:r>
          </w:p>
        </w:tc>
        <w:tc>
          <w:tcPr>
            <w:tcW w:w="1260" w:type="dxa"/>
            <w:vAlign w:val="center"/>
          </w:tcPr>
          <w:p w14:paraId="7498AB26" w14:textId="77777777" w:rsidR="00BE0821" w:rsidRPr="001475DC" w:rsidRDefault="00BE0821" w:rsidP="001475DC">
            <w:pPr>
              <w:rPr>
                <w:b/>
                <w:bCs w:val="0"/>
                <w:sz w:val="16"/>
                <w:szCs w:val="16"/>
              </w:rPr>
            </w:pPr>
            <w:r w:rsidRPr="001475DC">
              <w:rPr>
                <w:b/>
                <w:sz w:val="16"/>
                <w:szCs w:val="16"/>
              </w:rPr>
              <w:t>Site name</w:t>
            </w:r>
          </w:p>
        </w:tc>
        <w:tc>
          <w:tcPr>
            <w:tcW w:w="900" w:type="dxa"/>
            <w:vAlign w:val="center"/>
          </w:tcPr>
          <w:p w14:paraId="1FEAD9DA" w14:textId="77777777" w:rsidR="00BE0821" w:rsidRPr="001475DC" w:rsidRDefault="00BE0821" w:rsidP="001475DC">
            <w:pPr>
              <w:rPr>
                <w:b/>
                <w:bCs w:val="0"/>
                <w:sz w:val="16"/>
                <w:szCs w:val="16"/>
              </w:rPr>
            </w:pPr>
            <w:r w:rsidRPr="001475DC">
              <w:rPr>
                <w:b/>
                <w:sz w:val="16"/>
                <w:szCs w:val="16"/>
              </w:rPr>
              <w:t>Latitude</w:t>
            </w:r>
          </w:p>
        </w:tc>
        <w:tc>
          <w:tcPr>
            <w:tcW w:w="1080" w:type="dxa"/>
            <w:vAlign w:val="center"/>
          </w:tcPr>
          <w:p w14:paraId="0FB43C37" w14:textId="77777777" w:rsidR="00BE0821" w:rsidRPr="001475DC" w:rsidRDefault="00BE0821" w:rsidP="001475DC">
            <w:pPr>
              <w:rPr>
                <w:b/>
                <w:bCs w:val="0"/>
                <w:sz w:val="16"/>
                <w:szCs w:val="16"/>
              </w:rPr>
            </w:pPr>
            <w:r w:rsidRPr="001475DC">
              <w:rPr>
                <w:b/>
                <w:sz w:val="16"/>
                <w:szCs w:val="16"/>
              </w:rPr>
              <w:t>Longitude</w:t>
            </w:r>
          </w:p>
        </w:tc>
        <w:tc>
          <w:tcPr>
            <w:tcW w:w="990" w:type="dxa"/>
            <w:vAlign w:val="center"/>
          </w:tcPr>
          <w:p w14:paraId="44029949" w14:textId="5692B748" w:rsidR="00BE0821" w:rsidRPr="001475DC" w:rsidRDefault="00BE0821" w:rsidP="001475DC">
            <w:pPr>
              <w:rPr>
                <w:b/>
                <w:sz w:val="16"/>
                <w:szCs w:val="16"/>
              </w:rPr>
            </w:pPr>
            <w:r w:rsidRPr="001475DC">
              <w:rPr>
                <w:b/>
                <w:sz w:val="16"/>
                <w:szCs w:val="16"/>
              </w:rPr>
              <w:t>Elevation</w:t>
            </w:r>
          </w:p>
        </w:tc>
        <w:tc>
          <w:tcPr>
            <w:tcW w:w="630" w:type="dxa"/>
            <w:vAlign w:val="center"/>
          </w:tcPr>
          <w:p w14:paraId="1076D06B" w14:textId="29127441" w:rsidR="00BE0821" w:rsidRPr="001475DC" w:rsidRDefault="00BE0821" w:rsidP="001475DC">
            <w:pPr>
              <w:rPr>
                <w:b/>
                <w:bCs w:val="0"/>
                <w:sz w:val="16"/>
                <w:szCs w:val="16"/>
              </w:rPr>
            </w:pPr>
            <w:proofErr w:type="spellStart"/>
            <w:r w:rsidRPr="001475DC">
              <w:rPr>
                <w:b/>
                <w:i/>
                <w:iCs/>
                <w:sz w:val="16"/>
                <w:szCs w:val="16"/>
              </w:rPr>
              <w:t>T</w:t>
            </w:r>
            <w:r w:rsidRPr="001475DC">
              <w:rPr>
                <w:b/>
                <w:sz w:val="16"/>
                <w:szCs w:val="16"/>
                <w:vertAlign w:val="subscript"/>
              </w:rPr>
              <w:t>g</w:t>
            </w:r>
            <w:proofErr w:type="spellEnd"/>
          </w:p>
        </w:tc>
        <w:tc>
          <w:tcPr>
            <w:tcW w:w="630" w:type="dxa"/>
            <w:vAlign w:val="center"/>
          </w:tcPr>
          <w:p w14:paraId="39264275" w14:textId="773DC960" w:rsidR="00BE0821" w:rsidRPr="001475DC" w:rsidRDefault="00126A4C" w:rsidP="001475DC">
            <w:pPr>
              <w:rPr>
                <w:b/>
                <w:bCs w:val="0"/>
                <w:sz w:val="16"/>
                <w:szCs w:val="16"/>
              </w:rPr>
            </w:pPr>
            <w:proofErr w:type="spellStart"/>
            <w:r>
              <w:rPr>
                <w:b/>
                <w:i/>
                <w:iCs/>
                <w:sz w:val="16"/>
                <w:szCs w:val="16"/>
              </w:rPr>
              <w:t>M</w:t>
            </w:r>
            <w:r w:rsidR="00BE0821" w:rsidRPr="001475DC">
              <w:rPr>
                <w:b/>
                <w:i/>
                <w:iCs/>
                <w:sz w:val="16"/>
                <w:szCs w:val="16"/>
              </w:rPr>
              <w:t>I</w:t>
            </w:r>
            <w:r w:rsidR="00BE0821" w:rsidRPr="001475DC">
              <w:rPr>
                <w:b/>
                <w:sz w:val="16"/>
                <w:szCs w:val="16"/>
                <w:vertAlign w:val="subscript"/>
              </w:rPr>
              <w:t>g</w:t>
            </w:r>
            <w:proofErr w:type="spellEnd"/>
          </w:p>
        </w:tc>
        <w:tc>
          <w:tcPr>
            <w:tcW w:w="630" w:type="dxa"/>
            <w:vAlign w:val="center"/>
          </w:tcPr>
          <w:p w14:paraId="0BD05514" w14:textId="29729EEC" w:rsidR="00BE0821" w:rsidRPr="001475DC" w:rsidRDefault="00BE0821" w:rsidP="001475DC">
            <w:pPr>
              <w:rPr>
                <w:b/>
                <w:bCs w:val="0"/>
                <w:sz w:val="16"/>
                <w:szCs w:val="16"/>
              </w:rPr>
            </w:pPr>
            <w:proofErr w:type="spellStart"/>
            <w:r w:rsidRPr="001475DC">
              <w:rPr>
                <w:b/>
                <w:bCs w:val="0"/>
                <w:i/>
                <w:iCs/>
                <w:sz w:val="16"/>
                <w:szCs w:val="16"/>
              </w:rPr>
              <w:t>PAR</w:t>
            </w:r>
            <w:r w:rsidRPr="001475DC">
              <w:rPr>
                <w:b/>
                <w:bCs w:val="0"/>
                <w:sz w:val="16"/>
                <w:szCs w:val="16"/>
                <w:vertAlign w:val="subscript"/>
              </w:rPr>
              <w:t>g</w:t>
            </w:r>
            <w:proofErr w:type="spellEnd"/>
          </w:p>
        </w:tc>
        <w:tc>
          <w:tcPr>
            <w:tcW w:w="1080" w:type="dxa"/>
            <w:vAlign w:val="center"/>
          </w:tcPr>
          <w:p w14:paraId="525C9A2F" w14:textId="77777777" w:rsidR="00BE0821" w:rsidRPr="001475DC" w:rsidRDefault="00BE0821" w:rsidP="001475DC">
            <w:pPr>
              <w:rPr>
                <w:b/>
                <w:bCs w:val="0"/>
                <w:sz w:val="16"/>
                <w:szCs w:val="16"/>
              </w:rPr>
            </w:pPr>
            <w:r w:rsidRPr="001475DC">
              <w:rPr>
                <w:b/>
                <w:sz w:val="16"/>
                <w:szCs w:val="16"/>
              </w:rPr>
              <w:t>Ecosystem type</w:t>
            </w:r>
          </w:p>
        </w:tc>
        <w:tc>
          <w:tcPr>
            <w:tcW w:w="1170" w:type="dxa"/>
            <w:vAlign w:val="center"/>
          </w:tcPr>
          <w:p w14:paraId="4593E693" w14:textId="77777777" w:rsidR="00BE0821" w:rsidRPr="001475DC" w:rsidRDefault="00BE0821" w:rsidP="001475DC">
            <w:pPr>
              <w:rPr>
                <w:b/>
                <w:bCs w:val="0"/>
                <w:sz w:val="16"/>
                <w:szCs w:val="16"/>
              </w:rPr>
            </w:pPr>
            <w:r w:rsidRPr="001475DC">
              <w:rPr>
                <w:b/>
                <w:sz w:val="16"/>
                <w:szCs w:val="16"/>
              </w:rPr>
              <w:t>Experiment type</w:t>
            </w:r>
          </w:p>
        </w:tc>
        <w:tc>
          <w:tcPr>
            <w:tcW w:w="1080" w:type="dxa"/>
            <w:vAlign w:val="center"/>
          </w:tcPr>
          <w:p w14:paraId="560165A6" w14:textId="77777777" w:rsidR="00BE0821" w:rsidRPr="001475DC" w:rsidRDefault="00BE0821" w:rsidP="001475DC">
            <w:pPr>
              <w:rPr>
                <w:b/>
                <w:bCs w:val="0"/>
                <w:sz w:val="16"/>
                <w:szCs w:val="16"/>
              </w:rPr>
            </w:pPr>
            <w:proofErr w:type="spellStart"/>
            <w:r w:rsidRPr="001475DC">
              <w:rPr>
                <w:b/>
                <w:sz w:val="16"/>
                <w:szCs w:val="16"/>
              </w:rPr>
              <w:t>N</w:t>
            </w:r>
            <w:proofErr w:type="spellEnd"/>
            <w:r w:rsidRPr="001475DC">
              <w:rPr>
                <w:b/>
                <w:sz w:val="16"/>
                <w:szCs w:val="16"/>
              </w:rPr>
              <w:t xml:space="preserve"> addition rate (g m</w:t>
            </w:r>
            <w:r w:rsidRPr="001475DC">
              <w:rPr>
                <w:b/>
                <w:sz w:val="16"/>
                <w:szCs w:val="16"/>
                <w:vertAlign w:val="superscript"/>
              </w:rPr>
              <w:t>-2</w:t>
            </w:r>
            <w:r w:rsidRPr="001475DC">
              <w:rPr>
                <w:b/>
                <w:sz w:val="16"/>
                <w:szCs w:val="16"/>
              </w:rPr>
              <w:t>)</w:t>
            </w:r>
          </w:p>
        </w:tc>
        <w:tc>
          <w:tcPr>
            <w:tcW w:w="1170" w:type="dxa"/>
            <w:vAlign w:val="center"/>
          </w:tcPr>
          <w:p w14:paraId="0EA57FC1" w14:textId="77777777" w:rsidR="00BE0821" w:rsidRPr="001475DC" w:rsidRDefault="00BE0821" w:rsidP="001475DC">
            <w:pPr>
              <w:rPr>
                <w:b/>
                <w:bCs w:val="0"/>
                <w:sz w:val="16"/>
                <w:szCs w:val="16"/>
              </w:rPr>
            </w:pPr>
            <w:r w:rsidRPr="001475DC">
              <w:rPr>
                <w:b/>
                <w:sz w:val="16"/>
                <w:szCs w:val="16"/>
              </w:rPr>
              <w:t>P addition rate (g m</w:t>
            </w:r>
            <w:r w:rsidRPr="001475DC">
              <w:rPr>
                <w:b/>
                <w:sz w:val="16"/>
                <w:szCs w:val="16"/>
                <w:vertAlign w:val="superscript"/>
              </w:rPr>
              <w:t>-2</w:t>
            </w:r>
            <w:r w:rsidRPr="001475DC">
              <w:rPr>
                <w:b/>
                <w:sz w:val="16"/>
                <w:szCs w:val="16"/>
              </w:rPr>
              <w:t>)</w:t>
            </w:r>
          </w:p>
        </w:tc>
      </w:tr>
      <w:tr w:rsidR="00BE0821" w:rsidRPr="00D81D83" w14:paraId="2F48DFE1" w14:textId="77777777" w:rsidTr="00BE0821">
        <w:sdt>
          <w:sdtPr>
            <w:rPr>
              <w:color w:val="000000"/>
              <w:sz w:val="18"/>
              <w:szCs w:val="18"/>
            </w:rPr>
            <w:tag w:val="MENDELEY_CITATION_v3_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"/>
            <w:id w:val="2108384374"/>
            <w:placeholder>
              <w:docPart w:val="8357A5550318144785DE947DA692CA0A"/>
            </w:placeholder>
          </w:sdtPr>
          <w:sdtContent>
            <w:tc>
              <w:tcPr>
                <w:tcW w:w="2245" w:type="dxa"/>
              </w:tcPr>
              <w:p w14:paraId="150EBDDC" w14:textId="052F5DB3" w:rsidR="00BE0821" w:rsidRPr="00C15C33" w:rsidRDefault="008B3479" w:rsidP="00C954CC">
                <w:pPr>
                  <w:rPr>
                    <w:sz w:val="18"/>
                    <w:szCs w:val="18"/>
                  </w:rPr>
                </w:pPr>
                <w:r w:rsidRPr="008B3479">
                  <w:rPr>
                    <w:color w:val="000000"/>
                    <w:sz w:val="18"/>
                  </w:rPr>
                  <w:t>(Davidson et al., 2004)</w:t>
                </w:r>
              </w:p>
            </w:tc>
          </w:sdtContent>
        </w:sdt>
        <w:tc>
          <w:tcPr>
            <w:tcW w:w="1260" w:type="dxa"/>
          </w:tcPr>
          <w:p w14:paraId="71966315" w14:textId="3FBEA077" w:rsidR="00BE0821" w:rsidRPr="00BE0821" w:rsidRDefault="00BE0821" w:rsidP="00C954CC">
            <w:pPr>
              <w:rPr>
                <w:color w:val="000000"/>
                <w:sz w:val="16"/>
                <w:szCs w:val="16"/>
              </w:rPr>
            </w:pPr>
            <w:proofErr w:type="spellStart"/>
            <w:r w:rsidRPr="00BE0821">
              <w:rPr>
                <w:color w:val="000000"/>
                <w:sz w:val="16"/>
                <w:szCs w:val="16"/>
              </w:rPr>
              <w:t>fazendaVitoria</w:t>
            </w:r>
            <w:proofErr w:type="spellEnd"/>
          </w:p>
        </w:tc>
        <w:tc>
          <w:tcPr>
            <w:tcW w:w="900" w:type="dxa"/>
            <w:vAlign w:val="bottom"/>
          </w:tcPr>
          <w:p w14:paraId="31640561" w14:textId="439D18C3" w:rsidR="00BE0821" w:rsidRPr="00C15C33" w:rsidRDefault="00BE0821" w:rsidP="00C954CC">
            <w:pPr>
              <w:jc w:val="right"/>
              <w:rPr>
                <w:color w:val="000000"/>
                <w:sz w:val="18"/>
                <w:szCs w:val="18"/>
              </w:rPr>
            </w:pPr>
            <w:r w:rsidRPr="00C15C33">
              <w:rPr>
                <w:color w:val="000000"/>
                <w:sz w:val="18"/>
                <w:szCs w:val="18"/>
              </w:rPr>
              <w:t>-2.98</w:t>
            </w:r>
          </w:p>
        </w:tc>
        <w:tc>
          <w:tcPr>
            <w:tcW w:w="1080" w:type="dxa"/>
            <w:vAlign w:val="bottom"/>
          </w:tcPr>
          <w:p w14:paraId="652F3187" w14:textId="7CCBBE3D" w:rsidR="00BE0821" w:rsidRPr="00C15C33" w:rsidRDefault="00BE0821" w:rsidP="00C954CC">
            <w:pPr>
              <w:jc w:val="right"/>
              <w:rPr>
                <w:color w:val="000000"/>
                <w:sz w:val="18"/>
                <w:szCs w:val="18"/>
              </w:rPr>
            </w:pPr>
            <w:r w:rsidRPr="00C15C33">
              <w:rPr>
                <w:color w:val="000000"/>
                <w:sz w:val="18"/>
                <w:szCs w:val="18"/>
              </w:rPr>
              <w:t>-47.52</w:t>
            </w:r>
          </w:p>
        </w:tc>
        <w:tc>
          <w:tcPr>
            <w:tcW w:w="990" w:type="dxa"/>
          </w:tcPr>
          <w:p w14:paraId="727DC0CF" w14:textId="198687D1" w:rsidR="00BE0821" w:rsidRPr="00C15C33" w:rsidRDefault="00BE0821" w:rsidP="00C954CC">
            <w:pPr>
              <w:jc w:val="right"/>
              <w:rPr>
                <w:color w:val="000000"/>
                <w:sz w:val="18"/>
                <w:szCs w:val="18"/>
              </w:rPr>
            </w:pPr>
            <w:r>
              <w:rPr>
                <w:color w:val="000000"/>
                <w:sz w:val="18"/>
                <w:szCs w:val="18"/>
              </w:rPr>
              <w:t>136</w:t>
            </w:r>
          </w:p>
        </w:tc>
        <w:tc>
          <w:tcPr>
            <w:tcW w:w="630" w:type="dxa"/>
            <w:vAlign w:val="center"/>
          </w:tcPr>
          <w:p w14:paraId="5E8BF955" w14:textId="210B309E" w:rsidR="00BE0821" w:rsidRPr="00C15C33" w:rsidRDefault="00BE0821" w:rsidP="00C954CC">
            <w:pPr>
              <w:jc w:val="right"/>
              <w:rPr>
                <w:color w:val="000000"/>
                <w:sz w:val="18"/>
                <w:szCs w:val="18"/>
              </w:rPr>
            </w:pPr>
            <w:r>
              <w:rPr>
                <w:color w:val="000000"/>
                <w:sz w:val="18"/>
                <w:szCs w:val="18"/>
              </w:rPr>
              <w:t>25.9</w:t>
            </w:r>
          </w:p>
        </w:tc>
        <w:tc>
          <w:tcPr>
            <w:tcW w:w="630" w:type="dxa"/>
            <w:vAlign w:val="center"/>
          </w:tcPr>
          <w:p w14:paraId="3AE9244C" w14:textId="31582FAF" w:rsidR="00BE0821" w:rsidRPr="00C15C33" w:rsidRDefault="00BE0821" w:rsidP="00C954CC">
            <w:pPr>
              <w:jc w:val="right"/>
              <w:rPr>
                <w:color w:val="000000"/>
                <w:sz w:val="18"/>
                <w:szCs w:val="18"/>
              </w:rPr>
            </w:pPr>
            <w:r>
              <w:rPr>
                <w:color w:val="000000"/>
                <w:sz w:val="18"/>
                <w:szCs w:val="18"/>
              </w:rPr>
              <w:t>1.62</w:t>
            </w:r>
          </w:p>
        </w:tc>
        <w:tc>
          <w:tcPr>
            <w:tcW w:w="630" w:type="dxa"/>
          </w:tcPr>
          <w:p w14:paraId="1D223919" w14:textId="4D73B706" w:rsidR="00BE0821" w:rsidRPr="00C15C33" w:rsidRDefault="00BE0821" w:rsidP="00C954CC">
            <w:pPr>
              <w:jc w:val="right"/>
              <w:rPr>
                <w:color w:val="000000"/>
                <w:sz w:val="18"/>
                <w:szCs w:val="18"/>
              </w:rPr>
            </w:pPr>
            <w:r>
              <w:rPr>
                <w:color w:val="000000"/>
                <w:sz w:val="18"/>
                <w:szCs w:val="18"/>
              </w:rPr>
              <w:t>771</w:t>
            </w:r>
          </w:p>
        </w:tc>
        <w:tc>
          <w:tcPr>
            <w:tcW w:w="1080" w:type="dxa"/>
            <w:vAlign w:val="bottom"/>
          </w:tcPr>
          <w:p w14:paraId="44F5447B" w14:textId="246FDA7F" w:rsidR="00BE0821" w:rsidRPr="00C954CC" w:rsidRDefault="00BE0821" w:rsidP="00C954CC">
            <w:pPr>
              <w:jc w:val="right"/>
              <w:rPr>
                <w:color w:val="000000"/>
                <w:sz w:val="18"/>
                <w:szCs w:val="18"/>
              </w:rPr>
            </w:pPr>
            <w:r w:rsidRPr="00C954CC">
              <w:rPr>
                <w:color w:val="000000"/>
                <w:sz w:val="18"/>
                <w:szCs w:val="18"/>
              </w:rPr>
              <w:t>forest</w:t>
            </w:r>
          </w:p>
        </w:tc>
        <w:tc>
          <w:tcPr>
            <w:tcW w:w="1170" w:type="dxa"/>
            <w:vAlign w:val="bottom"/>
          </w:tcPr>
          <w:p w14:paraId="1050F8B4" w14:textId="721E10D3" w:rsidR="00BE0821" w:rsidRPr="00C954CC" w:rsidRDefault="00BE0821" w:rsidP="00C954CC">
            <w:pPr>
              <w:jc w:val="right"/>
              <w:rPr>
                <w:color w:val="000000"/>
                <w:sz w:val="18"/>
                <w:szCs w:val="18"/>
              </w:rPr>
            </w:pPr>
            <w:r w:rsidRPr="00C954CC">
              <w:rPr>
                <w:color w:val="000000"/>
                <w:sz w:val="18"/>
                <w:szCs w:val="18"/>
              </w:rPr>
              <w:t>field</w:t>
            </w:r>
          </w:p>
        </w:tc>
        <w:tc>
          <w:tcPr>
            <w:tcW w:w="1080" w:type="dxa"/>
            <w:vAlign w:val="bottom"/>
          </w:tcPr>
          <w:p w14:paraId="0D61D8F3" w14:textId="067874ED" w:rsidR="00BE0821" w:rsidRPr="00C954CC" w:rsidRDefault="00BE0821" w:rsidP="00C954CC">
            <w:pPr>
              <w:jc w:val="right"/>
              <w:rPr>
                <w:color w:val="000000"/>
                <w:sz w:val="18"/>
                <w:szCs w:val="18"/>
              </w:rPr>
            </w:pPr>
            <w:r w:rsidRPr="00C954CC">
              <w:rPr>
                <w:color w:val="000000"/>
                <w:sz w:val="18"/>
                <w:szCs w:val="18"/>
              </w:rPr>
              <w:t>10</w:t>
            </w:r>
          </w:p>
        </w:tc>
        <w:tc>
          <w:tcPr>
            <w:tcW w:w="1170" w:type="dxa"/>
          </w:tcPr>
          <w:p w14:paraId="7DCCA7A8" w14:textId="562A6EC1" w:rsidR="00BE0821" w:rsidRPr="00C954CC" w:rsidRDefault="00BE0821" w:rsidP="00C954CC">
            <w:pPr>
              <w:jc w:val="right"/>
              <w:rPr>
                <w:color w:val="000000"/>
                <w:sz w:val="18"/>
                <w:szCs w:val="18"/>
              </w:rPr>
            </w:pPr>
            <w:r w:rsidRPr="00C954CC">
              <w:rPr>
                <w:color w:val="000000"/>
                <w:sz w:val="18"/>
                <w:szCs w:val="18"/>
              </w:rPr>
              <w:t>5</w:t>
            </w:r>
          </w:p>
        </w:tc>
      </w:tr>
      <w:tr w:rsidR="00BE0821" w:rsidRPr="00D81D83" w14:paraId="49FAE824" w14:textId="77777777" w:rsidTr="00BE0821">
        <w:sdt>
          <w:sdtPr>
            <w:rPr>
              <w:color w:val="000000"/>
              <w:sz w:val="18"/>
              <w:szCs w:val="18"/>
            </w:rPr>
            <w:tag w:val="MENDELEY_CITATION_v3_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"/>
            <w:id w:val="1671284991"/>
            <w:placeholder>
              <w:docPart w:val="DB2093A7B3BE674FA2257FF61F6C5DFF"/>
            </w:placeholder>
          </w:sdtPr>
          <w:sdtContent>
            <w:tc>
              <w:tcPr>
                <w:tcW w:w="2245" w:type="dxa"/>
              </w:tcPr>
              <w:p w14:paraId="19C17A5B" w14:textId="453BA124" w:rsidR="00BE0821" w:rsidRPr="00C15C33" w:rsidRDefault="008B3479" w:rsidP="00C954CC">
                <w:pPr>
                  <w:rPr>
                    <w:color w:val="000000"/>
                    <w:sz w:val="18"/>
                    <w:szCs w:val="18"/>
                  </w:rPr>
                </w:pPr>
                <w:r w:rsidRPr="008B3479">
                  <w:rPr>
                    <w:color w:val="000000"/>
                    <w:sz w:val="18"/>
                  </w:rPr>
                  <w:t>(Dong et al., 2016)</w:t>
                </w:r>
              </w:p>
            </w:tc>
          </w:sdtContent>
        </w:sdt>
        <w:tc>
          <w:tcPr>
            <w:tcW w:w="1260" w:type="dxa"/>
          </w:tcPr>
          <w:p w14:paraId="2E7FB0B4" w14:textId="5B64280E" w:rsidR="00BE0821" w:rsidRPr="00C15C33" w:rsidRDefault="00BE0821" w:rsidP="00C954CC">
            <w:pPr>
              <w:rPr>
                <w:color w:val="000000"/>
                <w:sz w:val="18"/>
                <w:szCs w:val="18"/>
              </w:rPr>
            </w:pPr>
            <w:proofErr w:type="spellStart"/>
            <w:r w:rsidRPr="00C15C33">
              <w:rPr>
                <w:color w:val="000000"/>
                <w:sz w:val="18"/>
                <w:szCs w:val="18"/>
              </w:rPr>
              <w:t>baingoin</w:t>
            </w:r>
            <w:proofErr w:type="spellEnd"/>
          </w:p>
        </w:tc>
        <w:tc>
          <w:tcPr>
            <w:tcW w:w="900" w:type="dxa"/>
            <w:vAlign w:val="bottom"/>
          </w:tcPr>
          <w:p w14:paraId="73AAB358" w14:textId="2F4E1C5A" w:rsidR="00BE0821" w:rsidRPr="00C15C33" w:rsidRDefault="00BE0821" w:rsidP="00C954CC">
            <w:pPr>
              <w:jc w:val="right"/>
              <w:rPr>
                <w:color w:val="000000"/>
                <w:sz w:val="18"/>
                <w:szCs w:val="18"/>
              </w:rPr>
            </w:pPr>
            <w:r w:rsidRPr="00C15C33">
              <w:rPr>
                <w:color w:val="000000"/>
                <w:sz w:val="18"/>
                <w:szCs w:val="18"/>
              </w:rPr>
              <w:t>31.43</w:t>
            </w:r>
          </w:p>
        </w:tc>
        <w:tc>
          <w:tcPr>
            <w:tcW w:w="1080" w:type="dxa"/>
            <w:vAlign w:val="bottom"/>
          </w:tcPr>
          <w:p w14:paraId="76AF1B85" w14:textId="62A27BA4" w:rsidR="00BE0821" w:rsidRPr="00C15C33" w:rsidRDefault="00BE0821" w:rsidP="00C954CC">
            <w:pPr>
              <w:jc w:val="right"/>
              <w:rPr>
                <w:color w:val="000000"/>
                <w:sz w:val="18"/>
                <w:szCs w:val="18"/>
              </w:rPr>
            </w:pPr>
            <w:r w:rsidRPr="00C15C33">
              <w:rPr>
                <w:color w:val="000000"/>
                <w:sz w:val="18"/>
                <w:szCs w:val="18"/>
              </w:rPr>
              <w:t>90.03</w:t>
            </w:r>
          </w:p>
        </w:tc>
        <w:tc>
          <w:tcPr>
            <w:tcW w:w="990" w:type="dxa"/>
          </w:tcPr>
          <w:p w14:paraId="79FB6423" w14:textId="3A60917B" w:rsidR="00BE0821" w:rsidRPr="00C15C33" w:rsidRDefault="00BE0821" w:rsidP="00C954CC">
            <w:pPr>
              <w:jc w:val="right"/>
              <w:rPr>
                <w:color w:val="000000"/>
                <w:sz w:val="18"/>
                <w:szCs w:val="18"/>
              </w:rPr>
            </w:pPr>
            <w:r>
              <w:rPr>
                <w:color w:val="000000"/>
                <w:sz w:val="18"/>
                <w:szCs w:val="18"/>
              </w:rPr>
              <w:t>4705</w:t>
            </w:r>
          </w:p>
        </w:tc>
        <w:tc>
          <w:tcPr>
            <w:tcW w:w="630" w:type="dxa"/>
            <w:vAlign w:val="center"/>
          </w:tcPr>
          <w:p w14:paraId="36BFB461" w14:textId="2588848F" w:rsidR="00BE0821" w:rsidRPr="00C15C33" w:rsidRDefault="00BE0821" w:rsidP="00C954CC">
            <w:pPr>
              <w:jc w:val="right"/>
              <w:rPr>
                <w:color w:val="000000"/>
                <w:sz w:val="18"/>
                <w:szCs w:val="18"/>
              </w:rPr>
            </w:pPr>
            <w:r>
              <w:rPr>
                <w:color w:val="000000"/>
                <w:sz w:val="18"/>
                <w:szCs w:val="18"/>
              </w:rPr>
              <w:t>6.4</w:t>
            </w:r>
          </w:p>
        </w:tc>
        <w:tc>
          <w:tcPr>
            <w:tcW w:w="630" w:type="dxa"/>
            <w:vAlign w:val="center"/>
          </w:tcPr>
          <w:p w14:paraId="7377B8D7" w14:textId="4CB5CA0C" w:rsidR="00BE0821" w:rsidRPr="00C15C33" w:rsidRDefault="00BE0821" w:rsidP="00C954CC">
            <w:pPr>
              <w:jc w:val="right"/>
              <w:rPr>
                <w:color w:val="000000"/>
                <w:sz w:val="18"/>
                <w:szCs w:val="18"/>
              </w:rPr>
            </w:pPr>
            <w:r>
              <w:rPr>
                <w:color w:val="000000"/>
                <w:sz w:val="18"/>
                <w:szCs w:val="18"/>
              </w:rPr>
              <w:t>0.52</w:t>
            </w:r>
          </w:p>
        </w:tc>
        <w:tc>
          <w:tcPr>
            <w:tcW w:w="630" w:type="dxa"/>
          </w:tcPr>
          <w:p w14:paraId="52FAF482" w14:textId="6B9DC370" w:rsidR="00BE0821" w:rsidRPr="00C15C33" w:rsidRDefault="00BE0821" w:rsidP="00C954CC">
            <w:pPr>
              <w:jc w:val="right"/>
              <w:rPr>
                <w:color w:val="000000"/>
                <w:sz w:val="18"/>
                <w:szCs w:val="18"/>
              </w:rPr>
            </w:pPr>
            <w:r>
              <w:rPr>
                <w:color w:val="000000"/>
                <w:sz w:val="18"/>
                <w:szCs w:val="18"/>
              </w:rPr>
              <w:t>931</w:t>
            </w:r>
          </w:p>
        </w:tc>
        <w:tc>
          <w:tcPr>
            <w:tcW w:w="1080" w:type="dxa"/>
            <w:vAlign w:val="bottom"/>
          </w:tcPr>
          <w:p w14:paraId="0083085B" w14:textId="34E7C6F8" w:rsidR="00BE0821" w:rsidRPr="00C954CC" w:rsidRDefault="00BE0821" w:rsidP="00C954CC">
            <w:pPr>
              <w:jc w:val="right"/>
              <w:rPr>
                <w:color w:val="000000"/>
                <w:sz w:val="18"/>
                <w:szCs w:val="18"/>
              </w:rPr>
            </w:pPr>
            <w:r w:rsidRPr="00C954CC">
              <w:rPr>
                <w:color w:val="000000"/>
                <w:sz w:val="18"/>
                <w:szCs w:val="18"/>
              </w:rPr>
              <w:t>grassland</w:t>
            </w:r>
          </w:p>
        </w:tc>
        <w:tc>
          <w:tcPr>
            <w:tcW w:w="1170" w:type="dxa"/>
            <w:vAlign w:val="bottom"/>
          </w:tcPr>
          <w:p w14:paraId="3DE43877" w14:textId="3AC8DE4D" w:rsidR="00BE0821" w:rsidRPr="00C954CC" w:rsidRDefault="00BE0821" w:rsidP="00C954CC">
            <w:pPr>
              <w:jc w:val="right"/>
              <w:rPr>
                <w:color w:val="000000"/>
                <w:sz w:val="18"/>
                <w:szCs w:val="18"/>
              </w:rPr>
            </w:pPr>
            <w:r w:rsidRPr="00C954CC">
              <w:rPr>
                <w:color w:val="000000"/>
                <w:sz w:val="18"/>
                <w:szCs w:val="18"/>
              </w:rPr>
              <w:t>field</w:t>
            </w:r>
          </w:p>
        </w:tc>
        <w:tc>
          <w:tcPr>
            <w:tcW w:w="1080" w:type="dxa"/>
          </w:tcPr>
          <w:p w14:paraId="775709EA" w14:textId="47051161" w:rsidR="00BE0821" w:rsidRPr="00C954CC" w:rsidRDefault="00BE0821" w:rsidP="00C954CC">
            <w:pPr>
              <w:jc w:val="right"/>
              <w:rPr>
                <w:color w:val="000000"/>
                <w:sz w:val="18"/>
                <w:szCs w:val="18"/>
              </w:rPr>
            </w:pPr>
            <w:r w:rsidRPr="00C954CC">
              <w:rPr>
                <w:color w:val="000000"/>
                <w:sz w:val="18"/>
                <w:szCs w:val="18"/>
              </w:rPr>
              <w:t>15</w:t>
            </w:r>
          </w:p>
        </w:tc>
        <w:tc>
          <w:tcPr>
            <w:tcW w:w="1170" w:type="dxa"/>
          </w:tcPr>
          <w:p w14:paraId="612455C2" w14:textId="2878952D" w:rsidR="00BE0821" w:rsidRPr="00C954CC" w:rsidRDefault="00BE0821" w:rsidP="00C954CC">
            <w:pPr>
              <w:jc w:val="right"/>
              <w:rPr>
                <w:color w:val="000000"/>
                <w:sz w:val="18"/>
                <w:szCs w:val="18"/>
              </w:rPr>
            </w:pPr>
            <w:r w:rsidRPr="00C954CC">
              <w:rPr>
                <w:color w:val="000000"/>
                <w:sz w:val="18"/>
                <w:szCs w:val="18"/>
              </w:rPr>
              <w:t>12.9</w:t>
            </w:r>
          </w:p>
        </w:tc>
      </w:tr>
      <w:tr w:rsidR="00BE0821" w:rsidRPr="006A7EA7" w14:paraId="3E1C556D" w14:textId="77777777" w:rsidTr="00BE0821">
        <w:sdt>
          <w:sdtPr>
            <w:rPr>
              <w:color w:val="000000"/>
              <w:sz w:val="18"/>
              <w:szCs w:val="18"/>
            </w:rPr>
            <w:tag w:val="MENDELEY_CITATION_v3_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"/>
            <w:id w:val="-1083294725"/>
            <w:placeholder>
              <w:docPart w:val="AED446CF03DB704FB0BD759C4B2662EC"/>
            </w:placeholder>
          </w:sdtPr>
          <w:sdtContent>
            <w:tc>
              <w:tcPr>
                <w:tcW w:w="2245" w:type="dxa"/>
              </w:tcPr>
              <w:p w14:paraId="39A87FCD" w14:textId="43B1DC6D" w:rsidR="00BE0821" w:rsidRPr="00C15C33" w:rsidRDefault="008B3479" w:rsidP="00C954CC">
                <w:pPr>
                  <w:rPr>
                    <w:sz w:val="18"/>
                    <w:szCs w:val="18"/>
                  </w:rPr>
                </w:pPr>
                <w:r w:rsidRPr="008B3479">
                  <w:rPr>
                    <w:color w:val="000000"/>
                    <w:sz w:val="18"/>
                  </w:rPr>
                  <w:t>(Eller et al., 2017)</w:t>
                </w:r>
              </w:p>
            </w:tc>
          </w:sdtContent>
        </w:sdt>
        <w:tc>
          <w:tcPr>
            <w:tcW w:w="1260" w:type="dxa"/>
          </w:tcPr>
          <w:p w14:paraId="103BA355" w14:textId="2E57114B" w:rsidR="00BE0821" w:rsidRPr="00C15C33" w:rsidRDefault="00BE0821" w:rsidP="00C954CC">
            <w:pPr>
              <w:rPr>
                <w:color w:val="000000"/>
                <w:sz w:val="18"/>
                <w:szCs w:val="18"/>
              </w:rPr>
            </w:pPr>
            <w:proofErr w:type="spellStart"/>
            <w:r w:rsidRPr="00C15C33">
              <w:rPr>
                <w:color w:val="000000"/>
                <w:sz w:val="18"/>
                <w:szCs w:val="18"/>
              </w:rPr>
              <w:t>flottbek</w:t>
            </w:r>
            <w:proofErr w:type="spellEnd"/>
          </w:p>
        </w:tc>
        <w:tc>
          <w:tcPr>
            <w:tcW w:w="900" w:type="dxa"/>
            <w:vAlign w:val="center"/>
          </w:tcPr>
          <w:p w14:paraId="5AF5AEC5" w14:textId="0E6E1F58" w:rsidR="00BE0821" w:rsidRPr="00C15C33" w:rsidRDefault="00BE0821" w:rsidP="00C954CC">
            <w:pPr>
              <w:jc w:val="right"/>
              <w:rPr>
                <w:color w:val="000000"/>
                <w:sz w:val="18"/>
                <w:szCs w:val="18"/>
              </w:rPr>
            </w:pPr>
            <w:r w:rsidRPr="00C15C33">
              <w:rPr>
                <w:color w:val="000000"/>
                <w:sz w:val="18"/>
                <w:szCs w:val="18"/>
              </w:rPr>
              <w:t>53.56</w:t>
            </w:r>
          </w:p>
        </w:tc>
        <w:tc>
          <w:tcPr>
            <w:tcW w:w="1080" w:type="dxa"/>
            <w:vAlign w:val="center"/>
          </w:tcPr>
          <w:p w14:paraId="1E3EB2EE" w14:textId="31B52180" w:rsidR="00BE0821" w:rsidRPr="00C15C33" w:rsidRDefault="00BE0821" w:rsidP="00C954CC">
            <w:pPr>
              <w:jc w:val="right"/>
              <w:rPr>
                <w:color w:val="000000"/>
                <w:sz w:val="18"/>
                <w:szCs w:val="18"/>
              </w:rPr>
            </w:pPr>
            <w:r w:rsidRPr="00C15C33">
              <w:rPr>
                <w:color w:val="000000"/>
                <w:sz w:val="18"/>
                <w:szCs w:val="18"/>
              </w:rPr>
              <w:t>9.86</w:t>
            </w:r>
          </w:p>
        </w:tc>
        <w:tc>
          <w:tcPr>
            <w:tcW w:w="990" w:type="dxa"/>
          </w:tcPr>
          <w:p w14:paraId="1EB35025" w14:textId="53AB74D6" w:rsidR="00BE0821" w:rsidRPr="00C15C33" w:rsidRDefault="00BE0821" w:rsidP="00C954CC">
            <w:pPr>
              <w:jc w:val="right"/>
              <w:rPr>
                <w:color w:val="000000"/>
                <w:sz w:val="18"/>
                <w:szCs w:val="18"/>
              </w:rPr>
            </w:pPr>
            <w:r>
              <w:rPr>
                <w:color w:val="000000"/>
                <w:sz w:val="18"/>
                <w:szCs w:val="18"/>
              </w:rPr>
              <w:t>NA</w:t>
            </w:r>
          </w:p>
        </w:tc>
        <w:tc>
          <w:tcPr>
            <w:tcW w:w="630" w:type="dxa"/>
            <w:vAlign w:val="center"/>
          </w:tcPr>
          <w:p w14:paraId="6663157F" w14:textId="7BB1C998" w:rsidR="00BE0821" w:rsidRPr="00C15C33" w:rsidRDefault="00BE0821" w:rsidP="00C954CC">
            <w:pPr>
              <w:jc w:val="right"/>
              <w:rPr>
                <w:color w:val="000000"/>
                <w:sz w:val="18"/>
                <w:szCs w:val="18"/>
              </w:rPr>
            </w:pPr>
            <w:r>
              <w:rPr>
                <w:color w:val="000000"/>
                <w:sz w:val="18"/>
                <w:szCs w:val="18"/>
              </w:rPr>
              <w:t>NA</w:t>
            </w:r>
          </w:p>
        </w:tc>
        <w:tc>
          <w:tcPr>
            <w:tcW w:w="630" w:type="dxa"/>
            <w:vAlign w:val="center"/>
          </w:tcPr>
          <w:p w14:paraId="023C9C75" w14:textId="1C602B78" w:rsidR="00BE0821" w:rsidRPr="00C15C33" w:rsidRDefault="00BE0821" w:rsidP="00C954CC">
            <w:pPr>
              <w:jc w:val="right"/>
              <w:rPr>
                <w:color w:val="000000"/>
                <w:sz w:val="18"/>
                <w:szCs w:val="18"/>
              </w:rPr>
            </w:pPr>
            <w:r>
              <w:rPr>
                <w:color w:val="000000"/>
                <w:sz w:val="18"/>
                <w:szCs w:val="18"/>
              </w:rPr>
              <w:t>NA</w:t>
            </w:r>
          </w:p>
        </w:tc>
        <w:tc>
          <w:tcPr>
            <w:tcW w:w="630" w:type="dxa"/>
          </w:tcPr>
          <w:p w14:paraId="6A4AD685" w14:textId="609ACCC2" w:rsidR="00BE0821" w:rsidRPr="00C15C33" w:rsidRDefault="00BE0821" w:rsidP="00C954CC">
            <w:pPr>
              <w:jc w:val="right"/>
              <w:rPr>
                <w:color w:val="000000"/>
                <w:sz w:val="18"/>
                <w:szCs w:val="18"/>
              </w:rPr>
            </w:pPr>
            <w:r>
              <w:rPr>
                <w:color w:val="000000"/>
                <w:sz w:val="18"/>
                <w:szCs w:val="18"/>
              </w:rPr>
              <w:t>NA</w:t>
            </w:r>
          </w:p>
        </w:tc>
        <w:tc>
          <w:tcPr>
            <w:tcW w:w="1080" w:type="dxa"/>
            <w:vAlign w:val="center"/>
          </w:tcPr>
          <w:p w14:paraId="541497FD" w14:textId="34FF9825" w:rsidR="00BE0821" w:rsidRPr="00C954CC" w:rsidRDefault="00BE0821" w:rsidP="00C954CC">
            <w:pPr>
              <w:jc w:val="right"/>
              <w:rPr>
                <w:color w:val="000000"/>
                <w:sz w:val="18"/>
                <w:szCs w:val="18"/>
              </w:rPr>
            </w:pPr>
            <w:r w:rsidRPr="00C954CC">
              <w:rPr>
                <w:color w:val="000000"/>
                <w:sz w:val="18"/>
                <w:szCs w:val="18"/>
              </w:rPr>
              <w:t>NA</w:t>
            </w:r>
          </w:p>
        </w:tc>
        <w:tc>
          <w:tcPr>
            <w:tcW w:w="1170" w:type="dxa"/>
            <w:vAlign w:val="center"/>
          </w:tcPr>
          <w:p w14:paraId="3517B66D" w14:textId="4C7C9124" w:rsidR="00BE0821" w:rsidRPr="00C954CC" w:rsidRDefault="00BE0821" w:rsidP="00C954CC">
            <w:pPr>
              <w:jc w:val="right"/>
              <w:rPr>
                <w:color w:val="000000"/>
                <w:sz w:val="18"/>
                <w:szCs w:val="18"/>
              </w:rPr>
            </w:pPr>
            <w:r w:rsidRPr="00C954CC">
              <w:rPr>
                <w:color w:val="000000"/>
                <w:sz w:val="18"/>
                <w:szCs w:val="18"/>
              </w:rPr>
              <w:t>pot</w:t>
            </w:r>
          </w:p>
        </w:tc>
        <w:tc>
          <w:tcPr>
            <w:tcW w:w="1080" w:type="dxa"/>
            <w:vAlign w:val="center"/>
          </w:tcPr>
          <w:p w14:paraId="69BE548D" w14:textId="61D8F9C7" w:rsidR="00BE0821" w:rsidRPr="00C954CC" w:rsidRDefault="00BE0821" w:rsidP="00C954CC">
            <w:pPr>
              <w:jc w:val="right"/>
              <w:rPr>
                <w:color w:val="000000"/>
                <w:sz w:val="18"/>
                <w:szCs w:val="18"/>
              </w:rPr>
            </w:pPr>
            <w:r w:rsidRPr="00C954CC">
              <w:rPr>
                <w:color w:val="000000"/>
                <w:sz w:val="18"/>
                <w:szCs w:val="18"/>
              </w:rPr>
              <w:t>1.3 (g pot</w:t>
            </w:r>
            <w:r w:rsidRPr="00C954CC">
              <w:rPr>
                <w:color w:val="000000"/>
                <w:sz w:val="18"/>
                <w:szCs w:val="18"/>
                <w:vertAlign w:val="superscript"/>
              </w:rPr>
              <w:t>-1</w:t>
            </w:r>
            <w:r w:rsidRPr="00C954CC">
              <w:rPr>
                <w:color w:val="000000"/>
                <w:sz w:val="18"/>
                <w:szCs w:val="18"/>
              </w:rPr>
              <w:t>)</w:t>
            </w:r>
          </w:p>
        </w:tc>
        <w:tc>
          <w:tcPr>
            <w:tcW w:w="1170" w:type="dxa"/>
            <w:vAlign w:val="center"/>
          </w:tcPr>
          <w:p w14:paraId="45BEA713" w14:textId="5BF3301E" w:rsidR="00BE0821" w:rsidRPr="00C954CC" w:rsidRDefault="00BE0821" w:rsidP="00C954CC">
            <w:pPr>
              <w:jc w:val="right"/>
              <w:rPr>
                <w:color w:val="000000"/>
                <w:sz w:val="18"/>
                <w:szCs w:val="18"/>
              </w:rPr>
            </w:pPr>
            <w:r w:rsidRPr="00C954CC">
              <w:rPr>
                <w:color w:val="000000"/>
                <w:sz w:val="18"/>
                <w:szCs w:val="18"/>
              </w:rPr>
              <w:t>1.3 (g pot</w:t>
            </w:r>
            <w:r w:rsidRPr="00C954CC">
              <w:rPr>
                <w:color w:val="000000"/>
                <w:sz w:val="18"/>
                <w:szCs w:val="18"/>
                <w:vertAlign w:val="superscript"/>
              </w:rPr>
              <w:t>-1</w:t>
            </w:r>
            <w:r w:rsidRPr="00C954CC">
              <w:rPr>
                <w:color w:val="000000"/>
                <w:sz w:val="18"/>
                <w:szCs w:val="18"/>
              </w:rPr>
              <w:t>)</w:t>
            </w:r>
          </w:p>
        </w:tc>
      </w:tr>
      <w:tr w:rsidR="00BE0821" w:rsidRPr="006A7EA7" w14:paraId="4888D062" w14:textId="77777777" w:rsidTr="00BE0821">
        <w:sdt>
          <w:sdtPr>
            <w:rPr>
              <w:color w:val="000000"/>
              <w:sz w:val="18"/>
              <w:szCs w:val="18"/>
            </w:rPr>
            <w:tag w:val="MENDELEY_CITATION_v3_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"/>
            <w:id w:val="-1231535818"/>
            <w:placeholder>
              <w:docPart w:val="9291EE10C974094783BCA2DD3B43B2E7"/>
            </w:placeholder>
          </w:sdtPr>
          <w:sdtContent>
            <w:tc>
              <w:tcPr>
                <w:tcW w:w="2245" w:type="dxa"/>
              </w:tcPr>
              <w:p w14:paraId="6006020C" w14:textId="3A67DD13" w:rsidR="00BE0821" w:rsidRPr="00C15C33" w:rsidRDefault="008B3479" w:rsidP="00C954CC">
                <w:pPr>
                  <w:rPr>
                    <w:sz w:val="18"/>
                    <w:szCs w:val="18"/>
                  </w:rPr>
                </w:pPr>
                <w:r w:rsidRPr="008B3479">
                  <w:rPr>
                    <w:color w:val="000000"/>
                    <w:sz w:val="18"/>
                  </w:rPr>
                  <w:t>(Falk et al., 2010)</w:t>
                </w:r>
              </w:p>
            </w:tc>
          </w:sdtContent>
        </w:sdt>
        <w:tc>
          <w:tcPr>
            <w:tcW w:w="1260" w:type="dxa"/>
          </w:tcPr>
          <w:p w14:paraId="61898330" w14:textId="3692B1B4" w:rsidR="00BE0821" w:rsidRPr="00C15C33" w:rsidRDefault="00BE0821" w:rsidP="00C954CC">
            <w:pPr>
              <w:rPr>
                <w:color w:val="000000"/>
                <w:sz w:val="18"/>
                <w:szCs w:val="18"/>
              </w:rPr>
            </w:pPr>
            <w:proofErr w:type="spellStart"/>
            <w:r w:rsidRPr="00C15C33">
              <w:rPr>
                <w:color w:val="000000"/>
                <w:sz w:val="18"/>
                <w:szCs w:val="18"/>
              </w:rPr>
              <w:t>luneberg</w:t>
            </w:r>
            <w:proofErr w:type="spellEnd"/>
          </w:p>
        </w:tc>
        <w:tc>
          <w:tcPr>
            <w:tcW w:w="900" w:type="dxa"/>
            <w:vAlign w:val="bottom"/>
          </w:tcPr>
          <w:p w14:paraId="737AB9CD" w14:textId="0CD2FDA0" w:rsidR="00BE0821" w:rsidRPr="00C15C33" w:rsidRDefault="00BE0821" w:rsidP="00C954CC">
            <w:pPr>
              <w:jc w:val="right"/>
              <w:rPr>
                <w:color w:val="000000"/>
                <w:sz w:val="18"/>
                <w:szCs w:val="18"/>
              </w:rPr>
            </w:pPr>
            <w:r w:rsidRPr="00C15C33">
              <w:rPr>
                <w:color w:val="000000"/>
                <w:sz w:val="18"/>
                <w:szCs w:val="18"/>
              </w:rPr>
              <w:t>53.25</w:t>
            </w:r>
          </w:p>
        </w:tc>
        <w:tc>
          <w:tcPr>
            <w:tcW w:w="1080" w:type="dxa"/>
            <w:vAlign w:val="bottom"/>
          </w:tcPr>
          <w:p w14:paraId="4636E6DB" w14:textId="1558999A" w:rsidR="00BE0821" w:rsidRPr="00C15C33" w:rsidRDefault="00BE0821" w:rsidP="00C954CC">
            <w:pPr>
              <w:jc w:val="right"/>
              <w:rPr>
                <w:color w:val="000000"/>
                <w:sz w:val="18"/>
                <w:szCs w:val="18"/>
              </w:rPr>
            </w:pPr>
            <w:r w:rsidRPr="00C15C33">
              <w:rPr>
                <w:color w:val="000000"/>
                <w:sz w:val="18"/>
                <w:szCs w:val="18"/>
              </w:rPr>
              <w:t>9.97</w:t>
            </w:r>
          </w:p>
        </w:tc>
        <w:tc>
          <w:tcPr>
            <w:tcW w:w="990" w:type="dxa"/>
          </w:tcPr>
          <w:p w14:paraId="53C73491" w14:textId="0804C7C6" w:rsidR="00BE0821" w:rsidRPr="00C15C33" w:rsidRDefault="00BE0821" w:rsidP="00C954CC">
            <w:pPr>
              <w:jc w:val="right"/>
              <w:rPr>
                <w:color w:val="000000"/>
                <w:sz w:val="18"/>
                <w:szCs w:val="18"/>
              </w:rPr>
            </w:pPr>
            <w:r>
              <w:rPr>
                <w:color w:val="000000"/>
                <w:sz w:val="18"/>
                <w:szCs w:val="18"/>
              </w:rPr>
              <w:t>118</w:t>
            </w:r>
          </w:p>
        </w:tc>
        <w:tc>
          <w:tcPr>
            <w:tcW w:w="630" w:type="dxa"/>
            <w:vAlign w:val="center"/>
          </w:tcPr>
          <w:p w14:paraId="4343434A" w14:textId="649C62E2" w:rsidR="00BE0821" w:rsidRPr="00C15C33" w:rsidRDefault="00BE0821" w:rsidP="00C954CC">
            <w:pPr>
              <w:jc w:val="right"/>
              <w:rPr>
                <w:color w:val="000000"/>
                <w:sz w:val="18"/>
                <w:szCs w:val="18"/>
              </w:rPr>
            </w:pPr>
            <w:r>
              <w:rPr>
                <w:color w:val="000000"/>
                <w:sz w:val="18"/>
                <w:szCs w:val="18"/>
              </w:rPr>
              <w:t>8.5</w:t>
            </w:r>
          </w:p>
        </w:tc>
        <w:tc>
          <w:tcPr>
            <w:tcW w:w="630" w:type="dxa"/>
            <w:vAlign w:val="center"/>
          </w:tcPr>
          <w:p w14:paraId="06793EA9" w14:textId="7F275B05" w:rsidR="00BE0821" w:rsidRPr="00C15C33" w:rsidRDefault="00BE0821" w:rsidP="00C954CC">
            <w:pPr>
              <w:jc w:val="right"/>
              <w:rPr>
                <w:color w:val="000000"/>
                <w:sz w:val="18"/>
                <w:szCs w:val="18"/>
              </w:rPr>
            </w:pPr>
            <w:r>
              <w:rPr>
                <w:color w:val="000000"/>
                <w:sz w:val="18"/>
                <w:szCs w:val="18"/>
              </w:rPr>
              <w:t>1.76</w:t>
            </w:r>
          </w:p>
        </w:tc>
        <w:tc>
          <w:tcPr>
            <w:tcW w:w="630" w:type="dxa"/>
          </w:tcPr>
          <w:p w14:paraId="74658586" w14:textId="0257A1B4" w:rsidR="00BE0821" w:rsidRPr="00C15C33" w:rsidRDefault="00BE0821" w:rsidP="00C954CC">
            <w:pPr>
              <w:jc w:val="right"/>
              <w:rPr>
                <w:color w:val="000000"/>
                <w:sz w:val="18"/>
                <w:szCs w:val="18"/>
              </w:rPr>
            </w:pPr>
            <w:r>
              <w:rPr>
                <w:color w:val="000000"/>
                <w:sz w:val="18"/>
                <w:szCs w:val="18"/>
              </w:rPr>
              <w:t>469</w:t>
            </w:r>
          </w:p>
        </w:tc>
        <w:tc>
          <w:tcPr>
            <w:tcW w:w="1080" w:type="dxa"/>
            <w:vAlign w:val="bottom"/>
          </w:tcPr>
          <w:p w14:paraId="75C0655B" w14:textId="1B89CD29" w:rsidR="00BE0821" w:rsidRPr="00C954CC" w:rsidRDefault="00BE0821" w:rsidP="00C954CC">
            <w:pPr>
              <w:jc w:val="right"/>
              <w:rPr>
                <w:color w:val="000000"/>
                <w:sz w:val="18"/>
                <w:szCs w:val="18"/>
              </w:rPr>
            </w:pPr>
            <w:r w:rsidRPr="00C954CC">
              <w:rPr>
                <w:color w:val="000000"/>
                <w:sz w:val="18"/>
                <w:szCs w:val="18"/>
              </w:rPr>
              <w:t>grassland</w:t>
            </w:r>
          </w:p>
        </w:tc>
        <w:tc>
          <w:tcPr>
            <w:tcW w:w="1170" w:type="dxa"/>
            <w:vAlign w:val="bottom"/>
          </w:tcPr>
          <w:p w14:paraId="70FD41AD" w14:textId="109064B4" w:rsidR="00BE0821" w:rsidRPr="00C954CC" w:rsidRDefault="00BE0821" w:rsidP="00C954CC">
            <w:pPr>
              <w:jc w:val="right"/>
              <w:rPr>
                <w:color w:val="000000"/>
                <w:sz w:val="18"/>
                <w:szCs w:val="18"/>
              </w:rPr>
            </w:pPr>
            <w:r w:rsidRPr="00C954CC">
              <w:rPr>
                <w:color w:val="000000"/>
                <w:sz w:val="18"/>
                <w:szCs w:val="18"/>
              </w:rPr>
              <w:t>field</w:t>
            </w:r>
          </w:p>
        </w:tc>
        <w:tc>
          <w:tcPr>
            <w:tcW w:w="1080" w:type="dxa"/>
            <w:vAlign w:val="bottom"/>
          </w:tcPr>
          <w:p w14:paraId="3ECD8029" w14:textId="0E7419D2" w:rsidR="00BE0821" w:rsidRPr="00C954CC" w:rsidRDefault="00BE0821" w:rsidP="00C954CC">
            <w:pPr>
              <w:jc w:val="right"/>
              <w:rPr>
                <w:color w:val="000000"/>
                <w:sz w:val="18"/>
                <w:szCs w:val="18"/>
              </w:rPr>
            </w:pPr>
            <w:r w:rsidRPr="00C954CC">
              <w:rPr>
                <w:color w:val="000000"/>
                <w:sz w:val="18"/>
                <w:szCs w:val="18"/>
              </w:rPr>
              <w:t>5</w:t>
            </w:r>
          </w:p>
        </w:tc>
        <w:tc>
          <w:tcPr>
            <w:tcW w:w="1170" w:type="dxa"/>
          </w:tcPr>
          <w:p w14:paraId="6CBA778A" w14:textId="170F4B42" w:rsidR="00BE0821" w:rsidRPr="00C954CC" w:rsidRDefault="00BE0821" w:rsidP="00C954CC">
            <w:pPr>
              <w:jc w:val="right"/>
              <w:rPr>
                <w:color w:val="000000"/>
                <w:sz w:val="18"/>
                <w:szCs w:val="18"/>
              </w:rPr>
            </w:pPr>
            <w:r w:rsidRPr="00C954CC">
              <w:rPr>
                <w:color w:val="000000"/>
                <w:sz w:val="18"/>
                <w:szCs w:val="18"/>
              </w:rPr>
              <w:t>2</w:t>
            </w:r>
          </w:p>
        </w:tc>
      </w:tr>
      <w:tr w:rsidR="00BE0821" w:rsidRPr="006A7EA7" w14:paraId="68F13E8A" w14:textId="77777777" w:rsidTr="00BE0821">
        <w:sdt>
          <w:sdtPr>
            <w:rPr>
              <w:color w:val="000000"/>
              <w:sz w:val="18"/>
              <w:szCs w:val="18"/>
            </w:rPr>
            <w:tag w:val="MENDELEY_CITATION_v3_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DCqSAyMDEyIFNwcmluZ2VyLVZlcmxhZyBCZXJsaW4gSGVpZGVsYmVyZy4iLCJpc3N1ZSI6IjMiLCJ2b2x1bWUiOiIxNzIifSwiaXNUZW1wb3JhcnkiOmZhbHNlfV19"/>
            <w:id w:val="-62949808"/>
            <w:placeholder>
              <w:docPart w:val="63337440A8EC06448B1A34D1DA2DBC6E"/>
            </w:placeholder>
          </w:sdtPr>
          <w:sdtContent>
            <w:tc>
              <w:tcPr>
                <w:tcW w:w="2245" w:type="dxa"/>
                <w:vMerge w:val="restart"/>
                <w:vAlign w:val="center"/>
              </w:tcPr>
              <w:p w14:paraId="43AF24FB" w14:textId="30F9C5B0" w:rsidR="00BE0821" w:rsidRPr="00C15C33" w:rsidRDefault="008B3479" w:rsidP="00C954CC">
                <w:pPr>
                  <w:rPr>
                    <w:sz w:val="18"/>
                    <w:szCs w:val="18"/>
                  </w:rPr>
                </w:pPr>
                <w:r w:rsidRPr="008B3479">
                  <w:rPr>
                    <w:color w:val="000000"/>
                    <w:sz w:val="18"/>
                  </w:rPr>
                  <w:t>(Fisher et al., 2013)</w:t>
                </w:r>
              </w:p>
            </w:tc>
          </w:sdtContent>
        </w:sdt>
        <w:tc>
          <w:tcPr>
            <w:tcW w:w="1260" w:type="dxa"/>
          </w:tcPr>
          <w:p w14:paraId="312A81CF" w14:textId="7C548778" w:rsidR="00BE0821" w:rsidRPr="00C15C33" w:rsidRDefault="00BE0821" w:rsidP="00C954CC">
            <w:pPr>
              <w:rPr>
                <w:color w:val="000000"/>
                <w:sz w:val="18"/>
                <w:szCs w:val="18"/>
              </w:rPr>
            </w:pPr>
            <w:proofErr w:type="spellStart"/>
            <w:r w:rsidRPr="00C15C33">
              <w:rPr>
                <w:color w:val="000000"/>
                <w:sz w:val="18"/>
                <w:szCs w:val="18"/>
              </w:rPr>
              <w:t>tambopata</w:t>
            </w:r>
            <w:proofErr w:type="spellEnd"/>
          </w:p>
        </w:tc>
        <w:tc>
          <w:tcPr>
            <w:tcW w:w="900" w:type="dxa"/>
            <w:vAlign w:val="bottom"/>
          </w:tcPr>
          <w:p w14:paraId="46C2A6C2" w14:textId="03095E73" w:rsidR="00BE0821" w:rsidRPr="00C15C33" w:rsidRDefault="00BE0821" w:rsidP="00C954CC">
            <w:pPr>
              <w:jc w:val="right"/>
              <w:rPr>
                <w:color w:val="000000"/>
                <w:sz w:val="18"/>
                <w:szCs w:val="18"/>
              </w:rPr>
            </w:pPr>
            <w:r w:rsidRPr="00C15C33">
              <w:rPr>
                <w:color w:val="000000"/>
                <w:sz w:val="18"/>
                <w:szCs w:val="18"/>
              </w:rPr>
              <w:t>-12.84</w:t>
            </w:r>
          </w:p>
        </w:tc>
        <w:tc>
          <w:tcPr>
            <w:tcW w:w="1080" w:type="dxa"/>
            <w:vAlign w:val="bottom"/>
          </w:tcPr>
          <w:p w14:paraId="34844209" w14:textId="1979096B" w:rsidR="00BE0821" w:rsidRPr="00C15C33" w:rsidRDefault="00BE0821" w:rsidP="00C954CC">
            <w:pPr>
              <w:jc w:val="right"/>
              <w:rPr>
                <w:color w:val="000000"/>
                <w:sz w:val="18"/>
                <w:szCs w:val="18"/>
              </w:rPr>
            </w:pPr>
            <w:r w:rsidRPr="00C15C33">
              <w:rPr>
                <w:color w:val="000000"/>
                <w:sz w:val="18"/>
                <w:szCs w:val="18"/>
              </w:rPr>
              <w:t>-69.30</w:t>
            </w:r>
          </w:p>
        </w:tc>
        <w:tc>
          <w:tcPr>
            <w:tcW w:w="990" w:type="dxa"/>
          </w:tcPr>
          <w:p w14:paraId="3F1ABE9D" w14:textId="7A89313B" w:rsidR="00BE0821" w:rsidRPr="00C15C33" w:rsidRDefault="00BE0821" w:rsidP="00C954CC">
            <w:pPr>
              <w:jc w:val="right"/>
              <w:rPr>
                <w:color w:val="000000"/>
                <w:sz w:val="18"/>
                <w:szCs w:val="18"/>
              </w:rPr>
            </w:pPr>
            <w:r>
              <w:rPr>
                <w:color w:val="000000"/>
                <w:sz w:val="18"/>
                <w:szCs w:val="18"/>
              </w:rPr>
              <w:t>198</w:t>
            </w:r>
          </w:p>
        </w:tc>
        <w:tc>
          <w:tcPr>
            <w:tcW w:w="630" w:type="dxa"/>
            <w:vAlign w:val="center"/>
          </w:tcPr>
          <w:p w14:paraId="50E619C7" w14:textId="0C76D8D5" w:rsidR="00BE0821" w:rsidRPr="00C15C33" w:rsidRDefault="00BE0821" w:rsidP="00C954CC">
            <w:pPr>
              <w:jc w:val="right"/>
              <w:rPr>
                <w:color w:val="000000"/>
                <w:sz w:val="18"/>
                <w:szCs w:val="18"/>
              </w:rPr>
            </w:pPr>
            <w:r>
              <w:rPr>
                <w:color w:val="000000"/>
                <w:sz w:val="18"/>
                <w:szCs w:val="18"/>
              </w:rPr>
              <w:t>25.3</w:t>
            </w:r>
          </w:p>
        </w:tc>
        <w:tc>
          <w:tcPr>
            <w:tcW w:w="630" w:type="dxa"/>
            <w:vAlign w:val="center"/>
          </w:tcPr>
          <w:p w14:paraId="2677BE36" w14:textId="3C3F2A60" w:rsidR="00BE0821" w:rsidRPr="00C15C33" w:rsidRDefault="00BE0821" w:rsidP="00C954CC">
            <w:pPr>
              <w:jc w:val="right"/>
              <w:rPr>
                <w:color w:val="000000"/>
                <w:sz w:val="18"/>
                <w:szCs w:val="18"/>
              </w:rPr>
            </w:pPr>
            <w:r>
              <w:rPr>
                <w:color w:val="000000"/>
                <w:sz w:val="18"/>
                <w:szCs w:val="18"/>
              </w:rPr>
              <w:t>1.83</w:t>
            </w:r>
          </w:p>
        </w:tc>
        <w:tc>
          <w:tcPr>
            <w:tcW w:w="630" w:type="dxa"/>
          </w:tcPr>
          <w:p w14:paraId="5AC8EC11" w14:textId="5D064F6F" w:rsidR="00BE0821" w:rsidRPr="00C15C33" w:rsidRDefault="00BE0821" w:rsidP="00C954CC">
            <w:pPr>
              <w:jc w:val="right"/>
              <w:rPr>
                <w:color w:val="000000"/>
                <w:sz w:val="18"/>
                <w:szCs w:val="18"/>
              </w:rPr>
            </w:pPr>
            <w:r>
              <w:rPr>
                <w:color w:val="000000"/>
                <w:sz w:val="18"/>
                <w:szCs w:val="18"/>
              </w:rPr>
              <w:t>709</w:t>
            </w:r>
          </w:p>
        </w:tc>
        <w:tc>
          <w:tcPr>
            <w:tcW w:w="1080" w:type="dxa"/>
            <w:vAlign w:val="bottom"/>
          </w:tcPr>
          <w:p w14:paraId="691528D5" w14:textId="08C08246" w:rsidR="00BE0821" w:rsidRPr="00C954CC" w:rsidRDefault="00BE0821" w:rsidP="00C954CC">
            <w:pPr>
              <w:jc w:val="right"/>
              <w:rPr>
                <w:color w:val="000000"/>
                <w:sz w:val="18"/>
                <w:szCs w:val="18"/>
              </w:rPr>
            </w:pPr>
            <w:r w:rsidRPr="00C954CC">
              <w:rPr>
                <w:color w:val="000000"/>
                <w:sz w:val="18"/>
                <w:szCs w:val="18"/>
              </w:rPr>
              <w:t>forest</w:t>
            </w:r>
          </w:p>
        </w:tc>
        <w:tc>
          <w:tcPr>
            <w:tcW w:w="1170" w:type="dxa"/>
            <w:vAlign w:val="bottom"/>
          </w:tcPr>
          <w:p w14:paraId="6BCC595B" w14:textId="5C5273F8" w:rsidR="00BE0821" w:rsidRPr="00C954CC" w:rsidRDefault="00BE0821" w:rsidP="00C954CC">
            <w:pPr>
              <w:jc w:val="right"/>
              <w:rPr>
                <w:color w:val="000000"/>
                <w:sz w:val="18"/>
                <w:szCs w:val="18"/>
              </w:rPr>
            </w:pPr>
            <w:r w:rsidRPr="00C954CC">
              <w:rPr>
                <w:color w:val="000000"/>
                <w:sz w:val="18"/>
                <w:szCs w:val="18"/>
              </w:rPr>
              <w:t>field</w:t>
            </w:r>
          </w:p>
        </w:tc>
        <w:tc>
          <w:tcPr>
            <w:tcW w:w="1080" w:type="dxa"/>
            <w:vAlign w:val="bottom"/>
          </w:tcPr>
          <w:p w14:paraId="198CDA11" w14:textId="6237E84E" w:rsidR="00BE0821" w:rsidRPr="00C954CC" w:rsidRDefault="00BE0821" w:rsidP="00C954CC">
            <w:pPr>
              <w:jc w:val="right"/>
              <w:rPr>
                <w:color w:val="000000"/>
                <w:sz w:val="18"/>
                <w:szCs w:val="18"/>
              </w:rPr>
            </w:pPr>
            <w:r w:rsidRPr="00C954CC">
              <w:rPr>
                <w:color w:val="000000"/>
                <w:sz w:val="18"/>
                <w:szCs w:val="18"/>
              </w:rPr>
              <w:t>2.5</w:t>
            </w:r>
          </w:p>
        </w:tc>
        <w:tc>
          <w:tcPr>
            <w:tcW w:w="1170" w:type="dxa"/>
          </w:tcPr>
          <w:p w14:paraId="4B968821" w14:textId="15D7D1CE" w:rsidR="00BE0821" w:rsidRPr="00C954CC" w:rsidRDefault="00BE0821" w:rsidP="00C954CC">
            <w:pPr>
              <w:jc w:val="right"/>
              <w:rPr>
                <w:color w:val="000000"/>
                <w:sz w:val="18"/>
                <w:szCs w:val="18"/>
              </w:rPr>
            </w:pPr>
            <w:r w:rsidRPr="00C954CC">
              <w:rPr>
                <w:color w:val="000000"/>
                <w:sz w:val="18"/>
                <w:szCs w:val="18"/>
              </w:rPr>
              <w:t>0.5</w:t>
            </w:r>
          </w:p>
        </w:tc>
      </w:tr>
      <w:tr w:rsidR="00BE0821" w:rsidRPr="006A7EA7" w14:paraId="36D83332" w14:textId="77777777" w:rsidTr="00BE0821">
        <w:tc>
          <w:tcPr>
            <w:tcW w:w="2245" w:type="dxa"/>
            <w:vMerge/>
          </w:tcPr>
          <w:p w14:paraId="09F92B33" w14:textId="77777777" w:rsidR="00BE0821" w:rsidRPr="00C15C33" w:rsidRDefault="00BE0821" w:rsidP="00C954CC">
            <w:pPr>
              <w:rPr>
                <w:sz w:val="18"/>
                <w:szCs w:val="18"/>
              </w:rPr>
            </w:pPr>
          </w:p>
        </w:tc>
        <w:tc>
          <w:tcPr>
            <w:tcW w:w="1260" w:type="dxa"/>
          </w:tcPr>
          <w:p w14:paraId="36FAE8B1" w14:textId="51DDF3B0" w:rsidR="00BE0821" w:rsidRPr="00C15C33" w:rsidRDefault="00BE0821" w:rsidP="00C954CC">
            <w:pPr>
              <w:rPr>
                <w:color w:val="000000"/>
                <w:sz w:val="18"/>
                <w:szCs w:val="18"/>
              </w:rPr>
            </w:pPr>
            <w:proofErr w:type="spellStart"/>
            <w:r w:rsidRPr="00C15C33">
              <w:rPr>
                <w:color w:val="000000"/>
                <w:sz w:val="18"/>
                <w:szCs w:val="18"/>
              </w:rPr>
              <w:t>tono</w:t>
            </w:r>
            <w:proofErr w:type="spellEnd"/>
          </w:p>
        </w:tc>
        <w:tc>
          <w:tcPr>
            <w:tcW w:w="900" w:type="dxa"/>
            <w:vAlign w:val="bottom"/>
          </w:tcPr>
          <w:p w14:paraId="52BDABBC" w14:textId="536B04B8" w:rsidR="00BE0821" w:rsidRPr="00C15C33" w:rsidRDefault="00BE0821" w:rsidP="00C954CC">
            <w:pPr>
              <w:jc w:val="right"/>
              <w:rPr>
                <w:color w:val="000000"/>
                <w:sz w:val="18"/>
                <w:szCs w:val="18"/>
              </w:rPr>
            </w:pPr>
            <w:r w:rsidRPr="00C15C33">
              <w:rPr>
                <w:color w:val="000000"/>
                <w:sz w:val="18"/>
                <w:szCs w:val="18"/>
              </w:rPr>
              <w:t>-12.95</w:t>
            </w:r>
          </w:p>
        </w:tc>
        <w:tc>
          <w:tcPr>
            <w:tcW w:w="1080" w:type="dxa"/>
            <w:vAlign w:val="bottom"/>
          </w:tcPr>
          <w:p w14:paraId="5172388B" w14:textId="4BA0F630" w:rsidR="00BE0821" w:rsidRPr="00C15C33" w:rsidRDefault="00BE0821" w:rsidP="00C954CC">
            <w:pPr>
              <w:jc w:val="right"/>
              <w:rPr>
                <w:color w:val="000000"/>
                <w:sz w:val="18"/>
                <w:szCs w:val="18"/>
              </w:rPr>
            </w:pPr>
            <w:r w:rsidRPr="00C15C33">
              <w:rPr>
                <w:color w:val="000000"/>
                <w:sz w:val="18"/>
                <w:szCs w:val="18"/>
              </w:rPr>
              <w:t>-71.53</w:t>
            </w:r>
          </w:p>
        </w:tc>
        <w:tc>
          <w:tcPr>
            <w:tcW w:w="990" w:type="dxa"/>
          </w:tcPr>
          <w:p w14:paraId="6B0CC3FC" w14:textId="0E354B30" w:rsidR="00BE0821" w:rsidRPr="00C15C33" w:rsidRDefault="00BE0821" w:rsidP="00C954CC">
            <w:pPr>
              <w:jc w:val="right"/>
              <w:rPr>
                <w:color w:val="000000"/>
                <w:sz w:val="18"/>
                <w:szCs w:val="18"/>
              </w:rPr>
            </w:pPr>
            <w:r>
              <w:rPr>
                <w:color w:val="000000"/>
                <w:sz w:val="18"/>
                <w:szCs w:val="18"/>
              </w:rPr>
              <w:t>805</w:t>
            </w:r>
          </w:p>
        </w:tc>
        <w:tc>
          <w:tcPr>
            <w:tcW w:w="630" w:type="dxa"/>
            <w:vAlign w:val="center"/>
          </w:tcPr>
          <w:p w14:paraId="25EFFFE5" w14:textId="6D6F96A7" w:rsidR="00BE0821" w:rsidRPr="00C15C33" w:rsidRDefault="00BE0821" w:rsidP="00C954CC">
            <w:pPr>
              <w:jc w:val="right"/>
              <w:rPr>
                <w:color w:val="000000"/>
                <w:sz w:val="18"/>
                <w:szCs w:val="18"/>
              </w:rPr>
            </w:pPr>
            <w:r>
              <w:rPr>
                <w:color w:val="000000"/>
                <w:sz w:val="18"/>
                <w:szCs w:val="18"/>
              </w:rPr>
              <w:t>23.1</w:t>
            </w:r>
          </w:p>
        </w:tc>
        <w:tc>
          <w:tcPr>
            <w:tcW w:w="630" w:type="dxa"/>
            <w:vAlign w:val="center"/>
          </w:tcPr>
          <w:p w14:paraId="0338AE0A" w14:textId="3CB94098" w:rsidR="00BE0821" w:rsidRPr="00C15C33" w:rsidRDefault="00BE0821" w:rsidP="00C954CC">
            <w:pPr>
              <w:jc w:val="right"/>
              <w:rPr>
                <w:color w:val="000000"/>
                <w:sz w:val="18"/>
                <w:szCs w:val="18"/>
              </w:rPr>
            </w:pPr>
            <w:r>
              <w:rPr>
                <w:color w:val="000000"/>
                <w:sz w:val="18"/>
                <w:szCs w:val="18"/>
              </w:rPr>
              <w:t>2.04</w:t>
            </w:r>
          </w:p>
        </w:tc>
        <w:tc>
          <w:tcPr>
            <w:tcW w:w="630" w:type="dxa"/>
          </w:tcPr>
          <w:p w14:paraId="307971CD" w14:textId="74E89A96" w:rsidR="00BE0821" w:rsidRPr="00C15C33" w:rsidRDefault="00BE0821" w:rsidP="00C954CC">
            <w:pPr>
              <w:jc w:val="right"/>
              <w:rPr>
                <w:color w:val="000000"/>
                <w:sz w:val="18"/>
                <w:szCs w:val="18"/>
              </w:rPr>
            </w:pPr>
            <w:r>
              <w:rPr>
                <w:color w:val="000000"/>
                <w:sz w:val="18"/>
                <w:szCs w:val="18"/>
              </w:rPr>
              <w:t>726</w:t>
            </w:r>
          </w:p>
        </w:tc>
        <w:tc>
          <w:tcPr>
            <w:tcW w:w="1080" w:type="dxa"/>
            <w:vAlign w:val="bottom"/>
          </w:tcPr>
          <w:p w14:paraId="3E0F99D8" w14:textId="13987AAB" w:rsidR="00BE0821" w:rsidRPr="00C954CC" w:rsidRDefault="00BE0821" w:rsidP="00C954CC">
            <w:pPr>
              <w:jc w:val="right"/>
              <w:rPr>
                <w:color w:val="000000"/>
                <w:sz w:val="18"/>
                <w:szCs w:val="18"/>
              </w:rPr>
            </w:pPr>
            <w:r w:rsidRPr="00C954CC">
              <w:rPr>
                <w:color w:val="000000"/>
                <w:sz w:val="18"/>
                <w:szCs w:val="18"/>
              </w:rPr>
              <w:t>forest</w:t>
            </w:r>
          </w:p>
        </w:tc>
        <w:tc>
          <w:tcPr>
            <w:tcW w:w="1170" w:type="dxa"/>
            <w:vAlign w:val="bottom"/>
          </w:tcPr>
          <w:p w14:paraId="778DD22D" w14:textId="5BA6B9C0" w:rsidR="00BE0821" w:rsidRPr="00C954CC" w:rsidRDefault="00BE0821" w:rsidP="00C954CC">
            <w:pPr>
              <w:jc w:val="right"/>
              <w:rPr>
                <w:color w:val="000000"/>
                <w:sz w:val="18"/>
                <w:szCs w:val="18"/>
              </w:rPr>
            </w:pPr>
            <w:r w:rsidRPr="00C954CC">
              <w:rPr>
                <w:color w:val="000000"/>
                <w:sz w:val="18"/>
                <w:szCs w:val="18"/>
              </w:rPr>
              <w:t>field</w:t>
            </w:r>
          </w:p>
        </w:tc>
        <w:tc>
          <w:tcPr>
            <w:tcW w:w="1080" w:type="dxa"/>
            <w:vAlign w:val="bottom"/>
          </w:tcPr>
          <w:p w14:paraId="16C4F8F8" w14:textId="2630ED78" w:rsidR="00BE0821" w:rsidRPr="00C954CC" w:rsidRDefault="00BE0821" w:rsidP="00C954CC">
            <w:pPr>
              <w:jc w:val="right"/>
              <w:rPr>
                <w:color w:val="000000"/>
                <w:sz w:val="18"/>
                <w:szCs w:val="18"/>
              </w:rPr>
            </w:pPr>
            <w:r w:rsidRPr="00C954CC">
              <w:rPr>
                <w:color w:val="000000"/>
                <w:sz w:val="18"/>
                <w:szCs w:val="18"/>
              </w:rPr>
              <w:t>2.5</w:t>
            </w:r>
          </w:p>
        </w:tc>
        <w:tc>
          <w:tcPr>
            <w:tcW w:w="1170" w:type="dxa"/>
          </w:tcPr>
          <w:p w14:paraId="1D8FF5DF" w14:textId="3E12CB97" w:rsidR="00BE0821" w:rsidRPr="00C954CC" w:rsidRDefault="00BE0821" w:rsidP="00C954CC">
            <w:pPr>
              <w:jc w:val="right"/>
              <w:rPr>
                <w:color w:val="000000"/>
                <w:sz w:val="18"/>
                <w:szCs w:val="18"/>
              </w:rPr>
            </w:pPr>
            <w:r w:rsidRPr="00C954CC">
              <w:rPr>
                <w:color w:val="000000"/>
                <w:sz w:val="18"/>
                <w:szCs w:val="18"/>
              </w:rPr>
              <w:t>0.5</w:t>
            </w:r>
          </w:p>
        </w:tc>
      </w:tr>
      <w:tr w:rsidR="00BE0821" w:rsidRPr="006A7EA7" w14:paraId="0D3FC7CC" w14:textId="77777777" w:rsidTr="00BE0821">
        <w:tc>
          <w:tcPr>
            <w:tcW w:w="2245" w:type="dxa"/>
            <w:vMerge/>
          </w:tcPr>
          <w:p w14:paraId="1F30CE12" w14:textId="77777777" w:rsidR="00BE0821" w:rsidRPr="00C15C33" w:rsidRDefault="00BE0821" w:rsidP="00C954CC">
            <w:pPr>
              <w:rPr>
                <w:sz w:val="18"/>
                <w:szCs w:val="18"/>
              </w:rPr>
            </w:pPr>
          </w:p>
        </w:tc>
        <w:tc>
          <w:tcPr>
            <w:tcW w:w="1260" w:type="dxa"/>
          </w:tcPr>
          <w:p w14:paraId="2E5E5844" w14:textId="4ADA92C2" w:rsidR="00BE0821" w:rsidRPr="00C15C33" w:rsidRDefault="00BE0821" w:rsidP="00C954CC">
            <w:pPr>
              <w:rPr>
                <w:color w:val="000000"/>
                <w:sz w:val="18"/>
                <w:szCs w:val="18"/>
              </w:rPr>
            </w:pPr>
            <w:proofErr w:type="spellStart"/>
            <w:r w:rsidRPr="00C15C33">
              <w:rPr>
                <w:color w:val="000000"/>
                <w:sz w:val="18"/>
                <w:szCs w:val="18"/>
              </w:rPr>
              <w:t>san_pedro</w:t>
            </w:r>
            <w:proofErr w:type="spellEnd"/>
          </w:p>
        </w:tc>
        <w:tc>
          <w:tcPr>
            <w:tcW w:w="900" w:type="dxa"/>
            <w:vAlign w:val="bottom"/>
          </w:tcPr>
          <w:p w14:paraId="746CE65E" w14:textId="79116620" w:rsidR="00BE0821" w:rsidRPr="00C15C33" w:rsidRDefault="00BE0821" w:rsidP="00C954CC">
            <w:pPr>
              <w:jc w:val="right"/>
              <w:rPr>
                <w:color w:val="000000"/>
                <w:sz w:val="18"/>
                <w:szCs w:val="18"/>
              </w:rPr>
            </w:pPr>
            <w:r w:rsidRPr="00C15C33">
              <w:rPr>
                <w:color w:val="000000"/>
                <w:sz w:val="18"/>
                <w:szCs w:val="18"/>
              </w:rPr>
              <w:t>-13.05</w:t>
            </w:r>
          </w:p>
        </w:tc>
        <w:tc>
          <w:tcPr>
            <w:tcW w:w="1080" w:type="dxa"/>
            <w:vAlign w:val="bottom"/>
          </w:tcPr>
          <w:p w14:paraId="10CE90CC" w14:textId="2B87DFE6" w:rsidR="00BE0821" w:rsidRPr="00C15C33" w:rsidRDefault="00BE0821" w:rsidP="00C954CC">
            <w:pPr>
              <w:jc w:val="right"/>
              <w:rPr>
                <w:color w:val="000000"/>
                <w:sz w:val="18"/>
                <w:szCs w:val="18"/>
              </w:rPr>
            </w:pPr>
            <w:r w:rsidRPr="00C15C33">
              <w:rPr>
                <w:color w:val="000000"/>
                <w:sz w:val="18"/>
                <w:szCs w:val="18"/>
              </w:rPr>
              <w:t>-71.54</w:t>
            </w:r>
          </w:p>
        </w:tc>
        <w:tc>
          <w:tcPr>
            <w:tcW w:w="990" w:type="dxa"/>
          </w:tcPr>
          <w:p w14:paraId="7694F017" w14:textId="4CC15684" w:rsidR="00BE0821" w:rsidRPr="00C15C33" w:rsidRDefault="00BE0821" w:rsidP="00C954CC">
            <w:pPr>
              <w:jc w:val="right"/>
              <w:rPr>
                <w:color w:val="000000"/>
                <w:sz w:val="18"/>
                <w:szCs w:val="18"/>
              </w:rPr>
            </w:pPr>
            <w:r>
              <w:rPr>
                <w:color w:val="000000"/>
                <w:sz w:val="18"/>
                <w:szCs w:val="18"/>
              </w:rPr>
              <w:t>1511</w:t>
            </w:r>
          </w:p>
        </w:tc>
        <w:tc>
          <w:tcPr>
            <w:tcW w:w="630" w:type="dxa"/>
            <w:vAlign w:val="center"/>
          </w:tcPr>
          <w:p w14:paraId="5F95A41F" w14:textId="6027B9D8" w:rsidR="00BE0821" w:rsidRPr="00C15C33" w:rsidRDefault="00BE0821" w:rsidP="00C954CC">
            <w:pPr>
              <w:jc w:val="right"/>
              <w:rPr>
                <w:color w:val="000000"/>
                <w:sz w:val="18"/>
                <w:szCs w:val="18"/>
              </w:rPr>
            </w:pPr>
            <w:r>
              <w:rPr>
                <w:color w:val="000000"/>
                <w:sz w:val="18"/>
                <w:szCs w:val="18"/>
              </w:rPr>
              <w:t>20.2</w:t>
            </w:r>
          </w:p>
        </w:tc>
        <w:tc>
          <w:tcPr>
            <w:tcW w:w="630" w:type="dxa"/>
            <w:vAlign w:val="center"/>
          </w:tcPr>
          <w:p w14:paraId="0AC61414" w14:textId="3E93023C" w:rsidR="00BE0821" w:rsidRPr="00C15C33" w:rsidRDefault="00BE0821" w:rsidP="00C954CC">
            <w:pPr>
              <w:jc w:val="right"/>
              <w:rPr>
                <w:color w:val="000000"/>
                <w:sz w:val="18"/>
                <w:szCs w:val="18"/>
              </w:rPr>
            </w:pPr>
            <w:r>
              <w:rPr>
                <w:color w:val="000000"/>
                <w:sz w:val="18"/>
                <w:szCs w:val="18"/>
              </w:rPr>
              <w:t>1.68</w:t>
            </w:r>
          </w:p>
        </w:tc>
        <w:tc>
          <w:tcPr>
            <w:tcW w:w="630" w:type="dxa"/>
          </w:tcPr>
          <w:p w14:paraId="6BFCFC6F" w14:textId="3D15AA34" w:rsidR="00BE0821" w:rsidRPr="00C15C33" w:rsidRDefault="00BE0821" w:rsidP="00C954CC">
            <w:pPr>
              <w:jc w:val="right"/>
              <w:rPr>
                <w:color w:val="000000"/>
                <w:sz w:val="18"/>
                <w:szCs w:val="18"/>
              </w:rPr>
            </w:pPr>
            <w:r>
              <w:rPr>
                <w:color w:val="000000"/>
                <w:sz w:val="18"/>
                <w:szCs w:val="18"/>
              </w:rPr>
              <w:t>674</w:t>
            </w:r>
          </w:p>
        </w:tc>
        <w:tc>
          <w:tcPr>
            <w:tcW w:w="1080" w:type="dxa"/>
            <w:vAlign w:val="bottom"/>
          </w:tcPr>
          <w:p w14:paraId="636D1EDD" w14:textId="72194621" w:rsidR="00BE0821" w:rsidRPr="00C954CC" w:rsidRDefault="00BE0821" w:rsidP="00C954CC">
            <w:pPr>
              <w:jc w:val="right"/>
              <w:rPr>
                <w:color w:val="000000"/>
                <w:sz w:val="18"/>
                <w:szCs w:val="18"/>
              </w:rPr>
            </w:pPr>
            <w:r w:rsidRPr="00C954CC">
              <w:rPr>
                <w:color w:val="000000"/>
                <w:sz w:val="18"/>
                <w:szCs w:val="18"/>
              </w:rPr>
              <w:t>forest</w:t>
            </w:r>
          </w:p>
        </w:tc>
        <w:tc>
          <w:tcPr>
            <w:tcW w:w="1170" w:type="dxa"/>
            <w:vAlign w:val="bottom"/>
          </w:tcPr>
          <w:p w14:paraId="6C45FDBE" w14:textId="4EA45DDE" w:rsidR="00BE0821" w:rsidRPr="00C954CC" w:rsidRDefault="00BE0821" w:rsidP="00C954CC">
            <w:pPr>
              <w:jc w:val="right"/>
              <w:rPr>
                <w:color w:val="000000"/>
                <w:sz w:val="18"/>
                <w:szCs w:val="18"/>
              </w:rPr>
            </w:pPr>
            <w:r w:rsidRPr="00C954CC">
              <w:rPr>
                <w:color w:val="000000"/>
                <w:sz w:val="18"/>
                <w:szCs w:val="18"/>
              </w:rPr>
              <w:t>field</w:t>
            </w:r>
          </w:p>
        </w:tc>
        <w:tc>
          <w:tcPr>
            <w:tcW w:w="1080" w:type="dxa"/>
            <w:vAlign w:val="bottom"/>
          </w:tcPr>
          <w:p w14:paraId="54244CB8" w14:textId="12B1ED7C" w:rsidR="00BE0821" w:rsidRPr="00C954CC" w:rsidRDefault="00BE0821" w:rsidP="00C954CC">
            <w:pPr>
              <w:jc w:val="right"/>
              <w:rPr>
                <w:color w:val="000000"/>
                <w:sz w:val="18"/>
                <w:szCs w:val="18"/>
              </w:rPr>
            </w:pPr>
            <w:r w:rsidRPr="00C954CC">
              <w:rPr>
                <w:color w:val="000000"/>
                <w:sz w:val="18"/>
                <w:szCs w:val="18"/>
              </w:rPr>
              <w:t>2.5</w:t>
            </w:r>
          </w:p>
        </w:tc>
        <w:tc>
          <w:tcPr>
            <w:tcW w:w="1170" w:type="dxa"/>
          </w:tcPr>
          <w:p w14:paraId="0FA021DD" w14:textId="4EF06DBC" w:rsidR="00BE0821" w:rsidRPr="00C954CC" w:rsidRDefault="00BE0821" w:rsidP="00C954CC">
            <w:pPr>
              <w:jc w:val="right"/>
              <w:rPr>
                <w:color w:val="000000"/>
                <w:sz w:val="18"/>
                <w:szCs w:val="18"/>
              </w:rPr>
            </w:pPr>
            <w:r w:rsidRPr="00C954CC">
              <w:rPr>
                <w:color w:val="000000"/>
                <w:sz w:val="18"/>
                <w:szCs w:val="18"/>
              </w:rPr>
              <w:t>0.5</w:t>
            </w:r>
          </w:p>
        </w:tc>
      </w:tr>
      <w:tr w:rsidR="00BE0821" w:rsidRPr="006A7EA7" w14:paraId="2130D3E6" w14:textId="77777777" w:rsidTr="00BE0821">
        <w:tc>
          <w:tcPr>
            <w:tcW w:w="2245" w:type="dxa"/>
            <w:vMerge/>
          </w:tcPr>
          <w:p w14:paraId="62E08C8A" w14:textId="77777777" w:rsidR="00BE0821" w:rsidRPr="00C15C33" w:rsidRDefault="00BE0821" w:rsidP="00C954CC">
            <w:pPr>
              <w:rPr>
                <w:sz w:val="18"/>
                <w:szCs w:val="18"/>
              </w:rPr>
            </w:pPr>
          </w:p>
        </w:tc>
        <w:tc>
          <w:tcPr>
            <w:tcW w:w="1260" w:type="dxa"/>
          </w:tcPr>
          <w:p w14:paraId="5B7C6325" w14:textId="3E3D04ED" w:rsidR="00BE0821" w:rsidRPr="00C15C33" w:rsidRDefault="00BE0821" w:rsidP="00C954CC">
            <w:pPr>
              <w:rPr>
                <w:color w:val="000000"/>
                <w:sz w:val="18"/>
                <w:szCs w:val="18"/>
              </w:rPr>
            </w:pPr>
            <w:proofErr w:type="spellStart"/>
            <w:r w:rsidRPr="00C15C33">
              <w:rPr>
                <w:color w:val="000000"/>
                <w:sz w:val="18"/>
                <w:szCs w:val="18"/>
              </w:rPr>
              <w:t>wayqecha</w:t>
            </w:r>
            <w:proofErr w:type="spellEnd"/>
          </w:p>
        </w:tc>
        <w:tc>
          <w:tcPr>
            <w:tcW w:w="900" w:type="dxa"/>
            <w:vAlign w:val="bottom"/>
          </w:tcPr>
          <w:p w14:paraId="4DF47A8D" w14:textId="16A54137" w:rsidR="00BE0821" w:rsidRPr="00C15C33" w:rsidRDefault="00BE0821" w:rsidP="00C954CC">
            <w:pPr>
              <w:jc w:val="right"/>
              <w:rPr>
                <w:color w:val="000000"/>
                <w:sz w:val="18"/>
                <w:szCs w:val="18"/>
              </w:rPr>
            </w:pPr>
            <w:r w:rsidRPr="00C15C33">
              <w:rPr>
                <w:color w:val="000000"/>
                <w:sz w:val="18"/>
                <w:szCs w:val="18"/>
              </w:rPr>
              <w:t>-13.19</w:t>
            </w:r>
          </w:p>
        </w:tc>
        <w:tc>
          <w:tcPr>
            <w:tcW w:w="1080" w:type="dxa"/>
            <w:vAlign w:val="bottom"/>
          </w:tcPr>
          <w:p w14:paraId="370E5395" w14:textId="5CC39978" w:rsidR="00BE0821" w:rsidRPr="00C15C33" w:rsidRDefault="00BE0821" w:rsidP="00C954CC">
            <w:pPr>
              <w:jc w:val="right"/>
              <w:rPr>
                <w:color w:val="000000"/>
                <w:sz w:val="18"/>
                <w:szCs w:val="18"/>
              </w:rPr>
            </w:pPr>
            <w:r w:rsidRPr="00C15C33">
              <w:rPr>
                <w:color w:val="000000"/>
                <w:sz w:val="18"/>
                <w:szCs w:val="18"/>
              </w:rPr>
              <w:t>-71.59</w:t>
            </w:r>
          </w:p>
        </w:tc>
        <w:tc>
          <w:tcPr>
            <w:tcW w:w="990" w:type="dxa"/>
          </w:tcPr>
          <w:p w14:paraId="7DD26007" w14:textId="68625CDD" w:rsidR="00BE0821" w:rsidRPr="00C15C33" w:rsidRDefault="00BE0821" w:rsidP="00C954CC">
            <w:pPr>
              <w:jc w:val="right"/>
              <w:rPr>
                <w:color w:val="000000"/>
                <w:sz w:val="18"/>
                <w:szCs w:val="18"/>
              </w:rPr>
            </w:pPr>
            <w:r>
              <w:rPr>
                <w:color w:val="000000"/>
                <w:sz w:val="18"/>
                <w:szCs w:val="18"/>
              </w:rPr>
              <w:t>2989</w:t>
            </w:r>
          </w:p>
        </w:tc>
        <w:tc>
          <w:tcPr>
            <w:tcW w:w="630" w:type="dxa"/>
            <w:vAlign w:val="center"/>
          </w:tcPr>
          <w:p w14:paraId="3BA9453C" w14:textId="00015AD5" w:rsidR="00BE0821" w:rsidRPr="00C15C33" w:rsidRDefault="00BE0821" w:rsidP="00C954CC">
            <w:pPr>
              <w:jc w:val="right"/>
              <w:rPr>
                <w:color w:val="000000"/>
                <w:sz w:val="18"/>
                <w:szCs w:val="18"/>
              </w:rPr>
            </w:pPr>
            <w:r>
              <w:rPr>
                <w:color w:val="000000"/>
                <w:sz w:val="18"/>
                <w:szCs w:val="18"/>
              </w:rPr>
              <w:t>12.9</w:t>
            </w:r>
          </w:p>
        </w:tc>
        <w:tc>
          <w:tcPr>
            <w:tcW w:w="630" w:type="dxa"/>
            <w:vAlign w:val="center"/>
          </w:tcPr>
          <w:p w14:paraId="67D1DAEC" w14:textId="1F3E85DA" w:rsidR="00BE0821" w:rsidRPr="00C15C33" w:rsidRDefault="00BE0821" w:rsidP="00C954CC">
            <w:pPr>
              <w:jc w:val="right"/>
              <w:rPr>
                <w:color w:val="000000"/>
                <w:sz w:val="18"/>
                <w:szCs w:val="18"/>
              </w:rPr>
            </w:pPr>
            <w:r>
              <w:rPr>
                <w:color w:val="000000"/>
                <w:sz w:val="18"/>
                <w:szCs w:val="18"/>
              </w:rPr>
              <w:t>0.29</w:t>
            </w:r>
          </w:p>
        </w:tc>
        <w:tc>
          <w:tcPr>
            <w:tcW w:w="630" w:type="dxa"/>
          </w:tcPr>
          <w:p w14:paraId="78C87E8D" w14:textId="41E69194" w:rsidR="00BE0821" w:rsidRPr="00C15C33" w:rsidRDefault="00BE0821" w:rsidP="00C954CC">
            <w:pPr>
              <w:jc w:val="right"/>
              <w:rPr>
                <w:color w:val="000000"/>
                <w:sz w:val="18"/>
                <w:szCs w:val="18"/>
              </w:rPr>
            </w:pPr>
            <w:r>
              <w:rPr>
                <w:color w:val="000000"/>
                <w:sz w:val="18"/>
                <w:szCs w:val="18"/>
              </w:rPr>
              <w:t>683</w:t>
            </w:r>
          </w:p>
        </w:tc>
        <w:tc>
          <w:tcPr>
            <w:tcW w:w="1080" w:type="dxa"/>
            <w:vAlign w:val="bottom"/>
          </w:tcPr>
          <w:p w14:paraId="3EABD9DD" w14:textId="78AEAE45" w:rsidR="00BE0821" w:rsidRPr="00C954CC" w:rsidRDefault="00BE0821" w:rsidP="00C954CC">
            <w:pPr>
              <w:jc w:val="right"/>
              <w:rPr>
                <w:color w:val="000000"/>
                <w:sz w:val="18"/>
                <w:szCs w:val="18"/>
              </w:rPr>
            </w:pPr>
            <w:r w:rsidRPr="00C954CC">
              <w:rPr>
                <w:color w:val="000000"/>
                <w:sz w:val="18"/>
                <w:szCs w:val="18"/>
              </w:rPr>
              <w:t>forest</w:t>
            </w:r>
          </w:p>
        </w:tc>
        <w:tc>
          <w:tcPr>
            <w:tcW w:w="1170" w:type="dxa"/>
            <w:vAlign w:val="bottom"/>
          </w:tcPr>
          <w:p w14:paraId="61D1C9AD" w14:textId="60607943" w:rsidR="00BE0821" w:rsidRPr="00C954CC" w:rsidRDefault="00BE0821" w:rsidP="00C954CC">
            <w:pPr>
              <w:jc w:val="right"/>
              <w:rPr>
                <w:color w:val="000000"/>
                <w:sz w:val="18"/>
                <w:szCs w:val="18"/>
              </w:rPr>
            </w:pPr>
            <w:r w:rsidRPr="00C954CC">
              <w:rPr>
                <w:color w:val="000000"/>
                <w:sz w:val="18"/>
                <w:szCs w:val="18"/>
              </w:rPr>
              <w:t>field</w:t>
            </w:r>
          </w:p>
        </w:tc>
        <w:tc>
          <w:tcPr>
            <w:tcW w:w="1080" w:type="dxa"/>
            <w:vAlign w:val="bottom"/>
          </w:tcPr>
          <w:p w14:paraId="4832DC3F" w14:textId="7018E444" w:rsidR="00BE0821" w:rsidRPr="00C954CC" w:rsidRDefault="00BE0821" w:rsidP="00C954CC">
            <w:pPr>
              <w:jc w:val="right"/>
              <w:rPr>
                <w:color w:val="000000"/>
                <w:sz w:val="18"/>
                <w:szCs w:val="18"/>
              </w:rPr>
            </w:pPr>
            <w:r w:rsidRPr="00C954CC">
              <w:rPr>
                <w:color w:val="000000"/>
                <w:sz w:val="18"/>
                <w:szCs w:val="18"/>
              </w:rPr>
              <w:t>2.5</w:t>
            </w:r>
          </w:p>
        </w:tc>
        <w:tc>
          <w:tcPr>
            <w:tcW w:w="1170" w:type="dxa"/>
          </w:tcPr>
          <w:p w14:paraId="62383407" w14:textId="05F9F83F" w:rsidR="00BE0821" w:rsidRPr="00C954CC" w:rsidRDefault="00BE0821" w:rsidP="00C954CC">
            <w:pPr>
              <w:jc w:val="right"/>
              <w:rPr>
                <w:color w:val="000000"/>
                <w:sz w:val="18"/>
                <w:szCs w:val="18"/>
              </w:rPr>
            </w:pPr>
            <w:r w:rsidRPr="00C954CC">
              <w:rPr>
                <w:color w:val="000000"/>
                <w:sz w:val="18"/>
                <w:szCs w:val="18"/>
              </w:rPr>
              <w:t>0.5</w:t>
            </w:r>
          </w:p>
        </w:tc>
      </w:tr>
      <w:tr w:rsidR="00BE0821" w:rsidRPr="004F689E" w14:paraId="0B86E78D" w14:textId="77777777" w:rsidTr="00BE0821">
        <w:sdt>
          <w:sdtPr>
            <w:rPr>
              <w:color w:val="000000"/>
              <w:sz w:val="18"/>
              <w:szCs w:val="18"/>
            </w:rPr>
            <w:tag w:val="MENDELEY_CITATION_v3_eyJjaXRhdGlvbklEIjoiTUVOREVMRVlfQ0lUQVRJT05fZDg5Nzc0M2EtNGUyZC00OGZlLTlhYjMtMzI3MDkxZWQxOTc0IiwicHJvcGVydGllcyI6eyJub3RlSW5kZXgiOjB9LCJpc0VkaXRlZCI6ZmFsc2UsIm1hbnVhbE92ZXJyaWRlIjp7ImlzTWFudWFsbHlPdmVycmlkZGVuIjpmYWxzZSwiY2l0ZXByb2NUZXh0IjoiKEZpcm4gZXQgYWwuLCA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1dfQ=="/>
            <w:id w:val="-1738163285"/>
            <w:placeholder>
              <w:docPart w:val="0F6EB6521AD8A948BAA588F53E407806"/>
            </w:placeholder>
          </w:sdtPr>
          <w:sdtContent>
            <w:tc>
              <w:tcPr>
                <w:tcW w:w="2245" w:type="dxa"/>
                <w:vMerge w:val="restart"/>
                <w:vAlign w:val="center"/>
              </w:tcPr>
              <w:p w14:paraId="693DF2D9" w14:textId="5B84EFAA" w:rsidR="00BE0821" w:rsidRPr="00C15C33" w:rsidRDefault="008B3479" w:rsidP="00EC21FB">
                <w:pPr>
                  <w:rPr>
                    <w:color w:val="000000"/>
                    <w:sz w:val="18"/>
                    <w:szCs w:val="18"/>
                  </w:rPr>
                </w:pPr>
                <w:r w:rsidRPr="008B3479">
                  <w:rPr>
                    <w:color w:val="000000"/>
                    <w:sz w:val="18"/>
                  </w:rPr>
                  <w:t>(</w:t>
                </w:r>
                <w:proofErr w:type="spellStart"/>
                <w:r w:rsidRPr="008B3479">
                  <w:rPr>
                    <w:color w:val="000000"/>
                    <w:sz w:val="18"/>
                  </w:rPr>
                  <w:t>Firn</w:t>
                </w:r>
                <w:proofErr w:type="spellEnd"/>
                <w:r w:rsidRPr="008B3479">
                  <w:rPr>
                    <w:color w:val="000000"/>
                    <w:sz w:val="18"/>
                  </w:rPr>
                  <w:t xml:space="preserve"> et al., 2019)</w:t>
                </w:r>
              </w:p>
            </w:tc>
          </w:sdtContent>
        </w:sdt>
        <w:tc>
          <w:tcPr>
            <w:tcW w:w="1260" w:type="dxa"/>
          </w:tcPr>
          <w:p w14:paraId="089A55F0" w14:textId="6B6CE2D5" w:rsidR="00BE0821" w:rsidRPr="00C15C33" w:rsidRDefault="00BE0821" w:rsidP="00EC21FB">
            <w:pPr>
              <w:rPr>
                <w:color w:val="000000"/>
                <w:sz w:val="18"/>
                <w:szCs w:val="18"/>
              </w:rPr>
            </w:pPr>
            <w:r w:rsidRPr="00C15C33">
              <w:rPr>
                <w:color w:val="000000"/>
                <w:sz w:val="18"/>
                <w:szCs w:val="18"/>
              </w:rPr>
              <w:t>bogong.au</w:t>
            </w:r>
          </w:p>
        </w:tc>
        <w:tc>
          <w:tcPr>
            <w:tcW w:w="900" w:type="dxa"/>
            <w:vAlign w:val="bottom"/>
          </w:tcPr>
          <w:p w14:paraId="23DF8945" w14:textId="56E37D2A" w:rsidR="00BE0821" w:rsidRPr="00C15C33" w:rsidRDefault="00BE0821" w:rsidP="00EC21FB">
            <w:pPr>
              <w:jc w:val="right"/>
              <w:rPr>
                <w:color w:val="000000"/>
                <w:sz w:val="18"/>
                <w:szCs w:val="18"/>
              </w:rPr>
            </w:pPr>
            <w:r w:rsidRPr="00C15C33">
              <w:rPr>
                <w:color w:val="000000"/>
                <w:sz w:val="18"/>
                <w:szCs w:val="18"/>
              </w:rPr>
              <w:t>-36.87</w:t>
            </w:r>
          </w:p>
        </w:tc>
        <w:tc>
          <w:tcPr>
            <w:tcW w:w="1080" w:type="dxa"/>
            <w:vAlign w:val="bottom"/>
          </w:tcPr>
          <w:p w14:paraId="51A1CE91" w14:textId="704595A9" w:rsidR="00BE0821" w:rsidRPr="00C15C33" w:rsidRDefault="00BE0821" w:rsidP="00EC21FB">
            <w:pPr>
              <w:jc w:val="right"/>
              <w:rPr>
                <w:color w:val="000000"/>
                <w:sz w:val="18"/>
                <w:szCs w:val="18"/>
              </w:rPr>
            </w:pPr>
            <w:r w:rsidRPr="00C15C33">
              <w:rPr>
                <w:color w:val="000000"/>
                <w:sz w:val="18"/>
                <w:szCs w:val="18"/>
              </w:rPr>
              <w:t>147.24</w:t>
            </w:r>
          </w:p>
        </w:tc>
        <w:tc>
          <w:tcPr>
            <w:tcW w:w="990" w:type="dxa"/>
          </w:tcPr>
          <w:p w14:paraId="3F7B142C" w14:textId="5D00C514" w:rsidR="00BE0821" w:rsidRPr="00C15C33" w:rsidRDefault="00581754" w:rsidP="00EC21FB">
            <w:pPr>
              <w:jc w:val="right"/>
              <w:rPr>
                <w:color w:val="000000"/>
                <w:sz w:val="18"/>
                <w:szCs w:val="18"/>
              </w:rPr>
            </w:pPr>
            <w:r>
              <w:rPr>
                <w:color w:val="000000"/>
                <w:sz w:val="18"/>
                <w:szCs w:val="18"/>
              </w:rPr>
              <w:t>1567</w:t>
            </w:r>
          </w:p>
        </w:tc>
        <w:tc>
          <w:tcPr>
            <w:tcW w:w="630" w:type="dxa"/>
            <w:vAlign w:val="center"/>
          </w:tcPr>
          <w:p w14:paraId="477E7AD9" w14:textId="37F3DA30" w:rsidR="00BE0821" w:rsidRPr="00C15C33" w:rsidRDefault="00581754" w:rsidP="00EC21FB">
            <w:pPr>
              <w:jc w:val="right"/>
              <w:rPr>
                <w:color w:val="000000"/>
                <w:sz w:val="18"/>
                <w:szCs w:val="18"/>
              </w:rPr>
            </w:pPr>
            <w:r>
              <w:rPr>
                <w:color w:val="000000"/>
                <w:sz w:val="18"/>
                <w:szCs w:val="18"/>
              </w:rPr>
              <w:t>7.3</w:t>
            </w:r>
          </w:p>
        </w:tc>
        <w:tc>
          <w:tcPr>
            <w:tcW w:w="630" w:type="dxa"/>
            <w:vAlign w:val="center"/>
          </w:tcPr>
          <w:p w14:paraId="5A3BBF6E" w14:textId="205E8DA3" w:rsidR="00BE0821" w:rsidRPr="00C15C33" w:rsidRDefault="00581754" w:rsidP="00EC21FB">
            <w:pPr>
              <w:jc w:val="right"/>
              <w:rPr>
                <w:color w:val="000000"/>
                <w:sz w:val="18"/>
                <w:szCs w:val="18"/>
              </w:rPr>
            </w:pPr>
            <w:r>
              <w:rPr>
                <w:color w:val="000000"/>
                <w:sz w:val="18"/>
                <w:szCs w:val="18"/>
              </w:rPr>
              <w:t>2.09</w:t>
            </w:r>
          </w:p>
        </w:tc>
        <w:tc>
          <w:tcPr>
            <w:tcW w:w="630" w:type="dxa"/>
          </w:tcPr>
          <w:p w14:paraId="412BCEAE" w14:textId="33FA5571" w:rsidR="00BE0821" w:rsidRPr="00C15C33" w:rsidRDefault="00581754" w:rsidP="00EC21FB">
            <w:pPr>
              <w:jc w:val="right"/>
              <w:rPr>
                <w:color w:val="000000"/>
                <w:sz w:val="18"/>
                <w:szCs w:val="18"/>
              </w:rPr>
            </w:pPr>
            <w:r>
              <w:rPr>
                <w:color w:val="000000"/>
                <w:sz w:val="18"/>
                <w:szCs w:val="18"/>
              </w:rPr>
              <w:t>797</w:t>
            </w:r>
          </w:p>
        </w:tc>
        <w:tc>
          <w:tcPr>
            <w:tcW w:w="1080" w:type="dxa"/>
            <w:vAlign w:val="bottom"/>
          </w:tcPr>
          <w:p w14:paraId="48A4BC62" w14:textId="47B208C7"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72DBC6E7" w14:textId="1407885F"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746A7ACF" w14:textId="00076255"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33F650CF" w14:textId="365404BC" w:rsidR="00BE0821" w:rsidRPr="00EC21FB" w:rsidRDefault="00BE0821" w:rsidP="00EC21FB">
            <w:pPr>
              <w:jc w:val="right"/>
              <w:rPr>
                <w:color w:val="000000"/>
                <w:sz w:val="18"/>
                <w:szCs w:val="18"/>
              </w:rPr>
            </w:pPr>
            <w:r w:rsidRPr="00EC21FB">
              <w:rPr>
                <w:color w:val="000000"/>
                <w:sz w:val="18"/>
                <w:szCs w:val="18"/>
              </w:rPr>
              <w:t>10</w:t>
            </w:r>
          </w:p>
        </w:tc>
      </w:tr>
      <w:tr w:rsidR="00BE0821" w:rsidRPr="004F689E" w14:paraId="1B864151" w14:textId="77777777" w:rsidTr="00BE0821">
        <w:tc>
          <w:tcPr>
            <w:tcW w:w="2245" w:type="dxa"/>
            <w:vMerge/>
          </w:tcPr>
          <w:p w14:paraId="516DB13D" w14:textId="4C968D04" w:rsidR="00BE0821" w:rsidRPr="00C15C33" w:rsidRDefault="00BE0821" w:rsidP="00EC21FB">
            <w:pPr>
              <w:rPr>
                <w:color w:val="000000"/>
                <w:sz w:val="18"/>
                <w:szCs w:val="18"/>
              </w:rPr>
            </w:pPr>
          </w:p>
        </w:tc>
        <w:tc>
          <w:tcPr>
            <w:tcW w:w="1260" w:type="dxa"/>
          </w:tcPr>
          <w:p w14:paraId="783540A8" w14:textId="4B46EE47" w:rsidR="00BE0821" w:rsidRPr="00C15C33" w:rsidRDefault="00BE0821" w:rsidP="00EC21FB">
            <w:pPr>
              <w:rPr>
                <w:color w:val="000000"/>
                <w:sz w:val="18"/>
                <w:szCs w:val="18"/>
              </w:rPr>
            </w:pPr>
            <w:r w:rsidRPr="00C15C33">
              <w:rPr>
                <w:color w:val="000000"/>
                <w:sz w:val="18"/>
                <w:szCs w:val="18"/>
              </w:rPr>
              <w:t>burrawan.au</w:t>
            </w:r>
          </w:p>
        </w:tc>
        <w:tc>
          <w:tcPr>
            <w:tcW w:w="900" w:type="dxa"/>
            <w:vAlign w:val="bottom"/>
          </w:tcPr>
          <w:p w14:paraId="2DFE6285" w14:textId="388B79B1" w:rsidR="00BE0821" w:rsidRPr="00C15C33" w:rsidRDefault="00BE0821" w:rsidP="00EC21FB">
            <w:pPr>
              <w:jc w:val="right"/>
              <w:rPr>
                <w:color w:val="000000"/>
                <w:sz w:val="18"/>
                <w:szCs w:val="18"/>
              </w:rPr>
            </w:pPr>
            <w:r w:rsidRPr="00C15C33">
              <w:rPr>
                <w:color w:val="000000"/>
                <w:sz w:val="18"/>
                <w:szCs w:val="18"/>
              </w:rPr>
              <w:t>-27.73</w:t>
            </w:r>
          </w:p>
        </w:tc>
        <w:tc>
          <w:tcPr>
            <w:tcW w:w="1080" w:type="dxa"/>
            <w:vAlign w:val="bottom"/>
          </w:tcPr>
          <w:p w14:paraId="13165AF7" w14:textId="59C85A89" w:rsidR="00BE0821" w:rsidRPr="00C15C33" w:rsidRDefault="00BE0821" w:rsidP="00EC21FB">
            <w:pPr>
              <w:jc w:val="right"/>
              <w:rPr>
                <w:color w:val="000000"/>
                <w:sz w:val="18"/>
                <w:szCs w:val="18"/>
              </w:rPr>
            </w:pPr>
            <w:r w:rsidRPr="00C15C33">
              <w:rPr>
                <w:color w:val="000000"/>
                <w:sz w:val="18"/>
                <w:szCs w:val="18"/>
              </w:rPr>
              <w:t>151.14</w:t>
            </w:r>
          </w:p>
        </w:tc>
        <w:tc>
          <w:tcPr>
            <w:tcW w:w="990" w:type="dxa"/>
          </w:tcPr>
          <w:p w14:paraId="74D0D82D" w14:textId="08FD75BE" w:rsidR="00BE0821" w:rsidRPr="00C15C33" w:rsidRDefault="00581754" w:rsidP="00EC21FB">
            <w:pPr>
              <w:jc w:val="right"/>
              <w:rPr>
                <w:color w:val="000000"/>
                <w:sz w:val="18"/>
                <w:szCs w:val="18"/>
              </w:rPr>
            </w:pPr>
            <w:r>
              <w:rPr>
                <w:color w:val="000000"/>
                <w:sz w:val="18"/>
                <w:szCs w:val="18"/>
              </w:rPr>
              <w:t>411</w:t>
            </w:r>
          </w:p>
        </w:tc>
        <w:tc>
          <w:tcPr>
            <w:tcW w:w="630" w:type="dxa"/>
            <w:vAlign w:val="center"/>
          </w:tcPr>
          <w:p w14:paraId="5BAC769E" w14:textId="24BDBF78" w:rsidR="00BE0821" w:rsidRPr="00C15C33" w:rsidRDefault="00581754" w:rsidP="00EC21FB">
            <w:pPr>
              <w:jc w:val="right"/>
              <w:rPr>
                <w:color w:val="000000"/>
                <w:sz w:val="18"/>
                <w:szCs w:val="18"/>
              </w:rPr>
            </w:pPr>
            <w:r>
              <w:rPr>
                <w:color w:val="000000"/>
                <w:sz w:val="18"/>
                <w:szCs w:val="18"/>
              </w:rPr>
              <w:t>18.2</w:t>
            </w:r>
          </w:p>
        </w:tc>
        <w:tc>
          <w:tcPr>
            <w:tcW w:w="630" w:type="dxa"/>
            <w:vAlign w:val="center"/>
          </w:tcPr>
          <w:p w14:paraId="024F70C8" w14:textId="7A9D88F9" w:rsidR="00BE0821" w:rsidRPr="00C15C33" w:rsidRDefault="00581754" w:rsidP="00EC21FB">
            <w:pPr>
              <w:jc w:val="right"/>
              <w:rPr>
                <w:color w:val="000000"/>
                <w:sz w:val="18"/>
                <w:szCs w:val="18"/>
              </w:rPr>
            </w:pPr>
            <w:r>
              <w:rPr>
                <w:color w:val="000000"/>
                <w:sz w:val="18"/>
                <w:szCs w:val="18"/>
              </w:rPr>
              <w:t>0.34</w:t>
            </w:r>
          </w:p>
        </w:tc>
        <w:tc>
          <w:tcPr>
            <w:tcW w:w="630" w:type="dxa"/>
          </w:tcPr>
          <w:p w14:paraId="3CA652EB" w14:textId="40C70795" w:rsidR="00BE0821" w:rsidRPr="00C15C33" w:rsidRDefault="00581754" w:rsidP="00EC21FB">
            <w:pPr>
              <w:jc w:val="right"/>
              <w:rPr>
                <w:color w:val="000000"/>
                <w:sz w:val="18"/>
                <w:szCs w:val="18"/>
              </w:rPr>
            </w:pPr>
            <w:r>
              <w:rPr>
                <w:color w:val="000000"/>
                <w:sz w:val="18"/>
                <w:szCs w:val="18"/>
              </w:rPr>
              <w:t>897</w:t>
            </w:r>
          </w:p>
        </w:tc>
        <w:tc>
          <w:tcPr>
            <w:tcW w:w="1080" w:type="dxa"/>
            <w:vAlign w:val="bottom"/>
          </w:tcPr>
          <w:p w14:paraId="53C7C5EF" w14:textId="5046806E"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32013406" w14:textId="3BB9E529"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7335879E" w14:textId="659930A1"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67A0B680" w14:textId="40EB8F6B" w:rsidR="00BE0821" w:rsidRPr="00EC21FB" w:rsidRDefault="00BE0821" w:rsidP="00EC21FB">
            <w:pPr>
              <w:jc w:val="right"/>
              <w:rPr>
                <w:color w:val="000000"/>
                <w:sz w:val="18"/>
                <w:szCs w:val="18"/>
              </w:rPr>
            </w:pPr>
            <w:r w:rsidRPr="00EC21FB">
              <w:rPr>
                <w:color w:val="000000"/>
                <w:sz w:val="18"/>
                <w:szCs w:val="18"/>
              </w:rPr>
              <w:t>10</w:t>
            </w:r>
          </w:p>
        </w:tc>
      </w:tr>
      <w:tr w:rsidR="00BE0821" w:rsidRPr="004F689E" w14:paraId="090DD9D0" w14:textId="77777777" w:rsidTr="00BE0821">
        <w:tc>
          <w:tcPr>
            <w:tcW w:w="2245" w:type="dxa"/>
            <w:vMerge/>
          </w:tcPr>
          <w:p w14:paraId="08847AB9" w14:textId="102E4FDA" w:rsidR="00BE0821" w:rsidRPr="00C15C33" w:rsidRDefault="00BE0821" w:rsidP="00EC21FB">
            <w:pPr>
              <w:rPr>
                <w:sz w:val="18"/>
                <w:szCs w:val="18"/>
              </w:rPr>
            </w:pPr>
          </w:p>
        </w:tc>
        <w:tc>
          <w:tcPr>
            <w:tcW w:w="1260" w:type="dxa"/>
          </w:tcPr>
          <w:p w14:paraId="5D64CAD2" w14:textId="7B2FFF05" w:rsidR="00BE0821" w:rsidRPr="00C15C33" w:rsidRDefault="00BE0821" w:rsidP="00EC21FB">
            <w:pPr>
              <w:rPr>
                <w:color w:val="000000"/>
                <w:sz w:val="18"/>
                <w:szCs w:val="18"/>
              </w:rPr>
            </w:pPr>
            <w:r w:rsidRPr="00C15C33">
              <w:rPr>
                <w:color w:val="000000"/>
                <w:sz w:val="18"/>
                <w:szCs w:val="18"/>
              </w:rPr>
              <w:t>cbgb.us</w:t>
            </w:r>
          </w:p>
        </w:tc>
        <w:tc>
          <w:tcPr>
            <w:tcW w:w="900" w:type="dxa"/>
            <w:vAlign w:val="bottom"/>
          </w:tcPr>
          <w:p w14:paraId="7EC5BC4B" w14:textId="76460E6F" w:rsidR="00BE0821" w:rsidRPr="00C15C33" w:rsidRDefault="00BE0821" w:rsidP="00EC21FB">
            <w:pPr>
              <w:jc w:val="right"/>
              <w:rPr>
                <w:color w:val="000000"/>
                <w:sz w:val="18"/>
                <w:szCs w:val="18"/>
              </w:rPr>
            </w:pPr>
            <w:r w:rsidRPr="00C15C33">
              <w:rPr>
                <w:color w:val="000000"/>
                <w:sz w:val="18"/>
                <w:szCs w:val="18"/>
              </w:rPr>
              <w:t>41.79</w:t>
            </w:r>
          </w:p>
        </w:tc>
        <w:tc>
          <w:tcPr>
            <w:tcW w:w="1080" w:type="dxa"/>
            <w:vAlign w:val="bottom"/>
          </w:tcPr>
          <w:p w14:paraId="02D57991" w14:textId="78A4C244" w:rsidR="00BE0821" w:rsidRPr="00C15C33" w:rsidRDefault="00BE0821" w:rsidP="00EC21FB">
            <w:pPr>
              <w:jc w:val="right"/>
              <w:rPr>
                <w:color w:val="000000"/>
                <w:sz w:val="18"/>
                <w:szCs w:val="18"/>
              </w:rPr>
            </w:pPr>
            <w:r w:rsidRPr="00C15C33">
              <w:rPr>
                <w:color w:val="000000"/>
                <w:sz w:val="18"/>
                <w:szCs w:val="18"/>
              </w:rPr>
              <w:t>-93.39</w:t>
            </w:r>
          </w:p>
        </w:tc>
        <w:tc>
          <w:tcPr>
            <w:tcW w:w="990" w:type="dxa"/>
          </w:tcPr>
          <w:p w14:paraId="6D21E5EB" w14:textId="65855F9E" w:rsidR="00BE0821" w:rsidRPr="00D73409" w:rsidRDefault="00581754" w:rsidP="00EC21FB">
            <w:pPr>
              <w:jc w:val="right"/>
              <w:rPr>
                <w:color w:val="000000"/>
                <w:sz w:val="18"/>
                <w:szCs w:val="18"/>
              </w:rPr>
            </w:pPr>
            <w:r w:rsidRPr="00D73409">
              <w:rPr>
                <w:color w:val="000000"/>
                <w:sz w:val="18"/>
                <w:szCs w:val="18"/>
              </w:rPr>
              <w:t>275</w:t>
            </w:r>
          </w:p>
        </w:tc>
        <w:tc>
          <w:tcPr>
            <w:tcW w:w="630" w:type="dxa"/>
          </w:tcPr>
          <w:p w14:paraId="52A56DF1" w14:textId="42060779" w:rsidR="00BE0821" w:rsidRPr="00D73409" w:rsidRDefault="00581754" w:rsidP="00EC21FB">
            <w:pPr>
              <w:jc w:val="right"/>
              <w:rPr>
                <w:color w:val="000000"/>
                <w:sz w:val="18"/>
                <w:szCs w:val="18"/>
              </w:rPr>
            </w:pPr>
            <w:r w:rsidRPr="00D73409">
              <w:rPr>
                <w:color w:val="000000"/>
                <w:sz w:val="18"/>
                <w:szCs w:val="18"/>
              </w:rPr>
              <w:t>14.1</w:t>
            </w:r>
          </w:p>
        </w:tc>
        <w:tc>
          <w:tcPr>
            <w:tcW w:w="630" w:type="dxa"/>
          </w:tcPr>
          <w:p w14:paraId="2F778E38" w14:textId="2DBF31C0" w:rsidR="00BE0821" w:rsidRPr="00D73409" w:rsidRDefault="00581754" w:rsidP="00EC21FB">
            <w:pPr>
              <w:jc w:val="right"/>
              <w:rPr>
                <w:color w:val="000000"/>
                <w:sz w:val="18"/>
                <w:szCs w:val="18"/>
              </w:rPr>
            </w:pPr>
            <w:r w:rsidRPr="00D73409">
              <w:rPr>
                <w:color w:val="000000"/>
                <w:sz w:val="18"/>
                <w:szCs w:val="18"/>
              </w:rPr>
              <w:t>0.74</w:t>
            </w:r>
          </w:p>
        </w:tc>
        <w:tc>
          <w:tcPr>
            <w:tcW w:w="630" w:type="dxa"/>
          </w:tcPr>
          <w:p w14:paraId="1897D8C2" w14:textId="3C36252F" w:rsidR="00BE0821" w:rsidRPr="00C15C33" w:rsidRDefault="00581754" w:rsidP="00EC21FB">
            <w:pPr>
              <w:jc w:val="right"/>
              <w:rPr>
                <w:color w:val="000000"/>
                <w:sz w:val="18"/>
                <w:szCs w:val="18"/>
              </w:rPr>
            </w:pPr>
            <w:r>
              <w:rPr>
                <w:color w:val="000000"/>
                <w:sz w:val="18"/>
                <w:szCs w:val="18"/>
              </w:rPr>
              <w:t>785</w:t>
            </w:r>
          </w:p>
        </w:tc>
        <w:tc>
          <w:tcPr>
            <w:tcW w:w="1080" w:type="dxa"/>
            <w:vAlign w:val="bottom"/>
          </w:tcPr>
          <w:p w14:paraId="146338DC" w14:textId="27E9CA2C"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3D89141B" w14:textId="4EFDCCB4"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4ED534E3" w14:textId="79A3039B"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645AC393" w14:textId="7DCE58ED" w:rsidR="00BE0821" w:rsidRPr="00EC21FB" w:rsidRDefault="00BE0821" w:rsidP="00EC21FB">
            <w:pPr>
              <w:jc w:val="right"/>
              <w:rPr>
                <w:color w:val="000000"/>
                <w:sz w:val="18"/>
                <w:szCs w:val="18"/>
              </w:rPr>
            </w:pPr>
            <w:r w:rsidRPr="00EC21FB">
              <w:rPr>
                <w:color w:val="000000"/>
                <w:sz w:val="18"/>
                <w:szCs w:val="18"/>
              </w:rPr>
              <w:t>10</w:t>
            </w:r>
          </w:p>
        </w:tc>
      </w:tr>
      <w:tr w:rsidR="00BE0821" w:rsidRPr="004F689E" w14:paraId="5583E09B" w14:textId="77777777" w:rsidTr="00BE0821">
        <w:tc>
          <w:tcPr>
            <w:tcW w:w="2245" w:type="dxa"/>
            <w:vMerge/>
          </w:tcPr>
          <w:p w14:paraId="7369BA41" w14:textId="77777777" w:rsidR="00BE0821" w:rsidRPr="00C15C33" w:rsidRDefault="00BE0821" w:rsidP="00EC21FB">
            <w:pPr>
              <w:rPr>
                <w:color w:val="000000"/>
                <w:sz w:val="18"/>
                <w:szCs w:val="18"/>
              </w:rPr>
            </w:pPr>
          </w:p>
        </w:tc>
        <w:tc>
          <w:tcPr>
            <w:tcW w:w="1260" w:type="dxa"/>
          </w:tcPr>
          <w:p w14:paraId="3A1B4A92" w14:textId="7B574BDD" w:rsidR="00BE0821" w:rsidRPr="00C15C33" w:rsidRDefault="00BE0821" w:rsidP="00EC21FB">
            <w:pPr>
              <w:rPr>
                <w:color w:val="000000"/>
                <w:sz w:val="18"/>
                <w:szCs w:val="18"/>
              </w:rPr>
            </w:pPr>
            <w:r w:rsidRPr="00C15C33">
              <w:rPr>
                <w:color w:val="000000"/>
                <w:sz w:val="18"/>
                <w:szCs w:val="18"/>
              </w:rPr>
              <w:t>cowi.ca</w:t>
            </w:r>
          </w:p>
        </w:tc>
        <w:tc>
          <w:tcPr>
            <w:tcW w:w="900" w:type="dxa"/>
            <w:vAlign w:val="bottom"/>
          </w:tcPr>
          <w:p w14:paraId="44089FBA" w14:textId="63BD93FA" w:rsidR="00BE0821" w:rsidRPr="00C15C33" w:rsidRDefault="00BE0821" w:rsidP="00EC21FB">
            <w:pPr>
              <w:jc w:val="right"/>
              <w:rPr>
                <w:color w:val="000000"/>
                <w:sz w:val="18"/>
                <w:szCs w:val="18"/>
              </w:rPr>
            </w:pPr>
            <w:r w:rsidRPr="00C15C33">
              <w:rPr>
                <w:color w:val="000000"/>
                <w:sz w:val="18"/>
                <w:szCs w:val="18"/>
              </w:rPr>
              <w:t>48.46</w:t>
            </w:r>
          </w:p>
        </w:tc>
        <w:tc>
          <w:tcPr>
            <w:tcW w:w="1080" w:type="dxa"/>
            <w:vAlign w:val="bottom"/>
          </w:tcPr>
          <w:p w14:paraId="19E47080" w14:textId="7AE2BF99" w:rsidR="00BE0821" w:rsidRPr="00C15C33" w:rsidRDefault="00BE0821" w:rsidP="00EC21FB">
            <w:pPr>
              <w:jc w:val="right"/>
              <w:rPr>
                <w:color w:val="000000"/>
                <w:sz w:val="18"/>
                <w:szCs w:val="18"/>
              </w:rPr>
            </w:pPr>
            <w:r w:rsidRPr="00C15C33">
              <w:rPr>
                <w:color w:val="000000"/>
                <w:sz w:val="18"/>
                <w:szCs w:val="18"/>
              </w:rPr>
              <w:t>-123.38</w:t>
            </w:r>
          </w:p>
        </w:tc>
        <w:tc>
          <w:tcPr>
            <w:tcW w:w="990" w:type="dxa"/>
          </w:tcPr>
          <w:p w14:paraId="32091D66" w14:textId="36B35A68" w:rsidR="00BE0821" w:rsidRPr="00C15C33" w:rsidRDefault="00581754" w:rsidP="00EC21FB">
            <w:pPr>
              <w:jc w:val="right"/>
              <w:rPr>
                <w:color w:val="000000"/>
                <w:sz w:val="18"/>
                <w:szCs w:val="18"/>
              </w:rPr>
            </w:pPr>
            <w:r>
              <w:rPr>
                <w:color w:val="000000"/>
                <w:sz w:val="18"/>
                <w:szCs w:val="18"/>
              </w:rPr>
              <w:t>24</w:t>
            </w:r>
          </w:p>
        </w:tc>
        <w:tc>
          <w:tcPr>
            <w:tcW w:w="630" w:type="dxa"/>
            <w:vAlign w:val="bottom"/>
          </w:tcPr>
          <w:p w14:paraId="6BBC8E60" w14:textId="7BAFDA10" w:rsidR="00BE0821" w:rsidRPr="00C15C33" w:rsidRDefault="00581754" w:rsidP="00EC21FB">
            <w:pPr>
              <w:jc w:val="right"/>
              <w:rPr>
                <w:color w:val="000000"/>
                <w:sz w:val="18"/>
                <w:szCs w:val="18"/>
              </w:rPr>
            </w:pPr>
            <w:r>
              <w:rPr>
                <w:color w:val="000000"/>
                <w:sz w:val="18"/>
                <w:szCs w:val="18"/>
              </w:rPr>
              <w:t>10.5</w:t>
            </w:r>
          </w:p>
        </w:tc>
        <w:tc>
          <w:tcPr>
            <w:tcW w:w="630" w:type="dxa"/>
            <w:vAlign w:val="bottom"/>
          </w:tcPr>
          <w:p w14:paraId="3BAEFBB3" w14:textId="229F3C24" w:rsidR="00BE0821" w:rsidRPr="00C15C33" w:rsidRDefault="00581754" w:rsidP="00EC21FB">
            <w:pPr>
              <w:jc w:val="right"/>
              <w:rPr>
                <w:color w:val="000000"/>
                <w:sz w:val="18"/>
                <w:szCs w:val="18"/>
              </w:rPr>
            </w:pPr>
            <w:r>
              <w:rPr>
                <w:color w:val="000000"/>
                <w:sz w:val="18"/>
                <w:szCs w:val="18"/>
              </w:rPr>
              <w:t>1.91</w:t>
            </w:r>
          </w:p>
        </w:tc>
        <w:tc>
          <w:tcPr>
            <w:tcW w:w="630" w:type="dxa"/>
          </w:tcPr>
          <w:p w14:paraId="42FAE169" w14:textId="2C2FC285" w:rsidR="00BE0821" w:rsidRPr="00C15C33" w:rsidRDefault="00581754" w:rsidP="00EC21FB">
            <w:pPr>
              <w:jc w:val="right"/>
              <w:rPr>
                <w:color w:val="000000"/>
                <w:sz w:val="18"/>
                <w:szCs w:val="18"/>
              </w:rPr>
            </w:pPr>
            <w:r>
              <w:rPr>
                <w:color w:val="000000"/>
                <w:sz w:val="18"/>
                <w:szCs w:val="18"/>
              </w:rPr>
              <w:t>561</w:t>
            </w:r>
          </w:p>
        </w:tc>
        <w:tc>
          <w:tcPr>
            <w:tcW w:w="1080" w:type="dxa"/>
            <w:vAlign w:val="bottom"/>
          </w:tcPr>
          <w:p w14:paraId="2DA65BC0" w14:textId="70367375"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621AB016" w14:textId="73F836FA"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34E225F1" w14:textId="14620F2E"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62D6623E" w14:textId="10ED2304" w:rsidR="00BE0821" w:rsidRPr="00EC21FB" w:rsidRDefault="00BE0821" w:rsidP="00EC21FB">
            <w:pPr>
              <w:jc w:val="right"/>
              <w:rPr>
                <w:color w:val="000000"/>
                <w:sz w:val="18"/>
                <w:szCs w:val="18"/>
              </w:rPr>
            </w:pPr>
            <w:r w:rsidRPr="00EC21FB">
              <w:rPr>
                <w:color w:val="000000"/>
                <w:sz w:val="18"/>
                <w:szCs w:val="18"/>
              </w:rPr>
              <w:t>10</w:t>
            </w:r>
          </w:p>
        </w:tc>
      </w:tr>
      <w:tr w:rsidR="00BE0821" w:rsidRPr="00877723" w14:paraId="4FA9EBA5" w14:textId="77777777" w:rsidTr="00BE0821">
        <w:tc>
          <w:tcPr>
            <w:tcW w:w="2245" w:type="dxa"/>
            <w:vMerge/>
          </w:tcPr>
          <w:p w14:paraId="3F4C6C5B" w14:textId="77777777" w:rsidR="00BE0821" w:rsidRPr="00C15C33" w:rsidRDefault="00BE0821" w:rsidP="00EC21FB">
            <w:pPr>
              <w:rPr>
                <w:sz w:val="18"/>
                <w:szCs w:val="18"/>
              </w:rPr>
            </w:pPr>
          </w:p>
        </w:tc>
        <w:tc>
          <w:tcPr>
            <w:tcW w:w="1260" w:type="dxa"/>
          </w:tcPr>
          <w:p w14:paraId="71E5B4EC" w14:textId="5F065073" w:rsidR="00BE0821" w:rsidRPr="00C15C33" w:rsidRDefault="00BE0821" w:rsidP="00EC21FB">
            <w:pPr>
              <w:rPr>
                <w:color w:val="000000"/>
                <w:sz w:val="18"/>
                <w:szCs w:val="18"/>
              </w:rPr>
            </w:pPr>
            <w:r w:rsidRPr="00C15C33">
              <w:rPr>
                <w:color w:val="000000"/>
                <w:sz w:val="18"/>
                <w:szCs w:val="18"/>
              </w:rPr>
              <w:t>elliot.us</w:t>
            </w:r>
          </w:p>
        </w:tc>
        <w:tc>
          <w:tcPr>
            <w:tcW w:w="900" w:type="dxa"/>
            <w:vAlign w:val="bottom"/>
          </w:tcPr>
          <w:p w14:paraId="145AC815" w14:textId="67DD525B" w:rsidR="00BE0821" w:rsidRPr="00C15C33" w:rsidRDefault="00BE0821" w:rsidP="00EC21FB">
            <w:pPr>
              <w:jc w:val="right"/>
              <w:rPr>
                <w:color w:val="000000"/>
                <w:sz w:val="18"/>
                <w:szCs w:val="18"/>
              </w:rPr>
            </w:pPr>
            <w:r w:rsidRPr="00C15C33">
              <w:rPr>
                <w:color w:val="000000"/>
                <w:sz w:val="18"/>
                <w:szCs w:val="18"/>
              </w:rPr>
              <w:t>32.88</w:t>
            </w:r>
          </w:p>
        </w:tc>
        <w:tc>
          <w:tcPr>
            <w:tcW w:w="1080" w:type="dxa"/>
            <w:vAlign w:val="bottom"/>
          </w:tcPr>
          <w:p w14:paraId="79BA9B54" w14:textId="30AD5DFA" w:rsidR="00BE0821" w:rsidRPr="00C15C33" w:rsidRDefault="00BE0821" w:rsidP="00EC21FB">
            <w:pPr>
              <w:jc w:val="right"/>
              <w:rPr>
                <w:color w:val="000000"/>
                <w:sz w:val="18"/>
                <w:szCs w:val="18"/>
              </w:rPr>
            </w:pPr>
            <w:r w:rsidRPr="00C15C33">
              <w:rPr>
                <w:color w:val="000000"/>
                <w:sz w:val="18"/>
                <w:szCs w:val="18"/>
              </w:rPr>
              <w:t>-117.05</w:t>
            </w:r>
          </w:p>
        </w:tc>
        <w:tc>
          <w:tcPr>
            <w:tcW w:w="990" w:type="dxa"/>
          </w:tcPr>
          <w:p w14:paraId="45388211" w14:textId="19032DED" w:rsidR="00BE0821" w:rsidRPr="00C15C33" w:rsidRDefault="00581754" w:rsidP="00EC21FB">
            <w:pPr>
              <w:jc w:val="right"/>
              <w:rPr>
                <w:color w:val="000000"/>
                <w:sz w:val="18"/>
                <w:szCs w:val="18"/>
              </w:rPr>
            </w:pPr>
            <w:r>
              <w:rPr>
                <w:color w:val="000000"/>
                <w:sz w:val="18"/>
                <w:szCs w:val="18"/>
              </w:rPr>
              <w:t>256</w:t>
            </w:r>
          </w:p>
        </w:tc>
        <w:tc>
          <w:tcPr>
            <w:tcW w:w="630" w:type="dxa"/>
          </w:tcPr>
          <w:p w14:paraId="06E5CD38" w14:textId="303C483C" w:rsidR="00BE0821" w:rsidRPr="00C15C33" w:rsidRDefault="00581754" w:rsidP="00EC21FB">
            <w:pPr>
              <w:jc w:val="right"/>
              <w:rPr>
                <w:color w:val="000000"/>
                <w:sz w:val="18"/>
                <w:szCs w:val="18"/>
              </w:rPr>
            </w:pPr>
            <w:r>
              <w:rPr>
                <w:color w:val="000000"/>
                <w:sz w:val="18"/>
                <w:szCs w:val="18"/>
              </w:rPr>
              <w:t>17.7</w:t>
            </w:r>
          </w:p>
        </w:tc>
        <w:tc>
          <w:tcPr>
            <w:tcW w:w="630" w:type="dxa"/>
          </w:tcPr>
          <w:p w14:paraId="38FE9FCE" w14:textId="0F7F7CAA" w:rsidR="00BE0821" w:rsidRPr="00C15C33" w:rsidRDefault="00581754" w:rsidP="00EC21FB">
            <w:pPr>
              <w:jc w:val="right"/>
              <w:rPr>
                <w:color w:val="000000"/>
                <w:sz w:val="18"/>
                <w:szCs w:val="18"/>
              </w:rPr>
            </w:pPr>
            <w:r>
              <w:rPr>
                <w:color w:val="000000"/>
                <w:sz w:val="18"/>
                <w:szCs w:val="18"/>
              </w:rPr>
              <w:t>0.25</w:t>
            </w:r>
          </w:p>
        </w:tc>
        <w:tc>
          <w:tcPr>
            <w:tcW w:w="630" w:type="dxa"/>
          </w:tcPr>
          <w:p w14:paraId="1B458019" w14:textId="13C5C6B3" w:rsidR="00BE0821" w:rsidRPr="00C15C33" w:rsidRDefault="00581754" w:rsidP="00EC21FB">
            <w:pPr>
              <w:jc w:val="right"/>
              <w:rPr>
                <w:color w:val="000000"/>
                <w:sz w:val="18"/>
                <w:szCs w:val="18"/>
              </w:rPr>
            </w:pPr>
            <w:r>
              <w:rPr>
                <w:color w:val="000000"/>
                <w:sz w:val="18"/>
                <w:szCs w:val="18"/>
              </w:rPr>
              <w:t>880</w:t>
            </w:r>
          </w:p>
        </w:tc>
        <w:tc>
          <w:tcPr>
            <w:tcW w:w="1080" w:type="dxa"/>
            <w:vAlign w:val="bottom"/>
          </w:tcPr>
          <w:p w14:paraId="545005E3" w14:textId="746518FB"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1CFEC842" w14:textId="657C4ECA"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755549F0" w14:textId="6CE79417"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640284B4" w14:textId="0B29281A" w:rsidR="00BE0821" w:rsidRPr="00EC21FB" w:rsidRDefault="00BE0821" w:rsidP="00EC21FB">
            <w:pPr>
              <w:jc w:val="right"/>
              <w:rPr>
                <w:color w:val="000000"/>
                <w:sz w:val="18"/>
                <w:szCs w:val="18"/>
              </w:rPr>
            </w:pPr>
            <w:r w:rsidRPr="00EC21FB">
              <w:rPr>
                <w:color w:val="000000"/>
                <w:sz w:val="18"/>
                <w:szCs w:val="18"/>
              </w:rPr>
              <w:t>10</w:t>
            </w:r>
          </w:p>
        </w:tc>
      </w:tr>
      <w:tr w:rsidR="00BE0821" w:rsidRPr="00D81D83" w14:paraId="2CFAFDBA" w14:textId="77777777" w:rsidTr="00BE0821">
        <w:tc>
          <w:tcPr>
            <w:tcW w:w="2245" w:type="dxa"/>
            <w:vMerge/>
          </w:tcPr>
          <w:p w14:paraId="44C1F541" w14:textId="77777777" w:rsidR="00BE0821" w:rsidRPr="00C15C33" w:rsidRDefault="00BE0821" w:rsidP="00EC21FB">
            <w:pPr>
              <w:rPr>
                <w:sz w:val="18"/>
                <w:szCs w:val="18"/>
              </w:rPr>
            </w:pPr>
          </w:p>
        </w:tc>
        <w:tc>
          <w:tcPr>
            <w:tcW w:w="1260" w:type="dxa"/>
          </w:tcPr>
          <w:p w14:paraId="5FEA900F" w14:textId="10492CAA" w:rsidR="00BE0821" w:rsidRPr="00C15C33" w:rsidRDefault="00BE0821" w:rsidP="00EC21FB">
            <w:pPr>
              <w:rPr>
                <w:color w:val="000000"/>
                <w:sz w:val="18"/>
                <w:szCs w:val="18"/>
              </w:rPr>
            </w:pPr>
            <w:r w:rsidRPr="00C15C33">
              <w:rPr>
                <w:color w:val="000000"/>
                <w:sz w:val="18"/>
                <w:szCs w:val="18"/>
              </w:rPr>
              <w:t>frue.ch</w:t>
            </w:r>
          </w:p>
        </w:tc>
        <w:tc>
          <w:tcPr>
            <w:tcW w:w="900" w:type="dxa"/>
            <w:vAlign w:val="bottom"/>
          </w:tcPr>
          <w:p w14:paraId="44A57A4C" w14:textId="05FB0F66" w:rsidR="00BE0821" w:rsidRPr="00C15C33" w:rsidRDefault="00BE0821" w:rsidP="00EC21FB">
            <w:pPr>
              <w:jc w:val="right"/>
              <w:rPr>
                <w:color w:val="000000"/>
                <w:sz w:val="18"/>
                <w:szCs w:val="18"/>
              </w:rPr>
            </w:pPr>
            <w:r w:rsidRPr="00C15C33">
              <w:rPr>
                <w:color w:val="000000"/>
                <w:sz w:val="18"/>
                <w:szCs w:val="18"/>
              </w:rPr>
              <w:t>47.11</w:t>
            </w:r>
          </w:p>
        </w:tc>
        <w:tc>
          <w:tcPr>
            <w:tcW w:w="1080" w:type="dxa"/>
            <w:vAlign w:val="bottom"/>
          </w:tcPr>
          <w:p w14:paraId="1B519033" w14:textId="0B8A6BCA" w:rsidR="00BE0821" w:rsidRPr="00C15C33" w:rsidRDefault="00BE0821" w:rsidP="00EC21FB">
            <w:pPr>
              <w:jc w:val="right"/>
              <w:rPr>
                <w:color w:val="000000"/>
                <w:sz w:val="18"/>
                <w:szCs w:val="18"/>
              </w:rPr>
            </w:pPr>
            <w:r w:rsidRPr="00C15C33">
              <w:rPr>
                <w:color w:val="000000"/>
                <w:sz w:val="18"/>
                <w:szCs w:val="18"/>
              </w:rPr>
              <w:t>8.54</w:t>
            </w:r>
          </w:p>
        </w:tc>
        <w:tc>
          <w:tcPr>
            <w:tcW w:w="990" w:type="dxa"/>
          </w:tcPr>
          <w:p w14:paraId="469D7C95" w14:textId="2577149A" w:rsidR="00BE0821" w:rsidRPr="00C15C33" w:rsidRDefault="00581754" w:rsidP="00EC21FB">
            <w:pPr>
              <w:jc w:val="right"/>
              <w:rPr>
                <w:color w:val="000000"/>
                <w:sz w:val="18"/>
                <w:szCs w:val="18"/>
              </w:rPr>
            </w:pPr>
            <w:r>
              <w:rPr>
                <w:color w:val="000000"/>
                <w:sz w:val="18"/>
                <w:szCs w:val="18"/>
              </w:rPr>
              <w:t>972</w:t>
            </w:r>
          </w:p>
        </w:tc>
        <w:tc>
          <w:tcPr>
            <w:tcW w:w="630" w:type="dxa"/>
            <w:vAlign w:val="bottom"/>
          </w:tcPr>
          <w:p w14:paraId="2315BF28" w14:textId="29903AD2" w:rsidR="00BE0821" w:rsidRPr="00C15C33" w:rsidRDefault="00581754" w:rsidP="00EC21FB">
            <w:pPr>
              <w:jc w:val="right"/>
              <w:rPr>
                <w:color w:val="000000"/>
                <w:sz w:val="18"/>
                <w:szCs w:val="18"/>
              </w:rPr>
            </w:pPr>
            <w:r>
              <w:rPr>
                <w:color w:val="000000"/>
                <w:sz w:val="18"/>
                <w:szCs w:val="18"/>
              </w:rPr>
              <w:t>7.8</w:t>
            </w:r>
          </w:p>
        </w:tc>
        <w:tc>
          <w:tcPr>
            <w:tcW w:w="630" w:type="dxa"/>
            <w:vAlign w:val="bottom"/>
          </w:tcPr>
          <w:p w14:paraId="14533814" w14:textId="1826BC44" w:rsidR="00BE0821" w:rsidRPr="00C15C33" w:rsidRDefault="00581754" w:rsidP="00EC21FB">
            <w:pPr>
              <w:jc w:val="right"/>
              <w:rPr>
                <w:color w:val="000000"/>
                <w:sz w:val="18"/>
                <w:szCs w:val="18"/>
              </w:rPr>
            </w:pPr>
            <w:r>
              <w:rPr>
                <w:color w:val="000000"/>
                <w:sz w:val="18"/>
                <w:szCs w:val="18"/>
              </w:rPr>
              <w:t>2.13</w:t>
            </w:r>
          </w:p>
        </w:tc>
        <w:tc>
          <w:tcPr>
            <w:tcW w:w="630" w:type="dxa"/>
          </w:tcPr>
          <w:p w14:paraId="579B02DF" w14:textId="7441298B" w:rsidR="00BE0821" w:rsidRPr="00C15C33" w:rsidRDefault="00581754" w:rsidP="00EC21FB">
            <w:pPr>
              <w:jc w:val="right"/>
              <w:rPr>
                <w:color w:val="000000"/>
                <w:sz w:val="18"/>
                <w:szCs w:val="18"/>
              </w:rPr>
            </w:pPr>
            <w:r>
              <w:rPr>
                <w:color w:val="000000"/>
                <w:sz w:val="18"/>
                <w:szCs w:val="18"/>
              </w:rPr>
              <w:t>617</w:t>
            </w:r>
          </w:p>
        </w:tc>
        <w:tc>
          <w:tcPr>
            <w:tcW w:w="1080" w:type="dxa"/>
            <w:vAlign w:val="bottom"/>
          </w:tcPr>
          <w:p w14:paraId="70CA1A46" w14:textId="44F41695"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145ED389" w14:textId="63132140"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14E5FC06" w14:textId="6FEF8D42"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56023012" w14:textId="540B043A" w:rsidR="00BE0821" w:rsidRPr="00EC21FB" w:rsidRDefault="00BE0821" w:rsidP="00EC21FB">
            <w:pPr>
              <w:jc w:val="right"/>
              <w:rPr>
                <w:color w:val="000000"/>
                <w:sz w:val="18"/>
                <w:szCs w:val="18"/>
              </w:rPr>
            </w:pPr>
            <w:r w:rsidRPr="00EC21FB">
              <w:rPr>
                <w:color w:val="000000"/>
                <w:sz w:val="18"/>
                <w:szCs w:val="18"/>
              </w:rPr>
              <w:t>10</w:t>
            </w:r>
          </w:p>
        </w:tc>
      </w:tr>
      <w:tr w:rsidR="00BE0821" w:rsidRPr="00D81D83" w14:paraId="78D54E00" w14:textId="77777777" w:rsidTr="00BE0821">
        <w:tc>
          <w:tcPr>
            <w:tcW w:w="2245" w:type="dxa"/>
            <w:vMerge/>
          </w:tcPr>
          <w:p w14:paraId="33E4A495" w14:textId="77777777" w:rsidR="00BE0821" w:rsidRPr="00C15C33" w:rsidRDefault="00BE0821" w:rsidP="00EC21FB">
            <w:pPr>
              <w:rPr>
                <w:color w:val="000000"/>
                <w:sz w:val="18"/>
                <w:szCs w:val="18"/>
              </w:rPr>
            </w:pPr>
          </w:p>
        </w:tc>
        <w:tc>
          <w:tcPr>
            <w:tcW w:w="1260" w:type="dxa"/>
          </w:tcPr>
          <w:p w14:paraId="658AC410" w14:textId="624323E9" w:rsidR="00BE0821" w:rsidRPr="00C15C33" w:rsidRDefault="00BE0821" w:rsidP="00EC21FB">
            <w:pPr>
              <w:rPr>
                <w:color w:val="000000"/>
                <w:sz w:val="18"/>
                <w:szCs w:val="18"/>
              </w:rPr>
            </w:pPr>
            <w:r w:rsidRPr="00C15C33">
              <w:rPr>
                <w:color w:val="000000"/>
                <w:sz w:val="18"/>
                <w:szCs w:val="18"/>
              </w:rPr>
              <w:t>gilb.za</w:t>
            </w:r>
          </w:p>
        </w:tc>
        <w:tc>
          <w:tcPr>
            <w:tcW w:w="900" w:type="dxa"/>
            <w:vAlign w:val="bottom"/>
          </w:tcPr>
          <w:p w14:paraId="17909526" w14:textId="5855CC8B" w:rsidR="00BE0821" w:rsidRPr="00C15C33" w:rsidRDefault="00BE0821" w:rsidP="00EC21FB">
            <w:pPr>
              <w:jc w:val="right"/>
              <w:rPr>
                <w:color w:val="000000"/>
                <w:sz w:val="18"/>
                <w:szCs w:val="18"/>
              </w:rPr>
            </w:pPr>
            <w:r w:rsidRPr="00C15C33">
              <w:rPr>
                <w:color w:val="000000"/>
                <w:sz w:val="18"/>
                <w:szCs w:val="18"/>
              </w:rPr>
              <w:t>-29.28</w:t>
            </w:r>
          </w:p>
        </w:tc>
        <w:tc>
          <w:tcPr>
            <w:tcW w:w="1080" w:type="dxa"/>
            <w:vAlign w:val="bottom"/>
          </w:tcPr>
          <w:p w14:paraId="20B68589" w14:textId="6E94D81F" w:rsidR="00BE0821" w:rsidRPr="00C15C33" w:rsidRDefault="00BE0821" w:rsidP="00EC21FB">
            <w:pPr>
              <w:jc w:val="right"/>
              <w:rPr>
                <w:color w:val="000000"/>
                <w:sz w:val="18"/>
                <w:szCs w:val="18"/>
              </w:rPr>
            </w:pPr>
            <w:r w:rsidRPr="00C15C33">
              <w:rPr>
                <w:color w:val="000000"/>
                <w:sz w:val="18"/>
                <w:szCs w:val="18"/>
              </w:rPr>
              <w:t>30.29</w:t>
            </w:r>
          </w:p>
        </w:tc>
        <w:tc>
          <w:tcPr>
            <w:tcW w:w="990" w:type="dxa"/>
          </w:tcPr>
          <w:p w14:paraId="6CAB304D" w14:textId="292B0454" w:rsidR="00BE0821" w:rsidRPr="00C15C33" w:rsidRDefault="00581754" w:rsidP="00EC21FB">
            <w:pPr>
              <w:jc w:val="right"/>
              <w:rPr>
                <w:color w:val="000000"/>
                <w:sz w:val="18"/>
                <w:szCs w:val="18"/>
              </w:rPr>
            </w:pPr>
            <w:r>
              <w:rPr>
                <w:color w:val="000000"/>
                <w:sz w:val="18"/>
                <w:szCs w:val="18"/>
              </w:rPr>
              <w:t>1666</w:t>
            </w:r>
          </w:p>
        </w:tc>
        <w:tc>
          <w:tcPr>
            <w:tcW w:w="630" w:type="dxa"/>
            <w:vAlign w:val="bottom"/>
          </w:tcPr>
          <w:p w14:paraId="152D8B20" w14:textId="4FDB27BF" w:rsidR="00BE0821" w:rsidRPr="00C15C33" w:rsidRDefault="00581754" w:rsidP="00EC21FB">
            <w:pPr>
              <w:jc w:val="right"/>
              <w:rPr>
                <w:color w:val="000000"/>
                <w:sz w:val="18"/>
                <w:szCs w:val="18"/>
              </w:rPr>
            </w:pPr>
            <w:r>
              <w:rPr>
                <w:color w:val="000000"/>
                <w:sz w:val="18"/>
                <w:szCs w:val="18"/>
              </w:rPr>
              <w:t>13.9</w:t>
            </w:r>
          </w:p>
        </w:tc>
        <w:tc>
          <w:tcPr>
            <w:tcW w:w="630" w:type="dxa"/>
            <w:vAlign w:val="bottom"/>
          </w:tcPr>
          <w:p w14:paraId="0F3F0080" w14:textId="77EF5DE4" w:rsidR="00BE0821" w:rsidRPr="00C15C33" w:rsidRDefault="00581754" w:rsidP="00EC21FB">
            <w:pPr>
              <w:jc w:val="right"/>
              <w:rPr>
                <w:color w:val="000000"/>
                <w:sz w:val="18"/>
                <w:szCs w:val="18"/>
              </w:rPr>
            </w:pPr>
            <w:r>
              <w:rPr>
                <w:color w:val="000000"/>
                <w:sz w:val="18"/>
                <w:szCs w:val="18"/>
              </w:rPr>
              <w:t>0.59</w:t>
            </w:r>
          </w:p>
        </w:tc>
        <w:tc>
          <w:tcPr>
            <w:tcW w:w="630" w:type="dxa"/>
          </w:tcPr>
          <w:p w14:paraId="7F02F8FA" w14:textId="2B648F9F" w:rsidR="00BE0821" w:rsidRPr="00C15C33" w:rsidRDefault="00581754" w:rsidP="00EC21FB">
            <w:pPr>
              <w:jc w:val="right"/>
              <w:rPr>
                <w:color w:val="000000"/>
                <w:sz w:val="18"/>
                <w:szCs w:val="18"/>
              </w:rPr>
            </w:pPr>
            <w:r>
              <w:rPr>
                <w:color w:val="000000"/>
                <w:sz w:val="18"/>
                <w:szCs w:val="18"/>
              </w:rPr>
              <w:t>855</w:t>
            </w:r>
          </w:p>
        </w:tc>
        <w:tc>
          <w:tcPr>
            <w:tcW w:w="1080" w:type="dxa"/>
            <w:vAlign w:val="bottom"/>
          </w:tcPr>
          <w:p w14:paraId="30167DCA" w14:textId="45AE0A73"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69E488AB" w14:textId="40D3AE67"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7F5C0399" w14:textId="13D669FB"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080311FA" w14:textId="23AC7D61" w:rsidR="00BE0821" w:rsidRPr="00EC21FB" w:rsidRDefault="00BE0821" w:rsidP="00EC21FB">
            <w:pPr>
              <w:jc w:val="right"/>
              <w:rPr>
                <w:color w:val="000000"/>
                <w:sz w:val="18"/>
                <w:szCs w:val="18"/>
              </w:rPr>
            </w:pPr>
            <w:r w:rsidRPr="00EC21FB">
              <w:rPr>
                <w:color w:val="000000"/>
                <w:sz w:val="18"/>
                <w:szCs w:val="18"/>
              </w:rPr>
              <w:t>10</w:t>
            </w:r>
          </w:p>
        </w:tc>
      </w:tr>
      <w:tr w:rsidR="00BE0821" w:rsidRPr="00D81D83" w14:paraId="5A45C99A" w14:textId="77777777" w:rsidTr="00BE0821">
        <w:tc>
          <w:tcPr>
            <w:tcW w:w="2245" w:type="dxa"/>
            <w:vMerge/>
          </w:tcPr>
          <w:p w14:paraId="2A1E6052" w14:textId="77777777" w:rsidR="00BE0821" w:rsidRPr="00C15C33" w:rsidRDefault="00BE0821" w:rsidP="00EC21FB">
            <w:pPr>
              <w:rPr>
                <w:color w:val="000000"/>
                <w:sz w:val="18"/>
                <w:szCs w:val="18"/>
              </w:rPr>
            </w:pPr>
          </w:p>
        </w:tc>
        <w:tc>
          <w:tcPr>
            <w:tcW w:w="1260" w:type="dxa"/>
          </w:tcPr>
          <w:p w14:paraId="6A61E91A" w14:textId="44C59DA7" w:rsidR="00BE0821" w:rsidRPr="00C15C33" w:rsidRDefault="00BE0821" w:rsidP="00EC21FB">
            <w:pPr>
              <w:rPr>
                <w:color w:val="000000"/>
                <w:sz w:val="18"/>
                <w:szCs w:val="18"/>
              </w:rPr>
            </w:pPr>
            <w:r w:rsidRPr="00C15C33">
              <w:rPr>
                <w:color w:val="000000"/>
                <w:sz w:val="18"/>
                <w:szCs w:val="18"/>
              </w:rPr>
              <w:t>kiny.au</w:t>
            </w:r>
          </w:p>
        </w:tc>
        <w:tc>
          <w:tcPr>
            <w:tcW w:w="900" w:type="dxa"/>
            <w:vAlign w:val="bottom"/>
          </w:tcPr>
          <w:p w14:paraId="493876F1" w14:textId="5F33FF1E" w:rsidR="00BE0821" w:rsidRPr="00C15C33" w:rsidRDefault="00BE0821" w:rsidP="00EC21FB">
            <w:pPr>
              <w:jc w:val="right"/>
              <w:rPr>
                <w:color w:val="000000"/>
                <w:sz w:val="18"/>
                <w:szCs w:val="18"/>
              </w:rPr>
            </w:pPr>
            <w:r w:rsidRPr="00C15C33">
              <w:rPr>
                <w:color w:val="000000"/>
                <w:sz w:val="18"/>
                <w:szCs w:val="18"/>
              </w:rPr>
              <w:t>-36.20</w:t>
            </w:r>
          </w:p>
        </w:tc>
        <w:tc>
          <w:tcPr>
            <w:tcW w:w="1080" w:type="dxa"/>
            <w:vAlign w:val="bottom"/>
          </w:tcPr>
          <w:p w14:paraId="1637D5FE" w14:textId="68CF0447" w:rsidR="00BE0821" w:rsidRPr="00C15C33" w:rsidRDefault="00BE0821" w:rsidP="00EC21FB">
            <w:pPr>
              <w:jc w:val="right"/>
              <w:rPr>
                <w:color w:val="000000"/>
                <w:sz w:val="18"/>
                <w:szCs w:val="18"/>
              </w:rPr>
            </w:pPr>
            <w:r w:rsidRPr="00C15C33">
              <w:rPr>
                <w:color w:val="000000"/>
                <w:sz w:val="18"/>
                <w:szCs w:val="18"/>
              </w:rPr>
              <w:t>143.75</w:t>
            </w:r>
          </w:p>
        </w:tc>
        <w:tc>
          <w:tcPr>
            <w:tcW w:w="990" w:type="dxa"/>
          </w:tcPr>
          <w:p w14:paraId="1C77C057" w14:textId="64F4BBEF" w:rsidR="00BE0821" w:rsidRPr="00C15C33" w:rsidRDefault="00581754" w:rsidP="00EC21FB">
            <w:pPr>
              <w:jc w:val="right"/>
              <w:rPr>
                <w:color w:val="000000"/>
                <w:sz w:val="18"/>
                <w:szCs w:val="18"/>
              </w:rPr>
            </w:pPr>
            <w:r>
              <w:rPr>
                <w:color w:val="000000"/>
                <w:sz w:val="18"/>
                <w:szCs w:val="18"/>
              </w:rPr>
              <w:t>99</w:t>
            </w:r>
          </w:p>
        </w:tc>
        <w:tc>
          <w:tcPr>
            <w:tcW w:w="630" w:type="dxa"/>
            <w:vAlign w:val="bottom"/>
          </w:tcPr>
          <w:p w14:paraId="77192DF6" w14:textId="7AB5F6DE" w:rsidR="00BE0821" w:rsidRPr="00C15C33" w:rsidRDefault="00581754" w:rsidP="00EC21FB">
            <w:pPr>
              <w:jc w:val="right"/>
              <w:rPr>
                <w:color w:val="000000"/>
                <w:sz w:val="18"/>
                <w:szCs w:val="18"/>
              </w:rPr>
            </w:pPr>
            <w:r>
              <w:rPr>
                <w:color w:val="000000"/>
                <w:sz w:val="18"/>
                <w:szCs w:val="18"/>
              </w:rPr>
              <w:t>15.5</w:t>
            </w:r>
          </w:p>
        </w:tc>
        <w:tc>
          <w:tcPr>
            <w:tcW w:w="630" w:type="dxa"/>
            <w:vAlign w:val="bottom"/>
          </w:tcPr>
          <w:p w14:paraId="1C053B84" w14:textId="6ADF2216" w:rsidR="00BE0821" w:rsidRPr="00C15C33" w:rsidRDefault="00581754" w:rsidP="00EC21FB">
            <w:pPr>
              <w:jc w:val="right"/>
              <w:rPr>
                <w:color w:val="000000"/>
                <w:sz w:val="18"/>
                <w:szCs w:val="18"/>
              </w:rPr>
            </w:pPr>
            <w:r>
              <w:rPr>
                <w:color w:val="000000"/>
                <w:sz w:val="18"/>
                <w:szCs w:val="18"/>
              </w:rPr>
              <w:t>0.33</w:t>
            </w:r>
          </w:p>
        </w:tc>
        <w:tc>
          <w:tcPr>
            <w:tcW w:w="630" w:type="dxa"/>
          </w:tcPr>
          <w:p w14:paraId="0FC90841" w14:textId="1953B8CE" w:rsidR="00BE0821" w:rsidRPr="00C15C33" w:rsidRDefault="00581754" w:rsidP="00EC21FB">
            <w:pPr>
              <w:jc w:val="right"/>
              <w:rPr>
                <w:color w:val="000000"/>
                <w:sz w:val="18"/>
                <w:szCs w:val="18"/>
              </w:rPr>
            </w:pPr>
            <w:r>
              <w:rPr>
                <w:color w:val="000000"/>
                <w:sz w:val="18"/>
                <w:szCs w:val="18"/>
              </w:rPr>
              <w:t>809</w:t>
            </w:r>
          </w:p>
        </w:tc>
        <w:tc>
          <w:tcPr>
            <w:tcW w:w="1080" w:type="dxa"/>
            <w:vAlign w:val="bottom"/>
          </w:tcPr>
          <w:p w14:paraId="2E4E5C2A" w14:textId="2B52B8BF"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0F3273BA" w14:textId="1F864E4E"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1D8E7074" w14:textId="7E76D4C8"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7C7CC95C" w14:textId="2FCE03AE"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06FD0F8E" w14:textId="77777777" w:rsidTr="00BE0821">
        <w:tc>
          <w:tcPr>
            <w:tcW w:w="2245" w:type="dxa"/>
            <w:vMerge/>
          </w:tcPr>
          <w:p w14:paraId="42540A76" w14:textId="77777777" w:rsidR="00BE0821" w:rsidRPr="00C15C33" w:rsidRDefault="00BE0821" w:rsidP="00EC21FB">
            <w:pPr>
              <w:rPr>
                <w:sz w:val="18"/>
                <w:szCs w:val="18"/>
              </w:rPr>
            </w:pPr>
          </w:p>
        </w:tc>
        <w:tc>
          <w:tcPr>
            <w:tcW w:w="1260" w:type="dxa"/>
          </w:tcPr>
          <w:p w14:paraId="2D2231D3" w14:textId="6C3DDABE" w:rsidR="00BE0821" w:rsidRPr="00C15C33" w:rsidRDefault="00BE0821" w:rsidP="00EC21FB">
            <w:pPr>
              <w:rPr>
                <w:color w:val="000000"/>
                <w:sz w:val="18"/>
                <w:szCs w:val="18"/>
              </w:rPr>
            </w:pPr>
            <w:r w:rsidRPr="00C15C33">
              <w:rPr>
                <w:color w:val="000000"/>
                <w:sz w:val="18"/>
                <w:szCs w:val="18"/>
              </w:rPr>
              <w:t>konz.us</w:t>
            </w:r>
          </w:p>
        </w:tc>
        <w:tc>
          <w:tcPr>
            <w:tcW w:w="900" w:type="dxa"/>
            <w:vAlign w:val="bottom"/>
          </w:tcPr>
          <w:p w14:paraId="13DE4725" w14:textId="68E40496" w:rsidR="00BE0821" w:rsidRPr="00C15C33" w:rsidRDefault="00BE0821" w:rsidP="00EC21FB">
            <w:pPr>
              <w:jc w:val="right"/>
              <w:rPr>
                <w:color w:val="000000"/>
                <w:sz w:val="18"/>
                <w:szCs w:val="18"/>
              </w:rPr>
            </w:pPr>
            <w:r w:rsidRPr="00C15C33">
              <w:rPr>
                <w:color w:val="000000"/>
                <w:sz w:val="18"/>
                <w:szCs w:val="18"/>
              </w:rPr>
              <w:t>39.07</w:t>
            </w:r>
          </w:p>
        </w:tc>
        <w:tc>
          <w:tcPr>
            <w:tcW w:w="1080" w:type="dxa"/>
            <w:vAlign w:val="bottom"/>
          </w:tcPr>
          <w:p w14:paraId="515C0199" w14:textId="0E90E4CF" w:rsidR="00BE0821" w:rsidRPr="00C15C33" w:rsidRDefault="00BE0821" w:rsidP="00EC21FB">
            <w:pPr>
              <w:jc w:val="right"/>
              <w:rPr>
                <w:color w:val="000000"/>
                <w:sz w:val="18"/>
                <w:szCs w:val="18"/>
              </w:rPr>
            </w:pPr>
            <w:r w:rsidRPr="00C15C33">
              <w:rPr>
                <w:color w:val="000000"/>
                <w:sz w:val="18"/>
                <w:szCs w:val="18"/>
              </w:rPr>
              <w:t>-96.58</w:t>
            </w:r>
          </w:p>
        </w:tc>
        <w:tc>
          <w:tcPr>
            <w:tcW w:w="990" w:type="dxa"/>
          </w:tcPr>
          <w:p w14:paraId="4BA738FC" w14:textId="046F9801" w:rsidR="00BE0821" w:rsidRPr="00C15C33" w:rsidRDefault="00581754" w:rsidP="00EC21FB">
            <w:pPr>
              <w:jc w:val="right"/>
              <w:rPr>
                <w:color w:val="000000"/>
                <w:sz w:val="18"/>
                <w:szCs w:val="18"/>
              </w:rPr>
            </w:pPr>
            <w:r>
              <w:rPr>
                <w:color w:val="000000"/>
                <w:sz w:val="18"/>
                <w:szCs w:val="18"/>
              </w:rPr>
              <w:t>421</w:t>
            </w:r>
          </w:p>
        </w:tc>
        <w:tc>
          <w:tcPr>
            <w:tcW w:w="630" w:type="dxa"/>
            <w:vAlign w:val="center"/>
          </w:tcPr>
          <w:p w14:paraId="51B63C66" w14:textId="6AAEC24A" w:rsidR="00BE0821" w:rsidRPr="00C15C33" w:rsidRDefault="00581754" w:rsidP="00EC21FB">
            <w:pPr>
              <w:jc w:val="right"/>
              <w:rPr>
                <w:color w:val="000000"/>
                <w:sz w:val="18"/>
                <w:szCs w:val="18"/>
              </w:rPr>
            </w:pPr>
            <w:r>
              <w:rPr>
                <w:color w:val="000000"/>
                <w:sz w:val="18"/>
                <w:szCs w:val="18"/>
              </w:rPr>
              <w:t>15.0</w:t>
            </w:r>
          </w:p>
        </w:tc>
        <w:tc>
          <w:tcPr>
            <w:tcW w:w="630" w:type="dxa"/>
            <w:vAlign w:val="center"/>
          </w:tcPr>
          <w:p w14:paraId="5737EB85" w14:textId="777301E5" w:rsidR="00BE0821" w:rsidRPr="00C15C33" w:rsidRDefault="00581754" w:rsidP="00EC21FB">
            <w:pPr>
              <w:jc w:val="right"/>
              <w:rPr>
                <w:color w:val="000000"/>
                <w:sz w:val="18"/>
                <w:szCs w:val="18"/>
              </w:rPr>
            </w:pPr>
            <w:r>
              <w:rPr>
                <w:color w:val="000000"/>
                <w:sz w:val="18"/>
                <w:szCs w:val="18"/>
              </w:rPr>
              <w:t>0.58</w:t>
            </w:r>
          </w:p>
        </w:tc>
        <w:tc>
          <w:tcPr>
            <w:tcW w:w="630" w:type="dxa"/>
          </w:tcPr>
          <w:p w14:paraId="17533EB0" w14:textId="5B389994" w:rsidR="00BE0821" w:rsidRPr="00C15C33" w:rsidRDefault="00581754" w:rsidP="00EC21FB">
            <w:pPr>
              <w:jc w:val="right"/>
              <w:rPr>
                <w:color w:val="000000"/>
                <w:sz w:val="18"/>
                <w:szCs w:val="18"/>
              </w:rPr>
            </w:pPr>
            <w:r>
              <w:rPr>
                <w:color w:val="000000"/>
                <w:sz w:val="18"/>
                <w:szCs w:val="18"/>
              </w:rPr>
              <w:t>817</w:t>
            </w:r>
          </w:p>
        </w:tc>
        <w:tc>
          <w:tcPr>
            <w:tcW w:w="1080" w:type="dxa"/>
            <w:vAlign w:val="bottom"/>
          </w:tcPr>
          <w:p w14:paraId="6F989298" w14:textId="0D6FE9D4"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4B3CB4F3" w14:textId="196A25A9"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72F69F1F" w14:textId="18338E5A"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7A436816" w14:textId="0CE8D0E4"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0C91E61F" w14:textId="77777777" w:rsidTr="00BE0821">
        <w:tc>
          <w:tcPr>
            <w:tcW w:w="2245" w:type="dxa"/>
            <w:vMerge/>
          </w:tcPr>
          <w:p w14:paraId="354A5BEE" w14:textId="77777777" w:rsidR="00BE0821" w:rsidRPr="00C15C33" w:rsidRDefault="00BE0821" w:rsidP="00EC21FB">
            <w:pPr>
              <w:rPr>
                <w:sz w:val="18"/>
                <w:szCs w:val="18"/>
              </w:rPr>
            </w:pPr>
          </w:p>
        </w:tc>
        <w:tc>
          <w:tcPr>
            <w:tcW w:w="1260" w:type="dxa"/>
          </w:tcPr>
          <w:p w14:paraId="00B58CC9" w14:textId="1BFDAB61" w:rsidR="00BE0821" w:rsidRPr="00C15C33" w:rsidRDefault="00BE0821" w:rsidP="00EC21FB">
            <w:pPr>
              <w:rPr>
                <w:color w:val="000000"/>
                <w:sz w:val="18"/>
                <w:szCs w:val="18"/>
              </w:rPr>
            </w:pPr>
            <w:r w:rsidRPr="00C15C33">
              <w:rPr>
                <w:color w:val="000000"/>
                <w:sz w:val="18"/>
                <w:szCs w:val="18"/>
              </w:rPr>
              <w:t>lancaster.uk</w:t>
            </w:r>
          </w:p>
        </w:tc>
        <w:tc>
          <w:tcPr>
            <w:tcW w:w="900" w:type="dxa"/>
            <w:vAlign w:val="bottom"/>
          </w:tcPr>
          <w:p w14:paraId="4FE6ADE5" w14:textId="67A68568" w:rsidR="00BE0821" w:rsidRPr="00C15C33" w:rsidRDefault="00BE0821" w:rsidP="00EC21FB">
            <w:pPr>
              <w:jc w:val="right"/>
              <w:rPr>
                <w:color w:val="000000"/>
                <w:sz w:val="18"/>
                <w:szCs w:val="18"/>
              </w:rPr>
            </w:pPr>
            <w:r w:rsidRPr="00C15C33">
              <w:rPr>
                <w:color w:val="000000"/>
                <w:sz w:val="18"/>
                <w:szCs w:val="18"/>
              </w:rPr>
              <w:t>53.99</w:t>
            </w:r>
          </w:p>
        </w:tc>
        <w:tc>
          <w:tcPr>
            <w:tcW w:w="1080" w:type="dxa"/>
            <w:vAlign w:val="bottom"/>
          </w:tcPr>
          <w:p w14:paraId="5FAA10D8" w14:textId="7A58C710" w:rsidR="00BE0821" w:rsidRPr="00C15C33" w:rsidRDefault="00BE0821" w:rsidP="00EC21FB">
            <w:pPr>
              <w:jc w:val="right"/>
              <w:rPr>
                <w:color w:val="000000"/>
                <w:sz w:val="18"/>
                <w:szCs w:val="18"/>
              </w:rPr>
            </w:pPr>
            <w:r w:rsidRPr="00C15C33">
              <w:rPr>
                <w:color w:val="000000"/>
                <w:sz w:val="18"/>
                <w:szCs w:val="18"/>
              </w:rPr>
              <w:t>-2.63</w:t>
            </w:r>
          </w:p>
        </w:tc>
        <w:tc>
          <w:tcPr>
            <w:tcW w:w="990" w:type="dxa"/>
          </w:tcPr>
          <w:p w14:paraId="245852A7" w14:textId="0A3B7D34" w:rsidR="00BE0821" w:rsidRPr="00C15C33" w:rsidRDefault="00581754" w:rsidP="00EC21FB">
            <w:pPr>
              <w:jc w:val="right"/>
              <w:rPr>
                <w:color w:val="000000"/>
                <w:sz w:val="18"/>
                <w:szCs w:val="18"/>
              </w:rPr>
            </w:pPr>
            <w:r>
              <w:rPr>
                <w:color w:val="000000"/>
                <w:sz w:val="18"/>
                <w:szCs w:val="18"/>
              </w:rPr>
              <w:t>219</w:t>
            </w:r>
          </w:p>
        </w:tc>
        <w:tc>
          <w:tcPr>
            <w:tcW w:w="630" w:type="dxa"/>
            <w:vAlign w:val="center"/>
          </w:tcPr>
          <w:p w14:paraId="1A550DEE" w14:textId="6E8B38C1" w:rsidR="00BE0821" w:rsidRPr="00C15C33" w:rsidRDefault="00581754" w:rsidP="00EC21FB">
            <w:pPr>
              <w:jc w:val="right"/>
              <w:rPr>
                <w:color w:val="000000"/>
                <w:sz w:val="18"/>
                <w:szCs w:val="18"/>
              </w:rPr>
            </w:pPr>
            <w:r>
              <w:rPr>
                <w:color w:val="000000"/>
                <w:sz w:val="18"/>
                <w:szCs w:val="18"/>
              </w:rPr>
              <w:t>8.0</w:t>
            </w:r>
          </w:p>
        </w:tc>
        <w:tc>
          <w:tcPr>
            <w:tcW w:w="630" w:type="dxa"/>
            <w:vAlign w:val="center"/>
          </w:tcPr>
          <w:p w14:paraId="4C0426AC" w14:textId="53C12304" w:rsidR="00BE0821" w:rsidRPr="00C15C33" w:rsidRDefault="00581754" w:rsidP="00EC21FB">
            <w:pPr>
              <w:jc w:val="right"/>
              <w:rPr>
                <w:color w:val="000000"/>
                <w:sz w:val="18"/>
                <w:szCs w:val="18"/>
              </w:rPr>
            </w:pPr>
            <w:r>
              <w:rPr>
                <w:color w:val="000000"/>
                <w:sz w:val="18"/>
                <w:szCs w:val="18"/>
              </w:rPr>
              <w:t>3.37</w:t>
            </w:r>
          </w:p>
        </w:tc>
        <w:tc>
          <w:tcPr>
            <w:tcW w:w="630" w:type="dxa"/>
          </w:tcPr>
          <w:p w14:paraId="564C6BB3" w14:textId="54BB564A" w:rsidR="00BE0821" w:rsidRPr="00C15C33" w:rsidRDefault="00581754" w:rsidP="00EC21FB">
            <w:pPr>
              <w:jc w:val="right"/>
              <w:rPr>
                <w:color w:val="000000"/>
                <w:sz w:val="18"/>
                <w:szCs w:val="18"/>
              </w:rPr>
            </w:pPr>
            <w:r>
              <w:rPr>
                <w:color w:val="000000"/>
                <w:sz w:val="18"/>
                <w:szCs w:val="18"/>
              </w:rPr>
              <w:t>443</w:t>
            </w:r>
          </w:p>
        </w:tc>
        <w:tc>
          <w:tcPr>
            <w:tcW w:w="1080" w:type="dxa"/>
            <w:vAlign w:val="bottom"/>
          </w:tcPr>
          <w:p w14:paraId="4CCC9C5A" w14:textId="52E88BDA"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6096F8DE" w14:textId="3E4A1F29"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1AD64421" w14:textId="3C9A3020"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2900538C" w14:textId="0235195D"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18C99D0A" w14:textId="77777777" w:rsidTr="00BE0821">
        <w:tc>
          <w:tcPr>
            <w:tcW w:w="2245" w:type="dxa"/>
            <w:vMerge/>
          </w:tcPr>
          <w:p w14:paraId="5435F8F2" w14:textId="77777777" w:rsidR="00BE0821" w:rsidRPr="00C15C33" w:rsidRDefault="00BE0821" w:rsidP="00EC21FB">
            <w:pPr>
              <w:rPr>
                <w:sz w:val="18"/>
                <w:szCs w:val="18"/>
              </w:rPr>
            </w:pPr>
          </w:p>
        </w:tc>
        <w:tc>
          <w:tcPr>
            <w:tcW w:w="1260" w:type="dxa"/>
          </w:tcPr>
          <w:p w14:paraId="359C32E8" w14:textId="6DA4618E" w:rsidR="00BE0821" w:rsidRPr="00C15C33" w:rsidRDefault="00BE0821" w:rsidP="00EC21FB">
            <w:pPr>
              <w:rPr>
                <w:color w:val="000000"/>
                <w:sz w:val="18"/>
                <w:szCs w:val="18"/>
              </w:rPr>
            </w:pPr>
            <w:r w:rsidRPr="00C15C33">
              <w:rPr>
                <w:color w:val="000000"/>
                <w:sz w:val="18"/>
                <w:szCs w:val="18"/>
              </w:rPr>
              <w:t>look.us</w:t>
            </w:r>
          </w:p>
        </w:tc>
        <w:tc>
          <w:tcPr>
            <w:tcW w:w="900" w:type="dxa"/>
            <w:vAlign w:val="bottom"/>
          </w:tcPr>
          <w:p w14:paraId="4459C3B3" w14:textId="3AD99A50" w:rsidR="00BE0821" w:rsidRPr="00C15C33" w:rsidRDefault="00BE0821" w:rsidP="00EC21FB">
            <w:pPr>
              <w:jc w:val="right"/>
              <w:rPr>
                <w:color w:val="000000"/>
                <w:sz w:val="18"/>
                <w:szCs w:val="18"/>
              </w:rPr>
            </w:pPr>
            <w:r w:rsidRPr="00C15C33">
              <w:rPr>
                <w:color w:val="000000"/>
                <w:sz w:val="18"/>
                <w:szCs w:val="18"/>
              </w:rPr>
              <w:t>44.21</w:t>
            </w:r>
          </w:p>
        </w:tc>
        <w:tc>
          <w:tcPr>
            <w:tcW w:w="1080" w:type="dxa"/>
            <w:vAlign w:val="bottom"/>
          </w:tcPr>
          <w:p w14:paraId="42B58690" w14:textId="4901BF4F" w:rsidR="00BE0821" w:rsidRPr="00C15C33" w:rsidRDefault="00BE0821" w:rsidP="00EC21FB">
            <w:pPr>
              <w:jc w:val="right"/>
              <w:rPr>
                <w:color w:val="000000"/>
                <w:sz w:val="18"/>
                <w:szCs w:val="18"/>
              </w:rPr>
            </w:pPr>
            <w:r w:rsidRPr="00C15C33">
              <w:rPr>
                <w:color w:val="000000"/>
                <w:sz w:val="18"/>
                <w:szCs w:val="18"/>
              </w:rPr>
              <w:t>-122.13</w:t>
            </w:r>
          </w:p>
        </w:tc>
        <w:tc>
          <w:tcPr>
            <w:tcW w:w="990" w:type="dxa"/>
          </w:tcPr>
          <w:p w14:paraId="0172A102" w14:textId="25499769" w:rsidR="00BE0821" w:rsidRPr="00C15C33" w:rsidRDefault="00581754" w:rsidP="00EC21FB">
            <w:pPr>
              <w:jc w:val="right"/>
              <w:rPr>
                <w:color w:val="000000"/>
                <w:sz w:val="18"/>
                <w:szCs w:val="18"/>
              </w:rPr>
            </w:pPr>
            <w:r>
              <w:rPr>
                <w:color w:val="000000"/>
                <w:sz w:val="18"/>
                <w:szCs w:val="18"/>
              </w:rPr>
              <w:t>1481</w:t>
            </w:r>
          </w:p>
        </w:tc>
        <w:tc>
          <w:tcPr>
            <w:tcW w:w="630" w:type="dxa"/>
            <w:vAlign w:val="center"/>
          </w:tcPr>
          <w:p w14:paraId="48F828AA" w14:textId="3794607B" w:rsidR="00BE0821" w:rsidRPr="00C15C33" w:rsidRDefault="00581754" w:rsidP="00EC21FB">
            <w:pPr>
              <w:jc w:val="right"/>
              <w:rPr>
                <w:color w:val="000000"/>
                <w:sz w:val="18"/>
                <w:szCs w:val="18"/>
              </w:rPr>
            </w:pPr>
            <w:r>
              <w:rPr>
                <w:color w:val="000000"/>
                <w:sz w:val="18"/>
                <w:szCs w:val="18"/>
              </w:rPr>
              <w:t>6.1</w:t>
            </w:r>
          </w:p>
        </w:tc>
        <w:tc>
          <w:tcPr>
            <w:tcW w:w="630" w:type="dxa"/>
            <w:vAlign w:val="center"/>
          </w:tcPr>
          <w:p w14:paraId="733CE03D" w14:textId="075D1F8C" w:rsidR="00BE0821" w:rsidRPr="00C15C33" w:rsidRDefault="00581754" w:rsidP="00EC21FB">
            <w:pPr>
              <w:jc w:val="right"/>
              <w:rPr>
                <w:color w:val="000000"/>
                <w:sz w:val="18"/>
                <w:szCs w:val="18"/>
              </w:rPr>
            </w:pPr>
            <w:r>
              <w:rPr>
                <w:color w:val="000000"/>
                <w:sz w:val="18"/>
                <w:szCs w:val="18"/>
              </w:rPr>
              <w:t>2.72</w:t>
            </w:r>
          </w:p>
        </w:tc>
        <w:tc>
          <w:tcPr>
            <w:tcW w:w="630" w:type="dxa"/>
          </w:tcPr>
          <w:p w14:paraId="0173863D" w14:textId="28F26470" w:rsidR="00BE0821" w:rsidRPr="00C15C33" w:rsidRDefault="00581754" w:rsidP="00EC21FB">
            <w:pPr>
              <w:jc w:val="right"/>
              <w:rPr>
                <w:color w:val="000000"/>
                <w:sz w:val="18"/>
                <w:szCs w:val="18"/>
              </w:rPr>
            </w:pPr>
            <w:r>
              <w:rPr>
                <w:color w:val="000000"/>
                <w:sz w:val="18"/>
                <w:szCs w:val="18"/>
              </w:rPr>
              <w:t>673</w:t>
            </w:r>
          </w:p>
        </w:tc>
        <w:tc>
          <w:tcPr>
            <w:tcW w:w="1080" w:type="dxa"/>
            <w:vAlign w:val="bottom"/>
          </w:tcPr>
          <w:p w14:paraId="47F19239" w14:textId="4A1AC12D"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19837A2A" w14:textId="7F71C49F"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63F259F3" w14:textId="4A910079"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63719E0F" w14:textId="37CBED69"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639988E6" w14:textId="77777777" w:rsidTr="00BE0821">
        <w:tc>
          <w:tcPr>
            <w:tcW w:w="2245" w:type="dxa"/>
            <w:vMerge/>
          </w:tcPr>
          <w:p w14:paraId="099A3837" w14:textId="77777777" w:rsidR="00BE0821" w:rsidRPr="00C15C33" w:rsidRDefault="00BE0821" w:rsidP="00EC21FB">
            <w:pPr>
              <w:rPr>
                <w:sz w:val="18"/>
                <w:szCs w:val="18"/>
              </w:rPr>
            </w:pPr>
          </w:p>
        </w:tc>
        <w:tc>
          <w:tcPr>
            <w:tcW w:w="1260" w:type="dxa"/>
          </w:tcPr>
          <w:p w14:paraId="7C6B5691" w14:textId="563F8310" w:rsidR="00BE0821" w:rsidRPr="00C15C33" w:rsidRDefault="00BE0821" w:rsidP="00EC21FB">
            <w:pPr>
              <w:rPr>
                <w:color w:val="000000"/>
                <w:sz w:val="18"/>
                <w:szCs w:val="18"/>
              </w:rPr>
            </w:pPr>
            <w:r w:rsidRPr="00C15C33">
              <w:rPr>
                <w:color w:val="000000"/>
                <w:sz w:val="18"/>
                <w:szCs w:val="18"/>
              </w:rPr>
              <w:t>mcla.us</w:t>
            </w:r>
          </w:p>
        </w:tc>
        <w:tc>
          <w:tcPr>
            <w:tcW w:w="900" w:type="dxa"/>
            <w:vAlign w:val="bottom"/>
          </w:tcPr>
          <w:p w14:paraId="3CE4E88B" w14:textId="63152824" w:rsidR="00BE0821" w:rsidRPr="00C15C33" w:rsidRDefault="00BE0821" w:rsidP="00EC21FB">
            <w:pPr>
              <w:jc w:val="right"/>
              <w:rPr>
                <w:color w:val="000000"/>
                <w:sz w:val="18"/>
                <w:szCs w:val="18"/>
              </w:rPr>
            </w:pPr>
            <w:r w:rsidRPr="00C15C33">
              <w:rPr>
                <w:color w:val="000000"/>
                <w:sz w:val="18"/>
                <w:szCs w:val="18"/>
              </w:rPr>
              <w:t>38.86</w:t>
            </w:r>
          </w:p>
        </w:tc>
        <w:tc>
          <w:tcPr>
            <w:tcW w:w="1080" w:type="dxa"/>
            <w:vAlign w:val="bottom"/>
          </w:tcPr>
          <w:p w14:paraId="34B9FDAE" w14:textId="3DB1E33E" w:rsidR="00BE0821" w:rsidRPr="00C15C33" w:rsidRDefault="00BE0821" w:rsidP="00EC21FB">
            <w:pPr>
              <w:jc w:val="right"/>
              <w:rPr>
                <w:color w:val="000000"/>
                <w:sz w:val="18"/>
                <w:szCs w:val="18"/>
              </w:rPr>
            </w:pPr>
            <w:r w:rsidRPr="00C15C33">
              <w:rPr>
                <w:color w:val="000000"/>
                <w:sz w:val="18"/>
                <w:szCs w:val="18"/>
              </w:rPr>
              <w:t>-122.41</w:t>
            </w:r>
          </w:p>
        </w:tc>
        <w:tc>
          <w:tcPr>
            <w:tcW w:w="990" w:type="dxa"/>
          </w:tcPr>
          <w:p w14:paraId="3FD343C1" w14:textId="6C306C0C" w:rsidR="00BE0821" w:rsidRPr="00C15C33" w:rsidRDefault="00581754" w:rsidP="00EC21FB">
            <w:pPr>
              <w:jc w:val="right"/>
              <w:rPr>
                <w:color w:val="000000"/>
                <w:sz w:val="18"/>
                <w:szCs w:val="18"/>
              </w:rPr>
            </w:pPr>
            <w:r>
              <w:rPr>
                <w:color w:val="000000"/>
                <w:sz w:val="18"/>
                <w:szCs w:val="18"/>
              </w:rPr>
              <w:t>647</w:t>
            </w:r>
          </w:p>
        </w:tc>
        <w:tc>
          <w:tcPr>
            <w:tcW w:w="630" w:type="dxa"/>
            <w:vAlign w:val="center"/>
          </w:tcPr>
          <w:p w14:paraId="5E45C63D" w14:textId="13D2CEE0" w:rsidR="00BE0821" w:rsidRPr="00C15C33" w:rsidRDefault="00581754" w:rsidP="00EC21FB">
            <w:pPr>
              <w:jc w:val="right"/>
              <w:rPr>
                <w:color w:val="000000"/>
                <w:sz w:val="18"/>
                <w:szCs w:val="18"/>
              </w:rPr>
            </w:pPr>
            <w:r>
              <w:rPr>
                <w:color w:val="000000"/>
                <w:sz w:val="18"/>
                <w:szCs w:val="18"/>
              </w:rPr>
              <w:t>14.0</w:t>
            </w:r>
          </w:p>
        </w:tc>
        <w:tc>
          <w:tcPr>
            <w:tcW w:w="630" w:type="dxa"/>
            <w:vAlign w:val="center"/>
          </w:tcPr>
          <w:p w14:paraId="35D2FDAF" w14:textId="3FEA9937" w:rsidR="00BE0821" w:rsidRPr="00C15C33" w:rsidRDefault="00581754" w:rsidP="00EC21FB">
            <w:pPr>
              <w:jc w:val="right"/>
              <w:rPr>
                <w:color w:val="000000"/>
                <w:sz w:val="18"/>
                <w:szCs w:val="18"/>
              </w:rPr>
            </w:pPr>
            <w:r>
              <w:rPr>
                <w:color w:val="000000"/>
                <w:sz w:val="18"/>
                <w:szCs w:val="18"/>
              </w:rPr>
              <w:t>1.15</w:t>
            </w:r>
          </w:p>
        </w:tc>
        <w:tc>
          <w:tcPr>
            <w:tcW w:w="630" w:type="dxa"/>
          </w:tcPr>
          <w:p w14:paraId="7A5AEF26" w14:textId="45CF1B98" w:rsidR="00BE0821" w:rsidRPr="00C15C33" w:rsidRDefault="00581754" w:rsidP="00EC21FB">
            <w:pPr>
              <w:jc w:val="right"/>
              <w:rPr>
                <w:color w:val="000000"/>
                <w:sz w:val="18"/>
                <w:szCs w:val="18"/>
              </w:rPr>
            </w:pPr>
            <w:r>
              <w:rPr>
                <w:color w:val="000000"/>
                <w:sz w:val="18"/>
                <w:szCs w:val="18"/>
              </w:rPr>
              <w:t>803</w:t>
            </w:r>
          </w:p>
        </w:tc>
        <w:tc>
          <w:tcPr>
            <w:tcW w:w="1080" w:type="dxa"/>
            <w:vAlign w:val="bottom"/>
          </w:tcPr>
          <w:p w14:paraId="0D957713" w14:textId="255FAB9D"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3A05C787" w14:textId="62477109"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0AC465A8" w14:textId="69C85FA7"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2B7C88D1" w14:textId="470A6D66"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76063FCA" w14:textId="77777777" w:rsidTr="00BE0821">
        <w:tc>
          <w:tcPr>
            <w:tcW w:w="2245" w:type="dxa"/>
            <w:vMerge/>
          </w:tcPr>
          <w:p w14:paraId="1425CAA1" w14:textId="77777777" w:rsidR="00BE0821" w:rsidRPr="00C15C33" w:rsidRDefault="00BE0821" w:rsidP="00EC21FB">
            <w:pPr>
              <w:rPr>
                <w:sz w:val="18"/>
                <w:szCs w:val="18"/>
              </w:rPr>
            </w:pPr>
          </w:p>
        </w:tc>
        <w:tc>
          <w:tcPr>
            <w:tcW w:w="1260" w:type="dxa"/>
          </w:tcPr>
          <w:p w14:paraId="08DB4B9F" w14:textId="5D93EE07" w:rsidR="00BE0821" w:rsidRPr="00C15C33" w:rsidRDefault="00BE0821" w:rsidP="00EC21FB">
            <w:pPr>
              <w:rPr>
                <w:color w:val="000000"/>
                <w:sz w:val="18"/>
                <w:szCs w:val="18"/>
              </w:rPr>
            </w:pPr>
            <w:r w:rsidRPr="00C15C33">
              <w:rPr>
                <w:color w:val="000000"/>
                <w:sz w:val="18"/>
                <w:szCs w:val="18"/>
              </w:rPr>
              <w:t>mtca.au</w:t>
            </w:r>
          </w:p>
        </w:tc>
        <w:tc>
          <w:tcPr>
            <w:tcW w:w="900" w:type="dxa"/>
            <w:vAlign w:val="bottom"/>
          </w:tcPr>
          <w:p w14:paraId="5FF0D107" w14:textId="6C678628" w:rsidR="00BE0821" w:rsidRPr="00C15C33" w:rsidRDefault="00BE0821" w:rsidP="00EC21FB">
            <w:pPr>
              <w:jc w:val="right"/>
              <w:rPr>
                <w:color w:val="000000"/>
                <w:sz w:val="18"/>
                <w:szCs w:val="18"/>
              </w:rPr>
            </w:pPr>
            <w:r w:rsidRPr="00C15C33">
              <w:rPr>
                <w:color w:val="000000"/>
                <w:sz w:val="18"/>
                <w:szCs w:val="18"/>
              </w:rPr>
              <w:t>-31.78</w:t>
            </w:r>
          </w:p>
        </w:tc>
        <w:tc>
          <w:tcPr>
            <w:tcW w:w="1080" w:type="dxa"/>
            <w:vAlign w:val="bottom"/>
          </w:tcPr>
          <w:p w14:paraId="348FD136" w14:textId="5A92950E" w:rsidR="00BE0821" w:rsidRPr="00C15C33" w:rsidRDefault="00BE0821" w:rsidP="00EC21FB">
            <w:pPr>
              <w:jc w:val="right"/>
              <w:rPr>
                <w:color w:val="000000"/>
                <w:sz w:val="18"/>
                <w:szCs w:val="18"/>
              </w:rPr>
            </w:pPr>
            <w:r w:rsidRPr="00C15C33">
              <w:rPr>
                <w:color w:val="000000"/>
                <w:sz w:val="18"/>
                <w:szCs w:val="18"/>
              </w:rPr>
              <w:t>117.61</w:t>
            </w:r>
          </w:p>
        </w:tc>
        <w:tc>
          <w:tcPr>
            <w:tcW w:w="990" w:type="dxa"/>
          </w:tcPr>
          <w:p w14:paraId="3DB4ECA4" w14:textId="204131D1" w:rsidR="00BE0821" w:rsidRPr="00C15C33" w:rsidRDefault="00581754" w:rsidP="00EC21FB">
            <w:pPr>
              <w:jc w:val="right"/>
              <w:rPr>
                <w:color w:val="000000"/>
                <w:sz w:val="18"/>
                <w:szCs w:val="18"/>
              </w:rPr>
            </w:pPr>
            <w:r>
              <w:rPr>
                <w:color w:val="000000"/>
                <w:sz w:val="18"/>
                <w:szCs w:val="18"/>
              </w:rPr>
              <w:t>297</w:t>
            </w:r>
          </w:p>
        </w:tc>
        <w:tc>
          <w:tcPr>
            <w:tcW w:w="630" w:type="dxa"/>
            <w:vAlign w:val="center"/>
          </w:tcPr>
          <w:p w14:paraId="0C59CC07" w14:textId="485D55F4" w:rsidR="00BE0821" w:rsidRPr="00C15C33" w:rsidRDefault="00581754" w:rsidP="00EC21FB">
            <w:pPr>
              <w:jc w:val="right"/>
              <w:rPr>
                <w:color w:val="000000"/>
                <w:sz w:val="18"/>
                <w:szCs w:val="18"/>
              </w:rPr>
            </w:pPr>
            <w:r>
              <w:rPr>
                <w:color w:val="000000"/>
                <w:sz w:val="18"/>
                <w:szCs w:val="18"/>
              </w:rPr>
              <w:t>17.7</w:t>
            </w:r>
          </w:p>
        </w:tc>
        <w:tc>
          <w:tcPr>
            <w:tcW w:w="630" w:type="dxa"/>
            <w:vAlign w:val="center"/>
          </w:tcPr>
          <w:p w14:paraId="6BF4DFFD" w14:textId="428BE0CB" w:rsidR="00BE0821" w:rsidRPr="00C15C33" w:rsidRDefault="00581754" w:rsidP="00EC21FB">
            <w:pPr>
              <w:jc w:val="right"/>
              <w:rPr>
                <w:color w:val="000000"/>
                <w:sz w:val="18"/>
                <w:szCs w:val="18"/>
              </w:rPr>
            </w:pPr>
            <w:r>
              <w:rPr>
                <w:color w:val="000000"/>
                <w:sz w:val="18"/>
                <w:szCs w:val="18"/>
              </w:rPr>
              <w:t>0.24</w:t>
            </w:r>
          </w:p>
        </w:tc>
        <w:tc>
          <w:tcPr>
            <w:tcW w:w="630" w:type="dxa"/>
          </w:tcPr>
          <w:p w14:paraId="2C41D6A3" w14:textId="5EC1D5C3" w:rsidR="00BE0821" w:rsidRPr="00C15C33" w:rsidRDefault="00581754" w:rsidP="00EC21FB">
            <w:pPr>
              <w:jc w:val="right"/>
              <w:rPr>
                <w:color w:val="000000"/>
                <w:sz w:val="18"/>
                <w:szCs w:val="18"/>
              </w:rPr>
            </w:pPr>
            <w:r>
              <w:rPr>
                <w:color w:val="000000"/>
                <w:sz w:val="18"/>
                <w:szCs w:val="18"/>
              </w:rPr>
              <w:t>957</w:t>
            </w:r>
          </w:p>
        </w:tc>
        <w:tc>
          <w:tcPr>
            <w:tcW w:w="1080" w:type="dxa"/>
            <w:vAlign w:val="bottom"/>
          </w:tcPr>
          <w:p w14:paraId="74D3EA14" w14:textId="7613B2D3"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00C7EA52" w14:textId="6CC04182"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1074F23B" w14:textId="269E17FB"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717D7BE0" w14:textId="1A0AC67C"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4B714926" w14:textId="77777777" w:rsidTr="00BE0821">
        <w:tc>
          <w:tcPr>
            <w:tcW w:w="2245" w:type="dxa"/>
            <w:vMerge/>
          </w:tcPr>
          <w:p w14:paraId="68CA10C1" w14:textId="77777777" w:rsidR="00BE0821" w:rsidRPr="00C15C33" w:rsidRDefault="00BE0821" w:rsidP="00EC21FB">
            <w:pPr>
              <w:rPr>
                <w:sz w:val="18"/>
                <w:szCs w:val="18"/>
              </w:rPr>
            </w:pPr>
          </w:p>
        </w:tc>
        <w:tc>
          <w:tcPr>
            <w:tcW w:w="1260" w:type="dxa"/>
          </w:tcPr>
          <w:p w14:paraId="2AF1BD5E" w14:textId="0F1F6DFE" w:rsidR="00BE0821" w:rsidRPr="00C15C33" w:rsidRDefault="00BE0821" w:rsidP="00EC21FB">
            <w:pPr>
              <w:rPr>
                <w:color w:val="000000"/>
                <w:sz w:val="18"/>
                <w:szCs w:val="18"/>
              </w:rPr>
            </w:pPr>
            <w:r w:rsidRPr="00C15C33">
              <w:rPr>
                <w:color w:val="000000"/>
                <w:sz w:val="18"/>
                <w:szCs w:val="18"/>
              </w:rPr>
              <w:t>saline.us</w:t>
            </w:r>
          </w:p>
        </w:tc>
        <w:tc>
          <w:tcPr>
            <w:tcW w:w="900" w:type="dxa"/>
            <w:vAlign w:val="bottom"/>
          </w:tcPr>
          <w:p w14:paraId="16FA7F4A" w14:textId="446D22E9" w:rsidR="00BE0821" w:rsidRPr="00C15C33" w:rsidRDefault="00BE0821" w:rsidP="00EC21FB">
            <w:pPr>
              <w:jc w:val="right"/>
              <w:rPr>
                <w:color w:val="000000"/>
                <w:sz w:val="18"/>
                <w:szCs w:val="18"/>
              </w:rPr>
            </w:pPr>
            <w:r w:rsidRPr="00C15C33">
              <w:rPr>
                <w:color w:val="000000"/>
                <w:sz w:val="18"/>
                <w:szCs w:val="18"/>
              </w:rPr>
              <w:t>39.05</w:t>
            </w:r>
          </w:p>
        </w:tc>
        <w:tc>
          <w:tcPr>
            <w:tcW w:w="1080" w:type="dxa"/>
            <w:vAlign w:val="bottom"/>
          </w:tcPr>
          <w:p w14:paraId="22F1FFF1" w14:textId="29E122E8" w:rsidR="00BE0821" w:rsidRPr="00C15C33" w:rsidRDefault="00BE0821" w:rsidP="00EC21FB">
            <w:pPr>
              <w:jc w:val="right"/>
              <w:rPr>
                <w:color w:val="000000"/>
                <w:sz w:val="18"/>
                <w:szCs w:val="18"/>
              </w:rPr>
            </w:pPr>
            <w:r w:rsidRPr="00C15C33">
              <w:rPr>
                <w:color w:val="000000"/>
                <w:sz w:val="18"/>
                <w:szCs w:val="18"/>
              </w:rPr>
              <w:t>-99.10</w:t>
            </w:r>
          </w:p>
        </w:tc>
        <w:tc>
          <w:tcPr>
            <w:tcW w:w="990" w:type="dxa"/>
          </w:tcPr>
          <w:p w14:paraId="1EE202E8" w14:textId="1DDD99FE" w:rsidR="00BE0821" w:rsidRPr="00C15C33" w:rsidRDefault="00581754" w:rsidP="00EC21FB">
            <w:pPr>
              <w:jc w:val="right"/>
              <w:rPr>
                <w:color w:val="000000"/>
                <w:sz w:val="18"/>
                <w:szCs w:val="18"/>
              </w:rPr>
            </w:pPr>
            <w:r>
              <w:rPr>
                <w:color w:val="000000"/>
                <w:sz w:val="18"/>
                <w:szCs w:val="18"/>
              </w:rPr>
              <w:t>566</w:t>
            </w:r>
          </w:p>
        </w:tc>
        <w:tc>
          <w:tcPr>
            <w:tcW w:w="630" w:type="dxa"/>
            <w:vAlign w:val="center"/>
          </w:tcPr>
          <w:p w14:paraId="38F49406" w14:textId="128BAF4C" w:rsidR="00BE0821" w:rsidRPr="00C15C33" w:rsidRDefault="00581754" w:rsidP="00EC21FB">
            <w:pPr>
              <w:jc w:val="right"/>
              <w:rPr>
                <w:color w:val="000000"/>
                <w:sz w:val="18"/>
                <w:szCs w:val="18"/>
              </w:rPr>
            </w:pPr>
            <w:r>
              <w:rPr>
                <w:color w:val="000000"/>
                <w:sz w:val="18"/>
                <w:szCs w:val="18"/>
              </w:rPr>
              <w:t>14.9</w:t>
            </w:r>
          </w:p>
        </w:tc>
        <w:tc>
          <w:tcPr>
            <w:tcW w:w="630" w:type="dxa"/>
            <w:vAlign w:val="center"/>
          </w:tcPr>
          <w:p w14:paraId="19DF6AFF" w14:textId="1507C703" w:rsidR="00BE0821" w:rsidRPr="00C15C33" w:rsidRDefault="00581754" w:rsidP="00EC21FB">
            <w:pPr>
              <w:jc w:val="right"/>
              <w:rPr>
                <w:color w:val="000000"/>
                <w:sz w:val="18"/>
                <w:szCs w:val="18"/>
              </w:rPr>
            </w:pPr>
            <w:r>
              <w:rPr>
                <w:color w:val="000000"/>
                <w:sz w:val="18"/>
                <w:szCs w:val="18"/>
              </w:rPr>
              <w:t>0.35</w:t>
            </w:r>
          </w:p>
        </w:tc>
        <w:tc>
          <w:tcPr>
            <w:tcW w:w="630" w:type="dxa"/>
          </w:tcPr>
          <w:p w14:paraId="2B1870AF" w14:textId="249A6FCC" w:rsidR="00BE0821" w:rsidRPr="00C15C33" w:rsidRDefault="00581754" w:rsidP="00EC21FB">
            <w:pPr>
              <w:jc w:val="right"/>
              <w:rPr>
                <w:color w:val="000000"/>
                <w:sz w:val="18"/>
                <w:szCs w:val="18"/>
              </w:rPr>
            </w:pPr>
            <w:r>
              <w:rPr>
                <w:color w:val="000000"/>
                <w:sz w:val="18"/>
                <w:szCs w:val="18"/>
              </w:rPr>
              <w:t>858</w:t>
            </w:r>
          </w:p>
        </w:tc>
        <w:tc>
          <w:tcPr>
            <w:tcW w:w="1080" w:type="dxa"/>
            <w:vAlign w:val="bottom"/>
          </w:tcPr>
          <w:p w14:paraId="63A7BE51" w14:textId="2A6D55C5"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353D13FA" w14:textId="3F802E6C"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03341C8A" w14:textId="3381C67E"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01378EE3" w14:textId="14A8A0C6"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63DCF7DF" w14:textId="77777777" w:rsidTr="00BE0821">
        <w:tc>
          <w:tcPr>
            <w:tcW w:w="2245" w:type="dxa"/>
            <w:vMerge/>
          </w:tcPr>
          <w:p w14:paraId="5410077F" w14:textId="77777777" w:rsidR="00BE0821" w:rsidRPr="00C15C33" w:rsidRDefault="00BE0821" w:rsidP="00EC21FB">
            <w:pPr>
              <w:rPr>
                <w:sz w:val="18"/>
                <w:szCs w:val="18"/>
              </w:rPr>
            </w:pPr>
          </w:p>
        </w:tc>
        <w:tc>
          <w:tcPr>
            <w:tcW w:w="1260" w:type="dxa"/>
          </w:tcPr>
          <w:p w14:paraId="05FC71ED" w14:textId="43CB6EE2" w:rsidR="00BE0821" w:rsidRPr="00C15C33" w:rsidRDefault="00BE0821" w:rsidP="00EC21FB">
            <w:pPr>
              <w:rPr>
                <w:color w:val="000000"/>
                <w:sz w:val="18"/>
                <w:szCs w:val="18"/>
              </w:rPr>
            </w:pPr>
            <w:r w:rsidRPr="00C15C33">
              <w:rPr>
                <w:color w:val="000000"/>
                <w:sz w:val="18"/>
                <w:szCs w:val="18"/>
              </w:rPr>
              <w:t>sgs.us</w:t>
            </w:r>
          </w:p>
        </w:tc>
        <w:tc>
          <w:tcPr>
            <w:tcW w:w="900" w:type="dxa"/>
            <w:vAlign w:val="bottom"/>
          </w:tcPr>
          <w:p w14:paraId="40AB3BF5" w14:textId="3D04E517" w:rsidR="00BE0821" w:rsidRPr="00C15C33" w:rsidRDefault="00BE0821" w:rsidP="00EC21FB">
            <w:pPr>
              <w:jc w:val="right"/>
              <w:rPr>
                <w:color w:val="000000"/>
                <w:sz w:val="18"/>
                <w:szCs w:val="18"/>
              </w:rPr>
            </w:pPr>
            <w:r w:rsidRPr="00C15C33">
              <w:rPr>
                <w:color w:val="000000"/>
                <w:sz w:val="18"/>
                <w:szCs w:val="18"/>
              </w:rPr>
              <w:t>40.82</w:t>
            </w:r>
          </w:p>
        </w:tc>
        <w:tc>
          <w:tcPr>
            <w:tcW w:w="1080" w:type="dxa"/>
            <w:vAlign w:val="bottom"/>
          </w:tcPr>
          <w:p w14:paraId="0427FBF3" w14:textId="7FD56FC7" w:rsidR="00BE0821" w:rsidRPr="00C15C33" w:rsidRDefault="00BE0821" w:rsidP="00EC21FB">
            <w:pPr>
              <w:jc w:val="right"/>
              <w:rPr>
                <w:color w:val="000000"/>
                <w:sz w:val="18"/>
                <w:szCs w:val="18"/>
              </w:rPr>
            </w:pPr>
            <w:r w:rsidRPr="00C15C33">
              <w:rPr>
                <w:color w:val="000000"/>
                <w:sz w:val="18"/>
                <w:szCs w:val="18"/>
              </w:rPr>
              <w:t>-104.77</w:t>
            </w:r>
          </w:p>
        </w:tc>
        <w:tc>
          <w:tcPr>
            <w:tcW w:w="990" w:type="dxa"/>
          </w:tcPr>
          <w:p w14:paraId="247D7D6C" w14:textId="4D18A2A9" w:rsidR="00BE0821" w:rsidRPr="00C15C33" w:rsidRDefault="00581754" w:rsidP="00EC21FB">
            <w:pPr>
              <w:jc w:val="right"/>
              <w:rPr>
                <w:color w:val="000000"/>
                <w:sz w:val="18"/>
                <w:szCs w:val="18"/>
              </w:rPr>
            </w:pPr>
            <w:r>
              <w:rPr>
                <w:color w:val="000000"/>
                <w:sz w:val="18"/>
                <w:szCs w:val="18"/>
              </w:rPr>
              <w:t>1654</w:t>
            </w:r>
          </w:p>
        </w:tc>
        <w:tc>
          <w:tcPr>
            <w:tcW w:w="630" w:type="dxa"/>
            <w:vAlign w:val="center"/>
          </w:tcPr>
          <w:p w14:paraId="0CF959DE" w14:textId="4E2B7E2B" w:rsidR="00BE0821" w:rsidRPr="00C15C33" w:rsidRDefault="00581754" w:rsidP="00EC21FB">
            <w:pPr>
              <w:jc w:val="right"/>
              <w:rPr>
                <w:color w:val="000000"/>
                <w:sz w:val="18"/>
                <w:szCs w:val="18"/>
              </w:rPr>
            </w:pPr>
            <w:r>
              <w:rPr>
                <w:color w:val="000000"/>
                <w:sz w:val="18"/>
                <w:szCs w:val="18"/>
              </w:rPr>
              <w:t>11.2</w:t>
            </w:r>
          </w:p>
        </w:tc>
        <w:tc>
          <w:tcPr>
            <w:tcW w:w="630" w:type="dxa"/>
            <w:vAlign w:val="center"/>
          </w:tcPr>
          <w:p w14:paraId="54F96327" w14:textId="7E911EBC" w:rsidR="00BE0821" w:rsidRPr="00C15C33" w:rsidRDefault="00581754" w:rsidP="00EC21FB">
            <w:pPr>
              <w:jc w:val="right"/>
              <w:rPr>
                <w:color w:val="000000"/>
                <w:sz w:val="18"/>
                <w:szCs w:val="18"/>
              </w:rPr>
            </w:pPr>
            <w:r>
              <w:rPr>
                <w:color w:val="000000"/>
                <w:sz w:val="18"/>
                <w:szCs w:val="18"/>
              </w:rPr>
              <w:t>0.22</w:t>
            </w:r>
          </w:p>
        </w:tc>
        <w:tc>
          <w:tcPr>
            <w:tcW w:w="630" w:type="dxa"/>
          </w:tcPr>
          <w:p w14:paraId="7E5DB046" w14:textId="74329D1E" w:rsidR="00BE0821" w:rsidRPr="00C15C33" w:rsidRDefault="00581754" w:rsidP="00EC21FB">
            <w:pPr>
              <w:jc w:val="right"/>
              <w:rPr>
                <w:color w:val="000000"/>
                <w:sz w:val="18"/>
                <w:szCs w:val="18"/>
              </w:rPr>
            </w:pPr>
            <w:r>
              <w:rPr>
                <w:color w:val="000000"/>
                <w:sz w:val="18"/>
                <w:szCs w:val="18"/>
              </w:rPr>
              <w:t>860</w:t>
            </w:r>
          </w:p>
        </w:tc>
        <w:tc>
          <w:tcPr>
            <w:tcW w:w="1080" w:type="dxa"/>
            <w:vAlign w:val="bottom"/>
          </w:tcPr>
          <w:p w14:paraId="6B4056DA" w14:textId="242C8CF8"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1E50D8EA" w14:textId="5C28D30B"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1E9E5C41" w14:textId="25353BBE"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3C45FBE3" w14:textId="0641AD56"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54C08DE4" w14:textId="77777777" w:rsidTr="00BE0821">
        <w:tc>
          <w:tcPr>
            <w:tcW w:w="2245" w:type="dxa"/>
            <w:vMerge/>
          </w:tcPr>
          <w:p w14:paraId="2F1E1FFF" w14:textId="77777777" w:rsidR="00BE0821" w:rsidRPr="00C15C33" w:rsidRDefault="00BE0821" w:rsidP="00EC21FB">
            <w:pPr>
              <w:rPr>
                <w:sz w:val="18"/>
                <w:szCs w:val="18"/>
              </w:rPr>
            </w:pPr>
          </w:p>
        </w:tc>
        <w:tc>
          <w:tcPr>
            <w:tcW w:w="1260" w:type="dxa"/>
          </w:tcPr>
          <w:p w14:paraId="31BE4863" w14:textId="6E69A41F" w:rsidR="00BE0821" w:rsidRPr="00C15C33" w:rsidRDefault="00BE0821" w:rsidP="00EC21FB">
            <w:pPr>
              <w:rPr>
                <w:color w:val="000000"/>
                <w:sz w:val="18"/>
                <w:szCs w:val="18"/>
              </w:rPr>
            </w:pPr>
            <w:r w:rsidRPr="00C15C33">
              <w:rPr>
                <w:color w:val="000000"/>
                <w:sz w:val="18"/>
                <w:szCs w:val="18"/>
              </w:rPr>
              <w:t>shps.us</w:t>
            </w:r>
          </w:p>
        </w:tc>
        <w:tc>
          <w:tcPr>
            <w:tcW w:w="900" w:type="dxa"/>
            <w:vAlign w:val="bottom"/>
          </w:tcPr>
          <w:p w14:paraId="6BEBD421" w14:textId="3A2E2FFC" w:rsidR="00BE0821" w:rsidRPr="00C15C33" w:rsidRDefault="00BE0821" w:rsidP="00EC21FB">
            <w:pPr>
              <w:jc w:val="right"/>
              <w:rPr>
                <w:color w:val="000000"/>
                <w:sz w:val="18"/>
                <w:szCs w:val="18"/>
              </w:rPr>
            </w:pPr>
            <w:r w:rsidRPr="00C15C33">
              <w:rPr>
                <w:color w:val="000000"/>
                <w:sz w:val="18"/>
                <w:szCs w:val="18"/>
              </w:rPr>
              <w:t>44.24</w:t>
            </w:r>
          </w:p>
        </w:tc>
        <w:tc>
          <w:tcPr>
            <w:tcW w:w="1080" w:type="dxa"/>
            <w:vAlign w:val="bottom"/>
          </w:tcPr>
          <w:p w14:paraId="5135F1D8" w14:textId="18F3B8C8" w:rsidR="00BE0821" w:rsidRPr="00C15C33" w:rsidRDefault="00BE0821" w:rsidP="00EC21FB">
            <w:pPr>
              <w:jc w:val="right"/>
              <w:rPr>
                <w:color w:val="000000"/>
                <w:sz w:val="18"/>
                <w:szCs w:val="18"/>
              </w:rPr>
            </w:pPr>
            <w:r w:rsidRPr="00C15C33">
              <w:rPr>
                <w:color w:val="000000"/>
                <w:sz w:val="18"/>
                <w:szCs w:val="18"/>
              </w:rPr>
              <w:t>-112.2</w:t>
            </w:r>
          </w:p>
        </w:tc>
        <w:tc>
          <w:tcPr>
            <w:tcW w:w="990" w:type="dxa"/>
          </w:tcPr>
          <w:p w14:paraId="4D1F157F" w14:textId="32E08C32" w:rsidR="00BE0821" w:rsidRPr="00C15C33" w:rsidRDefault="00581754" w:rsidP="00EC21FB">
            <w:pPr>
              <w:jc w:val="right"/>
              <w:rPr>
                <w:color w:val="000000"/>
                <w:sz w:val="18"/>
                <w:szCs w:val="18"/>
              </w:rPr>
            </w:pPr>
            <w:r>
              <w:rPr>
                <w:color w:val="000000"/>
                <w:sz w:val="18"/>
                <w:szCs w:val="18"/>
              </w:rPr>
              <w:t>1667</w:t>
            </w:r>
          </w:p>
        </w:tc>
        <w:tc>
          <w:tcPr>
            <w:tcW w:w="630" w:type="dxa"/>
            <w:vAlign w:val="center"/>
          </w:tcPr>
          <w:p w14:paraId="1D8BCF0D" w14:textId="0E46462F" w:rsidR="00BE0821" w:rsidRPr="00C15C33" w:rsidRDefault="00581754" w:rsidP="00EC21FB">
            <w:pPr>
              <w:jc w:val="right"/>
              <w:rPr>
                <w:color w:val="000000"/>
                <w:sz w:val="18"/>
                <w:szCs w:val="18"/>
              </w:rPr>
            </w:pPr>
            <w:r>
              <w:rPr>
                <w:color w:val="000000"/>
                <w:sz w:val="18"/>
                <w:szCs w:val="18"/>
              </w:rPr>
              <w:t>12.2</w:t>
            </w:r>
          </w:p>
        </w:tc>
        <w:tc>
          <w:tcPr>
            <w:tcW w:w="630" w:type="dxa"/>
            <w:vAlign w:val="center"/>
          </w:tcPr>
          <w:p w14:paraId="1792E890" w14:textId="5974253B" w:rsidR="00BE0821" w:rsidRPr="00C15C33" w:rsidRDefault="00581754" w:rsidP="00EC21FB">
            <w:pPr>
              <w:jc w:val="right"/>
              <w:rPr>
                <w:color w:val="000000"/>
                <w:sz w:val="18"/>
                <w:szCs w:val="18"/>
              </w:rPr>
            </w:pPr>
            <w:r>
              <w:rPr>
                <w:color w:val="000000"/>
                <w:sz w:val="18"/>
                <w:szCs w:val="18"/>
              </w:rPr>
              <w:t>0.15</w:t>
            </w:r>
          </w:p>
        </w:tc>
        <w:tc>
          <w:tcPr>
            <w:tcW w:w="630" w:type="dxa"/>
          </w:tcPr>
          <w:p w14:paraId="79F090AF" w14:textId="44230C95" w:rsidR="00BE0821" w:rsidRPr="00C15C33" w:rsidRDefault="00581754" w:rsidP="00EC21FB">
            <w:pPr>
              <w:jc w:val="right"/>
              <w:rPr>
                <w:color w:val="000000"/>
                <w:sz w:val="18"/>
                <w:szCs w:val="18"/>
              </w:rPr>
            </w:pPr>
            <w:r>
              <w:rPr>
                <w:color w:val="000000"/>
                <w:sz w:val="18"/>
                <w:szCs w:val="18"/>
              </w:rPr>
              <w:t>963</w:t>
            </w:r>
          </w:p>
        </w:tc>
        <w:tc>
          <w:tcPr>
            <w:tcW w:w="1080" w:type="dxa"/>
            <w:vAlign w:val="bottom"/>
          </w:tcPr>
          <w:p w14:paraId="1CEB8881" w14:textId="20A37065"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12E08B2B" w14:textId="391B965A"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4B479CFA" w14:textId="7263D55B"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155E110B" w14:textId="7AFCFC04"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77982C84" w14:textId="77777777" w:rsidTr="00BE0821">
        <w:tc>
          <w:tcPr>
            <w:tcW w:w="2245" w:type="dxa"/>
            <w:vMerge/>
          </w:tcPr>
          <w:p w14:paraId="7A1034D3" w14:textId="77777777" w:rsidR="00BE0821" w:rsidRPr="00C15C33" w:rsidRDefault="00BE0821" w:rsidP="00EC21FB">
            <w:pPr>
              <w:rPr>
                <w:sz w:val="18"/>
                <w:szCs w:val="18"/>
              </w:rPr>
            </w:pPr>
          </w:p>
        </w:tc>
        <w:tc>
          <w:tcPr>
            <w:tcW w:w="1260" w:type="dxa"/>
          </w:tcPr>
          <w:p w14:paraId="5AC76A0D" w14:textId="65CA392A" w:rsidR="00BE0821" w:rsidRPr="00C15C33" w:rsidRDefault="00BE0821" w:rsidP="00EC21FB">
            <w:pPr>
              <w:rPr>
                <w:color w:val="000000"/>
                <w:sz w:val="18"/>
                <w:szCs w:val="18"/>
              </w:rPr>
            </w:pPr>
            <w:r w:rsidRPr="00C15C33">
              <w:rPr>
                <w:color w:val="000000"/>
                <w:sz w:val="18"/>
                <w:szCs w:val="18"/>
              </w:rPr>
              <w:t>smith.us</w:t>
            </w:r>
          </w:p>
        </w:tc>
        <w:tc>
          <w:tcPr>
            <w:tcW w:w="900" w:type="dxa"/>
            <w:vAlign w:val="bottom"/>
          </w:tcPr>
          <w:p w14:paraId="2F3C680A" w14:textId="59048927" w:rsidR="00BE0821" w:rsidRPr="00C15C33" w:rsidRDefault="00BE0821" w:rsidP="00EC21FB">
            <w:pPr>
              <w:jc w:val="right"/>
              <w:rPr>
                <w:color w:val="000000"/>
                <w:sz w:val="18"/>
                <w:szCs w:val="18"/>
              </w:rPr>
            </w:pPr>
            <w:r w:rsidRPr="00C15C33">
              <w:rPr>
                <w:color w:val="000000"/>
                <w:sz w:val="18"/>
                <w:szCs w:val="18"/>
              </w:rPr>
              <w:t>48.21</w:t>
            </w:r>
          </w:p>
        </w:tc>
        <w:tc>
          <w:tcPr>
            <w:tcW w:w="1080" w:type="dxa"/>
            <w:vAlign w:val="bottom"/>
          </w:tcPr>
          <w:p w14:paraId="3B701004" w14:textId="1E0E755C" w:rsidR="00BE0821" w:rsidRPr="00C15C33" w:rsidRDefault="00BE0821" w:rsidP="00EC21FB">
            <w:pPr>
              <w:jc w:val="right"/>
              <w:rPr>
                <w:color w:val="000000"/>
                <w:sz w:val="18"/>
                <w:szCs w:val="18"/>
              </w:rPr>
            </w:pPr>
            <w:r w:rsidRPr="00C15C33">
              <w:rPr>
                <w:color w:val="000000"/>
                <w:sz w:val="18"/>
                <w:szCs w:val="18"/>
              </w:rPr>
              <w:t>-122.62</w:t>
            </w:r>
          </w:p>
        </w:tc>
        <w:tc>
          <w:tcPr>
            <w:tcW w:w="990" w:type="dxa"/>
          </w:tcPr>
          <w:p w14:paraId="5B97082E" w14:textId="028C2655" w:rsidR="00BE0821" w:rsidRPr="00C15C33" w:rsidRDefault="00581754" w:rsidP="00EC21FB">
            <w:pPr>
              <w:jc w:val="right"/>
              <w:rPr>
                <w:color w:val="000000"/>
                <w:sz w:val="18"/>
                <w:szCs w:val="18"/>
              </w:rPr>
            </w:pPr>
            <w:r>
              <w:rPr>
                <w:color w:val="000000"/>
                <w:sz w:val="18"/>
                <w:szCs w:val="18"/>
              </w:rPr>
              <w:t>56</w:t>
            </w:r>
          </w:p>
        </w:tc>
        <w:tc>
          <w:tcPr>
            <w:tcW w:w="630" w:type="dxa"/>
            <w:vAlign w:val="center"/>
          </w:tcPr>
          <w:p w14:paraId="55232EC3" w14:textId="20B9D69B" w:rsidR="00BE0821" w:rsidRPr="00C15C33" w:rsidRDefault="00581754" w:rsidP="00EC21FB">
            <w:pPr>
              <w:jc w:val="right"/>
              <w:rPr>
                <w:color w:val="000000"/>
                <w:sz w:val="18"/>
                <w:szCs w:val="18"/>
              </w:rPr>
            </w:pPr>
            <w:r>
              <w:rPr>
                <w:color w:val="000000"/>
                <w:sz w:val="18"/>
                <w:szCs w:val="18"/>
              </w:rPr>
              <w:t>10.2</w:t>
            </w:r>
          </w:p>
        </w:tc>
        <w:tc>
          <w:tcPr>
            <w:tcW w:w="630" w:type="dxa"/>
            <w:vAlign w:val="center"/>
          </w:tcPr>
          <w:p w14:paraId="41C5C95A" w14:textId="0A4704B0" w:rsidR="00BE0821" w:rsidRPr="00C15C33" w:rsidRDefault="00581754" w:rsidP="00EC21FB">
            <w:pPr>
              <w:jc w:val="right"/>
              <w:rPr>
                <w:color w:val="000000"/>
                <w:sz w:val="18"/>
                <w:szCs w:val="18"/>
              </w:rPr>
            </w:pPr>
            <w:r>
              <w:rPr>
                <w:color w:val="000000"/>
                <w:sz w:val="18"/>
                <w:szCs w:val="18"/>
              </w:rPr>
              <w:t>1.08</w:t>
            </w:r>
          </w:p>
        </w:tc>
        <w:tc>
          <w:tcPr>
            <w:tcW w:w="630" w:type="dxa"/>
          </w:tcPr>
          <w:p w14:paraId="5BCA6BB8" w14:textId="1B49D452" w:rsidR="00BE0821" w:rsidRPr="00C15C33" w:rsidRDefault="00581754" w:rsidP="00EC21FB">
            <w:pPr>
              <w:jc w:val="right"/>
              <w:rPr>
                <w:color w:val="000000"/>
                <w:sz w:val="18"/>
                <w:szCs w:val="18"/>
              </w:rPr>
            </w:pPr>
            <w:r>
              <w:rPr>
                <w:color w:val="000000"/>
                <w:sz w:val="18"/>
                <w:szCs w:val="18"/>
              </w:rPr>
              <w:t>562</w:t>
            </w:r>
          </w:p>
        </w:tc>
        <w:tc>
          <w:tcPr>
            <w:tcW w:w="1080" w:type="dxa"/>
            <w:vAlign w:val="bottom"/>
          </w:tcPr>
          <w:p w14:paraId="7F934C81" w14:textId="565D1E50"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50EAE8D3" w14:textId="4D60BC74"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5EF2B926" w14:textId="132A7C5E"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20B5C01F" w14:textId="5FF1EDE6"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184725F1" w14:textId="77777777" w:rsidTr="00BE0821">
        <w:tc>
          <w:tcPr>
            <w:tcW w:w="2245" w:type="dxa"/>
            <w:vMerge/>
          </w:tcPr>
          <w:p w14:paraId="23F0BA31" w14:textId="77777777" w:rsidR="00BE0821" w:rsidRPr="00C15C33" w:rsidRDefault="00BE0821" w:rsidP="00EC21FB">
            <w:pPr>
              <w:rPr>
                <w:sz w:val="18"/>
                <w:szCs w:val="18"/>
              </w:rPr>
            </w:pPr>
          </w:p>
        </w:tc>
        <w:tc>
          <w:tcPr>
            <w:tcW w:w="1260" w:type="dxa"/>
          </w:tcPr>
          <w:p w14:paraId="6523B567" w14:textId="19FFDC7F" w:rsidR="00BE0821" w:rsidRPr="00C15C33" w:rsidRDefault="00BE0821" w:rsidP="00EC21FB">
            <w:pPr>
              <w:rPr>
                <w:color w:val="000000"/>
                <w:sz w:val="18"/>
                <w:szCs w:val="18"/>
              </w:rPr>
            </w:pPr>
            <w:r w:rsidRPr="00C15C33">
              <w:rPr>
                <w:color w:val="000000"/>
                <w:sz w:val="18"/>
                <w:szCs w:val="18"/>
              </w:rPr>
              <w:t>summ.za</w:t>
            </w:r>
          </w:p>
        </w:tc>
        <w:tc>
          <w:tcPr>
            <w:tcW w:w="900" w:type="dxa"/>
            <w:vAlign w:val="bottom"/>
          </w:tcPr>
          <w:p w14:paraId="25F314D3" w14:textId="2BB91C3F" w:rsidR="00BE0821" w:rsidRPr="00C15C33" w:rsidRDefault="00BE0821" w:rsidP="00EC21FB">
            <w:pPr>
              <w:jc w:val="right"/>
              <w:rPr>
                <w:color w:val="000000"/>
                <w:sz w:val="18"/>
                <w:szCs w:val="18"/>
              </w:rPr>
            </w:pPr>
            <w:r w:rsidRPr="00C15C33">
              <w:rPr>
                <w:color w:val="000000"/>
                <w:sz w:val="18"/>
                <w:szCs w:val="18"/>
              </w:rPr>
              <w:t>-29.81</w:t>
            </w:r>
          </w:p>
        </w:tc>
        <w:tc>
          <w:tcPr>
            <w:tcW w:w="1080" w:type="dxa"/>
            <w:vAlign w:val="bottom"/>
          </w:tcPr>
          <w:p w14:paraId="7972A569" w14:textId="777D5DD9" w:rsidR="00BE0821" w:rsidRPr="00C15C33" w:rsidRDefault="00BE0821" w:rsidP="00EC21FB">
            <w:pPr>
              <w:jc w:val="right"/>
              <w:rPr>
                <w:color w:val="000000"/>
                <w:sz w:val="18"/>
                <w:szCs w:val="18"/>
              </w:rPr>
            </w:pPr>
            <w:r w:rsidRPr="00C15C33">
              <w:rPr>
                <w:color w:val="000000"/>
                <w:sz w:val="18"/>
                <w:szCs w:val="18"/>
              </w:rPr>
              <w:t>30.72</w:t>
            </w:r>
          </w:p>
        </w:tc>
        <w:tc>
          <w:tcPr>
            <w:tcW w:w="990" w:type="dxa"/>
          </w:tcPr>
          <w:p w14:paraId="461B5190" w14:textId="6CA8EA63" w:rsidR="00BE0821" w:rsidRPr="00C15C33" w:rsidRDefault="00581754" w:rsidP="00EC21FB">
            <w:pPr>
              <w:jc w:val="right"/>
              <w:rPr>
                <w:color w:val="000000"/>
                <w:sz w:val="18"/>
                <w:szCs w:val="18"/>
              </w:rPr>
            </w:pPr>
            <w:r>
              <w:rPr>
                <w:color w:val="000000"/>
                <w:sz w:val="18"/>
                <w:szCs w:val="18"/>
              </w:rPr>
              <w:t>636</w:t>
            </w:r>
          </w:p>
        </w:tc>
        <w:tc>
          <w:tcPr>
            <w:tcW w:w="630" w:type="dxa"/>
            <w:vAlign w:val="center"/>
          </w:tcPr>
          <w:p w14:paraId="3E40A747" w14:textId="6AAA836C" w:rsidR="00BE0821" w:rsidRPr="00C15C33" w:rsidRDefault="00581754" w:rsidP="00EC21FB">
            <w:pPr>
              <w:jc w:val="right"/>
              <w:rPr>
                <w:color w:val="000000"/>
                <w:sz w:val="18"/>
                <w:szCs w:val="18"/>
              </w:rPr>
            </w:pPr>
            <w:r>
              <w:rPr>
                <w:color w:val="000000"/>
                <w:sz w:val="18"/>
                <w:szCs w:val="18"/>
              </w:rPr>
              <w:t>18.2</w:t>
            </w:r>
          </w:p>
        </w:tc>
        <w:tc>
          <w:tcPr>
            <w:tcW w:w="630" w:type="dxa"/>
            <w:vAlign w:val="center"/>
          </w:tcPr>
          <w:p w14:paraId="515E2B7B" w14:textId="2099A4B1" w:rsidR="00BE0821" w:rsidRPr="00C15C33" w:rsidRDefault="00581754" w:rsidP="00EC21FB">
            <w:pPr>
              <w:jc w:val="right"/>
              <w:rPr>
                <w:color w:val="000000"/>
                <w:sz w:val="18"/>
                <w:szCs w:val="18"/>
              </w:rPr>
            </w:pPr>
            <w:r>
              <w:rPr>
                <w:color w:val="000000"/>
                <w:sz w:val="18"/>
                <w:szCs w:val="18"/>
              </w:rPr>
              <w:t>0.59</w:t>
            </w:r>
          </w:p>
        </w:tc>
        <w:tc>
          <w:tcPr>
            <w:tcW w:w="630" w:type="dxa"/>
          </w:tcPr>
          <w:p w14:paraId="24B6DB9C" w14:textId="66418DAA" w:rsidR="00BE0821" w:rsidRPr="00C15C33" w:rsidRDefault="00581754" w:rsidP="00EC21FB">
            <w:pPr>
              <w:jc w:val="right"/>
              <w:rPr>
                <w:color w:val="000000"/>
                <w:sz w:val="18"/>
                <w:szCs w:val="18"/>
              </w:rPr>
            </w:pPr>
            <w:r>
              <w:rPr>
                <w:color w:val="000000"/>
                <w:sz w:val="18"/>
                <w:szCs w:val="18"/>
              </w:rPr>
              <w:t>810</w:t>
            </w:r>
          </w:p>
        </w:tc>
        <w:tc>
          <w:tcPr>
            <w:tcW w:w="1080" w:type="dxa"/>
            <w:vAlign w:val="bottom"/>
          </w:tcPr>
          <w:p w14:paraId="1613C5EB" w14:textId="5F4082E5"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0F9C7E79" w14:textId="48EA6C13"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01ACA0FB" w14:textId="6440E96B"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56A8796D" w14:textId="2947A9E1"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03FC568A" w14:textId="77777777" w:rsidTr="00BE0821">
        <w:tc>
          <w:tcPr>
            <w:tcW w:w="2245" w:type="dxa"/>
            <w:vMerge/>
          </w:tcPr>
          <w:p w14:paraId="7C8742C6" w14:textId="77777777" w:rsidR="00BE0821" w:rsidRPr="00C15C33" w:rsidRDefault="00BE0821" w:rsidP="00EC21FB">
            <w:pPr>
              <w:rPr>
                <w:sz w:val="18"/>
                <w:szCs w:val="18"/>
              </w:rPr>
            </w:pPr>
          </w:p>
        </w:tc>
        <w:tc>
          <w:tcPr>
            <w:tcW w:w="1260" w:type="dxa"/>
          </w:tcPr>
          <w:p w14:paraId="6C1996EB" w14:textId="07BABE9F" w:rsidR="00BE0821" w:rsidRPr="00C15C33" w:rsidRDefault="00BE0821" w:rsidP="00EC21FB">
            <w:pPr>
              <w:rPr>
                <w:color w:val="000000"/>
                <w:sz w:val="18"/>
                <w:szCs w:val="18"/>
              </w:rPr>
            </w:pPr>
            <w:r w:rsidRPr="00C15C33">
              <w:rPr>
                <w:color w:val="000000"/>
                <w:sz w:val="18"/>
                <w:szCs w:val="18"/>
              </w:rPr>
              <w:t>valm.ch</w:t>
            </w:r>
          </w:p>
        </w:tc>
        <w:tc>
          <w:tcPr>
            <w:tcW w:w="900" w:type="dxa"/>
            <w:vAlign w:val="bottom"/>
          </w:tcPr>
          <w:p w14:paraId="2CBFB247" w14:textId="1F863A2E" w:rsidR="00BE0821" w:rsidRPr="00C15C33" w:rsidRDefault="00BE0821" w:rsidP="00EC21FB">
            <w:pPr>
              <w:jc w:val="right"/>
              <w:rPr>
                <w:color w:val="000000"/>
                <w:sz w:val="18"/>
                <w:szCs w:val="18"/>
              </w:rPr>
            </w:pPr>
            <w:r w:rsidRPr="00C15C33">
              <w:rPr>
                <w:color w:val="000000"/>
                <w:sz w:val="18"/>
                <w:szCs w:val="18"/>
              </w:rPr>
              <w:t>46.63</w:t>
            </w:r>
          </w:p>
        </w:tc>
        <w:tc>
          <w:tcPr>
            <w:tcW w:w="1080" w:type="dxa"/>
            <w:vAlign w:val="bottom"/>
          </w:tcPr>
          <w:p w14:paraId="51271FD7" w14:textId="7B72C336" w:rsidR="00BE0821" w:rsidRPr="00C15C33" w:rsidRDefault="00BE0821" w:rsidP="00EC21FB">
            <w:pPr>
              <w:jc w:val="right"/>
              <w:rPr>
                <w:color w:val="000000"/>
                <w:sz w:val="18"/>
                <w:szCs w:val="18"/>
              </w:rPr>
            </w:pPr>
            <w:r w:rsidRPr="00C15C33">
              <w:rPr>
                <w:color w:val="000000"/>
                <w:sz w:val="18"/>
                <w:szCs w:val="18"/>
              </w:rPr>
              <w:t>10.37</w:t>
            </w:r>
          </w:p>
        </w:tc>
        <w:tc>
          <w:tcPr>
            <w:tcW w:w="990" w:type="dxa"/>
          </w:tcPr>
          <w:p w14:paraId="36454E91" w14:textId="09637396" w:rsidR="00BE0821" w:rsidRPr="00C15C33" w:rsidRDefault="00581754" w:rsidP="00EC21FB">
            <w:pPr>
              <w:jc w:val="right"/>
              <w:rPr>
                <w:color w:val="000000"/>
                <w:sz w:val="18"/>
                <w:szCs w:val="18"/>
              </w:rPr>
            </w:pPr>
            <w:r>
              <w:rPr>
                <w:color w:val="000000"/>
                <w:sz w:val="18"/>
                <w:szCs w:val="18"/>
              </w:rPr>
              <w:t>2233</w:t>
            </w:r>
          </w:p>
        </w:tc>
        <w:tc>
          <w:tcPr>
            <w:tcW w:w="630" w:type="dxa"/>
            <w:vAlign w:val="center"/>
          </w:tcPr>
          <w:p w14:paraId="64FD50F9" w14:textId="4152748B" w:rsidR="00BE0821" w:rsidRPr="00C15C33" w:rsidRDefault="00581754" w:rsidP="00EC21FB">
            <w:pPr>
              <w:jc w:val="right"/>
              <w:rPr>
                <w:color w:val="000000"/>
                <w:sz w:val="18"/>
                <w:szCs w:val="18"/>
              </w:rPr>
            </w:pPr>
            <w:r>
              <w:rPr>
                <w:color w:val="000000"/>
                <w:sz w:val="18"/>
                <w:szCs w:val="18"/>
              </w:rPr>
              <w:t>5.5</w:t>
            </w:r>
          </w:p>
        </w:tc>
        <w:tc>
          <w:tcPr>
            <w:tcW w:w="630" w:type="dxa"/>
            <w:vAlign w:val="center"/>
          </w:tcPr>
          <w:p w14:paraId="65184070" w14:textId="6A1EA054" w:rsidR="00BE0821" w:rsidRPr="00C15C33" w:rsidRDefault="00581754" w:rsidP="00EC21FB">
            <w:pPr>
              <w:jc w:val="right"/>
              <w:rPr>
                <w:color w:val="000000"/>
                <w:sz w:val="18"/>
                <w:szCs w:val="18"/>
              </w:rPr>
            </w:pPr>
            <w:r>
              <w:rPr>
                <w:color w:val="000000"/>
                <w:sz w:val="18"/>
                <w:szCs w:val="18"/>
              </w:rPr>
              <w:t>0.80</w:t>
            </w:r>
          </w:p>
        </w:tc>
        <w:tc>
          <w:tcPr>
            <w:tcW w:w="630" w:type="dxa"/>
          </w:tcPr>
          <w:p w14:paraId="6E6CFCAD" w14:textId="4D0908C9" w:rsidR="00BE0821" w:rsidRPr="00C15C33" w:rsidRDefault="00581754" w:rsidP="00EC21FB">
            <w:pPr>
              <w:jc w:val="right"/>
              <w:rPr>
                <w:color w:val="000000"/>
                <w:sz w:val="18"/>
                <w:szCs w:val="18"/>
              </w:rPr>
            </w:pPr>
            <w:r>
              <w:rPr>
                <w:color w:val="000000"/>
                <w:sz w:val="18"/>
                <w:szCs w:val="18"/>
              </w:rPr>
              <w:t>827</w:t>
            </w:r>
          </w:p>
        </w:tc>
        <w:tc>
          <w:tcPr>
            <w:tcW w:w="1080" w:type="dxa"/>
            <w:vAlign w:val="bottom"/>
          </w:tcPr>
          <w:p w14:paraId="66265994" w14:textId="3D4CE7D1"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68476FC9" w14:textId="4A6616EA"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179856E0" w14:textId="4989EE9E"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4A499595" w14:textId="4B93F48C"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2587FEC7" w14:textId="77777777" w:rsidTr="00BE0821">
        <w:sdt>
          <w:sdtPr>
            <w:rPr>
              <w:color w:val="000000"/>
              <w:sz w:val="18"/>
              <w:szCs w:val="18"/>
            </w:rPr>
            <w:tag w:val="MENDELEY_CITATION_v3_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"/>
            <w:id w:val="-892269155"/>
            <w:placeholder>
              <w:docPart w:val="7E0088A692D1DE46B5EAF9F665487962"/>
            </w:placeholder>
          </w:sdtPr>
          <w:sdtContent>
            <w:tc>
              <w:tcPr>
                <w:tcW w:w="2245" w:type="dxa"/>
              </w:tcPr>
              <w:p w14:paraId="0290A4B5" w14:textId="3C6A4470" w:rsidR="00BE0821" w:rsidRPr="00C15C33" w:rsidRDefault="008B3479" w:rsidP="00EC21FB">
                <w:pPr>
                  <w:rPr>
                    <w:sz w:val="18"/>
                    <w:szCs w:val="18"/>
                  </w:rPr>
                </w:pPr>
                <w:r w:rsidRPr="008B3479">
                  <w:rPr>
                    <w:color w:val="000000"/>
                    <w:sz w:val="18"/>
                  </w:rPr>
                  <w:t>(Fornara et al., 2013)</w:t>
                </w:r>
              </w:p>
            </w:tc>
          </w:sdtContent>
        </w:sdt>
        <w:tc>
          <w:tcPr>
            <w:tcW w:w="1260" w:type="dxa"/>
          </w:tcPr>
          <w:p w14:paraId="020B6C8E" w14:textId="0BFC27D0" w:rsidR="00BE0821" w:rsidRPr="00C15C33" w:rsidRDefault="00BE0821" w:rsidP="00EC21FB">
            <w:pPr>
              <w:rPr>
                <w:color w:val="000000"/>
                <w:sz w:val="18"/>
                <w:szCs w:val="18"/>
              </w:rPr>
            </w:pPr>
            <w:proofErr w:type="spellStart"/>
            <w:r w:rsidRPr="00C15C33">
              <w:rPr>
                <w:color w:val="000000"/>
                <w:sz w:val="18"/>
                <w:szCs w:val="18"/>
              </w:rPr>
              <w:t>nash</w:t>
            </w:r>
            <w:proofErr w:type="spellEnd"/>
          </w:p>
        </w:tc>
        <w:tc>
          <w:tcPr>
            <w:tcW w:w="900" w:type="dxa"/>
            <w:vAlign w:val="bottom"/>
          </w:tcPr>
          <w:p w14:paraId="0B502AEE" w14:textId="639015BA" w:rsidR="00BE0821" w:rsidRPr="00C15C33" w:rsidRDefault="00BE0821" w:rsidP="00EC21FB">
            <w:pPr>
              <w:jc w:val="right"/>
              <w:rPr>
                <w:color w:val="000000"/>
                <w:sz w:val="18"/>
                <w:szCs w:val="18"/>
              </w:rPr>
            </w:pPr>
            <w:r w:rsidRPr="00C15C33">
              <w:rPr>
                <w:color w:val="000000"/>
                <w:sz w:val="18"/>
                <w:szCs w:val="18"/>
              </w:rPr>
              <w:t>51.41</w:t>
            </w:r>
          </w:p>
        </w:tc>
        <w:tc>
          <w:tcPr>
            <w:tcW w:w="1080" w:type="dxa"/>
            <w:vAlign w:val="bottom"/>
          </w:tcPr>
          <w:p w14:paraId="1D8B9E70" w14:textId="299E5F22" w:rsidR="00BE0821" w:rsidRPr="00C15C33" w:rsidRDefault="00BE0821" w:rsidP="00EC21FB">
            <w:pPr>
              <w:jc w:val="right"/>
              <w:rPr>
                <w:color w:val="000000"/>
                <w:sz w:val="18"/>
                <w:szCs w:val="18"/>
              </w:rPr>
            </w:pPr>
            <w:r w:rsidRPr="00C15C33">
              <w:rPr>
                <w:color w:val="000000"/>
                <w:sz w:val="18"/>
                <w:szCs w:val="18"/>
              </w:rPr>
              <w:t>-0.64</w:t>
            </w:r>
          </w:p>
        </w:tc>
        <w:tc>
          <w:tcPr>
            <w:tcW w:w="990" w:type="dxa"/>
          </w:tcPr>
          <w:p w14:paraId="11DC594D" w14:textId="4F8F34E5" w:rsidR="00BE0821" w:rsidRPr="00C15C33" w:rsidRDefault="00BE0821" w:rsidP="00EC21FB">
            <w:pPr>
              <w:jc w:val="right"/>
              <w:rPr>
                <w:color w:val="000000"/>
                <w:sz w:val="18"/>
                <w:szCs w:val="18"/>
              </w:rPr>
            </w:pPr>
            <w:r>
              <w:rPr>
                <w:color w:val="000000"/>
                <w:sz w:val="18"/>
                <w:szCs w:val="18"/>
              </w:rPr>
              <w:t>61</w:t>
            </w:r>
          </w:p>
        </w:tc>
        <w:tc>
          <w:tcPr>
            <w:tcW w:w="630" w:type="dxa"/>
            <w:vAlign w:val="center"/>
          </w:tcPr>
          <w:p w14:paraId="1049E076" w14:textId="17E00E22" w:rsidR="00BE0821" w:rsidRPr="00C15C33" w:rsidRDefault="00BE0821" w:rsidP="00EC21FB">
            <w:pPr>
              <w:jc w:val="right"/>
              <w:rPr>
                <w:color w:val="000000"/>
                <w:sz w:val="18"/>
                <w:szCs w:val="18"/>
              </w:rPr>
            </w:pPr>
            <w:r>
              <w:rPr>
                <w:color w:val="000000"/>
                <w:sz w:val="18"/>
                <w:szCs w:val="18"/>
              </w:rPr>
              <w:t>10.2</w:t>
            </w:r>
          </w:p>
        </w:tc>
        <w:tc>
          <w:tcPr>
            <w:tcW w:w="630" w:type="dxa"/>
            <w:vAlign w:val="center"/>
          </w:tcPr>
          <w:p w14:paraId="7D34D1E3" w14:textId="74DB09A9" w:rsidR="00BE0821" w:rsidRPr="00C15C33" w:rsidRDefault="00BE0821" w:rsidP="00EC21FB">
            <w:pPr>
              <w:jc w:val="right"/>
              <w:rPr>
                <w:color w:val="000000"/>
                <w:sz w:val="18"/>
                <w:szCs w:val="18"/>
              </w:rPr>
            </w:pPr>
            <w:r>
              <w:rPr>
                <w:color w:val="000000"/>
                <w:sz w:val="18"/>
                <w:szCs w:val="18"/>
              </w:rPr>
              <w:t>1.25</w:t>
            </w:r>
          </w:p>
        </w:tc>
        <w:tc>
          <w:tcPr>
            <w:tcW w:w="630" w:type="dxa"/>
          </w:tcPr>
          <w:p w14:paraId="6E64F0CE" w14:textId="1F748807" w:rsidR="00BE0821" w:rsidRPr="00C15C33" w:rsidRDefault="00BE0821" w:rsidP="00EC21FB">
            <w:pPr>
              <w:jc w:val="right"/>
              <w:rPr>
                <w:color w:val="000000"/>
                <w:sz w:val="18"/>
                <w:szCs w:val="18"/>
              </w:rPr>
            </w:pPr>
            <w:r>
              <w:rPr>
                <w:color w:val="000000"/>
                <w:sz w:val="18"/>
                <w:szCs w:val="18"/>
              </w:rPr>
              <w:t>478</w:t>
            </w:r>
          </w:p>
        </w:tc>
        <w:tc>
          <w:tcPr>
            <w:tcW w:w="1080" w:type="dxa"/>
            <w:vAlign w:val="bottom"/>
          </w:tcPr>
          <w:p w14:paraId="3176F052" w14:textId="37A52E8D" w:rsidR="00BE0821" w:rsidRPr="00EC21FB" w:rsidRDefault="00BE0821" w:rsidP="00EC21FB">
            <w:pPr>
              <w:jc w:val="right"/>
              <w:rPr>
                <w:color w:val="000000"/>
                <w:sz w:val="18"/>
                <w:szCs w:val="18"/>
              </w:rPr>
            </w:pPr>
            <w:r w:rsidRPr="00EC21FB">
              <w:rPr>
                <w:color w:val="000000"/>
                <w:sz w:val="18"/>
                <w:szCs w:val="18"/>
              </w:rPr>
              <w:t>grassland</w:t>
            </w:r>
          </w:p>
        </w:tc>
        <w:tc>
          <w:tcPr>
            <w:tcW w:w="1170" w:type="dxa"/>
            <w:vAlign w:val="bottom"/>
          </w:tcPr>
          <w:p w14:paraId="3AEE3967" w14:textId="56F7A167" w:rsidR="00BE0821" w:rsidRPr="00EC21FB" w:rsidRDefault="00BE0821" w:rsidP="00EC21FB">
            <w:pPr>
              <w:jc w:val="right"/>
              <w:rPr>
                <w:color w:val="000000"/>
                <w:sz w:val="18"/>
                <w:szCs w:val="18"/>
              </w:rPr>
            </w:pPr>
            <w:r w:rsidRPr="00EC21FB">
              <w:rPr>
                <w:color w:val="000000"/>
                <w:sz w:val="18"/>
                <w:szCs w:val="18"/>
              </w:rPr>
              <w:t>field</w:t>
            </w:r>
          </w:p>
        </w:tc>
        <w:tc>
          <w:tcPr>
            <w:tcW w:w="1080" w:type="dxa"/>
            <w:vAlign w:val="bottom"/>
          </w:tcPr>
          <w:p w14:paraId="601D066C" w14:textId="74F7BF83"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548C4D8D" w14:textId="5F7AEF49" w:rsidR="00BE0821" w:rsidRPr="00EC21FB" w:rsidRDefault="00BE0821" w:rsidP="00EC21FB">
            <w:pPr>
              <w:jc w:val="right"/>
              <w:rPr>
                <w:color w:val="000000"/>
                <w:sz w:val="18"/>
                <w:szCs w:val="18"/>
              </w:rPr>
            </w:pPr>
            <w:r w:rsidRPr="00EC21FB">
              <w:rPr>
                <w:color w:val="000000"/>
                <w:sz w:val="18"/>
                <w:szCs w:val="18"/>
              </w:rPr>
              <w:t>3.5</w:t>
            </w:r>
          </w:p>
        </w:tc>
      </w:tr>
      <w:tr w:rsidR="00BE0821" w:rsidRPr="00380AE9" w14:paraId="4279F78F" w14:textId="77777777" w:rsidTr="00BE0821">
        <w:sdt>
          <w:sdtPr>
            <w:rPr>
              <w:color w:val="000000"/>
              <w:sz w:val="18"/>
              <w:szCs w:val="18"/>
            </w:rPr>
            <w:tag w:val="MENDELEY_CITATION_v3_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"/>
            <w:id w:val="322010088"/>
            <w:placeholder>
              <w:docPart w:val="C8D23F50D3DE6549A46E32984E1978E8"/>
            </w:placeholder>
          </w:sdtPr>
          <w:sdtContent>
            <w:tc>
              <w:tcPr>
                <w:tcW w:w="2245" w:type="dxa"/>
              </w:tcPr>
              <w:p w14:paraId="6D45E8FD" w14:textId="1DA55950" w:rsidR="00BE0821" w:rsidRPr="00C15C33" w:rsidRDefault="008B3479" w:rsidP="00EC21FB">
                <w:pPr>
                  <w:rPr>
                    <w:sz w:val="18"/>
                    <w:szCs w:val="18"/>
                  </w:rPr>
                </w:pPr>
                <w:r w:rsidRPr="008B3479">
                  <w:rPr>
                    <w:color w:val="000000"/>
                    <w:sz w:val="18"/>
                  </w:rPr>
                  <w:t>(Friedrich et al., 2012)</w:t>
                </w:r>
              </w:p>
            </w:tc>
          </w:sdtContent>
        </w:sdt>
        <w:tc>
          <w:tcPr>
            <w:tcW w:w="1260" w:type="dxa"/>
          </w:tcPr>
          <w:p w14:paraId="2E0823CD" w14:textId="6BF5E283" w:rsidR="00BE0821" w:rsidRPr="00C15C33" w:rsidRDefault="00BE0821" w:rsidP="00EC21FB">
            <w:pPr>
              <w:rPr>
                <w:color w:val="000000"/>
                <w:sz w:val="18"/>
                <w:szCs w:val="18"/>
              </w:rPr>
            </w:pPr>
            <w:r w:rsidRPr="00C15C33">
              <w:rPr>
                <w:color w:val="000000"/>
                <w:sz w:val="18"/>
                <w:szCs w:val="18"/>
              </w:rPr>
              <w:t>luneberggh2</w:t>
            </w:r>
          </w:p>
        </w:tc>
        <w:tc>
          <w:tcPr>
            <w:tcW w:w="900" w:type="dxa"/>
            <w:vAlign w:val="bottom"/>
          </w:tcPr>
          <w:p w14:paraId="09524CE9" w14:textId="52FFAF6E" w:rsidR="00BE0821" w:rsidRPr="00C15C33" w:rsidRDefault="00BE0821" w:rsidP="00EC21FB">
            <w:pPr>
              <w:jc w:val="right"/>
              <w:rPr>
                <w:color w:val="000000"/>
                <w:sz w:val="18"/>
                <w:szCs w:val="18"/>
              </w:rPr>
            </w:pPr>
            <w:r w:rsidRPr="00C15C33">
              <w:rPr>
                <w:color w:val="000000"/>
                <w:sz w:val="18"/>
                <w:szCs w:val="18"/>
              </w:rPr>
              <w:t>53.25</w:t>
            </w:r>
          </w:p>
        </w:tc>
        <w:tc>
          <w:tcPr>
            <w:tcW w:w="1080" w:type="dxa"/>
            <w:vAlign w:val="bottom"/>
          </w:tcPr>
          <w:p w14:paraId="355D4D87" w14:textId="35F9E1C2" w:rsidR="00BE0821" w:rsidRPr="00C15C33" w:rsidRDefault="00BE0821" w:rsidP="00EC21FB">
            <w:pPr>
              <w:jc w:val="right"/>
              <w:rPr>
                <w:color w:val="000000"/>
                <w:sz w:val="18"/>
                <w:szCs w:val="18"/>
              </w:rPr>
            </w:pPr>
            <w:r w:rsidRPr="00C15C33">
              <w:rPr>
                <w:color w:val="000000"/>
                <w:sz w:val="18"/>
                <w:szCs w:val="18"/>
              </w:rPr>
              <w:t>9.97</w:t>
            </w:r>
          </w:p>
        </w:tc>
        <w:tc>
          <w:tcPr>
            <w:tcW w:w="990" w:type="dxa"/>
          </w:tcPr>
          <w:p w14:paraId="270193D4" w14:textId="2C451B8F" w:rsidR="00BE0821" w:rsidRPr="00C15C33" w:rsidRDefault="00BE0821" w:rsidP="00EC21FB">
            <w:pPr>
              <w:jc w:val="right"/>
              <w:rPr>
                <w:color w:val="000000"/>
                <w:sz w:val="18"/>
                <w:szCs w:val="18"/>
              </w:rPr>
            </w:pPr>
            <w:r>
              <w:rPr>
                <w:color w:val="000000"/>
                <w:sz w:val="18"/>
                <w:szCs w:val="18"/>
              </w:rPr>
              <w:t>NA</w:t>
            </w:r>
          </w:p>
        </w:tc>
        <w:tc>
          <w:tcPr>
            <w:tcW w:w="630" w:type="dxa"/>
            <w:vAlign w:val="center"/>
          </w:tcPr>
          <w:p w14:paraId="57740770" w14:textId="77AAE873" w:rsidR="00BE0821" w:rsidRPr="00C15C33" w:rsidRDefault="00BE0821" w:rsidP="00EC21FB">
            <w:pPr>
              <w:jc w:val="right"/>
              <w:rPr>
                <w:color w:val="000000"/>
                <w:sz w:val="18"/>
                <w:szCs w:val="18"/>
              </w:rPr>
            </w:pPr>
            <w:r>
              <w:rPr>
                <w:color w:val="000000"/>
                <w:sz w:val="18"/>
                <w:szCs w:val="18"/>
              </w:rPr>
              <w:t>NA</w:t>
            </w:r>
          </w:p>
        </w:tc>
        <w:tc>
          <w:tcPr>
            <w:tcW w:w="630" w:type="dxa"/>
            <w:vAlign w:val="center"/>
          </w:tcPr>
          <w:p w14:paraId="194E33E6" w14:textId="2CFD7F35" w:rsidR="00BE0821" w:rsidRPr="00C15C33" w:rsidRDefault="00BE0821" w:rsidP="00EC21FB">
            <w:pPr>
              <w:jc w:val="right"/>
              <w:rPr>
                <w:color w:val="000000"/>
                <w:sz w:val="18"/>
                <w:szCs w:val="18"/>
              </w:rPr>
            </w:pPr>
            <w:r>
              <w:rPr>
                <w:color w:val="000000"/>
                <w:sz w:val="18"/>
                <w:szCs w:val="18"/>
              </w:rPr>
              <w:t>NA</w:t>
            </w:r>
          </w:p>
        </w:tc>
        <w:tc>
          <w:tcPr>
            <w:tcW w:w="630" w:type="dxa"/>
          </w:tcPr>
          <w:p w14:paraId="6829BAB8" w14:textId="402A7BCF" w:rsidR="00BE0821" w:rsidRPr="00C15C33" w:rsidRDefault="00BE0821" w:rsidP="00EC21FB">
            <w:pPr>
              <w:jc w:val="right"/>
              <w:rPr>
                <w:color w:val="000000"/>
                <w:sz w:val="18"/>
                <w:szCs w:val="18"/>
              </w:rPr>
            </w:pPr>
            <w:r>
              <w:rPr>
                <w:color w:val="000000"/>
                <w:sz w:val="18"/>
                <w:szCs w:val="18"/>
              </w:rPr>
              <w:t>NA</w:t>
            </w:r>
          </w:p>
        </w:tc>
        <w:tc>
          <w:tcPr>
            <w:tcW w:w="1080" w:type="dxa"/>
            <w:vAlign w:val="bottom"/>
          </w:tcPr>
          <w:p w14:paraId="23ED1F94" w14:textId="0A3AB68A" w:rsidR="00BE0821" w:rsidRPr="00EC21FB" w:rsidRDefault="00BE0821" w:rsidP="00EC21FB">
            <w:pPr>
              <w:jc w:val="right"/>
              <w:rPr>
                <w:color w:val="000000"/>
                <w:sz w:val="18"/>
                <w:szCs w:val="18"/>
              </w:rPr>
            </w:pPr>
            <w:r w:rsidRPr="00EC21FB">
              <w:rPr>
                <w:color w:val="000000"/>
                <w:sz w:val="18"/>
                <w:szCs w:val="18"/>
              </w:rPr>
              <w:t>NA</w:t>
            </w:r>
          </w:p>
        </w:tc>
        <w:tc>
          <w:tcPr>
            <w:tcW w:w="1170" w:type="dxa"/>
            <w:vAlign w:val="bottom"/>
          </w:tcPr>
          <w:p w14:paraId="5AE13878" w14:textId="097978A5" w:rsidR="00BE0821" w:rsidRPr="00EC21FB" w:rsidRDefault="00BE0821" w:rsidP="00EC21FB">
            <w:pPr>
              <w:jc w:val="right"/>
              <w:rPr>
                <w:color w:val="000000"/>
                <w:sz w:val="18"/>
                <w:szCs w:val="18"/>
              </w:rPr>
            </w:pPr>
            <w:r w:rsidRPr="00EC21FB">
              <w:rPr>
                <w:color w:val="000000"/>
                <w:sz w:val="18"/>
                <w:szCs w:val="18"/>
              </w:rPr>
              <w:t>pot</w:t>
            </w:r>
          </w:p>
        </w:tc>
        <w:tc>
          <w:tcPr>
            <w:tcW w:w="1080" w:type="dxa"/>
            <w:vAlign w:val="bottom"/>
          </w:tcPr>
          <w:p w14:paraId="0D404D48" w14:textId="14160160" w:rsidR="00BE0821" w:rsidRPr="00EC21FB" w:rsidRDefault="00BE0821" w:rsidP="00EC21FB">
            <w:pPr>
              <w:jc w:val="right"/>
              <w:rPr>
                <w:color w:val="000000"/>
                <w:sz w:val="18"/>
                <w:szCs w:val="18"/>
              </w:rPr>
            </w:pPr>
            <w:r w:rsidRPr="00EC21FB">
              <w:rPr>
                <w:color w:val="000000"/>
                <w:sz w:val="18"/>
                <w:szCs w:val="18"/>
              </w:rPr>
              <w:t>4.8</w:t>
            </w:r>
          </w:p>
        </w:tc>
        <w:tc>
          <w:tcPr>
            <w:tcW w:w="1170" w:type="dxa"/>
          </w:tcPr>
          <w:p w14:paraId="76E17608" w14:textId="2B3F7287" w:rsidR="00BE0821" w:rsidRPr="00EC21FB" w:rsidRDefault="00BE0821" w:rsidP="00EC21FB">
            <w:pPr>
              <w:jc w:val="right"/>
              <w:rPr>
                <w:color w:val="000000"/>
                <w:sz w:val="18"/>
                <w:szCs w:val="18"/>
              </w:rPr>
            </w:pPr>
            <w:r w:rsidRPr="00EC21FB">
              <w:rPr>
                <w:color w:val="000000"/>
                <w:sz w:val="18"/>
                <w:szCs w:val="18"/>
              </w:rPr>
              <w:t>0.4</w:t>
            </w:r>
          </w:p>
        </w:tc>
      </w:tr>
      <w:tr w:rsidR="00BE0821" w:rsidRPr="00380AE9" w14:paraId="0E0E7FEA" w14:textId="77777777" w:rsidTr="00BE0821">
        <w:sdt>
          <w:sdtPr>
            <w:rPr>
              <w:color w:val="000000"/>
              <w:sz w:val="18"/>
              <w:szCs w:val="18"/>
            </w:rPr>
            <w:tag w:val="MENDELEY_CITATION_v3_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"/>
            <w:id w:val="-824126350"/>
            <w:placeholder>
              <w:docPart w:val="5695E74E69925D458DF687F93D3D6E10"/>
            </w:placeholder>
          </w:sdtPr>
          <w:sdtContent>
            <w:tc>
              <w:tcPr>
                <w:tcW w:w="2245" w:type="dxa"/>
              </w:tcPr>
              <w:p w14:paraId="5C1AFCF1" w14:textId="3FAE9553" w:rsidR="00BE0821" w:rsidRPr="00C15C33" w:rsidRDefault="008B3479" w:rsidP="00EC21FB">
                <w:pPr>
                  <w:rPr>
                    <w:sz w:val="18"/>
                    <w:szCs w:val="18"/>
                  </w:rPr>
                </w:pPr>
                <w:r w:rsidRPr="008B3479">
                  <w:rPr>
                    <w:color w:val="000000"/>
                    <w:sz w:val="18"/>
                  </w:rPr>
                  <w:t>(Frost et al., 2009)</w:t>
                </w:r>
              </w:p>
            </w:tc>
          </w:sdtContent>
        </w:sdt>
        <w:tc>
          <w:tcPr>
            <w:tcW w:w="1260" w:type="dxa"/>
          </w:tcPr>
          <w:p w14:paraId="12669B25" w14:textId="2D828429" w:rsidR="00BE0821" w:rsidRPr="00C15C33" w:rsidRDefault="00BE0821" w:rsidP="00EC21FB">
            <w:pPr>
              <w:rPr>
                <w:color w:val="000000"/>
                <w:sz w:val="18"/>
                <w:szCs w:val="18"/>
              </w:rPr>
            </w:pPr>
            <w:r w:rsidRPr="00C15C33">
              <w:rPr>
                <w:color w:val="000000"/>
                <w:sz w:val="18"/>
                <w:szCs w:val="18"/>
              </w:rPr>
              <w:t>hammersmith</w:t>
            </w:r>
          </w:p>
        </w:tc>
        <w:tc>
          <w:tcPr>
            <w:tcW w:w="900" w:type="dxa"/>
            <w:vAlign w:val="bottom"/>
          </w:tcPr>
          <w:p w14:paraId="055A9C02" w14:textId="0314DBCA" w:rsidR="00BE0821" w:rsidRPr="00C15C33" w:rsidRDefault="00BE0821" w:rsidP="00EC21FB">
            <w:pPr>
              <w:jc w:val="right"/>
              <w:rPr>
                <w:color w:val="000000"/>
                <w:sz w:val="18"/>
                <w:szCs w:val="18"/>
              </w:rPr>
            </w:pPr>
            <w:r w:rsidRPr="00C15C33">
              <w:rPr>
                <w:color w:val="000000"/>
                <w:sz w:val="18"/>
                <w:szCs w:val="18"/>
              </w:rPr>
              <w:t>31.30</w:t>
            </w:r>
          </w:p>
        </w:tc>
        <w:tc>
          <w:tcPr>
            <w:tcW w:w="1080" w:type="dxa"/>
            <w:vAlign w:val="bottom"/>
          </w:tcPr>
          <w:p w14:paraId="001FA9BC" w14:textId="52409798" w:rsidR="00BE0821" w:rsidRPr="00C15C33" w:rsidRDefault="00BE0821" w:rsidP="00EC21FB">
            <w:pPr>
              <w:jc w:val="right"/>
              <w:rPr>
                <w:color w:val="000000"/>
                <w:sz w:val="18"/>
                <w:szCs w:val="18"/>
              </w:rPr>
            </w:pPr>
            <w:r w:rsidRPr="00C15C33">
              <w:rPr>
                <w:color w:val="000000"/>
                <w:sz w:val="18"/>
                <w:szCs w:val="18"/>
              </w:rPr>
              <w:t>-81.28</w:t>
            </w:r>
          </w:p>
        </w:tc>
        <w:tc>
          <w:tcPr>
            <w:tcW w:w="990" w:type="dxa"/>
          </w:tcPr>
          <w:p w14:paraId="107DB587" w14:textId="38DC84E6" w:rsidR="00BE0821" w:rsidRPr="00C15C33" w:rsidRDefault="00BE0821" w:rsidP="00EC21FB">
            <w:pPr>
              <w:jc w:val="right"/>
              <w:rPr>
                <w:color w:val="000000"/>
                <w:sz w:val="18"/>
                <w:szCs w:val="18"/>
              </w:rPr>
            </w:pPr>
            <w:r>
              <w:rPr>
                <w:color w:val="000000"/>
                <w:sz w:val="18"/>
                <w:szCs w:val="18"/>
              </w:rPr>
              <w:t>2</w:t>
            </w:r>
          </w:p>
        </w:tc>
        <w:tc>
          <w:tcPr>
            <w:tcW w:w="630" w:type="dxa"/>
            <w:vAlign w:val="center"/>
          </w:tcPr>
          <w:p w14:paraId="59BF3CD4" w14:textId="572687CA" w:rsidR="00BE0821" w:rsidRPr="00C15C33" w:rsidRDefault="00BE0821" w:rsidP="00EC21FB">
            <w:pPr>
              <w:jc w:val="right"/>
              <w:rPr>
                <w:color w:val="000000"/>
                <w:sz w:val="18"/>
                <w:szCs w:val="18"/>
              </w:rPr>
            </w:pPr>
            <w:r>
              <w:rPr>
                <w:color w:val="000000"/>
                <w:sz w:val="18"/>
                <w:szCs w:val="18"/>
              </w:rPr>
              <w:t>19.7</w:t>
            </w:r>
          </w:p>
        </w:tc>
        <w:tc>
          <w:tcPr>
            <w:tcW w:w="630" w:type="dxa"/>
            <w:vAlign w:val="center"/>
          </w:tcPr>
          <w:p w14:paraId="188D7F50" w14:textId="12D6FF9A" w:rsidR="00BE0821" w:rsidRPr="00C15C33" w:rsidRDefault="00BE0821" w:rsidP="00EC21FB">
            <w:pPr>
              <w:jc w:val="right"/>
              <w:rPr>
                <w:color w:val="000000"/>
                <w:sz w:val="18"/>
                <w:szCs w:val="18"/>
              </w:rPr>
            </w:pPr>
            <w:r>
              <w:rPr>
                <w:color w:val="000000"/>
                <w:sz w:val="18"/>
                <w:szCs w:val="18"/>
              </w:rPr>
              <w:t>0.86</w:t>
            </w:r>
          </w:p>
        </w:tc>
        <w:tc>
          <w:tcPr>
            <w:tcW w:w="630" w:type="dxa"/>
          </w:tcPr>
          <w:p w14:paraId="0759F051" w14:textId="26025C46" w:rsidR="00BE0821" w:rsidRPr="00C15C33" w:rsidRDefault="00BE0821" w:rsidP="00EC21FB">
            <w:pPr>
              <w:jc w:val="right"/>
              <w:rPr>
                <w:color w:val="000000"/>
                <w:sz w:val="18"/>
                <w:szCs w:val="18"/>
              </w:rPr>
            </w:pPr>
            <w:r>
              <w:rPr>
                <w:color w:val="000000"/>
                <w:sz w:val="18"/>
                <w:szCs w:val="18"/>
              </w:rPr>
              <w:t>801</w:t>
            </w:r>
          </w:p>
        </w:tc>
        <w:tc>
          <w:tcPr>
            <w:tcW w:w="1080" w:type="dxa"/>
            <w:vAlign w:val="bottom"/>
          </w:tcPr>
          <w:p w14:paraId="2064F525" w14:textId="3C1976CA" w:rsidR="00BE0821" w:rsidRPr="00EC21FB" w:rsidRDefault="00BE0821" w:rsidP="00EC21FB">
            <w:pPr>
              <w:jc w:val="right"/>
              <w:rPr>
                <w:color w:val="000000"/>
                <w:sz w:val="18"/>
                <w:szCs w:val="18"/>
              </w:rPr>
            </w:pPr>
            <w:r w:rsidRPr="00EC21FB">
              <w:rPr>
                <w:color w:val="000000"/>
                <w:sz w:val="18"/>
                <w:szCs w:val="18"/>
              </w:rPr>
              <w:t>wetland</w:t>
            </w:r>
          </w:p>
        </w:tc>
        <w:tc>
          <w:tcPr>
            <w:tcW w:w="1170" w:type="dxa"/>
            <w:vAlign w:val="bottom"/>
          </w:tcPr>
          <w:p w14:paraId="5C1D5C3D" w14:textId="37EF03BE" w:rsidR="00BE0821" w:rsidRPr="00EC21FB" w:rsidRDefault="00BE0821" w:rsidP="00EC21FB">
            <w:pPr>
              <w:jc w:val="right"/>
              <w:rPr>
                <w:color w:val="000000"/>
                <w:sz w:val="18"/>
                <w:szCs w:val="18"/>
              </w:rPr>
            </w:pPr>
            <w:r w:rsidRPr="00EC21FB">
              <w:rPr>
                <w:color w:val="000000"/>
                <w:sz w:val="18"/>
                <w:szCs w:val="18"/>
              </w:rPr>
              <w:t>field</w:t>
            </w:r>
          </w:p>
        </w:tc>
        <w:tc>
          <w:tcPr>
            <w:tcW w:w="1080" w:type="dxa"/>
          </w:tcPr>
          <w:p w14:paraId="6D687B28" w14:textId="676F5A20" w:rsidR="00BE0821" w:rsidRPr="00EC21FB" w:rsidRDefault="00BE0821" w:rsidP="00EC21FB">
            <w:pPr>
              <w:jc w:val="right"/>
              <w:rPr>
                <w:color w:val="000000"/>
                <w:sz w:val="18"/>
                <w:szCs w:val="18"/>
              </w:rPr>
            </w:pPr>
            <w:r w:rsidRPr="00EC21FB">
              <w:rPr>
                <w:color w:val="000000"/>
                <w:sz w:val="18"/>
                <w:szCs w:val="18"/>
              </w:rPr>
              <w:t>50</w:t>
            </w:r>
          </w:p>
        </w:tc>
        <w:tc>
          <w:tcPr>
            <w:tcW w:w="1170" w:type="dxa"/>
          </w:tcPr>
          <w:p w14:paraId="5C49960E" w14:textId="35E1701E" w:rsidR="00BE0821" w:rsidRPr="00EC21FB" w:rsidRDefault="00BE0821" w:rsidP="00EC21FB">
            <w:pPr>
              <w:jc w:val="right"/>
              <w:rPr>
                <w:color w:val="000000"/>
                <w:sz w:val="18"/>
                <w:szCs w:val="18"/>
              </w:rPr>
            </w:pPr>
            <w:r w:rsidRPr="00EC21FB">
              <w:rPr>
                <w:color w:val="000000"/>
                <w:sz w:val="18"/>
                <w:szCs w:val="18"/>
              </w:rPr>
              <w:t>10</w:t>
            </w:r>
          </w:p>
        </w:tc>
      </w:tr>
      <w:tr w:rsidR="00BE0821" w:rsidRPr="00380AE9" w14:paraId="77C35444" w14:textId="77777777" w:rsidTr="00BE0821">
        <w:sdt>
          <w:sdtPr>
            <w:rPr>
              <w:color w:val="000000"/>
              <w:sz w:val="18"/>
              <w:szCs w:val="18"/>
            </w:rPr>
            <w:tag w:val="MENDELEY_CITATION_v3_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"/>
            <w:id w:val="609779955"/>
            <w:placeholder>
              <w:docPart w:val="F39F8CD5B34B1B4EBA8F28AE94D3799E"/>
            </w:placeholder>
          </w:sdtPr>
          <w:sdtContent>
            <w:tc>
              <w:tcPr>
                <w:tcW w:w="2245" w:type="dxa"/>
              </w:tcPr>
              <w:p w14:paraId="5D4DEBE7" w14:textId="6C77F59D" w:rsidR="00BE0821" w:rsidRPr="00C15C33" w:rsidRDefault="008B3479" w:rsidP="00EC21FB">
                <w:pPr>
                  <w:rPr>
                    <w:sz w:val="18"/>
                    <w:szCs w:val="18"/>
                  </w:rPr>
                </w:pPr>
                <w:r w:rsidRPr="008B3479">
                  <w:rPr>
                    <w:color w:val="000000"/>
                    <w:sz w:val="18"/>
                  </w:rPr>
                  <w:t>(Gough &amp; Hobbie, 2003)</w:t>
                </w:r>
              </w:p>
            </w:tc>
          </w:sdtContent>
        </w:sdt>
        <w:tc>
          <w:tcPr>
            <w:tcW w:w="1260" w:type="dxa"/>
          </w:tcPr>
          <w:p w14:paraId="115FEA17" w14:textId="4408DF34" w:rsidR="00BE0821" w:rsidRPr="00BE0821" w:rsidRDefault="00BE0821" w:rsidP="00EC21FB">
            <w:pPr>
              <w:rPr>
                <w:color w:val="000000"/>
                <w:sz w:val="15"/>
                <w:szCs w:val="15"/>
              </w:rPr>
            </w:pPr>
            <w:proofErr w:type="spellStart"/>
            <w:r w:rsidRPr="00BE0821">
              <w:rPr>
                <w:color w:val="000000"/>
                <w:sz w:val="15"/>
                <w:szCs w:val="15"/>
              </w:rPr>
              <w:t>toolik_nonacidic</w:t>
            </w:r>
            <w:proofErr w:type="spellEnd"/>
          </w:p>
        </w:tc>
        <w:tc>
          <w:tcPr>
            <w:tcW w:w="900" w:type="dxa"/>
            <w:vAlign w:val="bottom"/>
          </w:tcPr>
          <w:p w14:paraId="27A440C9" w14:textId="2367A7BB" w:rsidR="00BE0821" w:rsidRPr="00C15C33" w:rsidRDefault="00BE0821" w:rsidP="00EC21FB">
            <w:pPr>
              <w:jc w:val="right"/>
              <w:rPr>
                <w:color w:val="000000"/>
                <w:sz w:val="18"/>
                <w:szCs w:val="18"/>
              </w:rPr>
            </w:pPr>
            <w:r w:rsidRPr="00C15C33">
              <w:rPr>
                <w:color w:val="000000"/>
                <w:sz w:val="18"/>
                <w:szCs w:val="18"/>
              </w:rPr>
              <w:t>68.63</w:t>
            </w:r>
          </w:p>
        </w:tc>
        <w:tc>
          <w:tcPr>
            <w:tcW w:w="1080" w:type="dxa"/>
            <w:vAlign w:val="bottom"/>
          </w:tcPr>
          <w:p w14:paraId="63561CFC" w14:textId="5A9A829B" w:rsidR="00BE0821" w:rsidRPr="00C15C33" w:rsidRDefault="00BE0821" w:rsidP="00EC21FB">
            <w:pPr>
              <w:jc w:val="right"/>
              <w:rPr>
                <w:color w:val="000000"/>
                <w:sz w:val="18"/>
                <w:szCs w:val="18"/>
              </w:rPr>
            </w:pPr>
            <w:r w:rsidRPr="00C15C33">
              <w:rPr>
                <w:color w:val="000000"/>
                <w:sz w:val="18"/>
                <w:szCs w:val="18"/>
              </w:rPr>
              <w:t>-149.72</w:t>
            </w:r>
          </w:p>
        </w:tc>
        <w:tc>
          <w:tcPr>
            <w:tcW w:w="990" w:type="dxa"/>
          </w:tcPr>
          <w:p w14:paraId="261B65DB" w14:textId="706AB23F" w:rsidR="00BE0821" w:rsidRPr="00C15C33" w:rsidRDefault="00BE0821" w:rsidP="00EC21FB">
            <w:pPr>
              <w:jc w:val="right"/>
              <w:rPr>
                <w:color w:val="000000"/>
                <w:sz w:val="18"/>
                <w:szCs w:val="18"/>
              </w:rPr>
            </w:pPr>
            <w:r>
              <w:rPr>
                <w:color w:val="000000"/>
                <w:sz w:val="18"/>
                <w:szCs w:val="18"/>
              </w:rPr>
              <w:t>726</w:t>
            </w:r>
          </w:p>
        </w:tc>
        <w:tc>
          <w:tcPr>
            <w:tcW w:w="630" w:type="dxa"/>
            <w:vAlign w:val="center"/>
          </w:tcPr>
          <w:p w14:paraId="79A2D1B3" w14:textId="3D0A750A" w:rsidR="00BE0821" w:rsidRPr="00C15C33" w:rsidRDefault="00BE0821" w:rsidP="00EC21FB">
            <w:pPr>
              <w:jc w:val="right"/>
              <w:rPr>
                <w:color w:val="000000"/>
                <w:sz w:val="18"/>
                <w:szCs w:val="18"/>
              </w:rPr>
            </w:pPr>
            <w:r>
              <w:rPr>
                <w:color w:val="000000"/>
                <w:sz w:val="18"/>
                <w:szCs w:val="18"/>
              </w:rPr>
              <w:t>6.8</w:t>
            </w:r>
          </w:p>
        </w:tc>
        <w:tc>
          <w:tcPr>
            <w:tcW w:w="630" w:type="dxa"/>
            <w:vAlign w:val="center"/>
          </w:tcPr>
          <w:p w14:paraId="7653BE47" w14:textId="221A6790" w:rsidR="00BE0821" w:rsidRPr="00C15C33" w:rsidRDefault="00BE0821" w:rsidP="00EC21FB">
            <w:pPr>
              <w:jc w:val="right"/>
              <w:rPr>
                <w:color w:val="000000"/>
                <w:sz w:val="18"/>
                <w:szCs w:val="18"/>
              </w:rPr>
            </w:pPr>
            <w:r>
              <w:rPr>
                <w:color w:val="000000"/>
                <w:sz w:val="18"/>
                <w:szCs w:val="18"/>
              </w:rPr>
              <w:t>0.52</w:t>
            </w:r>
          </w:p>
        </w:tc>
        <w:tc>
          <w:tcPr>
            <w:tcW w:w="630" w:type="dxa"/>
          </w:tcPr>
          <w:p w14:paraId="05B7AC8C" w14:textId="0EAB7707" w:rsidR="00BE0821" w:rsidRPr="00C15C33" w:rsidRDefault="00BE0821" w:rsidP="00EC21FB">
            <w:pPr>
              <w:jc w:val="right"/>
              <w:rPr>
                <w:color w:val="000000"/>
                <w:sz w:val="18"/>
                <w:szCs w:val="18"/>
              </w:rPr>
            </w:pPr>
            <w:r>
              <w:rPr>
                <w:color w:val="000000"/>
                <w:sz w:val="18"/>
                <w:szCs w:val="18"/>
              </w:rPr>
              <w:t>592</w:t>
            </w:r>
          </w:p>
        </w:tc>
        <w:tc>
          <w:tcPr>
            <w:tcW w:w="1080" w:type="dxa"/>
            <w:vAlign w:val="bottom"/>
          </w:tcPr>
          <w:p w14:paraId="726328FC" w14:textId="2496F75B" w:rsidR="00BE0821" w:rsidRPr="00EC21FB" w:rsidRDefault="00BE0821" w:rsidP="00EC21FB">
            <w:pPr>
              <w:jc w:val="right"/>
              <w:rPr>
                <w:color w:val="000000"/>
                <w:sz w:val="18"/>
                <w:szCs w:val="18"/>
              </w:rPr>
            </w:pPr>
            <w:r w:rsidRPr="00EC21FB">
              <w:rPr>
                <w:color w:val="000000"/>
                <w:sz w:val="18"/>
                <w:szCs w:val="18"/>
              </w:rPr>
              <w:t>tundra</w:t>
            </w:r>
          </w:p>
        </w:tc>
        <w:tc>
          <w:tcPr>
            <w:tcW w:w="1170" w:type="dxa"/>
            <w:vAlign w:val="bottom"/>
          </w:tcPr>
          <w:p w14:paraId="6128393D" w14:textId="4E9C2A56" w:rsidR="00BE0821" w:rsidRPr="00EC21FB" w:rsidRDefault="00BE0821" w:rsidP="00EC21FB">
            <w:pPr>
              <w:jc w:val="right"/>
              <w:rPr>
                <w:color w:val="000000"/>
                <w:sz w:val="18"/>
                <w:szCs w:val="18"/>
              </w:rPr>
            </w:pPr>
            <w:r w:rsidRPr="00EC21FB">
              <w:rPr>
                <w:color w:val="000000"/>
                <w:sz w:val="18"/>
                <w:szCs w:val="18"/>
              </w:rPr>
              <w:t>field</w:t>
            </w:r>
          </w:p>
        </w:tc>
        <w:tc>
          <w:tcPr>
            <w:tcW w:w="1080" w:type="dxa"/>
            <w:vAlign w:val="bottom"/>
          </w:tcPr>
          <w:p w14:paraId="5F28D65D" w14:textId="5810FBA2" w:rsidR="00BE0821" w:rsidRPr="00EC21FB" w:rsidRDefault="00BE0821" w:rsidP="00EC21FB">
            <w:pPr>
              <w:jc w:val="right"/>
              <w:rPr>
                <w:color w:val="000000"/>
                <w:sz w:val="18"/>
                <w:szCs w:val="18"/>
              </w:rPr>
            </w:pPr>
            <w:r w:rsidRPr="00EC21FB">
              <w:rPr>
                <w:color w:val="000000"/>
                <w:sz w:val="18"/>
                <w:szCs w:val="18"/>
              </w:rPr>
              <w:t>10</w:t>
            </w:r>
          </w:p>
        </w:tc>
        <w:tc>
          <w:tcPr>
            <w:tcW w:w="1170" w:type="dxa"/>
          </w:tcPr>
          <w:p w14:paraId="3CB49BA1" w14:textId="1E926041" w:rsidR="00BE0821" w:rsidRPr="00EC21FB" w:rsidRDefault="00BE0821" w:rsidP="00EC21FB">
            <w:pPr>
              <w:jc w:val="right"/>
              <w:rPr>
                <w:color w:val="000000"/>
                <w:sz w:val="18"/>
                <w:szCs w:val="18"/>
              </w:rPr>
            </w:pPr>
            <w:r w:rsidRPr="00EC21FB">
              <w:rPr>
                <w:color w:val="000000"/>
                <w:sz w:val="18"/>
                <w:szCs w:val="18"/>
              </w:rPr>
              <w:t>5</w:t>
            </w:r>
          </w:p>
        </w:tc>
      </w:tr>
      <w:tr w:rsidR="00BE0821" w:rsidRPr="00380AE9" w14:paraId="7A97C95D" w14:textId="77777777" w:rsidTr="00BE0821">
        <w:sdt>
          <w:sdtPr>
            <w:rPr>
              <w:color w:val="000000"/>
              <w:sz w:val="18"/>
              <w:szCs w:val="18"/>
            </w:rPr>
            <w:tag w:val="MENDELEY_CITATION_v3_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"/>
            <w:id w:val="1945114106"/>
            <w:placeholder>
              <w:docPart w:val="B1DC159B3313394086F35CBEF557FBEA"/>
            </w:placeholder>
          </w:sdtPr>
          <w:sdtContent>
            <w:tc>
              <w:tcPr>
                <w:tcW w:w="2245" w:type="dxa"/>
              </w:tcPr>
              <w:p w14:paraId="1B849A4F" w14:textId="330824B0" w:rsidR="00BE0821" w:rsidRPr="00C15C33" w:rsidRDefault="008B3479" w:rsidP="00EC21FB">
                <w:pPr>
                  <w:rPr>
                    <w:sz w:val="18"/>
                    <w:szCs w:val="18"/>
                  </w:rPr>
                </w:pPr>
                <w:r w:rsidRPr="008B3479">
                  <w:rPr>
                    <w:color w:val="000000"/>
                    <w:sz w:val="18"/>
                  </w:rPr>
                  <w:t>(</w:t>
                </w:r>
                <w:proofErr w:type="spellStart"/>
                <w:r w:rsidRPr="008B3479">
                  <w:rPr>
                    <w:color w:val="000000"/>
                    <w:sz w:val="18"/>
                  </w:rPr>
                  <w:t>Güsewell</w:t>
                </w:r>
                <w:proofErr w:type="spellEnd"/>
                <w:r w:rsidRPr="008B3479">
                  <w:rPr>
                    <w:color w:val="000000"/>
                    <w:sz w:val="18"/>
                  </w:rPr>
                  <w:t xml:space="preserve"> et al., 2002)</w:t>
                </w:r>
              </w:p>
            </w:tc>
          </w:sdtContent>
        </w:sdt>
        <w:tc>
          <w:tcPr>
            <w:tcW w:w="1260" w:type="dxa"/>
          </w:tcPr>
          <w:p w14:paraId="492087DD" w14:textId="79086B82" w:rsidR="00BE0821" w:rsidRPr="00C15C33" w:rsidRDefault="00BE0821" w:rsidP="00EC21FB">
            <w:pPr>
              <w:rPr>
                <w:color w:val="000000"/>
                <w:sz w:val="18"/>
                <w:szCs w:val="18"/>
              </w:rPr>
            </w:pPr>
            <w:proofErr w:type="spellStart"/>
            <w:r w:rsidRPr="00C15C33">
              <w:rPr>
                <w:color w:val="000000"/>
                <w:sz w:val="18"/>
                <w:szCs w:val="18"/>
              </w:rPr>
              <w:t>vechtplassen</w:t>
            </w:r>
            <w:proofErr w:type="spellEnd"/>
          </w:p>
        </w:tc>
        <w:tc>
          <w:tcPr>
            <w:tcW w:w="900" w:type="dxa"/>
            <w:vAlign w:val="bottom"/>
          </w:tcPr>
          <w:p w14:paraId="000907D9" w14:textId="53114C14" w:rsidR="00BE0821" w:rsidRPr="00C15C33" w:rsidRDefault="00BE0821" w:rsidP="00EC21FB">
            <w:pPr>
              <w:jc w:val="right"/>
              <w:rPr>
                <w:color w:val="000000"/>
                <w:sz w:val="18"/>
                <w:szCs w:val="18"/>
              </w:rPr>
            </w:pPr>
            <w:r w:rsidRPr="00C15C33">
              <w:rPr>
                <w:color w:val="000000"/>
                <w:sz w:val="18"/>
                <w:szCs w:val="18"/>
              </w:rPr>
              <w:t>52.50</w:t>
            </w:r>
          </w:p>
        </w:tc>
        <w:tc>
          <w:tcPr>
            <w:tcW w:w="1080" w:type="dxa"/>
            <w:vAlign w:val="bottom"/>
          </w:tcPr>
          <w:p w14:paraId="757ECC25" w14:textId="59A0886F" w:rsidR="00BE0821" w:rsidRPr="00C15C33" w:rsidRDefault="00BE0821" w:rsidP="00EC21FB">
            <w:pPr>
              <w:jc w:val="right"/>
              <w:rPr>
                <w:color w:val="000000"/>
                <w:sz w:val="18"/>
                <w:szCs w:val="18"/>
              </w:rPr>
            </w:pPr>
            <w:r w:rsidRPr="00C15C33">
              <w:rPr>
                <w:color w:val="000000"/>
                <w:sz w:val="18"/>
                <w:szCs w:val="18"/>
              </w:rPr>
              <w:t>5.70</w:t>
            </w:r>
          </w:p>
        </w:tc>
        <w:tc>
          <w:tcPr>
            <w:tcW w:w="990" w:type="dxa"/>
          </w:tcPr>
          <w:p w14:paraId="3E37941F" w14:textId="5F9A2E62" w:rsidR="00BE0821" w:rsidRPr="00C15C33" w:rsidRDefault="00BE0821" w:rsidP="00EC21FB">
            <w:pPr>
              <w:jc w:val="right"/>
              <w:rPr>
                <w:color w:val="000000"/>
                <w:sz w:val="18"/>
                <w:szCs w:val="18"/>
              </w:rPr>
            </w:pPr>
            <w:r>
              <w:rPr>
                <w:color w:val="000000"/>
                <w:sz w:val="18"/>
                <w:szCs w:val="18"/>
              </w:rPr>
              <w:t>-5</w:t>
            </w:r>
          </w:p>
        </w:tc>
        <w:tc>
          <w:tcPr>
            <w:tcW w:w="630" w:type="dxa"/>
            <w:vAlign w:val="center"/>
          </w:tcPr>
          <w:p w14:paraId="1C6AB01D" w14:textId="27EAB15C" w:rsidR="00BE0821" w:rsidRPr="00C15C33" w:rsidRDefault="00BE0821" w:rsidP="00EC21FB">
            <w:pPr>
              <w:jc w:val="right"/>
              <w:rPr>
                <w:color w:val="000000"/>
                <w:sz w:val="18"/>
                <w:szCs w:val="18"/>
              </w:rPr>
            </w:pPr>
            <w:r>
              <w:rPr>
                <w:color w:val="000000"/>
                <w:sz w:val="18"/>
                <w:szCs w:val="18"/>
              </w:rPr>
              <w:t>9.8</w:t>
            </w:r>
          </w:p>
        </w:tc>
        <w:tc>
          <w:tcPr>
            <w:tcW w:w="630" w:type="dxa"/>
            <w:vAlign w:val="center"/>
          </w:tcPr>
          <w:p w14:paraId="43F315A3" w14:textId="6B11FBF3" w:rsidR="00BE0821" w:rsidRPr="00C15C33" w:rsidRDefault="00BE0821" w:rsidP="00EC21FB">
            <w:pPr>
              <w:jc w:val="right"/>
              <w:rPr>
                <w:color w:val="000000"/>
                <w:sz w:val="18"/>
                <w:szCs w:val="18"/>
              </w:rPr>
            </w:pPr>
            <w:r>
              <w:rPr>
                <w:color w:val="000000"/>
                <w:sz w:val="18"/>
                <w:szCs w:val="18"/>
              </w:rPr>
              <w:t>1.58</w:t>
            </w:r>
          </w:p>
        </w:tc>
        <w:tc>
          <w:tcPr>
            <w:tcW w:w="630" w:type="dxa"/>
          </w:tcPr>
          <w:p w14:paraId="5F91E488" w14:textId="79560D36" w:rsidR="00BE0821" w:rsidRPr="00C15C33" w:rsidRDefault="00C31920" w:rsidP="00EC21FB">
            <w:pPr>
              <w:jc w:val="right"/>
              <w:rPr>
                <w:color w:val="000000"/>
                <w:sz w:val="18"/>
                <w:szCs w:val="18"/>
              </w:rPr>
            </w:pPr>
            <w:r>
              <w:rPr>
                <w:color w:val="000000"/>
                <w:sz w:val="18"/>
                <w:szCs w:val="18"/>
              </w:rPr>
              <w:t>471</w:t>
            </w:r>
          </w:p>
        </w:tc>
        <w:tc>
          <w:tcPr>
            <w:tcW w:w="1080" w:type="dxa"/>
            <w:vAlign w:val="bottom"/>
          </w:tcPr>
          <w:p w14:paraId="7AF918D5" w14:textId="70834E64" w:rsidR="00BE0821" w:rsidRPr="00EC21FB" w:rsidRDefault="00BE0821" w:rsidP="00EC21FB">
            <w:pPr>
              <w:jc w:val="right"/>
              <w:rPr>
                <w:color w:val="000000"/>
                <w:sz w:val="18"/>
                <w:szCs w:val="18"/>
              </w:rPr>
            </w:pPr>
            <w:r w:rsidRPr="00EC21FB">
              <w:rPr>
                <w:color w:val="000000"/>
                <w:sz w:val="18"/>
                <w:szCs w:val="18"/>
              </w:rPr>
              <w:t>wetland</w:t>
            </w:r>
          </w:p>
        </w:tc>
        <w:tc>
          <w:tcPr>
            <w:tcW w:w="1170" w:type="dxa"/>
            <w:vAlign w:val="bottom"/>
          </w:tcPr>
          <w:p w14:paraId="413AA501" w14:textId="786335AE" w:rsidR="00BE0821" w:rsidRPr="00EC21FB" w:rsidRDefault="00BE0821" w:rsidP="00EC21FB">
            <w:pPr>
              <w:jc w:val="right"/>
              <w:rPr>
                <w:color w:val="000000"/>
                <w:sz w:val="18"/>
                <w:szCs w:val="18"/>
              </w:rPr>
            </w:pPr>
            <w:r w:rsidRPr="00EC21FB">
              <w:rPr>
                <w:color w:val="000000"/>
                <w:sz w:val="18"/>
                <w:szCs w:val="18"/>
              </w:rPr>
              <w:t>field</w:t>
            </w:r>
          </w:p>
        </w:tc>
        <w:tc>
          <w:tcPr>
            <w:tcW w:w="1080" w:type="dxa"/>
            <w:vAlign w:val="bottom"/>
          </w:tcPr>
          <w:p w14:paraId="01D8FA59" w14:textId="110F4EDF" w:rsidR="00BE0821" w:rsidRPr="00EC21FB" w:rsidRDefault="00BE0821" w:rsidP="00EC21FB">
            <w:pPr>
              <w:jc w:val="right"/>
              <w:rPr>
                <w:color w:val="000000"/>
                <w:sz w:val="18"/>
                <w:szCs w:val="18"/>
              </w:rPr>
            </w:pPr>
            <w:r w:rsidRPr="00EC21FB">
              <w:rPr>
                <w:color w:val="000000"/>
                <w:sz w:val="18"/>
                <w:szCs w:val="18"/>
              </w:rPr>
              <w:t>20</w:t>
            </w:r>
          </w:p>
        </w:tc>
        <w:tc>
          <w:tcPr>
            <w:tcW w:w="1170" w:type="dxa"/>
          </w:tcPr>
          <w:p w14:paraId="7C08D9C8" w14:textId="135181D4" w:rsidR="00BE0821" w:rsidRPr="00EC21FB" w:rsidRDefault="00BE0821" w:rsidP="00EC21FB">
            <w:pPr>
              <w:jc w:val="right"/>
              <w:rPr>
                <w:color w:val="000000"/>
                <w:sz w:val="18"/>
                <w:szCs w:val="18"/>
              </w:rPr>
            </w:pPr>
            <w:r w:rsidRPr="00EC21FB">
              <w:rPr>
                <w:color w:val="000000"/>
                <w:sz w:val="18"/>
                <w:szCs w:val="18"/>
              </w:rPr>
              <w:t>5</w:t>
            </w:r>
          </w:p>
        </w:tc>
      </w:tr>
    </w:tbl>
    <w:p w14:paraId="26AA336C" w14:textId="77777777" w:rsidR="006061E5" w:rsidRDefault="006061E5">
      <w:pPr>
        <w:spacing w:after="160" w:line="278" w:lineRule="auto"/>
        <w:rPr>
          <w:b/>
          <w:bCs/>
        </w:rPr>
      </w:pPr>
      <w:r>
        <w:rPr>
          <w:b/>
          <w:bCs/>
        </w:rPr>
        <w:br w:type="page"/>
      </w:r>
    </w:p>
    <w:p w14:paraId="56C7E87C" w14:textId="30A95D3B" w:rsidR="00C15C33" w:rsidRDefault="00C15C33" w:rsidP="00C15C33">
      <w:pPr>
        <w:spacing w:line="360" w:lineRule="auto"/>
        <w:rPr>
          <w:b/>
          <w:bCs/>
        </w:rPr>
      </w:pPr>
      <w:r>
        <w:rPr>
          <w:b/>
          <w:bCs/>
        </w:rPr>
        <w:lastRenderedPageBreak/>
        <w:t>Table S1 (cont.)</w:t>
      </w:r>
    </w:p>
    <w:tbl>
      <w:tblPr>
        <w:tblStyle w:val="TableGrid"/>
        <w:tblW w:w="12865" w:type="dxa"/>
        <w:tblLayout w:type="fixed"/>
        <w:tblLook w:val="04A0" w:firstRow="1" w:lastRow="0" w:firstColumn="1" w:lastColumn="0" w:noHBand="0" w:noVBand="1"/>
      </w:tblPr>
      <w:tblGrid>
        <w:gridCol w:w="2335"/>
        <w:gridCol w:w="1260"/>
        <w:gridCol w:w="810"/>
        <w:gridCol w:w="1080"/>
        <w:gridCol w:w="990"/>
        <w:gridCol w:w="630"/>
        <w:gridCol w:w="630"/>
        <w:gridCol w:w="630"/>
        <w:gridCol w:w="1080"/>
        <w:gridCol w:w="1170"/>
        <w:gridCol w:w="1080"/>
        <w:gridCol w:w="1170"/>
      </w:tblGrid>
      <w:tr w:rsidR="00C31920" w:rsidRPr="00D81D83" w14:paraId="4441DB62" w14:textId="77777777" w:rsidTr="00243B43">
        <w:tc>
          <w:tcPr>
            <w:tcW w:w="2335" w:type="dxa"/>
            <w:vAlign w:val="center"/>
          </w:tcPr>
          <w:p w14:paraId="4E2EAF9E" w14:textId="77777777" w:rsidR="00C31920" w:rsidRPr="00D12150" w:rsidRDefault="00C31920" w:rsidP="001475DC">
            <w:pPr>
              <w:rPr>
                <w:b/>
                <w:bCs w:val="0"/>
                <w:sz w:val="16"/>
                <w:szCs w:val="16"/>
              </w:rPr>
            </w:pPr>
            <w:r w:rsidRPr="00D12150">
              <w:rPr>
                <w:b/>
                <w:sz w:val="16"/>
                <w:szCs w:val="16"/>
              </w:rPr>
              <w:t>Citation</w:t>
            </w:r>
          </w:p>
        </w:tc>
        <w:tc>
          <w:tcPr>
            <w:tcW w:w="1260" w:type="dxa"/>
            <w:vAlign w:val="center"/>
          </w:tcPr>
          <w:p w14:paraId="701420AE" w14:textId="77777777" w:rsidR="00C31920" w:rsidRPr="00D12150" w:rsidRDefault="00C31920" w:rsidP="001475DC">
            <w:pPr>
              <w:rPr>
                <w:b/>
                <w:bCs w:val="0"/>
                <w:sz w:val="16"/>
                <w:szCs w:val="16"/>
              </w:rPr>
            </w:pPr>
            <w:r w:rsidRPr="00D12150">
              <w:rPr>
                <w:b/>
                <w:sz w:val="16"/>
                <w:szCs w:val="16"/>
              </w:rPr>
              <w:t>Site name</w:t>
            </w:r>
          </w:p>
        </w:tc>
        <w:tc>
          <w:tcPr>
            <w:tcW w:w="810" w:type="dxa"/>
            <w:vAlign w:val="center"/>
          </w:tcPr>
          <w:p w14:paraId="4F369CB6" w14:textId="77777777" w:rsidR="00C31920" w:rsidRPr="00D12150" w:rsidRDefault="00C31920" w:rsidP="001475DC">
            <w:pPr>
              <w:rPr>
                <w:b/>
                <w:bCs w:val="0"/>
                <w:sz w:val="16"/>
                <w:szCs w:val="16"/>
              </w:rPr>
            </w:pPr>
            <w:r w:rsidRPr="00D12150">
              <w:rPr>
                <w:b/>
                <w:sz w:val="16"/>
                <w:szCs w:val="16"/>
              </w:rPr>
              <w:t>Latitude</w:t>
            </w:r>
          </w:p>
        </w:tc>
        <w:tc>
          <w:tcPr>
            <w:tcW w:w="1080" w:type="dxa"/>
            <w:vAlign w:val="center"/>
          </w:tcPr>
          <w:p w14:paraId="7D26C25D" w14:textId="77777777" w:rsidR="00C31920" w:rsidRPr="00D12150" w:rsidRDefault="00C31920" w:rsidP="001475DC">
            <w:pPr>
              <w:rPr>
                <w:b/>
                <w:bCs w:val="0"/>
                <w:sz w:val="16"/>
                <w:szCs w:val="16"/>
              </w:rPr>
            </w:pPr>
            <w:r w:rsidRPr="00D12150">
              <w:rPr>
                <w:b/>
                <w:sz w:val="16"/>
                <w:szCs w:val="16"/>
              </w:rPr>
              <w:t>Longitude</w:t>
            </w:r>
          </w:p>
        </w:tc>
        <w:tc>
          <w:tcPr>
            <w:tcW w:w="990" w:type="dxa"/>
            <w:vAlign w:val="center"/>
          </w:tcPr>
          <w:p w14:paraId="36FFF23A" w14:textId="67A9134A" w:rsidR="00C31920" w:rsidRPr="00D12150" w:rsidRDefault="00C31920" w:rsidP="001475DC">
            <w:pPr>
              <w:rPr>
                <w:b/>
                <w:sz w:val="16"/>
                <w:szCs w:val="16"/>
              </w:rPr>
            </w:pPr>
            <w:r w:rsidRPr="00D12150">
              <w:rPr>
                <w:b/>
                <w:sz w:val="16"/>
                <w:szCs w:val="16"/>
              </w:rPr>
              <w:t>Elevation</w:t>
            </w:r>
          </w:p>
        </w:tc>
        <w:tc>
          <w:tcPr>
            <w:tcW w:w="630" w:type="dxa"/>
            <w:vAlign w:val="center"/>
          </w:tcPr>
          <w:p w14:paraId="52FB583B" w14:textId="7DA8277D" w:rsidR="00C31920" w:rsidRPr="00D12150" w:rsidRDefault="00C31920" w:rsidP="001475DC">
            <w:pPr>
              <w:rPr>
                <w:b/>
                <w:bCs w:val="0"/>
                <w:sz w:val="16"/>
                <w:szCs w:val="16"/>
              </w:rPr>
            </w:pPr>
            <w:proofErr w:type="spellStart"/>
            <w:r w:rsidRPr="00D12150">
              <w:rPr>
                <w:b/>
                <w:i/>
                <w:iCs/>
                <w:sz w:val="16"/>
                <w:szCs w:val="16"/>
              </w:rPr>
              <w:t>T</w:t>
            </w:r>
            <w:r w:rsidRPr="00D12150">
              <w:rPr>
                <w:b/>
                <w:sz w:val="16"/>
                <w:szCs w:val="16"/>
                <w:vertAlign w:val="subscript"/>
              </w:rPr>
              <w:t>g</w:t>
            </w:r>
            <w:proofErr w:type="spellEnd"/>
          </w:p>
        </w:tc>
        <w:tc>
          <w:tcPr>
            <w:tcW w:w="630" w:type="dxa"/>
            <w:vAlign w:val="center"/>
          </w:tcPr>
          <w:p w14:paraId="0F749F3C" w14:textId="17C8891F" w:rsidR="00C31920" w:rsidRPr="00D12150" w:rsidRDefault="00126A4C" w:rsidP="001475DC">
            <w:pPr>
              <w:rPr>
                <w:b/>
                <w:bCs w:val="0"/>
                <w:sz w:val="16"/>
                <w:szCs w:val="16"/>
              </w:rPr>
            </w:pPr>
            <w:proofErr w:type="spellStart"/>
            <w:r>
              <w:rPr>
                <w:b/>
                <w:i/>
                <w:iCs/>
                <w:sz w:val="16"/>
                <w:szCs w:val="16"/>
              </w:rPr>
              <w:t>M</w:t>
            </w:r>
            <w:r w:rsidR="00C31920" w:rsidRPr="00D12150">
              <w:rPr>
                <w:b/>
                <w:i/>
                <w:iCs/>
                <w:sz w:val="16"/>
                <w:szCs w:val="16"/>
              </w:rPr>
              <w:t>I</w:t>
            </w:r>
            <w:r w:rsidR="00C31920" w:rsidRPr="00D12150">
              <w:rPr>
                <w:b/>
                <w:sz w:val="16"/>
                <w:szCs w:val="16"/>
                <w:vertAlign w:val="subscript"/>
              </w:rPr>
              <w:t>g</w:t>
            </w:r>
            <w:proofErr w:type="spellEnd"/>
          </w:p>
        </w:tc>
        <w:tc>
          <w:tcPr>
            <w:tcW w:w="630" w:type="dxa"/>
            <w:vAlign w:val="center"/>
          </w:tcPr>
          <w:p w14:paraId="080D856F" w14:textId="000CDA5D" w:rsidR="00C31920" w:rsidRPr="00D12150" w:rsidRDefault="00C31920" w:rsidP="001475DC">
            <w:pPr>
              <w:rPr>
                <w:b/>
                <w:bCs w:val="0"/>
                <w:sz w:val="16"/>
                <w:szCs w:val="16"/>
              </w:rPr>
            </w:pPr>
            <w:proofErr w:type="spellStart"/>
            <w:r w:rsidRPr="00D12150">
              <w:rPr>
                <w:b/>
                <w:bCs w:val="0"/>
                <w:i/>
                <w:iCs/>
                <w:sz w:val="16"/>
                <w:szCs w:val="16"/>
              </w:rPr>
              <w:t>PAR</w:t>
            </w:r>
            <w:r w:rsidRPr="00D12150">
              <w:rPr>
                <w:b/>
                <w:bCs w:val="0"/>
                <w:sz w:val="16"/>
                <w:szCs w:val="16"/>
                <w:vertAlign w:val="subscript"/>
              </w:rPr>
              <w:t>g</w:t>
            </w:r>
            <w:proofErr w:type="spellEnd"/>
          </w:p>
        </w:tc>
        <w:tc>
          <w:tcPr>
            <w:tcW w:w="1080" w:type="dxa"/>
            <w:vAlign w:val="center"/>
          </w:tcPr>
          <w:p w14:paraId="09C4B57D" w14:textId="77777777" w:rsidR="00C31920" w:rsidRPr="00D12150" w:rsidRDefault="00C31920" w:rsidP="001475DC">
            <w:pPr>
              <w:rPr>
                <w:b/>
                <w:bCs w:val="0"/>
                <w:sz w:val="16"/>
                <w:szCs w:val="16"/>
              </w:rPr>
            </w:pPr>
            <w:r w:rsidRPr="00D12150">
              <w:rPr>
                <w:b/>
                <w:sz w:val="16"/>
                <w:szCs w:val="16"/>
              </w:rPr>
              <w:t>Ecosystem type</w:t>
            </w:r>
          </w:p>
        </w:tc>
        <w:tc>
          <w:tcPr>
            <w:tcW w:w="1170" w:type="dxa"/>
            <w:vAlign w:val="center"/>
          </w:tcPr>
          <w:p w14:paraId="5A733ECC" w14:textId="77777777" w:rsidR="00C31920" w:rsidRPr="00D12150" w:rsidRDefault="00C31920" w:rsidP="001475DC">
            <w:pPr>
              <w:rPr>
                <w:b/>
                <w:bCs w:val="0"/>
                <w:sz w:val="16"/>
                <w:szCs w:val="16"/>
              </w:rPr>
            </w:pPr>
            <w:r w:rsidRPr="00D12150">
              <w:rPr>
                <w:b/>
                <w:sz w:val="16"/>
                <w:szCs w:val="16"/>
              </w:rPr>
              <w:t>Experiment type</w:t>
            </w:r>
          </w:p>
        </w:tc>
        <w:tc>
          <w:tcPr>
            <w:tcW w:w="1080" w:type="dxa"/>
            <w:vAlign w:val="center"/>
          </w:tcPr>
          <w:p w14:paraId="123CEF67" w14:textId="77777777" w:rsidR="00C31920" w:rsidRPr="00D12150" w:rsidRDefault="00C31920" w:rsidP="001475DC">
            <w:pPr>
              <w:rPr>
                <w:b/>
                <w:bCs w:val="0"/>
                <w:sz w:val="16"/>
                <w:szCs w:val="16"/>
              </w:rPr>
            </w:pPr>
            <w:proofErr w:type="spellStart"/>
            <w:r w:rsidRPr="00D12150">
              <w:rPr>
                <w:b/>
                <w:sz w:val="16"/>
                <w:szCs w:val="16"/>
              </w:rPr>
              <w:t>N</w:t>
            </w:r>
            <w:proofErr w:type="spellEnd"/>
            <w:r w:rsidRPr="00D12150">
              <w:rPr>
                <w:b/>
                <w:sz w:val="16"/>
                <w:szCs w:val="16"/>
              </w:rPr>
              <w:t xml:space="preserve"> addition rate (g m</w:t>
            </w:r>
            <w:r w:rsidRPr="00D12150">
              <w:rPr>
                <w:b/>
                <w:sz w:val="16"/>
                <w:szCs w:val="16"/>
                <w:vertAlign w:val="superscript"/>
              </w:rPr>
              <w:t>-2</w:t>
            </w:r>
            <w:r w:rsidRPr="00D12150">
              <w:rPr>
                <w:b/>
                <w:sz w:val="16"/>
                <w:szCs w:val="16"/>
              </w:rPr>
              <w:t>)</w:t>
            </w:r>
          </w:p>
        </w:tc>
        <w:tc>
          <w:tcPr>
            <w:tcW w:w="1170" w:type="dxa"/>
            <w:vAlign w:val="center"/>
          </w:tcPr>
          <w:p w14:paraId="46B90D59" w14:textId="77777777" w:rsidR="00C31920" w:rsidRPr="00D12150" w:rsidRDefault="00C31920" w:rsidP="001475DC">
            <w:pPr>
              <w:rPr>
                <w:b/>
                <w:bCs w:val="0"/>
                <w:sz w:val="16"/>
                <w:szCs w:val="16"/>
              </w:rPr>
            </w:pPr>
            <w:r w:rsidRPr="00D12150">
              <w:rPr>
                <w:b/>
                <w:sz w:val="16"/>
                <w:szCs w:val="16"/>
              </w:rPr>
              <w:t>P addition rate (g m</w:t>
            </w:r>
            <w:r w:rsidRPr="00D12150">
              <w:rPr>
                <w:b/>
                <w:sz w:val="16"/>
                <w:szCs w:val="16"/>
                <w:vertAlign w:val="superscript"/>
              </w:rPr>
              <w:t>-2</w:t>
            </w:r>
            <w:r w:rsidRPr="00D12150">
              <w:rPr>
                <w:b/>
                <w:sz w:val="16"/>
                <w:szCs w:val="16"/>
              </w:rPr>
              <w:t>)</w:t>
            </w:r>
          </w:p>
        </w:tc>
      </w:tr>
      <w:tr w:rsidR="006061E5" w:rsidRPr="00D81D83" w14:paraId="4419F02D" w14:textId="77777777" w:rsidTr="007C2824">
        <w:sdt>
          <w:sdtPr>
            <w:rPr>
              <w:color w:val="000000"/>
              <w:sz w:val="18"/>
              <w:szCs w:val="18"/>
            </w:rPr>
            <w:tag w:val="MENDELEY_CITATION_v3_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"/>
            <w:id w:val="1370340146"/>
            <w:placeholder>
              <w:docPart w:val="34945883E5FF97418D5996A7A7D2933A"/>
            </w:placeholder>
          </w:sdtPr>
          <w:sdtContent>
            <w:tc>
              <w:tcPr>
                <w:tcW w:w="2335" w:type="dxa"/>
                <w:vMerge w:val="restart"/>
                <w:vAlign w:val="center"/>
              </w:tcPr>
              <w:p w14:paraId="2DA51C6A" w14:textId="0776FD96" w:rsidR="006061E5" w:rsidRPr="008B3479" w:rsidRDefault="006061E5" w:rsidP="006061E5">
                <w:pPr>
                  <w:rPr>
                    <w:color w:val="000000"/>
                    <w:sz w:val="18"/>
                    <w:szCs w:val="18"/>
                  </w:rPr>
                </w:pPr>
                <w:r w:rsidRPr="008B3479">
                  <w:rPr>
                    <w:color w:val="000000"/>
                    <w:sz w:val="18"/>
                  </w:rPr>
                  <w:t>(</w:t>
                </w:r>
                <w:proofErr w:type="spellStart"/>
                <w:r w:rsidRPr="008B3479">
                  <w:rPr>
                    <w:color w:val="000000"/>
                    <w:sz w:val="18"/>
                  </w:rPr>
                  <w:t>Güsewell</w:t>
                </w:r>
                <w:proofErr w:type="spellEnd"/>
                <w:r w:rsidRPr="008B3479">
                  <w:rPr>
                    <w:color w:val="000000"/>
                    <w:sz w:val="18"/>
                  </w:rPr>
                  <w:t xml:space="preserve"> et al., 2003)</w:t>
                </w:r>
              </w:p>
            </w:tc>
          </w:sdtContent>
        </w:sdt>
        <w:tc>
          <w:tcPr>
            <w:tcW w:w="1260" w:type="dxa"/>
            <w:vAlign w:val="bottom"/>
          </w:tcPr>
          <w:p w14:paraId="323FD88A" w14:textId="101955D1" w:rsidR="006061E5" w:rsidRPr="00C15C33" w:rsidRDefault="006061E5" w:rsidP="006061E5">
            <w:pPr>
              <w:rPr>
                <w:color w:val="000000"/>
                <w:sz w:val="18"/>
                <w:szCs w:val="18"/>
              </w:rPr>
            </w:pPr>
            <w:r>
              <w:rPr>
                <w:color w:val="000000"/>
                <w:sz w:val="18"/>
                <w:szCs w:val="18"/>
              </w:rPr>
              <w:t>gusewellT1</w:t>
            </w:r>
          </w:p>
        </w:tc>
        <w:tc>
          <w:tcPr>
            <w:tcW w:w="810" w:type="dxa"/>
            <w:vAlign w:val="bottom"/>
          </w:tcPr>
          <w:p w14:paraId="5662EB4A" w14:textId="36FDDDB6" w:rsidR="006061E5" w:rsidRPr="00C15C33" w:rsidRDefault="006061E5" w:rsidP="006061E5">
            <w:pPr>
              <w:jc w:val="right"/>
              <w:rPr>
                <w:color w:val="000000"/>
                <w:sz w:val="18"/>
                <w:szCs w:val="18"/>
              </w:rPr>
            </w:pPr>
            <w:r w:rsidRPr="00C31920">
              <w:rPr>
                <w:color w:val="000000"/>
                <w:sz w:val="18"/>
                <w:szCs w:val="18"/>
              </w:rPr>
              <w:t>52.5</w:t>
            </w:r>
          </w:p>
        </w:tc>
        <w:tc>
          <w:tcPr>
            <w:tcW w:w="1080" w:type="dxa"/>
            <w:vAlign w:val="bottom"/>
          </w:tcPr>
          <w:p w14:paraId="2BE968D3" w14:textId="442F5E17" w:rsidR="006061E5" w:rsidRPr="00C15C33" w:rsidRDefault="006061E5" w:rsidP="006061E5">
            <w:pPr>
              <w:jc w:val="right"/>
              <w:rPr>
                <w:color w:val="000000"/>
                <w:sz w:val="18"/>
                <w:szCs w:val="18"/>
              </w:rPr>
            </w:pPr>
            <w:r w:rsidRPr="00C31920">
              <w:rPr>
                <w:color w:val="000000"/>
                <w:sz w:val="18"/>
                <w:szCs w:val="18"/>
              </w:rPr>
              <w:t>5.7</w:t>
            </w:r>
          </w:p>
        </w:tc>
        <w:tc>
          <w:tcPr>
            <w:tcW w:w="990" w:type="dxa"/>
          </w:tcPr>
          <w:p w14:paraId="3467328E" w14:textId="6839836D" w:rsidR="006061E5" w:rsidRDefault="006061E5" w:rsidP="006061E5">
            <w:pPr>
              <w:jc w:val="right"/>
              <w:rPr>
                <w:color w:val="000000"/>
                <w:sz w:val="18"/>
                <w:szCs w:val="18"/>
              </w:rPr>
            </w:pPr>
            <w:r>
              <w:rPr>
                <w:color w:val="000000"/>
                <w:sz w:val="18"/>
                <w:szCs w:val="18"/>
              </w:rPr>
              <w:t>-5</w:t>
            </w:r>
          </w:p>
        </w:tc>
        <w:tc>
          <w:tcPr>
            <w:tcW w:w="630" w:type="dxa"/>
            <w:vAlign w:val="center"/>
          </w:tcPr>
          <w:p w14:paraId="760B4B7F" w14:textId="0173DC18" w:rsidR="006061E5" w:rsidRDefault="006061E5" w:rsidP="006061E5">
            <w:pPr>
              <w:jc w:val="right"/>
              <w:rPr>
                <w:color w:val="000000"/>
                <w:sz w:val="18"/>
                <w:szCs w:val="18"/>
              </w:rPr>
            </w:pPr>
            <w:r>
              <w:rPr>
                <w:color w:val="000000"/>
                <w:sz w:val="18"/>
                <w:szCs w:val="18"/>
              </w:rPr>
              <w:t>9.8</w:t>
            </w:r>
          </w:p>
        </w:tc>
        <w:tc>
          <w:tcPr>
            <w:tcW w:w="630" w:type="dxa"/>
            <w:vAlign w:val="center"/>
          </w:tcPr>
          <w:p w14:paraId="2A5C4624" w14:textId="54CF42FC" w:rsidR="006061E5" w:rsidRDefault="006061E5" w:rsidP="006061E5">
            <w:pPr>
              <w:jc w:val="right"/>
              <w:rPr>
                <w:color w:val="000000"/>
                <w:sz w:val="18"/>
                <w:szCs w:val="18"/>
              </w:rPr>
            </w:pPr>
            <w:r>
              <w:rPr>
                <w:color w:val="000000"/>
                <w:sz w:val="18"/>
                <w:szCs w:val="18"/>
              </w:rPr>
              <w:t>1.58</w:t>
            </w:r>
          </w:p>
        </w:tc>
        <w:tc>
          <w:tcPr>
            <w:tcW w:w="630" w:type="dxa"/>
          </w:tcPr>
          <w:p w14:paraId="30FBA86C" w14:textId="2E499537" w:rsidR="006061E5" w:rsidRDefault="006061E5" w:rsidP="006061E5">
            <w:pPr>
              <w:jc w:val="right"/>
              <w:rPr>
                <w:color w:val="000000"/>
                <w:sz w:val="18"/>
                <w:szCs w:val="18"/>
              </w:rPr>
            </w:pPr>
            <w:r>
              <w:rPr>
                <w:color w:val="000000"/>
                <w:sz w:val="18"/>
                <w:szCs w:val="18"/>
              </w:rPr>
              <w:t>471</w:t>
            </w:r>
          </w:p>
        </w:tc>
        <w:tc>
          <w:tcPr>
            <w:tcW w:w="1080" w:type="dxa"/>
            <w:vAlign w:val="bottom"/>
          </w:tcPr>
          <w:p w14:paraId="41790CCD" w14:textId="57EE31DA" w:rsidR="006061E5" w:rsidRPr="00EC21FB" w:rsidRDefault="006061E5" w:rsidP="006061E5">
            <w:pPr>
              <w:jc w:val="right"/>
              <w:rPr>
                <w:color w:val="000000"/>
                <w:sz w:val="18"/>
                <w:szCs w:val="18"/>
              </w:rPr>
            </w:pPr>
            <w:r w:rsidRPr="00EC21FB">
              <w:rPr>
                <w:color w:val="000000"/>
                <w:sz w:val="18"/>
                <w:szCs w:val="18"/>
              </w:rPr>
              <w:t>wetland</w:t>
            </w:r>
          </w:p>
        </w:tc>
        <w:tc>
          <w:tcPr>
            <w:tcW w:w="1170" w:type="dxa"/>
            <w:vAlign w:val="bottom"/>
          </w:tcPr>
          <w:p w14:paraId="5BECFEF2" w14:textId="67FB4DFC" w:rsidR="006061E5" w:rsidRPr="00EC21FB" w:rsidRDefault="006061E5" w:rsidP="006061E5">
            <w:pPr>
              <w:jc w:val="right"/>
              <w:rPr>
                <w:color w:val="000000"/>
                <w:sz w:val="18"/>
                <w:szCs w:val="18"/>
              </w:rPr>
            </w:pPr>
            <w:r w:rsidRPr="00EC21FB">
              <w:rPr>
                <w:color w:val="000000"/>
                <w:sz w:val="18"/>
                <w:szCs w:val="18"/>
              </w:rPr>
              <w:t>field</w:t>
            </w:r>
          </w:p>
        </w:tc>
        <w:tc>
          <w:tcPr>
            <w:tcW w:w="1080" w:type="dxa"/>
            <w:vAlign w:val="bottom"/>
          </w:tcPr>
          <w:p w14:paraId="2DFD6807" w14:textId="2EEBBBED" w:rsidR="006061E5" w:rsidRPr="00EC21FB" w:rsidRDefault="006061E5" w:rsidP="006061E5">
            <w:pPr>
              <w:jc w:val="right"/>
              <w:rPr>
                <w:color w:val="000000"/>
                <w:sz w:val="18"/>
                <w:szCs w:val="18"/>
              </w:rPr>
            </w:pPr>
            <w:r w:rsidRPr="00EC21FB">
              <w:rPr>
                <w:color w:val="000000"/>
                <w:sz w:val="18"/>
                <w:szCs w:val="18"/>
              </w:rPr>
              <w:t>20</w:t>
            </w:r>
          </w:p>
        </w:tc>
        <w:tc>
          <w:tcPr>
            <w:tcW w:w="1170" w:type="dxa"/>
          </w:tcPr>
          <w:p w14:paraId="6D8C8D69" w14:textId="249544D9" w:rsidR="006061E5" w:rsidRPr="00EC21FB" w:rsidRDefault="006061E5" w:rsidP="006061E5">
            <w:pPr>
              <w:jc w:val="right"/>
              <w:rPr>
                <w:color w:val="000000"/>
                <w:sz w:val="18"/>
                <w:szCs w:val="18"/>
              </w:rPr>
            </w:pPr>
            <w:r w:rsidRPr="00EC21FB">
              <w:rPr>
                <w:color w:val="000000"/>
                <w:sz w:val="18"/>
                <w:szCs w:val="18"/>
              </w:rPr>
              <w:t>5</w:t>
            </w:r>
          </w:p>
        </w:tc>
      </w:tr>
      <w:tr w:rsidR="006061E5" w:rsidRPr="00D81D83" w14:paraId="512CD614" w14:textId="77777777" w:rsidTr="007C2824">
        <w:tc>
          <w:tcPr>
            <w:tcW w:w="2335" w:type="dxa"/>
            <w:vMerge/>
            <w:vAlign w:val="center"/>
          </w:tcPr>
          <w:p w14:paraId="321FD1EE" w14:textId="51460D3F" w:rsidR="006061E5" w:rsidRPr="008B3479" w:rsidRDefault="006061E5" w:rsidP="006061E5">
            <w:pPr>
              <w:rPr>
                <w:color w:val="000000"/>
                <w:sz w:val="18"/>
                <w:szCs w:val="18"/>
              </w:rPr>
            </w:pPr>
          </w:p>
        </w:tc>
        <w:tc>
          <w:tcPr>
            <w:tcW w:w="1260" w:type="dxa"/>
            <w:vAlign w:val="bottom"/>
          </w:tcPr>
          <w:p w14:paraId="09C55A4D" w14:textId="0D7EF2D4" w:rsidR="006061E5" w:rsidRPr="00C15C33" w:rsidRDefault="006061E5" w:rsidP="006061E5">
            <w:pPr>
              <w:rPr>
                <w:color w:val="000000"/>
                <w:sz w:val="18"/>
                <w:szCs w:val="18"/>
              </w:rPr>
            </w:pPr>
            <w:r>
              <w:rPr>
                <w:color w:val="000000"/>
                <w:sz w:val="18"/>
                <w:szCs w:val="18"/>
              </w:rPr>
              <w:t>gusewellT2</w:t>
            </w:r>
          </w:p>
        </w:tc>
        <w:tc>
          <w:tcPr>
            <w:tcW w:w="810" w:type="dxa"/>
            <w:vAlign w:val="bottom"/>
          </w:tcPr>
          <w:p w14:paraId="7325F058" w14:textId="5A36791E" w:rsidR="006061E5" w:rsidRPr="00C15C33" w:rsidRDefault="006061E5" w:rsidP="006061E5">
            <w:pPr>
              <w:jc w:val="right"/>
              <w:rPr>
                <w:color w:val="000000"/>
                <w:sz w:val="18"/>
                <w:szCs w:val="18"/>
              </w:rPr>
            </w:pPr>
            <w:r w:rsidRPr="00C31920">
              <w:rPr>
                <w:color w:val="000000"/>
                <w:sz w:val="18"/>
                <w:szCs w:val="18"/>
              </w:rPr>
              <w:t>52.5</w:t>
            </w:r>
          </w:p>
        </w:tc>
        <w:tc>
          <w:tcPr>
            <w:tcW w:w="1080" w:type="dxa"/>
            <w:vAlign w:val="bottom"/>
          </w:tcPr>
          <w:p w14:paraId="11825EE7" w14:textId="76D16663" w:rsidR="006061E5" w:rsidRPr="00C15C33" w:rsidRDefault="006061E5" w:rsidP="006061E5">
            <w:pPr>
              <w:jc w:val="right"/>
              <w:rPr>
                <w:color w:val="000000"/>
                <w:sz w:val="18"/>
                <w:szCs w:val="18"/>
              </w:rPr>
            </w:pPr>
            <w:r w:rsidRPr="00C31920">
              <w:rPr>
                <w:color w:val="000000"/>
                <w:sz w:val="18"/>
                <w:szCs w:val="18"/>
              </w:rPr>
              <w:t>5.7</w:t>
            </w:r>
          </w:p>
        </w:tc>
        <w:tc>
          <w:tcPr>
            <w:tcW w:w="990" w:type="dxa"/>
          </w:tcPr>
          <w:p w14:paraId="517F6BDB" w14:textId="5A51D2C8" w:rsidR="006061E5" w:rsidRDefault="006061E5" w:rsidP="006061E5">
            <w:pPr>
              <w:jc w:val="right"/>
              <w:rPr>
                <w:color w:val="000000"/>
                <w:sz w:val="18"/>
                <w:szCs w:val="18"/>
              </w:rPr>
            </w:pPr>
            <w:r>
              <w:rPr>
                <w:color w:val="000000"/>
                <w:sz w:val="18"/>
                <w:szCs w:val="18"/>
              </w:rPr>
              <w:t>-5</w:t>
            </w:r>
          </w:p>
        </w:tc>
        <w:tc>
          <w:tcPr>
            <w:tcW w:w="630" w:type="dxa"/>
            <w:vAlign w:val="center"/>
          </w:tcPr>
          <w:p w14:paraId="20598348" w14:textId="10103560" w:rsidR="006061E5" w:rsidRDefault="006061E5" w:rsidP="006061E5">
            <w:pPr>
              <w:jc w:val="right"/>
              <w:rPr>
                <w:color w:val="000000"/>
                <w:sz w:val="18"/>
                <w:szCs w:val="18"/>
              </w:rPr>
            </w:pPr>
            <w:r>
              <w:rPr>
                <w:color w:val="000000"/>
                <w:sz w:val="18"/>
                <w:szCs w:val="18"/>
              </w:rPr>
              <w:t>9.8</w:t>
            </w:r>
          </w:p>
        </w:tc>
        <w:tc>
          <w:tcPr>
            <w:tcW w:w="630" w:type="dxa"/>
            <w:vAlign w:val="center"/>
          </w:tcPr>
          <w:p w14:paraId="250E2904" w14:textId="58DC5ADF" w:rsidR="006061E5" w:rsidRDefault="006061E5" w:rsidP="006061E5">
            <w:pPr>
              <w:jc w:val="right"/>
              <w:rPr>
                <w:color w:val="000000"/>
                <w:sz w:val="18"/>
                <w:szCs w:val="18"/>
              </w:rPr>
            </w:pPr>
            <w:r>
              <w:rPr>
                <w:color w:val="000000"/>
                <w:sz w:val="18"/>
                <w:szCs w:val="18"/>
              </w:rPr>
              <w:t>1.58</w:t>
            </w:r>
          </w:p>
        </w:tc>
        <w:tc>
          <w:tcPr>
            <w:tcW w:w="630" w:type="dxa"/>
          </w:tcPr>
          <w:p w14:paraId="2B483959" w14:textId="1897034B" w:rsidR="006061E5" w:rsidRDefault="006061E5" w:rsidP="006061E5">
            <w:pPr>
              <w:jc w:val="right"/>
              <w:rPr>
                <w:color w:val="000000"/>
                <w:sz w:val="18"/>
                <w:szCs w:val="18"/>
              </w:rPr>
            </w:pPr>
            <w:r>
              <w:rPr>
                <w:color w:val="000000"/>
                <w:sz w:val="18"/>
                <w:szCs w:val="18"/>
              </w:rPr>
              <w:t>471</w:t>
            </w:r>
          </w:p>
        </w:tc>
        <w:tc>
          <w:tcPr>
            <w:tcW w:w="1080" w:type="dxa"/>
            <w:vAlign w:val="bottom"/>
          </w:tcPr>
          <w:p w14:paraId="0CCCDC55" w14:textId="74660565" w:rsidR="006061E5" w:rsidRPr="00EC21FB" w:rsidRDefault="006061E5" w:rsidP="006061E5">
            <w:pPr>
              <w:jc w:val="right"/>
              <w:rPr>
                <w:color w:val="000000"/>
                <w:sz w:val="18"/>
                <w:szCs w:val="18"/>
              </w:rPr>
            </w:pPr>
            <w:r w:rsidRPr="00EC21FB">
              <w:rPr>
                <w:color w:val="000000"/>
                <w:sz w:val="18"/>
                <w:szCs w:val="18"/>
              </w:rPr>
              <w:t>wetland</w:t>
            </w:r>
          </w:p>
        </w:tc>
        <w:tc>
          <w:tcPr>
            <w:tcW w:w="1170" w:type="dxa"/>
            <w:vAlign w:val="bottom"/>
          </w:tcPr>
          <w:p w14:paraId="2A2D69EB" w14:textId="08E9F9E4" w:rsidR="006061E5" w:rsidRPr="00EC21FB" w:rsidRDefault="006061E5" w:rsidP="006061E5">
            <w:pPr>
              <w:jc w:val="right"/>
              <w:rPr>
                <w:color w:val="000000"/>
                <w:sz w:val="18"/>
                <w:szCs w:val="18"/>
              </w:rPr>
            </w:pPr>
            <w:r w:rsidRPr="00EC21FB">
              <w:rPr>
                <w:color w:val="000000"/>
                <w:sz w:val="18"/>
                <w:szCs w:val="18"/>
              </w:rPr>
              <w:t>field</w:t>
            </w:r>
          </w:p>
        </w:tc>
        <w:tc>
          <w:tcPr>
            <w:tcW w:w="1080" w:type="dxa"/>
            <w:vAlign w:val="bottom"/>
          </w:tcPr>
          <w:p w14:paraId="2B452953" w14:textId="13245F98" w:rsidR="006061E5" w:rsidRPr="00EC21FB" w:rsidRDefault="006061E5" w:rsidP="006061E5">
            <w:pPr>
              <w:jc w:val="right"/>
              <w:rPr>
                <w:color w:val="000000"/>
                <w:sz w:val="18"/>
                <w:szCs w:val="18"/>
              </w:rPr>
            </w:pPr>
            <w:r w:rsidRPr="00EC21FB">
              <w:rPr>
                <w:color w:val="000000"/>
                <w:sz w:val="18"/>
                <w:szCs w:val="18"/>
              </w:rPr>
              <w:t>20</w:t>
            </w:r>
          </w:p>
        </w:tc>
        <w:tc>
          <w:tcPr>
            <w:tcW w:w="1170" w:type="dxa"/>
          </w:tcPr>
          <w:p w14:paraId="174F1D89" w14:textId="757413CC" w:rsidR="006061E5" w:rsidRPr="00EC21FB" w:rsidRDefault="006061E5" w:rsidP="006061E5">
            <w:pPr>
              <w:jc w:val="right"/>
              <w:rPr>
                <w:color w:val="000000"/>
                <w:sz w:val="18"/>
                <w:szCs w:val="18"/>
              </w:rPr>
            </w:pPr>
            <w:r w:rsidRPr="00EC21FB">
              <w:rPr>
                <w:color w:val="000000"/>
                <w:sz w:val="18"/>
                <w:szCs w:val="18"/>
              </w:rPr>
              <w:t>5</w:t>
            </w:r>
          </w:p>
        </w:tc>
      </w:tr>
      <w:tr w:rsidR="006061E5" w:rsidRPr="00D81D83" w14:paraId="3C0F0323" w14:textId="77777777" w:rsidTr="007C2824">
        <w:tc>
          <w:tcPr>
            <w:tcW w:w="2335" w:type="dxa"/>
            <w:vMerge/>
            <w:vAlign w:val="center"/>
          </w:tcPr>
          <w:p w14:paraId="40F549C9" w14:textId="14838A23" w:rsidR="006061E5" w:rsidRPr="008B3479" w:rsidRDefault="006061E5" w:rsidP="006061E5">
            <w:pPr>
              <w:rPr>
                <w:color w:val="000000"/>
                <w:sz w:val="18"/>
                <w:szCs w:val="18"/>
              </w:rPr>
            </w:pPr>
          </w:p>
        </w:tc>
        <w:tc>
          <w:tcPr>
            <w:tcW w:w="1260" w:type="dxa"/>
            <w:vAlign w:val="bottom"/>
          </w:tcPr>
          <w:p w14:paraId="1D1C6FED" w14:textId="6C2294DB" w:rsidR="006061E5" w:rsidRDefault="006061E5" w:rsidP="006061E5">
            <w:pPr>
              <w:rPr>
                <w:color w:val="000000"/>
                <w:sz w:val="18"/>
                <w:szCs w:val="18"/>
              </w:rPr>
            </w:pPr>
            <w:r w:rsidRPr="00C15C33">
              <w:rPr>
                <w:color w:val="000000"/>
                <w:sz w:val="18"/>
                <w:szCs w:val="18"/>
              </w:rPr>
              <w:t>gusewellS1</w:t>
            </w:r>
          </w:p>
        </w:tc>
        <w:tc>
          <w:tcPr>
            <w:tcW w:w="810" w:type="dxa"/>
            <w:vAlign w:val="bottom"/>
          </w:tcPr>
          <w:p w14:paraId="66FE8AA5" w14:textId="05B58D00" w:rsidR="006061E5" w:rsidRPr="00C31920" w:rsidRDefault="006061E5" w:rsidP="006061E5">
            <w:pPr>
              <w:jc w:val="right"/>
              <w:rPr>
                <w:color w:val="000000"/>
                <w:sz w:val="18"/>
                <w:szCs w:val="18"/>
              </w:rPr>
            </w:pPr>
            <w:r w:rsidRPr="00C15C33">
              <w:rPr>
                <w:color w:val="000000"/>
                <w:sz w:val="18"/>
                <w:szCs w:val="18"/>
              </w:rPr>
              <w:t>51.70</w:t>
            </w:r>
          </w:p>
        </w:tc>
        <w:tc>
          <w:tcPr>
            <w:tcW w:w="1080" w:type="dxa"/>
            <w:vAlign w:val="bottom"/>
          </w:tcPr>
          <w:p w14:paraId="4E19DAF2" w14:textId="20EEDAA5" w:rsidR="006061E5" w:rsidRPr="00C31920" w:rsidRDefault="006061E5" w:rsidP="006061E5">
            <w:pPr>
              <w:jc w:val="right"/>
              <w:rPr>
                <w:color w:val="000000"/>
                <w:sz w:val="18"/>
                <w:szCs w:val="18"/>
              </w:rPr>
            </w:pPr>
            <w:r w:rsidRPr="00C15C33">
              <w:rPr>
                <w:color w:val="000000"/>
                <w:sz w:val="18"/>
                <w:szCs w:val="18"/>
              </w:rPr>
              <w:t>3.90</w:t>
            </w:r>
          </w:p>
        </w:tc>
        <w:tc>
          <w:tcPr>
            <w:tcW w:w="990" w:type="dxa"/>
          </w:tcPr>
          <w:p w14:paraId="50F14B2F" w14:textId="0646B4C7" w:rsidR="006061E5" w:rsidRDefault="006061E5" w:rsidP="006061E5">
            <w:pPr>
              <w:jc w:val="right"/>
              <w:rPr>
                <w:color w:val="000000"/>
                <w:sz w:val="18"/>
                <w:szCs w:val="18"/>
              </w:rPr>
            </w:pPr>
            <w:r>
              <w:rPr>
                <w:color w:val="000000"/>
                <w:sz w:val="18"/>
                <w:szCs w:val="18"/>
              </w:rPr>
              <w:t>-2</w:t>
            </w:r>
          </w:p>
        </w:tc>
        <w:tc>
          <w:tcPr>
            <w:tcW w:w="630" w:type="dxa"/>
            <w:vAlign w:val="center"/>
          </w:tcPr>
          <w:p w14:paraId="53DE18AC" w14:textId="6191D8AF" w:rsidR="006061E5" w:rsidRDefault="006061E5" w:rsidP="006061E5">
            <w:pPr>
              <w:jc w:val="right"/>
              <w:rPr>
                <w:color w:val="000000"/>
                <w:sz w:val="18"/>
                <w:szCs w:val="18"/>
              </w:rPr>
            </w:pPr>
            <w:r>
              <w:rPr>
                <w:color w:val="000000"/>
                <w:sz w:val="18"/>
                <w:szCs w:val="18"/>
              </w:rPr>
              <w:t>10.2</w:t>
            </w:r>
          </w:p>
        </w:tc>
        <w:tc>
          <w:tcPr>
            <w:tcW w:w="630" w:type="dxa"/>
            <w:vAlign w:val="center"/>
          </w:tcPr>
          <w:p w14:paraId="0A656D15" w14:textId="333299BA" w:rsidR="006061E5" w:rsidRDefault="006061E5" w:rsidP="006061E5">
            <w:pPr>
              <w:jc w:val="right"/>
              <w:rPr>
                <w:color w:val="000000"/>
                <w:sz w:val="18"/>
                <w:szCs w:val="18"/>
              </w:rPr>
            </w:pPr>
            <w:r>
              <w:rPr>
                <w:color w:val="000000"/>
                <w:sz w:val="18"/>
                <w:szCs w:val="18"/>
              </w:rPr>
              <w:t>1.42</w:t>
            </w:r>
          </w:p>
        </w:tc>
        <w:tc>
          <w:tcPr>
            <w:tcW w:w="630" w:type="dxa"/>
          </w:tcPr>
          <w:p w14:paraId="70167600" w14:textId="37403A7B" w:rsidR="006061E5" w:rsidRDefault="006061E5" w:rsidP="006061E5">
            <w:pPr>
              <w:jc w:val="right"/>
              <w:rPr>
                <w:color w:val="000000"/>
                <w:sz w:val="18"/>
                <w:szCs w:val="18"/>
              </w:rPr>
            </w:pPr>
            <w:r>
              <w:rPr>
                <w:color w:val="000000"/>
                <w:sz w:val="18"/>
                <w:szCs w:val="18"/>
              </w:rPr>
              <w:t>493</w:t>
            </w:r>
          </w:p>
        </w:tc>
        <w:tc>
          <w:tcPr>
            <w:tcW w:w="1080" w:type="dxa"/>
            <w:vAlign w:val="bottom"/>
          </w:tcPr>
          <w:p w14:paraId="28B9C0C2" w14:textId="36104638" w:rsidR="006061E5" w:rsidRPr="00EC21FB" w:rsidRDefault="006061E5" w:rsidP="006061E5">
            <w:pPr>
              <w:jc w:val="right"/>
              <w:rPr>
                <w:color w:val="000000"/>
                <w:sz w:val="18"/>
                <w:szCs w:val="18"/>
              </w:rPr>
            </w:pPr>
            <w:r w:rsidRPr="00EC21FB">
              <w:rPr>
                <w:color w:val="000000"/>
                <w:sz w:val="18"/>
                <w:szCs w:val="18"/>
              </w:rPr>
              <w:t>wetland</w:t>
            </w:r>
          </w:p>
        </w:tc>
        <w:tc>
          <w:tcPr>
            <w:tcW w:w="1170" w:type="dxa"/>
            <w:vAlign w:val="bottom"/>
          </w:tcPr>
          <w:p w14:paraId="79249562" w14:textId="29629B67" w:rsidR="006061E5" w:rsidRPr="00EC21FB" w:rsidRDefault="006061E5" w:rsidP="006061E5">
            <w:pPr>
              <w:jc w:val="right"/>
              <w:rPr>
                <w:color w:val="000000"/>
                <w:sz w:val="18"/>
                <w:szCs w:val="18"/>
              </w:rPr>
            </w:pPr>
            <w:r w:rsidRPr="00EC21FB">
              <w:rPr>
                <w:color w:val="000000"/>
                <w:sz w:val="18"/>
                <w:szCs w:val="18"/>
              </w:rPr>
              <w:t>field</w:t>
            </w:r>
          </w:p>
        </w:tc>
        <w:tc>
          <w:tcPr>
            <w:tcW w:w="1080" w:type="dxa"/>
            <w:vAlign w:val="bottom"/>
          </w:tcPr>
          <w:p w14:paraId="0B83D8AD" w14:textId="46F075B7" w:rsidR="006061E5" w:rsidRPr="00EC21FB" w:rsidRDefault="006061E5" w:rsidP="006061E5">
            <w:pPr>
              <w:jc w:val="right"/>
              <w:rPr>
                <w:color w:val="000000"/>
                <w:sz w:val="18"/>
                <w:szCs w:val="18"/>
              </w:rPr>
            </w:pPr>
            <w:r w:rsidRPr="00EC21FB">
              <w:rPr>
                <w:color w:val="000000"/>
                <w:sz w:val="18"/>
                <w:szCs w:val="18"/>
              </w:rPr>
              <w:t>20</w:t>
            </w:r>
          </w:p>
        </w:tc>
        <w:tc>
          <w:tcPr>
            <w:tcW w:w="1170" w:type="dxa"/>
          </w:tcPr>
          <w:p w14:paraId="5C1C12ED" w14:textId="11E0C945" w:rsidR="006061E5" w:rsidRPr="00EC21FB" w:rsidRDefault="006061E5" w:rsidP="006061E5">
            <w:pPr>
              <w:jc w:val="right"/>
              <w:rPr>
                <w:color w:val="000000"/>
                <w:sz w:val="18"/>
                <w:szCs w:val="18"/>
              </w:rPr>
            </w:pPr>
            <w:r w:rsidRPr="00EC21FB">
              <w:rPr>
                <w:color w:val="000000"/>
                <w:sz w:val="18"/>
                <w:szCs w:val="18"/>
              </w:rPr>
              <w:t>5</w:t>
            </w:r>
          </w:p>
        </w:tc>
      </w:tr>
      <w:tr w:rsidR="006061E5" w:rsidRPr="00D81D83" w14:paraId="7227C2BE" w14:textId="77777777" w:rsidTr="007C2824">
        <w:tc>
          <w:tcPr>
            <w:tcW w:w="2335" w:type="dxa"/>
            <w:vMerge/>
            <w:vAlign w:val="center"/>
          </w:tcPr>
          <w:p w14:paraId="26F824EA" w14:textId="77777777" w:rsidR="006061E5" w:rsidRPr="008B3479" w:rsidRDefault="006061E5" w:rsidP="006061E5">
            <w:pPr>
              <w:rPr>
                <w:color w:val="000000"/>
                <w:sz w:val="18"/>
                <w:szCs w:val="18"/>
              </w:rPr>
            </w:pPr>
          </w:p>
        </w:tc>
        <w:tc>
          <w:tcPr>
            <w:tcW w:w="1260" w:type="dxa"/>
            <w:vAlign w:val="bottom"/>
          </w:tcPr>
          <w:p w14:paraId="18ACFEA0" w14:textId="77962318" w:rsidR="006061E5" w:rsidRDefault="006061E5" w:rsidP="006061E5">
            <w:pPr>
              <w:rPr>
                <w:color w:val="000000"/>
                <w:sz w:val="18"/>
                <w:szCs w:val="18"/>
              </w:rPr>
            </w:pPr>
            <w:r w:rsidRPr="00C15C33">
              <w:rPr>
                <w:color w:val="000000"/>
                <w:sz w:val="18"/>
                <w:szCs w:val="18"/>
              </w:rPr>
              <w:t>gusewellS2</w:t>
            </w:r>
          </w:p>
        </w:tc>
        <w:tc>
          <w:tcPr>
            <w:tcW w:w="810" w:type="dxa"/>
            <w:vAlign w:val="bottom"/>
          </w:tcPr>
          <w:p w14:paraId="3FB0FCE4" w14:textId="55CD576A" w:rsidR="006061E5" w:rsidRPr="00C31920" w:rsidRDefault="006061E5" w:rsidP="006061E5">
            <w:pPr>
              <w:jc w:val="right"/>
              <w:rPr>
                <w:color w:val="000000"/>
                <w:sz w:val="18"/>
                <w:szCs w:val="18"/>
              </w:rPr>
            </w:pPr>
            <w:r w:rsidRPr="00C15C33">
              <w:rPr>
                <w:color w:val="000000"/>
                <w:sz w:val="18"/>
                <w:szCs w:val="18"/>
              </w:rPr>
              <w:t>51.70</w:t>
            </w:r>
          </w:p>
        </w:tc>
        <w:tc>
          <w:tcPr>
            <w:tcW w:w="1080" w:type="dxa"/>
            <w:vAlign w:val="bottom"/>
          </w:tcPr>
          <w:p w14:paraId="03E29C96" w14:textId="419F558C" w:rsidR="006061E5" w:rsidRPr="00C31920" w:rsidRDefault="006061E5" w:rsidP="006061E5">
            <w:pPr>
              <w:jc w:val="right"/>
              <w:rPr>
                <w:color w:val="000000"/>
                <w:sz w:val="18"/>
                <w:szCs w:val="18"/>
              </w:rPr>
            </w:pPr>
            <w:r w:rsidRPr="00C15C33">
              <w:rPr>
                <w:color w:val="000000"/>
                <w:sz w:val="18"/>
                <w:szCs w:val="18"/>
              </w:rPr>
              <w:t>3.90</w:t>
            </w:r>
          </w:p>
        </w:tc>
        <w:tc>
          <w:tcPr>
            <w:tcW w:w="990" w:type="dxa"/>
          </w:tcPr>
          <w:p w14:paraId="279DCD3B" w14:textId="18A1C61C" w:rsidR="006061E5" w:rsidRDefault="006061E5" w:rsidP="006061E5">
            <w:pPr>
              <w:jc w:val="right"/>
              <w:rPr>
                <w:color w:val="000000"/>
                <w:sz w:val="18"/>
                <w:szCs w:val="18"/>
              </w:rPr>
            </w:pPr>
            <w:r>
              <w:rPr>
                <w:color w:val="000000"/>
                <w:sz w:val="18"/>
                <w:szCs w:val="18"/>
              </w:rPr>
              <w:t>-2</w:t>
            </w:r>
          </w:p>
        </w:tc>
        <w:tc>
          <w:tcPr>
            <w:tcW w:w="630" w:type="dxa"/>
            <w:vAlign w:val="center"/>
          </w:tcPr>
          <w:p w14:paraId="6BD726C0" w14:textId="1139E961" w:rsidR="006061E5" w:rsidRDefault="006061E5" w:rsidP="006061E5">
            <w:pPr>
              <w:jc w:val="right"/>
              <w:rPr>
                <w:color w:val="000000"/>
                <w:sz w:val="18"/>
                <w:szCs w:val="18"/>
              </w:rPr>
            </w:pPr>
            <w:r>
              <w:rPr>
                <w:color w:val="000000"/>
                <w:sz w:val="18"/>
                <w:szCs w:val="18"/>
              </w:rPr>
              <w:t>10.2</w:t>
            </w:r>
          </w:p>
        </w:tc>
        <w:tc>
          <w:tcPr>
            <w:tcW w:w="630" w:type="dxa"/>
            <w:vAlign w:val="center"/>
          </w:tcPr>
          <w:p w14:paraId="37F6772E" w14:textId="75BAF378" w:rsidR="006061E5" w:rsidRDefault="006061E5" w:rsidP="006061E5">
            <w:pPr>
              <w:jc w:val="right"/>
              <w:rPr>
                <w:color w:val="000000"/>
                <w:sz w:val="18"/>
                <w:szCs w:val="18"/>
              </w:rPr>
            </w:pPr>
            <w:r>
              <w:rPr>
                <w:color w:val="000000"/>
                <w:sz w:val="18"/>
                <w:szCs w:val="18"/>
              </w:rPr>
              <w:t>1.42</w:t>
            </w:r>
          </w:p>
        </w:tc>
        <w:tc>
          <w:tcPr>
            <w:tcW w:w="630" w:type="dxa"/>
          </w:tcPr>
          <w:p w14:paraId="0546FB0D" w14:textId="201B3C81" w:rsidR="006061E5" w:rsidRDefault="006061E5" w:rsidP="006061E5">
            <w:pPr>
              <w:jc w:val="right"/>
              <w:rPr>
                <w:color w:val="000000"/>
                <w:sz w:val="18"/>
                <w:szCs w:val="18"/>
              </w:rPr>
            </w:pPr>
            <w:r>
              <w:rPr>
                <w:color w:val="000000"/>
                <w:sz w:val="18"/>
                <w:szCs w:val="18"/>
              </w:rPr>
              <w:t>493</w:t>
            </w:r>
          </w:p>
        </w:tc>
        <w:tc>
          <w:tcPr>
            <w:tcW w:w="1080" w:type="dxa"/>
            <w:vAlign w:val="bottom"/>
          </w:tcPr>
          <w:p w14:paraId="0F19E550" w14:textId="4FECE8B8" w:rsidR="006061E5" w:rsidRPr="00EC21FB" w:rsidRDefault="006061E5" w:rsidP="006061E5">
            <w:pPr>
              <w:jc w:val="right"/>
              <w:rPr>
                <w:color w:val="000000"/>
                <w:sz w:val="18"/>
                <w:szCs w:val="18"/>
              </w:rPr>
            </w:pPr>
            <w:r w:rsidRPr="00EC21FB">
              <w:rPr>
                <w:color w:val="000000"/>
                <w:sz w:val="18"/>
                <w:szCs w:val="18"/>
              </w:rPr>
              <w:t>wetland</w:t>
            </w:r>
          </w:p>
        </w:tc>
        <w:tc>
          <w:tcPr>
            <w:tcW w:w="1170" w:type="dxa"/>
            <w:vAlign w:val="bottom"/>
          </w:tcPr>
          <w:p w14:paraId="6F7EDB64" w14:textId="4EA8BC1A" w:rsidR="006061E5" w:rsidRPr="00EC21FB" w:rsidRDefault="006061E5" w:rsidP="006061E5">
            <w:pPr>
              <w:jc w:val="right"/>
              <w:rPr>
                <w:color w:val="000000"/>
                <w:sz w:val="18"/>
                <w:szCs w:val="18"/>
              </w:rPr>
            </w:pPr>
            <w:r w:rsidRPr="00EC21FB">
              <w:rPr>
                <w:color w:val="000000"/>
                <w:sz w:val="18"/>
                <w:szCs w:val="18"/>
              </w:rPr>
              <w:t>field</w:t>
            </w:r>
          </w:p>
        </w:tc>
        <w:tc>
          <w:tcPr>
            <w:tcW w:w="1080" w:type="dxa"/>
            <w:vAlign w:val="bottom"/>
          </w:tcPr>
          <w:p w14:paraId="70B38768" w14:textId="3A450272" w:rsidR="006061E5" w:rsidRPr="00EC21FB" w:rsidRDefault="006061E5" w:rsidP="006061E5">
            <w:pPr>
              <w:jc w:val="right"/>
              <w:rPr>
                <w:color w:val="000000"/>
                <w:sz w:val="18"/>
                <w:szCs w:val="18"/>
              </w:rPr>
            </w:pPr>
            <w:r w:rsidRPr="00EC21FB">
              <w:rPr>
                <w:color w:val="000000"/>
                <w:sz w:val="18"/>
                <w:szCs w:val="18"/>
              </w:rPr>
              <w:t>20</w:t>
            </w:r>
          </w:p>
        </w:tc>
        <w:tc>
          <w:tcPr>
            <w:tcW w:w="1170" w:type="dxa"/>
          </w:tcPr>
          <w:p w14:paraId="325E9931" w14:textId="047B9075" w:rsidR="006061E5" w:rsidRPr="00EC21FB" w:rsidRDefault="006061E5" w:rsidP="006061E5">
            <w:pPr>
              <w:jc w:val="right"/>
              <w:rPr>
                <w:color w:val="000000"/>
                <w:sz w:val="18"/>
                <w:szCs w:val="18"/>
              </w:rPr>
            </w:pPr>
            <w:r w:rsidRPr="00EC21FB">
              <w:rPr>
                <w:color w:val="000000"/>
                <w:sz w:val="18"/>
                <w:szCs w:val="18"/>
              </w:rPr>
              <w:t>5</w:t>
            </w:r>
          </w:p>
        </w:tc>
      </w:tr>
      <w:tr w:rsidR="006061E5" w:rsidRPr="00D81D83" w14:paraId="41B37D03" w14:textId="77777777" w:rsidTr="007C2824">
        <w:tc>
          <w:tcPr>
            <w:tcW w:w="2335" w:type="dxa"/>
            <w:vMerge/>
            <w:vAlign w:val="center"/>
          </w:tcPr>
          <w:p w14:paraId="7A66D9F9" w14:textId="77777777" w:rsidR="006061E5" w:rsidRPr="008B3479" w:rsidRDefault="006061E5" w:rsidP="006061E5">
            <w:pPr>
              <w:rPr>
                <w:color w:val="000000"/>
                <w:sz w:val="18"/>
                <w:szCs w:val="18"/>
              </w:rPr>
            </w:pPr>
          </w:p>
        </w:tc>
        <w:tc>
          <w:tcPr>
            <w:tcW w:w="1260" w:type="dxa"/>
            <w:vAlign w:val="bottom"/>
          </w:tcPr>
          <w:p w14:paraId="56C51553" w14:textId="13617F18" w:rsidR="006061E5" w:rsidRDefault="006061E5" w:rsidP="006061E5">
            <w:pPr>
              <w:rPr>
                <w:color w:val="000000"/>
                <w:sz w:val="18"/>
                <w:szCs w:val="18"/>
              </w:rPr>
            </w:pPr>
            <w:r>
              <w:rPr>
                <w:color w:val="000000"/>
                <w:sz w:val="18"/>
                <w:szCs w:val="18"/>
              </w:rPr>
              <w:t>gusewellV1</w:t>
            </w:r>
          </w:p>
        </w:tc>
        <w:tc>
          <w:tcPr>
            <w:tcW w:w="810" w:type="dxa"/>
            <w:vAlign w:val="bottom"/>
          </w:tcPr>
          <w:p w14:paraId="61CFF255" w14:textId="1E55841A" w:rsidR="006061E5" w:rsidRPr="00C31920" w:rsidRDefault="006061E5" w:rsidP="006061E5">
            <w:pPr>
              <w:jc w:val="right"/>
              <w:rPr>
                <w:color w:val="000000"/>
                <w:sz w:val="18"/>
                <w:szCs w:val="18"/>
              </w:rPr>
            </w:pPr>
            <w:r w:rsidRPr="00C31920">
              <w:rPr>
                <w:color w:val="000000"/>
                <w:sz w:val="18"/>
                <w:szCs w:val="18"/>
              </w:rPr>
              <w:t>51.7</w:t>
            </w:r>
          </w:p>
        </w:tc>
        <w:tc>
          <w:tcPr>
            <w:tcW w:w="1080" w:type="dxa"/>
            <w:vAlign w:val="bottom"/>
          </w:tcPr>
          <w:p w14:paraId="01909747" w14:textId="51B99EC1" w:rsidR="006061E5" w:rsidRPr="00C31920" w:rsidRDefault="006061E5" w:rsidP="006061E5">
            <w:pPr>
              <w:jc w:val="right"/>
              <w:rPr>
                <w:color w:val="000000"/>
                <w:sz w:val="18"/>
                <w:szCs w:val="18"/>
              </w:rPr>
            </w:pPr>
            <w:r w:rsidRPr="00C31920">
              <w:rPr>
                <w:color w:val="000000"/>
                <w:sz w:val="18"/>
                <w:szCs w:val="18"/>
              </w:rPr>
              <w:t>3.9</w:t>
            </w:r>
          </w:p>
        </w:tc>
        <w:tc>
          <w:tcPr>
            <w:tcW w:w="990" w:type="dxa"/>
          </w:tcPr>
          <w:p w14:paraId="23081D97" w14:textId="590C2CA0" w:rsidR="006061E5" w:rsidRDefault="006061E5" w:rsidP="006061E5">
            <w:pPr>
              <w:jc w:val="right"/>
              <w:rPr>
                <w:color w:val="000000"/>
                <w:sz w:val="18"/>
                <w:szCs w:val="18"/>
              </w:rPr>
            </w:pPr>
            <w:r>
              <w:rPr>
                <w:color w:val="000000"/>
                <w:sz w:val="18"/>
                <w:szCs w:val="18"/>
              </w:rPr>
              <w:t>-2</w:t>
            </w:r>
          </w:p>
        </w:tc>
        <w:tc>
          <w:tcPr>
            <w:tcW w:w="630" w:type="dxa"/>
            <w:vAlign w:val="center"/>
          </w:tcPr>
          <w:p w14:paraId="0963F670" w14:textId="4318E026" w:rsidR="006061E5" w:rsidRDefault="006061E5" w:rsidP="006061E5">
            <w:pPr>
              <w:jc w:val="right"/>
              <w:rPr>
                <w:color w:val="000000"/>
                <w:sz w:val="18"/>
                <w:szCs w:val="18"/>
              </w:rPr>
            </w:pPr>
            <w:r>
              <w:rPr>
                <w:color w:val="000000"/>
                <w:sz w:val="18"/>
                <w:szCs w:val="18"/>
              </w:rPr>
              <w:t>10.2</w:t>
            </w:r>
          </w:p>
        </w:tc>
        <w:tc>
          <w:tcPr>
            <w:tcW w:w="630" w:type="dxa"/>
            <w:vAlign w:val="center"/>
          </w:tcPr>
          <w:p w14:paraId="5AF1D7BA" w14:textId="2C5BEC78" w:rsidR="006061E5" w:rsidRDefault="006061E5" w:rsidP="006061E5">
            <w:pPr>
              <w:jc w:val="right"/>
              <w:rPr>
                <w:color w:val="000000"/>
                <w:sz w:val="18"/>
                <w:szCs w:val="18"/>
              </w:rPr>
            </w:pPr>
            <w:r>
              <w:rPr>
                <w:color w:val="000000"/>
                <w:sz w:val="18"/>
                <w:szCs w:val="18"/>
              </w:rPr>
              <w:t>1.42</w:t>
            </w:r>
          </w:p>
        </w:tc>
        <w:tc>
          <w:tcPr>
            <w:tcW w:w="630" w:type="dxa"/>
          </w:tcPr>
          <w:p w14:paraId="0AEDE323" w14:textId="5D8B8930" w:rsidR="006061E5" w:rsidRDefault="006061E5" w:rsidP="006061E5">
            <w:pPr>
              <w:jc w:val="right"/>
              <w:rPr>
                <w:color w:val="000000"/>
                <w:sz w:val="18"/>
                <w:szCs w:val="18"/>
              </w:rPr>
            </w:pPr>
            <w:r>
              <w:rPr>
                <w:color w:val="000000"/>
                <w:sz w:val="18"/>
                <w:szCs w:val="18"/>
              </w:rPr>
              <w:t>493</w:t>
            </w:r>
          </w:p>
        </w:tc>
        <w:tc>
          <w:tcPr>
            <w:tcW w:w="1080" w:type="dxa"/>
            <w:vAlign w:val="bottom"/>
          </w:tcPr>
          <w:p w14:paraId="632F6871" w14:textId="4D1AEF39" w:rsidR="006061E5" w:rsidRPr="00EC21FB" w:rsidRDefault="006061E5" w:rsidP="006061E5">
            <w:pPr>
              <w:jc w:val="right"/>
              <w:rPr>
                <w:color w:val="000000"/>
                <w:sz w:val="18"/>
                <w:szCs w:val="18"/>
              </w:rPr>
            </w:pPr>
            <w:r w:rsidRPr="00EC21FB">
              <w:rPr>
                <w:color w:val="000000"/>
                <w:sz w:val="18"/>
                <w:szCs w:val="18"/>
              </w:rPr>
              <w:t>wetland</w:t>
            </w:r>
          </w:p>
        </w:tc>
        <w:tc>
          <w:tcPr>
            <w:tcW w:w="1170" w:type="dxa"/>
            <w:vAlign w:val="bottom"/>
          </w:tcPr>
          <w:p w14:paraId="2CC68FC4" w14:textId="1D58300E" w:rsidR="006061E5" w:rsidRPr="00EC21FB" w:rsidRDefault="006061E5" w:rsidP="006061E5">
            <w:pPr>
              <w:jc w:val="right"/>
              <w:rPr>
                <w:color w:val="000000"/>
                <w:sz w:val="18"/>
                <w:szCs w:val="18"/>
              </w:rPr>
            </w:pPr>
            <w:r w:rsidRPr="00EC21FB">
              <w:rPr>
                <w:color w:val="000000"/>
                <w:sz w:val="18"/>
                <w:szCs w:val="18"/>
              </w:rPr>
              <w:t>field</w:t>
            </w:r>
          </w:p>
        </w:tc>
        <w:tc>
          <w:tcPr>
            <w:tcW w:w="1080" w:type="dxa"/>
            <w:vAlign w:val="bottom"/>
          </w:tcPr>
          <w:p w14:paraId="58862E70" w14:textId="5B385476" w:rsidR="006061E5" w:rsidRPr="00EC21FB" w:rsidRDefault="006061E5" w:rsidP="006061E5">
            <w:pPr>
              <w:jc w:val="right"/>
              <w:rPr>
                <w:color w:val="000000"/>
                <w:sz w:val="18"/>
                <w:szCs w:val="18"/>
              </w:rPr>
            </w:pPr>
            <w:r w:rsidRPr="00EC21FB">
              <w:rPr>
                <w:color w:val="000000"/>
                <w:sz w:val="18"/>
                <w:szCs w:val="18"/>
              </w:rPr>
              <w:t>20</w:t>
            </w:r>
          </w:p>
        </w:tc>
        <w:tc>
          <w:tcPr>
            <w:tcW w:w="1170" w:type="dxa"/>
          </w:tcPr>
          <w:p w14:paraId="2EB06F88" w14:textId="1B0D28BB" w:rsidR="006061E5" w:rsidRPr="00EC21FB" w:rsidRDefault="006061E5" w:rsidP="006061E5">
            <w:pPr>
              <w:jc w:val="right"/>
              <w:rPr>
                <w:color w:val="000000"/>
                <w:sz w:val="18"/>
                <w:szCs w:val="18"/>
              </w:rPr>
            </w:pPr>
            <w:r w:rsidRPr="00EC21FB">
              <w:rPr>
                <w:color w:val="000000"/>
                <w:sz w:val="18"/>
                <w:szCs w:val="18"/>
              </w:rPr>
              <w:t>5</w:t>
            </w:r>
          </w:p>
        </w:tc>
      </w:tr>
      <w:tr w:rsidR="006061E5" w:rsidRPr="00D81D83" w14:paraId="1F9478B8" w14:textId="77777777" w:rsidTr="007C2824">
        <w:tc>
          <w:tcPr>
            <w:tcW w:w="2335" w:type="dxa"/>
            <w:vMerge/>
            <w:vAlign w:val="center"/>
          </w:tcPr>
          <w:p w14:paraId="1DCFB64E" w14:textId="77777777" w:rsidR="006061E5" w:rsidRPr="008B3479" w:rsidRDefault="006061E5" w:rsidP="006061E5">
            <w:pPr>
              <w:rPr>
                <w:color w:val="000000"/>
                <w:sz w:val="18"/>
                <w:szCs w:val="18"/>
              </w:rPr>
            </w:pPr>
          </w:p>
        </w:tc>
        <w:tc>
          <w:tcPr>
            <w:tcW w:w="1260" w:type="dxa"/>
            <w:vAlign w:val="bottom"/>
          </w:tcPr>
          <w:p w14:paraId="44919C7C" w14:textId="62E05D0E" w:rsidR="006061E5" w:rsidRDefault="006061E5" w:rsidP="006061E5">
            <w:pPr>
              <w:rPr>
                <w:color w:val="000000"/>
                <w:sz w:val="18"/>
                <w:szCs w:val="18"/>
              </w:rPr>
            </w:pPr>
            <w:r>
              <w:rPr>
                <w:color w:val="000000"/>
                <w:sz w:val="18"/>
                <w:szCs w:val="18"/>
              </w:rPr>
              <w:t>gusewellV2</w:t>
            </w:r>
          </w:p>
        </w:tc>
        <w:tc>
          <w:tcPr>
            <w:tcW w:w="810" w:type="dxa"/>
            <w:vAlign w:val="bottom"/>
          </w:tcPr>
          <w:p w14:paraId="212D2C32" w14:textId="545EDB18" w:rsidR="006061E5" w:rsidRPr="00C31920" w:rsidRDefault="006061E5" w:rsidP="006061E5">
            <w:pPr>
              <w:jc w:val="right"/>
              <w:rPr>
                <w:color w:val="000000"/>
                <w:sz w:val="18"/>
                <w:szCs w:val="18"/>
              </w:rPr>
            </w:pPr>
            <w:r w:rsidRPr="00C31920">
              <w:rPr>
                <w:color w:val="000000"/>
                <w:sz w:val="18"/>
                <w:szCs w:val="18"/>
              </w:rPr>
              <w:t>51.7</w:t>
            </w:r>
          </w:p>
        </w:tc>
        <w:tc>
          <w:tcPr>
            <w:tcW w:w="1080" w:type="dxa"/>
            <w:vAlign w:val="bottom"/>
          </w:tcPr>
          <w:p w14:paraId="5D054A43" w14:textId="56080EF8" w:rsidR="006061E5" w:rsidRPr="00C31920" w:rsidRDefault="006061E5" w:rsidP="006061E5">
            <w:pPr>
              <w:jc w:val="right"/>
              <w:rPr>
                <w:color w:val="000000"/>
                <w:sz w:val="18"/>
                <w:szCs w:val="18"/>
              </w:rPr>
            </w:pPr>
            <w:r w:rsidRPr="00C31920">
              <w:rPr>
                <w:color w:val="000000"/>
                <w:sz w:val="18"/>
                <w:szCs w:val="18"/>
              </w:rPr>
              <w:t>3.9</w:t>
            </w:r>
          </w:p>
        </w:tc>
        <w:tc>
          <w:tcPr>
            <w:tcW w:w="990" w:type="dxa"/>
          </w:tcPr>
          <w:p w14:paraId="2EFECCD9" w14:textId="0E33257A" w:rsidR="006061E5" w:rsidRDefault="006061E5" w:rsidP="006061E5">
            <w:pPr>
              <w:jc w:val="right"/>
              <w:rPr>
                <w:color w:val="000000"/>
                <w:sz w:val="18"/>
                <w:szCs w:val="18"/>
              </w:rPr>
            </w:pPr>
            <w:r>
              <w:rPr>
                <w:color w:val="000000"/>
                <w:sz w:val="18"/>
                <w:szCs w:val="18"/>
              </w:rPr>
              <w:t>-2</w:t>
            </w:r>
          </w:p>
        </w:tc>
        <w:tc>
          <w:tcPr>
            <w:tcW w:w="630" w:type="dxa"/>
            <w:vAlign w:val="center"/>
          </w:tcPr>
          <w:p w14:paraId="000578E1" w14:textId="5B316394" w:rsidR="006061E5" w:rsidRDefault="006061E5" w:rsidP="006061E5">
            <w:pPr>
              <w:jc w:val="right"/>
              <w:rPr>
                <w:color w:val="000000"/>
                <w:sz w:val="18"/>
                <w:szCs w:val="18"/>
              </w:rPr>
            </w:pPr>
            <w:r>
              <w:rPr>
                <w:color w:val="000000"/>
                <w:sz w:val="18"/>
                <w:szCs w:val="18"/>
              </w:rPr>
              <w:t>10.2</w:t>
            </w:r>
          </w:p>
        </w:tc>
        <w:tc>
          <w:tcPr>
            <w:tcW w:w="630" w:type="dxa"/>
            <w:vAlign w:val="center"/>
          </w:tcPr>
          <w:p w14:paraId="6CFAED42" w14:textId="10C60FB1" w:rsidR="006061E5" w:rsidRDefault="006061E5" w:rsidP="006061E5">
            <w:pPr>
              <w:jc w:val="right"/>
              <w:rPr>
                <w:color w:val="000000"/>
                <w:sz w:val="18"/>
                <w:szCs w:val="18"/>
              </w:rPr>
            </w:pPr>
            <w:r>
              <w:rPr>
                <w:color w:val="000000"/>
                <w:sz w:val="18"/>
                <w:szCs w:val="18"/>
              </w:rPr>
              <w:t>1.42</w:t>
            </w:r>
          </w:p>
        </w:tc>
        <w:tc>
          <w:tcPr>
            <w:tcW w:w="630" w:type="dxa"/>
          </w:tcPr>
          <w:p w14:paraId="716CEC8B" w14:textId="1954B47F" w:rsidR="006061E5" w:rsidRDefault="006061E5" w:rsidP="006061E5">
            <w:pPr>
              <w:jc w:val="right"/>
              <w:rPr>
                <w:color w:val="000000"/>
                <w:sz w:val="18"/>
                <w:szCs w:val="18"/>
              </w:rPr>
            </w:pPr>
            <w:r>
              <w:rPr>
                <w:color w:val="000000"/>
                <w:sz w:val="18"/>
                <w:szCs w:val="18"/>
              </w:rPr>
              <w:t>493</w:t>
            </w:r>
          </w:p>
        </w:tc>
        <w:tc>
          <w:tcPr>
            <w:tcW w:w="1080" w:type="dxa"/>
            <w:vAlign w:val="bottom"/>
          </w:tcPr>
          <w:p w14:paraId="7ABB89F4" w14:textId="619D32A4" w:rsidR="006061E5" w:rsidRPr="00EC21FB" w:rsidRDefault="006061E5" w:rsidP="006061E5">
            <w:pPr>
              <w:jc w:val="right"/>
              <w:rPr>
                <w:color w:val="000000"/>
                <w:sz w:val="18"/>
                <w:szCs w:val="18"/>
              </w:rPr>
            </w:pPr>
            <w:r w:rsidRPr="00EC21FB">
              <w:rPr>
                <w:color w:val="000000"/>
                <w:sz w:val="18"/>
                <w:szCs w:val="18"/>
              </w:rPr>
              <w:t>wetland</w:t>
            </w:r>
          </w:p>
        </w:tc>
        <w:tc>
          <w:tcPr>
            <w:tcW w:w="1170" w:type="dxa"/>
            <w:vAlign w:val="bottom"/>
          </w:tcPr>
          <w:p w14:paraId="07A8406B" w14:textId="66ACBADB" w:rsidR="006061E5" w:rsidRPr="00EC21FB" w:rsidRDefault="006061E5" w:rsidP="006061E5">
            <w:pPr>
              <w:jc w:val="right"/>
              <w:rPr>
                <w:color w:val="000000"/>
                <w:sz w:val="18"/>
                <w:szCs w:val="18"/>
              </w:rPr>
            </w:pPr>
            <w:r w:rsidRPr="00EC21FB">
              <w:rPr>
                <w:color w:val="000000"/>
                <w:sz w:val="18"/>
                <w:szCs w:val="18"/>
              </w:rPr>
              <w:t>field</w:t>
            </w:r>
          </w:p>
        </w:tc>
        <w:tc>
          <w:tcPr>
            <w:tcW w:w="1080" w:type="dxa"/>
            <w:vAlign w:val="bottom"/>
          </w:tcPr>
          <w:p w14:paraId="5CBBF634" w14:textId="0B895860" w:rsidR="006061E5" w:rsidRPr="00EC21FB" w:rsidRDefault="006061E5" w:rsidP="006061E5">
            <w:pPr>
              <w:jc w:val="right"/>
              <w:rPr>
                <w:color w:val="000000"/>
                <w:sz w:val="18"/>
                <w:szCs w:val="18"/>
              </w:rPr>
            </w:pPr>
            <w:r w:rsidRPr="00EC21FB">
              <w:rPr>
                <w:color w:val="000000"/>
                <w:sz w:val="18"/>
                <w:szCs w:val="18"/>
              </w:rPr>
              <w:t>20</w:t>
            </w:r>
          </w:p>
        </w:tc>
        <w:tc>
          <w:tcPr>
            <w:tcW w:w="1170" w:type="dxa"/>
          </w:tcPr>
          <w:p w14:paraId="31E0FE9C" w14:textId="2F10152C" w:rsidR="006061E5" w:rsidRPr="00EC21FB" w:rsidRDefault="006061E5" w:rsidP="006061E5">
            <w:pPr>
              <w:jc w:val="right"/>
              <w:rPr>
                <w:color w:val="000000"/>
                <w:sz w:val="18"/>
                <w:szCs w:val="18"/>
              </w:rPr>
            </w:pPr>
            <w:r w:rsidRPr="00EC21FB">
              <w:rPr>
                <w:color w:val="000000"/>
                <w:sz w:val="18"/>
                <w:szCs w:val="18"/>
              </w:rPr>
              <w:t>5</w:t>
            </w:r>
          </w:p>
        </w:tc>
      </w:tr>
      <w:tr w:rsidR="006061E5" w:rsidRPr="00D81D83" w14:paraId="71E60B06" w14:textId="77777777" w:rsidTr="007C2824">
        <w:tc>
          <w:tcPr>
            <w:tcW w:w="2335" w:type="dxa"/>
            <w:vMerge/>
            <w:vAlign w:val="center"/>
          </w:tcPr>
          <w:p w14:paraId="1DE800B7" w14:textId="77777777" w:rsidR="006061E5" w:rsidRPr="008B3479" w:rsidRDefault="006061E5" w:rsidP="006061E5">
            <w:pPr>
              <w:rPr>
                <w:color w:val="000000"/>
                <w:sz w:val="18"/>
                <w:szCs w:val="18"/>
              </w:rPr>
            </w:pPr>
          </w:p>
        </w:tc>
        <w:tc>
          <w:tcPr>
            <w:tcW w:w="1260" w:type="dxa"/>
            <w:vAlign w:val="bottom"/>
          </w:tcPr>
          <w:p w14:paraId="68702619" w14:textId="1708F89A" w:rsidR="006061E5" w:rsidRDefault="006061E5" w:rsidP="006061E5">
            <w:pPr>
              <w:rPr>
                <w:color w:val="000000"/>
                <w:sz w:val="18"/>
                <w:szCs w:val="18"/>
              </w:rPr>
            </w:pPr>
            <w:r>
              <w:rPr>
                <w:color w:val="000000"/>
                <w:sz w:val="18"/>
                <w:szCs w:val="18"/>
              </w:rPr>
              <w:t>gusewellV3</w:t>
            </w:r>
          </w:p>
        </w:tc>
        <w:tc>
          <w:tcPr>
            <w:tcW w:w="810" w:type="dxa"/>
            <w:vAlign w:val="bottom"/>
          </w:tcPr>
          <w:p w14:paraId="31728112" w14:textId="4E35E796" w:rsidR="006061E5" w:rsidRPr="00C31920" w:rsidRDefault="006061E5" w:rsidP="006061E5">
            <w:pPr>
              <w:jc w:val="right"/>
              <w:rPr>
                <w:color w:val="000000"/>
                <w:sz w:val="18"/>
                <w:szCs w:val="18"/>
              </w:rPr>
            </w:pPr>
            <w:r w:rsidRPr="00C31920">
              <w:rPr>
                <w:color w:val="000000"/>
                <w:sz w:val="18"/>
                <w:szCs w:val="18"/>
              </w:rPr>
              <w:t>51.7</w:t>
            </w:r>
          </w:p>
        </w:tc>
        <w:tc>
          <w:tcPr>
            <w:tcW w:w="1080" w:type="dxa"/>
            <w:vAlign w:val="bottom"/>
          </w:tcPr>
          <w:p w14:paraId="10CE7046" w14:textId="050255D0" w:rsidR="006061E5" w:rsidRPr="00C31920" w:rsidRDefault="006061E5" w:rsidP="006061E5">
            <w:pPr>
              <w:jc w:val="right"/>
              <w:rPr>
                <w:color w:val="000000"/>
                <w:sz w:val="18"/>
                <w:szCs w:val="18"/>
              </w:rPr>
            </w:pPr>
            <w:r w:rsidRPr="00C31920">
              <w:rPr>
                <w:color w:val="000000"/>
                <w:sz w:val="18"/>
                <w:szCs w:val="18"/>
              </w:rPr>
              <w:t>3.9</w:t>
            </w:r>
          </w:p>
        </w:tc>
        <w:tc>
          <w:tcPr>
            <w:tcW w:w="990" w:type="dxa"/>
          </w:tcPr>
          <w:p w14:paraId="5AB5F403" w14:textId="45A2CAC1" w:rsidR="006061E5" w:rsidRDefault="006061E5" w:rsidP="006061E5">
            <w:pPr>
              <w:jc w:val="right"/>
              <w:rPr>
                <w:color w:val="000000"/>
                <w:sz w:val="18"/>
                <w:szCs w:val="18"/>
              </w:rPr>
            </w:pPr>
            <w:r>
              <w:rPr>
                <w:color w:val="000000"/>
                <w:sz w:val="18"/>
                <w:szCs w:val="18"/>
              </w:rPr>
              <w:t>-2</w:t>
            </w:r>
          </w:p>
        </w:tc>
        <w:tc>
          <w:tcPr>
            <w:tcW w:w="630" w:type="dxa"/>
            <w:vAlign w:val="center"/>
          </w:tcPr>
          <w:p w14:paraId="115EF4FA" w14:textId="11491ED0" w:rsidR="006061E5" w:rsidRDefault="006061E5" w:rsidP="006061E5">
            <w:pPr>
              <w:jc w:val="right"/>
              <w:rPr>
                <w:color w:val="000000"/>
                <w:sz w:val="18"/>
                <w:szCs w:val="18"/>
              </w:rPr>
            </w:pPr>
            <w:r>
              <w:rPr>
                <w:color w:val="000000"/>
                <w:sz w:val="18"/>
                <w:szCs w:val="18"/>
              </w:rPr>
              <w:t>10.2</w:t>
            </w:r>
          </w:p>
        </w:tc>
        <w:tc>
          <w:tcPr>
            <w:tcW w:w="630" w:type="dxa"/>
            <w:vAlign w:val="center"/>
          </w:tcPr>
          <w:p w14:paraId="02E8E527" w14:textId="3D2FDD17" w:rsidR="006061E5" w:rsidRDefault="006061E5" w:rsidP="006061E5">
            <w:pPr>
              <w:jc w:val="right"/>
              <w:rPr>
                <w:color w:val="000000"/>
                <w:sz w:val="18"/>
                <w:szCs w:val="18"/>
              </w:rPr>
            </w:pPr>
            <w:r>
              <w:rPr>
                <w:color w:val="000000"/>
                <w:sz w:val="18"/>
                <w:szCs w:val="18"/>
              </w:rPr>
              <w:t>1.42</w:t>
            </w:r>
          </w:p>
        </w:tc>
        <w:tc>
          <w:tcPr>
            <w:tcW w:w="630" w:type="dxa"/>
          </w:tcPr>
          <w:p w14:paraId="3BABC3D6" w14:textId="704198CA" w:rsidR="006061E5" w:rsidRDefault="006061E5" w:rsidP="006061E5">
            <w:pPr>
              <w:jc w:val="right"/>
              <w:rPr>
                <w:color w:val="000000"/>
                <w:sz w:val="18"/>
                <w:szCs w:val="18"/>
              </w:rPr>
            </w:pPr>
            <w:r>
              <w:rPr>
                <w:color w:val="000000"/>
                <w:sz w:val="18"/>
                <w:szCs w:val="18"/>
              </w:rPr>
              <w:t>493</w:t>
            </w:r>
          </w:p>
        </w:tc>
        <w:tc>
          <w:tcPr>
            <w:tcW w:w="1080" w:type="dxa"/>
            <w:vAlign w:val="bottom"/>
          </w:tcPr>
          <w:p w14:paraId="4784CB33" w14:textId="1F8F6AA1" w:rsidR="006061E5" w:rsidRPr="00EC21FB" w:rsidRDefault="006061E5" w:rsidP="006061E5">
            <w:pPr>
              <w:jc w:val="right"/>
              <w:rPr>
                <w:color w:val="000000"/>
                <w:sz w:val="18"/>
                <w:szCs w:val="18"/>
              </w:rPr>
            </w:pPr>
            <w:r w:rsidRPr="00EC21FB">
              <w:rPr>
                <w:color w:val="000000"/>
                <w:sz w:val="18"/>
                <w:szCs w:val="18"/>
              </w:rPr>
              <w:t>wetland</w:t>
            </w:r>
          </w:p>
        </w:tc>
        <w:tc>
          <w:tcPr>
            <w:tcW w:w="1170" w:type="dxa"/>
            <w:vAlign w:val="bottom"/>
          </w:tcPr>
          <w:p w14:paraId="4C7447EE" w14:textId="5BFA75E2" w:rsidR="006061E5" w:rsidRPr="00EC21FB" w:rsidRDefault="006061E5" w:rsidP="006061E5">
            <w:pPr>
              <w:jc w:val="right"/>
              <w:rPr>
                <w:color w:val="000000"/>
                <w:sz w:val="18"/>
                <w:szCs w:val="18"/>
              </w:rPr>
            </w:pPr>
            <w:r w:rsidRPr="00EC21FB">
              <w:rPr>
                <w:color w:val="000000"/>
                <w:sz w:val="18"/>
                <w:szCs w:val="18"/>
              </w:rPr>
              <w:t>field</w:t>
            </w:r>
          </w:p>
        </w:tc>
        <w:tc>
          <w:tcPr>
            <w:tcW w:w="1080" w:type="dxa"/>
            <w:vAlign w:val="bottom"/>
          </w:tcPr>
          <w:p w14:paraId="23F85E96" w14:textId="32893F50" w:rsidR="006061E5" w:rsidRPr="00EC21FB" w:rsidRDefault="006061E5" w:rsidP="006061E5">
            <w:pPr>
              <w:jc w:val="right"/>
              <w:rPr>
                <w:color w:val="000000"/>
                <w:sz w:val="18"/>
                <w:szCs w:val="18"/>
              </w:rPr>
            </w:pPr>
            <w:r w:rsidRPr="00EC21FB">
              <w:rPr>
                <w:color w:val="000000"/>
                <w:sz w:val="18"/>
                <w:szCs w:val="18"/>
              </w:rPr>
              <w:t>20</w:t>
            </w:r>
          </w:p>
        </w:tc>
        <w:tc>
          <w:tcPr>
            <w:tcW w:w="1170" w:type="dxa"/>
          </w:tcPr>
          <w:p w14:paraId="0A517444" w14:textId="564E9C3B" w:rsidR="006061E5" w:rsidRPr="00EC21FB" w:rsidRDefault="006061E5" w:rsidP="006061E5">
            <w:pPr>
              <w:jc w:val="right"/>
              <w:rPr>
                <w:color w:val="000000"/>
                <w:sz w:val="18"/>
                <w:szCs w:val="18"/>
              </w:rPr>
            </w:pPr>
            <w:r w:rsidRPr="00EC21FB">
              <w:rPr>
                <w:color w:val="000000"/>
                <w:sz w:val="18"/>
                <w:szCs w:val="18"/>
              </w:rPr>
              <w:t>5</w:t>
            </w:r>
          </w:p>
        </w:tc>
      </w:tr>
      <w:tr w:rsidR="00C31920" w:rsidRPr="00D81D83" w14:paraId="27693AAD" w14:textId="77777777" w:rsidTr="00243B43">
        <w:sdt>
          <w:sdtPr>
            <w:rPr>
              <w:color w:val="000000"/>
              <w:sz w:val="18"/>
              <w:szCs w:val="18"/>
            </w:rPr>
            <w:tag w:val="MENDELEY_CITATION_v3_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"/>
            <w:id w:val="-2049984958"/>
            <w:placeholder>
              <w:docPart w:val="B02295D75FCBA74081C93E9E87D13E27"/>
            </w:placeholder>
          </w:sdtPr>
          <w:sdtContent>
            <w:tc>
              <w:tcPr>
                <w:tcW w:w="2335" w:type="dxa"/>
                <w:vMerge w:val="restart"/>
                <w:vAlign w:val="center"/>
              </w:tcPr>
              <w:p w14:paraId="2B827834" w14:textId="57C82B37" w:rsidR="00C31920" w:rsidRPr="00EC21FB" w:rsidRDefault="008B3479" w:rsidP="00C31920">
                <w:pPr>
                  <w:rPr>
                    <w:color w:val="000000"/>
                    <w:sz w:val="18"/>
                    <w:szCs w:val="18"/>
                  </w:rPr>
                </w:pPr>
                <w:r w:rsidRPr="008B3479">
                  <w:rPr>
                    <w:color w:val="000000"/>
                    <w:sz w:val="18"/>
                  </w:rPr>
                  <w:t>(</w:t>
                </w:r>
                <w:proofErr w:type="spellStart"/>
                <w:r w:rsidRPr="008B3479">
                  <w:rPr>
                    <w:color w:val="000000"/>
                    <w:sz w:val="18"/>
                  </w:rPr>
                  <w:t>Güsewell</w:t>
                </w:r>
                <w:proofErr w:type="spellEnd"/>
                <w:r w:rsidRPr="008B3479">
                  <w:rPr>
                    <w:color w:val="000000"/>
                    <w:sz w:val="18"/>
                  </w:rPr>
                  <w:t xml:space="preserve"> et al., 2003)</w:t>
                </w:r>
              </w:p>
            </w:tc>
          </w:sdtContent>
        </w:sdt>
        <w:tc>
          <w:tcPr>
            <w:tcW w:w="1260" w:type="dxa"/>
          </w:tcPr>
          <w:p w14:paraId="474A1BD6" w14:textId="18BC8C8D" w:rsidR="00C31920" w:rsidRPr="00EC21FB" w:rsidRDefault="00C31920" w:rsidP="00C31920">
            <w:pPr>
              <w:rPr>
                <w:color w:val="000000"/>
                <w:sz w:val="18"/>
                <w:szCs w:val="18"/>
              </w:rPr>
            </w:pPr>
            <w:r>
              <w:rPr>
                <w:color w:val="000000"/>
                <w:sz w:val="18"/>
                <w:szCs w:val="18"/>
              </w:rPr>
              <w:t>gusewellW1</w:t>
            </w:r>
          </w:p>
        </w:tc>
        <w:tc>
          <w:tcPr>
            <w:tcW w:w="810" w:type="dxa"/>
            <w:vAlign w:val="bottom"/>
          </w:tcPr>
          <w:p w14:paraId="011ABC62" w14:textId="62C0B916" w:rsidR="00C31920" w:rsidRPr="00C31920" w:rsidRDefault="00C31920" w:rsidP="00C31920">
            <w:pPr>
              <w:jc w:val="right"/>
              <w:rPr>
                <w:color w:val="000000"/>
                <w:sz w:val="18"/>
                <w:szCs w:val="18"/>
              </w:rPr>
            </w:pPr>
            <w:r w:rsidRPr="00C31920">
              <w:rPr>
                <w:color w:val="000000"/>
                <w:sz w:val="18"/>
                <w:szCs w:val="18"/>
              </w:rPr>
              <w:t>52.5</w:t>
            </w:r>
          </w:p>
        </w:tc>
        <w:tc>
          <w:tcPr>
            <w:tcW w:w="1080" w:type="dxa"/>
            <w:vAlign w:val="bottom"/>
          </w:tcPr>
          <w:p w14:paraId="79B9B4B2" w14:textId="1689724A" w:rsidR="00C31920" w:rsidRPr="00C31920" w:rsidRDefault="00C31920" w:rsidP="00C31920">
            <w:pPr>
              <w:jc w:val="right"/>
              <w:rPr>
                <w:color w:val="000000"/>
                <w:sz w:val="18"/>
                <w:szCs w:val="18"/>
              </w:rPr>
            </w:pPr>
            <w:r w:rsidRPr="00C31920">
              <w:rPr>
                <w:color w:val="000000"/>
                <w:sz w:val="18"/>
                <w:szCs w:val="18"/>
              </w:rPr>
              <w:t>5.7</w:t>
            </w:r>
          </w:p>
        </w:tc>
        <w:tc>
          <w:tcPr>
            <w:tcW w:w="990" w:type="dxa"/>
          </w:tcPr>
          <w:p w14:paraId="56C7A432" w14:textId="59A4BE11" w:rsidR="00C31920" w:rsidRPr="00C15C33" w:rsidRDefault="00C31920" w:rsidP="00C31920">
            <w:pPr>
              <w:jc w:val="right"/>
              <w:rPr>
                <w:color w:val="000000"/>
                <w:sz w:val="18"/>
                <w:szCs w:val="18"/>
              </w:rPr>
            </w:pPr>
            <w:r>
              <w:rPr>
                <w:color w:val="000000"/>
                <w:sz w:val="18"/>
                <w:szCs w:val="18"/>
              </w:rPr>
              <w:t>-5</w:t>
            </w:r>
          </w:p>
        </w:tc>
        <w:tc>
          <w:tcPr>
            <w:tcW w:w="630" w:type="dxa"/>
            <w:vAlign w:val="center"/>
          </w:tcPr>
          <w:p w14:paraId="6455FA3D" w14:textId="201C66EC" w:rsidR="00C31920" w:rsidRPr="00C15C33" w:rsidRDefault="00C31920" w:rsidP="00C31920">
            <w:pPr>
              <w:jc w:val="right"/>
              <w:rPr>
                <w:color w:val="000000"/>
                <w:sz w:val="18"/>
                <w:szCs w:val="18"/>
              </w:rPr>
            </w:pPr>
            <w:r>
              <w:rPr>
                <w:color w:val="000000"/>
                <w:sz w:val="18"/>
                <w:szCs w:val="18"/>
              </w:rPr>
              <w:t>9.8</w:t>
            </w:r>
          </w:p>
        </w:tc>
        <w:tc>
          <w:tcPr>
            <w:tcW w:w="630" w:type="dxa"/>
            <w:vAlign w:val="center"/>
          </w:tcPr>
          <w:p w14:paraId="516DD8D7" w14:textId="7CA52FEA" w:rsidR="00C31920" w:rsidRPr="00C15C33" w:rsidRDefault="00C31920" w:rsidP="00C31920">
            <w:pPr>
              <w:jc w:val="right"/>
              <w:rPr>
                <w:color w:val="000000"/>
                <w:sz w:val="18"/>
                <w:szCs w:val="18"/>
              </w:rPr>
            </w:pPr>
            <w:r>
              <w:rPr>
                <w:color w:val="000000"/>
                <w:sz w:val="18"/>
                <w:szCs w:val="18"/>
              </w:rPr>
              <w:t>1.58</w:t>
            </w:r>
          </w:p>
        </w:tc>
        <w:tc>
          <w:tcPr>
            <w:tcW w:w="630" w:type="dxa"/>
          </w:tcPr>
          <w:p w14:paraId="7E249268" w14:textId="682C2F72" w:rsidR="00C31920" w:rsidRPr="00C15C33" w:rsidRDefault="00C31920" w:rsidP="00C31920">
            <w:pPr>
              <w:jc w:val="right"/>
              <w:rPr>
                <w:color w:val="000000"/>
                <w:sz w:val="18"/>
                <w:szCs w:val="18"/>
              </w:rPr>
            </w:pPr>
            <w:r>
              <w:rPr>
                <w:color w:val="000000"/>
                <w:sz w:val="18"/>
                <w:szCs w:val="18"/>
              </w:rPr>
              <w:t>471</w:t>
            </w:r>
          </w:p>
        </w:tc>
        <w:tc>
          <w:tcPr>
            <w:tcW w:w="1080" w:type="dxa"/>
            <w:vAlign w:val="bottom"/>
          </w:tcPr>
          <w:p w14:paraId="5C11ABF8" w14:textId="507522EB" w:rsidR="00C31920" w:rsidRPr="00EC21FB" w:rsidRDefault="00C31920" w:rsidP="00C31920">
            <w:pPr>
              <w:jc w:val="right"/>
              <w:rPr>
                <w:color w:val="000000"/>
                <w:sz w:val="18"/>
                <w:szCs w:val="18"/>
              </w:rPr>
            </w:pPr>
            <w:r w:rsidRPr="00EC21FB">
              <w:rPr>
                <w:color w:val="000000"/>
                <w:sz w:val="18"/>
                <w:szCs w:val="18"/>
              </w:rPr>
              <w:t>wetland</w:t>
            </w:r>
          </w:p>
        </w:tc>
        <w:tc>
          <w:tcPr>
            <w:tcW w:w="1170" w:type="dxa"/>
            <w:vAlign w:val="bottom"/>
          </w:tcPr>
          <w:p w14:paraId="2CFF439A" w14:textId="38C96451" w:rsidR="00C31920" w:rsidRPr="00EC21FB" w:rsidRDefault="00C31920" w:rsidP="00C31920">
            <w:pPr>
              <w:jc w:val="right"/>
              <w:rPr>
                <w:color w:val="000000"/>
                <w:sz w:val="18"/>
                <w:szCs w:val="18"/>
              </w:rPr>
            </w:pPr>
            <w:r w:rsidRPr="00EC21FB">
              <w:rPr>
                <w:color w:val="000000"/>
                <w:sz w:val="18"/>
                <w:szCs w:val="18"/>
              </w:rPr>
              <w:t>field</w:t>
            </w:r>
          </w:p>
        </w:tc>
        <w:tc>
          <w:tcPr>
            <w:tcW w:w="1080" w:type="dxa"/>
            <w:vAlign w:val="bottom"/>
          </w:tcPr>
          <w:p w14:paraId="57D1441C" w14:textId="211A5430" w:rsidR="00C31920" w:rsidRPr="00EC21FB" w:rsidRDefault="00C31920" w:rsidP="00C31920">
            <w:pPr>
              <w:jc w:val="right"/>
              <w:rPr>
                <w:color w:val="000000"/>
                <w:sz w:val="18"/>
                <w:szCs w:val="18"/>
              </w:rPr>
            </w:pPr>
            <w:r w:rsidRPr="00EC21FB">
              <w:rPr>
                <w:color w:val="000000"/>
                <w:sz w:val="18"/>
                <w:szCs w:val="18"/>
              </w:rPr>
              <w:t>20</w:t>
            </w:r>
          </w:p>
        </w:tc>
        <w:tc>
          <w:tcPr>
            <w:tcW w:w="1170" w:type="dxa"/>
          </w:tcPr>
          <w:p w14:paraId="122EC5DC" w14:textId="0A1C8A56" w:rsidR="00C31920" w:rsidRPr="00EC21FB" w:rsidRDefault="00C31920" w:rsidP="00C31920">
            <w:pPr>
              <w:jc w:val="right"/>
              <w:rPr>
                <w:color w:val="000000"/>
                <w:sz w:val="18"/>
                <w:szCs w:val="18"/>
              </w:rPr>
            </w:pPr>
            <w:r w:rsidRPr="00EC21FB">
              <w:rPr>
                <w:color w:val="000000"/>
                <w:sz w:val="18"/>
                <w:szCs w:val="18"/>
              </w:rPr>
              <w:t>5</w:t>
            </w:r>
          </w:p>
        </w:tc>
      </w:tr>
      <w:tr w:rsidR="00C31920" w:rsidRPr="00D81D83" w14:paraId="49D6AD56" w14:textId="77777777" w:rsidTr="00243B43">
        <w:tc>
          <w:tcPr>
            <w:tcW w:w="2335" w:type="dxa"/>
            <w:vMerge/>
          </w:tcPr>
          <w:p w14:paraId="0AFCC9B4" w14:textId="77777777" w:rsidR="00C31920" w:rsidRPr="00EC21FB" w:rsidRDefault="00C31920" w:rsidP="00C31920">
            <w:pPr>
              <w:rPr>
                <w:color w:val="000000"/>
                <w:sz w:val="18"/>
                <w:szCs w:val="18"/>
              </w:rPr>
            </w:pPr>
          </w:p>
        </w:tc>
        <w:tc>
          <w:tcPr>
            <w:tcW w:w="1260" w:type="dxa"/>
          </w:tcPr>
          <w:p w14:paraId="1ED2C37A" w14:textId="101B31E9" w:rsidR="00C31920" w:rsidRPr="00EC21FB" w:rsidRDefault="00C31920" w:rsidP="00C31920">
            <w:pPr>
              <w:rPr>
                <w:color w:val="000000"/>
                <w:sz w:val="18"/>
                <w:szCs w:val="18"/>
              </w:rPr>
            </w:pPr>
            <w:r>
              <w:rPr>
                <w:color w:val="000000"/>
                <w:sz w:val="18"/>
                <w:szCs w:val="18"/>
              </w:rPr>
              <w:t>gusewellW2</w:t>
            </w:r>
          </w:p>
        </w:tc>
        <w:tc>
          <w:tcPr>
            <w:tcW w:w="810" w:type="dxa"/>
            <w:vAlign w:val="bottom"/>
          </w:tcPr>
          <w:p w14:paraId="16A1E4EE" w14:textId="31F23209" w:rsidR="00C31920" w:rsidRPr="00C31920" w:rsidRDefault="00C31920" w:rsidP="00C31920">
            <w:pPr>
              <w:jc w:val="right"/>
              <w:rPr>
                <w:color w:val="000000"/>
                <w:sz w:val="18"/>
                <w:szCs w:val="18"/>
              </w:rPr>
            </w:pPr>
            <w:r w:rsidRPr="00C31920">
              <w:rPr>
                <w:color w:val="000000"/>
                <w:sz w:val="18"/>
                <w:szCs w:val="18"/>
              </w:rPr>
              <w:t>52.5</w:t>
            </w:r>
          </w:p>
        </w:tc>
        <w:tc>
          <w:tcPr>
            <w:tcW w:w="1080" w:type="dxa"/>
            <w:vAlign w:val="bottom"/>
          </w:tcPr>
          <w:p w14:paraId="5BD84E7C" w14:textId="3376631B" w:rsidR="00C31920" w:rsidRPr="00C31920" w:rsidRDefault="00C31920" w:rsidP="00C31920">
            <w:pPr>
              <w:jc w:val="right"/>
              <w:rPr>
                <w:color w:val="000000"/>
                <w:sz w:val="18"/>
                <w:szCs w:val="18"/>
              </w:rPr>
            </w:pPr>
            <w:r w:rsidRPr="00C31920">
              <w:rPr>
                <w:color w:val="000000"/>
                <w:sz w:val="18"/>
                <w:szCs w:val="18"/>
              </w:rPr>
              <w:t>5.7</w:t>
            </w:r>
          </w:p>
        </w:tc>
        <w:tc>
          <w:tcPr>
            <w:tcW w:w="990" w:type="dxa"/>
          </w:tcPr>
          <w:p w14:paraId="5A8B2611" w14:textId="022529F8" w:rsidR="00C31920" w:rsidRPr="00C15C33" w:rsidRDefault="00C31920" w:rsidP="00C31920">
            <w:pPr>
              <w:jc w:val="right"/>
              <w:rPr>
                <w:color w:val="000000"/>
                <w:sz w:val="18"/>
                <w:szCs w:val="18"/>
              </w:rPr>
            </w:pPr>
            <w:r>
              <w:rPr>
                <w:color w:val="000000"/>
                <w:sz w:val="18"/>
                <w:szCs w:val="18"/>
              </w:rPr>
              <w:t>-5</w:t>
            </w:r>
          </w:p>
        </w:tc>
        <w:tc>
          <w:tcPr>
            <w:tcW w:w="630" w:type="dxa"/>
            <w:vAlign w:val="center"/>
          </w:tcPr>
          <w:p w14:paraId="1447C497" w14:textId="66C7C4BE" w:rsidR="00C31920" w:rsidRPr="00C15C33" w:rsidRDefault="00C31920" w:rsidP="00C31920">
            <w:pPr>
              <w:jc w:val="right"/>
              <w:rPr>
                <w:color w:val="000000"/>
                <w:sz w:val="18"/>
                <w:szCs w:val="18"/>
              </w:rPr>
            </w:pPr>
            <w:r>
              <w:rPr>
                <w:color w:val="000000"/>
                <w:sz w:val="18"/>
                <w:szCs w:val="18"/>
              </w:rPr>
              <w:t>9.8</w:t>
            </w:r>
          </w:p>
        </w:tc>
        <w:tc>
          <w:tcPr>
            <w:tcW w:w="630" w:type="dxa"/>
            <w:vAlign w:val="center"/>
          </w:tcPr>
          <w:p w14:paraId="204D8AA8" w14:textId="18D388F7" w:rsidR="00C31920" w:rsidRPr="00C15C33" w:rsidRDefault="00C31920" w:rsidP="00C31920">
            <w:pPr>
              <w:jc w:val="right"/>
              <w:rPr>
                <w:color w:val="000000"/>
                <w:sz w:val="18"/>
                <w:szCs w:val="18"/>
              </w:rPr>
            </w:pPr>
            <w:r>
              <w:rPr>
                <w:color w:val="000000"/>
                <w:sz w:val="18"/>
                <w:szCs w:val="18"/>
              </w:rPr>
              <w:t>1.58</w:t>
            </w:r>
          </w:p>
        </w:tc>
        <w:tc>
          <w:tcPr>
            <w:tcW w:w="630" w:type="dxa"/>
          </w:tcPr>
          <w:p w14:paraId="59CD128A" w14:textId="063A3158" w:rsidR="00C31920" w:rsidRPr="00C15C33" w:rsidRDefault="00C31920" w:rsidP="00C31920">
            <w:pPr>
              <w:jc w:val="right"/>
              <w:rPr>
                <w:color w:val="000000"/>
                <w:sz w:val="18"/>
                <w:szCs w:val="18"/>
              </w:rPr>
            </w:pPr>
            <w:r>
              <w:rPr>
                <w:color w:val="000000"/>
                <w:sz w:val="18"/>
                <w:szCs w:val="18"/>
              </w:rPr>
              <w:t>471</w:t>
            </w:r>
          </w:p>
        </w:tc>
        <w:tc>
          <w:tcPr>
            <w:tcW w:w="1080" w:type="dxa"/>
            <w:vAlign w:val="bottom"/>
          </w:tcPr>
          <w:p w14:paraId="2B4D2B39" w14:textId="03F3B101" w:rsidR="00C31920" w:rsidRPr="00EC21FB" w:rsidRDefault="00C31920" w:rsidP="00C31920">
            <w:pPr>
              <w:jc w:val="right"/>
              <w:rPr>
                <w:color w:val="000000"/>
                <w:sz w:val="18"/>
                <w:szCs w:val="18"/>
              </w:rPr>
            </w:pPr>
            <w:r w:rsidRPr="00EC21FB">
              <w:rPr>
                <w:color w:val="000000"/>
                <w:sz w:val="18"/>
                <w:szCs w:val="18"/>
              </w:rPr>
              <w:t>wetland</w:t>
            </w:r>
          </w:p>
        </w:tc>
        <w:tc>
          <w:tcPr>
            <w:tcW w:w="1170" w:type="dxa"/>
            <w:vAlign w:val="bottom"/>
          </w:tcPr>
          <w:p w14:paraId="4A80038C" w14:textId="36DA29D6" w:rsidR="00C31920" w:rsidRPr="00EC21FB" w:rsidRDefault="00C31920" w:rsidP="00C31920">
            <w:pPr>
              <w:jc w:val="right"/>
              <w:rPr>
                <w:color w:val="000000"/>
                <w:sz w:val="18"/>
                <w:szCs w:val="18"/>
              </w:rPr>
            </w:pPr>
            <w:r w:rsidRPr="00EC21FB">
              <w:rPr>
                <w:color w:val="000000"/>
                <w:sz w:val="18"/>
                <w:szCs w:val="18"/>
              </w:rPr>
              <w:t>field</w:t>
            </w:r>
          </w:p>
        </w:tc>
        <w:tc>
          <w:tcPr>
            <w:tcW w:w="1080" w:type="dxa"/>
            <w:vAlign w:val="bottom"/>
          </w:tcPr>
          <w:p w14:paraId="2C14E388" w14:textId="6A83D29A" w:rsidR="00C31920" w:rsidRPr="00EC21FB" w:rsidRDefault="00C31920" w:rsidP="00C31920">
            <w:pPr>
              <w:jc w:val="right"/>
              <w:rPr>
                <w:color w:val="000000"/>
                <w:sz w:val="18"/>
                <w:szCs w:val="18"/>
              </w:rPr>
            </w:pPr>
            <w:r w:rsidRPr="00EC21FB">
              <w:rPr>
                <w:color w:val="000000"/>
                <w:sz w:val="18"/>
                <w:szCs w:val="18"/>
              </w:rPr>
              <w:t>20</w:t>
            </w:r>
          </w:p>
        </w:tc>
        <w:tc>
          <w:tcPr>
            <w:tcW w:w="1170" w:type="dxa"/>
          </w:tcPr>
          <w:p w14:paraId="3869B1CC" w14:textId="5E33524F" w:rsidR="00C31920" w:rsidRPr="00EC21FB" w:rsidRDefault="00C31920" w:rsidP="00C31920">
            <w:pPr>
              <w:jc w:val="right"/>
              <w:rPr>
                <w:color w:val="000000"/>
                <w:sz w:val="18"/>
                <w:szCs w:val="18"/>
              </w:rPr>
            </w:pPr>
            <w:r w:rsidRPr="00EC21FB">
              <w:rPr>
                <w:color w:val="000000"/>
                <w:sz w:val="18"/>
                <w:szCs w:val="18"/>
              </w:rPr>
              <w:t>5</w:t>
            </w:r>
          </w:p>
        </w:tc>
      </w:tr>
      <w:tr w:rsidR="00C31920" w:rsidRPr="00D81D83" w14:paraId="1B8FF789" w14:textId="77777777" w:rsidTr="00243B43">
        <w:tc>
          <w:tcPr>
            <w:tcW w:w="2335" w:type="dxa"/>
            <w:vMerge/>
          </w:tcPr>
          <w:p w14:paraId="39093F2C" w14:textId="77777777" w:rsidR="00C31920" w:rsidRPr="00EC21FB" w:rsidRDefault="00C31920" w:rsidP="00C31920">
            <w:pPr>
              <w:rPr>
                <w:color w:val="000000"/>
                <w:sz w:val="18"/>
                <w:szCs w:val="18"/>
              </w:rPr>
            </w:pPr>
          </w:p>
        </w:tc>
        <w:tc>
          <w:tcPr>
            <w:tcW w:w="1260" w:type="dxa"/>
          </w:tcPr>
          <w:p w14:paraId="32C955B9" w14:textId="7FBC9930" w:rsidR="00C31920" w:rsidRPr="00EC21FB" w:rsidRDefault="00C31920" w:rsidP="00C31920">
            <w:pPr>
              <w:rPr>
                <w:color w:val="000000"/>
                <w:sz w:val="18"/>
                <w:szCs w:val="18"/>
              </w:rPr>
            </w:pPr>
            <w:r>
              <w:rPr>
                <w:color w:val="000000"/>
                <w:sz w:val="18"/>
                <w:szCs w:val="18"/>
              </w:rPr>
              <w:t>gusewellW3</w:t>
            </w:r>
          </w:p>
        </w:tc>
        <w:tc>
          <w:tcPr>
            <w:tcW w:w="810" w:type="dxa"/>
            <w:vAlign w:val="bottom"/>
          </w:tcPr>
          <w:p w14:paraId="70EA72C5" w14:textId="5FC4C27F" w:rsidR="00C31920" w:rsidRPr="00C31920" w:rsidRDefault="00C31920" w:rsidP="00C31920">
            <w:pPr>
              <w:jc w:val="right"/>
              <w:rPr>
                <w:color w:val="000000"/>
                <w:sz w:val="18"/>
                <w:szCs w:val="18"/>
              </w:rPr>
            </w:pPr>
            <w:r w:rsidRPr="00C31920">
              <w:rPr>
                <w:color w:val="000000"/>
                <w:sz w:val="18"/>
                <w:szCs w:val="18"/>
              </w:rPr>
              <w:t>52.5</w:t>
            </w:r>
          </w:p>
        </w:tc>
        <w:tc>
          <w:tcPr>
            <w:tcW w:w="1080" w:type="dxa"/>
            <w:vAlign w:val="bottom"/>
          </w:tcPr>
          <w:p w14:paraId="6D41E43A" w14:textId="1A666B1D" w:rsidR="00C31920" w:rsidRPr="00C31920" w:rsidRDefault="00C31920" w:rsidP="00C31920">
            <w:pPr>
              <w:jc w:val="right"/>
              <w:rPr>
                <w:color w:val="000000"/>
                <w:sz w:val="18"/>
                <w:szCs w:val="18"/>
              </w:rPr>
            </w:pPr>
            <w:r w:rsidRPr="00C31920">
              <w:rPr>
                <w:color w:val="000000"/>
                <w:sz w:val="18"/>
                <w:szCs w:val="18"/>
              </w:rPr>
              <w:t>5.7</w:t>
            </w:r>
          </w:p>
        </w:tc>
        <w:tc>
          <w:tcPr>
            <w:tcW w:w="990" w:type="dxa"/>
          </w:tcPr>
          <w:p w14:paraId="67517584" w14:textId="0183A6A2" w:rsidR="00C31920" w:rsidRPr="00C15C33" w:rsidRDefault="00C31920" w:rsidP="00C31920">
            <w:pPr>
              <w:jc w:val="right"/>
              <w:rPr>
                <w:color w:val="000000"/>
                <w:sz w:val="18"/>
                <w:szCs w:val="18"/>
              </w:rPr>
            </w:pPr>
            <w:r>
              <w:rPr>
                <w:color w:val="000000"/>
                <w:sz w:val="18"/>
                <w:szCs w:val="18"/>
              </w:rPr>
              <w:t>-5</w:t>
            </w:r>
          </w:p>
        </w:tc>
        <w:tc>
          <w:tcPr>
            <w:tcW w:w="630" w:type="dxa"/>
            <w:vAlign w:val="center"/>
          </w:tcPr>
          <w:p w14:paraId="13DD7E3B" w14:textId="329C4807" w:rsidR="00C31920" w:rsidRPr="00C15C33" w:rsidRDefault="00C31920" w:rsidP="00C31920">
            <w:pPr>
              <w:jc w:val="right"/>
              <w:rPr>
                <w:color w:val="000000"/>
                <w:sz w:val="18"/>
                <w:szCs w:val="18"/>
              </w:rPr>
            </w:pPr>
            <w:r>
              <w:rPr>
                <w:color w:val="000000"/>
                <w:sz w:val="18"/>
                <w:szCs w:val="18"/>
              </w:rPr>
              <w:t>9.8</w:t>
            </w:r>
          </w:p>
        </w:tc>
        <w:tc>
          <w:tcPr>
            <w:tcW w:w="630" w:type="dxa"/>
            <w:vAlign w:val="center"/>
          </w:tcPr>
          <w:p w14:paraId="33406C56" w14:textId="308410B5" w:rsidR="00C31920" w:rsidRPr="00C15C33" w:rsidRDefault="00C31920" w:rsidP="00C31920">
            <w:pPr>
              <w:jc w:val="right"/>
              <w:rPr>
                <w:color w:val="000000"/>
                <w:sz w:val="18"/>
                <w:szCs w:val="18"/>
              </w:rPr>
            </w:pPr>
            <w:r>
              <w:rPr>
                <w:color w:val="000000"/>
                <w:sz w:val="18"/>
                <w:szCs w:val="18"/>
              </w:rPr>
              <w:t>1.58</w:t>
            </w:r>
          </w:p>
        </w:tc>
        <w:tc>
          <w:tcPr>
            <w:tcW w:w="630" w:type="dxa"/>
          </w:tcPr>
          <w:p w14:paraId="4988DCFC" w14:textId="5581BEC4" w:rsidR="00C31920" w:rsidRPr="00C15C33" w:rsidRDefault="00C31920" w:rsidP="00C31920">
            <w:pPr>
              <w:jc w:val="right"/>
              <w:rPr>
                <w:color w:val="000000"/>
                <w:sz w:val="18"/>
                <w:szCs w:val="18"/>
              </w:rPr>
            </w:pPr>
            <w:r>
              <w:rPr>
                <w:color w:val="000000"/>
                <w:sz w:val="18"/>
                <w:szCs w:val="18"/>
              </w:rPr>
              <w:t>471</w:t>
            </w:r>
          </w:p>
        </w:tc>
        <w:tc>
          <w:tcPr>
            <w:tcW w:w="1080" w:type="dxa"/>
            <w:vAlign w:val="bottom"/>
          </w:tcPr>
          <w:p w14:paraId="22927CCD" w14:textId="71E97DE8" w:rsidR="00C31920" w:rsidRPr="00EC21FB" w:rsidRDefault="00C31920" w:rsidP="00C31920">
            <w:pPr>
              <w:jc w:val="right"/>
              <w:rPr>
                <w:color w:val="000000"/>
                <w:sz w:val="18"/>
                <w:szCs w:val="18"/>
              </w:rPr>
            </w:pPr>
            <w:r w:rsidRPr="00EC21FB">
              <w:rPr>
                <w:color w:val="000000"/>
                <w:sz w:val="18"/>
                <w:szCs w:val="18"/>
              </w:rPr>
              <w:t>wetland</w:t>
            </w:r>
          </w:p>
        </w:tc>
        <w:tc>
          <w:tcPr>
            <w:tcW w:w="1170" w:type="dxa"/>
            <w:vAlign w:val="bottom"/>
          </w:tcPr>
          <w:p w14:paraId="68CA825C" w14:textId="25902BFD" w:rsidR="00C31920" w:rsidRPr="00EC21FB" w:rsidRDefault="00C31920" w:rsidP="00C31920">
            <w:pPr>
              <w:jc w:val="right"/>
              <w:rPr>
                <w:color w:val="000000"/>
                <w:sz w:val="18"/>
                <w:szCs w:val="18"/>
              </w:rPr>
            </w:pPr>
            <w:r w:rsidRPr="00EC21FB">
              <w:rPr>
                <w:color w:val="000000"/>
                <w:sz w:val="18"/>
                <w:szCs w:val="18"/>
              </w:rPr>
              <w:t>field</w:t>
            </w:r>
          </w:p>
        </w:tc>
        <w:tc>
          <w:tcPr>
            <w:tcW w:w="1080" w:type="dxa"/>
            <w:vAlign w:val="bottom"/>
          </w:tcPr>
          <w:p w14:paraId="3BF804F9" w14:textId="26F44262" w:rsidR="00C31920" w:rsidRPr="00EC21FB" w:rsidRDefault="00C31920" w:rsidP="00C31920">
            <w:pPr>
              <w:jc w:val="right"/>
              <w:rPr>
                <w:color w:val="000000"/>
                <w:sz w:val="18"/>
                <w:szCs w:val="18"/>
              </w:rPr>
            </w:pPr>
            <w:r w:rsidRPr="00EC21FB">
              <w:rPr>
                <w:color w:val="000000"/>
                <w:sz w:val="18"/>
                <w:szCs w:val="18"/>
              </w:rPr>
              <w:t>20</w:t>
            </w:r>
          </w:p>
        </w:tc>
        <w:tc>
          <w:tcPr>
            <w:tcW w:w="1170" w:type="dxa"/>
          </w:tcPr>
          <w:p w14:paraId="34E3A078" w14:textId="03A3694B" w:rsidR="00C31920" w:rsidRPr="00EC21FB" w:rsidRDefault="00C31920" w:rsidP="00C31920">
            <w:pPr>
              <w:jc w:val="right"/>
              <w:rPr>
                <w:color w:val="000000"/>
                <w:sz w:val="18"/>
                <w:szCs w:val="18"/>
              </w:rPr>
            </w:pPr>
            <w:r w:rsidRPr="00EC21FB">
              <w:rPr>
                <w:color w:val="000000"/>
                <w:sz w:val="18"/>
                <w:szCs w:val="18"/>
              </w:rPr>
              <w:t>5</w:t>
            </w:r>
          </w:p>
        </w:tc>
      </w:tr>
      <w:tr w:rsidR="00C31920" w:rsidRPr="00D81D83" w14:paraId="04A0DCCF" w14:textId="77777777" w:rsidTr="00243B43">
        <w:tc>
          <w:tcPr>
            <w:tcW w:w="2335" w:type="dxa"/>
            <w:vMerge/>
          </w:tcPr>
          <w:p w14:paraId="42F4E189" w14:textId="77777777" w:rsidR="00C31920" w:rsidRPr="00EC21FB" w:rsidRDefault="00C31920" w:rsidP="00C31920">
            <w:pPr>
              <w:rPr>
                <w:color w:val="000000"/>
                <w:sz w:val="18"/>
                <w:szCs w:val="18"/>
              </w:rPr>
            </w:pPr>
          </w:p>
        </w:tc>
        <w:tc>
          <w:tcPr>
            <w:tcW w:w="1260" w:type="dxa"/>
          </w:tcPr>
          <w:p w14:paraId="477D19E3" w14:textId="310C10F1" w:rsidR="00C31920" w:rsidRPr="00EC21FB" w:rsidRDefault="00C31920" w:rsidP="00C31920">
            <w:pPr>
              <w:rPr>
                <w:color w:val="000000"/>
                <w:sz w:val="18"/>
                <w:szCs w:val="18"/>
              </w:rPr>
            </w:pPr>
            <w:r>
              <w:rPr>
                <w:color w:val="000000"/>
                <w:sz w:val="18"/>
                <w:szCs w:val="18"/>
              </w:rPr>
              <w:t>gusewellW4</w:t>
            </w:r>
          </w:p>
        </w:tc>
        <w:tc>
          <w:tcPr>
            <w:tcW w:w="810" w:type="dxa"/>
            <w:vAlign w:val="bottom"/>
          </w:tcPr>
          <w:p w14:paraId="2557007E" w14:textId="6627FD5E" w:rsidR="00C31920" w:rsidRPr="00C31920" w:rsidRDefault="00C31920" w:rsidP="00C31920">
            <w:pPr>
              <w:jc w:val="right"/>
              <w:rPr>
                <w:color w:val="000000"/>
                <w:sz w:val="18"/>
                <w:szCs w:val="18"/>
              </w:rPr>
            </w:pPr>
            <w:r w:rsidRPr="00C31920">
              <w:rPr>
                <w:color w:val="000000"/>
                <w:sz w:val="18"/>
                <w:szCs w:val="18"/>
              </w:rPr>
              <w:t>52.5</w:t>
            </w:r>
          </w:p>
        </w:tc>
        <w:tc>
          <w:tcPr>
            <w:tcW w:w="1080" w:type="dxa"/>
            <w:vAlign w:val="bottom"/>
          </w:tcPr>
          <w:p w14:paraId="15BAB240" w14:textId="272FE414" w:rsidR="00C31920" w:rsidRPr="00C31920" w:rsidRDefault="00C31920" w:rsidP="00C31920">
            <w:pPr>
              <w:jc w:val="right"/>
              <w:rPr>
                <w:color w:val="000000"/>
                <w:sz w:val="18"/>
                <w:szCs w:val="18"/>
              </w:rPr>
            </w:pPr>
            <w:r w:rsidRPr="00C31920">
              <w:rPr>
                <w:color w:val="000000"/>
                <w:sz w:val="18"/>
                <w:szCs w:val="18"/>
              </w:rPr>
              <w:t>5.7</w:t>
            </w:r>
          </w:p>
        </w:tc>
        <w:tc>
          <w:tcPr>
            <w:tcW w:w="990" w:type="dxa"/>
          </w:tcPr>
          <w:p w14:paraId="5F6367D3" w14:textId="6D804093" w:rsidR="00C31920" w:rsidRPr="00C15C33" w:rsidRDefault="00C31920" w:rsidP="00C31920">
            <w:pPr>
              <w:jc w:val="right"/>
              <w:rPr>
                <w:color w:val="000000"/>
                <w:sz w:val="18"/>
                <w:szCs w:val="18"/>
              </w:rPr>
            </w:pPr>
            <w:r>
              <w:rPr>
                <w:color w:val="000000"/>
                <w:sz w:val="18"/>
                <w:szCs w:val="18"/>
              </w:rPr>
              <w:t>-5</w:t>
            </w:r>
          </w:p>
        </w:tc>
        <w:tc>
          <w:tcPr>
            <w:tcW w:w="630" w:type="dxa"/>
            <w:vAlign w:val="center"/>
          </w:tcPr>
          <w:p w14:paraId="3654F7E0" w14:textId="6C3A480D" w:rsidR="00C31920" w:rsidRPr="00C15C33" w:rsidRDefault="00C31920" w:rsidP="00C31920">
            <w:pPr>
              <w:jc w:val="right"/>
              <w:rPr>
                <w:color w:val="000000"/>
                <w:sz w:val="18"/>
                <w:szCs w:val="18"/>
              </w:rPr>
            </w:pPr>
            <w:r>
              <w:rPr>
                <w:color w:val="000000"/>
                <w:sz w:val="18"/>
                <w:szCs w:val="18"/>
              </w:rPr>
              <w:t>9.8</w:t>
            </w:r>
          </w:p>
        </w:tc>
        <w:tc>
          <w:tcPr>
            <w:tcW w:w="630" w:type="dxa"/>
            <w:vAlign w:val="center"/>
          </w:tcPr>
          <w:p w14:paraId="74B60FCF" w14:textId="12EB1648" w:rsidR="00C31920" w:rsidRPr="00C15C33" w:rsidRDefault="00C31920" w:rsidP="00C31920">
            <w:pPr>
              <w:jc w:val="right"/>
              <w:rPr>
                <w:color w:val="000000"/>
                <w:sz w:val="18"/>
                <w:szCs w:val="18"/>
              </w:rPr>
            </w:pPr>
            <w:r>
              <w:rPr>
                <w:color w:val="000000"/>
                <w:sz w:val="18"/>
                <w:szCs w:val="18"/>
              </w:rPr>
              <w:t>1.58</w:t>
            </w:r>
          </w:p>
        </w:tc>
        <w:tc>
          <w:tcPr>
            <w:tcW w:w="630" w:type="dxa"/>
          </w:tcPr>
          <w:p w14:paraId="07896453" w14:textId="5FC28FDC" w:rsidR="00C31920" w:rsidRPr="00C15C33" w:rsidRDefault="00C31920" w:rsidP="00C31920">
            <w:pPr>
              <w:jc w:val="right"/>
              <w:rPr>
                <w:color w:val="000000"/>
                <w:sz w:val="18"/>
                <w:szCs w:val="18"/>
              </w:rPr>
            </w:pPr>
            <w:r>
              <w:rPr>
                <w:color w:val="000000"/>
                <w:sz w:val="18"/>
                <w:szCs w:val="18"/>
              </w:rPr>
              <w:t>471</w:t>
            </w:r>
          </w:p>
        </w:tc>
        <w:tc>
          <w:tcPr>
            <w:tcW w:w="1080" w:type="dxa"/>
            <w:vAlign w:val="bottom"/>
          </w:tcPr>
          <w:p w14:paraId="3CDA7BD3" w14:textId="2F0B24DC" w:rsidR="00C31920" w:rsidRPr="00EC21FB" w:rsidRDefault="00C31920" w:rsidP="00C31920">
            <w:pPr>
              <w:jc w:val="right"/>
              <w:rPr>
                <w:color w:val="000000"/>
                <w:sz w:val="18"/>
                <w:szCs w:val="18"/>
              </w:rPr>
            </w:pPr>
            <w:r w:rsidRPr="00EC21FB">
              <w:rPr>
                <w:color w:val="000000"/>
                <w:sz w:val="18"/>
                <w:szCs w:val="18"/>
              </w:rPr>
              <w:t>wetland</w:t>
            </w:r>
          </w:p>
        </w:tc>
        <w:tc>
          <w:tcPr>
            <w:tcW w:w="1170" w:type="dxa"/>
            <w:vAlign w:val="bottom"/>
          </w:tcPr>
          <w:p w14:paraId="24CD25EB" w14:textId="5991D1C1" w:rsidR="00C31920" w:rsidRPr="00EC21FB" w:rsidRDefault="00C31920" w:rsidP="00C31920">
            <w:pPr>
              <w:jc w:val="right"/>
              <w:rPr>
                <w:color w:val="000000"/>
                <w:sz w:val="18"/>
                <w:szCs w:val="18"/>
              </w:rPr>
            </w:pPr>
            <w:r w:rsidRPr="00EC21FB">
              <w:rPr>
                <w:color w:val="000000"/>
                <w:sz w:val="18"/>
                <w:szCs w:val="18"/>
              </w:rPr>
              <w:t>field</w:t>
            </w:r>
          </w:p>
        </w:tc>
        <w:tc>
          <w:tcPr>
            <w:tcW w:w="1080" w:type="dxa"/>
            <w:vAlign w:val="bottom"/>
          </w:tcPr>
          <w:p w14:paraId="6D348129" w14:textId="4A28BE0B" w:rsidR="00C31920" w:rsidRPr="00EC21FB" w:rsidRDefault="00C31920" w:rsidP="00C31920">
            <w:pPr>
              <w:jc w:val="right"/>
              <w:rPr>
                <w:color w:val="000000"/>
                <w:sz w:val="18"/>
                <w:szCs w:val="18"/>
              </w:rPr>
            </w:pPr>
            <w:r w:rsidRPr="00EC21FB">
              <w:rPr>
                <w:color w:val="000000"/>
                <w:sz w:val="18"/>
                <w:szCs w:val="18"/>
              </w:rPr>
              <w:t>20</w:t>
            </w:r>
          </w:p>
        </w:tc>
        <w:tc>
          <w:tcPr>
            <w:tcW w:w="1170" w:type="dxa"/>
          </w:tcPr>
          <w:p w14:paraId="124BE51A" w14:textId="180F792D" w:rsidR="00C31920" w:rsidRPr="00EC21FB" w:rsidRDefault="00C31920" w:rsidP="00C31920">
            <w:pPr>
              <w:jc w:val="right"/>
              <w:rPr>
                <w:color w:val="000000"/>
                <w:sz w:val="18"/>
                <w:szCs w:val="18"/>
              </w:rPr>
            </w:pPr>
            <w:r w:rsidRPr="00EC21FB">
              <w:rPr>
                <w:color w:val="000000"/>
                <w:sz w:val="18"/>
                <w:szCs w:val="18"/>
              </w:rPr>
              <w:t>5</w:t>
            </w:r>
          </w:p>
        </w:tc>
      </w:tr>
      <w:tr w:rsidR="00C31920" w:rsidRPr="00D81D83" w14:paraId="0971E062" w14:textId="77777777" w:rsidTr="00243B43">
        <w:sdt>
          <w:sdtPr>
            <w:rPr>
              <w:color w:val="000000"/>
              <w:sz w:val="18"/>
              <w:szCs w:val="18"/>
            </w:rPr>
            <w:tag w:val="MENDELEY_CITATION_v3_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"/>
            <w:id w:val="-1534884375"/>
            <w:placeholder>
              <w:docPart w:val="106ABD80A4962445A216D98C54781467"/>
            </w:placeholder>
          </w:sdtPr>
          <w:sdtContent>
            <w:tc>
              <w:tcPr>
                <w:tcW w:w="2335" w:type="dxa"/>
              </w:tcPr>
              <w:p w14:paraId="354EBD50" w14:textId="715AF129" w:rsidR="00C31920" w:rsidRPr="00EC21FB" w:rsidRDefault="008B3479" w:rsidP="00C31920">
                <w:pPr>
                  <w:rPr>
                    <w:color w:val="000000"/>
                    <w:sz w:val="18"/>
                    <w:szCs w:val="18"/>
                  </w:rPr>
                </w:pPr>
                <w:r w:rsidRPr="008B3479">
                  <w:rPr>
                    <w:color w:val="000000"/>
                    <w:sz w:val="18"/>
                    <w:szCs w:val="18"/>
                  </w:rPr>
                  <w:t>(Haag, 1974)</w:t>
                </w:r>
              </w:p>
            </w:tc>
          </w:sdtContent>
        </w:sdt>
        <w:tc>
          <w:tcPr>
            <w:tcW w:w="1260" w:type="dxa"/>
          </w:tcPr>
          <w:p w14:paraId="28C1665A" w14:textId="392B3694" w:rsidR="00C31920" w:rsidRPr="00EC21FB" w:rsidRDefault="00C31920" w:rsidP="00C31920">
            <w:pPr>
              <w:rPr>
                <w:color w:val="000000"/>
                <w:sz w:val="18"/>
                <w:szCs w:val="18"/>
              </w:rPr>
            </w:pPr>
            <w:proofErr w:type="spellStart"/>
            <w:r w:rsidRPr="00C15C33">
              <w:rPr>
                <w:color w:val="000000"/>
                <w:sz w:val="18"/>
                <w:szCs w:val="18"/>
              </w:rPr>
              <w:t>tuktoyaktuk</w:t>
            </w:r>
            <w:proofErr w:type="spellEnd"/>
          </w:p>
        </w:tc>
        <w:tc>
          <w:tcPr>
            <w:tcW w:w="810" w:type="dxa"/>
            <w:vAlign w:val="bottom"/>
          </w:tcPr>
          <w:p w14:paraId="1E805EB1" w14:textId="49D9A00F" w:rsidR="00C31920" w:rsidRPr="00EC21FB" w:rsidRDefault="00C31920" w:rsidP="00C31920">
            <w:pPr>
              <w:jc w:val="right"/>
              <w:rPr>
                <w:color w:val="000000"/>
                <w:sz w:val="18"/>
                <w:szCs w:val="18"/>
              </w:rPr>
            </w:pPr>
            <w:r w:rsidRPr="00C15C33">
              <w:rPr>
                <w:color w:val="000000"/>
                <w:sz w:val="18"/>
                <w:szCs w:val="18"/>
              </w:rPr>
              <w:t>69.43</w:t>
            </w:r>
          </w:p>
        </w:tc>
        <w:tc>
          <w:tcPr>
            <w:tcW w:w="1080" w:type="dxa"/>
            <w:vAlign w:val="bottom"/>
          </w:tcPr>
          <w:p w14:paraId="3DBD7787" w14:textId="3CDE468D" w:rsidR="00C31920" w:rsidRPr="00EC21FB" w:rsidRDefault="00C31920" w:rsidP="00C31920">
            <w:pPr>
              <w:jc w:val="right"/>
              <w:rPr>
                <w:color w:val="000000"/>
                <w:sz w:val="18"/>
                <w:szCs w:val="18"/>
              </w:rPr>
            </w:pPr>
            <w:r w:rsidRPr="00C15C33">
              <w:rPr>
                <w:color w:val="000000"/>
                <w:sz w:val="18"/>
                <w:szCs w:val="18"/>
              </w:rPr>
              <w:t>-133.02</w:t>
            </w:r>
          </w:p>
        </w:tc>
        <w:tc>
          <w:tcPr>
            <w:tcW w:w="990" w:type="dxa"/>
          </w:tcPr>
          <w:p w14:paraId="37CECC2F" w14:textId="426E2B2A" w:rsidR="00C31920" w:rsidRPr="00C15C33" w:rsidRDefault="00D12150" w:rsidP="00C31920">
            <w:pPr>
              <w:jc w:val="right"/>
              <w:rPr>
                <w:color w:val="000000"/>
                <w:sz w:val="18"/>
                <w:szCs w:val="18"/>
              </w:rPr>
            </w:pPr>
            <w:r>
              <w:rPr>
                <w:color w:val="000000"/>
                <w:sz w:val="18"/>
                <w:szCs w:val="18"/>
              </w:rPr>
              <w:t>1</w:t>
            </w:r>
          </w:p>
        </w:tc>
        <w:tc>
          <w:tcPr>
            <w:tcW w:w="630" w:type="dxa"/>
          </w:tcPr>
          <w:p w14:paraId="289F5DF8" w14:textId="19D45EB7" w:rsidR="00C31920" w:rsidRPr="00C15C33" w:rsidRDefault="00D12150" w:rsidP="00C31920">
            <w:pPr>
              <w:jc w:val="right"/>
              <w:rPr>
                <w:color w:val="000000"/>
                <w:sz w:val="18"/>
                <w:szCs w:val="18"/>
              </w:rPr>
            </w:pPr>
            <w:r>
              <w:rPr>
                <w:color w:val="000000"/>
                <w:sz w:val="18"/>
                <w:szCs w:val="18"/>
              </w:rPr>
              <w:t>7.5</w:t>
            </w:r>
          </w:p>
        </w:tc>
        <w:tc>
          <w:tcPr>
            <w:tcW w:w="630" w:type="dxa"/>
            <w:vAlign w:val="center"/>
          </w:tcPr>
          <w:p w14:paraId="04E4CA77" w14:textId="439D67C3" w:rsidR="00C31920" w:rsidRPr="00C15C33" w:rsidRDefault="00D12150" w:rsidP="00C31920">
            <w:pPr>
              <w:jc w:val="right"/>
              <w:rPr>
                <w:color w:val="000000"/>
                <w:sz w:val="18"/>
                <w:szCs w:val="18"/>
              </w:rPr>
            </w:pPr>
            <w:r>
              <w:rPr>
                <w:color w:val="000000"/>
                <w:sz w:val="18"/>
                <w:szCs w:val="18"/>
              </w:rPr>
              <w:t>0.36</w:t>
            </w:r>
          </w:p>
        </w:tc>
        <w:tc>
          <w:tcPr>
            <w:tcW w:w="630" w:type="dxa"/>
            <w:vAlign w:val="center"/>
          </w:tcPr>
          <w:p w14:paraId="5837E2C3" w14:textId="6090F8A5" w:rsidR="00C31920" w:rsidRPr="00C15C33" w:rsidRDefault="00D12150" w:rsidP="00C31920">
            <w:pPr>
              <w:jc w:val="right"/>
              <w:rPr>
                <w:color w:val="000000"/>
                <w:sz w:val="18"/>
                <w:szCs w:val="18"/>
              </w:rPr>
            </w:pPr>
            <w:r>
              <w:rPr>
                <w:color w:val="000000"/>
                <w:sz w:val="18"/>
                <w:szCs w:val="18"/>
              </w:rPr>
              <w:t>712</w:t>
            </w:r>
          </w:p>
        </w:tc>
        <w:tc>
          <w:tcPr>
            <w:tcW w:w="1080" w:type="dxa"/>
            <w:vAlign w:val="bottom"/>
          </w:tcPr>
          <w:p w14:paraId="73034122" w14:textId="72B41380" w:rsidR="00C31920" w:rsidRPr="00EC21FB" w:rsidRDefault="00C31920" w:rsidP="00C31920">
            <w:pPr>
              <w:jc w:val="right"/>
              <w:rPr>
                <w:color w:val="000000"/>
                <w:sz w:val="18"/>
                <w:szCs w:val="18"/>
              </w:rPr>
            </w:pPr>
            <w:r w:rsidRPr="00EC21FB">
              <w:rPr>
                <w:color w:val="000000"/>
                <w:sz w:val="18"/>
                <w:szCs w:val="18"/>
              </w:rPr>
              <w:t>tundra</w:t>
            </w:r>
          </w:p>
        </w:tc>
        <w:tc>
          <w:tcPr>
            <w:tcW w:w="1170" w:type="dxa"/>
            <w:vAlign w:val="bottom"/>
          </w:tcPr>
          <w:p w14:paraId="5EE69D93" w14:textId="6733D8E2" w:rsidR="00C31920" w:rsidRPr="00EC21FB" w:rsidRDefault="00C31920" w:rsidP="00C31920">
            <w:pPr>
              <w:jc w:val="right"/>
              <w:rPr>
                <w:color w:val="000000"/>
                <w:sz w:val="18"/>
                <w:szCs w:val="18"/>
              </w:rPr>
            </w:pPr>
            <w:r w:rsidRPr="00EC21FB">
              <w:rPr>
                <w:color w:val="000000"/>
                <w:sz w:val="18"/>
                <w:szCs w:val="18"/>
              </w:rPr>
              <w:t>field</w:t>
            </w:r>
          </w:p>
        </w:tc>
        <w:tc>
          <w:tcPr>
            <w:tcW w:w="1080" w:type="dxa"/>
            <w:vAlign w:val="bottom"/>
          </w:tcPr>
          <w:p w14:paraId="503803B7" w14:textId="62715750" w:rsidR="00C31920" w:rsidRPr="00EC21FB" w:rsidRDefault="00C31920" w:rsidP="00C31920">
            <w:pPr>
              <w:jc w:val="right"/>
              <w:rPr>
                <w:color w:val="000000"/>
                <w:sz w:val="18"/>
                <w:szCs w:val="18"/>
              </w:rPr>
            </w:pPr>
            <w:r w:rsidRPr="00EC21FB">
              <w:rPr>
                <w:color w:val="000000"/>
                <w:sz w:val="18"/>
                <w:szCs w:val="18"/>
              </w:rPr>
              <w:t>10</w:t>
            </w:r>
          </w:p>
        </w:tc>
        <w:tc>
          <w:tcPr>
            <w:tcW w:w="1170" w:type="dxa"/>
            <w:vAlign w:val="bottom"/>
          </w:tcPr>
          <w:p w14:paraId="0FF3723A" w14:textId="1B079DF0" w:rsidR="00C31920" w:rsidRPr="00EC21FB" w:rsidRDefault="00C31920" w:rsidP="00C31920">
            <w:pPr>
              <w:jc w:val="right"/>
              <w:rPr>
                <w:color w:val="000000"/>
                <w:sz w:val="18"/>
                <w:szCs w:val="18"/>
              </w:rPr>
            </w:pPr>
            <w:r w:rsidRPr="00EC21FB">
              <w:rPr>
                <w:color w:val="000000"/>
                <w:sz w:val="18"/>
                <w:szCs w:val="18"/>
              </w:rPr>
              <w:t>10</w:t>
            </w:r>
          </w:p>
        </w:tc>
      </w:tr>
      <w:tr w:rsidR="00C31920" w:rsidRPr="00D81D83" w14:paraId="40492642" w14:textId="77777777" w:rsidTr="00243B43">
        <w:sdt>
          <w:sdtPr>
            <w:rPr>
              <w:color w:val="000000"/>
              <w:sz w:val="18"/>
              <w:szCs w:val="18"/>
            </w:rPr>
            <w:tag w:val="MENDELEY_CITATION_v3_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"/>
            <w:id w:val="-1699147439"/>
            <w:placeholder>
              <w:docPart w:val="E97E177EA7E13D4DBE0D8913BFF6C69C"/>
            </w:placeholder>
          </w:sdtPr>
          <w:sdtContent>
            <w:tc>
              <w:tcPr>
                <w:tcW w:w="2335" w:type="dxa"/>
              </w:tcPr>
              <w:p w14:paraId="70B9C3C0" w14:textId="1A112E34" w:rsidR="00C31920" w:rsidRPr="00EC21FB" w:rsidRDefault="008B3479" w:rsidP="00C31920">
                <w:pPr>
                  <w:rPr>
                    <w:color w:val="000000"/>
                    <w:sz w:val="18"/>
                    <w:szCs w:val="18"/>
                  </w:rPr>
                </w:pPr>
                <w:r w:rsidRPr="008B3479">
                  <w:rPr>
                    <w:color w:val="000000"/>
                    <w:sz w:val="18"/>
                  </w:rPr>
                  <w:t>(Han et al., 2011)</w:t>
                </w:r>
              </w:p>
            </w:tc>
          </w:sdtContent>
        </w:sdt>
        <w:tc>
          <w:tcPr>
            <w:tcW w:w="1260" w:type="dxa"/>
          </w:tcPr>
          <w:p w14:paraId="219786C7" w14:textId="291AD476" w:rsidR="00C31920" w:rsidRPr="00EC21FB" w:rsidRDefault="00C31920" w:rsidP="00C31920">
            <w:pPr>
              <w:rPr>
                <w:color w:val="000000"/>
                <w:sz w:val="18"/>
                <w:szCs w:val="18"/>
              </w:rPr>
            </w:pPr>
            <w:proofErr w:type="spellStart"/>
            <w:r w:rsidRPr="00C15C33">
              <w:rPr>
                <w:color w:val="000000"/>
                <w:sz w:val="18"/>
                <w:szCs w:val="18"/>
              </w:rPr>
              <w:t>seefs_sunny</w:t>
            </w:r>
            <w:proofErr w:type="spellEnd"/>
          </w:p>
        </w:tc>
        <w:tc>
          <w:tcPr>
            <w:tcW w:w="810" w:type="dxa"/>
            <w:vAlign w:val="bottom"/>
          </w:tcPr>
          <w:p w14:paraId="4D1A34AB" w14:textId="0555740F" w:rsidR="00C31920" w:rsidRPr="00EC21FB" w:rsidRDefault="00C31920" w:rsidP="00C31920">
            <w:pPr>
              <w:jc w:val="right"/>
              <w:rPr>
                <w:color w:val="000000"/>
                <w:sz w:val="18"/>
                <w:szCs w:val="18"/>
              </w:rPr>
            </w:pPr>
            <w:r w:rsidRPr="00C15C33">
              <w:rPr>
                <w:color w:val="000000"/>
                <w:sz w:val="18"/>
                <w:szCs w:val="18"/>
              </w:rPr>
              <w:t>38.79</w:t>
            </w:r>
          </w:p>
        </w:tc>
        <w:tc>
          <w:tcPr>
            <w:tcW w:w="1080" w:type="dxa"/>
            <w:vAlign w:val="bottom"/>
          </w:tcPr>
          <w:p w14:paraId="01635CB1" w14:textId="3A5217FA" w:rsidR="00C31920" w:rsidRPr="00EC21FB" w:rsidRDefault="00C31920" w:rsidP="00C31920">
            <w:pPr>
              <w:jc w:val="right"/>
              <w:rPr>
                <w:color w:val="000000"/>
                <w:sz w:val="18"/>
                <w:szCs w:val="18"/>
              </w:rPr>
            </w:pPr>
            <w:r w:rsidRPr="00C15C33">
              <w:rPr>
                <w:color w:val="000000"/>
                <w:sz w:val="18"/>
                <w:szCs w:val="18"/>
              </w:rPr>
              <w:t>110.35</w:t>
            </w:r>
          </w:p>
        </w:tc>
        <w:tc>
          <w:tcPr>
            <w:tcW w:w="990" w:type="dxa"/>
          </w:tcPr>
          <w:p w14:paraId="16616C83" w14:textId="3820285F" w:rsidR="00C31920" w:rsidRPr="00C15C33" w:rsidRDefault="00D12150" w:rsidP="00C31920">
            <w:pPr>
              <w:jc w:val="right"/>
              <w:rPr>
                <w:color w:val="000000"/>
                <w:sz w:val="18"/>
                <w:szCs w:val="18"/>
              </w:rPr>
            </w:pPr>
            <w:r>
              <w:rPr>
                <w:color w:val="000000"/>
                <w:sz w:val="18"/>
                <w:szCs w:val="18"/>
              </w:rPr>
              <w:t>1230</w:t>
            </w:r>
          </w:p>
        </w:tc>
        <w:tc>
          <w:tcPr>
            <w:tcW w:w="630" w:type="dxa"/>
          </w:tcPr>
          <w:p w14:paraId="5BE79A3C" w14:textId="5445CAF8" w:rsidR="00C31920" w:rsidRPr="00C15C33" w:rsidRDefault="00D12150" w:rsidP="00C31920">
            <w:pPr>
              <w:jc w:val="right"/>
              <w:rPr>
                <w:color w:val="000000"/>
                <w:sz w:val="18"/>
                <w:szCs w:val="18"/>
              </w:rPr>
            </w:pPr>
            <w:r>
              <w:rPr>
                <w:color w:val="000000"/>
                <w:sz w:val="18"/>
                <w:szCs w:val="18"/>
              </w:rPr>
              <w:t>14.2</w:t>
            </w:r>
          </w:p>
        </w:tc>
        <w:tc>
          <w:tcPr>
            <w:tcW w:w="630" w:type="dxa"/>
            <w:vAlign w:val="center"/>
          </w:tcPr>
          <w:p w14:paraId="5F14E8E1" w14:textId="32781B72" w:rsidR="00C31920" w:rsidRPr="00C15C33" w:rsidRDefault="00D12150" w:rsidP="00C31920">
            <w:pPr>
              <w:jc w:val="right"/>
              <w:rPr>
                <w:color w:val="000000"/>
                <w:sz w:val="18"/>
                <w:szCs w:val="18"/>
              </w:rPr>
            </w:pPr>
            <w:r>
              <w:rPr>
                <w:color w:val="000000"/>
                <w:sz w:val="18"/>
                <w:szCs w:val="18"/>
              </w:rPr>
              <w:t>0.30</w:t>
            </w:r>
          </w:p>
        </w:tc>
        <w:tc>
          <w:tcPr>
            <w:tcW w:w="630" w:type="dxa"/>
            <w:vAlign w:val="center"/>
          </w:tcPr>
          <w:p w14:paraId="4036F96C" w14:textId="69FE4CB6" w:rsidR="00C31920" w:rsidRPr="00C15C33" w:rsidRDefault="00D12150" w:rsidP="00C31920">
            <w:pPr>
              <w:jc w:val="right"/>
              <w:rPr>
                <w:color w:val="000000"/>
                <w:sz w:val="18"/>
                <w:szCs w:val="18"/>
              </w:rPr>
            </w:pPr>
            <w:r>
              <w:rPr>
                <w:color w:val="000000"/>
                <w:sz w:val="18"/>
                <w:szCs w:val="18"/>
              </w:rPr>
              <w:t>948</w:t>
            </w:r>
          </w:p>
        </w:tc>
        <w:tc>
          <w:tcPr>
            <w:tcW w:w="1080" w:type="dxa"/>
            <w:vAlign w:val="bottom"/>
          </w:tcPr>
          <w:p w14:paraId="180B7D7A" w14:textId="312F7965" w:rsidR="00C31920" w:rsidRPr="00EC21FB" w:rsidRDefault="00C31920" w:rsidP="00C31920">
            <w:pPr>
              <w:jc w:val="right"/>
              <w:rPr>
                <w:color w:val="000000"/>
                <w:sz w:val="18"/>
                <w:szCs w:val="18"/>
              </w:rPr>
            </w:pPr>
            <w:r w:rsidRPr="00EC21FB">
              <w:rPr>
                <w:color w:val="000000"/>
                <w:sz w:val="18"/>
                <w:szCs w:val="18"/>
              </w:rPr>
              <w:t>grassland</w:t>
            </w:r>
          </w:p>
        </w:tc>
        <w:tc>
          <w:tcPr>
            <w:tcW w:w="1170" w:type="dxa"/>
            <w:vAlign w:val="bottom"/>
          </w:tcPr>
          <w:p w14:paraId="0BD9719D" w14:textId="0D06E351" w:rsidR="00C31920" w:rsidRPr="00EC21FB" w:rsidRDefault="00C31920" w:rsidP="00C31920">
            <w:pPr>
              <w:jc w:val="right"/>
              <w:rPr>
                <w:color w:val="000000"/>
                <w:sz w:val="18"/>
                <w:szCs w:val="18"/>
              </w:rPr>
            </w:pPr>
            <w:r w:rsidRPr="00EC21FB">
              <w:rPr>
                <w:color w:val="000000"/>
                <w:sz w:val="18"/>
                <w:szCs w:val="18"/>
              </w:rPr>
              <w:t>field</w:t>
            </w:r>
          </w:p>
        </w:tc>
        <w:tc>
          <w:tcPr>
            <w:tcW w:w="1080" w:type="dxa"/>
            <w:vAlign w:val="bottom"/>
          </w:tcPr>
          <w:p w14:paraId="2FE841AB" w14:textId="4E185E30" w:rsidR="00C31920" w:rsidRPr="00EC21FB" w:rsidRDefault="00C31920" w:rsidP="00C31920">
            <w:pPr>
              <w:jc w:val="right"/>
              <w:rPr>
                <w:color w:val="000000"/>
                <w:sz w:val="18"/>
                <w:szCs w:val="18"/>
              </w:rPr>
            </w:pPr>
            <w:r w:rsidRPr="00EC21FB">
              <w:rPr>
                <w:color w:val="000000"/>
                <w:sz w:val="18"/>
                <w:szCs w:val="18"/>
              </w:rPr>
              <w:t>10</w:t>
            </w:r>
          </w:p>
        </w:tc>
        <w:tc>
          <w:tcPr>
            <w:tcW w:w="1170" w:type="dxa"/>
            <w:vAlign w:val="bottom"/>
          </w:tcPr>
          <w:p w14:paraId="7C2C0859" w14:textId="4B343924" w:rsidR="00C31920" w:rsidRPr="00EC21FB" w:rsidRDefault="00C31920" w:rsidP="00C31920">
            <w:pPr>
              <w:jc w:val="right"/>
              <w:rPr>
                <w:color w:val="000000"/>
                <w:sz w:val="18"/>
                <w:szCs w:val="18"/>
              </w:rPr>
            </w:pPr>
            <w:r w:rsidRPr="00EC21FB">
              <w:rPr>
                <w:color w:val="000000"/>
                <w:sz w:val="18"/>
                <w:szCs w:val="18"/>
              </w:rPr>
              <w:t>10</w:t>
            </w:r>
          </w:p>
        </w:tc>
      </w:tr>
      <w:tr w:rsidR="00D12150" w:rsidRPr="00D81D83" w14:paraId="79734DD4" w14:textId="77777777" w:rsidTr="00243B43">
        <w:sdt>
          <w:sdtPr>
            <w:rPr>
              <w:color w:val="000000"/>
              <w:sz w:val="18"/>
              <w:szCs w:val="18"/>
            </w:rPr>
            <w:tag w:val="MENDELEY_CITATION_v3_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"/>
            <w:id w:val="-1796673018"/>
            <w:placeholder>
              <w:docPart w:val="B37BE83EB17F274CADB73296DB2AB06E"/>
            </w:placeholder>
          </w:sdtPr>
          <w:sdtContent>
            <w:tc>
              <w:tcPr>
                <w:tcW w:w="2335" w:type="dxa"/>
                <w:vMerge w:val="restart"/>
                <w:vAlign w:val="center"/>
              </w:tcPr>
              <w:p w14:paraId="615BFA1A" w14:textId="53BC30F1" w:rsidR="00D12150" w:rsidRPr="00EC21FB" w:rsidRDefault="008B3479" w:rsidP="00C31920">
                <w:pPr>
                  <w:rPr>
                    <w:color w:val="000000"/>
                    <w:sz w:val="18"/>
                    <w:szCs w:val="18"/>
                  </w:rPr>
                </w:pPr>
                <w:r w:rsidRPr="008B3479">
                  <w:rPr>
                    <w:color w:val="000000"/>
                    <w:sz w:val="18"/>
                  </w:rPr>
                  <w:t>(Harrington et al., 2001)</w:t>
                </w:r>
              </w:p>
            </w:tc>
          </w:sdtContent>
        </w:sdt>
        <w:tc>
          <w:tcPr>
            <w:tcW w:w="1260" w:type="dxa"/>
          </w:tcPr>
          <w:p w14:paraId="209691F6" w14:textId="6F90F7A9" w:rsidR="00D12150" w:rsidRPr="00EC21FB" w:rsidRDefault="00D12150" w:rsidP="00C31920">
            <w:pPr>
              <w:rPr>
                <w:color w:val="000000"/>
                <w:sz w:val="18"/>
                <w:szCs w:val="18"/>
              </w:rPr>
            </w:pPr>
            <w:proofErr w:type="spellStart"/>
            <w:r w:rsidRPr="00C15C33">
              <w:rPr>
                <w:color w:val="000000"/>
                <w:sz w:val="18"/>
                <w:szCs w:val="18"/>
              </w:rPr>
              <w:t>volcanoNP</w:t>
            </w:r>
            <w:proofErr w:type="spellEnd"/>
          </w:p>
        </w:tc>
        <w:tc>
          <w:tcPr>
            <w:tcW w:w="810" w:type="dxa"/>
            <w:vAlign w:val="bottom"/>
          </w:tcPr>
          <w:p w14:paraId="4B6A4E07" w14:textId="277A1052" w:rsidR="00D12150" w:rsidRPr="00EC21FB" w:rsidRDefault="00D12150" w:rsidP="00C31920">
            <w:pPr>
              <w:jc w:val="right"/>
              <w:rPr>
                <w:color w:val="000000"/>
                <w:sz w:val="18"/>
                <w:szCs w:val="18"/>
              </w:rPr>
            </w:pPr>
            <w:r w:rsidRPr="00C15C33">
              <w:rPr>
                <w:color w:val="000000"/>
                <w:sz w:val="18"/>
                <w:szCs w:val="18"/>
              </w:rPr>
              <w:t>19.10</w:t>
            </w:r>
          </w:p>
        </w:tc>
        <w:tc>
          <w:tcPr>
            <w:tcW w:w="1080" w:type="dxa"/>
            <w:vAlign w:val="bottom"/>
          </w:tcPr>
          <w:p w14:paraId="48403D35" w14:textId="10D0F248" w:rsidR="00D12150" w:rsidRPr="00EC21FB" w:rsidRDefault="00D12150" w:rsidP="00C31920">
            <w:pPr>
              <w:jc w:val="right"/>
              <w:rPr>
                <w:color w:val="000000"/>
                <w:sz w:val="18"/>
                <w:szCs w:val="18"/>
              </w:rPr>
            </w:pPr>
            <w:r w:rsidRPr="00C15C33">
              <w:rPr>
                <w:color w:val="000000"/>
                <w:sz w:val="18"/>
                <w:szCs w:val="18"/>
              </w:rPr>
              <w:t>-155.55</w:t>
            </w:r>
          </w:p>
        </w:tc>
        <w:tc>
          <w:tcPr>
            <w:tcW w:w="990" w:type="dxa"/>
          </w:tcPr>
          <w:p w14:paraId="568640C2" w14:textId="5F592542" w:rsidR="00D12150" w:rsidRPr="00C15C33" w:rsidRDefault="00D12150" w:rsidP="00C31920">
            <w:pPr>
              <w:jc w:val="right"/>
              <w:rPr>
                <w:color w:val="000000"/>
                <w:sz w:val="18"/>
                <w:szCs w:val="18"/>
              </w:rPr>
            </w:pPr>
            <w:r>
              <w:rPr>
                <w:color w:val="000000"/>
                <w:sz w:val="18"/>
                <w:szCs w:val="18"/>
              </w:rPr>
              <w:t>148</w:t>
            </w:r>
          </w:p>
        </w:tc>
        <w:tc>
          <w:tcPr>
            <w:tcW w:w="630" w:type="dxa"/>
          </w:tcPr>
          <w:p w14:paraId="6378EBD9" w14:textId="11995238" w:rsidR="00D12150" w:rsidRPr="00C15C33" w:rsidRDefault="00D12150" w:rsidP="00C31920">
            <w:pPr>
              <w:jc w:val="right"/>
              <w:rPr>
                <w:color w:val="000000"/>
                <w:sz w:val="18"/>
                <w:szCs w:val="18"/>
              </w:rPr>
            </w:pPr>
            <w:r>
              <w:rPr>
                <w:color w:val="000000"/>
                <w:sz w:val="18"/>
                <w:szCs w:val="18"/>
              </w:rPr>
              <w:t>22.8</w:t>
            </w:r>
          </w:p>
        </w:tc>
        <w:tc>
          <w:tcPr>
            <w:tcW w:w="630" w:type="dxa"/>
            <w:vAlign w:val="center"/>
          </w:tcPr>
          <w:p w14:paraId="30FCDC9E" w14:textId="1EDBD390" w:rsidR="00D12150" w:rsidRPr="00C15C33" w:rsidRDefault="00D12150" w:rsidP="00C31920">
            <w:pPr>
              <w:jc w:val="right"/>
              <w:rPr>
                <w:color w:val="000000"/>
                <w:sz w:val="18"/>
                <w:szCs w:val="18"/>
              </w:rPr>
            </w:pPr>
            <w:r>
              <w:rPr>
                <w:color w:val="000000"/>
                <w:sz w:val="18"/>
                <w:szCs w:val="18"/>
              </w:rPr>
              <w:t>0.95</w:t>
            </w:r>
          </w:p>
        </w:tc>
        <w:tc>
          <w:tcPr>
            <w:tcW w:w="630" w:type="dxa"/>
            <w:vAlign w:val="center"/>
          </w:tcPr>
          <w:p w14:paraId="6FA86BBE" w14:textId="795965A2" w:rsidR="00D12150" w:rsidRPr="00C15C33" w:rsidRDefault="00D12150" w:rsidP="00C31920">
            <w:pPr>
              <w:jc w:val="right"/>
              <w:rPr>
                <w:color w:val="000000"/>
                <w:sz w:val="18"/>
                <w:szCs w:val="18"/>
              </w:rPr>
            </w:pPr>
            <w:r>
              <w:rPr>
                <w:color w:val="000000"/>
                <w:sz w:val="18"/>
                <w:szCs w:val="18"/>
              </w:rPr>
              <w:t>860</w:t>
            </w:r>
          </w:p>
        </w:tc>
        <w:tc>
          <w:tcPr>
            <w:tcW w:w="1080" w:type="dxa"/>
            <w:vAlign w:val="bottom"/>
          </w:tcPr>
          <w:p w14:paraId="2B3A49C4" w14:textId="17E22E82" w:rsidR="00D12150" w:rsidRPr="00EC21FB" w:rsidRDefault="00D12150" w:rsidP="00C31920">
            <w:pPr>
              <w:jc w:val="right"/>
              <w:rPr>
                <w:color w:val="000000"/>
                <w:sz w:val="18"/>
                <w:szCs w:val="18"/>
              </w:rPr>
            </w:pPr>
            <w:r w:rsidRPr="00EC21FB">
              <w:rPr>
                <w:color w:val="000000"/>
                <w:sz w:val="18"/>
                <w:szCs w:val="18"/>
              </w:rPr>
              <w:t>forest</w:t>
            </w:r>
          </w:p>
        </w:tc>
        <w:tc>
          <w:tcPr>
            <w:tcW w:w="1170" w:type="dxa"/>
            <w:vAlign w:val="bottom"/>
          </w:tcPr>
          <w:p w14:paraId="762CB3B3" w14:textId="4B9A5AAA" w:rsidR="00D12150" w:rsidRPr="00EC21FB" w:rsidRDefault="00D12150" w:rsidP="00C31920">
            <w:pPr>
              <w:jc w:val="right"/>
              <w:rPr>
                <w:color w:val="000000"/>
                <w:sz w:val="18"/>
                <w:szCs w:val="18"/>
              </w:rPr>
            </w:pPr>
            <w:r w:rsidRPr="00EC21FB">
              <w:rPr>
                <w:color w:val="000000"/>
                <w:sz w:val="18"/>
                <w:szCs w:val="18"/>
              </w:rPr>
              <w:t>field</w:t>
            </w:r>
          </w:p>
        </w:tc>
        <w:tc>
          <w:tcPr>
            <w:tcW w:w="1080" w:type="dxa"/>
            <w:vAlign w:val="bottom"/>
          </w:tcPr>
          <w:p w14:paraId="2BF6CF84" w14:textId="20F2FA03" w:rsidR="00D12150" w:rsidRPr="00EC21FB" w:rsidRDefault="00D12150" w:rsidP="00C31920">
            <w:pPr>
              <w:jc w:val="right"/>
              <w:rPr>
                <w:color w:val="000000"/>
                <w:sz w:val="18"/>
                <w:szCs w:val="18"/>
              </w:rPr>
            </w:pPr>
            <w:r w:rsidRPr="00EC21FB">
              <w:rPr>
                <w:color w:val="000000"/>
                <w:sz w:val="18"/>
                <w:szCs w:val="18"/>
              </w:rPr>
              <w:t>10</w:t>
            </w:r>
          </w:p>
        </w:tc>
        <w:tc>
          <w:tcPr>
            <w:tcW w:w="1170" w:type="dxa"/>
            <w:vAlign w:val="bottom"/>
          </w:tcPr>
          <w:p w14:paraId="3683CD9A" w14:textId="06ED2219" w:rsidR="00D12150" w:rsidRPr="00EC21FB" w:rsidRDefault="00D12150" w:rsidP="00C31920">
            <w:pPr>
              <w:jc w:val="right"/>
              <w:rPr>
                <w:color w:val="000000"/>
                <w:sz w:val="18"/>
                <w:szCs w:val="18"/>
              </w:rPr>
            </w:pPr>
            <w:r w:rsidRPr="00EC21FB">
              <w:rPr>
                <w:color w:val="000000"/>
                <w:sz w:val="18"/>
                <w:szCs w:val="18"/>
              </w:rPr>
              <w:t>10</w:t>
            </w:r>
          </w:p>
        </w:tc>
      </w:tr>
      <w:tr w:rsidR="00D12150" w:rsidRPr="00D81D83" w14:paraId="6BEAC065" w14:textId="77777777" w:rsidTr="00243B43">
        <w:tc>
          <w:tcPr>
            <w:tcW w:w="2335" w:type="dxa"/>
            <w:vMerge/>
            <w:vAlign w:val="center"/>
          </w:tcPr>
          <w:p w14:paraId="1A6C2381" w14:textId="77777777" w:rsidR="00D12150" w:rsidRPr="00C15C33" w:rsidRDefault="00D12150" w:rsidP="00D12150">
            <w:pPr>
              <w:rPr>
                <w:color w:val="000000"/>
                <w:sz w:val="18"/>
                <w:szCs w:val="18"/>
              </w:rPr>
            </w:pPr>
          </w:p>
        </w:tc>
        <w:tc>
          <w:tcPr>
            <w:tcW w:w="1260" w:type="dxa"/>
          </w:tcPr>
          <w:p w14:paraId="419AD452" w14:textId="5862FF9D" w:rsidR="00D12150" w:rsidRPr="00C15C33" w:rsidRDefault="00D12150" w:rsidP="00D12150">
            <w:pPr>
              <w:rPr>
                <w:color w:val="000000"/>
                <w:sz w:val="18"/>
                <w:szCs w:val="18"/>
              </w:rPr>
            </w:pPr>
            <w:proofErr w:type="spellStart"/>
            <w:r w:rsidRPr="00EC21FB">
              <w:rPr>
                <w:color w:val="000000"/>
                <w:sz w:val="18"/>
                <w:szCs w:val="18"/>
              </w:rPr>
              <w:t>naPaliKona</w:t>
            </w:r>
            <w:proofErr w:type="spellEnd"/>
          </w:p>
        </w:tc>
        <w:tc>
          <w:tcPr>
            <w:tcW w:w="810" w:type="dxa"/>
            <w:vAlign w:val="bottom"/>
          </w:tcPr>
          <w:p w14:paraId="6BD01A10" w14:textId="0D1CE06B" w:rsidR="00D12150" w:rsidRPr="00D12150" w:rsidRDefault="00D12150" w:rsidP="00D12150">
            <w:pPr>
              <w:jc w:val="right"/>
              <w:rPr>
                <w:color w:val="000000"/>
                <w:sz w:val="18"/>
                <w:szCs w:val="18"/>
              </w:rPr>
            </w:pPr>
            <w:r w:rsidRPr="00D12150">
              <w:rPr>
                <w:color w:val="000000"/>
                <w:sz w:val="18"/>
                <w:szCs w:val="18"/>
              </w:rPr>
              <w:t>22.13</w:t>
            </w:r>
          </w:p>
        </w:tc>
        <w:tc>
          <w:tcPr>
            <w:tcW w:w="1080" w:type="dxa"/>
            <w:vAlign w:val="bottom"/>
          </w:tcPr>
          <w:p w14:paraId="2984D492" w14:textId="27DA24AA" w:rsidR="00D12150" w:rsidRPr="00D12150" w:rsidRDefault="00D12150" w:rsidP="00D12150">
            <w:pPr>
              <w:jc w:val="right"/>
              <w:rPr>
                <w:color w:val="000000"/>
                <w:sz w:val="18"/>
                <w:szCs w:val="18"/>
              </w:rPr>
            </w:pPr>
            <w:r w:rsidRPr="00D12150">
              <w:rPr>
                <w:color w:val="000000"/>
                <w:sz w:val="18"/>
                <w:szCs w:val="18"/>
              </w:rPr>
              <w:t>-159.63</w:t>
            </w:r>
          </w:p>
        </w:tc>
        <w:tc>
          <w:tcPr>
            <w:tcW w:w="990" w:type="dxa"/>
            <w:vAlign w:val="bottom"/>
          </w:tcPr>
          <w:p w14:paraId="67DBA926" w14:textId="76BD65A5" w:rsidR="00D12150" w:rsidRPr="00D12150" w:rsidRDefault="00D12150" w:rsidP="00D12150">
            <w:pPr>
              <w:jc w:val="right"/>
              <w:rPr>
                <w:color w:val="000000"/>
                <w:sz w:val="18"/>
                <w:szCs w:val="18"/>
              </w:rPr>
            </w:pPr>
            <w:r w:rsidRPr="00D12150">
              <w:rPr>
                <w:color w:val="000000"/>
                <w:sz w:val="18"/>
                <w:szCs w:val="18"/>
              </w:rPr>
              <w:t>1056</w:t>
            </w:r>
          </w:p>
        </w:tc>
        <w:tc>
          <w:tcPr>
            <w:tcW w:w="630" w:type="dxa"/>
          </w:tcPr>
          <w:p w14:paraId="70F4F4E9" w14:textId="7238E4FC" w:rsidR="00D12150" w:rsidRDefault="00D12150" w:rsidP="00D12150">
            <w:pPr>
              <w:jc w:val="right"/>
              <w:rPr>
                <w:color w:val="000000"/>
                <w:sz w:val="18"/>
                <w:szCs w:val="18"/>
              </w:rPr>
            </w:pPr>
            <w:r>
              <w:rPr>
                <w:color w:val="000000"/>
                <w:sz w:val="18"/>
                <w:szCs w:val="18"/>
              </w:rPr>
              <w:t>15.7</w:t>
            </w:r>
          </w:p>
        </w:tc>
        <w:tc>
          <w:tcPr>
            <w:tcW w:w="630" w:type="dxa"/>
            <w:vAlign w:val="center"/>
          </w:tcPr>
          <w:p w14:paraId="0064943F" w14:textId="24522FAC" w:rsidR="00D12150" w:rsidRDefault="00D12150" w:rsidP="00D12150">
            <w:pPr>
              <w:jc w:val="right"/>
              <w:rPr>
                <w:color w:val="000000"/>
                <w:sz w:val="18"/>
                <w:szCs w:val="18"/>
              </w:rPr>
            </w:pPr>
            <w:r>
              <w:rPr>
                <w:color w:val="000000"/>
                <w:sz w:val="18"/>
                <w:szCs w:val="18"/>
              </w:rPr>
              <w:t>1.27</w:t>
            </w:r>
          </w:p>
        </w:tc>
        <w:tc>
          <w:tcPr>
            <w:tcW w:w="630" w:type="dxa"/>
            <w:vAlign w:val="center"/>
          </w:tcPr>
          <w:p w14:paraId="2D97E345" w14:textId="2BFA9367" w:rsidR="00D12150" w:rsidRDefault="00D12150" w:rsidP="00D12150">
            <w:pPr>
              <w:jc w:val="right"/>
              <w:rPr>
                <w:color w:val="000000"/>
                <w:sz w:val="18"/>
                <w:szCs w:val="18"/>
              </w:rPr>
            </w:pPr>
            <w:r>
              <w:rPr>
                <w:color w:val="000000"/>
                <w:sz w:val="18"/>
                <w:szCs w:val="18"/>
              </w:rPr>
              <w:t>879</w:t>
            </w:r>
          </w:p>
        </w:tc>
        <w:tc>
          <w:tcPr>
            <w:tcW w:w="1080" w:type="dxa"/>
            <w:vAlign w:val="bottom"/>
          </w:tcPr>
          <w:p w14:paraId="36F69241" w14:textId="5906A58A" w:rsidR="00D12150" w:rsidRPr="00EC21FB" w:rsidRDefault="00D12150" w:rsidP="00D12150">
            <w:pPr>
              <w:jc w:val="right"/>
              <w:rPr>
                <w:color w:val="000000"/>
                <w:sz w:val="18"/>
                <w:szCs w:val="18"/>
              </w:rPr>
            </w:pPr>
            <w:r w:rsidRPr="00EC21FB">
              <w:rPr>
                <w:color w:val="000000"/>
                <w:sz w:val="18"/>
                <w:szCs w:val="18"/>
              </w:rPr>
              <w:t>forest</w:t>
            </w:r>
          </w:p>
        </w:tc>
        <w:tc>
          <w:tcPr>
            <w:tcW w:w="1170" w:type="dxa"/>
            <w:vAlign w:val="bottom"/>
          </w:tcPr>
          <w:p w14:paraId="2C5594B7" w14:textId="6F097BAB" w:rsidR="00D12150" w:rsidRPr="00EC21FB" w:rsidRDefault="00D12150" w:rsidP="00D12150">
            <w:pPr>
              <w:jc w:val="right"/>
              <w:rPr>
                <w:color w:val="000000"/>
                <w:sz w:val="18"/>
                <w:szCs w:val="18"/>
              </w:rPr>
            </w:pPr>
            <w:r w:rsidRPr="00EC21FB">
              <w:rPr>
                <w:color w:val="000000"/>
                <w:sz w:val="18"/>
                <w:szCs w:val="18"/>
              </w:rPr>
              <w:t>field</w:t>
            </w:r>
          </w:p>
        </w:tc>
        <w:tc>
          <w:tcPr>
            <w:tcW w:w="1080" w:type="dxa"/>
            <w:vAlign w:val="bottom"/>
          </w:tcPr>
          <w:p w14:paraId="6A3706CC" w14:textId="59DA3579" w:rsidR="00D12150" w:rsidRPr="00EC21FB" w:rsidRDefault="00D12150" w:rsidP="00D12150">
            <w:pPr>
              <w:jc w:val="right"/>
              <w:rPr>
                <w:color w:val="000000"/>
                <w:sz w:val="18"/>
                <w:szCs w:val="18"/>
              </w:rPr>
            </w:pPr>
            <w:r w:rsidRPr="00EC21FB">
              <w:rPr>
                <w:color w:val="000000"/>
                <w:sz w:val="18"/>
                <w:szCs w:val="18"/>
              </w:rPr>
              <w:t>10</w:t>
            </w:r>
          </w:p>
        </w:tc>
        <w:tc>
          <w:tcPr>
            <w:tcW w:w="1170" w:type="dxa"/>
            <w:vAlign w:val="bottom"/>
          </w:tcPr>
          <w:p w14:paraId="5C0CA38A" w14:textId="23424172" w:rsidR="00D12150" w:rsidRPr="00EC21FB" w:rsidRDefault="00D12150" w:rsidP="00D12150">
            <w:pPr>
              <w:jc w:val="right"/>
              <w:rPr>
                <w:color w:val="000000"/>
                <w:sz w:val="18"/>
                <w:szCs w:val="18"/>
              </w:rPr>
            </w:pPr>
            <w:r w:rsidRPr="00EC21FB">
              <w:rPr>
                <w:color w:val="000000"/>
                <w:sz w:val="18"/>
                <w:szCs w:val="18"/>
              </w:rPr>
              <w:t>10</w:t>
            </w:r>
          </w:p>
        </w:tc>
      </w:tr>
      <w:tr w:rsidR="00C31920" w:rsidRPr="00D81D83" w14:paraId="10712538" w14:textId="77777777" w:rsidTr="00243B43">
        <w:sdt>
          <w:sdtPr>
            <w:rPr>
              <w:color w:val="000000"/>
              <w:sz w:val="16"/>
              <w:szCs w:val="18"/>
            </w:rPr>
            <w:tag w:val="MENDELEY_CITATION_v3_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"/>
            <w:id w:val="-795523033"/>
            <w:placeholder>
              <w:docPart w:val="B8F23271AC623947AC9949D14ADAEBDC"/>
            </w:placeholder>
          </w:sdtPr>
          <w:sdtContent>
            <w:tc>
              <w:tcPr>
                <w:tcW w:w="2335" w:type="dxa"/>
              </w:tcPr>
              <w:p w14:paraId="2D8A2674" w14:textId="7AB8F11C" w:rsidR="00C31920" w:rsidRPr="00EC21FB" w:rsidRDefault="008B3479" w:rsidP="00EC21FB">
                <w:pPr>
                  <w:rPr>
                    <w:sz w:val="18"/>
                    <w:szCs w:val="18"/>
                  </w:rPr>
                </w:pPr>
                <w:r w:rsidRPr="008B3479">
                  <w:rPr>
                    <w:color w:val="000000"/>
                    <w:sz w:val="16"/>
                  </w:rPr>
                  <w:t>(</w:t>
                </w:r>
                <w:proofErr w:type="spellStart"/>
                <w:r w:rsidRPr="008B3479">
                  <w:rPr>
                    <w:color w:val="000000"/>
                    <w:sz w:val="16"/>
                  </w:rPr>
                  <w:t>Haubensak</w:t>
                </w:r>
                <w:proofErr w:type="spellEnd"/>
                <w:r w:rsidRPr="008B3479">
                  <w:rPr>
                    <w:color w:val="000000"/>
                    <w:sz w:val="16"/>
                  </w:rPr>
                  <w:t xml:space="preserve"> &amp; D’Antonio, 2011)</w:t>
                </w:r>
              </w:p>
            </w:tc>
          </w:sdtContent>
        </w:sdt>
        <w:tc>
          <w:tcPr>
            <w:tcW w:w="1260" w:type="dxa"/>
          </w:tcPr>
          <w:p w14:paraId="27F2008A" w14:textId="498BDF5B" w:rsidR="00C31920" w:rsidRPr="00EC21FB" w:rsidRDefault="00C31920" w:rsidP="00EC21FB">
            <w:pPr>
              <w:rPr>
                <w:color w:val="000000"/>
                <w:sz w:val="18"/>
                <w:szCs w:val="18"/>
              </w:rPr>
            </w:pPr>
            <w:proofErr w:type="spellStart"/>
            <w:r w:rsidRPr="00EC21FB">
              <w:rPr>
                <w:color w:val="000000"/>
                <w:sz w:val="18"/>
                <w:szCs w:val="18"/>
              </w:rPr>
              <w:t>ggnra</w:t>
            </w:r>
            <w:proofErr w:type="spellEnd"/>
          </w:p>
        </w:tc>
        <w:tc>
          <w:tcPr>
            <w:tcW w:w="810" w:type="dxa"/>
            <w:vAlign w:val="bottom"/>
          </w:tcPr>
          <w:p w14:paraId="0A0B8427" w14:textId="16048106" w:rsidR="00C31920" w:rsidRPr="00EC21FB" w:rsidRDefault="00C31920" w:rsidP="00EC21FB">
            <w:pPr>
              <w:jc w:val="right"/>
              <w:rPr>
                <w:color w:val="000000"/>
                <w:sz w:val="18"/>
                <w:szCs w:val="18"/>
              </w:rPr>
            </w:pPr>
            <w:r w:rsidRPr="00EC21FB">
              <w:rPr>
                <w:color w:val="000000"/>
                <w:sz w:val="18"/>
                <w:szCs w:val="18"/>
              </w:rPr>
              <w:t>37.87</w:t>
            </w:r>
          </w:p>
        </w:tc>
        <w:tc>
          <w:tcPr>
            <w:tcW w:w="1080" w:type="dxa"/>
            <w:vAlign w:val="bottom"/>
          </w:tcPr>
          <w:p w14:paraId="76D993B9" w14:textId="45D68A49" w:rsidR="00C31920" w:rsidRPr="00EC21FB" w:rsidRDefault="00C31920" w:rsidP="00EC21FB">
            <w:pPr>
              <w:jc w:val="right"/>
              <w:rPr>
                <w:color w:val="000000"/>
                <w:sz w:val="18"/>
                <w:szCs w:val="18"/>
              </w:rPr>
            </w:pPr>
            <w:r w:rsidRPr="00EC21FB">
              <w:rPr>
                <w:color w:val="000000"/>
                <w:sz w:val="18"/>
                <w:szCs w:val="18"/>
              </w:rPr>
              <w:t>-122.52</w:t>
            </w:r>
          </w:p>
        </w:tc>
        <w:tc>
          <w:tcPr>
            <w:tcW w:w="990" w:type="dxa"/>
          </w:tcPr>
          <w:p w14:paraId="0284C8C1" w14:textId="20A2247C" w:rsidR="00C31920" w:rsidRPr="00C15C33" w:rsidRDefault="00D12150" w:rsidP="00EC21FB">
            <w:pPr>
              <w:jc w:val="right"/>
              <w:rPr>
                <w:color w:val="000000"/>
                <w:sz w:val="18"/>
                <w:szCs w:val="18"/>
              </w:rPr>
            </w:pPr>
            <w:r>
              <w:rPr>
                <w:color w:val="000000"/>
                <w:sz w:val="18"/>
                <w:szCs w:val="18"/>
              </w:rPr>
              <w:t>87</w:t>
            </w:r>
          </w:p>
        </w:tc>
        <w:tc>
          <w:tcPr>
            <w:tcW w:w="630" w:type="dxa"/>
            <w:vAlign w:val="center"/>
          </w:tcPr>
          <w:p w14:paraId="14050BF5" w14:textId="44F89288" w:rsidR="00C31920" w:rsidRPr="00C15C33" w:rsidRDefault="00D12150" w:rsidP="00EC21FB">
            <w:pPr>
              <w:jc w:val="right"/>
              <w:rPr>
                <w:color w:val="000000"/>
                <w:sz w:val="18"/>
                <w:szCs w:val="18"/>
              </w:rPr>
            </w:pPr>
            <w:r>
              <w:rPr>
                <w:color w:val="000000"/>
                <w:sz w:val="18"/>
                <w:szCs w:val="18"/>
              </w:rPr>
              <w:t>14.1</w:t>
            </w:r>
          </w:p>
        </w:tc>
        <w:tc>
          <w:tcPr>
            <w:tcW w:w="630" w:type="dxa"/>
            <w:vAlign w:val="center"/>
          </w:tcPr>
          <w:p w14:paraId="20A87120" w14:textId="51BDD03F" w:rsidR="00C31920" w:rsidRPr="00C15C33" w:rsidRDefault="00D12150" w:rsidP="00EC21FB">
            <w:pPr>
              <w:jc w:val="right"/>
              <w:rPr>
                <w:color w:val="000000"/>
                <w:sz w:val="18"/>
                <w:szCs w:val="18"/>
              </w:rPr>
            </w:pPr>
            <w:r>
              <w:rPr>
                <w:color w:val="000000"/>
                <w:sz w:val="18"/>
                <w:szCs w:val="18"/>
              </w:rPr>
              <w:t>1.18</w:t>
            </w:r>
          </w:p>
        </w:tc>
        <w:tc>
          <w:tcPr>
            <w:tcW w:w="630" w:type="dxa"/>
          </w:tcPr>
          <w:p w14:paraId="79089829" w14:textId="74F3B11F" w:rsidR="00C31920" w:rsidRPr="00C15C33" w:rsidRDefault="00D12150" w:rsidP="00EC21FB">
            <w:pPr>
              <w:jc w:val="right"/>
              <w:rPr>
                <w:color w:val="000000"/>
                <w:sz w:val="18"/>
                <w:szCs w:val="18"/>
              </w:rPr>
            </w:pPr>
            <w:r>
              <w:rPr>
                <w:color w:val="000000"/>
                <w:sz w:val="18"/>
                <w:szCs w:val="18"/>
              </w:rPr>
              <w:t>793</w:t>
            </w:r>
          </w:p>
        </w:tc>
        <w:tc>
          <w:tcPr>
            <w:tcW w:w="1080" w:type="dxa"/>
            <w:vAlign w:val="bottom"/>
          </w:tcPr>
          <w:p w14:paraId="59C25E4B" w14:textId="73ED7A47"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10A857C3" w14:textId="7878F4A5"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253B98A0" w14:textId="534E4BB6"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7A5B0238" w14:textId="7DBB6300" w:rsidR="00C31920" w:rsidRPr="00EC21FB" w:rsidRDefault="00C31920" w:rsidP="00EC21FB">
            <w:pPr>
              <w:jc w:val="right"/>
              <w:rPr>
                <w:color w:val="000000"/>
                <w:sz w:val="18"/>
                <w:szCs w:val="18"/>
              </w:rPr>
            </w:pPr>
            <w:r w:rsidRPr="00EC21FB">
              <w:rPr>
                <w:color w:val="000000"/>
                <w:sz w:val="18"/>
                <w:szCs w:val="18"/>
              </w:rPr>
              <w:t>10</w:t>
            </w:r>
          </w:p>
        </w:tc>
      </w:tr>
      <w:tr w:rsidR="00C31920" w:rsidRPr="00D81D83" w14:paraId="75687016" w14:textId="77777777" w:rsidTr="00243B43">
        <w:sdt>
          <w:sdtPr>
            <w:rPr>
              <w:color w:val="000000"/>
              <w:sz w:val="18"/>
              <w:szCs w:val="18"/>
            </w:rPr>
            <w:tag w:val="MENDELEY_CITATION_v3_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"/>
            <w:id w:val="1495370957"/>
            <w:placeholder>
              <w:docPart w:val="525A3EF633DF71419C7C70E508826945"/>
            </w:placeholder>
          </w:sdtPr>
          <w:sdtContent>
            <w:tc>
              <w:tcPr>
                <w:tcW w:w="2335" w:type="dxa"/>
              </w:tcPr>
              <w:p w14:paraId="5FAD8705" w14:textId="13921174" w:rsidR="00C31920" w:rsidRPr="00EC21FB" w:rsidRDefault="008B3479" w:rsidP="00EC21FB">
                <w:pPr>
                  <w:rPr>
                    <w:color w:val="000000"/>
                    <w:sz w:val="18"/>
                    <w:szCs w:val="18"/>
                  </w:rPr>
                </w:pPr>
                <w:r w:rsidRPr="008B3479">
                  <w:rPr>
                    <w:color w:val="000000"/>
                    <w:sz w:val="18"/>
                  </w:rPr>
                  <w:t>(He et al., 2016)</w:t>
                </w:r>
              </w:p>
            </w:tc>
          </w:sdtContent>
        </w:sdt>
        <w:tc>
          <w:tcPr>
            <w:tcW w:w="1260" w:type="dxa"/>
          </w:tcPr>
          <w:p w14:paraId="1F21B511" w14:textId="1D118221" w:rsidR="00C31920" w:rsidRPr="00EC21FB" w:rsidRDefault="00C31920" w:rsidP="00EC21FB">
            <w:pPr>
              <w:rPr>
                <w:color w:val="000000"/>
                <w:sz w:val="18"/>
                <w:szCs w:val="18"/>
              </w:rPr>
            </w:pPr>
            <w:proofErr w:type="spellStart"/>
            <w:r w:rsidRPr="00EC21FB">
              <w:rPr>
                <w:color w:val="000000"/>
                <w:sz w:val="18"/>
                <w:szCs w:val="18"/>
              </w:rPr>
              <w:t>haibei</w:t>
            </w:r>
            <w:proofErr w:type="spellEnd"/>
          </w:p>
        </w:tc>
        <w:tc>
          <w:tcPr>
            <w:tcW w:w="810" w:type="dxa"/>
            <w:vAlign w:val="bottom"/>
          </w:tcPr>
          <w:p w14:paraId="6B2C1661" w14:textId="43B9E1C9" w:rsidR="00C31920" w:rsidRPr="00EC21FB" w:rsidRDefault="00C31920" w:rsidP="00EC21FB">
            <w:pPr>
              <w:jc w:val="right"/>
              <w:rPr>
                <w:color w:val="000000"/>
                <w:sz w:val="18"/>
                <w:szCs w:val="18"/>
              </w:rPr>
            </w:pPr>
            <w:r w:rsidRPr="00EC21FB">
              <w:rPr>
                <w:color w:val="000000"/>
                <w:sz w:val="18"/>
                <w:szCs w:val="18"/>
              </w:rPr>
              <w:t>37.62</w:t>
            </w:r>
          </w:p>
        </w:tc>
        <w:tc>
          <w:tcPr>
            <w:tcW w:w="1080" w:type="dxa"/>
            <w:vAlign w:val="bottom"/>
          </w:tcPr>
          <w:p w14:paraId="156372D7" w14:textId="4D17C5E5" w:rsidR="00C31920" w:rsidRPr="00EC21FB" w:rsidRDefault="00C31920" w:rsidP="00EC21FB">
            <w:pPr>
              <w:jc w:val="right"/>
              <w:rPr>
                <w:color w:val="000000"/>
                <w:sz w:val="18"/>
                <w:szCs w:val="18"/>
              </w:rPr>
            </w:pPr>
            <w:r w:rsidRPr="00EC21FB">
              <w:rPr>
                <w:color w:val="000000"/>
                <w:sz w:val="18"/>
                <w:szCs w:val="18"/>
              </w:rPr>
              <w:t>101.2</w:t>
            </w:r>
          </w:p>
        </w:tc>
        <w:tc>
          <w:tcPr>
            <w:tcW w:w="990" w:type="dxa"/>
          </w:tcPr>
          <w:p w14:paraId="5DBD2072" w14:textId="68BD0AA2" w:rsidR="00C31920" w:rsidRPr="00C15C33" w:rsidRDefault="00D12150" w:rsidP="00EC21FB">
            <w:pPr>
              <w:jc w:val="right"/>
              <w:rPr>
                <w:color w:val="000000"/>
                <w:sz w:val="18"/>
                <w:szCs w:val="18"/>
              </w:rPr>
            </w:pPr>
            <w:r>
              <w:rPr>
                <w:color w:val="000000"/>
                <w:sz w:val="18"/>
                <w:szCs w:val="18"/>
              </w:rPr>
              <w:t>3157</w:t>
            </w:r>
          </w:p>
        </w:tc>
        <w:tc>
          <w:tcPr>
            <w:tcW w:w="630" w:type="dxa"/>
            <w:vAlign w:val="center"/>
          </w:tcPr>
          <w:p w14:paraId="23394F4A" w14:textId="41E995A6" w:rsidR="00C31920" w:rsidRPr="00C15C33" w:rsidRDefault="00D12150" w:rsidP="00EC21FB">
            <w:pPr>
              <w:jc w:val="right"/>
              <w:rPr>
                <w:color w:val="000000"/>
                <w:sz w:val="18"/>
                <w:szCs w:val="18"/>
              </w:rPr>
            </w:pPr>
            <w:r>
              <w:rPr>
                <w:color w:val="000000"/>
                <w:sz w:val="18"/>
                <w:szCs w:val="18"/>
              </w:rPr>
              <w:t>6.2</w:t>
            </w:r>
          </w:p>
        </w:tc>
        <w:tc>
          <w:tcPr>
            <w:tcW w:w="630" w:type="dxa"/>
            <w:vAlign w:val="center"/>
          </w:tcPr>
          <w:p w14:paraId="68A391A9" w14:textId="46D43113" w:rsidR="00C31920" w:rsidRPr="00C15C33" w:rsidRDefault="00D12150" w:rsidP="00EC21FB">
            <w:pPr>
              <w:jc w:val="right"/>
              <w:rPr>
                <w:color w:val="000000"/>
                <w:sz w:val="18"/>
                <w:szCs w:val="18"/>
              </w:rPr>
            </w:pPr>
            <w:r>
              <w:rPr>
                <w:color w:val="000000"/>
                <w:sz w:val="18"/>
                <w:szCs w:val="18"/>
              </w:rPr>
              <w:t>0.52</w:t>
            </w:r>
          </w:p>
        </w:tc>
        <w:tc>
          <w:tcPr>
            <w:tcW w:w="630" w:type="dxa"/>
          </w:tcPr>
          <w:p w14:paraId="6618010B" w14:textId="21AED363" w:rsidR="00C31920" w:rsidRPr="00C15C33" w:rsidRDefault="00D12150" w:rsidP="00EC21FB">
            <w:pPr>
              <w:jc w:val="right"/>
              <w:rPr>
                <w:color w:val="000000"/>
                <w:sz w:val="18"/>
                <w:szCs w:val="18"/>
              </w:rPr>
            </w:pPr>
            <w:r>
              <w:rPr>
                <w:color w:val="000000"/>
                <w:sz w:val="18"/>
                <w:szCs w:val="18"/>
              </w:rPr>
              <w:t>930</w:t>
            </w:r>
          </w:p>
        </w:tc>
        <w:tc>
          <w:tcPr>
            <w:tcW w:w="1080" w:type="dxa"/>
            <w:vAlign w:val="bottom"/>
          </w:tcPr>
          <w:p w14:paraId="41ECFE7A" w14:textId="18D1E7B2"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3BEB7559" w14:textId="47B25255"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5301A7CE" w14:textId="1F0D6956"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018F66D3" w14:textId="608ED5A4" w:rsidR="00C31920" w:rsidRPr="00EC21FB" w:rsidRDefault="00C31920" w:rsidP="00EC21FB">
            <w:pPr>
              <w:jc w:val="right"/>
              <w:rPr>
                <w:color w:val="000000"/>
                <w:sz w:val="18"/>
                <w:szCs w:val="18"/>
              </w:rPr>
            </w:pPr>
            <w:r w:rsidRPr="00EC21FB">
              <w:rPr>
                <w:color w:val="000000"/>
                <w:sz w:val="18"/>
                <w:szCs w:val="18"/>
              </w:rPr>
              <w:t>5</w:t>
            </w:r>
          </w:p>
        </w:tc>
      </w:tr>
      <w:tr w:rsidR="00D12150" w:rsidRPr="006A7EA7" w14:paraId="0033ED7E" w14:textId="77777777" w:rsidTr="00243B43">
        <w:sdt>
          <w:sdtPr>
            <w:rPr>
              <w:color w:val="000000"/>
              <w:sz w:val="18"/>
              <w:szCs w:val="18"/>
            </w:rPr>
            <w:tag w:val="MENDELEY_CITATION_v3_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"/>
            <w:id w:val="-332987506"/>
            <w:placeholder>
              <w:docPart w:val="EF8854514B17054795217C82F6789CE0"/>
            </w:placeholder>
          </w:sdtPr>
          <w:sdtContent>
            <w:tc>
              <w:tcPr>
                <w:tcW w:w="2335" w:type="dxa"/>
              </w:tcPr>
              <w:p w14:paraId="42A0E81D" w14:textId="41FFEC33" w:rsidR="00D12150" w:rsidRPr="00EC21FB" w:rsidRDefault="008B3479" w:rsidP="00D12150">
                <w:pPr>
                  <w:rPr>
                    <w:sz w:val="18"/>
                    <w:szCs w:val="18"/>
                  </w:rPr>
                </w:pPr>
                <w:r w:rsidRPr="008B3479">
                  <w:rPr>
                    <w:color w:val="000000"/>
                    <w:sz w:val="18"/>
                  </w:rPr>
                  <w:t>(Herbert &amp; Fownes, 1995)</w:t>
                </w:r>
              </w:p>
            </w:tc>
          </w:sdtContent>
        </w:sdt>
        <w:tc>
          <w:tcPr>
            <w:tcW w:w="1260" w:type="dxa"/>
          </w:tcPr>
          <w:p w14:paraId="31F589F6" w14:textId="27392A0B" w:rsidR="00D12150" w:rsidRPr="00EC21FB" w:rsidRDefault="00D12150" w:rsidP="00D12150">
            <w:pPr>
              <w:rPr>
                <w:color w:val="000000"/>
                <w:sz w:val="18"/>
                <w:szCs w:val="18"/>
              </w:rPr>
            </w:pPr>
            <w:proofErr w:type="spellStart"/>
            <w:r w:rsidRPr="00EC21FB">
              <w:rPr>
                <w:color w:val="000000"/>
                <w:sz w:val="18"/>
                <w:szCs w:val="18"/>
              </w:rPr>
              <w:t>naPaliKona</w:t>
            </w:r>
            <w:proofErr w:type="spellEnd"/>
          </w:p>
        </w:tc>
        <w:tc>
          <w:tcPr>
            <w:tcW w:w="810" w:type="dxa"/>
            <w:vAlign w:val="bottom"/>
          </w:tcPr>
          <w:p w14:paraId="33BA6BA6" w14:textId="570EC1FC" w:rsidR="00D12150" w:rsidRPr="00EC21FB" w:rsidRDefault="00D12150" w:rsidP="00D12150">
            <w:pPr>
              <w:jc w:val="right"/>
              <w:rPr>
                <w:color w:val="000000"/>
                <w:sz w:val="18"/>
                <w:szCs w:val="18"/>
              </w:rPr>
            </w:pPr>
            <w:r w:rsidRPr="00EC21FB">
              <w:rPr>
                <w:color w:val="000000"/>
                <w:sz w:val="18"/>
                <w:szCs w:val="18"/>
              </w:rPr>
              <w:t>22.13</w:t>
            </w:r>
          </w:p>
        </w:tc>
        <w:tc>
          <w:tcPr>
            <w:tcW w:w="1080" w:type="dxa"/>
            <w:vAlign w:val="bottom"/>
          </w:tcPr>
          <w:p w14:paraId="11C08B83" w14:textId="6C34CBA8" w:rsidR="00D12150" w:rsidRPr="00EC21FB" w:rsidRDefault="00D12150" w:rsidP="00D12150">
            <w:pPr>
              <w:jc w:val="right"/>
              <w:rPr>
                <w:color w:val="000000"/>
                <w:sz w:val="18"/>
                <w:szCs w:val="18"/>
              </w:rPr>
            </w:pPr>
            <w:r w:rsidRPr="00EC21FB">
              <w:rPr>
                <w:color w:val="000000"/>
                <w:sz w:val="18"/>
                <w:szCs w:val="18"/>
              </w:rPr>
              <w:t>-159.63</w:t>
            </w:r>
          </w:p>
        </w:tc>
        <w:tc>
          <w:tcPr>
            <w:tcW w:w="990" w:type="dxa"/>
            <w:vAlign w:val="bottom"/>
          </w:tcPr>
          <w:p w14:paraId="03F57B1A" w14:textId="77EC1F07" w:rsidR="00D12150" w:rsidRPr="00C15C33" w:rsidRDefault="00D12150" w:rsidP="00D12150">
            <w:pPr>
              <w:jc w:val="right"/>
              <w:rPr>
                <w:color w:val="000000"/>
                <w:sz w:val="18"/>
                <w:szCs w:val="18"/>
              </w:rPr>
            </w:pPr>
            <w:r w:rsidRPr="00D12150">
              <w:rPr>
                <w:color w:val="000000"/>
                <w:sz w:val="18"/>
                <w:szCs w:val="18"/>
              </w:rPr>
              <w:t>1056</w:t>
            </w:r>
          </w:p>
        </w:tc>
        <w:tc>
          <w:tcPr>
            <w:tcW w:w="630" w:type="dxa"/>
          </w:tcPr>
          <w:p w14:paraId="22B4C9A7" w14:textId="386F5092" w:rsidR="00D12150" w:rsidRPr="00C15C33" w:rsidRDefault="00D12150" w:rsidP="00D12150">
            <w:pPr>
              <w:jc w:val="right"/>
              <w:rPr>
                <w:color w:val="000000"/>
                <w:sz w:val="18"/>
                <w:szCs w:val="18"/>
              </w:rPr>
            </w:pPr>
            <w:r>
              <w:rPr>
                <w:color w:val="000000"/>
                <w:sz w:val="18"/>
                <w:szCs w:val="18"/>
              </w:rPr>
              <w:t>15.7</w:t>
            </w:r>
          </w:p>
        </w:tc>
        <w:tc>
          <w:tcPr>
            <w:tcW w:w="630" w:type="dxa"/>
            <w:vAlign w:val="center"/>
          </w:tcPr>
          <w:p w14:paraId="0CA8D3D4" w14:textId="2172C2A3" w:rsidR="00D12150" w:rsidRPr="00C15C33" w:rsidRDefault="00D12150" w:rsidP="00D12150">
            <w:pPr>
              <w:jc w:val="right"/>
              <w:rPr>
                <w:color w:val="000000"/>
                <w:sz w:val="18"/>
                <w:szCs w:val="18"/>
              </w:rPr>
            </w:pPr>
            <w:r>
              <w:rPr>
                <w:color w:val="000000"/>
                <w:sz w:val="18"/>
                <w:szCs w:val="18"/>
              </w:rPr>
              <w:t>1.27</w:t>
            </w:r>
          </w:p>
        </w:tc>
        <w:tc>
          <w:tcPr>
            <w:tcW w:w="630" w:type="dxa"/>
            <w:vAlign w:val="center"/>
          </w:tcPr>
          <w:p w14:paraId="43D31C6B" w14:textId="4AA1B9A3" w:rsidR="00D12150" w:rsidRPr="00C15C33" w:rsidRDefault="00D12150" w:rsidP="00D12150">
            <w:pPr>
              <w:jc w:val="right"/>
              <w:rPr>
                <w:color w:val="000000"/>
                <w:sz w:val="18"/>
                <w:szCs w:val="18"/>
              </w:rPr>
            </w:pPr>
            <w:r>
              <w:rPr>
                <w:color w:val="000000"/>
                <w:sz w:val="18"/>
                <w:szCs w:val="18"/>
              </w:rPr>
              <w:t>879</w:t>
            </w:r>
          </w:p>
        </w:tc>
        <w:tc>
          <w:tcPr>
            <w:tcW w:w="1080" w:type="dxa"/>
            <w:vAlign w:val="bottom"/>
          </w:tcPr>
          <w:p w14:paraId="14F61BC0" w14:textId="62A6E6C4" w:rsidR="00D12150" w:rsidRPr="00EC21FB" w:rsidRDefault="00D12150" w:rsidP="00D12150">
            <w:pPr>
              <w:jc w:val="right"/>
              <w:rPr>
                <w:color w:val="000000"/>
                <w:sz w:val="18"/>
                <w:szCs w:val="18"/>
              </w:rPr>
            </w:pPr>
            <w:r w:rsidRPr="00EC21FB">
              <w:rPr>
                <w:color w:val="000000"/>
                <w:sz w:val="18"/>
                <w:szCs w:val="18"/>
              </w:rPr>
              <w:t>forest</w:t>
            </w:r>
          </w:p>
        </w:tc>
        <w:tc>
          <w:tcPr>
            <w:tcW w:w="1170" w:type="dxa"/>
            <w:vAlign w:val="bottom"/>
          </w:tcPr>
          <w:p w14:paraId="40935749" w14:textId="37EFE683" w:rsidR="00D12150" w:rsidRPr="00EC21FB" w:rsidRDefault="00D12150" w:rsidP="00D12150">
            <w:pPr>
              <w:jc w:val="right"/>
              <w:rPr>
                <w:color w:val="000000"/>
                <w:sz w:val="18"/>
                <w:szCs w:val="18"/>
              </w:rPr>
            </w:pPr>
            <w:r w:rsidRPr="00EC21FB">
              <w:rPr>
                <w:color w:val="000000"/>
                <w:sz w:val="18"/>
                <w:szCs w:val="18"/>
              </w:rPr>
              <w:t>field</w:t>
            </w:r>
          </w:p>
        </w:tc>
        <w:tc>
          <w:tcPr>
            <w:tcW w:w="1080" w:type="dxa"/>
            <w:vAlign w:val="bottom"/>
          </w:tcPr>
          <w:p w14:paraId="6F8870BF" w14:textId="096B0C5B" w:rsidR="00D12150" w:rsidRPr="00EC21FB" w:rsidRDefault="00D12150" w:rsidP="00D12150">
            <w:pPr>
              <w:jc w:val="right"/>
              <w:rPr>
                <w:color w:val="000000"/>
                <w:sz w:val="18"/>
                <w:szCs w:val="18"/>
              </w:rPr>
            </w:pPr>
            <w:r w:rsidRPr="00EC21FB">
              <w:rPr>
                <w:color w:val="000000"/>
                <w:sz w:val="18"/>
                <w:szCs w:val="18"/>
              </w:rPr>
              <w:t>10</w:t>
            </w:r>
          </w:p>
        </w:tc>
        <w:tc>
          <w:tcPr>
            <w:tcW w:w="1170" w:type="dxa"/>
          </w:tcPr>
          <w:p w14:paraId="605A386F" w14:textId="6AC5AD96" w:rsidR="00D12150" w:rsidRPr="00EC21FB" w:rsidRDefault="00D12150" w:rsidP="00D12150">
            <w:pPr>
              <w:jc w:val="right"/>
              <w:rPr>
                <w:color w:val="000000"/>
                <w:sz w:val="18"/>
                <w:szCs w:val="18"/>
              </w:rPr>
            </w:pPr>
            <w:r w:rsidRPr="00EC21FB">
              <w:rPr>
                <w:color w:val="000000"/>
                <w:sz w:val="18"/>
                <w:szCs w:val="18"/>
              </w:rPr>
              <w:t>10</w:t>
            </w:r>
          </w:p>
        </w:tc>
      </w:tr>
      <w:tr w:rsidR="00C31920" w:rsidRPr="006A7EA7" w14:paraId="1E87E863" w14:textId="77777777" w:rsidTr="00243B43">
        <w:sdt>
          <w:sdtPr>
            <w:rPr>
              <w:color w:val="000000"/>
              <w:sz w:val="18"/>
              <w:szCs w:val="18"/>
            </w:rPr>
            <w:tag w:val="MENDELEY_CITATION_v3_eyJjaXRhdGlvbklEIjoiTUVOREVMRVlfQ0lUQVRJT05fNDY4MzBlOTgtN2IyNC00ODlkLWIxNWQtNDIwMDhiMzUzMmY3IiwicHJvcGVydGllcyI6eyJub3RlSW5kZXgiOjB9LCJpc0VkaXRlZCI6ZmFsc2UsIm1hbnVhbE92ZXJyaWRlIjp7ImlzTWFudWFsbHlPdmVycmlkZGVuIjpmYWxzZSwiY2l0ZXByb2NUZXh0IjoiKEhlcnNjaC1HcmVlbiBldCBhbC4sI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fV19"/>
            <w:id w:val="841900032"/>
            <w:placeholder>
              <w:docPart w:val="3E43BF73E1AFFE40AAC25A152DA20F67"/>
            </w:placeholder>
          </w:sdtPr>
          <w:sdtContent>
            <w:tc>
              <w:tcPr>
                <w:tcW w:w="2335" w:type="dxa"/>
                <w:vMerge w:val="restart"/>
                <w:vAlign w:val="center"/>
              </w:tcPr>
              <w:p w14:paraId="632AB537" w14:textId="06C953FD" w:rsidR="00C31920" w:rsidRPr="00EC21FB" w:rsidRDefault="008B3479" w:rsidP="00EC21FB">
                <w:pPr>
                  <w:rPr>
                    <w:sz w:val="18"/>
                    <w:szCs w:val="18"/>
                  </w:rPr>
                </w:pPr>
                <w:r w:rsidRPr="008B3479">
                  <w:rPr>
                    <w:color w:val="000000"/>
                    <w:sz w:val="18"/>
                  </w:rPr>
                  <w:t>(Hersch-Green et al., 2024)</w:t>
                </w:r>
              </w:p>
            </w:tc>
          </w:sdtContent>
        </w:sdt>
        <w:tc>
          <w:tcPr>
            <w:tcW w:w="1260" w:type="dxa"/>
          </w:tcPr>
          <w:p w14:paraId="7876F2E5" w14:textId="7AF62CAF" w:rsidR="00C31920" w:rsidRPr="00EC21FB" w:rsidRDefault="00C31920" w:rsidP="00EC21FB">
            <w:pPr>
              <w:rPr>
                <w:color w:val="000000"/>
                <w:sz w:val="18"/>
                <w:szCs w:val="18"/>
              </w:rPr>
            </w:pPr>
            <w:r w:rsidRPr="00EC21FB">
              <w:rPr>
                <w:color w:val="000000"/>
                <w:sz w:val="18"/>
                <w:szCs w:val="18"/>
              </w:rPr>
              <w:t>kbs.us</w:t>
            </w:r>
          </w:p>
        </w:tc>
        <w:tc>
          <w:tcPr>
            <w:tcW w:w="810" w:type="dxa"/>
            <w:vAlign w:val="bottom"/>
          </w:tcPr>
          <w:p w14:paraId="06512358" w14:textId="511D2B5C" w:rsidR="00C31920" w:rsidRPr="00EC21FB" w:rsidRDefault="00C31920" w:rsidP="00EC21FB">
            <w:pPr>
              <w:jc w:val="right"/>
              <w:rPr>
                <w:color w:val="000000"/>
                <w:sz w:val="18"/>
                <w:szCs w:val="18"/>
              </w:rPr>
            </w:pPr>
            <w:r w:rsidRPr="00EC21FB">
              <w:rPr>
                <w:color w:val="000000"/>
                <w:sz w:val="18"/>
                <w:szCs w:val="18"/>
              </w:rPr>
              <w:t>42.41</w:t>
            </w:r>
          </w:p>
        </w:tc>
        <w:tc>
          <w:tcPr>
            <w:tcW w:w="1080" w:type="dxa"/>
            <w:vAlign w:val="bottom"/>
          </w:tcPr>
          <w:p w14:paraId="71C5ACE0" w14:textId="671556F0" w:rsidR="00C31920" w:rsidRPr="00EC21FB" w:rsidRDefault="00C31920" w:rsidP="00EC21FB">
            <w:pPr>
              <w:jc w:val="right"/>
              <w:rPr>
                <w:color w:val="000000"/>
                <w:sz w:val="18"/>
                <w:szCs w:val="18"/>
              </w:rPr>
            </w:pPr>
            <w:r w:rsidRPr="00EC21FB">
              <w:rPr>
                <w:color w:val="000000"/>
                <w:sz w:val="18"/>
                <w:szCs w:val="18"/>
              </w:rPr>
              <w:t>-85.39</w:t>
            </w:r>
          </w:p>
        </w:tc>
        <w:tc>
          <w:tcPr>
            <w:tcW w:w="990" w:type="dxa"/>
          </w:tcPr>
          <w:p w14:paraId="05DABD50" w14:textId="712D8005" w:rsidR="00C31920" w:rsidRPr="00C15C33" w:rsidRDefault="00D73409" w:rsidP="00EC21FB">
            <w:pPr>
              <w:jc w:val="right"/>
              <w:rPr>
                <w:color w:val="000000"/>
                <w:sz w:val="18"/>
                <w:szCs w:val="18"/>
              </w:rPr>
            </w:pPr>
            <w:r>
              <w:rPr>
                <w:color w:val="000000"/>
                <w:sz w:val="18"/>
                <w:szCs w:val="18"/>
              </w:rPr>
              <w:t>289</w:t>
            </w:r>
          </w:p>
        </w:tc>
        <w:tc>
          <w:tcPr>
            <w:tcW w:w="630" w:type="dxa"/>
            <w:vAlign w:val="center"/>
          </w:tcPr>
          <w:p w14:paraId="4785F946" w14:textId="1C481BB1" w:rsidR="00C31920" w:rsidRPr="00C15C33" w:rsidRDefault="00D73409" w:rsidP="00EC21FB">
            <w:pPr>
              <w:jc w:val="right"/>
              <w:rPr>
                <w:color w:val="000000"/>
                <w:sz w:val="18"/>
                <w:szCs w:val="18"/>
              </w:rPr>
            </w:pPr>
            <w:r>
              <w:rPr>
                <w:color w:val="000000"/>
                <w:sz w:val="18"/>
                <w:szCs w:val="18"/>
              </w:rPr>
              <w:t>13.0</w:t>
            </w:r>
          </w:p>
        </w:tc>
        <w:tc>
          <w:tcPr>
            <w:tcW w:w="630" w:type="dxa"/>
            <w:vAlign w:val="center"/>
          </w:tcPr>
          <w:p w14:paraId="79B8BB7B" w14:textId="3174B237" w:rsidR="00C31920" w:rsidRPr="00C15C33" w:rsidRDefault="00D73409" w:rsidP="00EC21FB">
            <w:pPr>
              <w:jc w:val="right"/>
              <w:rPr>
                <w:color w:val="000000"/>
                <w:sz w:val="18"/>
                <w:szCs w:val="18"/>
              </w:rPr>
            </w:pPr>
            <w:r>
              <w:rPr>
                <w:color w:val="000000"/>
                <w:sz w:val="18"/>
                <w:szCs w:val="18"/>
              </w:rPr>
              <w:t>0.86</w:t>
            </w:r>
          </w:p>
        </w:tc>
        <w:tc>
          <w:tcPr>
            <w:tcW w:w="630" w:type="dxa"/>
          </w:tcPr>
          <w:p w14:paraId="3EFD61B5" w14:textId="054DD2B4" w:rsidR="00C31920" w:rsidRPr="00C15C33" w:rsidRDefault="00D73409" w:rsidP="00EC21FB">
            <w:pPr>
              <w:jc w:val="right"/>
              <w:rPr>
                <w:color w:val="000000"/>
                <w:sz w:val="18"/>
                <w:szCs w:val="18"/>
              </w:rPr>
            </w:pPr>
            <w:r>
              <w:rPr>
                <w:color w:val="000000"/>
                <w:sz w:val="18"/>
                <w:szCs w:val="18"/>
              </w:rPr>
              <w:t>739</w:t>
            </w:r>
          </w:p>
        </w:tc>
        <w:tc>
          <w:tcPr>
            <w:tcW w:w="1080" w:type="dxa"/>
            <w:vAlign w:val="bottom"/>
          </w:tcPr>
          <w:p w14:paraId="199A388B" w14:textId="3CA14BFA"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4C77F387" w14:textId="12EC92A9"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30C66360" w14:textId="18C312E5"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45DF31D7" w14:textId="0EB8A932" w:rsidR="00C31920" w:rsidRPr="00EC21FB" w:rsidRDefault="00C31920" w:rsidP="00EC21FB">
            <w:pPr>
              <w:jc w:val="right"/>
              <w:rPr>
                <w:color w:val="000000"/>
                <w:sz w:val="18"/>
                <w:szCs w:val="18"/>
              </w:rPr>
            </w:pPr>
            <w:r w:rsidRPr="00EC21FB">
              <w:rPr>
                <w:color w:val="000000"/>
                <w:sz w:val="18"/>
                <w:szCs w:val="18"/>
              </w:rPr>
              <w:t>10</w:t>
            </w:r>
          </w:p>
        </w:tc>
      </w:tr>
      <w:tr w:rsidR="00C31920" w:rsidRPr="006A7EA7" w14:paraId="31E7F1EE" w14:textId="77777777" w:rsidTr="00243B43">
        <w:tc>
          <w:tcPr>
            <w:tcW w:w="2335" w:type="dxa"/>
            <w:vMerge/>
          </w:tcPr>
          <w:p w14:paraId="5EEAEB4A" w14:textId="3711CCB4" w:rsidR="00C31920" w:rsidRPr="00EC21FB" w:rsidRDefault="00C31920" w:rsidP="00EC21FB">
            <w:pPr>
              <w:rPr>
                <w:sz w:val="18"/>
                <w:szCs w:val="18"/>
              </w:rPr>
            </w:pPr>
          </w:p>
        </w:tc>
        <w:tc>
          <w:tcPr>
            <w:tcW w:w="1260" w:type="dxa"/>
          </w:tcPr>
          <w:p w14:paraId="7551611A" w14:textId="38B53252" w:rsidR="00C31920" w:rsidRPr="00EC21FB" w:rsidRDefault="00C31920" w:rsidP="00EC21FB">
            <w:pPr>
              <w:rPr>
                <w:color w:val="000000"/>
                <w:sz w:val="18"/>
                <w:szCs w:val="18"/>
              </w:rPr>
            </w:pPr>
            <w:r w:rsidRPr="00EC21FB">
              <w:rPr>
                <w:color w:val="000000"/>
                <w:sz w:val="18"/>
                <w:szCs w:val="18"/>
              </w:rPr>
              <w:t>konz.us</w:t>
            </w:r>
          </w:p>
        </w:tc>
        <w:tc>
          <w:tcPr>
            <w:tcW w:w="810" w:type="dxa"/>
            <w:vAlign w:val="bottom"/>
          </w:tcPr>
          <w:p w14:paraId="4E071FE0" w14:textId="1A58344E" w:rsidR="00C31920" w:rsidRPr="00EC21FB" w:rsidRDefault="00C31920" w:rsidP="00EC21FB">
            <w:pPr>
              <w:jc w:val="right"/>
              <w:rPr>
                <w:color w:val="000000"/>
                <w:sz w:val="18"/>
                <w:szCs w:val="18"/>
              </w:rPr>
            </w:pPr>
            <w:r w:rsidRPr="00EC21FB">
              <w:rPr>
                <w:color w:val="000000"/>
                <w:sz w:val="18"/>
                <w:szCs w:val="18"/>
              </w:rPr>
              <w:t>39.07</w:t>
            </w:r>
          </w:p>
        </w:tc>
        <w:tc>
          <w:tcPr>
            <w:tcW w:w="1080" w:type="dxa"/>
            <w:vAlign w:val="bottom"/>
          </w:tcPr>
          <w:p w14:paraId="025EB0C4" w14:textId="44DB56DF" w:rsidR="00C31920" w:rsidRPr="00EC21FB" w:rsidRDefault="00C31920" w:rsidP="00EC21FB">
            <w:pPr>
              <w:jc w:val="right"/>
              <w:rPr>
                <w:color w:val="000000"/>
                <w:sz w:val="18"/>
                <w:szCs w:val="18"/>
              </w:rPr>
            </w:pPr>
            <w:r w:rsidRPr="00EC21FB">
              <w:rPr>
                <w:color w:val="000000"/>
                <w:sz w:val="18"/>
                <w:szCs w:val="18"/>
              </w:rPr>
              <w:t>-96.58</w:t>
            </w:r>
          </w:p>
        </w:tc>
        <w:tc>
          <w:tcPr>
            <w:tcW w:w="990" w:type="dxa"/>
          </w:tcPr>
          <w:p w14:paraId="357860B4" w14:textId="13E2A7D0" w:rsidR="00C31920" w:rsidRPr="00C15C33" w:rsidRDefault="00D73409" w:rsidP="00EC21FB">
            <w:pPr>
              <w:jc w:val="right"/>
              <w:rPr>
                <w:color w:val="000000"/>
                <w:sz w:val="18"/>
                <w:szCs w:val="18"/>
              </w:rPr>
            </w:pPr>
            <w:r>
              <w:rPr>
                <w:color w:val="000000"/>
                <w:sz w:val="18"/>
                <w:szCs w:val="18"/>
              </w:rPr>
              <w:t>421</w:t>
            </w:r>
          </w:p>
        </w:tc>
        <w:tc>
          <w:tcPr>
            <w:tcW w:w="630" w:type="dxa"/>
            <w:vAlign w:val="center"/>
          </w:tcPr>
          <w:p w14:paraId="05B00142" w14:textId="33E623F4" w:rsidR="00C31920" w:rsidRPr="00C15C33" w:rsidRDefault="00D73409" w:rsidP="00EC21FB">
            <w:pPr>
              <w:jc w:val="right"/>
              <w:rPr>
                <w:color w:val="000000"/>
                <w:sz w:val="18"/>
                <w:szCs w:val="18"/>
              </w:rPr>
            </w:pPr>
            <w:r>
              <w:rPr>
                <w:color w:val="000000"/>
                <w:sz w:val="18"/>
                <w:szCs w:val="18"/>
              </w:rPr>
              <w:t>15.0</w:t>
            </w:r>
          </w:p>
        </w:tc>
        <w:tc>
          <w:tcPr>
            <w:tcW w:w="630" w:type="dxa"/>
            <w:vAlign w:val="center"/>
          </w:tcPr>
          <w:p w14:paraId="4C2D0158" w14:textId="7E004D9E" w:rsidR="00C31920" w:rsidRPr="00C15C33" w:rsidRDefault="00D73409" w:rsidP="00EC21FB">
            <w:pPr>
              <w:jc w:val="right"/>
              <w:rPr>
                <w:color w:val="000000"/>
                <w:sz w:val="18"/>
                <w:szCs w:val="18"/>
              </w:rPr>
            </w:pPr>
            <w:r>
              <w:rPr>
                <w:color w:val="000000"/>
                <w:sz w:val="18"/>
                <w:szCs w:val="18"/>
              </w:rPr>
              <w:t>0.58</w:t>
            </w:r>
          </w:p>
        </w:tc>
        <w:tc>
          <w:tcPr>
            <w:tcW w:w="630" w:type="dxa"/>
          </w:tcPr>
          <w:p w14:paraId="75995890" w14:textId="5B689302" w:rsidR="00C31920" w:rsidRPr="00C15C33" w:rsidRDefault="00D73409" w:rsidP="00EC21FB">
            <w:pPr>
              <w:jc w:val="right"/>
              <w:rPr>
                <w:color w:val="000000"/>
                <w:sz w:val="18"/>
                <w:szCs w:val="18"/>
              </w:rPr>
            </w:pPr>
            <w:r>
              <w:rPr>
                <w:color w:val="000000"/>
                <w:sz w:val="18"/>
                <w:szCs w:val="18"/>
              </w:rPr>
              <w:t>817</w:t>
            </w:r>
          </w:p>
        </w:tc>
        <w:tc>
          <w:tcPr>
            <w:tcW w:w="1080" w:type="dxa"/>
            <w:vAlign w:val="bottom"/>
          </w:tcPr>
          <w:p w14:paraId="16E78F71" w14:textId="5D3F9A03"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4C769095" w14:textId="6C043D6E"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7B95763F" w14:textId="79B584B7"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2FE65216" w14:textId="43B165EE" w:rsidR="00C31920" w:rsidRPr="00EC21FB" w:rsidRDefault="00C31920" w:rsidP="00EC21FB">
            <w:pPr>
              <w:jc w:val="right"/>
              <w:rPr>
                <w:color w:val="000000"/>
                <w:sz w:val="18"/>
                <w:szCs w:val="18"/>
              </w:rPr>
            </w:pPr>
            <w:r w:rsidRPr="00EC21FB">
              <w:rPr>
                <w:color w:val="000000"/>
                <w:sz w:val="18"/>
                <w:szCs w:val="18"/>
              </w:rPr>
              <w:t>10</w:t>
            </w:r>
          </w:p>
        </w:tc>
      </w:tr>
      <w:tr w:rsidR="00C31920" w:rsidRPr="006A7EA7" w14:paraId="663654DB" w14:textId="77777777" w:rsidTr="00243B43">
        <w:tc>
          <w:tcPr>
            <w:tcW w:w="2335" w:type="dxa"/>
            <w:vMerge/>
          </w:tcPr>
          <w:p w14:paraId="2A390C6E" w14:textId="77777777" w:rsidR="00C31920" w:rsidRPr="00EC21FB" w:rsidRDefault="00C31920" w:rsidP="00EC21FB">
            <w:pPr>
              <w:rPr>
                <w:sz w:val="18"/>
                <w:szCs w:val="18"/>
              </w:rPr>
            </w:pPr>
          </w:p>
        </w:tc>
        <w:tc>
          <w:tcPr>
            <w:tcW w:w="1260" w:type="dxa"/>
          </w:tcPr>
          <w:p w14:paraId="699EB10C" w14:textId="2DA08E3E" w:rsidR="00C31920" w:rsidRPr="00EC21FB" w:rsidRDefault="00C31920" w:rsidP="00EC21FB">
            <w:pPr>
              <w:rPr>
                <w:color w:val="000000"/>
                <w:sz w:val="18"/>
                <w:szCs w:val="18"/>
              </w:rPr>
            </w:pPr>
            <w:r w:rsidRPr="00EC21FB">
              <w:rPr>
                <w:color w:val="000000"/>
                <w:sz w:val="18"/>
                <w:szCs w:val="18"/>
              </w:rPr>
              <w:t>spin.us</w:t>
            </w:r>
          </w:p>
        </w:tc>
        <w:tc>
          <w:tcPr>
            <w:tcW w:w="810" w:type="dxa"/>
            <w:vAlign w:val="bottom"/>
          </w:tcPr>
          <w:p w14:paraId="07FB1871" w14:textId="037DA337" w:rsidR="00C31920" w:rsidRPr="00EC21FB" w:rsidRDefault="00C31920" w:rsidP="00EC21FB">
            <w:pPr>
              <w:jc w:val="right"/>
              <w:rPr>
                <w:color w:val="000000"/>
                <w:sz w:val="18"/>
                <w:szCs w:val="18"/>
              </w:rPr>
            </w:pPr>
            <w:r w:rsidRPr="00EC21FB">
              <w:rPr>
                <w:color w:val="000000"/>
                <w:sz w:val="18"/>
                <w:szCs w:val="18"/>
              </w:rPr>
              <w:t>38.14</w:t>
            </w:r>
          </w:p>
        </w:tc>
        <w:tc>
          <w:tcPr>
            <w:tcW w:w="1080" w:type="dxa"/>
            <w:vAlign w:val="bottom"/>
          </w:tcPr>
          <w:p w14:paraId="46E55CED" w14:textId="05EB1B6C" w:rsidR="00C31920" w:rsidRPr="00EC21FB" w:rsidRDefault="00C31920" w:rsidP="00EC21FB">
            <w:pPr>
              <w:jc w:val="right"/>
              <w:rPr>
                <w:color w:val="000000"/>
                <w:sz w:val="18"/>
                <w:szCs w:val="18"/>
              </w:rPr>
            </w:pPr>
            <w:r w:rsidRPr="00EC21FB">
              <w:rPr>
                <w:color w:val="000000"/>
                <w:sz w:val="18"/>
                <w:szCs w:val="18"/>
              </w:rPr>
              <w:t>-84.50</w:t>
            </w:r>
          </w:p>
        </w:tc>
        <w:tc>
          <w:tcPr>
            <w:tcW w:w="990" w:type="dxa"/>
          </w:tcPr>
          <w:p w14:paraId="5B84F8A4" w14:textId="7098F224" w:rsidR="00C31920" w:rsidRPr="00C15C33" w:rsidRDefault="00D73409" w:rsidP="00EC21FB">
            <w:pPr>
              <w:jc w:val="right"/>
              <w:rPr>
                <w:color w:val="000000"/>
                <w:sz w:val="18"/>
                <w:szCs w:val="18"/>
              </w:rPr>
            </w:pPr>
            <w:r>
              <w:rPr>
                <w:color w:val="000000"/>
                <w:sz w:val="18"/>
                <w:szCs w:val="18"/>
              </w:rPr>
              <w:t>284</w:t>
            </w:r>
          </w:p>
        </w:tc>
        <w:tc>
          <w:tcPr>
            <w:tcW w:w="630" w:type="dxa"/>
            <w:vAlign w:val="center"/>
          </w:tcPr>
          <w:p w14:paraId="682ABA93" w14:textId="5F517A29" w:rsidR="00C31920" w:rsidRPr="00C15C33" w:rsidRDefault="00D73409" w:rsidP="00EC21FB">
            <w:pPr>
              <w:jc w:val="right"/>
              <w:rPr>
                <w:color w:val="000000"/>
                <w:sz w:val="18"/>
                <w:szCs w:val="18"/>
              </w:rPr>
            </w:pPr>
            <w:r>
              <w:rPr>
                <w:color w:val="000000"/>
                <w:sz w:val="18"/>
                <w:szCs w:val="18"/>
              </w:rPr>
              <w:t>13.6</w:t>
            </w:r>
          </w:p>
        </w:tc>
        <w:tc>
          <w:tcPr>
            <w:tcW w:w="630" w:type="dxa"/>
            <w:vAlign w:val="center"/>
          </w:tcPr>
          <w:p w14:paraId="4A44885F" w14:textId="7C66E0C3" w:rsidR="00C31920" w:rsidRPr="00C15C33" w:rsidRDefault="00D73409" w:rsidP="00EC21FB">
            <w:pPr>
              <w:jc w:val="right"/>
              <w:rPr>
                <w:color w:val="000000"/>
                <w:sz w:val="18"/>
                <w:szCs w:val="18"/>
              </w:rPr>
            </w:pPr>
            <w:r>
              <w:rPr>
                <w:color w:val="000000"/>
                <w:sz w:val="18"/>
                <w:szCs w:val="18"/>
              </w:rPr>
              <w:t>1.07</w:t>
            </w:r>
          </w:p>
        </w:tc>
        <w:tc>
          <w:tcPr>
            <w:tcW w:w="630" w:type="dxa"/>
          </w:tcPr>
          <w:p w14:paraId="42307EBA" w14:textId="28D61C7F" w:rsidR="00C31920" w:rsidRPr="00C15C33" w:rsidRDefault="00D73409" w:rsidP="00EC21FB">
            <w:pPr>
              <w:jc w:val="right"/>
              <w:rPr>
                <w:color w:val="000000"/>
                <w:sz w:val="18"/>
                <w:szCs w:val="18"/>
              </w:rPr>
            </w:pPr>
            <w:r>
              <w:rPr>
                <w:color w:val="000000"/>
                <w:sz w:val="18"/>
                <w:szCs w:val="18"/>
              </w:rPr>
              <w:t>718</w:t>
            </w:r>
          </w:p>
        </w:tc>
        <w:tc>
          <w:tcPr>
            <w:tcW w:w="1080" w:type="dxa"/>
            <w:vAlign w:val="bottom"/>
          </w:tcPr>
          <w:p w14:paraId="597A73B8" w14:textId="07A02246"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49B644FE" w14:textId="254F7D7F"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7081945F" w14:textId="758E2F19"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3625E105" w14:textId="6AB1DA99" w:rsidR="00C31920" w:rsidRPr="00EC21FB" w:rsidRDefault="00C31920" w:rsidP="00EC21FB">
            <w:pPr>
              <w:jc w:val="right"/>
              <w:rPr>
                <w:color w:val="000000"/>
                <w:sz w:val="18"/>
                <w:szCs w:val="18"/>
              </w:rPr>
            </w:pPr>
            <w:r w:rsidRPr="00EC21FB">
              <w:rPr>
                <w:color w:val="000000"/>
                <w:sz w:val="18"/>
                <w:szCs w:val="18"/>
              </w:rPr>
              <w:t>10</w:t>
            </w:r>
          </w:p>
        </w:tc>
      </w:tr>
      <w:tr w:rsidR="00C31920" w:rsidRPr="006A7EA7" w14:paraId="5FB12F93" w14:textId="77777777" w:rsidTr="00243B43">
        <w:sdt>
          <w:sdtPr>
            <w:rPr>
              <w:color w:val="000000"/>
              <w:sz w:val="18"/>
              <w:szCs w:val="18"/>
            </w:rPr>
            <w:tag w:val="MENDELEY_CITATION_v3_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"/>
            <w:id w:val="1848138059"/>
            <w:placeholder>
              <w:docPart w:val="895C090C84E8D74E918C3A29B492D23E"/>
            </w:placeholder>
          </w:sdtPr>
          <w:sdtContent>
            <w:tc>
              <w:tcPr>
                <w:tcW w:w="2335" w:type="dxa"/>
              </w:tcPr>
              <w:p w14:paraId="4D623FCE" w14:textId="73F56FC2" w:rsidR="00C31920" w:rsidRPr="00EC21FB" w:rsidRDefault="008B3479" w:rsidP="00EC21FB">
                <w:pPr>
                  <w:rPr>
                    <w:sz w:val="18"/>
                    <w:szCs w:val="18"/>
                  </w:rPr>
                </w:pPr>
                <w:r w:rsidRPr="008B3479">
                  <w:rPr>
                    <w:color w:val="000000"/>
                    <w:sz w:val="18"/>
                  </w:rPr>
                  <w:t>(Huff et al., 2015)</w:t>
                </w:r>
              </w:p>
            </w:tc>
          </w:sdtContent>
        </w:sdt>
        <w:tc>
          <w:tcPr>
            <w:tcW w:w="1260" w:type="dxa"/>
          </w:tcPr>
          <w:p w14:paraId="4D36B167" w14:textId="3CB24622" w:rsidR="00C31920" w:rsidRPr="00EC21FB" w:rsidRDefault="00C31920" w:rsidP="00EC21FB">
            <w:pPr>
              <w:rPr>
                <w:color w:val="000000"/>
                <w:sz w:val="18"/>
                <w:szCs w:val="18"/>
              </w:rPr>
            </w:pPr>
            <w:proofErr w:type="spellStart"/>
            <w:r w:rsidRPr="00EC21FB">
              <w:rPr>
                <w:color w:val="000000"/>
                <w:sz w:val="18"/>
                <w:szCs w:val="18"/>
              </w:rPr>
              <w:t>tifft</w:t>
            </w:r>
            <w:proofErr w:type="spellEnd"/>
          </w:p>
        </w:tc>
        <w:tc>
          <w:tcPr>
            <w:tcW w:w="810" w:type="dxa"/>
            <w:vAlign w:val="bottom"/>
          </w:tcPr>
          <w:p w14:paraId="4640A804" w14:textId="1E394F09" w:rsidR="00C31920" w:rsidRPr="00EC21FB" w:rsidRDefault="00C31920" w:rsidP="00EC21FB">
            <w:pPr>
              <w:jc w:val="right"/>
              <w:rPr>
                <w:color w:val="000000"/>
                <w:sz w:val="18"/>
                <w:szCs w:val="18"/>
              </w:rPr>
            </w:pPr>
            <w:r w:rsidRPr="00EC21FB">
              <w:rPr>
                <w:color w:val="000000"/>
                <w:sz w:val="18"/>
                <w:szCs w:val="18"/>
              </w:rPr>
              <w:t>42.87</w:t>
            </w:r>
          </w:p>
        </w:tc>
        <w:tc>
          <w:tcPr>
            <w:tcW w:w="1080" w:type="dxa"/>
            <w:vAlign w:val="bottom"/>
          </w:tcPr>
          <w:p w14:paraId="397A7500" w14:textId="1799C717" w:rsidR="00C31920" w:rsidRPr="00EC21FB" w:rsidRDefault="00C31920" w:rsidP="00EC21FB">
            <w:pPr>
              <w:jc w:val="right"/>
              <w:rPr>
                <w:color w:val="000000"/>
                <w:sz w:val="18"/>
                <w:szCs w:val="18"/>
              </w:rPr>
            </w:pPr>
            <w:r w:rsidRPr="00EC21FB">
              <w:rPr>
                <w:color w:val="000000"/>
                <w:sz w:val="18"/>
                <w:szCs w:val="18"/>
              </w:rPr>
              <w:t>-78.87</w:t>
            </w:r>
          </w:p>
        </w:tc>
        <w:tc>
          <w:tcPr>
            <w:tcW w:w="990" w:type="dxa"/>
          </w:tcPr>
          <w:p w14:paraId="14D5265F" w14:textId="6B5727B8" w:rsidR="00C31920" w:rsidRPr="00C15C33" w:rsidRDefault="00D12150" w:rsidP="00EC21FB">
            <w:pPr>
              <w:jc w:val="right"/>
              <w:rPr>
                <w:color w:val="000000"/>
                <w:sz w:val="18"/>
                <w:szCs w:val="18"/>
              </w:rPr>
            </w:pPr>
            <w:r>
              <w:rPr>
                <w:color w:val="000000"/>
                <w:sz w:val="18"/>
                <w:szCs w:val="18"/>
              </w:rPr>
              <w:t>178</w:t>
            </w:r>
          </w:p>
        </w:tc>
        <w:tc>
          <w:tcPr>
            <w:tcW w:w="630" w:type="dxa"/>
            <w:vAlign w:val="center"/>
          </w:tcPr>
          <w:p w14:paraId="29E748C8" w14:textId="23FED5E0" w:rsidR="00C31920" w:rsidRPr="00C15C33" w:rsidRDefault="00D12150" w:rsidP="00EC21FB">
            <w:pPr>
              <w:jc w:val="right"/>
              <w:rPr>
                <w:color w:val="000000"/>
                <w:sz w:val="18"/>
                <w:szCs w:val="18"/>
              </w:rPr>
            </w:pPr>
            <w:r>
              <w:rPr>
                <w:color w:val="000000"/>
                <w:sz w:val="18"/>
                <w:szCs w:val="18"/>
              </w:rPr>
              <w:t>12.5</w:t>
            </w:r>
          </w:p>
        </w:tc>
        <w:tc>
          <w:tcPr>
            <w:tcW w:w="630" w:type="dxa"/>
            <w:vAlign w:val="center"/>
          </w:tcPr>
          <w:p w14:paraId="28DFFAF2" w14:textId="5C0C0522" w:rsidR="00C31920" w:rsidRPr="00C15C33" w:rsidRDefault="00D12150" w:rsidP="00EC21FB">
            <w:pPr>
              <w:jc w:val="right"/>
              <w:rPr>
                <w:color w:val="000000"/>
                <w:sz w:val="18"/>
                <w:szCs w:val="18"/>
              </w:rPr>
            </w:pPr>
            <w:r>
              <w:rPr>
                <w:color w:val="000000"/>
                <w:sz w:val="18"/>
                <w:szCs w:val="18"/>
              </w:rPr>
              <w:t>0.97</w:t>
            </w:r>
          </w:p>
        </w:tc>
        <w:tc>
          <w:tcPr>
            <w:tcW w:w="630" w:type="dxa"/>
          </w:tcPr>
          <w:p w14:paraId="33AAEB09" w14:textId="783F8518" w:rsidR="00C31920" w:rsidRPr="00C15C33" w:rsidRDefault="00D12150" w:rsidP="00EC21FB">
            <w:pPr>
              <w:jc w:val="right"/>
              <w:rPr>
                <w:color w:val="000000"/>
                <w:sz w:val="18"/>
                <w:szCs w:val="18"/>
              </w:rPr>
            </w:pPr>
            <w:r>
              <w:rPr>
                <w:color w:val="000000"/>
                <w:sz w:val="18"/>
                <w:szCs w:val="18"/>
              </w:rPr>
              <w:t>729</w:t>
            </w:r>
          </w:p>
        </w:tc>
        <w:tc>
          <w:tcPr>
            <w:tcW w:w="1080" w:type="dxa"/>
            <w:vAlign w:val="bottom"/>
          </w:tcPr>
          <w:p w14:paraId="3F0778EF" w14:textId="441C1DD6"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1CB7394D" w14:textId="05B1770F"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3C1DF599" w14:textId="04312589"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6463B204" w14:textId="6C79BD40" w:rsidR="00C31920" w:rsidRPr="00EC21FB" w:rsidRDefault="00C31920" w:rsidP="00EC21FB">
            <w:pPr>
              <w:jc w:val="right"/>
              <w:rPr>
                <w:color w:val="000000"/>
                <w:sz w:val="18"/>
                <w:szCs w:val="18"/>
              </w:rPr>
            </w:pPr>
            <w:r w:rsidRPr="00EC21FB">
              <w:rPr>
                <w:color w:val="000000"/>
                <w:sz w:val="18"/>
                <w:szCs w:val="18"/>
              </w:rPr>
              <w:t>8.6</w:t>
            </w:r>
          </w:p>
        </w:tc>
      </w:tr>
      <w:tr w:rsidR="00C31920" w:rsidRPr="006A7EA7" w14:paraId="7C3955AA" w14:textId="77777777" w:rsidTr="00243B43">
        <w:sdt>
          <w:sdtPr>
            <w:rPr>
              <w:color w:val="000000"/>
              <w:sz w:val="18"/>
              <w:szCs w:val="18"/>
            </w:rPr>
            <w:tag w:val="MENDELEY_CITATION_v3_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"/>
            <w:id w:val="-628244817"/>
            <w:placeholder>
              <w:docPart w:val="3C5285FF6DC9DA46BC9AEFF3F346623A"/>
            </w:placeholder>
          </w:sdtPr>
          <w:sdtContent>
            <w:tc>
              <w:tcPr>
                <w:tcW w:w="2335" w:type="dxa"/>
                <w:vMerge w:val="restart"/>
                <w:vAlign w:val="center"/>
              </w:tcPr>
              <w:p w14:paraId="2B7AF85D" w14:textId="4EC4B01D" w:rsidR="00C31920" w:rsidRPr="00EC21FB" w:rsidRDefault="008B3479" w:rsidP="00EC21FB">
                <w:pPr>
                  <w:rPr>
                    <w:sz w:val="18"/>
                    <w:szCs w:val="18"/>
                  </w:rPr>
                </w:pPr>
                <w:r w:rsidRPr="008B3479">
                  <w:rPr>
                    <w:color w:val="000000"/>
                    <w:sz w:val="18"/>
                  </w:rPr>
                  <w:t>(Iversen et al., 2010)</w:t>
                </w:r>
              </w:p>
            </w:tc>
          </w:sdtContent>
        </w:sdt>
        <w:tc>
          <w:tcPr>
            <w:tcW w:w="1260" w:type="dxa"/>
          </w:tcPr>
          <w:p w14:paraId="2796D916" w14:textId="0BF0C149" w:rsidR="00C31920" w:rsidRPr="00EC21FB" w:rsidRDefault="00C31920" w:rsidP="00EC21FB">
            <w:pPr>
              <w:rPr>
                <w:color w:val="000000"/>
                <w:sz w:val="18"/>
                <w:szCs w:val="18"/>
              </w:rPr>
            </w:pPr>
            <w:proofErr w:type="spellStart"/>
            <w:r w:rsidRPr="00EC21FB">
              <w:rPr>
                <w:color w:val="000000"/>
                <w:sz w:val="18"/>
                <w:szCs w:val="18"/>
              </w:rPr>
              <w:t>undercBog</w:t>
            </w:r>
            <w:proofErr w:type="spellEnd"/>
          </w:p>
        </w:tc>
        <w:tc>
          <w:tcPr>
            <w:tcW w:w="810" w:type="dxa"/>
            <w:vAlign w:val="bottom"/>
          </w:tcPr>
          <w:p w14:paraId="6112D78A" w14:textId="2E33D4C7" w:rsidR="00C31920" w:rsidRPr="00EC21FB" w:rsidRDefault="00C31920" w:rsidP="00EC21FB">
            <w:pPr>
              <w:jc w:val="right"/>
              <w:rPr>
                <w:color w:val="000000"/>
                <w:sz w:val="18"/>
                <w:szCs w:val="18"/>
              </w:rPr>
            </w:pPr>
            <w:r w:rsidRPr="00EC21FB">
              <w:rPr>
                <w:color w:val="000000"/>
                <w:sz w:val="18"/>
                <w:szCs w:val="18"/>
              </w:rPr>
              <w:t>46</w:t>
            </w:r>
          </w:p>
        </w:tc>
        <w:tc>
          <w:tcPr>
            <w:tcW w:w="1080" w:type="dxa"/>
            <w:vAlign w:val="bottom"/>
          </w:tcPr>
          <w:p w14:paraId="2AE3ABF7" w14:textId="1576A62B" w:rsidR="00C31920" w:rsidRPr="00EC21FB" w:rsidRDefault="00C31920" w:rsidP="00EC21FB">
            <w:pPr>
              <w:jc w:val="right"/>
              <w:rPr>
                <w:color w:val="000000"/>
                <w:sz w:val="18"/>
                <w:szCs w:val="18"/>
              </w:rPr>
            </w:pPr>
            <w:r w:rsidRPr="00EC21FB">
              <w:rPr>
                <w:color w:val="000000"/>
                <w:sz w:val="18"/>
                <w:szCs w:val="18"/>
              </w:rPr>
              <w:t>-89</w:t>
            </w:r>
          </w:p>
        </w:tc>
        <w:tc>
          <w:tcPr>
            <w:tcW w:w="990" w:type="dxa"/>
          </w:tcPr>
          <w:p w14:paraId="09D7F6CE" w14:textId="59FEF718" w:rsidR="00C31920" w:rsidRPr="00C15C33" w:rsidRDefault="00B7167A" w:rsidP="00EC21FB">
            <w:pPr>
              <w:jc w:val="right"/>
              <w:rPr>
                <w:color w:val="000000"/>
                <w:sz w:val="18"/>
                <w:szCs w:val="18"/>
              </w:rPr>
            </w:pPr>
            <w:r>
              <w:rPr>
                <w:color w:val="000000"/>
                <w:sz w:val="18"/>
                <w:szCs w:val="18"/>
              </w:rPr>
              <w:t>523</w:t>
            </w:r>
          </w:p>
        </w:tc>
        <w:tc>
          <w:tcPr>
            <w:tcW w:w="630" w:type="dxa"/>
            <w:vAlign w:val="center"/>
          </w:tcPr>
          <w:p w14:paraId="7B48EC9B" w14:textId="3A143E4E" w:rsidR="00C31920" w:rsidRPr="00C15C33" w:rsidRDefault="00B7167A" w:rsidP="00EC21FB">
            <w:pPr>
              <w:jc w:val="right"/>
              <w:rPr>
                <w:color w:val="000000"/>
                <w:sz w:val="18"/>
                <w:szCs w:val="18"/>
              </w:rPr>
            </w:pPr>
            <w:r>
              <w:rPr>
                <w:color w:val="000000"/>
                <w:sz w:val="18"/>
                <w:szCs w:val="18"/>
              </w:rPr>
              <w:t>12.1</w:t>
            </w:r>
          </w:p>
        </w:tc>
        <w:tc>
          <w:tcPr>
            <w:tcW w:w="630" w:type="dxa"/>
            <w:vAlign w:val="center"/>
          </w:tcPr>
          <w:p w14:paraId="37A9FA42" w14:textId="0ED05F73" w:rsidR="00C31920" w:rsidRPr="00C15C33" w:rsidRDefault="00B7167A" w:rsidP="00EC21FB">
            <w:pPr>
              <w:jc w:val="right"/>
              <w:rPr>
                <w:color w:val="000000"/>
                <w:sz w:val="18"/>
                <w:szCs w:val="18"/>
              </w:rPr>
            </w:pPr>
            <w:r>
              <w:rPr>
                <w:color w:val="000000"/>
                <w:sz w:val="18"/>
                <w:szCs w:val="18"/>
              </w:rPr>
              <w:t>0.85</w:t>
            </w:r>
          </w:p>
        </w:tc>
        <w:tc>
          <w:tcPr>
            <w:tcW w:w="630" w:type="dxa"/>
          </w:tcPr>
          <w:p w14:paraId="0EF28AE0" w14:textId="5B710142" w:rsidR="00C31920" w:rsidRPr="00C15C33" w:rsidRDefault="00B7167A" w:rsidP="00EC21FB">
            <w:pPr>
              <w:jc w:val="right"/>
              <w:rPr>
                <w:color w:val="000000"/>
                <w:sz w:val="18"/>
                <w:szCs w:val="18"/>
              </w:rPr>
            </w:pPr>
            <w:r>
              <w:rPr>
                <w:color w:val="000000"/>
                <w:sz w:val="18"/>
                <w:szCs w:val="18"/>
              </w:rPr>
              <w:t>799</w:t>
            </w:r>
          </w:p>
        </w:tc>
        <w:tc>
          <w:tcPr>
            <w:tcW w:w="1080" w:type="dxa"/>
            <w:vAlign w:val="bottom"/>
          </w:tcPr>
          <w:p w14:paraId="09C65F23" w14:textId="155E4134" w:rsidR="00C31920" w:rsidRPr="00EC21FB" w:rsidRDefault="00C31920" w:rsidP="00EC21FB">
            <w:pPr>
              <w:jc w:val="right"/>
              <w:rPr>
                <w:color w:val="000000"/>
                <w:sz w:val="18"/>
                <w:szCs w:val="18"/>
              </w:rPr>
            </w:pPr>
            <w:r w:rsidRPr="00EC21FB">
              <w:rPr>
                <w:color w:val="000000"/>
                <w:sz w:val="18"/>
                <w:szCs w:val="18"/>
              </w:rPr>
              <w:t>wetland</w:t>
            </w:r>
          </w:p>
        </w:tc>
        <w:tc>
          <w:tcPr>
            <w:tcW w:w="1170" w:type="dxa"/>
            <w:vAlign w:val="bottom"/>
          </w:tcPr>
          <w:p w14:paraId="1A3C7831" w14:textId="5BF83298"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1CDBA54D" w14:textId="5BB9CEBA" w:rsidR="00C31920" w:rsidRPr="00EC21FB" w:rsidRDefault="00C31920" w:rsidP="00EC21FB">
            <w:pPr>
              <w:jc w:val="right"/>
              <w:rPr>
                <w:color w:val="000000"/>
                <w:sz w:val="18"/>
                <w:szCs w:val="18"/>
              </w:rPr>
            </w:pPr>
            <w:r w:rsidRPr="00EC21FB">
              <w:rPr>
                <w:color w:val="000000"/>
                <w:sz w:val="18"/>
                <w:szCs w:val="18"/>
              </w:rPr>
              <w:t>6</w:t>
            </w:r>
          </w:p>
        </w:tc>
        <w:tc>
          <w:tcPr>
            <w:tcW w:w="1170" w:type="dxa"/>
          </w:tcPr>
          <w:p w14:paraId="316148F9" w14:textId="023CA9CA" w:rsidR="00C31920" w:rsidRPr="00EC21FB" w:rsidRDefault="00C31920" w:rsidP="00EC21FB">
            <w:pPr>
              <w:jc w:val="right"/>
              <w:rPr>
                <w:color w:val="000000"/>
                <w:sz w:val="18"/>
                <w:szCs w:val="18"/>
              </w:rPr>
            </w:pPr>
            <w:r w:rsidRPr="00EC21FB">
              <w:rPr>
                <w:color w:val="000000"/>
                <w:sz w:val="18"/>
                <w:szCs w:val="18"/>
              </w:rPr>
              <w:t>2</w:t>
            </w:r>
          </w:p>
        </w:tc>
      </w:tr>
      <w:tr w:rsidR="00C31920" w:rsidRPr="004F689E" w14:paraId="342D865D" w14:textId="77777777" w:rsidTr="00243B43">
        <w:tc>
          <w:tcPr>
            <w:tcW w:w="2335" w:type="dxa"/>
            <w:vMerge/>
          </w:tcPr>
          <w:p w14:paraId="3E985976" w14:textId="727F6BE4" w:rsidR="00C31920" w:rsidRPr="00EC21FB" w:rsidRDefault="00C31920" w:rsidP="00EC21FB">
            <w:pPr>
              <w:rPr>
                <w:color w:val="000000"/>
                <w:sz w:val="18"/>
                <w:szCs w:val="18"/>
              </w:rPr>
            </w:pPr>
          </w:p>
        </w:tc>
        <w:tc>
          <w:tcPr>
            <w:tcW w:w="1260" w:type="dxa"/>
          </w:tcPr>
          <w:p w14:paraId="75ACE3B3" w14:textId="03D18B3A" w:rsidR="00C31920" w:rsidRPr="00D12150" w:rsidRDefault="00C31920" w:rsidP="00EC21FB">
            <w:pPr>
              <w:rPr>
                <w:color w:val="000000"/>
                <w:sz w:val="16"/>
                <w:szCs w:val="16"/>
              </w:rPr>
            </w:pPr>
            <w:proofErr w:type="spellStart"/>
            <w:r w:rsidRPr="00D12150">
              <w:rPr>
                <w:color w:val="000000"/>
                <w:sz w:val="16"/>
                <w:szCs w:val="16"/>
              </w:rPr>
              <w:t>undercRichFen</w:t>
            </w:r>
            <w:proofErr w:type="spellEnd"/>
          </w:p>
        </w:tc>
        <w:tc>
          <w:tcPr>
            <w:tcW w:w="810" w:type="dxa"/>
            <w:vAlign w:val="bottom"/>
          </w:tcPr>
          <w:p w14:paraId="04A83015" w14:textId="18D6EE1D" w:rsidR="00C31920" w:rsidRPr="00EC21FB" w:rsidRDefault="00C31920" w:rsidP="00EC21FB">
            <w:pPr>
              <w:jc w:val="right"/>
              <w:rPr>
                <w:color w:val="000000"/>
                <w:sz w:val="18"/>
                <w:szCs w:val="18"/>
              </w:rPr>
            </w:pPr>
            <w:r w:rsidRPr="00EC21FB">
              <w:rPr>
                <w:color w:val="000000"/>
                <w:sz w:val="18"/>
                <w:szCs w:val="18"/>
              </w:rPr>
              <w:t>46</w:t>
            </w:r>
          </w:p>
        </w:tc>
        <w:tc>
          <w:tcPr>
            <w:tcW w:w="1080" w:type="dxa"/>
            <w:vAlign w:val="bottom"/>
          </w:tcPr>
          <w:p w14:paraId="4349583E" w14:textId="0879914D" w:rsidR="00C31920" w:rsidRPr="00EC21FB" w:rsidRDefault="00C31920" w:rsidP="00EC21FB">
            <w:pPr>
              <w:jc w:val="right"/>
              <w:rPr>
                <w:color w:val="000000"/>
                <w:sz w:val="18"/>
                <w:szCs w:val="18"/>
              </w:rPr>
            </w:pPr>
            <w:r w:rsidRPr="00EC21FB">
              <w:rPr>
                <w:color w:val="000000"/>
                <w:sz w:val="18"/>
                <w:szCs w:val="18"/>
              </w:rPr>
              <w:t>-89</w:t>
            </w:r>
          </w:p>
        </w:tc>
        <w:tc>
          <w:tcPr>
            <w:tcW w:w="990" w:type="dxa"/>
          </w:tcPr>
          <w:p w14:paraId="268D8153" w14:textId="0F787E16" w:rsidR="00C31920" w:rsidRPr="00C15C33" w:rsidRDefault="00B7167A" w:rsidP="00EC21FB">
            <w:pPr>
              <w:jc w:val="right"/>
              <w:rPr>
                <w:color w:val="000000"/>
                <w:sz w:val="18"/>
                <w:szCs w:val="18"/>
              </w:rPr>
            </w:pPr>
            <w:r>
              <w:rPr>
                <w:color w:val="000000"/>
                <w:sz w:val="18"/>
                <w:szCs w:val="18"/>
              </w:rPr>
              <w:t>523</w:t>
            </w:r>
          </w:p>
        </w:tc>
        <w:tc>
          <w:tcPr>
            <w:tcW w:w="630" w:type="dxa"/>
            <w:vAlign w:val="center"/>
          </w:tcPr>
          <w:p w14:paraId="6FCB085B" w14:textId="5959B680" w:rsidR="00C31920" w:rsidRPr="00C15C33" w:rsidRDefault="00B7167A" w:rsidP="00EC21FB">
            <w:pPr>
              <w:jc w:val="right"/>
              <w:rPr>
                <w:color w:val="000000"/>
                <w:sz w:val="18"/>
                <w:szCs w:val="18"/>
              </w:rPr>
            </w:pPr>
            <w:r>
              <w:rPr>
                <w:color w:val="000000"/>
                <w:sz w:val="18"/>
                <w:szCs w:val="18"/>
              </w:rPr>
              <w:t>12.1</w:t>
            </w:r>
          </w:p>
        </w:tc>
        <w:tc>
          <w:tcPr>
            <w:tcW w:w="630" w:type="dxa"/>
            <w:vAlign w:val="center"/>
          </w:tcPr>
          <w:p w14:paraId="5B0C6FFC" w14:textId="3F61548E" w:rsidR="00C31920" w:rsidRPr="00C15C33" w:rsidRDefault="00B7167A" w:rsidP="00EC21FB">
            <w:pPr>
              <w:jc w:val="right"/>
              <w:rPr>
                <w:color w:val="000000"/>
                <w:sz w:val="18"/>
                <w:szCs w:val="18"/>
              </w:rPr>
            </w:pPr>
            <w:r>
              <w:rPr>
                <w:color w:val="000000"/>
                <w:sz w:val="18"/>
                <w:szCs w:val="18"/>
              </w:rPr>
              <w:t>0.85</w:t>
            </w:r>
          </w:p>
        </w:tc>
        <w:tc>
          <w:tcPr>
            <w:tcW w:w="630" w:type="dxa"/>
          </w:tcPr>
          <w:p w14:paraId="07310A2A" w14:textId="5EBE9012" w:rsidR="00C31920" w:rsidRPr="00C15C33" w:rsidRDefault="00B7167A" w:rsidP="00EC21FB">
            <w:pPr>
              <w:jc w:val="right"/>
              <w:rPr>
                <w:color w:val="000000"/>
                <w:sz w:val="18"/>
                <w:szCs w:val="18"/>
              </w:rPr>
            </w:pPr>
            <w:r>
              <w:rPr>
                <w:color w:val="000000"/>
                <w:sz w:val="18"/>
                <w:szCs w:val="18"/>
              </w:rPr>
              <w:t>799</w:t>
            </w:r>
          </w:p>
        </w:tc>
        <w:tc>
          <w:tcPr>
            <w:tcW w:w="1080" w:type="dxa"/>
            <w:vAlign w:val="bottom"/>
          </w:tcPr>
          <w:p w14:paraId="7F5FAB25" w14:textId="6C4A534B" w:rsidR="00C31920" w:rsidRPr="00EC21FB" w:rsidRDefault="00C31920" w:rsidP="00EC21FB">
            <w:pPr>
              <w:jc w:val="right"/>
              <w:rPr>
                <w:color w:val="000000"/>
                <w:sz w:val="18"/>
                <w:szCs w:val="18"/>
              </w:rPr>
            </w:pPr>
            <w:r w:rsidRPr="00EC21FB">
              <w:rPr>
                <w:color w:val="000000"/>
                <w:sz w:val="18"/>
                <w:szCs w:val="18"/>
              </w:rPr>
              <w:t>wetland</w:t>
            </w:r>
          </w:p>
        </w:tc>
        <w:tc>
          <w:tcPr>
            <w:tcW w:w="1170" w:type="dxa"/>
            <w:vAlign w:val="bottom"/>
          </w:tcPr>
          <w:p w14:paraId="1435ABFF" w14:textId="7A6A44D4"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6A140B5C" w14:textId="59DF6F07" w:rsidR="00C31920" w:rsidRPr="00EC21FB" w:rsidRDefault="00C31920" w:rsidP="00EC21FB">
            <w:pPr>
              <w:jc w:val="right"/>
              <w:rPr>
                <w:color w:val="000000"/>
                <w:sz w:val="18"/>
                <w:szCs w:val="18"/>
              </w:rPr>
            </w:pPr>
            <w:r w:rsidRPr="00EC21FB">
              <w:rPr>
                <w:color w:val="000000"/>
                <w:sz w:val="18"/>
                <w:szCs w:val="18"/>
              </w:rPr>
              <w:t>6</w:t>
            </w:r>
          </w:p>
        </w:tc>
        <w:tc>
          <w:tcPr>
            <w:tcW w:w="1170" w:type="dxa"/>
          </w:tcPr>
          <w:p w14:paraId="1E04AB54" w14:textId="6BB33CAD" w:rsidR="00C31920" w:rsidRPr="00EC21FB" w:rsidRDefault="00C31920" w:rsidP="00EC21FB">
            <w:pPr>
              <w:jc w:val="right"/>
              <w:rPr>
                <w:color w:val="000000"/>
                <w:sz w:val="18"/>
                <w:szCs w:val="18"/>
              </w:rPr>
            </w:pPr>
            <w:r w:rsidRPr="00EC21FB">
              <w:rPr>
                <w:color w:val="000000"/>
                <w:sz w:val="18"/>
                <w:szCs w:val="18"/>
              </w:rPr>
              <w:t>2</w:t>
            </w:r>
          </w:p>
        </w:tc>
      </w:tr>
      <w:tr w:rsidR="00C31920" w:rsidRPr="004F689E" w14:paraId="7E8726E3" w14:textId="77777777" w:rsidTr="00243B43">
        <w:sdt>
          <w:sdtPr>
            <w:rPr>
              <w:color w:val="000000"/>
              <w:sz w:val="18"/>
              <w:szCs w:val="18"/>
            </w:rPr>
            <w:tag w:val="MENDELEY_CITATION_v3_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"/>
            <w:id w:val="1519037159"/>
            <w:placeholder>
              <w:docPart w:val="A79E1028F3DF6148BB68ABA81FAA50D8"/>
            </w:placeholder>
          </w:sdtPr>
          <w:sdtContent>
            <w:tc>
              <w:tcPr>
                <w:tcW w:w="2335" w:type="dxa"/>
              </w:tcPr>
              <w:p w14:paraId="51887740" w14:textId="76041590" w:rsidR="00C31920" w:rsidRPr="00EC21FB" w:rsidRDefault="008B3479" w:rsidP="00EC21FB">
                <w:pPr>
                  <w:rPr>
                    <w:color w:val="000000"/>
                    <w:sz w:val="18"/>
                    <w:szCs w:val="18"/>
                  </w:rPr>
                </w:pPr>
                <w:r w:rsidRPr="008B3479">
                  <w:rPr>
                    <w:color w:val="000000"/>
                    <w:sz w:val="18"/>
                  </w:rPr>
                  <w:t>(Jing et al., 2016)</w:t>
                </w:r>
              </w:p>
            </w:tc>
          </w:sdtContent>
        </w:sdt>
        <w:tc>
          <w:tcPr>
            <w:tcW w:w="1260" w:type="dxa"/>
          </w:tcPr>
          <w:p w14:paraId="7B53A771" w14:textId="3E367382" w:rsidR="00C31920" w:rsidRPr="00EC21FB" w:rsidRDefault="00C31920" w:rsidP="00EC21FB">
            <w:pPr>
              <w:rPr>
                <w:color w:val="000000"/>
                <w:sz w:val="18"/>
                <w:szCs w:val="18"/>
              </w:rPr>
            </w:pPr>
            <w:proofErr w:type="spellStart"/>
            <w:r w:rsidRPr="00EC21FB">
              <w:rPr>
                <w:color w:val="000000"/>
                <w:sz w:val="18"/>
                <w:szCs w:val="18"/>
              </w:rPr>
              <w:t>haibeiAGERS</w:t>
            </w:r>
            <w:proofErr w:type="spellEnd"/>
          </w:p>
        </w:tc>
        <w:tc>
          <w:tcPr>
            <w:tcW w:w="810" w:type="dxa"/>
            <w:vAlign w:val="bottom"/>
          </w:tcPr>
          <w:p w14:paraId="534B880B" w14:textId="49FA1446" w:rsidR="00C31920" w:rsidRPr="00EC21FB" w:rsidRDefault="00C31920" w:rsidP="00EC21FB">
            <w:pPr>
              <w:jc w:val="right"/>
              <w:rPr>
                <w:color w:val="000000"/>
                <w:sz w:val="18"/>
                <w:szCs w:val="18"/>
              </w:rPr>
            </w:pPr>
            <w:r w:rsidRPr="00EC21FB">
              <w:rPr>
                <w:color w:val="000000"/>
                <w:sz w:val="18"/>
                <w:szCs w:val="18"/>
              </w:rPr>
              <w:t>37.6</w:t>
            </w:r>
          </w:p>
        </w:tc>
        <w:tc>
          <w:tcPr>
            <w:tcW w:w="1080" w:type="dxa"/>
            <w:vAlign w:val="bottom"/>
          </w:tcPr>
          <w:p w14:paraId="13AF00B7" w14:textId="19E8974D" w:rsidR="00C31920" w:rsidRPr="00EC21FB" w:rsidRDefault="00C31920" w:rsidP="00EC21FB">
            <w:pPr>
              <w:jc w:val="right"/>
              <w:rPr>
                <w:color w:val="000000"/>
                <w:sz w:val="18"/>
                <w:szCs w:val="18"/>
              </w:rPr>
            </w:pPr>
            <w:r w:rsidRPr="00EC21FB">
              <w:rPr>
                <w:color w:val="000000"/>
                <w:sz w:val="18"/>
                <w:szCs w:val="18"/>
              </w:rPr>
              <w:t>101.32</w:t>
            </w:r>
          </w:p>
        </w:tc>
        <w:tc>
          <w:tcPr>
            <w:tcW w:w="990" w:type="dxa"/>
          </w:tcPr>
          <w:p w14:paraId="2B99291C" w14:textId="29579E87" w:rsidR="00C31920" w:rsidRPr="00C15C33" w:rsidRDefault="00B7167A" w:rsidP="00EC21FB">
            <w:pPr>
              <w:jc w:val="right"/>
              <w:rPr>
                <w:color w:val="000000"/>
                <w:sz w:val="18"/>
                <w:szCs w:val="18"/>
              </w:rPr>
            </w:pPr>
            <w:r>
              <w:rPr>
                <w:color w:val="000000"/>
                <w:sz w:val="18"/>
                <w:szCs w:val="18"/>
              </w:rPr>
              <w:t>3311</w:t>
            </w:r>
          </w:p>
        </w:tc>
        <w:tc>
          <w:tcPr>
            <w:tcW w:w="630" w:type="dxa"/>
            <w:vAlign w:val="center"/>
          </w:tcPr>
          <w:p w14:paraId="3BBB237A" w14:textId="78434C35" w:rsidR="00C31920" w:rsidRPr="00C15C33" w:rsidRDefault="00B7167A" w:rsidP="00EC21FB">
            <w:pPr>
              <w:jc w:val="right"/>
              <w:rPr>
                <w:color w:val="000000"/>
                <w:sz w:val="18"/>
                <w:szCs w:val="18"/>
              </w:rPr>
            </w:pPr>
            <w:r>
              <w:rPr>
                <w:color w:val="000000"/>
                <w:sz w:val="18"/>
                <w:szCs w:val="18"/>
              </w:rPr>
              <w:t>5.6</w:t>
            </w:r>
          </w:p>
        </w:tc>
        <w:tc>
          <w:tcPr>
            <w:tcW w:w="630" w:type="dxa"/>
            <w:vAlign w:val="center"/>
          </w:tcPr>
          <w:p w14:paraId="154CE59A" w14:textId="7BBCD25C" w:rsidR="00C31920" w:rsidRPr="00C15C33" w:rsidRDefault="00B7167A" w:rsidP="00EC21FB">
            <w:pPr>
              <w:jc w:val="right"/>
              <w:rPr>
                <w:color w:val="000000"/>
                <w:sz w:val="18"/>
                <w:szCs w:val="18"/>
              </w:rPr>
            </w:pPr>
            <w:r>
              <w:rPr>
                <w:color w:val="000000"/>
                <w:sz w:val="18"/>
                <w:szCs w:val="18"/>
              </w:rPr>
              <w:t>0.54</w:t>
            </w:r>
          </w:p>
        </w:tc>
        <w:tc>
          <w:tcPr>
            <w:tcW w:w="630" w:type="dxa"/>
          </w:tcPr>
          <w:p w14:paraId="4210F619" w14:textId="3D56DE2C" w:rsidR="00C31920" w:rsidRPr="00C15C33" w:rsidRDefault="00B7167A" w:rsidP="00EC21FB">
            <w:pPr>
              <w:jc w:val="right"/>
              <w:rPr>
                <w:color w:val="000000"/>
                <w:sz w:val="18"/>
                <w:szCs w:val="18"/>
              </w:rPr>
            </w:pPr>
            <w:r>
              <w:rPr>
                <w:color w:val="000000"/>
                <w:sz w:val="18"/>
                <w:szCs w:val="18"/>
              </w:rPr>
              <w:t>927</w:t>
            </w:r>
          </w:p>
        </w:tc>
        <w:tc>
          <w:tcPr>
            <w:tcW w:w="1080" w:type="dxa"/>
            <w:vAlign w:val="bottom"/>
          </w:tcPr>
          <w:p w14:paraId="1FBDFCEB" w14:textId="562BB095"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569C830F" w14:textId="65222802"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4D5CBF6C" w14:textId="6A65B36F"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7A287E6D" w14:textId="5AA199F1" w:rsidR="00C31920" w:rsidRPr="00EC21FB" w:rsidRDefault="00C31920" w:rsidP="00EC21FB">
            <w:pPr>
              <w:jc w:val="right"/>
              <w:rPr>
                <w:color w:val="000000"/>
                <w:sz w:val="18"/>
                <w:szCs w:val="18"/>
              </w:rPr>
            </w:pPr>
            <w:r w:rsidRPr="00EC21FB">
              <w:rPr>
                <w:color w:val="000000"/>
                <w:sz w:val="18"/>
                <w:szCs w:val="18"/>
              </w:rPr>
              <w:t>5</w:t>
            </w:r>
          </w:p>
        </w:tc>
      </w:tr>
      <w:tr w:rsidR="00C31920" w:rsidRPr="004F689E" w14:paraId="7CBD22B6" w14:textId="77777777" w:rsidTr="00243B43">
        <w:sdt>
          <w:sdtPr>
            <w:rPr>
              <w:color w:val="000000"/>
              <w:sz w:val="18"/>
              <w:szCs w:val="18"/>
            </w:rPr>
            <w:tag w:val="MENDELEY_CITATION_v3_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"/>
            <w:id w:val="-1846235638"/>
            <w:placeholder>
              <w:docPart w:val="C2E9AA455AC1484A9C9175DD1BB270A0"/>
            </w:placeholder>
          </w:sdtPr>
          <w:sdtContent>
            <w:tc>
              <w:tcPr>
                <w:tcW w:w="2335" w:type="dxa"/>
              </w:tcPr>
              <w:p w14:paraId="21EBC615" w14:textId="55F13964" w:rsidR="00C31920" w:rsidRPr="00EC21FB" w:rsidRDefault="008B3479" w:rsidP="00EC21FB">
                <w:pPr>
                  <w:rPr>
                    <w:sz w:val="18"/>
                    <w:szCs w:val="18"/>
                  </w:rPr>
                </w:pPr>
                <w:r w:rsidRPr="008B3479">
                  <w:rPr>
                    <w:color w:val="000000"/>
                    <w:sz w:val="18"/>
                  </w:rPr>
                  <w:t>(Ket et al., 2011)</w:t>
                </w:r>
              </w:p>
            </w:tc>
          </w:sdtContent>
        </w:sdt>
        <w:tc>
          <w:tcPr>
            <w:tcW w:w="1260" w:type="dxa"/>
          </w:tcPr>
          <w:p w14:paraId="6D1AD198" w14:textId="2826B4F7" w:rsidR="00C31920" w:rsidRPr="00EC21FB" w:rsidRDefault="00C31920" w:rsidP="00EC21FB">
            <w:pPr>
              <w:rPr>
                <w:color w:val="000000"/>
                <w:sz w:val="18"/>
                <w:szCs w:val="18"/>
              </w:rPr>
            </w:pPr>
            <w:proofErr w:type="spellStart"/>
            <w:r w:rsidRPr="00EC21FB">
              <w:rPr>
                <w:color w:val="000000"/>
                <w:sz w:val="18"/>
                <w:szCs w:val="18"/>
              </w:rPr>
              <w:t>altamaha</w:t>
            </w:r>
            <w:proofErr w:type="spellEnd"/>
          </w:p>
        </w:tc>
        <w:tc>
          <w:tcPr>
            <w:tcW w:w="810" w:type="dxa"/>
            <w:vAlign w:val="bottom"/>
          </w:tcPr>
          <w:p w14:paraId="38E79660" w14:textId="6FF93DAC" w:rsidR="00C31920" w:rsidRPr="00EC21FB" w:rsidRDefault="00C31920" w:rsidP="00EC21FB">
            <w:pPr>
              <w:jc w:val="right"/>
              <w:rPr>
                <w:color w:val="000000"/>
                <w:sz w:val="18"/>
                <w:szCs w:val="18"/>
              </w:rPr>
            </w:pPr>
            <w:r w:rsidRPr="00EC21FB">
              <w:rPr>
                <w:color w:val="000000"/>
                <w:sz w:val="18"/>
                <w:szCs w:val="18"/>
              </w:rPr>
              <w:t>31.33</w:t>
            </w:r>
          </w:p>
        </w:tc>
        <w:tc>
          <w:tcPr>
            <w:tcW w:w="1080" w:type="dxa"/>
            <w:vAlign w:val="bottom"/>
          </w:tcPr>
          <w:p w14:paraId="2780B8C5" w14:textId="47BFD670" w:rsidR="00C31920" w:rsidRPr="00EC21FB" w:rsidRDefault="00C31920" w:rsidP="00EC21FB">
            <w:pPr>
              <w:jc w:val="right"/>
              <w:rPr>
                <w:color w:val="000000"/>
                <w:sz w:val="18"/>
                <w:szCs w:val="18"/>
              </w:rPr>
            </w:pPr>
            <w:r w:rsidRPr="00EC21FB">
              <w:rPr>
                <w:color w:val="000000"/>
                <w:sz w:val="18"/>
                <w:szCs w:val="18"/>
              </w:rPr>
              <w:t>-81.47</w:t>
            </w:r>
          </w:p>
        </w:tc>
        <w:tc>
          <w:tcPr>
            <w:tcW w:w="990" w:type="dxa"/>
          </w:tcPr>
          <w:p w14:paraId="5A7EF4F0" w14:textId="48960AC9" w:rsidR="00C31920" w:rsidRPr="00B7167A" w:rsidRDefault="00B7167A" w:rsidP="00EC21FB">
            <w:pPr>
              <w:jc w:val="right"/>
              <w:rPr>
                <w:color w:val="000000"/>
                <w:sz w:val="18"/>
                <w:szCs w:val="18"/>
              </w:rPr>
            </w:pPr>
            <w:r w:rsidRPr="00B7167A">
              <w:rPr>
                <w:color w:val="000000"/>
                <w:sz w:val="18"/>
                <w:szCs w:val="18"/>
              </w:rPr>
              <w:t>6</w:t>
            </w:r>
          </w:p>
        </w:tc>
        <w:tc>
          <w:tcPr>
            <w:tcW w:w="630" w:type="dxa"/>
          </w:tcPr>
          <w:p w14:paraId="103D1385" w14:textId="710144C0" w:rsidR="00C31920" w:rsidRPr="00B7167A" w:rsidRDefault="00B7167A" w:rsidP="00EC21FB">
            <w:pPr>
              <w:jc w:val="right"/>
              <w:rPr>
                <w:color w:val="000000"/>
                <w:sz w:val="18"/>
                <w:szCs w:val="18"/>
              </w:rPr>
            </w:pPr>
            <w:r w:rsidRPr="00B7167A">
              <w:rPr>
                <w:color w:val="000000"/>
                <w:sz w:val="18"/>
                <w:szCs w:val="18"/>
              </w:rPr>
              <w:t>19.6</w:t>
            </w:r>
          </w:p>
        </w:tc>
        <w:tc>
          <w:tcPr>
            <w:tcW w:w="630" w:type="dxa"/>
          </w:tcPr>
          <w:p w14:paraId="12228067" w14:textId="7EC0974C" w:rsidR="00C31920" w:rsidRPr="00B7167A" w:rsidRDefault="00B7167A" w:rsidP="00EC21FB">
            <w:pPr>
              <w:jc w:val="right"/>
              <w:rPr>
                <w:color w:val="000000"/>
                <w:sz w:val="18"/>
                <w:szCs w:val="18"/>
              </w:rPr>
            </w:pPr>
            <w:r w:rsidRPr="00B7167A">
              <w:rPr>
                <w:color w:val="000000"/>
                <w:sz w:val="18"/>
                <w:szCs w:val="18"/>
              </w:rPr>
              <w:t>0.85</w:t>
            </w:r>
          </w:p>
        </w:tc>
        <w:tc>
          <w:tcPr>
            <w:tcW w:w="630" w:type="dxa"/>
          </w:tcPr>
          <w:p w14:paraId="50A4B3E7" w14:textId="55ABE41C" w:rsidR="00B7167A" w:rsidRPr="00C15C33" w:rsidRDefault="00B7167A" w:rsidP="00B7167A">
            <w:pPr>
              <w:jc w:val="right"/>
              <w:rPr>
                <w:color w:val="000000"/>
                <w:sz w:val="18"/>
                <w:szCs w:val="18"/>
              </w:rPr>
            </w:pPr>
            <w:r>
              <w:rPr>
                <w:color w:val="000000"/>
                <w:sz w:val="18"/>
                <w:szCs w:val="18"/>
              </w:rPr>
              <w:t>795</w:t>
            </w:r>
          </w:p>
        </w:tc>
        <w:tc>
          <w:tcPr>
            <w:tcW w:w="1080" w:type="dxa"/>
            <w:vAlign w:val="bottom"/>
          </w:tcPr>
          <w:p w14:paraId="59967F81" w14:textId="049B8C9E" w:rsidR="00C31920" w:rsidRPr="00EC21FB" w:rsidRDefault="00C31920" w:rsidP="00EC21FB">
            <w:pPr>
              <w:jc w:val="right"/>
              <w:rPr>
                <w:color w:val="000000"/>
                <w:sz w:val="18"/>
                <w:szCs w:val="18"/>
              </w:rPr>
            </w:pPr>
            <w:r w:rsidRPr="00EC21FB">
              <w:rPr>
                <w:color w:val="000000"/>
                <w:sz w:val="18"/>
                <w:szCs w:val="18"/>
              </w:rPr>
              <w:t>wetland</w:t>
            </w:r>
          </w:p>
        </w:tc>
        <w:tc>
          <w:tcPr>
            <w:tcW w:w="1170" w:type="dxa"/>
            <w:vAlign w:val="bottom"/>
          </w:tcPr>
          <w:p w14:paraId="7DA668DA" w14:textId="5E6E499C"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74117019" w14:textId="480AD910" w:rsidR="00C31920" w:rsidRPr="00EC21FB" w:rsidRDefault="00C31920" w:rsidP="00EC21FB">
            <w:pPr>
              <w:jc w:val="right"/>
              <w:rPr>
                <w:color w:val="000000"/>
                <w:sz w:val="18"/>
                <w:szCs w:val="18"/>
              </w:rPr>
            </w:pPr>
            <w:r w:rsidRPr="00EC21FB">
              <w:rPr>
                <w:color w:val="000000"/>
                <w:sz w:val="18"/>
                <w:szCs w:val="18"/>
              </w:rPr>
              <w:t>50</w:t>
            </w:r>
          </w:p>
        </w:tc>
        <w:tc>
          <w:tcPr>
            <w:tcW w:w="1170" w:type="dxa"/>
          </w:tcPr>
          <w:p w14:paraId="5C06677E" w14:textId="63360A29" w:rsidR="00C31920" w:rsidRPr="00EC21FB" w:rsidRDefault="00C31920" w:rsidP="00EC21FB">
            <w:pPr>
              <w:jc w:val="right"/>
              <w:rPr>
                <w:color w:val="000000"/>
                <w:sz w:val="18"/>
                <w:szCs w:val="18"/>
              </w:rPr>
            </w:pPr>
            <w:r w:rsidRPr="00EC21FB">
              <w:rPr>
                <w:color w:val="000000"/>
                <w:sz w:val="18"/>
                <w:szCs w:val="18"/>
              </w:rPr>
              <w:t>10</w:t>
            </w:r>
          </w:p>
        </w:tc>
      </w:tr>
      <w:tr w:rsidR="00C31920" w:rsidRPr="004F689E" w14:paraId="58761833" w14:textId="77777777" w:rsidTr="00243B43">
        <w:sdt>
          <w:sdtPr>
            <w:rPr>
              <w:color w:val="000000"/>
              <w:sz w:val="18"/>
              <w:szCs w:val="18"/>
            </w:rPr>
            <w:tag w:val="MENDELEY_CITATION_v3_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"/>
            <w:id w:val="-1167330771"/>
            <w:placeholder>
              <w:docPart w:val="386CF127FFCEDD4F9732338CD9D963C0"/>
            </w:placeholder>
          </w:sdtPr>
          <w:sdtContent>
            <w:tc>
              <w:tcPr>
                <w:tcW w:w="2335" w:type="dxa"/>
              </w:tcPr>
              <w:p w14:paraId="7EE9AD6E" w14:textId="2C0E424D" w:rsidR="00C31920" w:rsidRPr="00EC21FB" w:rsidRDefault="008B3479" w:rsidP="00EC21FB">
                <w:pPr>
                  <w:rPr>
                    <w:color w:val="000000"/>
                    <w:sz w:val="18"/>
                    <w:szCs w:val="18"/>
                  </w:rPr>
                </w:pPr>
                <w:r w:rsidRPr="008B3479">
                  <w:rPr>
                    <w:color w:val="000000"/>
                    <w:sz w:val="18"/>
                    <w:szCs w:val="18"/>
                  </w:rPr>
                  <w:t>(Lawrence, 2001)</w:t>
                </w:r>
              </w:p>
            </w:tc>
          </w:sdtContent>
        </w:sdt>
        <w:tc>
          <w:tcPr>
            <w:tcW w:w="1260" w:type="dxa"/>
          </w:tcPr>
          <w:p w14:paraId="65AF44D4" w14:textId="129C7614" w:rsidR="00C31920" w:rsidRPr="00EC21FB" w:rsidRDefault="00C31920" w:rsidP="00EC21FB">
            <w:pPr>
              <w:rPr>
                <w:color w:val="000000"/>
                <w:sz w:val="18"/>
                <w:szCs w:val="18"/>
              </w:rPr>
            </w:pPr>
            <w:proofErr w:type="spellStart"/>
            <w:r w:rsidRPr="00EC21FB">
              <w:rPr>
                <w:color w:val="000000"/>
                <w:sz w:val="18"/>
                <w:szCs w:val="18"/>
              </w:rPr>
              <w:t>kembera</w:t>
            </w:r>
            <w:proofErr w:type="spellEnd"/>
          </w:p>
        </w:tc>
        <w:tc>
          <w:tcPr>
            <w:tcW w:w="810" w:type="dxa"/>
            <w:vAlign w:val="bottom"/>
          </w:tcPr>
          <w:p w14:paraId="0FF05A33" w14:textId="176AA5B9" w:rsidR="00C31920" w:rsidRPr="00EC21FB" w:rsidRDefault="00C31920" w:rsidP="00EC21FB">
            <w:pPr>
              <w:jc w:val="right"/>
              <w:rPr>
                <w:color w:val="000000"/>
                <w:sz w:val="18"/>
                <w:szCs w:val="18"/>
              </w:rPr>
            </w:pPr>
            <w:r w:rsidRPr="00EC21FB">
              <w:rPr>
                <w:color w:val="000000"/>
                <w:sz w:val="18"/>
                <w:szCs w:val="18"/>
              </w:rPr>
              <w:t>0.12</w:t>
            </w:r>
          </w:p>
        </w:tc>
        <w:tc>
          <w:tcPr>
            <w:tcW w:w="1080" w:type="dxa"/>
            <w:vAlign w:val="bottom"/>
          </w:tcPr>
          <w:p w14:paraId="12C1208F" w14:textId="7164767B" w:rsidR="00C31920" w:rsidRPr="00EC21FB" w:rsidRDefault="00C31920" w:rsidP="00EC21FB">
            <w:pPr>
              <w:jc w:val="right"/>
              <w:rPr>
                <w:color w:val="000000"/>
                <w:sz w:val="18"/>
                <w:szCs w:val="18"/>
              </w:rPr>
            </w:pPr>
            <w:r w:rsidRPr="00EC21FB">
              <w:rPr>
                <w:color w:val="000000"/>
                <w:sz w:val="18"/>
                <w:szCs w:val="18"/>
              </w:rPr>
              <w:t>110.5</w:t>
            </w:r>
          </w:p>
        </w:tc>
        <w:tc>
          <w:tcPr>
            <w:tcW w:w="990" w:type="dxa"/>
          </w:tcPr>
          <w:p w14:paraId="0FD21182" w14:textId="7BA4B549" w:rsidR="00C31920" w:rsidRPr="00C15C33" w:rsidRDefault="00B7167A" w:rsidP="00EC21FB">
            <w:pPr>
              <w:jc w:val="right"/>
              <w:rPr>
                <w:color w:val="000000"/>
                <w:sz w:val="18"/>
                <w:szCs w:val="18"/>
              </w:rPr>
            </w:pPr>
            <w:r>
              <w:rPr>
                <w:color w:val="000000"/>
                <w:sz w:val="18"/>
                <w:szCs w:val="18"/>
              </w:rPr>
              <w:t>133</w:t>
            </w:r>
          </w:p>
        </w:tc>
        <w:tc>
          <w:tcPr>
            <w:tcW w:w="630" w:type="dxa"/>
            <w:vAlign w:val="bottom"/>
          </w:tcPr>
          <w:p w14:paraId="160AD31C" w14:textId="5C7E0E03" w:rsidR="00C31920" w:rsidRPr="00C15C33" w:rsidRDefault="00B7167A" w:rsidP="00EC21FB">
            <w:pPr>
              <w:jc w:val="right"/>
              <w:rPr>
                <w:color w:val="000000"/>
                <w:sz w:val="18"/>
                <w:szCs w:val="18"/>
              </w:rPr>
            </w:pPr>
            <w:r>
              <w:rPr>
                <w:color w:val="000000"/>
                <w:sz w:val="18"/>
                <w:szCs w:val="18"/>
              </w:rPr>
              <w:t>26.4</w:t>
            </w:r>
          </w:p>
        </w:tc>
        <w:tc>
          <w:tcPr>
            <w:tcW w:w="630" w:type="dxa"/>
            <w:vAlign w:val="bottom"/>
          </w:tcPr>
          <w:p w14:paraId="3851A5C0" w14:textId="72926CDD" w:rsidR="00C31920" w:rsidRPr="00C15C33" w:rsidRDefault="00B7167A" w:rsidP="00EC21FB">
            <w:pPr>
              <w:jc w:val="right"/>
              <w:rPr>
                <w:color w:val="000000"/>
                <w:sz w:val="18"/>
                <w:szCs w:val="18"/>
              </w:rPr>
            </w:pPr>
            <w:r>
              <w:rPr>
                <w:color w:val="000000"/>
                <w:sz w:val="18"/>
                <w:szCs w:val="18"/>
              </w:rPr>
              <w:t>2.15</w:t>
            </w:r>
          </w:p>
        </w:tc>
        <w:tc>
          <w:tcPr>
            <w:tcW w:w="630" w:type="dxa"/>
          </w:tcPr>
          <w:p w14:paraId="2F5082A7" w14:textId="7F99673C" w:rsidR="00C31920" w:rsidRPr="00C15C33" w:rsidRDefault="00B7167A" w:rsidP="00EC21FB">
            <w:pPr>
              <w:jc w:val="right"/>
              <w:rPr>
                <w:color w:val="000000"/>
                <w:sz w:val="18"/>
                <w:szCs w:val="18"/>
              </w:rPr>
            </w:pPr>
            <w:r>
              <w:rPr>
                <w:color w:val="000000"/>
                <w:sz w:val="18"/>
                <w:szCs w:val="18"/>
              </w:rPr>
              <w:t>773</w:t>
            </w:r>
          </w:p>
        </w:tc>
        <w:tc>
          <w:tcPr>
            <w:tcW w:w="1080" w:type="dxa"/>
            <w:vAlign w:val="bottom"/>
          </w:tcPr>
          <w:p w14:paraId="3EB11A95" w14:textId="2B30AE72" w:rsidR="00C31920" w:rsidRPr="00EC21FB" w:rsidRDefault="00C31920" w:rsidP="00EC21FB">
            <w:pPr>
              <w:jc w:val="right"/>
              <w:rPr>
                <w:color w:val="000000"/>
                <w:sz w:val="18"/>
                <w:szCs w:val="18"/>
              </w:rPr>
            </w:pPr>
            <w:r w:rsidRPr="00EC21FB">
              <w:rPr>
                <w:color w:val="000000"/>
                <w:sz w:val="18"/>
                <w:szCs w:val="18"/>
              </w:rPr>
              <w:t>forest</w:t>
            </w:r>
          </w:p>
        </w:tc>
        <w:tc>
          <w:tcPr>
            <w:tcW w:w="1170" w:type="dxa"/>
            <w:vAlign w:val="bottom"/>
          </w:tcPr>
          <w:p w14:paraId="2B559EC5" w14:textId="05A1264E"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0EB8C0D7" w14:textId="12473E7A" w:rsidR="00C31920" w:rsidRPr="00EC21FB" w:rsidRDefault="00C31920" w:rsidP="00EC21FB">
            <w:pPr>
              <w:jc w:val="right"/>
              <w:rPr>
                <w:color w:val="000000"/>
                <w:sz w:val="18"/>
                <w:szCs w:val="18"/>
              </w:rPr>
            </w:pPr>
            <w:r w:rsidRPr="00EC21FB">
              <w:rPr>
                <w:color w:val="000000"/>
                <w:sz w:val="18"/>
                <w:szCs w:val="18"/>
              </w:rPr>
              <w:t>54</w:t>
            </w:r>
          </w:p>
        </w:tc>
        <w:tc>
          <w:tcPr>
            <w:tcW w:w="1170" w:type="dxa"/>
          </w:tcPr>
          <w:p w14:paraId="60CAA057" w14:textId="52349461" w:rsidR="00C31920" w:rsidRPr="00EC21FB" w:rsidRDefault="00C31920" w:rsidP="00EC21FB">
            <w:pPr>
              <w:jc w:val="right"/>
              <w:rPr>
                <w:color w:val="000000"/>
                <w:sz w:val="18"/>
                <w:szCs w:val="18"/>
              </w:rPr>
            </w:pPr>
            <w:r w:rsidRPr="00EC21FB">
              <w:rPr>
                <w:color w:val="000000"/>
                <w:sz w:val="18"/>
                <w:szCs w:val="18"/>
              </w:rPr>
              <w:t>60</w:t>
            </w:r>
          </w:p>
        </w:tc>
      </w:tr>
      <w:tr w:rsidR="000420A0" w:rsidRPr="00877723" w14:paraId="69F71B0F" w14:textId="77777777" w:rsidTr="00511282">
        <w:sdt>
          <w:sdtPr>
            <w:rPr>
              <w:color w:val="000000"/>
              <w:sz w:val="18"/>
              <w:szCs w:val="18"/>
            </w:rPr>
            <w:tag w:val="MENDELEY_CITATION_v3_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"/>
            <w:id w:val="463550107"/>
            <w:placeholder>
              <w:docPart w:val="DefaultPlaceholder_-1854013440"/>
            </w:placeholder>
          </w:sdtPr>
          <w:sdtContent>
            <w:tc>
              <w:tcPr>
                <w:tcW w:w="2335" w:type="dxa"/>
              </w:tcPr>
              <w:p w14:paraId="7391A02D" w14:textId="1865D79F" w:rsidR="000420A0" w:rsidRPr="008B3479" w:rsidRDefault="006061E5" w:rsidP="000420A0">
                <w:pPr>
                  <w:rPr>
                    <w:color w:val="000000"/>
                    <w:sz w:val="18"/>
                    <w:szCs w:val="18"/>
                  </w:rPr>
                </w:pPr>
                <w:r w:rsidRPr="006061E5">
                  <w:rPr>
                    <w:color w:val="000000"/>
                    <w:sz w:val="18"/>
                    <w:szCs w:val="18"/>
                  </w:rPr>
                  <w:t>(H. Li et al., 2007)</w:t>
                </w:r>
              </w:p>
            </w:tc>
          </w:sdtContent>
        </w:sdt>
        <w:tc>
          <w:tcPr>
            <w:tcW w:w="1260" w:type="dxa"/>
          </w:tcPr>
          <w:p w14:paraId="34BAC740" w14:textId="4AFC566C" w:rsidR="000420A0" w:rsidRPr="006061E5" w:rsidRDefault="000420A0" w:rsidP="000420A0">
            <w:pPr>
              <w:rPr>
                <w:color w:val="000000"/>
                <w:sz w:val="18"/>
                <w:szCs w:val="18"/>
              </w:rPr>
            </w:pPr>
            <w:proofErr w:type="spellStart"/>
            <w:r w:rsidRPr="006061E5">
              <w:rPr>
                <w:color w:val="000000"/>
                <w:sz w:val="18"/>
                <w:szCs w:val="18"/>
              </w:rPr>
              <w:t>yellowSea</w:t>
            </w:r>
            <w:proofErr w:type="spellEnd"/>
          </w:p>
        </w:tc>
        <w:tc>
          <w:tcPr>
            <w:tcW w:w="810" w:type="dxa"/>
            <w:vAlign w:val="bottom"/>
          </w:tcPr>
          <w:p w14:paraId="7C7AA11D" w14:textId="4BDEA6D3" w:rsidR="000420A0" w:rsidRPr="006061E5" w:rsidRDefault="000420A0" w:rsidP="000420A0">
            <w:pPr>
              <w:jc w:val="right"/>
              <w:rPr>
                <w:color w:val="000000"/>
                <w:sz w:val="18"/>
                <w:szCs w:val="18"/>
              </w:rPr>
            </w:pPr>
            <w:r w:rsidRPr="006061E5">
              <w:rPr>
                <w:color w:val="000000"/>
                <w:sz w:val="18"/>
                <w:szCs w:val="18"/>
              </w:rPr>
              <w:t>33.7</w:t>
            </w:r>
          </w:p>
        </w:tc>
        <w:tc>
          <w:tcPr>
            <w:tcW w:w="1080" w:type="dxa"/>
            <w:vAlign w:val="bottom"/>
          </w:tcPr>
          <w:p w14:paraId="0783BE97" w14:textId="37B2BB41" w:rsidR="000420A0" w:rsidRPr="006061E5" w:rsidRDefault="000420A0" w:rsidP="000420A0">
            <w:pPr>
              <w:jc w:val="right"/>
              <w:rPr>
                <w:color w:val="000000"/>
                <w:sz w:val="18"/>
                <w:szCs w:val="18"/>
              </w:rPr>
            </w:pPr>
            <w:r w:rsidRPr="006061E5">
              <w:rPr>
                <w:color w:val="000000"/>
                <w:sz w:val="18"/>
                <w:szCs w:val="18"/>
              </w:rPr>
              <w:t>120.3</w:t>
            </w:r>
          </w:p>
        </w:tc>
        <w:tc>
          <w:tcPr>
            <w:tcW w:w="990" w:type="dxa"/>
            <w:vAlign w:val="bottom"/>
          </w:tcPr>
          <w:p w14:paraId="64334D4B" w14:textId="5EC674D8" w:rsidR="000420A0" w:rsidRPr="006061E5" w:rsidRDefault="000420A0" w:rsidP="000420A0">
            <w:pPr>
              <w:jc w:val="right"/>
              <w:rPr>
                <w:color w:val="000000"/>
                <w:sz w:val="18"/>
                <w:szCs w:val="18"/>
              </w:rPr>
            </w:pPr>
            <w:r w:rsidRPr="006061E5">
              <w:rPr>
                <w:color w:val="000000"/>
                <w:sz w:val="18"/>
                <w:szCs w:val="18"/>
              </w:rPr>
              <w:t>2</w:t>
            </w:r>
          </w:p>
        </w:tc>
        <w:tc>
          <w:tcPr>
            <w:tcW w:w="630" w:type="dxa"/>
            <w:vAlign w:val="bottom"/>
          </w:tcPr>
          <w:p w14:paraId="1F29170E" w14:textId="5C1A2798" w:rsidR="000420A0" w:rsidRPr="006061E5" w:rsidRDefault="000420A0" w:rsidP="000420A0">
            <w:pPr>
              <w:jc w:val="right"/>
              <w:rPr>
                <w:color w:val="000000"/>
                <w:sz w:val="18"/>
                <w:szCs w:val="18"/>
              </w:rPr>
            </w:pPr>
            <w:r w:rsidRPr="006061E5">
              <w:rPr>
                <w:color w:val="000000"/>
                <w:sz w:val="18"/>
                <w:szCs w:val="18"/>
              </w:rPr>
              <w:t>14.1</w:t>
            </w:r>
          </w:p>
        </w:tc>
        <w:tc>
          <w:tcPr>
            <w:tcW w:w="630" w:type="dxa"/>
          </w:tcPr>
          <w:p w14:paraId="066641A4" w14:textId="4CB2EFA8" w:rsidR="000420A0" w:rsidRDefault="000420A0" w:rsidP="000420A0">
            <w:pPr>
              <w:jc w:val="right"/>
              <w:rPr>
                <w:color w:val="000000"/>
                <w:sz w:val="18"/>
                <w:szCs w:val="18"/>
              </w:rPr>
            </w:pPr>
            <w:r>
              <w:rPr>
                <w:color w:val="000000"/>
                <w:sz w:val="18"/>
                <w:szCs w:val="18"/>
              </w:rPr>
              <w:t>0.70</w:t>
            </w:r>
          </w:p>
        </w:tc>
        <w:tc>
          <w:tcPr>
            <w:tcW w:w="630" w:type="dxa"/>
          </w:tcPr>
          <w:p w14:paraId="1BF0E3FB" w14:textId="1FB6D1A9" w:rsidR="000420A0" w:rsidRDefault="000420A0" w:rsidP="000420A0">
            <w:pPr>
              <w:jc w:val="right"/>
              <w:rPr>
                <w:color w:val="000000"/>
                <w:sz w:val="18"/>
                <w:szCs w:val="18"/>
              </w:rPr>
            </w:pPr>
            <w:r>
              <w:rPr>
                <w:color w:val="000000"/>
                <w:sz w:val="18"/>
                <w:szCs w:val="18"/>
              </w:rPr>
              <w:t>753</w:t>
            </w:r>
          </w:p>
        </w:tc>
        <w:tc>
          <w:tcPr>
            <w:tcW w:w="1080" w:type="dxa"/>
            <w:vAlign w:val="bottom"/>
          </w:tcPr>
          <w:p w14:paraId="0366DEE4" w14:textId="1DD07A15" w:rsidR="000420A0" w:rsidRPr="00EC21FB" w:rsidRDefault="000420A0" w:rsidP="000420A0">
            <w:pPr>
              <w:jc w:val="right"/>
              <w:rPr>
                <w:color w:val="000000"/>
                <w:sz w:val="18"/>
                <w:szCs w:val="18"/>
              </w:rPr>
            </w:pPr>
            <w:r>
              <w:rPr>
                <w:color w:val="000000"/>
                <w:sz w:val="18"/>
                <w:szCs w:val="18"/>
              </w:rPr>
              <w:t>wetland</w:t>
            </w:r>
          </w:p>
        </w:tc>
        <w:tc>
          <w:tcPr>
            <w:tcW w:w="1170" w:type="dxa"/>
            <w:vAlign w:val="bottom"/>
          </w:tcPr>
          <w:p w14:paraId="1C8187FA" w14:textId="37A3C36E" w:rsidR="000420A0" w:rsidRPr="00EC21FB" w:rsidRDefault="000420A0" w:rsidP="000420A0">
            <w:pPr>
              <w:jc w:val="right"/>
              <w:rPr>
                <w:color w:val="000000"/>
                <w:sz w:val="18"/>
                <w:szCs w:val="18"/>
              </w:rPr>
            </w:pPr>
            <w:r>
              <w:rPr>
                <w:color w:val="000000"/>
                <w:sz w:val="18"/>
                <w:szCs w:val="18"/>
              </w:rPr>
              <w:t>field</w:t>
            </w:r>
          </w:p>
        </w:tc>
        <w:tc>
          <w:tcPr>
            <w:tcW w:w="1080" w:type="dxa"/>
            <w:vAlign w:val="bottom"/>
          </w:tcPr>
          <w:p w14:paraId="304A4FAC" w14:textId="63988466" w:rsidR="000420A0" w:rsidRPr="00EC21FB" w:rsidRDefault="006061E5" w:rsidP="000420A0">
            <w:pPr>
              <w:jc w:val="right"/>
              <w:rPr>
                <w:color w:val="000000"/>
                <w:sz w:val="18"/>
                <w:szCs w:val="18"/>
              </w:rPr>
            </w:pPr>
            <w:r>
              <w:rPr>
                <w:color w:val="000000"/>
                <w:sz w:val="18"/>
                <w:szCs w:val="18"/>
              </w:rPr>
              <w:t>29</w:t>
            </w:r>
          </w:p>
        </w:tc>
        <w:tc>
          <w:tcPr>
            <w:tcW w:w="1170" w:type="dxa"/>
          </w:tcPr>
          <w:p w14:paraId="2DDF48C3" w14:textId="6AB274D5" w:rsidR="000420A0" w:rsidRPr="00EC21FB" w:rsidRDefault="006061E5" w:rsidP="000420A0">
            <w:pPr>
              <w:jc w:val="right"/>
              <w:rPr>
                <w:color w:val="000000"/>
                <w:sz w:val="18"/>
                <w:szCs w:val="18"/>
              </w:rPr>
            </w:pPr>
            <w:r>
              <w:rPr>
                <w:color w:val="000000"/>
                <w:sz w:val="18"/>
                <w:szCs w:val="18"/>
              </w:rPr>
              <w:t>29</w:t>
            </w:r>
          </w:p>
        </w:tc>
      </w:tr>
      <w:tr w:rsidR="00C31920" w:rsidRPr="00877723" w14:paraId="434662DA" w14:textId="77777777" w:rsidTr="00243B43">
        <w:sdt>
          <w:sdtPr>
            <w:rPr>
              <w:color w:val="000000"/>
              <w:sz w:val="18"/>
              <w:szCs w:val="18"/>
            </w:rPr>
            <w:tag w:val="MENDELEY_CITATION_v3_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"/>
            <w:id w:val="-345250185"/>
            <w:placeholder>
              <w:docPart w:val="1F95A04D20B50047A246E13CD6D7CBD6"/>
            </w:placeholder>
          </w:sdtPr>
          <w:sdtContent>
            <w:tc>
              <w:tcPr>
                <w:tcW w:w="2335" w:type="dxa"/>
              </w:tcPr>
              <w:p w14:paraId="458B3A43" w14:textId="6D4791C9" w:rsidR="00C31920" w:rsidRPr="00EC21FB" w:rsidRDefault="008B3479" w:rsidP="00EC21FB">
                <w:pPr>
                  <w:rPr>
                    <w:sz w:val="18"/>
                    <w:szCs w:val="18"/>
                  </w:rPr>
                </w:pPr>
                <w:r w:rsidRPr="008B3479">
                  <w:rPr>
                    <w:color w:val="000000"/>
                    <w:sz w:val="18"/>
                  </w:rPr>
                  <w:t>(L. J. Li et al., 2011)</w:t>
                </w:r>
              </w:p>
            </w:tc>
          </w:sdtContent>
        </w:sdt>
        <w:tc>
          <w:tcPr>
            <w:tcW w:w="1260" w:type="dxa"/>
          </w:tcPr>
          <w:p w14:paraId="0946FF19" w14:textId="241A1B23" w:rsidR="00C31920" w:rsidRPr="00EC21FB" w:rsidRDefault="00C31920" w:rsidP="00EC21FB">
            <w:pPr>
              <w:rPr>
                <w:color w:val="000000"/>
                <w:sz w:val="18"/>
                <w:szCs w:val="18"/>
              </w:rPr>
            </w:pPr>
            <w:proofErr w:type="spellStart"/>
            <w:r w:rsidRPr="00EC21FB">
              <w:rPr>
                <w:color w:val="000000"/>
                <w:sz w:val="18"/>
                <w:szCs w:val="18"/>
              </w:rPr>
              <w:t>daqinggou</w:t>
            </w:r>
            <w:proofErr w:type="spellEnd"/>
          </w:p>
        </w:tc>
        <w:tc>
          <w:tcPr>
            <w:tcW w:w="810" w:type="dxa"/>
            <w:vAlign w:val="bottom"/>
          </w:tcPr>
          <w:p w14:paraId="03B524FF" w14:textId="188FD593" w:rsidR="00C31920" w:rsidRPr="00EC21FB" w:rsidRDefault="00C31920" w:rsidP="00EC21FB">
            <w:pPr>
              <w:jc w:val="right"/>
              <w:rPr>
                <w:color w:val="000000"/>
                <w:sz w:val="18"/>
                <w:szCs w:val="18"/>
              </w:rPr>
            </w:pPr>
            <w:r w:rsidRPr="00EC21FB">
              <w:rPr>
                <w:color w:val="000000"/>
                <w:sz w:val="18"/>
                <w:szCs w:val="18"/>
              </w:rPr>
              <w:t>42.97</w:t>
            </w:r>
          </w:p>
        </w:tc>
        <w:tc>
          <w:tcPr>
            <w:tcW w:w="1080" w:type="dxa"/>
            <w:vAlign w:val="bottom"/>
          </w:tcPr>
          <w:p w14:paraId="575905FB" w14:textId="6101234B" w:rsidR="00C31920" w:rsidRPr="00EC21FB" w:rsidRDefault="00C31920" w:rsidP="00EC21FB">
            <w:pPr>
              <w:jc w:val="right"/>
              <w:rPr>
                <w:color w:val="000000"/>
                <w:sz w:val="18"/>
                <w:szCs w:val="18"/>
              </w:rPr>
            </w:pPr>
            <w:r w:rsidRPr="00EC21FB">
              <w:rPr>
                <w:color w:val="000000"/>
                <w:sz w:val="18"/>
                <w:szCs w:val="18"/>
              </w:rPr>
              <w:t>122.35</w:t>
            </w:r>
          </w:p>
        </w:tc>
        <w:tc>
          <w:tcPr>
            <w:tcW w:w="990" w:type="dxa"/>
          </w:tcPr>
          <w:p w14:paraId="719E323A" w14:textId="688DACD7" w:rsidR="00C31920" w:rsidRPr="00C15C33" w:rsidRDefault="00B7167A" w:rsidP="00EC21FB">
            <w:pPr>
              <w:jc w:val="right"/>
              <w:rPr>
                <w:color w:val="000000"/>
                <w:sz w:val="18"/>
                <w:szCs w:val="18"/>
              </w:rPr>
            </w:pPr>
            <w:r>
              <w:rPr>
                <w:color w:val="000000"/>
                <w:sz w:val="18"/>
                <w:szCs w:val="18"/>
              </w:rPr>
              <w:t>249</w:t>
            </w:r>
          </w:p>
        </w:tc>
        <w:tc>
          <w:tcPr>
            <w:tcW w:w="630" w:type="dxa"/>
          </w:tcPr>
          <w:p w14:paraId="0D4742A2" w14:textId="5FC367A6" w:rsidR="00C31920" w:rsidRPr="00C15C33" w:rsidRDefault="00B7167A" w:rsidP="00EC21FB">
            <w:pPr>
              <w:jc w:val="right"/>
              <w:rPr>
                <w:color w:val="000000"/>
                <w:sz w:val="18"/>
                <w:szCs w:val="18"/>
              </w:rPr>
            </w:pPr>
            <w:r>
              <w:rPr>
                <w:color w:val="000000"/>
                <w:sz w:val="18"/>
                <w:szCs w:val="18"/>
              </w:rPr>
              <w:t>16.8</w:t>
            </w:r>
          </w:p>
        </w:tc>
        <w:tc>
          <w:tcPr>
            <w:tcW w:w="630" w:type="dxa"/>
          </w:tcPr>
          <w:p w14:paraId="01D3E92B" w14:textId="491106AB" w:rsidR="00C31920" w:rsidRPr="00C15C33" w:rsidRDefault="00B7167A" w:rsidP="00EC21FB">
            <w:pPr>
              <w:jc w:val="right"/>
              <w:rPr>
                <w:color w:val="000000"/>
                <w:sz w:val="18"/>
                <w:szCs w:val="18"/>
              </w:rPr>
            </w:pPr>
            <w:r>
              <w:rPr>
                <w:color w:val="000000"/>
                <w:sz w:val="18"/>
                <w:szCs w:val="18"/>
              </w:rPr>
              <w:t>0.41</w:t>
            </w:r>
          </w:p>
        </w:tc>
        <w:tc>
          <w:tcPr>
            <w:tcW w:w="630" w:type="dxa"/>
          </w:tcPr>
          <w:p w14:paraId="39A4BF75" w14:textId="6BEB8C2A" w:rsidR="00C31920" w:rsidRPr="00C15C33" w:rsidRDefault="00B7167A" w:rsidP="00EC21FB">
            <w:pPr>
              <w:jc w:val="right"/>
              <w:rPr>
                <w:color w:val="000000"/>
                <w:sz w:val="18"/>
                <w:szCs w:val="18"/>
              </w:rPr>
            </w:pPr>
            <w:r>
              <w:rPr>
                <w:color w:val="000000"/>
                <w:sz w:val="18"/>
                <w:szCs w:val="18"/>
              </w:rPr>
              <w:t>912</w:t>
            </w:r>
          </w:p>
        </w:tc>
        <w:tc>
          <w:tcPr>
            <w:tcW w:w="1080" w:type="dxa"/>
            <w:vAlign w:val="bottom"/>
          </w:tcPr>
          <w:p w14:paraId="0051C520" w14:textId="462D20B5"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5C040A08" w14:textId="4C4CA6EE"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2201B199" w14:textId="33ACD6DF" w:rsidR="00C31920" w:rsidRPr="00EC21FB" w:rsidRDefault="00C31920" w:rsidP="00EC21FB">
            <w:pPr>
              <w:jc w:val="right"/>
              <w:rPr>
                <w:color w:val="000000"/>
                <w:sz w:val="18"/>
                <w:szCs w:val="18"/>
              </w:rPr>
            </w:pPr>
            <w:r w:rsidRPr="00EC21FB">
              <w:rPr>
                <w:color w:val="000000"/>
                <w:sz w:val="18"/>
                <w:szCs w:val="18"/>
              </w:rPr>
              <w:t>20</w:t>
            </w:r>
          </w:p>
        </w:tc>
        <w:tc>
          <w:tcPr>
            <w:tcW w:w="1170" w:type="dxa"/>
          </w:tcPr>
          <w:p w14:paraId="3606F088" w14:textId="08BBFDC2" w:rsidR="00C31920" w:rsidRPr="00EC21FB" w:rsidRDefault="00C31920" w:rsidP="00EC21FB">
            <w:pPr>
              <w:jc w:val="right"/>
              <w:rPr>
                <w:color w:val="000000"/>
                <w:sz w:val="18"/>
                <w:szCs w:val="18"/>
              </w:rPr>
            </w:pPr>
            <w:r w:rsidRPr="00EC21FB">
              <w:rPr>
                <w:color w:val="000000"/>
                <w:sz w:val="18"/>
                <w:szCs w:val="18"/>
              </w:rPr>
              <w:t>10</w:t>
            </w:r>
          </w:p>
        </w:tc>
      </w:tr>
      <w:tr w:rsidR="00C31920" w:rsidRPr="00D81D83" w14:paraId="49441300" w14:textId="77777777" w:rsidTr="00243B43">
        <w:sdt>
          <w:sdtPr>
            <w:rPr>
              <w:color w:val="000000"/>
              <w:sz w:val="18"/>
              <w:szCs w:val="18"/>
            </w:rPr>
            <w:tag w:val="MENDELEY_CITATION_v3_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"/>
            <w:id w:val="626135041"/>
            <w:placeholder>
              <w:docPart w:val="18DA27012DD2E147B6C62026908EF6D7"/>
            </w:placeholder>
          </w:sdtPr>
          <w:sdtContent>
            <w:tc>
              <w:tcPr>
                <w:tcW w:w="2335" w:type="dxa"/>
              </w:tcPr>
              <w:p w14:paraId="7E4B300A" w14:textId="0F94206E" w:rsidR="00C31920" w:rsidRPr="00EC21FB" w:rsidRDefault="008B3479" w:rsidP="00EC21FB">
                <w:pPr>
                  <w:rPr>
                    <w:sz w:val="18"/>
                    <w:szCs w:val="18"/>
                  </w:rPr>
                </w:pPr>
                <w:r w:rsidRPr="008B3479">
                  <w:rPr>
                    <w:color w:val="000000"/>
                    <w:sz w:val="18"/>
                  </w:rPr>
                  <w:t>(J. H. Li et al., 2014)</w:t>
                </w:r>
              </w:p>
            </w:tc>
          </w:sdtContent>
        </w:sdt>
        <w:tc>
          <w:tcPr>
            <w:tcW w:w="1260" w:type="dxa"/>
          </w:tcPr>
          <w:p w14:paraId="257EF096" w14:textId="7D65007B" w:rsidR="00C31920" w:rsidRPr="00EC21FB" w:rsidRDefault="00C31920" w:rsidP="00EC21FB">
            <w:pPr>
              <w:rPr>
                <w:color w:val="000000"/>
                <w:sz w:val="18"/>
                <w:szCs w:val="18"/>
              </w:rPr>
            </w:pPr>
            <w:proofErr w:type="spellStart"/>
            <w:r w:rsidRPr="00EC21FB">
              <w:rPr>
                <w:color w:val="000000"/>
                <w:sz w:val="18"/>
                <w:szCs w:val="18"/>
              </w:rPr>
              <w:t>amwelu</w:t>
            </w:r>
            <w:proofErr w:type="spellEnd"/>
          </w:p>
        </w:tc>
        <w:tc>
          <w:tcPr>
            <w:tcW w:w="810" w:type="dxa"/>
            <w:vAlign w:val="bottom"/>
          </w:tcPr>
          <w:p w14:paraId="11E07533" w14:textId="26D05CE8" w:rsidR="00C31920" w:rsidRPr="00EC21FB" w:rsidRDefault="00C31920" w:rsidP="00EC21FB">
            <w:pPr>
              <w:jc w:val="right"/>
              <w:rPr>
                <w:color w:val="000000"/>
                <w:sz w:val="18"/>
                <w:szCs w:val="18"/>
              </w:rPr>
            </w:pPr>
            <w:r w:rsidRPr="00EC21FB">
              <w:rPr>
                <w:color w:val="000000"/>
                <w:sz w:val="18"/>
                <w:szCs w:val="18"/>
              </w:rPr>
              <w:t>34.92</w:t>
            </w:r>
          </w:p>
        </w:tc>
        <w:tc>
          <w:tcPr>
            <w:tcW w:w="1080" w:type="dxa"/>
            <w:vAlign w:val="bottom"/>
          </w:tcPr>
          <w:p w14:paraId="6AFCDCAC" w14:textId="2288EB40" w:rsidR="00C31920" w:rsidRPr="00EC21FB" w:rsidRDefault="00C31920" w:rsidP="00EC21FB">
            <w:pPr>
              <w:jc w:val="right"/>
              <w:rPr>
                <w:color w:val="000000"/>
                <w:sz w:val="18"/>
                <w:szCs w:val="18"/>
              </w:rPr>
            </w:pPr>
            <w:r w:rsidRPr="00EC21FB">
              <w:rPr>
                <w:color w:val="000000"/>
                <w:sz w:val="18"/>
                <w:szCs w:val="18"/>
              </w:rPr>
              <w:t>102.88</w:t>
            </w:r>
          </w:p>
        </w:tc>
        <w:tc>
          <w:tcPr>
            <w:tcW w:w="990" w:type="dxa"/>
          </w:tcPr>
          <w:p w14:paraId="77CE24A4" w14:textId="199185AC" w:rsidR="00C31920" w:rsidRPr="00C15C33" w:rsidRDefault="00B7167A" w:rsidP="00EC21FB">
            <w:pPr>
              <w:jc w:val="right"/>
              <w:rPr>
                <w:color w:val="000000"/>
                <w:sz w:val="18"/>
                <w:szCs w:val="18"/>
              </w:rPr>
            </w:pPr>
            <w:r>
              <w:rPr>
                <w:color w:val="000000"/>
                <w:sz w:val="18"/>
                <w:szCs w:val="18"/>
              </w:rPr>
              <w:t>3213</w:t>
            </w:r>
          </w:p>
        </w:tc>
        <w:tc>
          <w:tcPr>
            <w:tcW w:w="630" w:type="dxa"/>
            <w:vAlign w:val="bottom"/>
          </w:tcPr>
          <w:p w14:paraId="01AAA6B4" w14:textId="16035D49" w:rsidR="00C31920" w:rsidRPr="00C15C33" w:rsidRDefault="00B7167A" w:rsidP="00EC21FB">
            <w:pPr>
              <w:jc w:val="right"/>
              <w:rPr>
                <w:color w:val="000000"/>
                <w:sz w:val="18"/>
                <w:szCs w:val="18"/>
              </w:rPr>
            </w:pPr>
            <w:r>
              <w:rPr>
                <w:color w:val="000000"/>
                <w:sz w:val="18"/>
                <w:szCs w:val="18"/>
              </w:rPr>
              <w:t>7.5</w:t>
            </w:r>
          </w:p>
        </w:tc>
        <w:tc>
          <w:tcPr>
            <w:tcW w:w="630" w:type="dxa"/>
            <w:vAlign w:val="bottom"/>
          </w:tcPr>
          <w:p w14:paraId="0AC9F061" w14:textId="332958AD" w:rsidR="00C31920" w:rsidRPr="00C15C33" w:rsidRDefault="00B7167A" w:rsidP="00EC21FB">
            <w:pPr>
              <w:jc w:val="right"/>
              <w:rPr>
                <w:color w:val="000000"/>
                <w:sz w:val="18"/>
                <w:szCs w:val="18"/>
              </w:rPr>
            </w:pPr>
            <w:r>
              <w:rPr>
                <w:color w:val="000000"/>
                <w:sz w:val="18"/>
                <w:szCs w:val="18"/>
              </w:rPr>
              <w:t>0.76</w:t>
            </w:r>
          </w:p>
        </w:tc>
        <w:tc>
          <w:tcPr>
            <w:tcW w:w="630" w:type="dxa"/>
          </w:tcPr>
          <w:p w14:paraId="00177A6F" w14:textId="5A4378A4" w:rsidR="00C31920" w:rsidRPr="00C15C33" w:rsidRDefault="00B7167A" w:rsidP="00EC21FB">
            <w:pPr>
              <w:jc w:val="right"/>
              <w:rPr>
                <w:color w:val="000000"/>
                <w:sz w:val="18"/>
                <w:szCs w:val="18"/>
              </w:rPr>
            </w:pPr>
            <w:r>
              <w:rPr>
                <w:color w:val="000000"/>
                <w:sz w:val="18"/>
                <w:szCs w:val="18"/>
              </w:rPr>
              <w:t>822</w:t>
            </w:r>
          </w:p>
        </w:tc>
        <w:tc>
          <w:tcPr>
            <w:tcW w:w="1080" w:type="dxa"/>
            <w:vAlign w:val="bottom"/>
          </w:tcPr>
          <w:p w14:paraId="1FC0997B" w14:textId="2F02BFAA"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3ACCD1DD" w14:textId="177F9B7A"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5E9BE51F" w14:textId="157C4C13"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1DB1CE4D" w14:textId="5C7F2395" w:rsidR="00C31920" w:rsidRPr="00EC21FB" w:rsidRDefault="00C31920" w:rsidP="00EC21FB">
            <w:pPr>
              <w:jc w:val="right"/>
              <w:rPr>
                <w:color w:val="000000"/>
                <w:sz w:val="18"/>
                <w:szCs w:val="18"/>
              </w:rPr>
            </w:pPr>
            <w:r w:rsidRPr="00EC21FB">
              <w:rPr>
                <w:color w:val="000000"/>
                <w:sz w:val="18"/>
                <w:szCs w:val="18"/>
              </w:rPr>
              <w:t>10</w:t>
            </w:r>
          </w:p>
        </w:tc>
      </w:tr>
      <w:tr w:rsidR="00243B43" w:rsidRPr="00D81D83" w14:paraId="63DED6BA" w14:textId="77777777" w:rsidTr="00243B43">
        <w:sdt>
          <w:sdtPr>
            <w:rPr>
              <w:color w:val="000000"/>
              <w:sz w:val="18"/>
              <w:szCs w:val="18"/>
            </w:rPr>
            <w:tag w:val="MENDELEY_CITATION_v3_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"/>
            <w:id w:val="-531100635"/>
            <w:placeholder>
              <w:docPart w:val="DefaultPlaceholder_-1854013440"/>
            </w:placeholder>
          </w:sdtPr>
          <w:sdtContent>
            <w:tc>
              <w:tcPr>
                <w:tcW w:w="2335" w:type="dxa"/>
              </w:tcPr>
              <w:p w14:paraId="288D3655" w14:textId="01D9C783" w:rsidR="00243B43" w:rsidRDefault="008B3479" w:rsidP="00EC21FB">
                <w:pPr>
                  <w:rPr>
                    <w:color w:val="000000"/>
                    <w:sz w:val="18"/>
                    <w:szCs w:val="18"/>
                  </w:rPr>
                </w:pPr>
                <w:r w:rsidRPr="008B3479">
                  <w:rPr>
                    <w:color w:val="000000"/>
                    <w:sz w:val="18"/>
                    <w:szCs w:val="18"/>
                  </w:rPr>
                  <w:t>(J. Li et al., 2016)</w:t>
                </w:r>
              </w:p>
            </w:tc>
          </w:sdtContent>
        </w:sdt>
        <w:tc>
          <w:tcPr>
            <w:tcW w:w="1260" w:type="dxa"/>
          </w:tcPr>
          <w:p w14:paraId="4C6A273B" w14:textId="55C77210" w:rsidR="00243B43" w:rsidRPr="00EC21FB" w:rsidRDefault="00243B43" w:rsidP="00EC21FB">
            <w:pPr>
              <w:rPr>
                <w:color w:val="000000"/>
                <w:sz w:val="18"/>
                <w:szCs w:val="18"/>
              </w:rPr>
            </w:pPr>
            <w:r w:rsidRPr="00243B43">
              <w:rPr>
                <w:color w:val="000000"/>
                <w:sz w:val="18"/>
                <w:szCs w:val="18"/>
              </w:rPr>
              <w:t>li2016</w:t>
            </w:r>
          </w:p>
        </w:tc>
        <w:tc>
          <w:tcPr>
            <w:tcW w:w="810" w:type="dxa"/>
            <w:vAlign w:val="bottom"/>
          </w:tcPr>
          <w:p w14:paraId="1F6FDFCC" w14:textId="5C0113F7" w:rsidR="00243B43" w:rsidRPr="00EC21FB" w:rsidRDefault="00243B43" w:rsidP="00EC21FB">
            <w:pPr>
              <w:jc w:val="right"/>
              <w:rPr>
                <w:color w:val="000000"/>
                <w:sz w:val="18"/>
                <w:szCs w:val="18"/>
              </w:rPr>
            </w:pPr>
            <w:r>
              <w:rPr>
                <w:color w:val="000000"/>
                <w:sz w:val="18"/>
                <w:szCs w:val="18"/>
              </w:rPr>
              <w:t>NA</w:t>
            </w:r>
          </w:p>
        </w:tc>
        <w:tc>
          <w:tcPr>
            <w:tcW w:w="1080" w:type="dxa"/>
            <w:vAlign w:val="bottom"/>
          </w:tcPr>
          <w:p w14:paraId="21E95506" w14:textId="17C1C8A7" w:rsidR="00243B43" w:rsidRPr="00EC21FB" w:rsidRDefault="00243B43" w:rsidP="00EC21FB">
            <w:pPr>
              <w:jc w:val="right"/>
              <w:rPr>
                <w:color w:val="000000"/>
                <w:sz w:val="18"/>
                <w:szCs w:val="18"/>
              </w:rPr>
            </w:pPr>
            <w:r>
              <w:rPr>
                <w:color w:val="000000"/>
                <w:sz w:val="18"/>
                <w:szCs w:val="18"/>
              </w:rPr>
              <w:t>NA</w:t>
            </w:r>
          </w:p>
        </w:tc>
        <w:tc>
          <w:tcPr>
            <w:tcW w:w="990" w:type="dxa"/>
          </w:tcPr>
          <w:p w14:paraId="0F6F9EB3" w14:textId="51064AF2" w:rsidR="00243B43" w:rsidRDefault="00243B43" w:rsidP="00EC21FB">
            <w:pPr>
              <w:jc w:val="right"/>
              <w:rPr>
                <w:color w:val="000000"/>
                <w:sz w:val="18"/>
                <w:szCs w:val="18"/>
              </w:rPr>
            </w:pPr>
            <w:r>
              <w:rPr>
                <w:color w:val="000000"/>
                <w:sz w:val="18"/>
                <w:szCs w:val="18"/>
              </w:rPr>
              <w:t>NA</w:t>
            </w:r>
          </w:p>
        </w:tc>
        <w:tc>
          <w:tcPr>
            <w:tcW w:w="630" w:type="dxa"/>
            <w:vAlign w:val="bottom"/>
          </w:tcPr>
          <w:p w14:paraId="4827F27F" w14:textId="3D539EAC" w:rsidR="00243B43" w:rsidRDefault="00243B43" w:rsidP="00EC21FB">
            <w:pPr>
              <w:jc w:val="right"/>
              <w:rPr>
                <w:color w:val="000000"/>
                <w:sz w:val="18"/>
                <w:szCs w:val="18"/>
              </w:rPr>
            </w:pPr>
            <w:r>
              <w:rPr>
                <w:color w:val="000000"/>
                <w:sz w:val="18"/>
                <w:szCs w:val="18"/>
              </w:rPr>
              <w:t>NA</w:t>
            </w:r>
          </w:p>
        </w:tc>
        <w:tc>
          <w:tcPr>
            <w:tcW w:w="630" w:type="dxa"/>
            <w:vAlign w:val="bottom"/>
          </w:tcPr>
          <w:p w14:paraId="3F8ED830" w14:textId="77373AF1" w:rsidR="00243B43" w:rsidRDefault="00243B43" w:rsidP="00EC21FB">
            <w:pPr>
              <w:jc w:val="right"/>
              <w:rPr>
                <w:color w:val="000000"/>
                <w:sz w:val="18"/>
                <w:szCs w:val="18"/>
              </w:rPr>
            </w:pPr>
            <w:r>
              <w:rPr>
                <w:color w:val="000000"/>
                <w:sz w:val="18"/>
                <w:szCs w:val="18"/>
              </w:rPr>
              <w:t>NA</w:t>
            </w:r>
          </w:p>
        </w:tc>
        <w:tc>
          <w:tcPr>
            <w:tcW w:w="630" w:type="dxa"/>
          </w:tcPr>
          <w:p w14:paraId="66089269" w14:textId="6DCB41DB" w:rsidR="00243B43" w:rsidRDefault="00243B43" w:rsidP="00EC21FB">
            <w:pPr>
              <w:jc w:val="right"/>
              <w:rPr>
                <w:color w:val="000000"/>
                <w:sz w:val="18"/>
                <w:szCs w:val="18"/>
              </w:rPr>
            </w:pPr>
            <w:r>
              <w:rPr>
                <w:color w:val="000000"/>
                <w:sz w:val="18"/>
                <w:szCs w:val="18"/>
              </w:rPr>
              <w:t>NA</w:t>
            </w:r>
          </w:p>
        </w:tc>
        <w:tc>
          <w:tcPr>
            <w:tcW w:w="1080" w:type="dxa"/>
            <w:vAlign w:val="bottom"/>
          </w:tcPr>
          <w:p w14:paraId="71E5B257" w14:textId="18CD2F0F" w:rsidR="00243B43" w:rsidRPr="00EC21FB" w:rsidRDefault="00243B43" w:rsidP="00EC21FB">
            <w:pPr>
              <w:jc w:val="right"/>
              <w:rPr>
                <w:color w:val="000000"/>
                <w:sz w:val="18"/>
                <w:szCs w:val="18"/>
              </w:rPr>
            </w:pPr>
            <w:r>
              <w:rPr>
                <w:color w:val="000000"/>
                <w:sz w:val="18"/>
                <w:szCs w:val="18"/>
              </w:rPr>
              <w:t>NA</w:t>
            </w:r>
          </w:p>
        </w:tc>
        <w:tc>
          <w:tcPr>
            <w:tcW w:w="1170" w:type="dxa"/>
            <w:vAlign w:val="bottom"/>
          </w:tcPr>
          <w:p w14:paraId="13F79889" w14:textId="3B2D6090" w:rsidR="00243B43" w:rsidRPr="00EC21FB" w:rsidRDefault="00243B43" w:rsidP="00EC21FB">
            <w:pPr>
              <w:jc w:val="right"/>
              <w:rPr>
                <w:color w:val="000000"/>
                <w:sz w:val="18"/>
                <w:szCs w:val="18"/>
              </w:rPr>
            </w:pPr>
            <w:r>
              <w:rPr>
                <w:color w:val="000000"/>
                <w:sz w:val="18"/>
                <w:szCs w:val="18"/>
              </w:rPr>
              <w:t>greenhouse</w:t>
            </w:r>
          </w:p>
        </w:tc>
        <w:tc>
          <w:tcPr>
            <w:tcW w:w="1080" w:type="dxa"/>
            <w:vAlign w:val="bottom"/>
          </w:tcPr>
          <w:p w14:paraId="1CA38D06" w14:textId="13567FCB" w:rsidR="00243B43" w:rsidRPr="00243B43" w:rsidRDefault="00243B43" w:rsidP="00EC21FB">
            <w:pPr>
              <w:jc w:val="right"/>
              <w:rPr>
                <w:color w:val="000000"/>
                <w:sz w:val="16"/>
                <w:szCs w:val="16"/>
              </w:rPr>
            </w:pPr>
            <w:r w:rsidRPr="00243B43">
              <w:rPr>
                <w:color w:val="000000"/>
                <w:sz w:val="16"/>
                <w:szCs w:val="16"/>
              </w:rPr>
              <w:t>13.8 (g pot</w:t>
            </w:r>
            <w:r w:rsidRPr="00243B43">
              <w:rPr>
                <w:color w:val="000000"/>
                <w:sz w:val="16"/>
                <w:szCs w:val="16"/>
                <w:vertAlign w:val="superscript"/>
              </w:rPr>
              <w:t>-1</w:t>
            </w:r>
            <w:r w:rsidRPr="00243B43">
              <w:rPr>
                <w:color w:val="000000"/>
                <w:sz w:val="16"/>
                <w:szCs w:val="16"/>
              </w:rPr>
              <w:t>)</w:t>
            </w:r>
          </w:p>
        </w:tc>
        <w:tc>
          <w:tcPr>
            <w:tcW w:w="1170" w:type="dxa"/>
          </w:tcPr>
          <w:p w14:paraId="4965DD12" w14:textId="707692D7" w:rsidR="00243B43" w:rsidRPr="00243B43" w:rsidRDefault="00243B43" w:rsidP="00EC21FB">
            <w:pPr>
              <w:jc w:val="right"/>
              <w:rPr>
                <w:color w:val="000000"/>
                <w:sz w:val="18"/>
                <w:szCs w:val="18"/>
              </w:rPr>
            </w:pPr>
            <w:r>
              <w:rPr>
                <w:color w:val="000000"/>
                <w:sz w:val="18"/>
                <w:szCs w:val="18"/>
              </w:rPr>
              <w:t>7.2 (g pot</w:t>
            </w:r>
            <w:r>
              <w:rPr>
                <w:color w:val="000000"/>
                <w:sz w:val="18"/>
                <w:szCs w:val="18"/>
                <w:vertAlign w:val="superscript"/>
              </w:rPr>
              <w:t>-1</w:t>
            </w:r>
            <w:r>
              <w:rPr>
                <w:color w:val="000000"/>
                <w:sz w:val="18"/>
                <w:szCs w:val="18"/>
              </w:rPr>
              <w:t>)</w:t>
            </w:r>
          </w:p>
        </w:tc>
      </w:tr>
      <w:tr w:rsidR="00FD062C" w:rsidRPr="00D81D83" w14:paraId="7039B27A" w14:textId="77777777" w:rsidTr="009C6BA5">
        <w:sdt>
          <w:sdtPr>
            <w:rPr>
              <w:color w:val="000000"/>
              <w:sz w:val="18"/>
              <w:szCs w:val="18"/>
            </w:rPr>
            <w:tag w:val="MENDELEY_CITATION_v3_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"/>
            <w:id w:val="69925152"/>
            <w:placeholder>
              <w:docPart w:val="4EC100FC7E624641914F71969C51947B"/>
            </w:placeholder>
          </w:sdtPr>
          <w:sdtContent>
            <w:tc>
              <w:tcPr>
                <w:tcW w:w="2335" w:type="dxa"/>
              </w:tcPr>
              <w:p w14:paraId="451A9555" w14:textId="39F29C20" w:rsidR="00FD062C" w:rsidRPr="00243B43" w:rsidRDefault="008B3479" w:rsidP="00FD062C">
                <w:pPr>
                  <w:rPr>
                    <w:color w:val="000000"/>
                    <w:sz w:val="18"/>
                    <w:szCs w:val="18"/>
                  </w:rPr>
                </w:pPr>
                <w:r w:rsidRPr="008B3479">
                  <w:rPr>
                    <w:color w:val="000000"/>
                    <w:sz w:val="18"/>
                    <w:szCs w:val="18"/>
                  </w:rPr>
                  <w:t>(Liang et al., 2026)</w:t>
                </w:r>
              </w:p>
            </w:tc>
          </w:sdtContent>
        </w:sdt>
        <w:tc>
          <w:tcPr>
            <w:tcW w:w="1260" w:type="dxa"/>
          </w:tcPr>
          <w:p w14:paraId="27DFBDB7" w14:textId="5B0848B7" w:rsidR="00FD062C" w:rsidRPr="00EC21FB" w:rsidRDefault="00FD062C" w:rsidP="00FD062C">
            <w:pPr>
              <w:rPr>
                <w:color w:val="000000"/>
                <w:sz w:val="18"/>
                <w:szCs w:val="18"/>
              </w:rPr>
            </w:pPr>
            <w:proofErr w:type="spellStart"/>
            <w:r>
              <w:rPr>
                <w:color w:val="000000"/>
                <w:sz w:val="18"/>
                <w:szCs w:val="18"/>
              </w:rPr>
              <w:t>erguna</w:t>
            </w:r>
            <w:proofErr w:type="spellEnd"/>
          </w:p>
        </w:tc>
        <w:tc>
          <w:tcPr>
            <w:tcW w:w="810" w:type="dxa"/>
            <w:vAlign w:val="bottom"/>
          </w:tcPr>
          <w:p w14:paraId="4D7DD52B" w14:textId="57EBBBFC" w:rsidR="00FD062C" w:rsidRPr="00FD062C" w:rsidRDefault="00FD062C" w:rsidP="00FD062C">
            <w:pPr>
              <w:jc w:val="right"/>
              <w:rPr>
                <w:color w:val="000000"/>
                <w:sz w:val="18"/>
                <w:szCs w:val="18"/>
              </w:rPr>
            </w:pPr>
            <w:r w:rsidRPr="00FD062C">
              <w:rPr>
                <w:color w:val="000000"/>
                <w:sz w:val="18"/>
                <w:szCs w:val="18"/>
              </w:rPr>
              <w:t>50.205</w:t>
            </w:r>
          </w:p>
        </w:tc>
        <w:tc>
          <w:tcPr>
            <w:tcW w:w="1080" w:type="dxa"/>
            <w:vAlign w:val="bottom"/>
          </w:tcPr>
          <w:p w14:paraId="6F67BB98" w14:textId="07E42F00" w:rsidR="00FD062C" w:rsidRPr="00FD062C" w:rsidRDefault="00FD062C" w:rsidP="00FD062C">
            <w:pPr>
              <w:jc w:val="right"/>
              <w:rPr>
                <w:color w:val="000000"/>
                <w:sz w:val="18"/>
                <w:szCs w:val="18"/>
              </w:rPr>
            </w:pPr>
            <w:r w:rsidRPr="00FD062C">
              <w:rPr>
                <w:color w:val="000000"/>
                <w:sz w:val="18"/>
                <w:szCs w:val="18"/>
              </w:rPr>
              <w:t>119.508</w:t>
            </w:r>
          </w:p>
        </w:tc>
        <w:tc>
          <w:tcPr>
            <w:tcW w:w="990" w:type="dxa"/>
            <w:vAlign w:val="bottom"/>
          </w:tcPr>
          <w:p w14:paraId="7994A269" w14:textId="768FB4DA" w:rsidR="00FD062C" w:rsidRPr="00FD062C" w:rsidRDefault="00FD062C" w:rsidP="00FD062C">
            <w:pPr>
              <w:jc w:val="right"/>
              <w:rPr>
                <w:color w:val="000000"/>
                <w:sz w:val="18"/>
                <w:szCs w:val="18"/>
              </w:rPr>
            </w:pPr>
            <w:r w:rsidRPr="00FD062C">
              <w:rPr>
                <w:color w:val="000000"/>
                <w:sz w:val="18"/>
                <w:szCs w:val="18"/>
              </w:rPr>
              <w:t>547</w:t>
            </w:r>
          </w:p>
        </w:tc>
        <w:tc>
          <w:tcPr>
            <w:tcW w:w="630" w:type="dxa"/>
            <w:vAlign w:val="bottom"/>
          </w:tcPr>
          <w:p w14:paraId="5627A16F" w14:textId="77F23A9E" w:rsidR="00FD062C" w:rsidRPr="00FD062C" w:rsidRDefault="00FD062C" w:rsidP="00FD062C">
            <w:pPr>
              <w:jc w:val="right"/>
              <w:rPr>
                <w:color w:val="000000"/>
                <w:sz w:val="18"/>
                <w:szCs w:val="18"/>
              </w:rPr>
            </w:pPr>
            <w:r w:rsidRPr="00FD062C">
              <w:rPr>
                <w:color w:val="000000"/>
                <w:sz w:val="18"/>
                <w:szCs w:val="18"/>
              </w:rPr>
              <w:t>12.5</w:t>
            </w:r>
          </w:p>
        </w:tc>
        <w:tc>
          <w:tcPr>
            <w:tcW w:w="630" w:type="dxa"/>
            <w:vAlign w:val="bottom"/>
          </w:tcPr>
          <w:p w14:paraId="496912F0" w14:textId="0ECA23BC" w:rsidR="00FD062C" w:rsidRPr="00FD062C" w:rsidRDefault="00FD062C" w:rsidP="00FD062C">
            <w:pPr>
              <w:jc w:val="right"/>
              <w:rPr>
                <w:color w:val="000000"/>
                <w:sz w:val="18"/>
                <w:szCs w:val="18"/>
              </w:rPr>
            </w:pPr>
            <w:r w:rsidRPr="00FD062C">
              <w:rPr>
                <w:color w:val="000000"/>
                <w:sz w:val="18"/>
                <w:szCs w:val="18"/>
              </w:rPr>
              <w:t>0.41</w:t>
            </w:r>
          </w:p>
        </w:tc>
        <w:tc>
          <w:tcPr>
            <w:tcW w:w="630" w:type="dxa"/>
          </w:tcPr>
          <w:p w14:paraId="5F086571" w14:textId="256D2CC0" w:rsidR="00FD062C" w:rsidRPr="00FD062C" w:rsidRDefault="00FD062C" w:rsidP="00FD062C">
            <w:pPr>
              <w:jc w:val="right"/>
              <w:rPr>
                <w:color w:val="000000"/>
                <w:sz w:val="18"/>
                <w:szCs w:val="18"/>
              </w:rPr>
            </w:pPr>
            <w:r w:rsidRPr="00FD062C">
              <w:rPr>
                <w:color w:val="000000"/>
                <w:sz w:val="18"/>
                <w:szCs w:val="18"/>
              </w:rPr>
              <w:t>920</w:t>
            </w:r>
          </w:p>
        </w:tc>
        <w:tc>
          <w:tcPr>
            <w:tcW w:w="1080" w:type="dxa"/>
            <w:vAlign w:val="bottom"/>
          </w:tcPr>
          <w:p w14:paraId="60287B3D" w14:textId="2D409A75" w:rsidR="00FD062C" w:rsidRPr="00FD062C" w:rsidRDefault="00FD062C" w:rsidP="00FD062C">
            <w:pPr>
              <w:jc w:val="right"/>
              <w:rPr>
                <w:color w:val="000000"/>
                <w:sz w:val="18"/>
                <w:szCs w:val="18"/>
              </w:rPr>
            </w:pPr>
            <w:r w:rsidRPr="00FD062C">
              <w:rPr>
                <w:color w:val="000000"/>
                <w:sz w:val="18"/>
                <w:szCs w:val="18"/>
              </w:rPr>
              <w:t>grassland</w:t>
            </w:r>
          </w:p>
        </w:tc>
        <w:tc>
          <w:tcPr>
            <w:tcW w:w="1170" w:type="dxa"/>
            <w:vAlign w:val="bottom"/>
          </w:tcPr>
          <w:p w14:paraId="0C0CAF2D" w14:textId="0D60226D" w:rsidR="00FD062C" w:rsidRPr="00FD062C" w:rsidRDefault="00FD062C" w:rsidP="00FD062C">
            <w:pPr>
              <w:jc w:val="right"/>
              <w:rPr>
                <w:color w:val="000000"/>
                <w:sz w:val="18"/>
                <w:szCs w:val="18"/>
              </w:rPr>
            </w:pPr>
            <w:r w:rsidRPr="00FD062C">
              <w:rPr>
                <w:color w:val="000000"/>
                <w:sz w:val="18"/>
                <w:szCs w:val="18"/>
              </w:rPr>
              <w:t>field</w:t>
            </w:r>
          </w:p>
        </w:tc>
        <w:tc>
          <w:tcPr>
            <w:tcW w:w="1080" w:type="dxa"/>
            <w:vAlign w:val="bottom"/>
          </w:tcPr>
          <w:p w14:paraId="5DA906EB" w14:textId="1C6C973B" w:rsidR="00FD062C" w:rsidRPr="00FD062C" w:rsidRDefault="00FD062C" w:rsidP="00FD062C">
            <w:pPr>
              <w:jc w:val="right"/>
              <w:rPr>
                <w:color w:val="000000"/>
                <w:sz w:val="18"/>
                <w:szCs w:val="18"/>
              </w:rPr>
            </w:pPr>
            <w:r w:rsidRPr="00FD062C">
              <w:rPr>
                <w:color w:val="000000"/>
                <w:sz w:val="18"/>
                <w:szCs w:val="18"/>
              </w:rPr>
              <w:t>10</w:t>
            </w:r>
          </w:p>
        </w:tc>
        <w:tc>
          <w:tcPr>
            <w:tcW w:w="1170" w:type="dxa"/>
          </w:tcPr>
          <w:p w14:paraId="387B60B4" w14:textId="4C811331" w:rsidR="00FD062C" w:rsidRPr="00FD062C" w:rsidRDefault="00FD062C" w:rsidP="00FD062C">
            <w:pPr>
              <w:jc w:val="right"/>
              <w:rPr>
                <w:color w:val="000000"/>
                <w:sz w:val="18"/>
                <w:szCs w:val="18"/>
              </w:rPr>
            </w:pPr>
            <w:r w:rsidRPr="00FD062C">
              <w:rPr>
                <w:color w:val="000000"/>
                <w:sz w:val="18"/>
                <w:szCs w:val="18"/>
              </w:rPr>
              <w:t>10</w:t>
            </w:r>
          </w:p>
        </w:tc>
      </w:tr>
      <w:tr w:rsidR="00C31920" w:rsidRPr="00D81D83" w14:paraId="674D3B3F" w14:textId="77777777" w:rsidTr="00243B43">
        <w:sdt>
          <w:sdtPr>
            <w:rPr>
              <w:color w:val="000000"/>
              <w:sz w:val="18"/>
              <w:szCs w:val="18"/>
            </w:rPr>
            <w:tag w:val="MENDELEY_CITATION_v3_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"/>
            <w:id w:val="-1684434824"/>
            <w:placeholder>
              <w:docPart w:val="A06EF2DBC838E94D80A749ECB826DF93"/>
            </w:placeholder>
          </w:sdtPr>
          <w:sdtContent>
            <w:tc>
              <w:tcPr>
                <w:tcW w:w="2335" w:type="dxa"/>
              </w:tcPr>
              <w:p w14:paraId="5399B539" w14:textId="59A4977D" w:rsidR="00C31920" w:rsidRPr="00EC21FB" w:rsidRDefault="008B3479" w:rsidP="00EC21FB">
                <w:pPr>
                  <w:rPr>
                    <w:color w:val="000000"/>
                    <w:sz w:val="18"/>
                    <w:szCs w:val="18"/>
                  </w:rPr>
                </w:pPr>
                <w:r w:rsidRPr="008B3479">
                  <w:rPr>
                    <w:color w:val="000000"/>
                    <w:sz w:val="18"/>
                  </w:rPr>
                  <w:t>(Ludwig et al., 2001)</w:t>
                </w:r>
              </w:p>
            </w:tc>
          </w:sdtContent>
        </w:sdt>
        <w:tc>
          <w:tcPr>
            <w:tcW w:w="1260" w:type="dxa"/>
          </w:tcPr>
          <w:p w14:paraId="4ACA3DD3" w14:textId="1FBCADEB" w:rsidR="00C31920" w:rsidRPr="00EC21FB" w:rsidRDefault="00C31920" w:rsidP="00EC21FB">
            <w:pPr>
              <w:rPr>
                <w:color w:val="000000"/>
                <w:sz w:val="18"/>
                <w:szCs w:val="18"/>
              </w:rPr>
            </w:pPr>
            <w:proofErr w:type="spellStart"/>
            <w:r w:rsidRPr="00EC21FB">
              <w:rPr>
                <w:color w:val="000000"/>
                <w:sz w:val="18"/>
                <w:szCs w:val="18"/>
              </w:rPr>
              <w:t>tarangire</w:t>
            </w:r>
            <w:proofErr w:type="spellEnd"/>
          </w:p>
        </w:tc>
        <w:tc>
          <w:tcPr>
            <w:tcW w:w="810" w:type="dxa"/>
            <w:vAlign w:val="bottom"/>
          </w:tcPr>
          <w:p w14:paraId="4BB293A1" w14:textId="2468C74C" w:rsidR="00C31920" w:rsidRPr="00EC21FB" w:rsidRDefault="00C31920" w:rsidP="00EC21FB">
            <w:pPr>
              <w:jc w:val="right"/>
              <w:rPr>
                <w:color w:val="000000"/>
                <w:sz w:val="18"/>
                <w:szCs w:val="18"/>
              </w:rPr>
            </w:pPr>
            <w:r w:rsidRPr="00EC21FB">
              <w:rPr>
                <w:color w:val="000000"/>
                <w:sz w:val="18"/>
                <w:szCs w:val="18"/>
              </w:rPr>
              <w:t>-3.5</w:t>
            </w:r>
          </w:p>
        </w:tc>
        <w:tc>
          <w:tcPr>
            <w:tcW w:w="1080" w:type="dxa"/>
            <w:vAlign w:val="bottom"/>
          </w:tcPr>
          <w:p w14:paraId="1CD6685F" w14:textId="62B2678E" w:rsidR="00C31920" w:rsidRPr="00EC21FB" w:rsidRDefault="00C31920" w:rsidP="00EC21FB">
            <w:pPr>
              <w:jc w:val="right"/>
              <w:rPr>
                <w:color w:val="000000"/>
                <w:sz w:val="18"/>
                <w:szCs w:val="18"/>
              </w:rPr>
            </w:pPr>
            <w:r w:rsidRPr="00EC21FB">
              <w:rPr>
                <w:color w:val="000000"/>
                <w:sz w:val="18"/>
                <w:szCs w:val="18"/>
              </w:rPr>
              <w:t>36</w:t>
            </w:r>
          </w:p>
        </w:tc>
        <w:tc>
          <w:tcPr>
            <w:tcW w:w="990" w:type="dxa"/>
          </w:tcPr>
          <w:p w14:paraId="266DF3B9" w14:textId="36AFEF85" w:rsidR="00C31920" w:rsidRPr="00C15C33" w:rsidRDefault="00B7167A" w:rsidP="00EC21FB">
            <w:pPr>
              <w:jc w:val="right"/>
              <w:rPr>
                <w:color w:val="000000"/>
                <w:sz w:val="18"/>
                <w:szCs w:val="18"/>
              </w:rPr>
            </w:pPr>
            <w:r>
              <w:rPr>
                <w:color w:val="000000"/>
                <w:sz w:val="18"/>
                <w:szCs w:val="18"/>
              </w:rPr>
              <w:t>1045</w:t>
            </w:r>
          </w:p>
        </w:tc>
        <w:tc>
          <w:tcPr>
            <w:tcW w:w="630" w:type="dxa"/>
            <w:vAlign w:val="bottom"/>
          </w:tcPr>
          <w:p w14:paraId="686ED907" w14:textId="3909B4CD" w:rsidR="00C31920" w:rsidRPr="00C15C33" w:rsidRDefault="00B7167A" w:rsidP="00EC21FB">
            <w:pPr>
              <w:jc w:val="right"/>
              <w:rPr>
                <w:color w:val="000000"/>
                <w:sz w:val="18"/>
                <w:szCs w:val="18"/>
              </w:rPr>
            </w:pPr>
            <w:r>
              <w:rPr>
                <w:color w:val="000000"/>
                <w:sz w:val="18"/>
                <w:szCs w:val="18"/>
              </w:rPr>
              <w:t>22.0</w:t>
            </w:r>
          </w:p>
        </w:tc>
        <w:tc>
          <w:tcPr>
            <w:tcW w:w="630" w:type="dxa"/>
            <w:vAlign w:val="bottom"/>
          </w:tcPr>
          <w:p w14:paraId="7F88DD8C" w14:textId="2B6C4A5A" w:rsidR="00C31920" w:rsidRPr="00C15C33" w:rsidRDefault="00B7167A" w:rsidP="00EC21FB">
            <w:pPr>
              <w:jc w:val="right"/>
              <w:rPr>
                <w:color w:val="000000"/>
                <w:sz w:val="18"/>
                <w:szCs w:val="18"/>
              </w:rPr>
            </w:pPr>
            <w:r>
              <w:rPr>
                <w:color w:val="000000"/>
                <w:sz w:val="18"/>
                <w:szCs w:val="18"/>
              </w:rPr>
              <w:t>0.40</w:t>
            </w:r>
          </w:p>
        </w:tc>
        <w:tc>
          <w:tcPr>
            <w:tcW w:w="630" w:type="dxa"/>
          </w:tcPr>
          <w:p w14:paraId="40A8354D" w14:textId="3D8A1571" w:rsidR="00C31920" w:rsidRPr="00C15C33" w:rsidRDefault="00B7167A" w:rsidP="00EC21FB">
            <w:pPr>
              <w:jc w:val="right"/>
              <w:rPr>
                <w:color w:val="000000"/>
                <w:sz w:val="18"/>
                <w:szCs w:val="18"/>
              </w:rPr>
            </w:pPr>
            <w:r>
              <w:rPr>
                <w:color w:val="000000"/>
                <w:sz w:val="18"/>
                <w:szCs w:val="18"/>
              </w:rPr>
              <w:t>792</w:t>
            </w:r>
          </w:p>
        </w:tc>
        <w:tc>
          <w:tcPr>
            <w:tcW w:w="1080" w:type="dxa"/>
            <w:vAlign w:val="bottom"/>
          </w:tcPr>
          <w:p w14:paraId="1011A4F7" w14:textId="1484EB31" w:rsidR="00C31920" w:rsidRPr="00EC21FB" w:rsidRDefault="00C31920" w:rsidP="00EC21FB">
            <w:pPr>
              <w:jc w:val="right"/>
              <w:rPr>
                <w:color w:val="000000"/>
                <w:sz w:val="18"/>
                <w:szCs w:val="18"/>
              </w:rPr>
            </w:pPr>
            <w:r w:rsidRPr="00EC21FB">
              <w:rPr>
                <w:color w:val="000000"/>
                <w:sz w:val="18"/>
                <w:szCs w:val="18"/>
              </w:rPr>
              <w:t>grassland</w:t>
            </w:r>
          </w:p>
        </w:tc>
        <w:tc>
          <w:tcPr>
            <w:tcW w:w="1170" w:type="dxa"/>
            <w:vAlign w:val="bottom"/>
          </w:tcPr>
          <w:p w14:paraId="0FF250FB" w14:textId="4A3F6508"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5E1957F7" w14:textId="7D13C084" w:rsidR="00C31920" w:rsidRPr="00EC21FB" w:rsidRDefault="00C31920" w:rsidP="00EC21FB">
            <w:pPr>
              <w:jc w:val="right"/>
              <w:rPr>
                <w:color w:val="000000"/>
                <w:sz w:val="18"/>
                <w:szCs w:val="18"/>
              </w:rPr>
            </w:pPr>
            <w:r w:rsidRPr="00EC21FB">
              <w:rPr>
                <w:color w:val="000000"/>
                <w:sz w:val="18"/>
                <w:szCs w:val="18"/>
              </w:rPr>
              <w:t>20</w:t>
            </w:r>
          </w:p>
        </w:tc>
        <w:tc>
          <w:tcPr>
            <w:tcW w:w="1170" w:type="dxa"/>
          </w:tcPr>
          <w:p w14:paraId="0D509412" w14:textId="79CD7545" w:rsidR="00C31920" w:rsidRPr="00EC21FB" w:rsidRDefault="00C31920" w:rsidP="00EC21FB">
            <w:pPr>
              <w:jc w:val="right"/>
              <w:rPr>
                <w:color w:val="000000"/>
                <w:sz w:val="18"/>
                <w:szCs w:val="18"/>
              </w:rPr>
            </w:pPr>
            <w:r w:rsidRPr="00EC21FB">
              <w:rPr>
                <w:color w:val="000000"/>
                <w:sz w:val="18"/>
                <w:szCs w:val="18"/>
              </w:rPr>
              <w:t>8</w:t>
            </w:r>
          </w:p>
        </w:tc>
      </w:tr>
      <w:tr w:rsidR="00C31920" w:rsidRPr="00D81D83" w14:paraId="1BCBFCBE" w14:textId="77777777" w:rsidTr="00243B43">
        <w:sdt>
          <w:sdtPr>
            <w:rPr>
              <w:color w:val="000000"/>
              <w:sz w:val="18"/>
              <w:szCs w:val="18"/>
            </w:rPr>
            <w:tag w:val="MENDELEY_CITATION_v3_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"/>
            <w:id w:val="408581977"/>
            <w:placeholder>
              <w:docPart w:val="51EB36AA2244154AAD012BE3332B19F6"/>
            </w:placeholder>
          </w:sdtPr>
          <w:sdtContent>
            <w:tc>
              <w:tcPr>
                <w:tcW w:w="2335" w:type="dxa"/>
              </w:tcPr>
              <w:p w14:paraId="18E6CF62" w14:textId="084A2786" w:rsidR="00C31920" w:rsidRPr="00EC21FB" w:rsidRDefault="008B3479" w:rsidP="00EC21FB">
                <w:pPr>
                  <w:rPr>
                    <w:color w:val="000000"/>
                    <w:sz w:val="18"/>
                    <w:szCs w:val="18"/>
                  </w:rPr>
                </w:pPr>
                <w:r w:rsidRPr="008B3479">
                  <w:rPr>
                    <w:color w:val="000000"/>
                    <w:sz w:val="18"/>
                  </w:rPr>
                  <w:t>(Lund et al., 2009)</w:t>
                </w:r>
              </w:p>
            </w:tc>
          </w:sdtContent>
        </w:sdt>
        <w:tc>
          <w:tcPr>
            <w:tcW w:w="1260" w:type="dxa"/>
          </w:tcPr>
          <w:p w14:paraId="69AEA0DD" w14:textId="4CE3B2B1" w:rsidR="00C31920" w:rsidRPr="00EC21FB" w:rsidRDefault="00C31920" w:rsidP="00EC21FB">
            <w:pPr>
              <w:rPr>
                <w:color w:val="000000"/>
                <w:sz w:val="18"/>
                <w:szCs w:val="18"/>
              </w:rPr>
            </w:pPr>
            <w:proofErr w:type="spellStart"/>
            <w:r w:rsidRPr="00EC21FB">
              <w:rPr>
                <w:color w:val="000000"/>
                <w:sz w:val="18"/>
                <w:szCs w:val="18"/>
              </w:rPr>
              <w:t>fajemyr</w:t>
            </w:r>
            <w:proofErr w:type="spellEnd"/>
          </w:p>
        </w:tc>
        <w:tc>
          <w:tcPr>
            <w:tcW w:w="810" w:type="dxa"/>
            <w:vAlign w:val="bottom"/>
          </w:tcPr>
          <w:p w14:paraId="6B5E3C50" w14:textId="564B05B8" w:rsidR="00C31920" w:rsidRPr="00EC21FB" w:rsidRDefault="00C31920" w:rsidP="00EC21FB">
            <w:pPr>
              <w:jc w:val="right"/>
              <w:rPr>
                <w:color w:val="000000"/>
                <w:sz w:val="18"/>
                <w:szCs w:val="18"/>
              </w:rPr>
            </w:pPr>
            <w:r w:rsidRPr="00EC21FB">
              <w:rPr>
                <w:color w:val="000000"/>
                <w:sz w:val="18"/>
                <w:szCs w:val="18"/>
              </w:rPr>
              <w:t>56.25</w:t>
            </w:r>
          </w:p>
        </w:tc>
        <w:tc>
          <w:tcPr>
            <w:tcW w:w="1080" w:type="dxa"/>
            <w:vAlign w:val="bottom"/>
          </w:tcPr>
          <w:p w14:paraId="193CB6D6" w14:textId="17274062" w:rsidR="00C31920" w:rsidRPr="00EC21FB" w:rsidRDefault="00C31920" w:rsidP="00EC21FB">
            <w:pPr>
              <w:jc w:val="right"/>
              <w:rPr>
                <w:color w:val="000000"/>
                <w:sz w:val="18"/>
                <w:szCs w:val="18"/>
              </w:rPr>
            </w:pPr>
            <w:r w:rsidRPr="00EC21FB">
              <w:rPr>
                <w:color w:val="000000"/>
                <w:sz w:val="18"/>
                <w:szCs w:val="18"/>
              </w:rPr>
              <w:t>13.55</w:t>
            </w:r>
          </w:p>
        </w:tc>
        <w:tc>
          <w:tcPr>
            <w:tcW w:w="990" w:type="dxa"/>
          </w:tcPr>
          <w:p w14:paraId="1FEF22DC" w14:textId="121BE7EA" w:rsidR="00C31920" w:rsidRPr="00C15C33" w:rsidRDefault="00B7167A" w:rsidP="00EC21FB">
            <w:pPr>
              <w:jc w:val="right"/>
              <w:rPr>
                <w:color w:val="000000"/>
                <w:sz w:val="18"/>
                <w:szCs w:val="18"/>
              </w:rPr>
            </w:pPr>
            <w:r>
              <w:rPr>
                <w:color w:val="000000"/>
                <w:sz w:val="18"/>
                <w:szCs w:val="18"/>
              </w:rPr>
              <w:t>141</w:t>
            </w:r>
          </w:p>
        </w:tc>
        <w:tc>
          <w:tcPr>
            <w:tcW w:w="630" w:type="dxa"/>
            <w:vAlign w:val="bottom"/>
          </w:tcPr>
          <w:p w14:paraId="493EE744" w14:textId="105C3ACA" w:rsidR="00C31920" w:rsidRPr="00C15C33" w:rsidRDefault="00B7167A" w:rsidP="00EC21FB">
            <w:pPr>
              <w:jc w:val="right"/>
              <w:rPr>
                <w:color w:val="000000"/>
                <w:sz w:val="18"/>
                <w:szCs w:val="18"/>
              </w:rPr>
            </w:pPr>
            <w:r>
              <w:rPr>
                <w:color w:val="000000"/>
                <w:sz w:val="18"/>
                <w:szCs w:val="18"/>
              </w:rPr>
              <w:t>8.3</w:t>
            </w:r>
          </w:p>
        </w:tc>
        <w:tc>
          <w:tcPr>
            <w:tcW w:w="630" w:type="dxa"/>
            <w:vAlign w:val="bottom"/>
          </w:tcPr>
          <w:p w14:paraId="0D3AE609" w14:textId="0849483E" w:rsidR="00C31920" w:rsidRPr="00C15C33" w:rsidRDefault="00B7167A" w:rsidP="00EC21FB">
            <w:pPr>
              <w:jc w:val="right"/>
              <w:rPr>
                <w:color w:val="000000"/>
                <w:sz w:val="18"/>
                <w:szCs w:val="18"/>
              </w:rPr>
            </w:pPr>
            <w:r>
              <w:rPr>
                <w:color w:val="000000"/>
                <w:sz w:val="18"/>
                <w:szCs w:val="18"/>
              </w:rPr>
              <w:t>2.22</w:t>
            </w:r>
          </w:p>
        </w:tc>
        <w:tc>
          <w:tcPr>
            <w:tcW w:w="630" w:type="dxa"/>
          </w:tcPr>
          <w:p w14:paraId="2797A1F1" w14:textId="7EB4011F" w:rsidR="00C31920" w:rsidRPr="00C15C33" w:rsidRDefault="00B7167A" w:rsidP="00EC21FB">
            <w:pPr>
              <w:jc w:val="right"/>
              <w:rPr>
                <w:color w:val="000000"/>
                <w:sz w:val="18"/>
                <w:szCs w:val="18"/>
              </w:rPr>
            </w:pPr>
            <w:r>
              <w:rPr>
                <w:color w:val="000000"/>
                <w:sz w:val="18"/>
                <w:szCs w:val="18"/>
              </w:rPr>
              <w:t>544</w:t>
            </w:r>
          </w:p>
        </w:tc>
        <w:tc>
          <w:tcPr>
            <w:tcW w:w="1080" w:type="dxa"/>
            <w:vAlign w:val="bottom"/>
          </w:tcPr>
          <w:p w14:paraId="7F2C56A4" w14:textId="5A18D8DE" w:rsidR="00C31920" w:rsidRPr="00EC21FB" w:rsidRDefault="00C31920" w:rsidP="00EC21FB">
            <w:pPr>
              <w:jc w:val="right"/>
              <w:rPr>
                <w:color w:val="000000"/>
                <w:sz w:val="18"/>
                <w:szCs w:val="18"/>
              </w:rPr>
            </w:pPr>
            <w:r w:rsidRPr="00EC21FB">
              <w:rPr>
                <w:color w:val="000000"/>
                <w:sz w:val="18"/>
                <w:szCs w:val="18"/>
              </w:rPr>
              <w:t>wetland</w:t>
            </w:r>
          </w:p>
        </w:tc>
        <w:tc>
          <w:tcPr>
            <w:tcW w:w="1170" w:type="dxa"/>
            <w:vAlign w:val="bottom"/>
          </w:tcPr>
          <w:p w14:paraId="6304C557" w14:textId="06449FC8" w:rsidR="00C31920" w:rsidRPr="00EC21FB" w:rsidRDefault="00C31920" w:rsidP="00EC21FB">
            <w:pPr>
              <w:jc w:val="right"/>
              <w:rPr>
                <w:color w:val="000000"/>
                <w:sz w:val="18"/>
                <w:szCs w:val="18"/>
              </w:rPr>
            </w:pPr>
            <w:r w:rsidRPr="00EC21FB">
              <w:rPr>
                <w:color w:val="000000"/>
                <w:sz w:val="18"/>
                <w:szCs w:val="18"/>
              </w:rPr>
              <w:t>field</w:t>
            </w:r>
          </w:p>
        </w:tc>
        <w:tc>
          <w:tcPr>
            <w:tcW w:w="1080" w:type="dxa"/>
            <w:vAlign w:val="bottom"/>
          </w:tcPr>
          <w:p w14:paraId="49138CDF" w14:textId="11B27B0C" w:rsidR="00C31920" w:rsidRPr="00EC21FB" w:rsidRDefault="00C31920" w:rsidP="00EC21FB">
            <w:pPr>
              <w:jc w:val="right"/>
              <w:rPr>
                <w:color w:val="000000"/>
                <w:sz w:val="18"/>
                <w:szCs w:val="18"/>
              </w:rPr>
            </w:pPr>
            <w:r w:rsidRPr="00EC21FB">
              <w:rPr>
                <w:color w:val="000000"/>
                <w:sz w:val="18"/>
                <w:szCs w:val="18"/>
              </w:rPr>
              <w:t>4</w:t>
            </w:r>
          </w:p>
        </w:tc>
        <w:tc>
          <w:tcPr>
            <w:tcW w:w="1170" w:type="dxa"/>
          </w:tcPr>
          <w:p w14:paraId="0E1020EE" w14:textId="07274877" w:rsidR="00C31920" w:rsidRPr="00EC21FB" w:rsidRDefault="00C31920" w:rsidP="00EC21FB">
            <w:pPr>
              <w:jc w:val="right"/>
              <w:rPr>
                <w:color w:val="000000"/>
                <w:sz w:val="18"/>
                <w:szCs w:val="18"/>
              </w:rPr>
            </w:pPr>
            <w:r w:rsidRPr="00EC21FB">
              <w:rPr>
                <w:color w:val="000000"/>
                <w:sz w:val="18"/>
                <w:szCs w:val="18"/>
              </w:rPr>
              <w:t>0.4</w:t>
            </w:r>
          </w:p>
        </w:tc>
      </w:tr>
      <w:tr w:rsidR="008B3479" w:rsidRPr="00D81D83" w14:paraId="15BD3C02" w14:textId="77777777" w:rsidTr="00243B43">
        <w:sdt>
          <w:sdtPr>
            <w:rPr>
              <w:color w:val="000000"/>
              <w:sz w:val="18"/>
              <w:szCs w:val="18"/>
            </w:rPr>
            <w:tag w:val="MENDELEY_CITATION_v3_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"/>
            <w:id w:val="-495952630"/>
            <w:placeholder>
              <w:docPart w:val="8E3BCD9AFD29FC4D8DEC5F013109EA9E"/>
            </w:placeholder>
          </w:sdtPr>
          <w:sdtContent>
            <w:tc>
              <w:tcPr>
                <w:tcW w:w="2335" w:type="dxa"/>
              </w:tcPr>
              <w:p w14:paraId="24429F00" w14:textId="7D6AEA11" w:rsidR="008B3479" w:rsidRPr="00C77123" w:rsidRDefault="008B3479" w:rsidP="008B3479">
                <w:pPr>
                  <w:rPr>
                    <w:color w:val="000000"/>
                    <w:sz w:val="18"/>
                    <w:szCs w:val="18"/>
                  </w:rPr>
                </w:pPr>
                <w:r w:rsidRPr="008B3479">
                  <w:rPr>
                    <w:color w:val="000000"/>
                    <w:sz w:val="18"/>
                    <w:szCs w:val="18"/>
                  </w:rPr>
                  <w:t>(Ma et al., 2024)</w:t>
                </w:r>
              </w:p>
            </w:tc>
          </w:sdtContent>
        </w:sdt>
        <w:tc>
          <w:tcPr>
            <w:tcW w:w="1260" w:type="dxa"/>
          </w:tcPr>
          <w:p w14:paraId="2ADA877C" w14:textId="2E5F6379" w:rsidR="008B3479" w:rsidRPr="00EC21FB" w:rsidRDefault="008B3479" w:rsidP="008B3479">
            <w:pPr>
              <w:rPr>
                <w:color w:val="000000"/>
                <w:sz w:val="18"/>
                <w:szCs w:val="18"/>
              </w:rPr>
            </w:pPr>
            <w:proofErr w:type="spellStart"/>
            <w:r w:rsidRPr="008B3479">
              <w:rPr>
                <w:color w:val="000000"/>
                <w:sz w:val="18"/>
                <w:szCs w:val="18"/>
              </w:rPr>
              <w:t>guangxi</w:t>
            </w:r>
            <w:proofErr w:type="spellEnd"/>
          </w:p>
        </w:tc>
        <w:tc>
          <w:tcPr>
            <w:tcW w:w="810" w:type="dxa"/>
            <w:vAlign w:val="bottom"/>
          </w:tcPr>
          <w:p w14:paraId="1C8C7AA3" w14:textId="62FA6BA8" w:rsidR="008B3479" w:rsidRPr="00EC21FB" w:rsidRDefault="008B3479" w:rsidP="008B3479">
            <w:pPr>
              <w:jc w:val="right"/>
              <w:rPr>
                <w:color w:val="000000"/>
                <w:sz w:val="18"/>
                <w:szCs w:val="18"/>
              </w:rPr>
            </w:pPr>
            <w:r>
              <w:rPr>
                <w:color w:val="000000"/>
                <w:sz w:val="18"/>
                <w:szCs w:val="18"/>
              </w:rPr>
              <w:t>NA</w:t>
            </w:r>
          </w:p>
        </w:tc>
        <w:tc>
          <w:tcPr>
            <w:tcW w:w="1080" w:type="dxa"/>
            <w:vAlign w:val="bottom"/>
          </w:tcPr>
          <w:p w14:paraId="544989D8" w14:textId="3C00FB27" w:rsidR="008B3479" w:rsidRPr="00EC21FB" w:rsidRDefault="008B3479" w:rsidP="008B3479">
            <w:pPr>
              <w:jc w:val="right"/>
              <w:rPr>
                <w:color w:val="000000"/>
                <w:sz w:val="18"/>
                <w:szCs w:val="18"/>
              </w:rPr>
            </w:pPr>
            <w:r>
              <w:rPr>
                <w:color w:val="000000"/>
                <w:sz w:val="18"/>
                <w:szCs w:val="18"/>
              </w:rPr>
              <w:t>NA</w:t>
            </w:r>
          </w:p>
        </w:tc>
        <w:tc>
          <w:tcPr>
            <w:tcW w:w="990" w:type="dxa"/>
          </w:tcPr>
          <w:p w14:paraId="2439FA03" w14:textId="0CAFC8F5" w:rsidR="008B3479" w:rsidRDefault="008B3479" w:rsidP="008B3479">
            <w:pPr>
              <w:jc w:val="right"/>
              <w:rPr>
                <w:color w:val="000000"/>
                <w:sz w:val="18"/>
                <w:szCs w:val="18"/>
              </w:rPr>
            </w:pPr>
            <w:r>
              <w:rPr>
                <w:color w:val="000000"/>
                <w:sz w:val="18"/>
                <w:szCs w:val="18"/>
              </w:rPr>
              <w:t>NA</w:t>
            </w:r>
          </w:p>
        </w:tc>
        <w:tc>
          <w:tcPr>
            <w:tcW w:w="630" w:type="dxa"/>
            <w:vAlign w:val="bottom"/>
          </w:tcPr>
          <w:p w14:paraId="5F39170F" w14:textId="4EBD24E9" w:rsidR="008B3479" w:rsidRDefault="008B3479" w:rsidP="008B3479">
            <w:pPr>
              <w:jc w:val="right"/>
              <w:rPr>
                <w:color w:val="000000"/>
                <w:sz w:val="18"/>
                <w:szCs w:val="18"/>
              </w:rPr>
            </w:pPr>
            <w:r>
              <w:rPr>
                <w:color w:val="000000"/>
                <w:sz w:val="18"/>
                <w:szCs w:val="18"/>
              </w:rPr>
              <w:t>NA</w:t>
            </w:r>
          </w:p>
        </w:tc>
        <w:tc>
          <w:tcPr>
            <w:tcW w:w="630" w:type="dxa"/>
            <w:vAlign w:val="bottom"/>
          </w:tcPr>
          <w:p w14:paraId="2C368FB7" w14:textId="493DEA8B" w:rsidR="008B3479" w:rsidRDefault="008B3479" w:rsidP="008B3479">
            <w:pPr>
              <w:jc w:val="right"/>
              <w:rPr>
                <w:color w:val="000000"/>
                <w:sz w:val="18"/>
                <w:szCs w:val="18"/>
              </w:rPr>
            </w:pPr>
            <w:r>
              <w:rPr>
                <w:color w:val="000000"/>
                <w:sz w:val="18"/>
                <w:szCs w:val="18"/>
              </w:rPr>
              <w:t>NA</w:t>
            </w:r>
          </w:p>
        </w:tc>
        <w:tc>
          <w:tcPr>
            <w:tcW w:w="630" w:type="dxa"/>
          </w:tcPr>
          <w:p w14:paraId="44341D39" w14:textId="675B9F8D" w:rsidR="008B3479" w:rsidRDefault="008B3479" w:rsidP="008B3479">
            <w:pPr>
              <w:jc w:val="right"/>
              <w:rPr>
                <w:color w:val="000000"/>
                <w:sz w:val="18"/>
                <w:szCs w:val="18"/>
              </w:rPr>
            </w:pPr>
            <w:r>
              <w:rPr>
                <w:color w:val="000000"/>
                <w:sz w:val="18"/>
                <w:szCs w:val="18"/>
              </w:rPr>
              <w:t>NA</w:t>
            </w:r>
          </w:p>
        </w:tc>
        <w:tc>
          <w:tcPr>
            <w:tcW w:w="1080" w:type="dxa"/>
            <w:vAlign w:val="bottom"/>
          </w:tcPr>
          <w:p w14:paraId="1E51E0F6" w14:textId="144798DF" w:rsidR="008B3479" w:rsidRPr="00EC21FB" w:rsidRDefault="008B3479" w:rsidP="008B3479">
            <w:pPr>
              <w:jc w:val="right"/>
              <w:rPr>
                <w:color w:val="000000"/>
                <w:sz w:val="18"/>
                <w:szCs w:val="18"/>
              </w:rPr>
            </w:pPr>
            <w:r>
              <w:rPr>
                <w:color w:val="000000"/>
                <w:sz w:val="18"/>
                <w:szCs w:val="18"/>
              </w:rPr>
              <w:t>NA</w:t>
            </w:r>
          </w:p>
        </w:tc>
        <w:tc>
          <w:tcPr>
            <w:tcW w:w="1170" w:type="dxa"/>
            <w:vAlign w:val="bottom"/>
          </w:tcPr>
          <w:p w14:paraId="462FFB42" w14:textId="1B1C8899" w:rsidR="008B3479" w:rsidRPr="00EC21FB" w:rsidRDefault="008B3479" w:rsidP="008B3479">
            <w:pPr>
              <w:jc w:val="right"/>
              <w:rPr>
                <w:color w:val="000000"/>
                <w:sz w:val="18"/>
                <w:szCs w:val="18"/>
              </w:rPr>
            </w:pPr>
            <w:r>
              <w:rPr>
                <w:color w:val="000000"/>
                <w:sz w:val="18"/>
                <w:szCs w:val="18"/>
              </w:rPr>
              <w:t>greenhouse</w:t>
            </w:r>
          </w:p>
        </w:tc>
        <w:tc>
          <w:tcPr>
            <w:tcW w:w="1080" w:type="dxa"/>
            <w:vAlign w:val="bottom"/>
          </w:tcPr>
          <w:p w14:paraId="39C6EE2A" w14:textId="44944F83" w:rsidR="008B3479" w:rsidRPr="008B3479" w:rsidRDefault="008B3479" w:rsidP="008B3479">
            <w:pPr>
              <w:jc w:val="right"/>
              <w:rPr>
                <w:color w:val="000000"/>
                <w:sz w:val="18"/>
                <w:szCs w:val="18"/>
              </w:rPr>
            </w:pPr>
            <w:r>
              <w:rPr>
                <w:color w:val="000000"/>
                <w:sz w:val="18"/>
                <w:szCs w:val="18"/>
              </w:rPr>
              <w:t>1.5 (</w:t>
            </w:r>
            <w:r w:rsidRPr="00243B43">
              <w:rPr>
                <w:color w:val="000000"/>
                <w:sz w:val="16"/>
                <w:szCs w:val="16"/>
              </w:rPr>
              <w:t>g pot</w:t>
            </w:r>
            <w:r w:rsidRPr="00243B43">
              <w:rPr>
                <w:color w:val="000000"/>
                <w:sz w:val="16"/>
                <w:szCs w:val="16"/>
                <w:vertAlign w:val="superscript"/>
              </w:rPr>
              <w:t>-1</w:t>
            </w:r>
            <w:r>
              <w:rPr>
                <w:color w:val="000000"/>
                <w:sz w:val="16"/>
                <w:szCs w:val="16"/>
              </w:rPr>
              <w:t>)</w:t>
            </w:r>
          </w:p>
        </w:tc>
        <w:tc>
          <w:tcPr>
            <w:tcW w:w="1170" w:type="dxa"/>
          </w:tcPr>
          <w:p w14:paraId="1FAB9D46" w14:textId="3299E103" w:rsidR="008B3479" w:rsidRPr="008B3479" w:rsidRDefault="008B3479" w:rsidP="008B3479">
            <w:pPr>
              <w:jc w:val="right"/>
              <w:rPr>
                <w:color w:val="000000"/>
                <w:sz w:val="18"/>
                <w:szCs w:val="18"/>
              </w:rPr>
            </w:pPr>
            <w:r>
              <w:rPr>
                <w:color w:val="000000"/>
                <w:sz w:val="18"/>
                <w:szCs w:val="18"/>
              </w:rPr>
              <w:t>2.4 (</w:t>
            </w:r>
            <w:r w:rsidRPr="00243B43">
              <w:rPr>
                <w:color w:val="000000"/>
                <w:sz w:val="16"/>
                <w:szCs w:val="16"/>
              </w:rPr>
              <w:t>g pot</w:t>
            </w:r>
            <w:r w:rsidRPr="00243B43">
              <w:rPr>
                <w:color w:val="000000"/>
                <w:sz w:val="16"/>
                <w:szCs w:val="16"/>
                <w:vertAlign w:val="superscript"/>
              </w:rPr>
              <w:t>-1</w:t>
            </w:r>
            <w:r>
              <w:rPr>
                <w:color w:val="000000"/>
                <w:sz w:val="16"/>
                <w:szCs w:val="16"/>
              </w:rPr>
              <w:t>)</w:t>
            </w:r>
          </w:p>
        </w:tc>
      </w:tr>
      <w:tr w:rsidR="00C31920" w:rsidRPr="00380AE9" w14:paraId="2E8629F9" w14:textId="77777777" w:rsidTr="00243B43">
        <w:sdt>
          <w:sdtPr>
            <w:rPr>
              <w:color w:val="000000"/>
              <w:sz w:val="18"/>
              <w:szCs w:val="18"/>
            </w:rPr>
            <w:tag w:val="MENDELEY_CITATION_v3_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pc3N1ZSI6IjEiLCJ2b2x1bWUiOiIxMDIiLCJjb250YWluZXItdGl0bGUtc2hvcnQiOiIifSwiaXNUZW1wb3JhcnkiOmZhbHNlfV19"/>
            <w:id w:val="-383411870"/>
            <w:placeholder>
              <w:docPart w:val="311A6A98FEE082438FB4691D646987E2"/>
            </w:placeholder>
          </w:sdtPr>
          <w:sdtContent>
            <w:tc>
              <w:tcPr>
                <w:tcW w:w="2335" w:type="dxa"/>
              </w:tcPr>
              <w:p w14:paraId="7BABB3ED" w14:textId="51E8A9AF" w:rsidR="00C31920" w:rsidRPr="00EC21FB" w:rsidRDefault="008B3479" w:rsidP="00EC21FB">
                <w:pPr>
                  <w:rPr>
                    <w:sz w:val="18"/>
                    <w:szCs w:val="18"/>
                  </w:rPr>
                </w:pPr>
                <w:r w:rsidRPr="008B3479">
                  <w:rPr>
                    <w:color w:val="000000"/>
                    <w:sz w:val="18"/>
                  </w:rPr>
                  <w:t>(Mayor et al., 2014)</w:t>
                </w:r>
              </w:p>
            </w:tc>
          </w:sdtContent>
        </w:sdt>
        <w:tc>
          <w:tcPr>
            <w:tcW w:w="1260" w:type="dxa"/>
          </w:tcPr>
          <w:p w14:paraId="05228011" w14:textId="75CAFA38" w:rsidR="00C31920" w:rsidRPr="00EC21FB" w:rsidRDefault="00C31920" w:rsidP="00EC21FB">
            <w:pPr>
              <w:rPr>
                <w:color w:val="000000"/>
                <w:sz w:val="18"/>
                <w:szCs w:val="18"/>
              </w:rPr>
            </w:pPr>
            <w:proofErr w:type="spellStart"/>
            <w:r w:rsidRPr="00EC21FB">
              <w:rPr>
                <w:color w:val="000000"/>
                <w:sz w:val="18"/>
                <w:szCs w:val="18"/>
              </w:rPr>
              <w:t>gigante</w:t>
            </w:r>
            <w:proofErr w:type="spellEnd"/>
          </w:p>
        </w:tc>
        <w:tc>
          <w:tcPr>
            <w:tcW w:w="810" w:type="dxa"/>
            <w:vAlign w:val="bottom"/>
          </w:tcPr>
          <w:p w14:paraId="1797AE1F" w14:textId="06EE1A27" w:rsidR="00C31920" w:rsidRPr="00EC21FB" w:rsidRDefault="00C31920" w:rsidP="00EC21FB">
            <w:pPr>
              <w:jc w:val="right"/>
              <w:rPr>
                <w:color w:val="000000"/>
                <w:sz w:val="18"/>
                <w:szCs w:val="18"/>
              </w:rPr>
            </w:pPr>
            <w:r w:rsidRPr="00EC21FB">
              <w:rPr>
                <w:color w:val="000000"/>
                <w:sz w:val="18"/>
                <w:szCs w:val="18"/>
              </w:rPr>
              <w:t>9.11</w:t>
            </w:r>
          </w:p>
        </w:tc>
        <w:tc>
          <w:tcPr>
            <w:tcW w:w="1080" w:type="dxa"/>
            <w:vAlign w:val="bottom"/>
          </w:tcPr>
          <w:p w14:paraId="30FF999A" w14:textId="776DFB8B" w:rsidR="00C31920" w:rsidRPr="00EC21FB" w:rsidRDefault="00C31920" w:rsidP="00EC21FB">
            <w:pPr>
              <w:jc w:val="right"/>
              <w:rPr>
                <w:color w:val="000000"/>
                <w:sz w:val="18"/>
                <w:szCs w:val="18"/>
              </w:rPr>
            </w:pPr>
            <w:r w:rsidRPr="00EC21FB">
              <w:rPr>
                <w:color w:val="000000"/>
                <w:sz w:val="18"/>
                <w:szCs w:val="18"/>
              </w:rPr>
              <w:t>-79.84</w:t>
            </w:r>
          </w:p>
        </w:tc>
        <w:tc>
          <w:tcPr>
            <w:tcW w:w="990" w:type="dxa"/>
          </w:tcPr>
          <w:p w14:paraId="401EBE26" w14:textId="0BDC6A97" w:rsidR="00C31920" w:rsidRPr="00C15C33" w:rsidRDefault="00462F71" w:rsidP="00EC21FB">
            <w:pPr>
              <w:jc w:val="right"/>
              <w:rPr>
                <w:color w:val="000000"/>
                <w:sz w:val="18"/>
                <w:szCs w:val="18"/>
              </w:rPr>
            </w:pPr>
            <w:r>
              <w:rPr>
                <w:color w:val="000000"/>
                <w:sz w:val="18"/>
                <w:szCs w:val="18"/>
              </w:rPr>
              <w:t>83</w:t>
            </w:r>
          </w:p>
        </w:tc>
        <w:tc>
          <w:tcPr>
            <w:tcW w:w="630" w:type="dxa"/>
            <w:vAlign w:val="center"/>
          </w:tcPr>
          <w:p w14:paraId="58B48794" w14:textId="72417891" w:rsidR="00C31920" w:rsidRPr="00C15C33" w:rsidRDefault="00462F71" w:rsidP="00EC21FB">
            <w:pPr>
              <w:jc w:val="right"/>
              <w:rPr>
                <w:color w:val="000000"/>
                <w:sz w:val="18"/>
                <w:szCs w:val="18"/>
              </w:rPr>
            </w:pPr>
            <w:r>
              <w:rPr>
                <w:color w:val="000000"/>
                <w:sz w:val="18"/>
                <w:szCs w:val="18"/>
              </w:rPr>
              <w:t>26.4</w:t>
            </w:r>
          </w:p>
        </w:tc>
        <w:tc>
          <w:tcPr>
            <w:tcW w:w="630" w:type="dxa"/>
            <w:vAlign w:val="center"/>
          </w:tcPr>
          <w:p w14:paraId="20C2226B" w14:textId="6CF5B11E" w:rsidR="00C31920" w:rsidRPr="00C15C33" w:rsidRDefault="00462F71" w:rsidP="00EC21FB">
            <w:pPr>
              <w:jc w:val="right"/>
              <w:rPr>
                <w:color w:val="000000"/>
                <w:sz w:val="18"/>
                <w:szCs w:val="18"/>
              </w:rPr>
            </w:pPr>
            <w:r>
              <w:rPr>
                <w:color w:val="000000"/>
                <w:sz w:val="18"/>
                <w:szCs w:val="18"/>
              </w:rPr>
              <w:t>1.38</w:t>
            </w:r>
          </w:p>
        </w:tc>
        <w:tc>
          <w:tcPr>
            <w:tcW w:w="630" w:type="dxa"/>
          </w:tcPr>
          <w:p w14:paraId="52AF1AB1" w14:textId="520D1EBC" w:rsidR="00C31920" w:rsidRPr="00C15C33" w:rsidRDefault="00462F71" w:rsidP="00EC21FB">
            <w:pPr>
              <w:jc w:val="right"/>
              <w:rPr>
                <w:color w:val="000000"/>
                <w:sz w:val="18"/>
                <w:szCs w:val="18"/>
              </w:rPr>
            </w:pPr>
            <w:r>
              <w:rPr>
                <w:color w:val="000000"/>
                <w:sz w:val="18"/>
                <w:szCs w:val="18"/>
              </w:rPr>
              <w:t>939</w:t>
            </w:r>
          </w:p>
        </w:tc>
        <w:tc>
          <w:tcPr>
            <w:tcW w:w="1080" w:type="dxa"/>
            <w:vAlign w:val="bottom"/>
          </w:tcPr>
          <w:p w14:paraId="229FDE81" w14:textId="0913AD30" w:rsidR="00C31920" w:rsidRPr="00EC21FB" w:rsidRDefault="00C31920" w:rsidP="00EC21FB">
            <w:pPr>
              <w:jc w:val="right"/>
              <w:rPr>
                <w:color w:val="000000"/>
                <w:sz w:val="18"/>
                <w:szCs w:val="18"/>
              </w:rPr>
            </w:pPr>
            <w:r w:rsidRPr="00EC21FB">
              <w:rPr>
                <w:color w:val="000000"/>
                <w:sz w:val="18"/>
                <w:szCs w:val="18"/>
              </w:rPr>
              <w:t>forest</w:t>
            </w:r>
          </w:p>
        </w:tc>
        <w:tc>
          <w:tcPr>
            <w:tcW w:w="1170" w:type="dxa"/>
            <w:vAlign w:val="bottom"/>
          </w:tcPr>
          <w:p w14:paraId="6A27CB69" w14:textId="52E7C781"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13B35F1A" w14:textId="20DD7B21" w:rsidR="00C31920" w:rsidRPr="00EC21FB" w:rsidRDefault="00C31920" w:rsidP="00EC21FB">
            <w:pPr>
              <w:jc w:val="right"/>
              <w:rPr>
                <w:color w:val="000000"/>
                <w:sz w:val="18"/>
                <w:szCs w:val="18"/>
              </w:rPr>
            </w:pPr>
            <w:r w:rsidRPr="00EC21FB">
              <w:rPr>
                <w:color w:val="000000"/>
                <w:sz w:val="18"/>
                <w:szCs w:val="18"/>
              </w:rPr>
              <w:t>12.5</w:t>
            </w:r>
          </w:p>
        </w:tc>
        <w:tc>
          <w:tcPr>
            <w:tcW w:w="1170" w:type="dxa"/>
          </w:tcPr>
          <w:p w14:paraId="635427C2" w14:textId="6BC95D9A" w:rsidR="00C31920" w:rsidRPr="00EC21FB" w:rsidRDefault="00C31920" w:rsidP="00EC21FB">
            <w:pPr>
              <w:jc w:val="right"/>
              <w:rPr>
                <w:color w:val="000000"/>
                <w:sz w:val="18"/>
                <w:szCs w:val="18"/>
              </w:rPr>
            </w:pPr>
            <w:r w:rsidRPr="00EC21FB">
              <w:rPr>
                <w:color w:val="000000"/>
                <w:sz w:val="18"/>
                <w:szCs w:val="18"/>
              </w:rPr>
              <w:t>5</w:t>
            </w:r>
          </w:p>
        </w:tc>
      </w:tr>
      <w:tr w:rsidR="00C31920" w:rsidRPr="00380AE9" w14:paraId="6B6EE1C3" w14:textId="77777777" w:rsidTr="00243B43">
        <w:sdt>
          <w:sdtPr>
            <w:rPr>
              <w:color w:val="000000"/>
              <w:sz w:val="18"/>
              <w:szCs w:val="18"/>
            </w:rPr>
            <w:tag w:val="MENDELEY_CITATION_v3_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"/>
            <w:id w:val="1019825235"/>
            <w:placeholder>
              <w:docPart w:val="C1C126DDC7C1354F84AFF9B31BC3C55B"/>
            </w:placeholder>
          </w:sdtPr>
          <w:sdtContent>
            <w:tc>
              <w:tcPr>
                <w:tcW w:w="2335" w:type="dxa"/>
              </w:tcPr>
              <w:p w14:paraId="6C050FE5" w14:textId="1A748146" w:rsidR="00C31920" w:rsidRPr="00EC21FB" w:rsidRDefault="008B3479" w:rsidP="00EC21FB">
                <w:pPr>
                  <w:rPr>
                    <w:sz w:val="18"/>
                    <w:szCs w:val="18"/>
                  </w:rPr>
                </w:pPr>
                <w:r w:rsidRPr="008B3479">
                  <w:rPr>
                    <w:color w:val="000000"/>
                    <w:sz w:val="18"/>
                  </w:rPr>
                  <w:t>(McMaster et al., 1982)</w:t>
                </w:r>
              </w:p>
            </w:tc>
          </w:sdtContent>
        </w:sdt>
        <w:tc>
          <w:tcPr>
            <w:tcW w:w="1260" w:type="dxa"/>
          </w:tcPr>
          <w:p w14:paraId="193FA740" w14:textId="2449029B" w:rsidR="00C31920" w:rsidRPr="00EC21FB" w:rsidRDefault="00C31920" w:rsidP="00EC21FB">
            <w:pPr>
              <w:rPr>
                <w:color w:val="000000"/>
                <w:sz w:val="18"/>
                <w:szCs w:val="18"/>
              </w:rPr>
            </w:pPr>
            <w:proofErr w:type="spellStart"/>
            <w:r w:rsidRPr="00EC21FB">
              <w:rPr>
                <w:color w:val="000000"/>
                <w:sz w:val="18"/>
                <w:szCs w:val="18"/>
              </w:rPr>
              <w:t>echoValley</w:t>
            </w:r>
            <w:proofErr w:type="spellEnd"/>
          </w:p>
        </w:tc>
        <w:tc>
          <w:tcPr>
            <w:tcW w:w="810" w:type="dxa"/>
            <w:vAlign w:val="bottom"/>
          </w:tcPr>
          <w:p w14:paraId="39FFFAAC" w14:textId="1FF5B50D" w:rsidR="00C31920" w:rsidRPr="00EC21FB" w:rsidRDefault="00C31920" w:rsidP="00EC21FB">
            <w:pPr>
              <w:jc w:val="right"/>
              <w:rPr>
                <w:color w:val="000000"/>
                <w:sz w:val="18"/>
                <w:szCs w:val="18"/>
              </w:rPr>
            </w:pPr>
            <w:r w:rsidRPr="00EC21FB">
              <w:rPr>
                <w:color w:val="000000"/>
                <w:sz w:val="18"/>
                <w:szCs w:val="18"/>
              </w:rPr>
              <w:t>32.9</w:t>
            </w:r>
          </w:p>
        </w:tc>
        <w:tc>
          <w:tcPr>
            <w:tcW w:w="1080" w:type="dxa"/>
            <w:vAlign w:val="bottom"/>
          </w:tcPr>
          <w:p w14:paraId="2C4069B5" w14:textId="302F64CD" w:rsidR="00C31920" w:rsidRPr="00EC21FB" w:rsidRDefault="00C31920" w:rsidP="00EC21FB">
            <w:pPr>
              <w:jc w:val="right"/>
              <w:rPr>
                <w:color w:val="000000"/>
                <w:sz w:val="18"/>
                <w:szCs w:val="18"/>
              </w:rPr>
            </w:pPr>
            <w:r w:rsidRPr="00EC21FB">
              <w:rPr>
                <w:color w:val="000000"/>
                <w:sz w:val="18"/>
                <w:szCs w:val="18"/>
              </w:rPr>
              <w:t>70</w:t>
            </w:r>
          </w:p>
        </w:tc>
        <w:tc>
          <w:tcPr>
            <w:tcW w:w="990" w:type="dxa"/>
          </w:tcPr>
          <w:p w14:paraId="7C40EBE1" w14:textId="21DFC0B8" w:rsidR="00C31920" w:rsidRPr="00C15C33" w:rsidRDefault="00B7167A" w:rsidP="00EC21FB">
            <w:pPr>
              <w:jc w:val="right"/>
              <w:rPr>
                <w:color w:val="000000"/>
                <w:sz w:val="18"/>
                <w:szCs w:val="18"/>
              </w:rPr>
            </w:pPr>
            <w:r>
              <w:rPr>
                <w:color w:val="000000"/>
                <w:sz w:val="18"/>
                <w:szCs w:val="18"/>
              </w:rPr>
              <w:t>1472</w:t>
            </w:r>
          </w:p>
        </w:tc>
        <w:tc>
          <w:tcPr>
            <w:tcW w:w="630" w:type="dxa"/>
            <w:vAlign w:val="center"/>
          </w:tcPr>
          <w:p w14:paraId="3E241AB2" w14:textId="78D86D71" w:rsidR="00C31920" w:rsidRPr="00C15C33" w:rsidRDefault="00B7167A" w:rsidP="00EC21FB">
            <w:pPr>
              <w:jc w:val="right"/>
              <w:rPr>
                <w:color w:val="000000"/>
                <w:sz w:val="18"/>
                <w:szCs w:val="18"/>
              </w:rPr>
            </w:pPr>
            <w:r>
              <w:rPr>
                <w:color w:val="000000"/>
                <w:sz w:val="18"/>
                <w:szCs w:val="18"/>
              </w:rPr>
              <w:t>17.2</w:t>
            </w:r>
          </w:p>
        </w:tc>
        <w:tc>
          <w:tcPr>
            <w:tcW w:w="630" w:type="dxa"/>
            <w:vAlign w:val="center"/>
          </w:tcPr>
          <w:p w14:paraId="0A21059F" w14:textId="2F467D0E" w:rsidR="00C31920" w:rsidRPr="00C15C33" w:rsidRDefault="00B7167A" w:rsidP="00EC21FB">
            <w:pPr>
              <w:jc w:val="right"/>
              <w:rPr>
                <w:color w:val="000000"/>
                <w:sz w:val="18"/>
                <w:szCs w:val="18"/>
              </w:rPr>
            </w:pPr>
            <w:r>
              <w:rPr>
                <w:color w:val="000000"/>
                <w:sz w:val="18"/>
                <w:szCs w:val="18"/>
              </w:rPr>
              <w:t>0.31</w:t>
            </w:r>
          </w:p>
        </w:tc>
        <w:tc>
          <w:tcPr>
            <w:tcW w:w="630" w:type="dxa"/>
          </w:tcPr>
          <w:p w14:paraId="2FE147E8" w14:textId="222CDCD6" w:rsidR="00C31920" w:rsidRPr="00C15C33" w:rsidRDefault="00B7167A" w:rsidP="00EC21FB">
            <w:pPr>
              <w:jc w:val="right"/>
              <w:rPr>
                <w:color w:val="000000"/>
                <w:sz w:val="18"/>
                <w:szCs w:val="18"/>
              </w:rPr>
            </w:pPr>
            <w:r>
              <w:rPr>
                <w:color w:val="000000"/>
                <w:sz w:val="18"/>
                <w:szCs w:val="18"/>
              </w:rPr>
              <w:t>874</w:t>
            </w:r>
          </w:p>
        </w:tc>
        <w:tc>
          <w:tcPr>
            <w:tcW w:w="1080" w:type="dxa"/>
            <w:vAlign w:val="bottom"/>
          </w:tcPr>
          <w:p w14:paraId="70904A06" w14:textId="574517DD" w:rsidR="00C31920" w:rsidRPr="00EC21FB" w:rsidRDefault="00C31920" w:rsidP="00EC21FB">
            <w:pPr>
              <w:jc w:val="right"/>
              <w:rPr>
                <w:color w:val="000000"/>
                <w:sz w:val="18"/>
                <w:szCs w:val="18"/>
              </w:rPr>
            </w:pPr>
            <w:r w:rsidRPr="00EC21FB">
              <w:rPr>
                <w:color w:val="000000"/>
                <w:sz w:val="18"/>
                <w:szCs w:val="18"/>
              </w:rPr>
              <w:t>shrubland</w:t>
            </w:r>
          </w:p>
        </w:tc>
        <w:tc>
          <w:tcPr>
            <w:tcW w:w="1170" w:type="dxa"/>
            <w:vAlign w:val="bottom"/>
          </w:tcPr>
          <w:p w14:paraId="6A74B19A" w14:textId="10B1602A"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19CE50AB" w14:textId="7FC2EDCA" w:rsidR="00C31920" w:rsidRPr="00EC21FB" w:rsidRDefault="00C31920" w:rsidP="00EC21FB">
            <w:pPr>
              <w:jc w:val="right"/>
              <w:rPr>
                <w:color w:val="000000"/>
                <w:sz w:val="18"/>
                <w:szCs w:val="18"/>
              </w:rPr>
            </w:pPr>
            <w:r w:rsidRPr="00EC21FB">
              <w:rPr>
                <w:color w:val="000000"/>
                <w:sz w:val="18"/>
                <w:szCs w:val="18"/>
              </w:rPr>
              <w:t>4</w:t>
            </w:r>
          </w:p>
        </w:tc>
        <w:tc>
          <w:tcPr>
            <w:tcW w:w="1170" w:type="dxa"/>
          </w:tcPr>
          <w:p w14:paraId="1AF95CEE" w14:textId="742969F9" w:rsidR="00C31920" w:rsidRPr="00EC21FB" w:rsidRDefault="00C31920" w:rsidP="00EC21FB">
            <w:pPr>
              <w:jc w:val="right"/>
              <w:rPr>
                <w:color w:val="000000"/>
                <w:sz w:val="18"/>
                <w:szCs w:val="18"/>
              </w:rPr>
            </w:pPr>
            <w:r w:rsidRPr="00EC21FB">
              <w:rPr>
                <w:color w:val="000000"/>
                <w:sz w:val="18"/>
                <w:szCs w:val="18"/>
              </w:rPr>
              <w:t>2</w:t>
            </w:r>
          </w:p>
        </w:tc>
      </w:tr>
      <w:tr w:rsidR="00C31920" w:rsidRPr="00380AE9" w14:paraId="2850F00B" w14:textId="77777777" w:rsidTr="00243B43">
        <w:sdt>
          <w:sdtPr>
            <w:rPr>
              <w:color w:val="000000"/>
              <w:sz w:val="18"/>
              <w:szCs w:val="18"/>
            </w:rPr>
            <w:tag w:val="MENDELEY_CITATION_v3_eyJjaXRhdGlvbklEIjoiTUVOREVMRVlfQ0lUQVRJT05fZGJjZWY1MjktOTg5Mi00NzI3LWJkYTQtYmU0ZTg4MDdiNmU2IiwicHJvcGVydGllcyI6eyJub3RlSW5kZXgiOjB9LCJpc0VkaXRlZCI6ZmFsc2UsIm1hbnVhbE92ZXJyaWRlIjp7ImlzTWFudWFsbHlPdmVycmlkZGVuIjpmYWxzZSwiY2l0ZXByb2NUZXh0IjoiKE1vIGV0IGFsLiwgMjAxOSkiLCJtYW51YWxPdmVycmlkZVRleHQiOiIifSwiY2l0YXRpb25JdGVtcyI6W3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"/>
            <w:id w:val="-434374570"/>
            <w:placeholder>
              <w:docPart w:val="3016D8C0483E02429DA62EEC04A29D09"/>
            </w:placeholder>
          </w:sdtPr>
          <w:sdtContent>
            <w:tc>
              <w:tcPr>
                <w:tcW w:w="2335" w:type="dxa"/>
              </w:tcPr>
              <w:p w14:paraId="17D7E4BD" w14:textId="07DD6A52" w:rsidR="00C31920" w:rsidRPr="00EC21FB" w:rsidRDefault="008B3479" w:rsidP="00EC21FB">
                <w:pPr>
                  <w:rPr>
                    <w:sz w:val="18"/>
                    <w:szCs w:val="18"/>
                  </w:rPr>
                </w:pPr>
                <w:r w:rsidRPr="008B3479">
                  <w:rPr>
                    <w:color w:val="000000"/>
                    <w:sz w:val="18"/>
                  </w:rPr>
                  <w:t>(Mo et al., 2019)</w:t>
                </w:r>
              </w:p>
            </w:tc>
          </w:sdtContent>
        </w:sdt>
        <w:tc>
          <w:tcPr>
            <w:tcW w:w="1260" w:type="dxa"/>
          </w:tcPr>
          <w:p w14:paraId="506ED38B" w14:textId="7C4E2C91" w:rsidR="00C31920" w:rsidRPr="00EC21FB" w:rsidRDefault="00C31920" w:rsidP="00EC21FB">
            <w:pPr>
              <w:rPr>
                <w:color w:val="000000"/>
                <w:sz w:val="18"/>
                <w:szCs w:val="18"/>
              </w:rPr>
            </w:pPr>
            <w:proofErr w:type="spellStart"/>
            <w:r w:rsidRPr="00EC21FB">
              <w:rPr>
                <w:color w:val="000000"/>
                <w:sz w:val="18"/>
                <w:szCs w:val="18"/>
              </w:rPr>
              <w:t>xiaolongRS</w:t>
            </w:r>
            <w:proofErr w:type="spellEnd"/>
          </w:p>
        </w:tc>
        <w:tc>
          <w:tcPr>
            <w:tcW w:w="810" w:type="dxa"/>
            <w:vAlign w:val="bottom"/>
          </w:tcPr>
          <w:p w14:paraId="46B64DC4" w14:textId="5E10ABCA" w:rsidR="00C31920" w:rsidRPr="00EC21FB" w:rsidRDefault="00C31920" w:rsidP="00EC21FB">
            <w:pPr>
              <w:jc w:val="right"/>
              <w:rPr>
                <w:color w:val="000000"/>
                <w:sz w:val="18"/>
                <w:szCs w:val="18"/>
              </w:rPr>
            </w:pPr>
            <w:r w:rsidRPr="00EC21FB">
              <w:rPr>
                <w:color w:val="000000"/>
                <w:sz w:val="18"/>
                <w:szCs w:val="18"/>
              </w:rPr>
              <w:t>21.45</w:t>
            </w:r>
          </w:p>
        </w:tc>
        <w:tc>
          <w:tcPr>
            <w:tcW w:w="1080" w:type="dxa"/>
            <w:vAlign w:val="bottom"/>
          </w:tcPr>
          <w:p w14:paraId="5AD242FA" w14:textId="409B3AA0" w:rsidR="00C31920" w:rsidRPr="00EC21FB" w:rsidRDefault="00C31920" w:rsidP="00EC21FB">
            <w:pPr>
              <w:jc w:val="right"/>
              <w:rPr>
                <w:color w:val="000000"/>
                <w:sz w:val="18"/>
                <w:szCs w:val="18"/>
              </w:rPr>
            </w:pPr>
            <w:r w:rsidRPr="00EC21FB">
              <w:rPr>
                <w:color w:val="000000"/>
                <w:sz w:val="18"/>
                <w:szCs w:val="18"/>
              </w:rPr>
              <w:t>110.9</w:t>
            </w:r>
          </w:p>
        </w:tc>
        <w:tc>
          <w:tcPr>
            <w:tcW w:w="990" w:type="dxa"/>
          </w:tcPr>
          <w:p w14:paraId="3BC52D8F" w14:textId="3516A3A3" w:rsidR="00C31920" w:rsidRPr="00C15C33" w:rsidRDefault="00CF35B0" w:rsidP="00EC21FB">
            <w:pPr>
              <w:jc w:val="right"/>
              <w:rPr>
                <w:color w:val="000000"/>
                <w:sz w:val="18"/>
                <w:szCs w:val="18"/>
              </w:rPr>
            </w:pPr>
            <w:r>
              <w:rPr>
                <w:color w:val="000000"/>
                <w:sz w:val="18"/>
                <w:szCs w:val="18"/>
              </w:rPr>
              <w:t>27</w:t>
            </w:r>
          </w:p>
        </w:tc>
        <w:tc>
          <w:tcPr>
            <w:tcW w:w="630" w:type="dxa"/>
            <w:vAlign w:val="center"/>
          </w:tcPr>
          <w:p w14:paraId="4F604471" w14:textId="19AD6B8E" w:rsidR="00C31920" w:rsidRPr="00C15C33" w:rsidRDefault="00CF35B0" w:rsidP="00EC21FB">
            <w:pPr>
              <w:jc w:val="right"/>
              <w:rPr>
                <w:color w:val="000000"/>
                <w:sz w:val="18"/>
                <w:szCs w:val="18"/>
              </w:rPr>
            </w:pPr>
            <w:r>
              <w:rPr>
                <w:color w:val="000000"/>
                <w:sz w:val="18"/>
                <w:szCs w:val="18"/>
              </w:rPr>
              <w:t>23.3</w:t>
            </w:r>
          </w:p>
        </w:tc>
        <w:tc>
          <w:tcPr>
            <w:tcW w:w="630" w:type="dxa"/>
            <w:vAlign w:val="center"/>
          </w:tcPr>
          <w:p w14:paraId="3B2E71CD" w14:textId="105A5306" w:rsidR="00C31920" w:rsidRPr="00C15C33" w:rsidRDefault="00CF35B0" w:rsidP="00EC21FB">
            <w:pPr>
              <w:jc w:val="right"/>
              <w:rPr>
                <w:color w:val="000000"/>
                <w:sz w:val="18"/>
                <w:szCs w:val="18"/>
              </w:rPr>
            </w:pPr>
            <w:r>
              <w:rPr>
                <w:color w:val="000000"/>
                <w:sz w:val="18"/>
                <w:szCs w:val="18"/>
              </w:rPr>
              <w:t>1.11</w:t>
            </w:r>
          </w:p>
        </w:tc>
        <w:tc>
          <w:tcPr>
            <w:tcW w:w="630" w:type="dxa"/>
          </w:tcPr>
          <w:p w14:paraId="7FD09BA3" w14:textId="3885B026" w:rsidR="00C31920" w:rsidRPr="00C15C33" w:rsidRDefault="00CF35B0" w:rsidP="00EC21FB">
            <w:pPr>
              <w:jc w:val="right"/>
              <w:rPr>
                <w:color w:val="000000"/>
                <w:sz w:val="18"/>
                <w:szCs w:val="18"/>
              </w:rPr>
            </w:pPr>
            <w:r>
              <w:rPr>
                <w:color w:val="000000"/>
                <w:sz w:val="18"/>
                <w:szCs w:val="18"/>
              </w:rPr>
              <w:t>794</w:t>
            </w:r>
          </w:p>
        </w:tc>
        <w:tc>
          <w:tcPr>
            <w:tcW w:w="1080" w:type="dxa"/>
            <w:vAlign w:val="bottom"/>
          </w:tcPr>
          <w:p w14:paraId="00EFB813" w14:textId="73D35E94" w:rsidR="00C31920" w:rsidRPr="00EC21FB" w:rsidRDefault="00C31920" w:rsidP="00EC21FB">
            <w:pPr>
              <w:jc w:val="right"/>
              <w:rPr>
                <w:color w:val="000000"/>
                <w:sz w:val="18"/>
                <w:szCs w:val="18"/>
              </w:rPr>
            </w:pPr>
            <w:r w:rsidRPr="00EC21FB">
              <w:rPr>
                <w:color w:val="000000"/>
                <w:sz w:val="18"/>
                <w:szCs w:val="18"/>
              </w:rPr>
              <w:t>forest</w:t>
            </w:r>
          </w:p>
        </w:tc>
        <w:tc>
          <w:tcPr>
            <w:tcW w:w="1170" w:type="dxa"/>
            <w:vAlign w:val="bottom"/>
          </w:tcPr>
          <w:p w14:paraId="07756E1F" w14:textId="0EE04DFA" w:rsidR="00C31920" w:rsidRPr="00EC21FB" w:rsidRDefault="00C31920" w:rsidP="00EC21FB">
            <w:pPr>
              <w:jc w:val="right"/>
              <w:rPr>
                <w:color w:val="000000"/>
                <w:sz w:val="18"/>
                <w:szCs w:val="18"/>
              </w:rPr>
            </w:pPr>
            <w:r w:rsidRPr="00EC21FB">
              <w:rPr>
                <w:color w:val="000000"/>
                <w:sz w:val="18"/>
                <w:szCs w:val="18"/>
              </w:rPr>
              <w:t>field</w:t>
            </w:r>
          </w:p>
        </w:tc>
        <w:tc>
          <w:tcPr>
            <w:tcW w:w="1080" w:type="dxa"/>
          </w:tcPr>
          <w:p w14:paraId="3F0E5E19" w14:textId="4E1C2D30" w:rsidR="00C31920" w:rsidRPr="00EC21FB" w:rsidRDefault="00C31920" w:rsidP="00EC21FB">
            <w:pPr>
              <w:jc w:val="right"/>
              <w:rPr>
                <w:color w:val="000000"/>
                <w:sz w:val="18"/>
                <w:szCs w:val="18"/>
              </w:rPr>
            </w:pPr>
            <w:r w:rsidRPr="00EC21FB">
              <w:rPr>
                <w:color w:val="000000"/>
                <w:sz w:val="18"/>
                <w:szCs w:val="18"/>
              </w:rPr>
              <w:t>10</w:t>
            </w:r>
          </w:p>
        </w:tc>
        <w:tc>
          <w:tcPr>
            <w:tcW w:w="1170" w:type="dxa"/>
          </w:tcPr>
          <w:p w14:paraId="253CCB53" w14:textId="29FE5B36" w:rsidR="00C31920" w:rsidRPr="00EC21FB" w:rsidRDefault="00C31920" w:rsidP="00EC21FB">
            <w:pPr>
              <w:jc w:val="right"/>
              <w:rPr>
                <w:color w:val="000000"/>
                <w:sz w:val="18"/>
                <w:szCs w:val="18"/>
              </w:rPr>
            </w:pPr>
            <w:r w:rsidRPr="00EC21FB">
              <w:rPr>
                <w:color w:val="000000"/>
                <w:sz w:val="18"/>
                <w:szCs w:val="18"/>
              </w:rPr>
              <w:t>10</w:t>
            </w:r>
          </w:p>
        </w:tc>
      </w:tr>
      <w:tr w:rsidR="00CF35B0" w:rsidRPr="00380AE9" w14:paraId="3BB447DA" w14:textId="77777777" w:rsidTr="00243B43">
        <w:sdt>
          <w:sdtPr>
            <w:rPr>
              <w:color w:val="000000"/>
              <w:sz w:val="18"/>
              <w:szCs w:val="18"/>
            </w:rPr>
            <w:tag w:val="MENDELEY_CITATION_v3_eyJjaXRhdGlvbklEIjoiTUVOREVMRVlfQ0lUQVRJT05fZjMzZTAyM2EtNDRjNy00NTQ2LTkzNzAtYzU0NDYzZTNmZjVjIiwicHJvcGVydGllcyI6eyJub3RlSW5kZXgiOjB9LCJpc0VkaXRlZCI6ZmFsc2UsIm1hbnVhbE92ZXJyaWRlIjp7ImlzTWFudWFsbHlPdmVycmlkZGVuIjpmYWxzZSwiY2l0ZXByb2NUZXh0IjoiKE1vIGV0IGFsLiwgMjAyMSkiLCJtYW51YWxPdmVycmlkZVRleHQiOiIifSwiY2l0YXRpb25JdGVtcyI6W3siaWQiOiI1MWQzMjc2MC1kMTVlLTM3NWQtOGMxZi1mZWNlZDhiNjNjNmQiLCJpdGVtRGF0YSI6eyJ0eXBlIjoiYXJ0aWNsZS1qb3VybmFsIiwiaWQiOiI1MWQzMjc2MC1kMTVlLTM3NWQtOGMxZi1mZWNlZDhiNjNjNmQ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"/>
            <w:id w:val="540104730"/>
            <w:placeholder>
              <w:docPart w:val="5FA3E2F210E70B42A5EC4C0B2871BD29"/>
            </w:placeholder>
          </w:sdtPr>
          <w:sdtContent>
            <w:tc>
              <w:tcPr>
                <w:tcW w:w="2335" w:type="dxa"/>
              </w:tcPr>
              <w:p w14:paraId="44159503" w14:textId="18421A13" w:rsidR="00CF35B0" w:rsidRPr="00EC21FB" w:rsidRDefault="008B3479" w:rsidP="00CF35B0">
                <w:pPr>
                  <w:rPr>
                    <w:sz w:val="18"/>
                    <w:szCs w:val="18"/>
                  </w:rPr>
                </w:pPr>
                <w:r w:rsidRPr="008B3479">
                  <w:rPr>
                    <w:color w:val="000000"/>
                    <w:sz w:val="18"/>
                  </w:rPr>
                  <w:t>(Mo et al., 2021)</w:t>
                </w:r>
              </w:p>
            </w:tc>
          </w:sdtContent>
        </w:sdt>
        <w:tc>
          <w:tcPr>
            <w:tcW w:w="1260" w:type="dxa"/>
          </w:tcPr>
          <w:p w14:paraId="0B0264B7" w14:textId="37BC3D5C" w:rsidR="00CF35B0" w:rsidRPr="00EC21FB" w:rsidRDefault="00CF35B0" w:rsidP="00CF35B0">
            <w:pPr>
              <w:rPr>
                <w:color w:val="000000"/>
                <w:sz w:val="18"/>
                <w:szCs w:val="18"/>
              </w:rPr>
            </w:pPr>
            <w:proofErr w:type="spellStart"/>
            <w:r w:rsidRPr="00EC21FB">
              <w:rPr>
                <w:color w:val="000000"/>
                <w:sz w:val="18"/>
                <w:szCs w:val="18"/>
              </w:rPr>
              <w:t>xiaoliangRS</w:t>
            </w:r>
            <w:proofErr w:type="spellEnd"/>
          </w:p>
        </w:tc>
        <w:tc>
          <w:tcPr>
            <w:tcW w:w="810" w:type="dxa"/>
            <w:vAlign w:val="bottom"/>
          </w:tcPr>
          <w:p w14:paraId="75DE8509" w14:textId="4B8AD327" w:rsidR="00CF35B0" w:rsidRPr="00EC21FB" w:rsidRDefault="00CF35B0" w:rsidP="00CF35B0">
            <w:pPr>
              <w:jc w:val="right"/>
              <w:rPr>
                <w:color w:val="000000"/>
                <w:sz w:val="18"/>
                <w:szCs w:val="18"/>
              </w:rPr>
            </w:pPr>
            <w:r w:rsidRPr="00EC21FB">
              <w:rPr>
                <w:color w:val="000000"/>
                <w:sz w:val="18"/>
                <w:szCs w:val="18"/>
              </w:rPr>
              <w:t>21.45</w:t>
            </w:r>
          </w:p>
        </w:tc>
        <w:tc>
          <w:tcPr>
            <w:tcW w:w="1080" w:type="dxa"/>
            <w:vAlign w:val="bottom"/>
          </w:tcPr>
          <w:p w14:paraId="74A2B230" w14:textId="27D36C1E" w:rsidR="00CF35B0" w:rsidRPr="00EC21FB" w:rsidRDefault="00CF35B0" w:rsidP="00CF35B0">
            <w:pPr>
              <w:jc w:val="right"/>
              <w:rPr>
                <w:color w:val="000000"/>
                <w:sz w:val="18"/>
                <w:szCs w:val="18"/>
              </w:rPr>
            </w:pPr>
            <w:r w:rsidRPr="00EC21FB">
              <w:rPr>
                <w:color w:val="000000"/>
                <w:sz w:val="18"/>
                <w:szCs w:val="18"/>
              </w:rPr>
              <w:t>110.9</w:t>
            </w:r>
          </w:p>
        </w:tc>
        <w:tc>
          <w:tcPr>
            <w:tcW w:w="990" w:type="dxa"/>
          </w:tcPr>
          <w:p w14:paraId="1CA8BFCB" w14:textId="2B4498B6" w:rsidR="00CF35B0" w:rsidRPr="00C15C33" w:rsidRDefault="00CF35B0" w:rsidP="00CF35B0">
            <w:pPr>
              <w:jc w:val="right"/>
              <w:rPr>
                <w:color w:val="000000"/>
                <w:sz w:val="18"/>
                <w:szCs w:val="18"/>
              </w:rPr>
            </w:pPr>
            <w:r>
              <w:rPr>
                <w:color w:val="000000"/>
                <w:sz w:val="18"/>
                <w:szCs w:val="18"/>
              </w:rPr>
              <w:t>27</w:t>
            </w:r>
          </w:p>
        </w:tc>
        <w:tc>
          <w:tcPr>
            <w:tcW w:w="630" w:type="dxa"/>
            <w:vAlign w:val="center"/>
          </w:tcPr>
          <w:p w14:paraId="209AC850" w14:textId="01A33F29" w:rsidR="00CF35B0" w:rsidRPr="00C15C33" w:rsidRDefault="00CF35B0" w:rsidP="00CF35B0">
            <w:pPr>
              <w:jc w:val="right"/>
              <w:rPr>
                <w:color w:val="000000"/>
                <w:sz w:val="18"/>
                <w:szCs w:val="18"/>
              </w:rPr>
            </w:pPr>
            <w:r>
              <w:rPr>
                <w:color w:val="000000"/>
                <w:sz w:val="18"/>
                <w:szCs w:val="18"/>
              </w:rPr>
              <w:t>23.3</w:t>
            </w:r>
          </w:p>
        </w:tc>
        <w:tc>
          <w:tcPr>
            <w:tcW w:w="630" w:type="dxa"/>
            <w:vAlign w:val="center"/>
          </w:tcPr>
          <w:p w14:paraId="6D0355B0" w14:textId="6EBAAE7B" w:rsidR="00CF35B0" w:rsidRPr="00C15C33" w:rsidRDefault="00CF35B0" w:rsidP="00CF35B0">
            <w:pPr>
              <w:jc w:val="right"/>
              <w:rPr>
                <w:color w:val="000000"/>
                <w:sz w:val="18"/>
                <w:szCs w:val="18"/>
              </w:rPr>
            </w:pPr>
            <w:r>
              <w:rPr>
                <w:color w:val="000000"/>
                <w:sz w:val="18"/>
                <w:szCs w:val="18"/>
              </w:rPr>
              <w:t>1.11</w:t>
            </w:r>
          </w:p>
        </w:tc>
        <w:tc>
          <w:tcPr>
            <w:tcW w:w="630" w:type="dxa"/>
          </w:tcPr>
          <w:p w14:paraId="33FB3CB8" w14:textId="0AC4936F" w:rsidR="00CF35B0" w:rsidRPr="00C15C33" w:rsidRDefault="00CF35B0" w:rsidP="00CF35B0">
            <w:pPr>
              <w:jc w:val="right"/>
              <w:rPr>
                <w:color w:val="000000"/>
                <w:sz w:val="18"/>
                <w:szCs w:val="18"/>
              </w:rPr>
            </w:pPr>
            <w:r>
              <w:rPr>
                <w:color w:val="000000"/>
                <w:sz w:val="18"/>
                <w:szCs w:val="18"/>
              </w:rPr>
              <w:t>794</w:t>
            </w:r>
          </w:p>
        </w:tc>
        <w:tc>
          <w:tcPr>
            <w:tcW w:w="1080" w:type="dxa"/>
            <w:vAlign w:val="bottom"/>
          </w:tcPr>
          <w:p w14:paraId="48553B61" w14:textId="1DFDF91E" w:rsidR="00CF35B0" w:rsidRPr="00EC21FB" w:rsidRDefault="00CF35B0" w:rsidP="00CF35B0">
            <w:pPr>
              <w:jc w:val="right"/>
              <w:rPr>
                <w:color w:val="000000"/>
                <w:sz w:val="18"/>
                <w:szCs w:val="18"/>
              </w:rPr>
            </w:pPr>
            <w:r w:rsidRPr="00EC21FB">
              <w:rPr>
                <w:color w:val="000000"/>
                <w:sz w:val="18"/>
                <w:szCs w:val="18"/>
              </w:rPr>
              <w:t>forest</w:t>
            </w:r>
          </w:p>
        </w:tc>
        <w:tc>
          <w:tcPr>
            <w:tcW w:w="1170" w:type="dxa"/>
            <w:vAlign w:val="bottom"/>
          </w:tcPr>
          <w:p w14:paraId="08D3DE98" w14:textId="334AA6DA" w:rsidR="00CF35B0" w:rsidRPr="00EC21FB" w:rsidRDefault="00CF35B0" w:rsidP="00CF35B0">
            <w:pPr>
              <w:jc w:val="right"/>
              <w:rPr>
                <w:color w:val="000000"/>
                <w:sz w:val="18"/>
                <w:szCs w:val="18"/>
              </w:rPr>
            </w:pPr>
            <w:r w:rsidRPr="00EC21FB">
              <w:rPr>
                <w:color w:val="000000"/>
                <w:sz w:val="18"/>
                <w:szCs w:val="18"/>
              </w:rPr>
              <w:t>field</w:t>
            </w:r>
          </w:p>
        </w:tc>
        <w:tc>
          <w:tcPr>
            <w:tcW w:w="1080" w:type="dxa"/>
          </w:tcPr>
          <w:p w14:paraId="430F2557" w14:textId="51EFC074" w:rsidR="00CF35B0" w:rsidRPr="00EC21FB" w:rsidRDefault="00CF35B0" w:rsidP="00CF35B0">
            <w:pPr>
              <w:jc w:val="right"/>
              <w:rPr>
                <w:color w:val="000000"/>
                <w:sz w:val="18"/>
                <w:szCs w:val="18"/>
              </w:rPr>
            </w:pPr>
            <w:r w:rsidRPr="00EC21FB">
              <w:rPr>
                <w:color w:val="000000"/>
                <w:sz w:val="18"/>
                <w:szCs w:val="18"/>
              </w:rPr>
              <w:t>10</w:t>
            </w:r>
          </w:p>
        </w:tc>
        <w:tc>
          <w:tcPr>
            <w:tcW w:w="1170" w:type="dxa"/>
          </w:tcPr>
          <w:p w14:paraId="37185652" w14:textId="75B6F203" w:rsidR="00CF35B0" w:rsidRPr="00EC21FB" w:rsidRDefault="00CF35B0" w:rsidP="00CF35B0">
            <w:pPr>
              <w:jc w:val="right"/>
              <w:rPr>
                <w:color w:val="000000"/>
                <w:sz w:val="18"/>
                <w:szCs w:val="18"/>
              </w:rPr>
            </w:pPr>
            <w:r w:rsidRPr="00EC21FB">
              <w:rPr>
                <w:color w:val="000000"/>
                <w:sz w:val="18"/>
                <w:szCs w:val="18"/>
              </w:rPr>
              <w:t>10</w:t>
            </w:r>
          </w:p>
        </w:tc>
      </w:tr>
    </w:tbl>
    <w:p w14:paraId="79CA2807" w14:textId="2D5A89BB" w:rsidR="00EC21FB" w:rsidRDefault="00EC21FB" w:rsidP="00D22B41">
      <w:pPr>
        <w:rPr>
          <w:b/>
          <w:bCs/>
        </w:rPr>
      </w:pPr>
      <w:r>
        <w:rPr>
          <w:b/>
          <w:bCs/>
        </w:rPr>
        <w:lastRenderedPageBreak/>
        <w:t>Table S1 (cont.)</w:t>
      </w:r>
    </w:p>
    <w:tbl>
      <w:tblPr>
        <w:tblStyle w:val="TableGrid"/>
        <w:tblW w:w="12865" w:type="dxa"/>
        <w:tblLayout w:type="fixed"/>
        <w:tblLook w:val="04A0" w:firstRow="1" w:lastRow="0" w:firstColumn="1" w:lastColumn="0" w:noHBand="0" w:noVBand="1"/>
      </w:tblPr>
      <w:tblGrid>
        <w:gridCol w:w="2335"/>
        <w:gridCol w:w="1260"/>
        <w:gridCol w:w="810"/>
        <w:gridCol w:w="1080"/>
        <w:gridCol w:w="990"/>
        <w:gridCol w:w="630"/>
        <w:gridCol w:w="630"/>
        <w:gridCol w:w="630"/>
        <w:gridCol w:w="1080"/>
        <w:gridCol w:w="1170"/>
        <w:gridCol w:w="1080"/>
        <w:gridCol w:w="1170"/>
      </w:tblGrid>
      <w:tr w:rsidR="00B03EE2" w:rsidRPr="00D81D83" w14:paraId="26BCE1CC" w14:textId="77777777" w:rsidTr="005E42F0">
        <w:tc>
          <w:tcPr>
            <w:tcW w:w="2335" w:type="dxa"/>
            <w:vAlign w:val="center"/>
          </w:tcPr>
          <w:p w14:paraId="5B6E9079" w14:textId="77777777" w:rsidR="00B03EE2" w:rsidRPr="005E42F0" w:rsidRDefault="00B03EE2" w:rsidP="005E42F0">
            <w:pPr>
              <w:rPr>
                <w:b/>
                <w:bCs w:val="0"/>
                <w:sz w:val="16"/>
                <w:szCs w:val="16"/>
              </w:rPr>
            </w:pPr>
            <w:r w:rsidRPr="005E42F0">
              <w:rPr>
                <w:b/>
                <w:sz w:val="16"/>
                <w:szCs w:val="16"/>
              </w:rPr>
              <w:t>Citation</w:t>
            </w:r>
          </w:p>
        </w:tc>
        <w:tc>
          <w:tcPr>
            <w:tcW w:w="1260" w:type="dxa"/>
            <w:vAlign w:val="center"/>
          </w:tcPr>
          <w:p w14:paraId="3BA95C6E" w14:textId="77777777" w:rsidR="00B03EE2" w:rsidRPr="005E42F0" w:rsidRDefault="00B03EE2" w:rsidP="005E42F0">
            <w:pPr>
              <w:rPr>
                <w:b/>
                <w:bCs w:val="0"/>
                <w:sz w:val="16"/>
                <w:szCs w:val="16"/>
              </w:rPr>
            </w:pPr>
            <w:r w:rsidRPr="005E42F0">
              <w:rPr>
                <w:b/>
                <w:sz w:val="16"/>
                <w:szCs w:val="16"/>
              </w:rPr>
              <w:t>Site name</w:t>
            </w:r>
          </w:p>
        </w:tc>
        <w:tc>
          <w:tcPr>
            <w:tcW w:w="810" w:type="dxa"/>
            <w:vAlign w:val="center"/>
          </w:tcPr>
          <w:p w14:paraId="6B4BC612" w14:textId="77777777" w:rsidR="00B03EE2" w:rsidRPr="005E42F0" w:rsidRDefault="00B03EE2" w:rsidP="005E42F0">
            <w:pPr>
              <w:rPr>
                <w:b/>
                <w:bCs w:val="0"/>
                <w:sz w:val="16"/>
                <w:szCs w:val="16"/>
              </w:rPr>
            </w:pPr>
            <w:r w:rsidRPr="005E42F0">
              <w:rPr>
                <w:b/>
                <w:sz w:val="16"/>
                <w:szCs w:val="16"/>
              </w:rPr>
              <w:t>Latitude</w:t>
            </w:r>
          </w:p>
        </w:tc>
        <w:tc>
          <w:tcPr>
            <w:tcW w:w="1080" w:type="dxa"/>
            <w:vAlign w:val="center"/>
          </w:tcPr>
          <w:p w14:paraId="54FA7FC6" w14:textId="77777777" w:rsidR="00B03EE2" w:rsidRPr="005E42F0" w:rsidRDefault="00B03EE2" w:rsidP="005E42F0">
            <w:pPr>
              <w:rPr>
                <w:b/>
                <w:bCs w:val="0"/>
                <w:sz w:val="16"/>
                <w:szCs w:val="16"/>
              </w:rPr>
            </w:pPr>
            <w:r w:rsidRPr="005E42F0">
              <w:rPr>
                <w:b/>
                <w:sz w:val="16"/>
                <w:szCs w:val="16"/>
              </w:rPr>
              <w:t>Longitude</w:t>
            </w:r>
          </w:p>
        </w:tc>
        <w:tc>
          <w:tcPr>
            <w:tcW w:w="990" w:type="dxa"/>
            <w:vAlign w:val="center"/>
          </w:tcPr>
          <w:p w14:paraId="521CC169" w14:textId="797C8087" w:rsidR="00B03EE2" w:rsidRPr="005E42F0" w:rsidRDefault="00B03EE2" w:rsidP="005E42F0">
            <w:pPr>
              <w:rPr>
                <w:b/>
                <w:sz w:val="16"/>
                <w:szCs w:val="16"/>
              </w:rPr>
            </w:pPr>
            <w:r w:rsidRPr="005E42F0">
              <w:rPr>
                <w:b/>
                <w:sz w:val="16"/>
                <w:szCs w:val="16"/>
              </w:rPr>
              <w:t>Elevation</w:t>
            </w:r>
          </w:p>
        </w:tc>
        <w:tc>
          <w:tcPr>
            <w:tcW w:w="630" w:type="dxa"/>
            <w:vAlign w:val="center"/>
          </w:tcPr>
          <w:p w14:paraId="2904A3AD" w14:textId="16338908" w:rsidR="00B03EE2" w:rsidRPr="005E42F0" w:rsidRDefault="00B03EE2" w:rsidP="005E42F0">
            <w:pPr>
              <w:rPr>
                <w:b/>
                <w:bCs w:val="0"/>
                <w:sz w:val="16"/>
                <w:szCs w:val="16"/>
              </w:rPr>
            </w:pPr>
            <w:proofErr w:type="spellStart"/>
            <w:r w:rsidRPr="005E42F0">
              <w:rPr>
                <w:b/>
                <w:i/>
                <w:iCs/>
                <w:sz w:val="16"/>
                <w:szCs w:val="16"/>
              </w:rPr>
              <w:t>T</w:t>
            </w:r>
            <w:r w:rsidRPr="005E42F0">
              <w:rPr>
                <w:b/>
                <w:sz w:val="16"/>
                <w:szCs w:val="16"/>
                <w:vertAlign w:val="subscript"/>
              </w:rPr>
              <w:t>g</w:t>
            </w:r>
            <w:proofErr w:type="spellEnd"/>
          </w:p>
        </w:tc>
        <w:tc>
          <w:tcPr>
            <w:tcW w:w="630" w:type="dxa"/>
            <w:vAlign w:val="center"/>
          </w:tcPr>
          <w:p w14:paraId="3207E809" w14:textId="2FC64C8F" w:rsidR="00B03EE2" w:rsidRPr="005E42F0" w:rsidRDefault="00126A4C" w:rsidP="005E42F0">
            <w:pPr>
              <w:rPr>
                <w:b/>
                <w:bCs w:val="0"/>
                <w:sz w:val="16"/>
                <w:szCs w:val="16"/>
              </w:rPr>
            </w:pPr>
            <w:proofErr w:type="spellStart"/>
            <w:r>
              <w:rPr>
                <w:b/>
                <w:i/>
                <w:iCs/>
                <w:sz w:val="16"/>
                <w:szCs w:val="16"/>
              </w:rPr>
              <w:t>M</w:t>
            </w:r>
            <w:r w:rsidR="00B03EE2" w:rsidRPr="005E42F0">
              <w:rPr>
                <w:b/>
                <w:i/>
                <w:iCs/>
                <w:sz w:val="16"/>
                <w:szCs w:val="16"/>
              </w:rPr>
              <w:t>I</w:t>
            </w:r>
            <w:r w:rsidR="00B03EE2" w:rsidRPr="005E42F0">
              <w:rPr>
                <w:b/>
                <w:sz w:val="16"/>
                <w:szCs w:val="16"/>
                <w:vertAlign w:val="subscript"/>
              </w:rPr>
              <w:t>g</w:t>
            </w:r>
            <w:proofErr w:type="spellEnd"/>
          </w:p>
        </w:tc>
        <w:tc>
          <w:tcPr>
            <w:tcW w:w="630" w:type="dxa"/>
            <w:vAlign w:val="center"/>
          </w:tcPr>
          <w:p w14:paraId="745D5FFB" w14:textId="27E252C9" w:rsidR="00B03EE2" w:rsidRPr="005E42F0" w:rsidRDefault="00B03EE2" w:rsidP="005E42F0">
            <w:pPr>
              <w:rPr>
                <w:b/>
                <w:bCs w:val="0"/>
                <w:sz w:val="16"/>
                <w:szCs w:val="16"/>
              </w:rPr>
            </w:pPr>
            <w:proofErr w:type="spellStart"/>
            <w:r w:rsidRPr="005E42F0">
              <w:rPr>
                <w:b/>
                <w:bCs w:val="0"/>
                <w:i/>
                <w:iCs/>
                <w:sz w:val="16"/>
                <w:szCs w:val="16"/>
              </w:rPr>
              <w:t>PAR</w:t>
            </w:r>
            <w:r w:rsidRPr="005E42F0">
              <w:rPr>
                <w:b/>
                <w:bCs w:val="0"/>
                <w:sz w:val="16"/>
                <w:szCs w:val="16"/>
                <w:vertAlign w:val="subscript"/>
              </w:rPr>
              <w:t>g</w:t>
            </w:r>
            <w:proofErr w:type="spellEnd"/>
          </w:p>
        </w:tc>
        <w:tc>
          <w:tcPr>
            <w:tcW w:w="1080" w:type="dxa"/>
            <w:vAlign w:val="center"/>
          </w:tcPr>
          <w:p w14:paraId="3D3821A9" w14:textId="77777777" w:rsidR="00B03EE2" w:rsidRPr="005E42F0" w:rsidRDefault="00B03EE2" w:rsidP="005E42F0">
            <w:pPr>
              <w:rPr>
                <w:b/>
                <w:bCs w:val="0"/>
                <w:sz w:val="16"/>
                <w:szCs w:val="16"/>
              </w:rPr>
            </w:pPr>
            <w:r w:rsidRPr="005E42F0">
              <w:rPr>
                <w:b/>
                <w:sz w:val="16"/>
                <w:szCs w:val="16"/>
              </w:rPr>
              <w:t>Ecosystem type</w:t>
            </w:r>
          </w:p>
        </w:tc>
        <w:tc>
          <w:tcPr>
            <w:tcW w:w="1170" w:type="dxa"/>
            <w:vAlign w:val="center"/>
          </w:tcPr>
          <w:p w14:paraId="2D702571" w14:textId="77777777" w:rsidR="00B03EE2" w:rsidRPr="005E42F0" w:rsidRDefault="00B03EE2" w:rsidP="005E42F0">
            <w:pPr>
              <w:rPr>
                <w:b/>
                <w:bCs w:val="0"/>
                <w:sz w:val="16"/>
                <w:szCs w:val="16"/>
              </w:rPr>
            </w:pPr>
            <w:r w:rsidRPr="005E42F0">
              <w:rPr>
                <w:b/>
                <w:sz w:val="16"/>
                <w:szCs w:val="16"/>
              </w:rPr>
              <w:t>Experiment type</w:t>
            </w:r>
          </w:p>
        </w:tc>
        <w:tc>
          <w:tcPr>
            <w:tcW w:w="1080" w:type="dxa"/>
            <w:vAlign w:val="center"/>
          </w:tcPr>
          <w:p w14:paraId="425919BF" w14:textId="77777777" w:rsidR="00B03EE2" w:rsidRPr="005E42F0" w:rsidRDefault="00B03EE2" w:rsidP="005E42F0">
            <w:pPr>
              <w:rPr>
                <w:b/>
                <w:bCs w:val="0"/>
                <w:sz w:val="16"/>
                <w:szCs w:val="16"/>
              </w:rPr>
            </w:pPr>
            <w:proofErr w:type="spellStart"/>
            <w:r w:rsidRPr="005E42F0">
              <w:rPr>
                <w:b/>
                <w:sz w:val="16"/>
                <w:szCs w:val="16"/>
              </w:rPr>
              <w:t>N</w:t>
            </w:r>
            <w:proofErr w:type="spellEnd"/>
            <w:r w:rsidRPr="005E42F0">
              <w:rPr>
                <w:b/>
                <w:sz w:val="16"/>
                <w:szCs w:val="16"/>
              </w:rPr>
              <w:t xml:space="preserve"> addition rate (g m</w:t>
            </w:r>
            <w:r w:rsidRPr="005E42F0">
              <w:rPr>
                <w:b/>
                <w:sz w:val="16"/>
                <w:szCs w:val="16"/>
                <w:vertAlign w:val="superscript"/>
              </w:rPr>
              <w:t>-2</w:t>
            </w:r>
            <w:r w:rsidRPr="005E42F0">
              <w:rPr>
                <w:b/>
                <w:sz w:val="16"/>
                <w:szCs w:val="16"/>
              </w:rPr>
              <w:t>)</w:t>
            </w:r>
          </w:p>
        </w:tc>
        <w:tc>
          <w:tcPr>
            <w:tcW w:w="1170" w:type="dxa"/>
            <w:vAlign w:val="center"/>
          </w:tcPr>
          <w:p w14:paraId="6F3D88FA" w14:textId="77777777" w:rsidR="00B03EE2" w:rsidRPr="005E42F0" w:rsidRDefault="00B03EE2" w:rsidP="005E42F0">
            <w:pPr>
              <w:rPr>
                <w:b/>
                <w:bCs w:val="0"/>
                <w:sz w:val="16"/>
                <w:szCs w:val="16"/>
              </w:rPr>
            </w:pPr>
            <w:r w:rsidRPr="005E42F0">
              <w:rPr>
                <w:b/>
                <w:sz w:val="16"/>
                <w:szCs w:val="16"/>
              </w:rPr>
              <w:t>P addition rate (g m</w:t>
            </w:r>
            <w:r w:rsidRPr="005E42F0">
              <w:rPr>
                <w:b/>
                <w:sz w:val="16"/>
                <w:szCs w:val="16"/>
                <w:vertAlign w:val="superscript"/>
              </w:rPr>
              <w:t>-2</w:t>
            </w:r>
            <w:r w:rsidRPr="005E42F0">
              <w:rPr>
                <w:b/>
                <w:sz w:val="16"/>
                <w:szCs w:val="16"/>
              </w:rPr>
              <w:t>)</w:t>
            </w:r>
          </w:p>
        </w:tc>
      </w:tr>
      <w:tr w:rsidR="00D22B41" w:rsidRPr="00D81D83" w14:paraId="67AD5BA7" w14:textId="77777777" w:rsidTr="008F1264">
        <w:sdt>
          <w:sdtPr>
            <w:rPr>
              <w:color w:val="000000"/>
              <w:sz w:val="18"/>
              <w:szCs w:val="18"/>
            </w:rPr>
            <w:tag w:val="MENDELEY_CITATION_v3_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"/>
            <w:id w:val="194821598"/>
            <w:placeholder>
              <w:docPart w:val="D757390CC582D6409AF2C41D27A02895"/>
            </w:placeholder>
          </w:sdtPr>
          <w:sdtContent>
            <w:tc>
              <w:tcPr>
                <w:tcW w:w="2335" w:type="dxa"/>
              </w:tcPr>
              <w:p w14:paraId="40747052" w14:textId="18D4E688" w:rsidR="00D22B41" w:rsidRPr="008B3479" w:rsidRDefault="00D22B41" w:rsidP="00D22B41">
                <w:pPr>
                  <w:rPr>
                    <w:color w:val="000000"/>
                    <w:sz w:val="18"/>
                    <w:szCs w:val="18"/>
                  </w:rPr>
                </w:pPr>
                <w:r w:rsidRPr="008B3479">
                  <w:rPr>
                    <w:color w:val="000000"/>
                    <w:sz w:val="18"/>
                  </w:rPr>
                  <w:t>(Ngai &amp; Jefferies, 2004)</w:t>
                </w:r>
              </w:p>
            </w:tc>
          </w:sdtContent>
        </w:sdt>
        <w:tc>
          <w:tcPr>
            <w:tcW w:w="1260" w:type="dxa"/>
            <w:vAlign w:val="bottom"/>
          </w:tcPr>
          <w:p w14:paraId="4E05D820" w14:textId="481D38E8" w:rsidR="00D22B41" w:rsidRPr="00EC21FB" w:rsidRDefault="00D22B41" w:rsidP="00D22B41">
            <w:pPr>
              <w:rPr>
                <w:color w:val="000000"/>
                <w:sz w:val="18"/>
                <w:szCs w:val="18"/>
              </w:rPr>
            </w:pPr>
            <w:proofErr w:type="spellStart"/>
            <w:r w:rsidRPr="00EC21FB">
              <w:rPr>
                <w:color w:val="000000"/>
                <w:sz w:val="18"/>
                <w:szCs w:val="18"/>
              </w:rPr>
              <w:t>laPerouse</w:t>
            </w:r>
            <w:proofErr w:type="spellEnd"/>
          </w:p>
        </w:tc>
        <w:tc>
          <w:tcPr>
            <w:tcW w:w="810" w:type="dxa"/>
            <w:vAlign w:val="bottom"/>
          </w:tcPr>
          <w:p w14:paraId="51411166" w14:textId="241CFD77" w:rsidR="00D22B41" w:rsidRPr="00EC21FB" w:rsidRDefault="00D22B41" w:rsidP="00D22B41">
            <w:pPr>
              <w:jc w:val="right"/>
              <w:rPr>
                <w:color w:val="000000"/>
                <w:sz w:val="18"/>
                <w:szCs w:val="18"/>
              </w:rPr>
            </w:pPr>
            <w:r>
              <w:rPr>
                <w:color w:val="000000"/>
                <w:sz w:val="18"/>
                <w:szCs w:val="18"/>
              </w:rPr>
              <w:t>58.744</w:t>
            </w:r>
          </w:p>
        </w:tc>
        <w:tc>
          <w:tcPr>
            <w:tcW w:w="1080" w:type="dxa"/>
            <w:vAlign w:val="bottom"/>
          </w:tcPr>
          <w:p w14:paraId="484564B9" w14:textId="07348843" w:rsidR="00D22B41" w:rsidRPr="00EC21FB" w:rsidRDefault="00D22B41" w:rsidP="00D22B41">
            <w:pPr>
              <w:jc w:val="right"/>
              <w:rPr>
                <w:color w:val="000000"/>
                <w:sz w:val="18"/>
                <w:szCs w:val="18"/>
              </w:rPr>
            </w:pPr>
            <w:r>
              <w:rPr>
                <w:color w:val="000000"/>
                <w:sz w:val="18"/>
                <w:szCs w:val="18"/>
              </w:rPr>
              <w:t>-93.601</w:t>
            </w:r>
          </w:p>
        </w:tc>
        <w:tc>
          <w:tcPr>
            <w:tcW w:w="990" w:type="dxa"/>
          </w:tcPr>
          <w:p w14:paraId="2935F1EA" w14:textId="055C3781" w:rsidR="00D22B41" w:rsidRDefault="00D22B41" w:rsidP="00D22B41">
            <w:pPr>
              <w:jc w:val="right"/>
              <w:rPr>
                <w:color w:val="000000"/>
                <w:sz w:val="18"/>
                <w:szCs w:val="18"/>
              </w:rPr>
            </w:pPr>
            <w:r>
              <w:rPr>
                <w:color w:val="000000"/>
                <w:sz w:val="18"/>
                <w:szCs w:val="18"/>
              </w:rPr>
              <w:t>6</w:t>
            </w:r>
          </w:p>
        </w:tc>
        <w:tc>
          <w:tcPr>
            <w:tcW w:w="630" w:type="dxa"/>
            <w:vAlign w:val="center"/>
          </w:tcPr>
          <w:p w14:paraId="158E5648" w14:textId="3DC9F614" w:rsidR="00D22B41" w:rsidRDefault="00D22B41" w:rsidP="00D22B41">
            <w:pPr>
              <w:jc w:val="right"/>
              <w:rPr>
                <w:color w:val="000000"/>
                <w:sz w:val="18"/>
                <w:szCs w:val="18"/>
              </w:rPr>
            </w:pPr>
            <w:r>
              <w:rPr>
                <w:color w:val="000000"/>
                <w:sz w:val="18"/>
                <w:szCs w:val="18"/>
              </w:rPr>
              <w:t>9.8</w:t>
            </w:r>
          </w:p>
        </w:tc>
        <w:tc>
          <w:tcPr>
            <w:tcW w:w="630" w:type="dxa"/>
            <w:vAlign w:val="center"/>
          </w:tcPr>
          <w:p w14:paraId="1090CB72" w14:textId="07F2292C" w:rsidR="00D22B41" w:rsidRDefault="00D22B41" w:rsidP="00D22B41">
            <w:pPr>
              <w:jc w:val="right"/>
              <w:rPr>
                <w:color w:val="000000"/>
                <w:sz w:val="18"/>
                <w:szCs w:val="18"/>
              </w:rPr>
            </w:pPr>
            <w:r>
              <w:rPr>
                <w:color w:val="000000"/>
                <w:sz w:val="18"/>
                <w:szCs w:val="18"/>
              </w:rPr>
              <w:t>0.69</w:t>
            </w:r>
          </w:p>
        </w:tc>
        <w:tc>
          <w:tcPr>
            <w:tcW w:w="630" w:type="dxa"/>
          </w:tcPr>
          <w:p w14:paraId="1DD98C3D" w14:textId="70223088" w:rsidR="00D22B41" w:rsidRDefault="00D22B41" w:rsidP="00D22B41">
            <w:pPr>
              <w:jc w:val="right"/>
              <w:rPr>
                <w:color w:val="000000"/>
                <w:sz w:val="18"/>
                <w:szCs w:val="18"/>
              </w:rPr>
            </w:pPr>
            <w:r>
              <w:rPr>
                <w:color w:val="000000"/>
                <w:sz w:val="18"/>
                <w:szCs w:val="18"/>
              </w:rPr>
              <w:t>799</w:t>
            </w:r>
          </w:p>
        </w:tc>
        <w:tc>
          <w:tcPr>
            <w:tcW w:w="1080" w:type="dxa"/>
            <w:vAlign w:val="bottom"/>
          </w:tcPr>
          <w:p w14:paraId="3DE5C000" w14:textId="6AACD068" w:rsidR="00D22B41" w:rsidRPr="00EC21FB" w:rsidRDefault="00D22B41" w:rsidP="00D22B41">
            <w:pPr>
              <w:jc w:val="right"/>
              <w:rPr>
                <w:color w:val="000000"/>
                <w:sz w:val="18"/>
                <w:szCs w:val="18"/>
              </w:rPr>
            </w:pPr>
            <w:r w:rsidRPr="00EC21FB">
              <w:rPr>
                <w:color w:val="000000"/>
                <w:sz w:val="18"/>
                <w:szCs w:val="18"/>
              </w:rPr>
              <w:t>wetland</w:t>
            </w:r>
          </w:p>
        </w:tc>
        <w:tc>
          <w:tcPr>
            <w:tcW w:w="1170" w:type="dxa"/>
            <w:vAlign w:val="bottom"/>
          </w:tcPr>
          <w:p w14:paraId="3203908D" w14:textId="02C4217E"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4DCD2ED0" w14:textId="39458DFB" w:rsidR="00D22B41" w:rsidRPr="00EC21FB" w:rsidRDefault="00D22B41" w:rsidP="00D22B41">
            <w:pPr>
              <w:jc w:val="right"/>
              <w:rPr>
                <w:color w:val="000000"/>
                <w:sz w:val="18"/>
                <w:szCs w:val="18"/>
              </w:rPr>
            </w:pPr>
            <w:r w:rsidRPr="00EC21FB">
              <w:rPr>
                <w:color w:val="000000"/>
                <w:sz w:val="18"/>
                <w:szCs w:val="18"/>
              </w:rPr>
              <w:t>17</w:t>
            </w:r>
          </w:p>
        </w:tc>
        <w:tc>
          <w:tcPr>
            <w:tcW w:w="1170" w:type="dxa"/>
          </w:tcPr>
          <w:p w14:paraId="5389C73D" w14:textId="3C649A4C" w:rsidR="00D22B41" w:rsidRPr="00EC21FB" w:rsidRDefault="00D22B41" w:rsidP="00D22B41">
            <w:pPr>
              <w:jc w:val="right"/>
              <w:rPr>
                <w:color w:val="000000"/>
                <w:sz w:val="18"/>
                <w:szCs w:val="18"/>
              </w:rPr>
            </w:pPr>
            <w:r w:rsidRPr="00EC21FB">
              <w:rPr>
                <w:color w:val="000000"/>
                <w:sz w:val="18"/>
                <w:szCs w:val="18"/>
              </w:rPr>
              <w:t>12</w:t>
            </w:r>
          </w:p>
        </w:tc>
      </w:tr>
      <w:tr w:rsidR="00D22B41" w:rsidRPr="00D81D83" w14:paraId="3AE7B63B" w14:textId="77777777" w:rsidTr="008F1264">
        <w:sdt>
          <w:sdtPr>
            <w:rPr>
              <w:color w:val="000000"/>
              <w:sz w:val="18"/>
              <w:szCs w:val="18"/>
            </w:rPr>
            <w:tag w:val="MENDELEY_CITATION_v3_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"/>
            <w:id w:val="1278600470"/>
            <w:placeholder>
              <w:docPart w:val="58E8E9F12C9C4845AE9B3AAC5AFA0F43"/>
            </w:placeholder>
          </w:sdtPr>
          <w:sdtContent>
            <w:tc>
              <w:tcPr>
                <w:tcW w:w="2335" w:type="dxa"/>
              </w:tcPr>
              <w:p w14:paraId="00A21679" w14:textId="7A80245B" w:rsidR="00D22B41" w:rsidRPr="008B3479" w:rsidRDefault="00D22B41" w:rsidP="00D22B41">
                <w:pPr>
                  <w:rPr>
                    <w:color w:val="000000"/>
                    <w:sz w:val="18"/>
                    <w:szCs w:val="18"/>
                  </w:rPr>
                </w:pPr>
                <w:r w:rsidRPr="008B3479">
                  <w:rPr>
                    <w:color w:val="000000"/>
                    <w:sz w:val="18"/>
                  </w:rPr>
                  <w:t>(Ngatia et al., 2015)</w:t>
                </w:r>
              </w:p>
            </w:tc>
          </w:sdtContent>
        </w:sdt>
        <w:tc>
          <w:tcPr>
            <w:tcW w:w="1260" w:type="dxa"/>
            <w:vAlign w:val="bottom"/>
          </w:tcPr>
          <w:p w14:paraId="6544DCA6" w14:textId="30550146" w:rsidR="00D22B41" w:rsidRPr="00EC21FB" w:rsidRDefault="00D22B41" w:rsidP="00D22B41">
            <w:pPr>
              <w:rPr>
                <w:color w:val="000000"/>
                <w:sz w:val="18"/>
                <w:szCs w:val="18"/>
              </w:rPr>
            </w:pPr>
            <w:proofErr w:type="spellStart"/>
            <w:r w:rsidRPr="00EC21FB">
              <w:rPr>
                <w:color w:val="000000"/>
                <w:sz w:val="18"/>
                <w:szCs w:val="18"/>
              </w:rPr>
              <w:t>mpala</w:t>
            </w:r>
            <w:proofErr w:type="spellEnd"/>
          </w:p>
        </w:tc>
        <w:tc>
          <w:tcPr>
            <w:tcW w:w="810" w:type="dxa"/>
            <w:vAlign w:val="bottom"/>
          </w:tcPr>
          <w:p w14:paraId="1DD1AB18" w14:textId="481EB432" w:rsidR="00D22B41" w:rsidRPr="00EC21FB" w:rsidRDefault="00D22B41" w:rsidP="00D22B41">
            <w:pPr>
              <w:jc w:val="right"/>
              <w:rPr>
                <w:color w:val="000000"/>
                <w:sz w:val="18"/>
                <w:szCs w:val="18"/>
              </w:rPr>
            </w:pPr>
            <w:r w:rsidRPr="00EC21FB">
              <w:rPr>
                <w:color w:val="000000"/>
                <w:sz w:val="18"/>
                <w:szCs w:val="18"/>
              </w:rPr>
              <w:t>0</w:t>
            </w:r>
          </w:p>
        </w:tc>
        <w:tc>
          <w:tcPr>
            <w:tcW w:w="1080" w:type="dxa"/>
            <w:vAlign w:val="bottom"/>
          </w:tcPr>
          <w:p w14:paraId="0F9D6E0C" w14:textId="5CF3ACDE" w:rsidR="00D22B41" w:rsidRPr="00EC21FB" w:rsidRDefault="00D22B41" w:rsidP="00D22B41">
            <w:pPr>
              <w:jc w:val="right"/>
              <w:rPr>
                <w:color w:val="000000"/>
                <w:sz w:val="18"/>
                <w:szCs w:val="18"/>
              </w:rPr>
            </w:pPr>
            <w:r w:rsidRPr="00EC21FB">
              <w:rPr>
                <w:color w:val="000000"/>
                <w:sz w:val="18"/>
                <w:szCs w:val="18"/>
              </w:rPr>
              <w:t>37</w:t>
            </w:r>
          </w:p>
        </w:tc>
        <w:tc>
          <w:tcPr>
            <w:tcW w:w="990" w:type="dxa"/>
          </w:tcPr>
          <w:p w14:paraId="259369EC" w14:textId="0B3B9E2A" w:rsidR="00D22B41" w:rsidRDefault="00D22B41" w:rsidP="00D22B41">
            <w:pPr>
              <w:jc w:val="right"/>
              <w:rPr>
                <w:color w:val="000000"/>
                <w:sz w:val="18"/>
                <w:szCs w:val="18"/>
              </w:rPr>
            </w:pPr>
            <w:r>
              <w:rPr>
                <w:color w:val="000000"/>
                <w:sz w:val="18"/>
                <w:szCs w:val="18"/>
              </w:rPr>
              <w:t>1852</w:t>
            </w:r>
          </w:p>
        </w:tc>
        <w:tc>
          <w:tcPr>
            <w:tcW w:w="630" w:type="dxa"/>
            <w:vAlign w:val="center"/>
          </w:tcPr>
          <w:p w14:paraId="235358FB" w14:textId="092F58C0" w:rsidR="00D22B41" w:rsidRDefault="00D22B41" w:rsidP="00D22B41">
            <w:pPr>
              <w:jc w:val="right"/>
              <w:rPr>
                <w:color w:val="000000"/>
                <w:sz w:val="18"/>
                <w:szCs w:val="18"/>
              </w:rPr>
            </w:pPr>
            <w:r>
              <w:rPr>
                <w:color w:val="000000"/>
                <w:sz w:val="18"/>
                <w:szCs w:val="18"/>
              </w:rPr>
              <w:t>16.5</w:t>
            </w:r>
          </w:p>
        </w:tc>
        <w:tc>
          <w:tcPr>
            <w:tcW w:w="630" w:type="dxa"/>
            <w:vAlign w:val="center"/>
          </w:tcPr>
          <w:p w14:paraId="4F894B48" w14:textId="786C66A8" w:rsidR="00D22B41" w:rsidRDefault="00D22B41" w:rsidP="00D22B41">
            <w:pPr>
              <w:jc w:val="right"/>
              <w:rPr>
                <w:color w:val="000000"/>
                <w:sz w:val="18"/>
                <w:szCs w:val="18"/>
              </w:rPr>
            </w:pPr>
            <w:r>
              <w:rPr>
                <w:color w:val="000000"/>
                <w:sz w:val="18"/>
                <w:szCs w:val="18"/>
              </w:rPr>
              <w:t>0.52</w:t>
            </w:r>
          </w:p>
        </w:tc>
        <w:tc>
          <w:tcPr>
            <w:tcW w:w="630" w:type="dxa"/>
          </w:tcPr>
          <w:p w14:paraId="6119E88A" w14:textId="71AB41F9" w:rsidR="00D22B41" w:rsidRDefault="00D22B41" w:rsidP="00D22B41">
            <w:pPr>
              <w:jc w:val="right"/>
              <w:rPr>
                <w:color w:val="000000"/>
                <w:sz w:val="18"/>
                <w:szCs w:val="18"/>
              </w:rPr>
            </w:pPr>
            <w:r>
              <w:rPr>
                <w:color w:val="000000"/>
                <w:sz w:val="18"/>
                <w:szCs w:val="18"/>
              </w:rPr>
              <w:t>852</w:t>
            </w:r>
          </w:p>
        </w:tc>
        <w:tc>
          <w:tcPr>
            <w:tcW w:w="1080" w:type="dxa"/>
            <w:vAlign w:val="bottom"/>
          </w:tcPr>
          <w:p w14:paraId="39FAD8BD" w14:textId="520EF2E7" w:rsidR="00D22B41" w:rsidRPr="00EC21FB" w:rsidRDefault="00D22B41" w:rsidP="00D22B41">
            <w:pPr>
              <w:jc w:val="right"/>
              <w:rPr>
                <w:color w:val="000000"/>
                <w:sz w:val="18"/>
                <w:szCs w:val="18"/>
              </w:rPr>
            </w:pPr>
            <w:r w:rsidRPr="00EC21FB">
              <w:rPr>
                <w:color w:val="000000"/>
                <w:sz w:val="18"/>
                <w:szCs w:val="18"/>
              </w:rPr>
              <w:t>grassland</w:t>
            </w:r>
          </w:p>
        </w:tc>
        <w:tc>
          <w:tcPr>
            <w:tcW w:w="1170" w:type="dxa"/>
            <w:vAlign w:val="bottom"/>
          </w:tcPr>
          <w:p w14:paraId="6759A5FF" w14:textId="22897517"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75421195" w14:textId="0E5DBFC9" w:rsidR="00D22B41" w:rsidRPr="00EC21FB" w:rsidRDefault="00D22B41" w:rsidP="00D22B41">
            <w:pPr>
              <w:jc w:val="right"/>
              <w:rPr>
                <w:color w:val="000000"/>
                <w:sz w:val="18"/>
                <w:szCs w:val="18"/>
              </w:rPr>
            </w:pPr>
            <w:r w:rsidRPr="00EC21FB">
              <w:rPr>
                <w:color w:val="000000"/>
                <w:sz w:val="18"/>
                <w:szCs w:val="18"/>
              </w:rPr>
              <w:t>10</w:t>
            </w:r>
          </w:p>
        </w:tc>
        <w:tc>
          <w:tcPr>
            <w:tcW w:w="1170" w:type="dxa"/>
          </w:tcPr>
          <w:p w14:paraId="02A97B31" w14:textId="3D933FFC" w:rsidR="00D22B41" w:rsidRPr="00EC21FB" w:rsidRDefault="00D22B41" w:rsidP="00D22B41">
            <w:pPr>
              <w:jc w:val="right"/>
              <w:rPr>
                <w:color w:val="000000"/>
                <w:sz w:val="18"/>
                <w:szCs w:val="18"/>
              </w:rPr>
            </w:pPr>
            <w:r w:rsidRPr="00EC21FB">
              <w:rPr>
                <w:color w:val="000000"/>
                <w:sz w:val="18"/>
                <w:szCs w:val="18"/>
              </w:rPr>
              <w:t>5</w:t>
            </w:r>
          </w:p>
        </w:tc>
      </w:tr>
      <w:tr w:rsidR="00D22B41" w:rsidRPr="00D81D83" w14:paraId="42817D9C" w14:textId="77777777" w:rsidTr="008F1264">
        <w:sdt>
          <w:sdtPr>
            <w:rPr>
              <w:color w:val="000000"/>
              <w:sz w:val="18"/>
              <w:szCs w:val="18"/>
            </w:rPr>
            <w:tag w:val="MENDELEY_CITATION_v3_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"/>
            <w:id w:val="-357201931"/>
            <w:placeholder>
              <w:docPart w:val="D35040599F4A4C479765BCEC827704D4"/>
            </w:placeholder>
          </w:sdtPr>
          <w:sdtContent>
            <w:tc>
              <w:tcPr>
                <w:tcW w:w="2335" w:type="dxa"/>
              </w:tcPr>
              <w:p w14:paraId="6646CE73" w14:textId="550A88B4" w:rsidR="00D22B41" w:rsidRPr="008B3479" w:rsidRDefault="00D22B41" w:rsidP="00D22B41">
                <w:pPr>
                  <w:rPr>
                    <w:color w:val="000000"/>
                    <w:sz w:val="18"/>
                    <w:szCs w:val="18"/>
                  </w:rPr>
                </w:pPr>
                <w:r w:rsidRPr="008B3479">
                  <w:rPr>
                    <w:color w:val="000000"/>
                    <w:sz w:val="18"/>
                  </w:rPr>
                  <w:t>(Nielsen et al., 2009)</w:t>
                </w:r>
              </w:p>
            </w:tc>
          </w:sdtContent>
        </w:sdt>
        <w:tc>
          <w:tcPr>
            <w:tcW w:w="1260" w:type="dxa"/>
            <w:vAlign w:val="bottom"/>
          </w:tcPr>
          <w:p w14:paraId="456AFA87" w14:textId="2321EE04" w:rsidR="00D22B41" w:rsidRPr="00EC21FB" w:rsidRDefault="00D22B41" w:rsidP="00D22B41">
            <w:pPr>
              <w:rPr>
                <w:color w:val="000000"/>
                <w:sz w:val="18"/>
                <w:szCs w:val="18"/>
              </w:rPr>
            </w:pPr>
            <w:proofErr w:type="spellStart"/>
            <w:r w:rsidRPr="00EC21FB">
              <w:rPr>
                <w:color w:val="000000"/>
                <w:sz w:val="18"/>
                <w:szCs w:val="18"/>
              </w:rPr>
              <w:t>brandbjerg</w:t>
            </w:r>
            <w:proofErr w:type="spellEnd"/>
          </w:p>
        </w:tc>
        <w:tc>
          <w:tcPr>
            <w:tcW w:w="810" w:type="dxa"/>
            <w:vAlign w:val="bottom"/>
          </w:tcPr>
          <w:p w14:paraId="3419E456" w14:textId="67B4DD14" w:rsidR="00D22B41" w:rsidRPr="00EC21FB" w:rsidRDefault="00D22B41" w:rsidP="00D22B41">
            <w:pPr>
              <w:jc w:val="right"/>
              <w:rPr>
                <w:color w:val="000000"/>
                <w:sz w:val="18"/>
                <w:szCs w:val="18"/>
              </w:rPr>
            </w:pPr>
            <w:r w:rsidRPr="00EC21FB">
              <w:rPr>
                <w:color w:val="000000"/>
                <w:sz w:val="18"/>
                <w:szCs w:val="18"/>
              </w:rPr>
              <w:t>55.88</w:t>
            </w:r>
          </w:p>
        </w:tc>
        <w:tc>
          <w:tcPr>
            <w:tcW w:w="1080" w:type="dxa"/>
            <w:vAlign w:val="bottom"/>
          </w:tcPr>
          <w:p w14:paraId="6059822B" w14:textId="20922900" w:rsidR="00D22B41" w:rsidRPr="00EC21FB" w:rsidRDefault="00D22B41" w:rsidP="00D22B41">
            <w:pPr>
              <w:jc w:val="right"/>
              <w:rPr>
                <w:color w:val="000000"/>
                <w:sz w:val="18"/>
                <w:szCs w:val="18"/>
              </w:rPr>
            </w:pPr>
            <w:r w:rsidRPr="00EC21FB">
              <w:rPr>
                <w:color w:val="000000"/>
                <w:sz w:val="18"/>
                <w:szCs w:val="18"/>
              </w:rPr>
              <w:t>11.97</w:t>
            </w:r>
          </w:p>
        </w:tc>
        <w:tc>
          <w:tcPr>
            <w:tcW w:w="990" w:type="dxa"/>
          </w:tcPr>
          <w:p w14:paraId="64E39E09" w14:textId="223BAB96" w:rsidR="00D22B41" w:rsidRDefault="00D22B41" w:rsidP="00D22B41">
            <w:pPr>
              <w:jc w:val="right"/>
              <w:rPr>
                <w:color w:val="000000"/>
                <w:sz w:val="18"/>
                <w:szCs w:val="18"/>
              </w:rPr>
            </w:pPr>
            <w:r>
              <w:rPr>
                <w:color w:val="000000"/>
                <w:sz w:val="18"/>
                <w:szCs w:val="18"/>
              </w:rPr>
              <w:t>9</w:t>
            </w:r>
          </w:p>
        </w:tc>
        <w:tc>
          <w:tcPr>
            <w:tcW w:w="630" w:type="dxa"/>
            <w:vAlign w:val="center"/>
          </w:tcPr>
          <w:p w14:paraId="0B32A720" w14:textId="66325103" w:rsidR="00D22B41" w:rsidRDefault="00D22B41" w:rsidP="00D22B41">
            <w:pPr>
              <w:jc w:val="right"/>
              <w:rPr>
                <w:color w:val="000000"/>
                <w:sz w:val="18"/>
                <w:szCs w:val="18"/>
              </w:rPr>
            </w:pPr>
            <w:r>
              <w:rPr>
                <w:color w:val="000000"/>
                <w:sz w:val="18"/>
                <w:szCs w:val="18"/>
              </w:rPr>
              <w:t>9.7</w:t>
            </w:r>
          </w:p>
        </w:tc>
        <w:tc>
          <w:tcPr>
            <w:tcW w:w="630" w:type="dxa"/>
            <w:vAlign w:val="center"/>
          </w:tcPr>
          <w:p w14:paraId="314220A9" w14:textId="335AD0C8" w:rsidR="00D22B41" w:rsidRDefault="00D22B41" w:rsidP="00D22B41">
            <w:pPr>
              <w:jc w:val="right"/>
              <w:rPr>
                <w:color w:val="000000"/>
                <w:sz w:val="18"/>
                <w:szCs w:val="18"/>
              </w:rPr>
            </w:pPr>
            <w:r>
              <w:rPr>
                <w:color w:val="000000"/>
                <w:sz w:val="18"/>
                <w:szCs w:val="18"/>
              </w:rPr>
              <w:t>1.67</w:t>
            </w:r>
          </w:p>
        </w:tc>
        <w:tc>
          <w:tcPr>
            <w:tcW w:w="630" w:type="dxa"/>
          </w:tcPr>
          <w:p w14:paraId="50EBC969" w14:textId="3E0869B0" w:rsidR="00D22B41" w:rsidRDefault="00D22B41" w:rsidP="00D22B41">
            <w:pPr>
              <w:jc w:val="right"/>
              <w:rPr>
                <w:color w:val="000000"/>
                <w:sz w:val="18"/>
                <w:szCs w:val="18"/>
              </w:rPr>
            </w:pPr>
            <w:r>
              <w:rPr>
                <w:color w:val="000000"/>
                <w:sz w:val="18"/>
                <w:szCs w:val="18"/>
              </w:rPr>
              <w:t>551</w:t>
            </w:r>
          </w:p>
        </w:tc>
        <w:tc>
          <w:tcPr>
            <w:tcW w:w="1080" w:type="dxa"/>
            <w:vAlign w:val="bottom"/>
          </w:tcPr>
          <w:p w14:paraId="009AAF12" w14:textId="63CB6764" w:rsidR="00D22B41" w:rsidRPr="00EC21FB" w:rsidRDefault="00D22B41" w:rsidP="00D22B41">
            <w:pPr>
              <w:jc w:val="right"/>
              <w:rPr>
                <w:color w:val="000000"/>
                <w:sz w:val="18"/>
                <w:szCs w:val="18"/>
              </w:rPr>
            </w:pPr>
            <w:r w:rsidRPr="00EC21FB">
              <w:rPr>
                <w:color w:val="000000"/>
                <w:sz w:val="18"/>
                <w:szCs w:val="18"/>
              </w:rPr>
              <w:t>grassland</w:t>
            </w:r>
          </w:p>
        </w:tc>
        <w:tc>
          <w:tcPr>
            <w:tcW w:w="1170" w:type="dxa"/>
            <w:vAlign w:val="bottom"/>
          </w:tcPr>
          <w:p w14:paraId="493AE48F" w14:textId="0D4A5B19"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735F236E" w14:textId="7895738B" w:rsidR="00D22B41" w:rsidRPr="00EC21FB" w:rsidRDefault="00D22B41" w:rsidP="00D22B41">
            <w:pPr>
              <w:jc w:val="right"/>
              <w:rPr>
                <w:color w:val="000000"/>
                <w:sz w:val="18"/>
                <w:szCs w:val="18"/>
              </w:rPr>
            </w:pPr>
            <w:r w:rsidRPr="00EC21FB">
              <w:rPr>
                <w:color w:val="000000"/>
                <w:sz w:val="18"/>
                <w:szCs w:val="18"/>
              </w:rPr>
              <w:t>7.5</w:t>
            </w:r>
          </w:p>
        </w:tc>
        <w:tc>
          <w:tcPr>
            <w:tcW w:w="1170" w:type="dxa"/>
          </w:tcPr>
          <w:p w14:paraId="23DF2454" w14:textId="187E94CF" w:rsidR="00D22B41" w:rsidRPr="00EC21FB" w:rsidRDefault="00D22B41" w:rsidP="00D22B41">
            <w:pPr>
              <w:jc w:val="right"/>
              <w:rPr>
                <w:color w:val="000000"/>
                <w:sz w:val="18"/>
                <w:szCs w:val="18"/>
              </w:rPr>
            </w:pPr>
            <w:r w:rsidRPr="00EC21FB">
              <w:rPr>
                <w:color w:val="000000"/>
                <w:sz w:val="18"/>
                <w:szCs w:val="18"/>
              </w:rPr>
              <w:t>1</w:t>
            </w:r>
          </w:p>
        </w:tc>
      </w:tr>
      <w:tr w:rsidR="00D22B41" w:rsidRPr="00D81D83" w14:paraId="647137E4" w14:textId="77777777" w:rsidTr="008F1264">
        <w:sdt>
          <w:sdtPr>
            <w:rPr>
              <w:color w:val="000000"/>
              <w:sz w:val="18"/>
              <w:szCs w:val="18"/>
            </w:rPr>
            <w:tag w:val="MENDELEY_CITATION_v3_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"/>
            <w:id w:val="392861329"/>
            <w:placeholder>
              <w:docPart w:val="34D95C2302F87645893A00ACE0315D8F"/>
            </w:placeholder>
          </w:sdtPr>
          <w:sdtContent>
            <w:tc>
              <w:tcPr>
                <w:tcW w:w="2335" w:type="dxa"/>
              </w:tcPr>
              <w:p w14:paraId="7CBCB45E" w14:textId="4B1F7FAC" w:rsidR="00D22B41" w:rsidRPr="008B3479" w:rsidRDefault="00D22B41" w:rsidP="00D22B41">
                <w:pPr>
                  <w:rPr>
                    <w:color w:val="000000"/>
                    <w:sz w:val="18"/>
                    <w:szCs w:val="18"/>
                  </w:rPr>
                </w:pPr>
                <w:r w:rsidRPr="008B3479">
                  <w:rPr>
                    <w:color w:val="000000"/>
                    <w:sz w:val="18"/>
                  </w:rPr>
                  <w:t>(O’Halloran et al., 2010)</w:t>
                </w:r>
              </w:p>
            </w:tc>
          </w:sdtContent>
        </w:sdt>
        <w:tc>
          <w:tcPr>
            <w:tcW w:w="1260" w:type="dxa"/>
            <w:vAlign w:val="bottom"/>
          </w:tcPr>
          <w:p w14:paraId="6E606D29" w14:textId="61A39880" w:rsidR="00D22B41" w:rsidRPr="00EC21FB" w:rsidRDefault="00D22B41" w:rsidP="00D22B41">
            <w:pPr>
              <w:rPr>
                <w:color w:val="000000"/>
                <w:sz w:val="18"/>
                <w:szCs w:val="18"/>
              </w:rPr>
            </w:pPr>
            <w:proofErr w:type="spellStart"/>
            <w:r w:rsidRPr="00EC21FB">
              <w:rPr>
                <w:color w:val="000000"/>
                <w:sz w:val="18"/>
                <w:szCs w:val="18"/>
              </w:rPr>
              <w:t>tshane</w:t>
            </w:r>
            <w:proofErr w:type="spellEnd"/>
          </w:p>
        </w:tc>
        <w:tc>
          <w:tcPr>
            <w:tcW w:w="810" w:type="dxa"/>
            <w:vAlign w:val="bottom"/>
          </w:tcPr>
          <w:p w14:paraId="0448B735" w14:textId="5C1E6042" w:rsidR="00D22B41" w:rsidRPr="00EC21FB" w:rsidRDefault="00D22B41" w:rsidP="00D22B41">
            <w:pPr>
              <w:jc w:val="right"/>
              <w:rPr>
                <w:color w:val="000000"/>
                <w:sz w:val="18"/>
                <w:szCs w:val="18"/>
              </w:rPr>
            </w:pPr>
            <w:r w:rsidRPr="00EC21FB">
              <w:rPr>
                <w:color w:val="000000"/>
                <w:sz w:val="18"/>
                <w:szCs w:val="18"/>
              </w:rPr>
              <w:t>-24.17</w:t>
            </w:r>
          </w:p>
        </w:tc>
        <w:tc>
          <w:tcPr>
            <w:tcW w:w="1080" w:type="dxa"/>
            <w:vAlign w:val="bottom"/>
          </w:tcPr>
          <w:p w14:paraId="74A922B9" w14:textId="145FA430" w:rsidR="00D22B41" w:rsidRPr="00EC21FB" w:rsidRDefault="00D22B41" w:rsidP="00D22B41">
            <w:pPr>
              <w:jc w:val="right"/>
              <w:rPr>
                <w:color w:val="000000"/>
                <w:sz w:val="18"/>
                <w:szCs w:val="18"/>
              </w:rPr>
            </w:pPr>
            <w:r w:rsidRPr="00EC21FB">
              <w:rPr>
                <w:color w:val="000000"/>
                <w:sz w:val="18"/>
                <w:szCs w:val="18"/>
              </w:rPr>
              <w:t>21.89</w:t>
            </w:r>
          </w:p>
        </w:tc>
        <w:tc>
          <w:tcPr>
            <w:tcW w:w="990" w:type="dxa"/>
          </w:tcPr>
          <w:p w14:paraId="17A6156F" w14:textId="342A819B" w:rsidR="00D22B41" w:rsidRDefault="00D22B41" w:rsidP="00D22B41">
            <w:pPr>
              <w:jc w:val="right"/>
              <w:rPr>
                <w:color w:val="000000"/>
                <w:sz w:val="18"/>
                <w:szCs w:val="18"/>
              </w:rPr>
            </w:pPr>
            <w:r>
              <w:rPr>
                <w:color w:val="000000"/>
                <w:sz w:val="18"/>
                <w:szCs w:val="18"/>
              </w:rPr>
              <w:t>1117</w:t>
            </w:r>
          </w:p>
        </w:tc>
        <w:tc>
          <w:tcPr>
            <w:tcW w:w="630" w:type="dxa"/>
            <w:vAlign w:val="center"/>
          </w:tcPr>
          <w:p w14:paraId="59911153" w14:textId="5DBAEBAD" w:rsidR="00D22B41" w:rsidRDefault="00D22B41" w:rsidP="00D22B41">
            <w:pPr>
              <w:jc w:val="right"/>
              <w:rPr>
                <w:color w:val="000000"/>
                <w:sz w:val="18"/>
                <w:szCs w:val="18"/>
              </w:rPr>
            </w:pPr>
            <w:r>
              <w:rPr>
                <w:color w:val="000000"/>
                <w:sz w:val="18"/>
                <w:szCs w:val="18"/>
              </w:rPr>
              <w:t>21.3</w:t>
            </w:r>
          </w:p>
        </w:tc>
        <w:tc>
          <w:tcPr>
            <w:tcW w:w="630" w:type="dxa"/>
            <w:vAlign w:val="center"/>
          </w:tcPr>
          <w:p w14:paraId="2D527A5D" w14:textId="66F039EA" w:rsidR="00D22B41" w:rsidRDefault="00D22B41" w:rsidP="00D22B41">
            <w:pPr>
              <w:jc w:val="right"/>
              <w:rPr>
                <w:color w:val="000000"/>
                <w:sz w:val="18"/>
                <w:szCs w:val="18"/>
              </w:rPr>
            </w:pPr>
            <w:r>
              <w:rPr>
                <w:color w:val="000000"/>
                <w:sz w:val="18"/>
                <w:szCs w:val="18"/>
              </w:rPr>
              <w:t>0.12</w:t>
            </w:r>
          </w:p>
        </w:tc>
        <w:tc>
          <w:tcPr>
            <w:tcW w:w="630" w:type="dxa"/>
          </w:tcPr>
          <w:p w14:paraId="502D1A20" w14:textId="28EABFB1" w:rsidR="00D22B41" w:rsidRDefault="00D22B41" w:rsidP="00D22B41">
            <w:pPr>
              <w:jc w:val="right"/>
              <w:rPr>
                <w:color w:val="000000"/>
                <w:sz w:val="18"/>
                <w:szCs w:val="18"/>
              </w:rPr>
            </w:pPr>
            <w:r>
              <w:rPr>
                <w:color w:val="000000"/>
                <w:sz w:val="18"/>
                <w:szCs w:val="18"/>
              </w:rPr>
              <w:t>1067</w:t>
            </w:r>
          </w:p>
        </w:tc>
        <w:tc>
          <w:tcPr>
            <w:tcW w:w="1080" w:type="dxa"/>
            <w:vAlign w:val="bottom"/>
          </w:tcPr>
          <w:p w14:paraId="6D501D62" w14:textId="50C8C28A" w:rsidR="00D22B41" w:rsidRPr="00EC21FB" w:rsidRDefault="00D22B41" w:rsidP="00D22B41">
            <w:pPr>
              <w:jc w:val="right"/>
              <w:rPr>
                <w:color w:val="000000"/>
                <w:sz w:val="18"/>
                <w:szCs w:val="18"/>
              </w:rPr>
            </w:pPr>
            <w:r w:rsidRPr="00EC21FB">
              <w:rPr>
                <w:color w:val="000000"/>
                <w:sz w:val="18"/>
                <w:szCs w:val="18"/>
              </w:rPr>
              <w:t>grassland</w:t>
            </w:r>
          </w:p>
        </w:tc>
        <w:tc>
          <w:tcPr>
            <w:tcW w:w="1170" w:type="dxa"/>
            <w:vAlign w:val="bottom"/>
          </w:tcPr>
          <w:p w14:paraId="358417B0" w14:textId="40DC0EC9"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278D81BF" w14:textId="55300903" w:rsidR="00D22B41" w:rsidRPr="00EC21FB" w:rsidRDefault="00D22B41" w:rsidP="00D22B41">
            <w:pPr>
              <w:jc w:val="right"/>
              <w:rPr>
                <w:color w:val="000000"/>
                <w:sz w:val="18"/>
                <w:szCs w:val="18"/>
              </w:rPr>
            </w:pPr>
            <w:r w:rsidRPr="00EC21FB">
              <w:rPr>
                <w:color w:val="000000"/>
                <w:sz w:val="18"/>
                <w:szCs w:val="18"/>
              </w:rPr>
              <w:t>6.7</w:t>
            </w:r>
          </w:p>
        </w:tc>
        <w:tc>
          <w:tcPr>
            <w:tcW w:w="1170" w:type="dxa"/>
          </w:tcPr>
          <w:p w14:paraId="7AB748CF" w14:textId="2ED6A9AF" w:rsidR="00D22B41" w:rsidRPr="00EC21FB" w:rsidRDefault="00D22B41" w:rsidP="00D22B41">
            <w:pPr>
              <w:jc w:val="right"/>
              <w:rPr>
                <w:color w:val="000000"/>
                <w:sz w:val="18"/>
                <w:szCs w:val="18"/>
              </w:rPr>
            </w:pPr>
            <w:r w:rsidRPr="00EC21FB">
              <w:rPr>
                <w:color w:val="000000"/>
                <w:sz w:val="18"/>
                <w:szCs w:val="18"/>
              </w:rPr>
              <w:t>3.3</w:t>
            </w:r>
          </w:p>
        </w:tc>
      </w:tr>
      <w:tr w:rsidR="00D22B41" w:rsidRPr="00D81D83" w14:paraId="1E2FB5C8" w14:textId="77777777" w:rsidTr="008F1264">
        <w:sdt>
          <w:sdtPr>
            <w:rPr>
              <w:color w:val="000000"/>
              <w:sz w:val="18"/>
              <w:szCs w:val="18"/>
            </w:rPr>
            <w:tag w:val="MENDELEY_CITATION_v3_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"/>
            <w:id w:val="-1921316258"/>
            <w:placeholder>
              <w:docPart w:val="D89D211D26623D4F87178712A9E4119C"/>
            </w:placeholder>
          </w:sdtPr>
          <w:sdtContent>
            <w:tc>
              <w:tcPr>
                <w:tcW w:w="2335" w:type="dxa"/>
              </w:tcPr>
              <w:p w14:paraId="667A080F" w14:textId="7C386022" w:rsidR="00D22B41" w:rsidRPr="008B3479" w:rsidRDefault="00D22B41" w:rsidP="00D22B41">
                <w:pPr>
                  <w:rPr>
                    <w:color w:val="000000"/>
                    <w:sz w:val="18"/>
                    <w:szCs w:val="18"/>
                  </w:rPr>
                </w:pPr>
                <w:r w:rsidRPr="008B3479">
                  <w:rPr>
                    <w:color w:val="000000"/>
                    <w:sz w:val="18"/>
                    <w:szCs w:val="18"/>
                  </w:rPr>
                  <w:t>(Øien, 2004)</w:t>
                </w:r>
              </w:p>
            </w:tc>
          </w:sdtContent>
        </w:sdt>
        <w:tc>
          <w:tcPr>
            <w:tcW w:w="1260" w:type="dxa"/>
            <w:vAlign w:val="bottom"/>
          </w:tcPr>
          <w:p w14:paraId="7294064E" w14:textId="48B9531F" w:rsidR="00D22B41" w:rsidRPr="00EC21FB" w:rsidRDefault="00D22B41" w:rsidP="00D22B41">
            <w:pPr>
              <w:rPr>
                <w:color w:val="000000"/>
                <w:sz w:val="18"/>
                <w:szCs w:val="18"/>
              </w:rPr>
            </w:pPr>
            <w:proofErr w:type="spellStart"/>
            <w:r w:rsidRPr="00EC21FB">
              <w:rPr>
                <w:color w:val="000000"/>
                <w:sz w:val="18"/>
                <w:szCs w:val="18"/>
              </w:rPr>
              <w:t>solendet</w:t>
            </w:r>
            <w:proofErr w:type="spellEnd"/>
          </w:p>
        </w:tc>
        <w:tc>
          <w:tcPr>
            <w:tcW w:w="810" w:type="dxa"/>
            <w:vAlign w:val="bottom"/>
          </w:tcPr>
          <w:p w14:paraId="33C2DCE4" w14:textId="08B69E3D" w:rsidR="00D22B41" w:rsidRPr="00EC21FB" w:rsidRDefault="00D22B41" w:rsidP="00D22B41">
            <w:pPr>
              <w:jc w:val="right"/>
              <w:rPr>
                <w:color w:val="000000"/>
                <w:sz w:val="18"/>
                <w:szCs w:val="18"/>
              </w:rPr>
            </w:pPr>
            <w:r w:rsidRPr="00EC21FB">
              <w:rPr>
                <w:color w:val="000000"/>
                <w:sz w:val="18"/>
                <w:szCs w:val="18"/>
              </w:rPr>
              <w:t>62.67</w:t>
            </w:r>
          </w:p>
        </w:tc>
        <w:tc>
          <w:tcPr>
            <w:tcW w:w="1080" w:type="dxa"/>
            <w:vAlign w:val="bottom"/>
          </w:tcPr>
          <w:p w14:paraId="55A0E8B9" w14:textId="60E132B2" w:rsidR="00D22B41" w:rsidRPr="00EC21FB" w:rsidRDefault="00D22B41" w:rsidP="00D22B41">
            <w:pPr>
              <w:jc w:val="right"/>
              <w:rPr>
                <w:color w:val="000000"/>
                <w:sz w:val="18"/>
                <w:szCs w:val="18"/>
              </w:rPr>
            </w:pPr>
            <w:r w:rsidRPr="00EC21FB">
              <w:rPr>
                <w:color w:val="000000"/>
                <w:sz w:val="18"/>
                <w:szCs w:val="18"/>
              </w:rPr>
              <w:t>11.83</w:t>
            </w:r>
          </w:p>
        </w:tc>
        <w:tc>
          <w:tcPr>
            <w:tcW w:w="990" w:type="dxa"/>
          </w:tcPr>
          <w:p w14:paraId="190CEF81" w14:textId="3A62BAC5" w:rsidR="00D22B41" w:rsidRDefault="00D22B41" w:rsidP="00D22B41">
            <w:pPr>
              <w:jc w:val="right"/>
              <w:rPr>
                <w:color w:val="000000"/>
                <w:sz w:val="18"/>
                <w:szCs w:val="18"/>
              </w:rPr>
            </w:pPr>
            <w:r>
              <w:rPr>
                <w:color w:val="000000"/>
                <w:sz w:val="18"/>
                <w:szCs w:val="18"/>
              </w:rPr>
              <w:t>696</w:t>
            </w:r>
          </w:p>
        </w:tc>
        <w:tc>
          <w:tcPr>
            <w:tcW w:w="630" w:type="dxa"/>
            <w:vAlign w:val="center"/>
          </w:tcPr>
          <w:p w14:paraId="204CE9BA" w14:textId="78A3E4D0" w:rsidR="00D22B41" w:rsidRDefault="00D22B41" w:rsidP="00D22B41">
            <w:pPr>
              <w:jc w:val="right"/>
              <w:rPr>
                <w:color w:val="000000"/>
                <w:sz w:val="18"/>
                <w:szCs w:val="18"/>
              </w:rPr>
            </w:pPr>
            <w:r>
              <w:rPr>
                <w:color w:val="000000"/>
                <w:sz w:val="18"/>
                <w:szCs w:val="18"/>
              </w:rPr>
              <w:t>7.1</w:t>
            </w:r>
          </w:p>
        </w:tc>
        <w:tc>
          <w:tcPr>
            <w:tcW w:w="630" w:type="dxa"/>
            <w:vAlign w:val="center"/>
          </w:tcPr>
          <w:p w14:paraId="41AF5172" w14:textId="428E0A2E" w:rsidR="00D22B41" w:rsidRDefault="00D22B41" w:rsidP="00D22B41">
            <w:pPr>
              <w:jc w:val="right"/>
              <w:rPr>
                <w:color w:val="000000"/>
                <w:sz w:val="18"/>
                <w:szCs w:val="18"/>
              </w:rPr>
            </w:pPr>
            <w:r>
              <w:rPr>
                <w:color w:val="000000"/>
                <w:sz w:val="18"/>
                <w:szCs w:val="18"/>
              </w:rPr>
              <w:t>1.42</w:t>
            </w:r>
          </w:p>
        </w:tc>
        <w:tc>
          <w:tcPr>
            <w:tcW w:w="630" w:type="dxa"/>
          </w:tcPr>
          <w:p w14:paraId="7DD46A30" w14:textId="5E2961E6" w:rsidR="00D22B41" w:rsidRDefault="00D22B41" w:rsidP="00D22B41">
            <w:pPr>
              <w:jc w:val="right"/>
              <w:rPr>
                <w:color w:val="000000"/>
                <w:sz w:val="18"/>
                <w:szCs w:val="18"/>
              </w:rPr>
            </w:pPr>
            <w:r>
              <w:rPr>
                <w:color w:val="000000"/>
                <w:sz w:val="18"/>
                <w:szCs w:val="18"/>
              </w:rPr>
              <w:t>631</w:t>
            </w:r>
          </w:p>
        </w:tc>
        <w:tc>
          <w:tcPr>
            <w:tcW w:w="1080" w:type="dxa"/>
            <w:vAlign w:val="bottom"/>
          </w:tcPr>
          <w:p w14:paraId="58FAA33B" w14:textId="749D9090" w:rsidR="00D22B41" w:rsidRPr="00EC21FB" w:rsidRDefault="00D22B41" w:rsidP="00D22B41">
            <w:pPr>
              <w:jc w:val="right"/>
              <w:rPr>
                <w:color w:val="000000"/>
                <w:sz w:val="18"/>
                <w:szCs w:val="18"/>
              </w:rPr>
            </w:pPr>
            <w:r w:rsidRPr="00EC21FB">
              <w:rPr>
                <w:color w:val="000000"/>
                <w:sz w:val="18"/>
                <w:szCs w:val="18"/>
              </w:rPr>
              <w:t>wetland</w:t>
            </w:r>
          </w:p>
        </w:tc>
        <w:tc>
          <w:tcPr>
            <w:tcW w:w="1170" w:type="dxa"/>
            <w:vAlign w:val="bottom"/>
          </w:tcPr>
          <w:p w14:paraId="2254E893" w14:textId="5BBFE69D"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2E6B1696" w14:textId="6BFEEA14" w:rsidR="00D22B41" w:rsidRPr="00EC21FB" w:rsidRDefault="00D22B41" w:rsidP="00D22B41">
            <w:pPr>
              <w:jc w:val="right"/>
              <w:rPr>
                <w:color w:val="000000"/>
                <w:sz w:val="18"/>
                <w:szCs w:val="18"/>
              </w:rPr>
            </w:pPr>
            <w:r w:rsidRPr="00EC21FB">
              <w:rPr>
                <w:color w:val="000000"/>
                <w:sz w:val="18"/>
                <w:szCs w:val="18"/>
              </w:rPr>
              <w:t>12</w:t>
            </w:r>
          </w:p>
        </w:tc>
        <w:tc>
          <w:tcPr>
            <w:tcW w:w="1170" w:type="dxa"/>
          </w:tcPr>
          <w:p w14:paraId="5D4E4165" w14:textId="2D66E153" w:rsidR="00D22B41" w:rsidRPr="00EC21FB" w:rsidRDefault="00D22B41" w:rsidP="00D22B41">
            <w:pPr>
              <w:jc w:val="right"/>
              <w:rPr>
                <w:color w:val="000000"/>
                <w:sz w:val="18"/>
                <w:szCs w:val="18"/>
              </w:rPr>
            </w:pPr>
            <w:r w:rsidRPr="00EC21FB">
              <w:rPr>
                <w:color w:val="000000"/>
                <w:sz w:val="18"/>
                <w:szCs w:val="18"/>
              </w:rPr>
              <w:t>3</w:t>
            </w:r>
          </w:p>
        </w:tc>
      </w:tr>
      <w:tr w:rsidR="00D22B41" w:rsidRPr="00D81D83" w14:paraId="0246DE42" w14:textId="77777777" w:rsidTr="008F1264">
        <w:sdt>
          <w:sdtPr>
            <w:rPr>
              <w:color w:val="000000"/>
              <w:sz w:val="18"/>
              <w:szCs w:val="18"/>
            </w:rPr>
            <w:tag w:val="MENDELEY_CITATION_v3_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"/>
            <w:id w:val="-42521057"/>
            <w:placeholder>
              <w:docPart w:val="209630F4A65FCC478F4D281B4137C543"/>
            </w:placeholder>
          </w:sdtPr>
          <w:sdtContent>
            <w:tc>
              <w:tcPr>
                <w:tcW w:w="2335" w:type="dxa"/>
              </w:tcPr>
              <w:p w14:paraId="275D7753" w14:textId="5EDF01BF" w:rsidR="00D22B41" w:rsidRPr="008B3479" w:rsidRDefault="00D22B41" w:rsidP="00D22B41">
                <w:pPr>
                  <w:rPr>
                    <w:color w:val="000000"/>
                    <w:sz w:val="18"/>
                    <w:szCs w:val="18"/>
                  </w:rPr>
                </w:pPr>
                <w:r w:rsidRPr="008B3479">
                  <w:rPr>
                    <w:color w:val="000000"/>
                    <w:sz w:val="18"/>
                  </w:rPr>
                  <w:t>(</w:t>
                </w:r>
                <w:proofErr w:type="spellStart"/>
                <w:r w:rsidRPr="008B3479">
                  <w:rPr>
                    <w:color w:val="000000"/>
                    <w:sz w:val="18"/>
                  </w:rPr>
                  <w:t>Prystupa</w:t>
                </w:r>
                <w:proofErr w:type="spellEnd"/>
                <w:r w:rsidRPr="008B3479">
                  <w:rPr>
                    <w:color w:val="000000"/>
                    <w:sz w:val="18"/>
                  </w:rPr>
                  <w:t xml:space="preserve"> et al., 2004)</w:t>
                </w:r>
              </w:p>
            </w:tc>
          </w:sdtContent>
        </w:sdt>
        <w:tc>
          <w:tcPr>
            <w:tcW w:w="1260" w:type="dxa"/>
            <w:vAlign w:val="bottom"/>
          </w:tcPr>
          <w:p w14:paraId="47B7716F" w14:textId="2230E2A0" w:rsidR="00D22B41" w:rsidRPr="00EC21FB" w:rsidRDefault="00D22B41" w:rsidP="00D22B41">
            <w:pPr>
              <w:rPr>
                <w:color w:val="000000"/>
                <w:sz w:val="18"/>
                <w:szCs w:val="18"/>
              </w:rPr>
            </w:pPr>
            <w:proofErr w:type="spellStart"/>
            <w:r w:rsidRPr="00EC21FB">
              <w:rPr>
                <w:color w:val="000000"/>
                <w:sz w:val="18"/>
                <w:szCs w:val="18"/>
              </w:rPr>
              <w:t>uniBueAi</w:t>
            </w:r>
            <w:proofErr w:type="spellEnd"/>
          </w:p>
        </w:tc>
        <w:tc>
          <w:tcPr>
            <w:tcW w:w="810" w:type="dxa"/>
            <w:vAlign w:val="bottom"/>
          </w:tcPr>
          <w:p w14:paraId="638797B3" w14:textId="4872DFE1" w:rsidR="00D22B41" w:rsidRPr="00EC21FB" w:rsidRDefault="00D22B41" w:rsidP="00D22B41">
            <w:pPr>
              <w:jc w:val="right"/>
              <w:rPr>
                <w:color w:val="000000"/>
                <w:sz w:val="18"/>
                <w:szCs w:val="18"/>
              </w:rPr>
            </w:pPr>
            <w:r w:rsidRPr="00EC21FB">
              <w:rPr>
                <w:color w:val="000000"/>
                <w:sz w:val="18"/>
                <w:szCs w:val="18"/>
              </w:rPr>
              <w:t>-34.58</w:t>
            </w:r>
          </w:p>
        </w:tc>
        <w:tc>
          <w:tcPr>
            <w:tcW w:w="1080" w:type="dxa"/>
            <w:vAlign w:val="bottom"/>
          </w:tcPr>
          <w:p w14:paraId="63D388D7" w14:textId="7A0386B6" w:rsidR="00D22B41" w:rsidRPr="00EC21FB" w:rsidRDefault="00D22B41" w:rsidP="00D22B41">
            <w:pPr>
              <w:jc w:val="right"/>
              <w:rPr>
                <w:color w:val="000000"/>
                <w:sz w:val="18"/>
                <w:szCs w:val="18"/>
              </w:rPr>
            </w:pPr>
            <w:r w:rsidRPr="00EC21FB">
              <w:rPr>
                <w:color w:val="000000"/>
                <w:sz w:val="18"/>
                <w:szCs w:val="18"/>
              </w:rPr>
              <w:t>-58.48</w:t>
            </w:r>
          </w:p>
        </w:tc>
        <w:tc>
          <w:tcPr>
            <w:tcW w:w="990" w:type="dxa"/>
          </w:tcPr>
          <w:p w14:paraId="45357FA4" w14:textId="7453FB5C" w:rsidR="00D22B41" w:rsidRDefault="00D22B41" w:rsidP="00D22B41">
            <w:pPr>
              <w:jc w:val="right"/>
              <w:rPr>
                <w:color w:val="000000"/>
                <w:sz w:val="18"/>
                <w:szCs w:val="18"/>
              </w:rPr>
            </w:pPr>
            <w:r>
              <w:rPr>
                <w:color w:val="000000"/>
                <w:sz w:val="18"/>
                <w:szCs w:val="18"/>
              </w:rPr>
              <w:t>23</w:t>
            </w:r>
          </w:p>
        </w:tc>
        <w:tc>
          <w:tcPr>
            <w:tcW w:w="630" w:type="dxa"/>
            <w:vAlign w:val="center"/>
          </w:tcPr>
          <w:p w14:paraId="306E80C2" w14:textId="54DEF361" w:rsidR="00D22B41" w:rsidRDefault="00D22B41" w:rsidP="00D22B41">
            <w:pPr>
              <w:jc w:val="right"/>
              <w:rPr>
                <w:color w:val="000000"/>
                <w:sz w:val="18"/>
                <w:szCs w:val="18"/>
              </w:rPr>
            </w:pPr>
            <w:r>
              <w:rPr>
                <w:color w:val="000000"/>
                <w:sz w:val="18"/>
                <w:szCs w:val="18"/>
              </w:rPr>
              <w:t>17.4</w:t>
            </w:r>
          </w:p>
        </w:tc>
        <w:tc>
          <w:tcPr>
            <w:tcW w:w="630" w:type="dxa"/>
            <w:vAlign w:val="center"/>
          </w:tcPr>
          <w:p w14:paraId="1A4E6593" w14:textId="082BACEE" w:rsidR="00D22B41" w:rsidRDefault="00D22B41" w:rsidP="00D22B41">
            <w:pPr>
              <w:jc w:val="right"/>
              <w:rPr>
                <w:color w:val="000000"/>
                <w:sz w:val="18"/>
                <w:szCs w:val="18"/>
              </w:rPr>
            </w:pPr>
            <w:r>
              <w:rPr>
                <w:color w:val="000000"/>
                <w:sz w:val="18"/>
                <w:szCs w:val="18"/>
              </w:rPr>
              <w:t>0.73</w:t>
            </w:r>
          </w:p>
        </w:tc>
        <w:tc>
          <w:tcPr>
            <w:tcW w:w="630" w:type="dxa"/>
          </w:tcPr>
          <w:p w14:paraId="4C9B7CBD" w14:textId="0E95CE07" w:rsidR="00D22B41" w:rsidRDefault="00D22B41" w:rsidP="00D22B41">
            <w:pPr>
              <w:jc w:val="right"/>
              <w:rPr>
                <w:color w:val="000000"/>
                <w:sz w:val="18"/>
                <w:szCs w:val="18"/>
              </w:rPr>
            </w:pPr>
            <w:r>
              <w:rPr>
                <w:color w:val="000000"/>
                <w:sz w:val="18"/>
                <w:szCs w:val="18"/>
              </w:rPr>
              <w:t>777</w:t>
            </w:r>
          </w:p>
        </w:tc>
        <w:tc>
          <w:tcPr>
            <w:tcW w:w="1080" w:type="dxa"/>
            <w:vAlign w:val="bottom"/>
          </w:tcPr>
          <w:p w14:paraId="040D2B51" w14:textId="240D926D" w:rsidR="00D22B41" w:rsidRPr="00EC21FB" w:rsidRDefault="00D22B41" w:rsidP="00D22B41">
            <w:pPr>
              <w:jc w:val="right"/>
              <w:rPr>
                <w:color w:val="000000"/>
                <w:sz w:val="18"/>
                <w:szCs w:val="18"/>
              </w:rPr>
            </w:pPr>
            <w:r w:rsidRPr="00EC21FB">
              <w:rPr>
                <w:color w:val="000000"/>
                <w:sz w:val="18"/>
                <w:szCs w:val="18"/>
              </w:rPr>
              <w:t>cropland</w:t>
            </w:r>
          </w:p>
        </w:tc>
        <w:tc>
          <w:tcPr>
            <w:tcW w:w="1170" w:type="dxa"/>
            <w:vAlign w:val="bottom"/>
          </w:tcPr>
          <w:p w14:paraId="08436EF0" w14:textId="37B715B2"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1E039C9F" w14:textId="05C82D0D" w:rsidR="00D22B41" w:rsidRPr="00EC21FB" w:rsidRDefault="00D22B41" w:rsidP="00D22B41">
            <w:pPr>
              <w:jc w:val="right"/>
              <w:rPr>
                <w:color w:val="000000"/>
                <w:sz w:val="18"/>
                <w:szCs w:val="18"/>
              </w:rPr>
            </w:pPr>
            <w:r w:rsidRPr="00EC21FB">
              <w:rPr>
                <w:color w:val="000000"/>
                <w:sz w:val="18"/>
                <w:szCs w:val="18"/>
              </w:rPr>
              <w:t>10</w:t>
            </w:r>
          </w:p>
        </w:tc>
        <w:tc>
          <w:tcPr>
            <w:tcW w:w="1170" w:type="dxa"/>
          </w:tcPr>
          <w:p w14:paraId="0B9C326B" w14:textId="6B7507F6" w:rsidR="00D22B41" w:rsidRPr="00EC21FB" w:rsidRDefault="00D22B41" w:rsidP="00D22B41">
            <w:pPr>
              <w:jc w:val="right"/>
              <w:rPr>
                <w:color w:val="000000"/>
                <w:sz w:val="18"/>
                <w:szCs w:val="18"/>
              </w:rPr>
            </w:pPr>
            <w:r w:rsidRPr="00EC21FB">
              <w:rPr>
                <w:color w:val="000000"/>
                <w:sz w:val="18"/>
                <w:szCs w:val="18"/>
              </w:rPr>
              <w:t>5.7</w:t>
            </w:r>
          </w:p>
        </w:tc>
      </w:tr>
      <w:tr w:rsidR="00D22B41" w:rsidRPr="00D81D83" w14:paraId="6823CF76" w14:textId="77777777" w:rsidTr="008F1264">
        <w:sdt>
          <w:sdtPr>
            <w:rPr>
              <w:color w:val="000000"/>
              <w:sz w:val="18"/>
              <w:szCs w:val="18"/>
            </w:rPr>
            <w:tag w:val="MENDELEY_CITATION_v3_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"/>
            <w:id w:val="-1293747379"/>
            <w:placeholder>
              <w:docPart w:val="064D27C03C5DE641A7AB5A23FF434448"/>
            </w:placeholder>
          </w:sdtPr>
          <w:sdtContent>
            <w:tc>
              <w:tcPr>
                <w:tcW w:w="2335" w:type="dxa"/>
              </w:tcPr>
              <w:p w14:paraId="73C943F8" w14:textId="03BF6A12" w:rsidR="00D22B41" w:rsidRPr="008B3479" w:rsidRDefault="00D22B41" w:rsidP="00D22B41">
                <w:pPr>
                  <w:rPr>
                    <w:color w:val="000000"/>
                    <w:sz w:val="18"/>
                    <w:szCs w:val="18"/>
                  </w:rPr>
                </w:pPr>
                <w:r w:rsidRPr="008B3479">
                  <w:rPr>
                    <w:color w:val="000000"/>
                    <w:sz w:val="18"/>
                  </w:rPr>
                  <w:t>(</w:t>
                </w:r>
                <w:proofErr w:type="spellStart"/>
                <w:r w:rsidRPr="008B3479">
                  <w:rPr>
                    <w:color w:val="000000"/>
                    <w:sz w:val="18"/>
                  </w:rPr>
                  <w:t>Rejmánková</w:t>
                </w:r>
                <w:proofErr w:type="spellEnd"/>
                <w:r w:rsidRPr="008B3479">
                  <w:rPr>
                    <w:color w:val="000000"/>
                    <w:sz w:val="18"/>
                  </w:rPr>
                  <w:t xml:space="preserve"> et al., 2008)</w:t>
                </w:r>
              </w:p>
            </w:tc>
          </w:sdtContent>
        </w:sdt>
        <w:tc>
          <w:tcPr>
            <w:tcW w:w="1260" w:type="dxa"/>
            <w:vAlign w:val="bottom"/>
          </w:tcPr>
          <w:p w14:paraId="0B417191" w14:textId="3EF68551" w:rsidR="00D22B41" w:rsidRPr="00EC21FB" w:rsidRDefault="00D22B41" w:rsidP="00D22B41">
            <w:pPr>
              <w:rPr>
                <w:color w:val="000000"/>
                <w:sz w:val="18"/>
                <w:szCs w:val="18"/>
              </w:rPr>
            </w:pPr>
            <w:proofErr w:type="spellStart"/>
            <w:r w:rsidRPr="00EC21FB">
              <w:rPr>
                <w:color w:val="000000"/>
                <w:sz w:val="18"/>
                <w:szCs w:val="18"/>
              </w:rPr>
              <w:t>belize</w:t>
            </w:r>
            <w:proofErr w:type="spellEnd"/>
          </w:p>
        </w:tc>
        <w:tc>
          <w:tcPr>
            <w:tcW w:w="810" w:type="dxa"/>
            <w:vAlign w:val="bottom"/>
          </w:tcPr>
          <w:p w14:paraId="68AE8471" w14:textId="126559CF" w:rsidR="00D22B41" w:rsidRPr="00EC21FB" w:rsidRDefault="00D22B41" w:rsidP="00D22B41">
            <w:pPr>
              <w:jc w:val="right"/>
              <w:rPr>
                <w:color w:val="000000"/>
                <w:sz w:val="18"/>
                <w:szCs w:val="18"/>
              </w:rPr>
            </w:pPr>
            <w:r w:rsidRPr="00EC21FB">
              <w:rPr>
                <w:color w:val="000000"/>
                <w:sz w:val="18"/>
                <w:szCs w:val="18"/>
              </w:rPr>
              <w:t>18.83</w:t>
            </w:r>
          </w:p>
        </w:tc>
        <w:tc>
          <w:tcPr>
            <w:tcW w:w="1080" w:type="dxa"/>
            <w:vAlign w:val="bottom"/>
          </w:tcPr>
          <w:p w14:paraId="0A1BC8CF" w14:textId="55330475" w:rsidR="00D22B41" w:rsidRPr="00EC21FB" w:rsidRDefault="00D22B41" w:rsidP="00D22B41">
            <w:pPr>
              <w:jc w:val="right"/>
              <w:rPr>
                <w:color w:val="000000"/>
                <w:sz w:val="18"/>
                <w:szCs w:val="18"/>
              </w:rPr>
            </w:pPr>
            <w:r w:rsidRPr="00EC21FB">
              <w:rPr>
                <w:color w:val="000000"/>
                <w:sz w:val="18"/>
                <w:szCs w:val="18"/>
              </w:rPr>
              <w:t>-89.12</w:t>
            </w:r>
          </w:p>
        </w:tc>
        <w:tc>
          <w:tcPr>
            <w:tcW w:w="990" w:type="dxa"/>
          </w:tcPr>
          <w:p w14:paraId="66F353EF" w14:textId="213EE76E" w:rsidR="00D22B41" w:rsidRDefault="00D22B41" w:rsidP="00D22B41">
            <w:pPr>
              <w:jc w:val="right"/>
              <w:rPr>
                <w:color w:val="000000"/>
                <w:sz w:val="18"/>
                <w:szCs w:val="18"/>
              </w:rPr>
            </w:pPr>
            <w:r>
              <w:rPr>
                <w:color w:val="000000"/>
                <w:sz w:val="18"/>
                <w:szCs w:val="18"/>
              </w:rPr>
              <w:t>103</w:t>
            </w:r>
          </w:p>
        </w:tc>
        <w:tc>
          <w:tcPr>
            <w:tcW w:w="630" w:type="dxa"/>
            <w:vAlign w:val="center"/>
          </w:tcPr>
          <w:p w14:paraId="1FE7F482" w14:textId="05412228" w:rsidR="00D22B41" w:rsidRDefault="00D22B41" w:rsidP="00D22B41">
            <w:pPr>
              <w:jc w:val="right"/>
              <w:rPr>
                <w:color w:val="000000"/>
                <w:sz w:val="18"/>
                <w:szCs w:val="18"/>
              </w:rPr>
            </w:pPr>
            <w:r>
              <w:rPr>
                <w:color w:val="000000"/>
                <w:sz w:val="18"/>
                <w:szCs w:val="18"/>
              </w:rPr>
              <w:t>25.1</w:t>
            </w:r>
          </w:p>
        </w:tc>
        <w:tc>
          <w:tcPr>
            <w:tcW w:w="630" w:type="dxa"/>
            <w:vAlign w:val="center"/>
          </w:tcPr>
          <w:p w14:paraId="209BDC4C" w14:textId="2EC81F0A" w:rsidR="00D22B41" w:rsidRDefault="00D22B41" w:rsidP="00D22B41">
            <w:pPr>
              <w:jc w:val="right"/>
              <w:rPr>
                <w:color w:val="000000"/>
                <w:sz w:val="18"/>
                <w:szCs w:val="18"/>
              </w:rPr>
            </w:pPr>
            <w:r>
              <w:rPr>
                <w:color w:val="000000"/>
                <w:sz w:val="18"/>
                <w:szCs w:val="18"/>
              </w:rPr>
              <w:t>0.54</w:t>
            </w:r>
          </w:p>
        </w:tc>
        <w:tc>
          <w:tcPr>
            <w:tcW w:w="630" w:type="dxa"/>
          </w:tcPr>
          <w:p w14:paraId="165F0483" w14:textId="4E5B998D" w:rsidR="00D22B41" w:rsidRDefault="00D22B41" w:rsidP="00D22B41">
            <w:pPr>
              <w:jc w:val="right"/>
              <w:rPr>
                <w:color w:val="000000"/>
                <w:sz w:val="18"/>
                <w:szCs w:val="18"/>
              </w:rPr>
            </w:pPr>
            <w:r>
              <w:rPr>
                <w:color w:val="000000"/>
                <w:sz w:val="18"/>
                <w:szCs w:val="18"/>
              </w:rPr>
              <w:t>880</w:t>
            </w:r>
          </w:p>
        </w:tc>
        <w:tc>
          <w:tcPr>
            <w:tcW w:w="1080" w:type="dxa"/>
            <w:vAlign w:val="bottom"/>
          </w:tcPr>
          <w:p w14:paraId="563CD235" w14:textId="2B1E84AD" w:rsidR="00D22B41" w:rsidRPr="00EC21FB" w:rsidRDefault="00D22B41" w:rsidP="00D22B41">
            <w:pPr>
              <w:jc w:val="right"/>
              <w:rPr>
                <w:color w:val="000000"/>
                <w:sz w:val="18"/>
                <w:szCs w:val="18"/>
              </w:rPr>
            </w:pPr>
            <w:r w:rsidRPr="00EC21FB">
              <w:rPr>
                <w:color w:val="000000"/>
                <w:sz w:val="18"/>
                <w:szCs w:val="18"/>
              </w:rPr>
              <w:t>wetland</w:t>
            </w:r>
          </w:p>
        </w:tc>
        <w:tc>
          <w:tcPr>
            <w:tcW w:w="1170" w:type="dxa"/>
            <w:vAlign w:val="bottom"/>
          </w:tcPr>
          <w:p w14:paraId="76591311" w14:textId="4CD49B24"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523D6EE2" w14:textId="13509A0F" w:rsidR="00D22B41" w:rsidRPr="00EC21FB" w:rsidRDefault="00D22B41" w:rsidP="00D22B41">
            <w:pPr>
              <w:jc w:val="right"/>
              <w:rPr>
                <w:color w:val="000000"/>
                <w:sz w:val="18"/>
                <w:szCs w:val="18"/>
              </w:rPr>
            </w:pPr>
            <w:r w:rsidRPr="00EC21FB">
              <w:rPr>
                <w:color w:val="000000"/>
                <w:sz w:val="18"/>
                <w:szCs w:val="18"/>
              </w:rPr>
              <w:t>20</w:t>
            </w:r>
          </w:p>
        </w:tc>
        <w:tc>
          <w:tcPr>
            <w:tcW w:w="1170" w:type="dxa"/>
          </w:tcPr>
          <w:p w14:paraId="19D3A9BF" w14:textId="1632ED18" w:rsidR="00D22B41" w:rsidRPr="00EC21FB" w:rsidRDefault="00D22B41" w:rsidP="00D22B41">
            <w:pPr>
              <w:jc w:val="right"/>
              <w:rPr>
                <w:color w:val="000000"/>
                <w:sz w:val="18"/>
                <w:szCs w:val="18"/>
              </w:rPr>
            </w:pPr>
            <w:r w:rsidRPr="00EC21FB">
              <w:rPr>
                <w:color w:val="000000"/>
                <w:sz w:val="18"/>
                <w:szCs w:val="18"/>
              </w:rPr>
              <w:t>10</w:t>
            </w:r>
          </w:p>
        </w:tc>
      </w:tr>
      <w:tr w:rsidR="00D22B41" w:rsidRPr="00D81D83" w14:paraId="7EA2177A" w14:textId="77777777" w:rsidTr="008F1264">
        <w:sdt>
          <w:sdtPr>
            <w:rPr>
              <w:color w:val="000000"/>
              <w:sz w:val="18"/>
              <w:szCs w:val="18"/>
            </w:rPr>
            <w:tag w:val="MENDELEY_CITATION_v3_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"/>
            <w:id w:val="495390948"/>
            <w:placeholder>
              <w:docPart w:val="7CB8D3AF6B71C04A85704B86BC8C0478"/>
            </w:placeholder>
          </w:sdtPr>
          <w:sdtContent>
            <w:tc>
              <w:tcPr>
                <w:tcW w:w="2335" w:type="dxa"/>
              </w:tcPr>
              <w:p w14:paraId="40DAE238" w14:textId="3ABE7BAC" w:rsidR="00D22B41" w:rsidRPr="008B3479" w:rsidRDefault="00D22B41" w:rsidP="00D22B41">
                <w:pPr>
                  <w:rPr>
                    <w:color w:val="000000"/>
                    <w:sz w:val="18"/>
                    <w:szCs w:val="18"/>
                  </w:rPr>
                </w:pPr>
                <w:r w:rsidRPr="008B3479">
                  <w:rPr>
                    <w:color w:val="000000"/>
                    <w:sz w:val="18"/>
                  </w:rPr>
                  <w:t>(Ren et al., 2010)</w:t>
                </w:r>
              </w:p>
            </w:tc>
          </w:sdtContent>
        </w:sdt>
        <w:tc>
          <w:tcPr>
            <w:tcW w:w="1260" w:type="dxa"/>
            <w:vAlign w:val="bottom"/>
          </w:tcPr>
          <w:p w14:paraId="28255DF4" w14:textId="72A8700E" w:rsidR="00D22B41" w:rsidRPr="00EC21FB" w:rsidRDefault="00D22B41" w:rsidP="00D22B41">
            <w:pPr>
              <w:rPr>
                <w:color w:val="000000"/>
                <w:sz w:val="18"/>
                <w:szCs w:val="18"/>
              </w:rPr>
            </w:pPr>
            <w:proofErr w:type="spellStart"/>
            <w:r w:rsidRPr="00EC21FB">
              <w:rPr>
                <w:color w:val="000000"/>
                <w:sz w:val="18"/>
                <w:szCs w:val="18"/>
              </w:rPr>
              <w:t>lanzhou</w:t>
            </w:r>
            <w:proofErr w:type="spellEnd"/>
          </w:p>
        </w:tc>
        <w:tc>
          <w:tcPr>
            <w:tcW w:w="810" w:type="dxa"/>
            <w:vAlign w:val="bottom"/>
          </w:tcPr>
          <w:p w14:paraId="3C922ACA" w14:textId="42DFBEA6" w:rsidR="00D22B41" w:rsidRPr="00EC21FB" w:rsidRDefault="00D22B41" w:rsidP="00D22B41">
            <w:pPr>
              <w:jc w:val="right"/>
              <w:rPr>
                <w:color w:val="000000"/>
                <w:sz w:val="18"/>
                <w:szCs w:val="18"/>
              </w:rPr>
            </w:pPr>
            <w:r w:rsidRPr="00EC21FB">
              <w:rPr>
                <w:color w:val="000000"/>
                <w:sz w:val="18"/>
                <w:szCs w:val="18"/>
              </w:rPr>
              <w:t>33.97</w:t>
            </w:r>
          </w:p>
        </w:tc>
        <w:tc>
          <w:tcPr>
            <w:tcW w:w="1080" w:type="dxa"/>
            <w:vAlign w:val="bottom"/>
          </w:tcPr>
          <w:p w14:paraId="4E80565B" w14:textId="1CA1BFFF" w:rsidR="00D22B41" w:rsidRPr="00EC21FB" w:rsidRDefault="00D22B41" w:rsidP="00D22B41">
            <w:pPr>
              <w:jc w:val="right"/>
              <w:rPr>
                <w:color w:val="000000"/>
                <w:sz w:val="18"/>
                <w:szCs w:val="18"/>
              </w:rPr>
            </w:pPr>
            <w:r w:rsidRPr="00EC21FB">
              <w:rPr>
                <w:color w:val="000000"/>
                <w:sz w:val="18"/>
                <w:szCs w:val="18"/>
              </w:rPr>
              <w:t>101.88</w:t>
            </w:r>
          </w:p>
        </w:tc>
        <w:tc>
          <w:tcPr>
            <w:tcW w:w="990" w:type="dxa"/>
          </w:tcPr>
          <w:p w14:paraId="2C7DCC22" w14:textId="044F5D60" w:rsidR="00D22B41" w:rsidRDefault="00D22B41" w:rsidP="00D22B41">
            <w:pPr>
              <w:jc w:val="right"/>
              <w:rPr>
                <w:color w:val="000000"/>
                <w:sz w:val="18"/>
                <w:szCs w:val="18"/>
              </w:rPr>
            </w:pPr>
            <w:r>
              <w:rPr>
                <w:color w:val="000000"/>
                <w:sz w:val="18"/>
                <w:szCs w:val="18"/>
              </w:rPr>
              <w:t>3646</w:t>
            </w:r>
          </w:p>
        </w:tc>
        <w:tc>
          <w:tcPr>
            <w:tcW w:w="630" w:type="dxa"/>
            <w:vAlign w:val="center"/>
          </w:tcPr>
          <w:p w14:paraId="710CFD7B" w14:textId="73BDE724" w:rsidR="00D22B41" w:rsidRDefault="00D22B41" w:rsidP="00D22B41">
            <w:pPr>
              <w:jc w:val="right"/>
              <w:rPr>
                <w:color w:val="000000"/>
                <w:sz w:val="18"/>
                <w:szCs w:val="18"/>
              </w:rPr>
            </w:pPr>
            <w:r>
              <w:rPr>
                <w:color w:val="000000"/>
                <w:sz w:val="18"/>
                <w:szCs w:val="18"/>
              </w:rPr>
              <w:t>5.7</w:t>
            </w:r>
          </w:p>
        </w:tc>
        <w:tc>
          <w:tcPr>
            <w:tcW w:w="630" w:type="dxa"/>
            <w:vAlign w:val="center"/>
          </w:tcPr>
          <w:p w14:paraId="1A653C51" w14:textId="575943EB" w:rsidR="00D22B41" w:rsidRDefault="00D22B41" w:rsidP="00D22B41">
            <w:pPr>
              <w:jc w:val="right"/>
              <w:rPr>
                <w:color w:val="000000"/>
                <w:sz w:val="18"/>
                <w:szCs w:val="18"/>
              </w:rPr>
            </w:pPr>
            <w:r>
              <w:rPr>
                <w:color w:val="000000"/>
                <w:sz w:val="18"/>
                <w:szCs w:val="18"/>
              </w:rPr>
              <w:t>0.91</w:t>
            </w:r>
          </w:p>
        </w:tc>
        <w:tc>
          <w:tcPr>
            <w:tcW w:w="630" w:type="dxa"/>
          </w:tcPr>
          <w:p w14:paraId="38C7A0CE" w14:textId="168F612B" w:rsidR="00D22B41" w:rsidRDefault="00D22B41" w:rsidP="00D22B41">
            <w:pPr>
              <w:jc w:val="right"/>
              <w:rPr>
                <w:color w:val="000000"/>
                <w:sz w:val="18"/>
                <w:szCs w:val="18"/>
              </w:rPr>
            </w:pPr>
            <w:r>
              <w:rPr>
                <w:color w:val="000000"/>
                <w:sz w:val="18"/>
                <w:szCs w:val="18"/>
              </w:rPr>
              <w:t>805</w:t>
            </w:r>
          </w:p>
        </w:tc>
        <w:tc>
          <w:tcPr>
            <w:tcW w:w="1080" w:type="dxa"/>
            <w:vAlign w:val="bottom"/>
          </w:tcPr>
          <w:p w14:paraId="5D70CD36" w14:textId="158F7D73" w:rsidR="00D22B41" w:rsidRPr="00EC21FB" w:rsidRDefault="00D22B41" w:rsidP="00D22B41">
            <w:pPr>
              <w:jc w:val="right"/>
              <w:rPr>
                <w:color w:val="000000"/>
                <w:sz w:val="18"/>
                <w:szCs w:val="18"/>
              </w:rPr>
            </w:pPr>
            <w:r w:rsidRPr="00EC21FB">
              <w:rPr>
                <w:color w:val="000000"/>
                <w:sz w:val="18"/>
                <w:szCs w:val="18"/>
              </w:rPr>
              <w:t>grassland</w:t>
            </w:r>
          </w:p>
        </w:tc>
        <w:tc>
          <w:tcPr>
            <w:tcW w:w="1170" w:type="dxa"/>
            <w:vAlign w:val="bottom"/>
          </w:tcPr>
          <w:p w14:paraId="4B7D6A4E" w14:textId="3CCC5B8D" w:rsidR="00D22B41" w:rsidRPr="00EC21FB" w:rsidRDefault="00D22B41" w:rsidP="00D22B41">
            <w:pPr>
              <w:jc w:val="right"/>
              <w:rPr>
                <w:color w:val="000000"/>
                <w:sz w:val="18"/>
                <w:szCs w:val="18"/>
              </w:rPr>
            </w:pPr>
            <w:r w:rsidRPr="00EC21FB">
              <w:rPr>
                <w:color w:val="000000"/>
                <w:sz w:val="18"/>
                <w:szCs w:val="18"/>
              </w:rPr>
              <w:t>field</w:t>
            </w:r>
          </w:p>
        </w:tc>
        <w:tc>
          <w:tcPr>
            <w:tcW w:w="1080" w:type="dxa"/>
            <w:vAlign w:val="bottom"/>
          </w:tcPr>
          <w:p w14:paraId="25641C70" w14:textId="06E10199" w:rsidR="00D22B41" w:rsidRPr="00EC21FB" w:rsidRDefault="00D22B41" w:rsidP="00D22B41">
            <w:pPr>
              <w:jc w:val="right"/>
              <w:rPr>
                <w:color w:val="000000"/>
                <w:sz w:val="18"/>
                <w:szCs w:val="18"/>
              </w:rPr>
            </w:pPr>
            <w:r w:rsidRPr="00EC21FB">
              <w:rPr>
                <w:color w:val="000000"/>
                <w:sz w:val="18"/>
                <w:szCs w:val="18"/>
              </w:rPr>
              <w:t>10</w:t>
            </w:r>
          </w:p>
        </w:tc>
        <w:tc>
          <w:tcPr>
            <w:tcW w:w="1170" w:type="dxa"/>
          </w:tcPr>
          <w:p w14:paraId="0CA3AFF6" w14:textId="0107081A" w:rsidR="00D22B41" w:rsidRPr="00EC21FB" w:rsidRDefault="00D22B41" w:rsidP="00D22B41">
            <w:pPr>
              <w:jc w:val="right"/>
              <w:rPr>
                <w:color w:val="000000"/>
                <w:sz w:val="18"/>
                <w:szCs w:val="18"/>
              </w:rPr>
            </w:pPr>
            <w:r w:rsidRPr="00EC21FB">
              <w:rPr>
                <w:color w:val="000000"/>
                <w:sz w:val="18"/>
                <w:szCs w:val="18"/>
              </w:rPr>
              <w:t>20</w:t>
            </w:r>
          </w:p>
        </w:tc>
      </w:tr>
      <w:tr w:rsidR="008B3479" w:rsidRPr="00D81D83" w14:paraId="2F69B004" w14:textId="77777777" w:rsidTr="008F1264">
        <w:sdt>
          <w:sdtPr>
            <w:rPr>
              <w:color w:val="000000"/>
              <w:sz w:val="18"/>
              <w:szCs w:val="18"/>
            </w:rPr>
            <w:tag w:val="MENDELEY_CITATION_v3_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"/>
            <w:id w:val="885071024"/>
            <w:placeholder>
              <w:docPart w:val="F8D2D4C0C57CC84E9B65672B43155D91"/>
            </w:placeholder>
          </w:sdtPr>
          <w:sdtContent>
            <w:tc>
              <w:tcPr>
                <w:tcW w:w="2335" w:type="dxa"/>
              </w:tcPr>
              <w:p w14:paraId="7EBB3F83" w14:textId="5DE69378" w:rsidR="008B3479" w:rsidRPr="005E42F0" w:rsidRDefault="008B3479" w:rsidP="008B3479">
                <w:pPr>
                  <w:rPr>
                    <w:b/>
                    <w:sz w:val="16"/>
                    <w:szCs w:val="16"/>
                  </w:rPr>
                </w:pPr>
                <w:r w:rsidRPr="008B3479">
                  <w:rPr>
                    <w:color w:val="000000"/>
                    <w:sz w:val="18"/>
                  </w:rPr>
                  <w:t>(Ries &amp; Shugart, 2008)</w:t>
                </w:r>
              </w:p>
            </w:tc>
          </w:sdtContent>
        </w:sdt>
        <w:tc>
          <w:tcPr>
            <w:tcW w:w="1260" w:type="dxa"/>
            <w:vAlign w:val="bottom"/>
          </w:tcPr>
          <w:p w14:paraId="70806FBC" w14:textId="340B0574" w:rsidR="008B3479" w:rsidRPr="005E42F0" w:rsidRDefault="008B3479" w:rsidP="008B3479">
            <w:pPr>
              <w:rPr>
                <w:b/>
                <w:sz w:val="16"/>
                <w:szCs w:val="16"/>
              </w:rPr>
            </w:pPr>
            <w:proofErr w:type="spellStart"/>
            <w:r w:rsidRPr="00EC21FB">
              <w:rPr>
                <w:color w:val="000000"/>
                <w:sz w:val="18"/>
                <w:szCs w:val="18"/>
              </w:rPr>
              <w:t>pandamatenga</w:t>
            </w:r>
            <w:proofErr w:type="spellEnd"/>
          </w:p>
        </w:tc>
        <w:tc>
          <w:tcPr>
            <w:tcW w:w="810" w:type="dxa"/>
            <w:vAlign w:val="bottom"/>
          </w:tcPr>
          <w:p w14:paraId="0A4B75C3" w14:textId="25DD1573" w:rsidR="008B3479" w:rsidRPr="005E42F0" w:rsidRDefault="008B3479" w:rsidP="00D22B41">
            <w:pPr>
              <w:jc w:val="right"/>
              <w:rPr>
                <w:b/>
                <w:sz w:val="16"/>
                <w:szCs w:val="16"/>
              </w:rPr>
            </w:pPr>
            <w:r w:rsidRPr="00EC21FB">
              <w:rPr>
                <w:color w:val="000000"/>
                <w:sz w:val="18"/>
                <w:szCs w:val="18"/>
              </w:rPr>
              <w:t>-18.66</w:t>
            </w:r>
          </w:p>
        </w:tc>
        <w:tc>
          <w:tcPr>
            <w:tcW w:w="1080" w:type="dxa"/>
            <w:vAlign w:val="bottom"/>
          </w:tcPr>
          <w:p w14:paraId="0BF17410" w14:textId="2D8C9C3E" w:rsidR="008B3479" w:rsidRPr="005E42F0" w:rsidRDefault="008B3479" w:rsidP="00D22B41">
            <w:pPr>
              <w:jc w:val="right"/>
              <w:rPr>
                <w:b/>
                <w:sz w:val="16"/>
                <w:szCs w:val="16"/>
              </w:rPr>
            </w:pPr>
            <w:r w:rsidRPr="00EC21FB">
              <w:rPr>
                <w:color w:val="000000"/>
                <w:sz w:val="18"/>
                <w:szCs w:val="18"/>
              </w:rPr>
              <w:t>25.5</w:t>
            </w:r>
          </w:p>
        </w:tc>
        <w:tc>
          <w:tcPr>
            <w:tcW w:w="990" w:type="dxa"/>
          </w:tcPr>
          <w:p w14:paraId="48FE4275" w14:textId="0652CA99" w:rsidR="008B3479" w:rsidRPr="005E42F0" w:rsidRDefault="008B3479" w:rsidP="00D22B41">
            <w:pPr>
              <w:jc w:val="right"/>
              <w:rPr>
                <w:b/>
                <w:sz w:val="16"/>
                <w:szCs w:val="16"/>
              </w:rPr>
            </w:pPr>
            <w:r>
              <w:rPr>
                <w:color w:val="000000"/>
                <w:sz w:val="18"/>
                <w:szCs w:val="18"/>
              </w:rPr>
              <w:t>1082</w:t>
            </w:r>
          </w:p>
        </w:tc>
        <w:tc>
          <w:tcPr>
            <w:tcW w:w="630" w:type="dxa"/>
            <w:vAlign w:val="center"/>
          </w:tcPr>
          <w:p w14:paraId="5D4868A1" w14:textId="3132FB6B" w:rsidR="008B3479" w:rsidRPr="005E42F0" w:rsidRDefault="008B3479" w:rsidP="00D22B41">
            <w:pPr>
              <w:jc w:val="right"/>
              <w:rPr>
                <w:b/>
                <w:i/>
                <w:iCs/>
                <w:sz w:val="16"/>
                <w:szCs w:val="16"/>
              </w:rPr>
            </w:pPr>
            <w:r>
              <w:rPr>
                <w:color w:val="000000"/>
                <w:sz w:val="18"/>
                <w:szCs w:val="18"/>
              </w:rPr>
              <w:t>23.5</w:t>
            </w:r>
          </w:p>
        </w:tc>
        <w:tc>
          <w:tcPr>
            <w:tcW w:w="630" w:type="dxa"/>
            <w:vAlign w:val="center"/>
          </w:tcPr>
          <w:p w14:paraId="3DE2D86E" w14:textId="0BE3F551" w:rsidR="008B3479" w:rsidRDefault="008B3479" w:rsidP="00D22B41">
            <w:pPr>
              <w:jc w:val="right"/>
              <w:rPr>
                <w:b/>
                <w:i/>
                <w:iCs/>
                <w:sz w:val="16"/>
                <w:szCs w:val="16"/>
              </w:rPr>
            </w:pPr>
            <w:r>
              <w:rPr>
                <w:color w:val="000000"/>
                <w:sz w:val="18"/>
                <w:szCs w:val="18"/>
              </w:rPr>
              <w:t>0.26</w:t>
            </w:r>
          </w:p>
        </w:tc>
        <w:tc>
          <w:tcPr>
            <w:tcW w:w="630" w:type="dxa"/>
          </w:tcPr>
          <w:p w14:paraId="4295DC09" w14:textId="4346D5CE" w:rsidR="008B3479" w:rsidRPr="005E42F0" w:rsidRDefault="008B3479" w:rsidP="00D22B41">
            <w:pPr>
              <w:jc w:val="right"/>
              <w:rPr>
                <w:b/>
                <w:i/>
                <w:iCs/>
                <w:sz w:val="16"/>
                <w:szCs w:val="16"/>
              </w:rPr>
            </w:pPr>
            <w:r>
              <w:rPr>
                <w:color w:val="000000"/>
                <w:sz w:val="18"/>
                <w:szCs w:val="18"/>
              </w:rPr>
              <w:t>974</w:t>
            </w:r>
          </w:p>
        </w:tc>
        <w:tc>
          <w:tcPr>
            <w:tcW w:w="1080" w:type="dxa"/>
            <w:vAlign w:val="bottom"/>
          </w:tcPr>
          <w:p w14:paraId="0A272A94" w14:textId="0F850E37" w:rsidR="008B3479" w:rsidRPr="005E42F0" w:rsidRDefault="008B3479" w:rsidP="00D22B41">
            <w:pPr>
              <w:jc w:val="right"/>
              <w:rPr>
                <w:b/>
                <w:sz w:val="16"/>
                <w:szCs w:val="16"/>
              </w:rPr>
            </w:pPr>
            <w:r w:rsidRPr="00EC21FB">
              <w:rPr>
                <w:color w:val="000000"/>
                <w:sz w:val="18"/>
                <w:szCs w:val="18"/>
              </w:rPr>
              <w:t>grassland</w:t>
            </w:r>
          </w:p>
        </w:tc>
        <w:tc>
          <w:tcPr>
            <w:tcW w:w="1170" w:type="dxa"/>
            <w:vAlign w:val="bottom"/>
          </w:tcPr>
          <w:p w14:paraId="1B99130F" w14:textId="7E7F074E" w:rsidR="008B3479" w:rsidRPr="005E42F0" w:rsidRDefault="008B3479" w:rsidP="00D22B41">
            <w:pPr>
              <w:jc w:val="right"/>
              <w:rPr>
                <w:b/>
                <w:sz w:val="16"/>
                <w:szCs w:val="16"/>
              </w:rPr>
            </w:pPr>
            <w:r w:rsidRPr="00EC21FB">
              <w:rPr>
                <w:color w:val="000000"/>
                <w:sz w:val="18"/>
                <w:szCs w:val="18"/>
              </w:rPr>
              <w:t>field</w:t>
            </w:r>
          </w:p>
        </w:tc>
        <w:tc>
          <w:tcPr>
            <w:tcW w:w="1080" w:type="dxa"/>
            <w:vAlign w:val="bottom"/>
          </w:tcPr>
          <w:p w14:paraId="5A7CEF21" w14:textId="6A48256F" w:rsidR="008B3479" w:rsidRPr="005E42F0" w:rsidRDefault="008B3479" w:rsidP="00D22B41">
            <w:pPr>
              <w:jc w:val="right"/>
              <w:rPr>
                <w:b/>
                <w:sz w:val="16"/>
                <w:szCs w:val="16"/>
              </w:rPr>
            </w:pPr>
            <w:r w:rsidRPr="00EC21FB">
              <w:rPr>
                <w:color w:val="000000"/>
                <w:sz w:val="18"/>
                <w:szCs w:val="18"/>
              </w:rPr>
              <w:t>20</w:t>
            </w:r>
          </w:p>
        </w:tc>
        <w:tc>
          <w:tcPr>
            <w:tcW w:w="1170" w:type="dxa"/>
          </w:tcPr>
          <w:p w14:paraId="05EEA62D" w14:textId="6CD0F4F4" w:rsidR="008B3479" w:rsidRPr="005E42F0" w:rsidRDefault="008B3479" w:rsidP="00D22B41">
            <w:pPr>
              <w:jc w:val="right"/>
              <w:rPr>
                <w:b/>
                <w:sz w:val="16"/>
                <w:szCs w:val="16"/>
              </w:rPr>
            </w:pPr>
            <w:r w:rsidRPr="00EC21FB">
              <w:rPr>
                <w:color w:val="000000"/>
                <w:sz w:val="18"/>
                <w:szCs w:val="18"/>
              </w:rPr>
              <w:t>10</w:t>
            </w:r>
          </w:p>
        </w:tc>
      </w:tr>
      <w:tr w:rsidR="008B3479" w:rsidRPr="00D81D83" w14:paraId="4B0BE667" w14:textId="77777777" w:rsidTr="008F1264">
        <w:sdt>
          <w:sdtPr>
            <w:rPr>
              <w:color w:val="000000"/>
              <w:sz w:val="18"/>
              <w:szCs w:val="18"/>
            </w:rPr>
            <w:tag w:val="MENDELEY_CITATION_v3_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"/>
            <w:id w:val="-852801046"/>
            <w:placeholder>
              <w:docPart w:val="F98FCA82BD42E84B8C1C8F85962D13DC"/>
            </w:placeholder>
          </w:sdtPr>
          <w:sdtContent>
            <w:tc>
              <w:tcPr>
                <w:tcW w:w="2335" w:type="dxa"/>
              </w:tcPr>
              <w:p w14:paraId="4C1C7B53" w14:textId="54CDCF40" w:rsidR="008B3479" w:rsidRPr="005E42F0" w:rsidRDefault="008B3479" w:rsidP="008B3479">
                <w:pPr>
                  <w:rPr>
                    <w:b/>
                    <w:sz w:val="16"/>
                    <w:szCs w:val="16"/>
                  </w:rPr>
                </w:pPr>
                <w:r w:rsidRPr="008B3479">
                  <w:rPr>
                    <w:color w:val="000000"/>
                    <w:sz w:val="18"/>
                  </w:rPr>
                  <w:t>(Scott et al., 2015)</w:t>
                </w:r>
              </w:p>
            </w:tc>
          </w:sdtContent>
        </w:sdt>
        <w:tc>
          <w:tcPr>
            <w:tcW w:w="1260" w:type="dxa"/>
            <w:vAlign w:val="bottom"/>
          </w:tcPr>
          <w:p w14:paraId="7BB40CFE" w14:textId="04C06193" w:rsidR="008B3479" w:rsidRPr="005E42F0" w:rsidRDefault="008B3479" w:rsidP="008B3479">
            <w:pPr>
              <w:rPr>
                <w:b/>
                <w:sz w:val="16"/>
                <w:szCs w:val="16"/>
              </w:rPr>
            </w:pPr>
            <w:proofErr w:type="spellStart"/>
            <w:r w:rsidRPr="00EC21FB">
              <w:rPr>
                <w:color w:val="000000"/>
                <w:sz w:val="18"/>
                <w:szCs w:val="18"/>
              </w:rPr>
              <w:t>ruakura</w:t>
            </w:r>
            <w:proofErr w:type="spellEnd"/>
          </w:p>
        </w:tc>
        <w:tc>
          <w:tcPr>
            <w:tcW w:w="810" w:type="dxa"/>
            <w:vAlign w:val="bottom"/>
          </w:tcPr>
          <w:p w14:paraId="4563776A" w14:textId="636C0224" w:rsidR="008B3479" w:rsidRPr="005E42F0" w:rsidRDefault="008B3479" w:rsidP="00D22B41">
            <w:pPr>
              <w:jc w:val="right"/>
              <w:rPr>
                <w:b/>
                <w:sz w:val="16"/>
                <w:szCs w:val="16"/>
              </w:rPr>
            </w:pPr>
            <w:r w:rsidRPr="00EC21FB">
              <w:rPr>
                <w:color w:val="000000"/>
                <w:sz w:val="18"/>
                <w:szCs w:val="18"/>
              </w:rPr>
              <w:t>-37.78</w:t>
            </w:r>
          </w:p>
        </w:tc>
        <w:tc>
          <w:tcPr>
            <w:tcW w:w="1080" w:type="dxa"/>
            <w:vAlign w:val="bottom"/>
          </w:tcPr>
          <w:p w14:paraId="13E90330" w14:textId="419B12B1" w:rsidR="008B3479" w:rsidRPr="005E42F0" w:rsidRDefault="008B3479" w:rsidP="00D22B41">
            <w:pPr>
              <w:jc w:val="right"/>
              <w:rPr>
                <w:b/>
                <w:sz w:val="16"/>
                <w:szCs w:val="16"/>
              </w:rPr>
            </w:pPr>
            <w:r w:rsidRPr="00EC21FB">
              <w:rPr>
                <w:color w:val="000000"/>
                <w:sz w:val="18"/>
                <w:szCs w:val="18"/>
              </w:rPr>
              <w:t>175.32</w:t>
            </w:r>
          </w:p>
        </w:tc>
        <w:tc>
          <w:tcPr>
            <w:tcW w:w="990" w:type="dxa"/>
          </w:tcPr>
          <w:p w14:paraId="6D2C0E91" w14:textId="7528F48D" w:rsidR="008B3479" w:rsidRPr="005E42F0" w:rsidRDefault="008B3479" w:rsidP="00D22B41">
            <w:pPr>
              <w:jc w:val="right"/>
              <w:rPr>
                <w:b/>
                <w:sz w:val="16"/>
                <w:szCs w:val="16"/>
              </w:rPr>
            </w:pPr>
            <w:r>
              <w:rPr>
                <w:color w:val="000000"/>
                <w:sz w:val="18"/>
                <w:szCs w:val="18"/>
              </w:rPr>
              <w:t>46</w:t>
            </w:r>
          </w:p>
        </w:tc>
        <w:tc>
          <w:tcPr>
            <w:tcW w:w="630" w:type="dxa"/>
            <w:vAlign w:val="center"/>
          </w:tcPr>
          <w:p w14:paraId="4E37D17A" w14:textId="3F3AC6C6" w:rsidR="008B3479" w:rsidRPr="005E42F0" w:rsidRDefault="008B3479" w:rsidP="00D22B41">
            <w:pPr>
              <w:jc w:val="right"/>
              <w:rPr>
                <w:b/>
                <w:i/>
                <w:iCs/>
                <w:sz w:val="16"/>
                <w:szCs w:val="16"/>
              </w:rPr>
            </w:pPr>
            <w:r>
              <w:rPr>
                <w:color w:val="000000"/>
                <w:sz w:val="18"/>
                <w:szCs w:val="18"/>
              </w:rPr>
              <w:t>14.2</w:t>
            </w:r>
          </w:p>
        </w:tc>
        <w:tc>
          <w:tcPr>
            <w:tcW w:w="630" w:type="dxa"/>
            <w:vAlign w:val="center"/>
          </w:tcPr>
          <w:p w14:paraId="4E6C1873" w14:textId="4CE87604" w:rsidR="008B3479" w:rsidRDefault="008B3479" w:rsidP="00D22B41">
            <w:pPr>
              <w:jc w:val="right"/>
              <w:rPr>
                <w:b/>
                <w:i/>
                <w:iCs/>
                <w:sz w:val="16"/>
                <w:szCs w:val="16"/>
              </w:rPr>
            </w:pPr>
            <w:r>
              <w:rPr>
                <w:color w:val="000000"/>
                <w:sz w:val="18"/>
                <w:szCs w:val="18"/>
              </w:rPr>
              <w:t>1.35</w:t>
            </w:r>
          </w:p>
        </w:tc>
        <w:tc>
          <w:tcPr>
            <w:tcW w:w="630" w:type="dxa"/>
          </w:tcPr>
          <w:p w14:paraId="23F2D988" w14:textId="0D045A5D" w:rsidR="008B3479" w:rsidRPr="005E42F0" w:rsidRDefault="008B3479" w:rsidP="00D22B41">
            <w:pPr>
              <w:jc w:val="right"/>
              <w:rPr>
                <w:b/>
                <w:i/>
                <w:iCs/>
                <w:sz w:val="16"/>
                <w:szCs w:val="16"/>
              </w:rPr>
            </w:pPr>
            <w:r>
              <w:rPr>
                <w:color w:val="000000"/>
                <w:sz w:val="18"/>
                <w:szCs w:val="18"/>
              </w:rPr>
              <w:t>723</w:t>
            </w:r>
          </w:p>
        </w:tc>
        <w:tc>
          <w:tcPr>
            <w:tcW w:w="1080" w:type="dxa"/>
            <w:vAlign w:val="bottom"/>
          </w:tcPr>
          <w:p w14:paraId="36900382" w14:textId="7B0B4C44" w:rsidR="008B3479" w:rsidRPr="005E42F0" w:rsidRDefault="008B3479" w:rsidP="00D22B41">
            <w:pPr>
              <w:jc w:val="right"/>
              <w:rPr>
                <w:b/>
                <w:sz w:val="16"/>
                <w:szCs w:val="16"/>
              </w:rPr>
            </w:pPr>
            <w:r w:rsidRPr="00EC21FB">
              <w:rPr>
                <w:color w:val="000000"/>
                <w:sz w:val="18"/>
                <w:szCs w:val="18"/>
              </w:rPr>
              <w:t>grassland</w:t>
            </w:r>
          </w:p>
        </w:tc>
        <w:tc>
          <w:tcPr>
            <w:tcW w:w="1170" w:type="dxa"/>
            <w:vAlign w:val="bottom"/>
          </w:tcPr>
          <w:p w14:paraId="4DE3688B" w14:textId="7B79CC87" w:rsidR="008B3479" w:rsidRPr="005E42F0" w:rsidRDefault="008B3479" w:rsidP="00D22B41">
            <w:pPr>
              <w:jc w:val="right"/>
              <w:rPr>
                <w:b/>
                <w:sz w:val="16"/>
                <w:szCs w:val="16"/>
              </w:rPr>
            </w:pPr>
            <w:r w:rsidRPr="00EC21FB">
              <w:rPr>
                <w:color w:val="000000"/>
                <w:sz w:val="18"/>
                <w:szCs w:val="18"/>
              </w:rPr>
              <w:t>field</w:t>
            </w:r>
          </w:p>
        </w:tc>
        <w:tc>
          <w:tcPr>
            <w:tcW w:w="1080" w:type="dxa"/>
            <w:vAlign w:val="bottom"/>
          </w:tcPr>
          <w:p w14:paraId="282E7FED" w14:textId="0AA8529A" w:rsidR="008B3479" w:rsidRPr="005E42F0" w:rsidRDefault="008B3479" w:rsidP="00D22B41">
            <w:pPr>
              <w:jc w:val="right"/>
              <w:rPr>
                <w:b/>
                <w:sz w:val="16"/>
                <w:szCs w:val="16"/>
              </w:rPr>
            </w:pPr>
            <w:r w:rsidRPr="00EC21FB">
              <w:rPr>
                <w:color w:val="000000"/>
                <w:sz w:val="18"/>
                <w:szCs w:val="18"/>
              </w:rPr>
              <w:t>10</w:t>
            </w:r>
          </w:p>
        </w:tc>
        <w:tc>
          <w:tcPr>
            <w:tcW w:w="1170" w:type="dxa"/>
          </w:tcPr>
          <w:p w14:paraId="1AEE825D" w14:textId="7675A5A6" w:rsidR="008B3479" w:rsidRPr="005E42F0" w:rsidRDefault="008B3479" w:rsidP="00D22B41">
            <w:pPr>
              <w:jc w:val="right"/>
              <w:rPr>
                <w:b/>
                <w:sz w:val="16"/>
                <w:szCs w:val="16"/>
              </w:rPr>
            </w:pPr>
            <w:r w:rsidRPr="00EC21FB">
              <w:rPr>
                <w:color w:val="000000"/>
                <w:sz w:val="18"/>
                <w:szCs w:val="18"/>
              </w:rPr>
              <w:t>3.15</w:t>
            </w:r>
          </w:p>
        </w:tc>
      </w:tr>
      <w:tr w:rsidR="00B03EE2" w:rsidRPr="00D81D83" w14:paraId="394E0A97" w14:textId="77777777" w:rsidTr="00D22B41">
        <w:sdt>
          <w:sdtPr>
            <w:rPr>
              <w:color w:val="000000"/>
              <w:sz w:val="18"/>
              <w:szCs w:val="18"/>
            </w:rPr>
            <w:tag w:val="MENDELEY_CITATION_v3_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"/>
            <w:id w:val="-528642239"/>
            <w:placeholder>
              <w:docPart w:val="8FB8FD55BF66C443BEBFC7FA521C9C16"/>
            </w:placeholder>
          </w:sdtPr>
          <w:sdtContent>
            <w:tc>
              <w:tcPr>
                <w:tcW w:w="2335" w:type="dxa"/>
                <w:vMerge w:val="restart"/>
                <w:vAlign w:val="center"/>
              </w:tcPr>
              <w:p w14:paraId="7DC82B7C" w14:textId="5FD8CB70" w:rsidR="00B03EE2" w:rsidRPr="00EC21FB" w:rsidRDefault="008B3479" w:rsidP="00D22B41">
                <w:pPr>
                  <w:rPr>
                    <w:color w:val="000000"/>
                    <w:sz w:val="18"/>
                    <w:szCs w:val="18"/>
                  </w:rPr>
                </w:pPr>
                <w:r w:rsidRPr="008B3479">
                  <w:rPr>
                    <w:color w:val="000000"/>
                    <w:sz w:val="18"/>
                  </w:rPr>
                  <w:t>(Shaver et al., 1998)</w:t>
                </w:r>
              </w:p>
            </w:tc>
          </w:sdtContent>
        </w:sdt>
        <w:tc>
          <w:tcPr>
            <w:tcW w:w="1260" w:type="dxa"/>
            <w:vAlign w:val="bottom"/>
          </w:tcPr>
          <w:p w14:paraId="03392112" w14:textId="40611DA2" w:rsidR="00B03EE2" w:rsidRPr="00EC21FB" w:rsidRDefault="00B03EE2" w:rsidP="00B03EE2">
            <w:pPr>
              <w:rPr>
                <w:color w:val="000000"/>
                <w:sz w:val="18"/>
                <w:szCs w:val="18"/>
              </w:rPr>
            </w:pPr>
            <w:proofErr w:type="spellStart"/>
            <w:r w:rsidRPr="00EC21FB">
              <w:rPr>
                <w:color w:val="000000"/>
                <w:sz w:val="18"/>
                <w:szCs w:val="18"/>
              </w:rPr>
              <w:t>toolik_inlet</w:t>
            </w:r>
            <w:proofErr w:type="spellEnd"/>
          </w:p>
        </w:tc>
        <w:tc>
          <w:tcPr>
            <w:tcW w:w="810" w:type="dxa"/>
            <w:vAlign w:val="bottom"/>
          </w:tcPr>
          <w:p w14:paraId="41B66E1B" w14:textId="68BAB1DB" w:rsidR="00B03EE2" w:rsidRPr="00EC21FB" w:rsidRDefault="00B03EE2" w:rsidP="00D22B41">
            <w:pPr>
              <w:jc w:val="right"/>
              <w:rPr>
                <w:color w:val="000000"/>
                <w:sz w:val="18"/>
                <w:szCs w:val="18"/>
              </w:rPr>
            </w:pPr>
            <w:r w:rsidRPr="00EC21FB">
              <w:rPr>
                <w:color w:val="000000"/>
                <w:sz w:val="18"/>
                <w:szCs w:val="18"/>
              </w:rPr>
              <w:t>68.63</w:t>
            </w:r>
          </w:p>
        </w:tc>
        <w:tc>
          <w:tcPr>
            <w:tcW w:w="1080" w:type="dxa"/>
            <w:vAlign w:val="bottom"/>
          </w:tcPr>
          <w:p w14:paraId="0EAACEFE" w14:textId="5D460EE0" w:rsidR="00B03EE2" w:rsidRPr="00EC21FB" w:rsidRDefault="00B03EE2" w:rsidP="00D22B41">
            <w:pPr>
              <w:jc w:val="right"/>
              <w:rPr>
                <w:color w:val="000000"/>
                <w:sz w:val="18"/>
                <w:szCs w:val="18"/>
              </w:rPr>
            </w:pPr>
            <w:r w:rsidRPr="00EC21FB">
              <w:rPr>
                <w:color w:val="000000"/>
                <w:sz w:val="18"/>
                <w:szCs w:val="18"/>
              </w:rPr>
              <w:t>-149.57</w:t>
            </w:r>
          </w:p>
        </w:tc>
        <w:tc>
          <w:tcPr>
            <w:tcW w:w="990" w:type="dxa"/>
          </w:tcPr>
          <w:p w14:paraId="65DA12AC" w14:textId="63B58BED" w:rsidR="00B03EE2" w:rsidRPr="00C15C33" w:rsidRDefault="00B03EE2" w:rsidP="00D22B41">
            <w:pPr>
              <w:jc w:val="right"/>
              <w:rPr>
                <w:color w:val="000000"/>
                <w:sz w:val="18"/>
                <w:szCs w:val="18"/>
              </w:rPr>
            </w:pPr>
            <w:r>
              <w:rPr>
                <w:color w:val="000000"/>
                <w:sz w:val="18"/>
                <w:szCs w:val="18"/>
              </w:rPr>
              <w:t>768</w:t>
            </w:r>
          </w:p>
        </w:tc>
        <w:tc>
          <w:tcPr>
            <w:tcW w:w="630" w:type="dxa"/>
            <w:vAlign w:val="center"/>
          </w:tcPr>
          <w:p w14:paraId="49D38DD6" w14:textId="46C5FA29" w:rsidR="00B03EE2" w:rsidRPr="00C15C33" w:rsidRDefault="00B03EE2" w:rsidP="00D22B41">
            <w:pPr>
              <w:jc w:val="right"/>
              <w:rPr>
                <w:color w:val="000000"/>
                <w:sz w:val="18"/>
                <w:szCs w:val="18"/>
              </w:rPr>
            </w:pPr>
            <w:r>
              <w:rPr>
                <w:color w:val="000000"/>
                <w:sz w:val="18"/>
                <w:szCs w:val="18"/>
              </w:rPr>
              <w:t>6.6</w:t>
            </w:r>
          </w:p>
        </w:tc>
        <w:tc>
          <w:tcPr>
            <w:tcW w:w="630" w:type="dxa"/>
            <w:vAlign w:val="center"/>
          </w:tcPr>
          <w:p w14:paraId="53F520FC" w14:textId="341AC26C" w:rsidR="00B03EE2" w:rsidRPr="00C15C33" w:rsidRDefault="00B03EE2" w:rsidP="00D22B41">
            <w:pPr>
              <w:jc w:val="right"/>
              <w:rPr>
                <w:color w:val="000000"/>
                <w:sz w:val="18"/>
                <w:szCs w:val="18"/>
              </w:rPr>
            </w:pPr>
            <w:r>
              <w:rPr>
                <w:color w:val="000000"/>
                <w:sz w:val="18"/>
                <w:szCs w:val="18"/>
              </w:rPr>
              <w:t>0.53</w:t>
            </w:r>
          </w:p>
        </w:tc>
        <w:tc>
          <w:tcPr>
            <w:tcW w:w="630" w:type="dxa"/>
          </w:tcPr>
          <w:p w14:paraId="7DFF4001" w14:textId="01A186AD" w:rsidR="00B03EE2" w:rsidRPr="00C15C33" w:rsidRDefault="00B03EE2" w:rsidP="00D22B41">
            <w:pPr>
              <w:jc w:val="right"/>
              <w:rPr>
                <w:color w:val="000000"/>
                <w:sz w:val="18"/>
                <w:szCs w:val="18"/>
              </w:rPr>
            </w:pPr>
            <w:r>
              <w:rPr>
                <w:color w:val="000000"/>
                <w:sz w:val="18"/>
                <w:szCs w:val="18"/>
              </w:rPr>
              <w:t>590</w:t>
            </w:r>
          </w:p>
        </w:tc>
        <w:tc>
          <w:tcPr>
            <w:tcW w:w="1080" w:type="dxa"/>
            <w:vAlign w:val="bottom"/>
          </w:tcPr>
          <w:p w14:paraId="44476C1C" w14:textId="2CB83B5E" w:rsidR="00B03EE2" w:rsidRPr="00EC21FB" w:rsidRDefault="00B03EE2" w:rsidP="00D22B41">
            <w:pPr>
              <w:jc w:val="right"/>
              <w:rPr>
                <w:color w:val="000000"/>
                <w:sz w:val="18"/>
                <w:szCs w:val="18"/>
              </w:rPr>
            </w:pPr>
            <w:r w:rsidRPr="00EC21FB">
              <w:rPr>
                <w:color w:val="000000"/>
                <w:sz w:val="18"/>
                <w:szCs w:val="18"/>
              </w:rPr>
              <w:t>tundra</w:t>
            </w:r>
          </w:p>
        </w:tc>
        <w:tc>
          <w:tcPr>
            <w:tcW w:w="1170" w:type="dxa"/>
            <w:vAlign w:val="bottom"/>
          </w:tcPr>
          <w:p w14:paraId="030B50DB" w14:textId="32CA588C" w:rsidR="00B03EE2" w:rsidRPr="00EC21FB" w:rsidRDefault="00B03EE2" w:rsidP="00D22B41">
            <w:pPr>
              <w:jc w:val="right"/>
              <w:rPr>
                <w:color w:val="000000"/>
                <w:sz w:val="18"/>
                <w:szCs w:val="18"/>
              </w:rPr>
            </w:pPr>
            <w:r w:rsidRPr="00EC21FB">
              <w:rPr>
                <w:color w:val="000000"/>
                <w:sz w:val="18"/>
                <w:szCs w:val="18"/>
              </w:rPr>
              <w:t>field</w:t>
            </w:r>
          </w:p>
        </w:tc>
        <w:tc>
          <w:tcPr>
            <w:tcW w:w="1080" w:type="dxa"/>
          </w:tcPr>
          <w:p w14:paraId="64299D80" w14:textId="17B3B835" w:rsidR="00B03EE2" w:rsidRPr="00EC21FB" w:rsidRDefault="00B03EE2" w:rsidP="00D22B41">
            <w:pPr>
              <w:jc w:val="right"/>
              <w:rPr>
                <w:color w:val="000000"/>
                <w:sz w:val="18"/>
                <w:szCs w:val="18"/>
              </w:rPr>
            </w:pPr>
            <w:r w:rsidRPr="00EC21FB">
              <w:rPr>
                <w:color w:val="000000"/>
                <w:sz w:val="18"/>
                <w:szCs w:val="18"/>
              </w:rPr>
              <w:t>10</w:t>
            </w:r>
          </w:p>
        </w:tc>
        <w:tc>
          <w:tcPr>
            <w:tcW w:w="1170" w:type="dxa"/>
          </w:tcPr>
          <w:p w14:paraId="2B8C1D55" w14:textId="77777777" w:rsidR="00B03EE2" w:rsidRPr="00EC21FB" w:rsidRDefault="00B03EE2" w:rsidP="00D22B41">
            <w:pPr>
              <w:jc w:val="right"/>
              <w:rPr>
                <w:color w:val="000000"/>
                <w:sz w:val="18"/>
                <w:szCs w:val="18"/>
              </w:rPr>
            </w:pPr>
          </w:p>
        </w:tc>
      </w:tr>
      <w:tr w:rsidR="00B03EE2" w:rsidRPr="00D81D83" w14:paraId="4D19D7E3" w14:textId="77777777" w:rsidTr="005E42F0">
        <w:tc>
          <w:tcPr>
            <w:tcW w:w="2335" w:type="dxa"/>
            <w:vMerge/>
          </w:tcPr>
          <w:p w14:paraId="65B26C62" w14:textId="77777777" w:rsidR="00B03EE2" w:rsidRPr="00EC21FB" w:rsidRDefault="00B03EE2" w:rsidP="00B03EE2">
            <w:pPr>
              <w:rPr>
                <w:color w:val="000000"/>
                <w:sz w:val="18"/>
                <w:szCs w:val="18"/>
              </w:rPr>
            </w:pPr>
          </w:p>
        </w:tc>
        <w:tc>
          <w:tcPr>
            <w:tcW w:w="1260" w:type="dxa"/>
            <w:vAlign w:val="bottom"/>
          </w:tcPr>
          <w:p w14:paraId="08F4DA33" w14:textId="64AE9411" w:rsidR="00B03EE2" w:rsidRPr="00EC21FB" w:rsidRDefault="00B03EE2" w:rsidP="00B03EE2">
            <w:pPr>
              <w:rPr>
                <w:color w:val="000000"/>
                <w:sz w:val="18"/>
                <w:szCs w:val="18"/>
              </w:rPr>
            </w:pPr>
            <w:proofErr w:type="spellStart"/>
            <w:r w:rsidRPr="00EC21FB">
              <w:rPr>
                <w:color w:val="000000"/>
                <w:sz w:val="18"/>
                <w:szCs w:val="18"/>
              </w:rPr>
              <w:t>toolik_sag</w:t>
            </w:r>
            <w:proofErr w:type="spellEnd"/>
          </w:p>
        </w:tc>
        <w:tc>
          <w:tcPr>
            <w:tcW w:w="810" w:type="dxa"/>
            <w:vAlign w:val="bottom"/>
          </w:tcPr>
          <w:p w14:paraId="34638DE6" w14:textId="18734B53" w:rsidR="00B03EE2" w:rsidRPr="00EC21FB" w:rsidRDefault="00B03EE2" w:rsidP="00D22B41">
            <w:pPr>
              <w:jc w:val="right"/>
              <w:rPr>
                <w:color w:val="000000"/>
                <w:sz w:val="18"/>
                <w:szCs w:val="18"/>
              </w:rPr>
            </w:pPr>
            <w:r w:rsidRPr="00EC21FB">
              <w:rPr>
                <w:color w:val="000000"/>
                <w:sz w:val="18"/>
                <w:szCs w:val="18"/>
              </w:rPr>
              <w:t>68.77</w:t>
            </w:r>
          </w:p>
        </w:tc>
        <w:tc>
          <w:tcPr>
            <w:tcW w:w="1080" w:type="dxa"/>
            <w:vAlign w:val="bottom"/>
          </w:tcPr>
          <w:p w14:paraId="6A47934F" w14:textId="1A1D63AE" w:rsidR="00B03EE2" w:rsidRPr="00EC21FB" w:rsidRDefault="00B03EE2" w:rsidP="00D22B41">
            <w:pPr>
              <w:jc w:val="right"/>
              <w:rPr>
                <w:color w:val="000000"/>
                <w:sz w:val="18"/>
                <w:szCs w:val="18"/>
              </w:rPr>
            </w:pPr>
            <w:r w:rsidRPr="00EC21FB">
              <w:rPr>
                <w:color w:val="000000"/>
                <w:sz w:val="18"/>
                <w:szCs w:val="18"/>
              </w:rPr>
              <w:t>-148.87</w:t>
            </w:r>
          </w:p>
        </w:tc>
        <w:tc>
          <w:tcPr>
            <w:tcW w:w="990" w:type="dxa"/>
          </w:tcPr>
          <w:p w14:paraId="1CA7FE31" w14:textId="7485CA59" w:rsidR="00B03EE2" w:rsidRPr="00C15C33" w:rsidRDefault="00B03EE2" w:rsidP="00D22B41">
            <w:pPr>
              <w:jc w:val="right"/>
              <w:rPr>
                <w:color w:val="000000"/>
                <w:sz w:val="18"/>
                <w:szCs w:val="18"/>
              </w:rPr>
            </w:pPr>
            <w:r>
              <w:rPr>
                <w:color w:val="000000"/>
                <w:sz w:val="18"/>
                <w:szCs w:val="18"/>
              </w:rPr>
              <w:t>452</w:t>
            </w:r>
          </w:p>
        </w:tc>
        <w:tc>
          <w:tcPr>
            <w:tcW w:w="630" w:type="dxa"/>
            <w:vAlign w:val="center"/>
          </w:tcPr>
          <w:p w14:paraId="56EB26F9" w14:textId="4BB0A4C1" w:rsidR="00B03EE2" w:rsidRPr="00C15C33" w:rsidRDefault="00B03EE2" w:rsidP="00D22B41">
            <w:pPr>
              <w:jc w:val="right"/>
              <w:rPr>
                <w:color w:val="000000"/>
                <w:sz w:val="18"/>
                <w:szCs w:val="18"/>
              </w:rPr>
            </w:pPr>
            <w:r>
              <w:rPr>
                <w:color w:val="000000"/>
                <w:sz w:val="18"/>
                <w:szCs w:val="18"/>
              </w:rPr>
              <w:t>7.7</w:t>
            </w:r>
          </w:p>
        </w:tc>
        <w:tc>
          <w:tcPr>
            <w:tcW w:w="630" w:type="dxa"/>
            <w:vAlign w:val="center"/>
          </w:tcPr>
          <w:p w14:paraId="1643002B" w14:textId="52AD53A8" w:rsidR="00B03EE2" w:rsidRPr="00C15C33" w:rsidRDefault="00B03EE2" w:rsidP="00D22B41">
            <w:pPr>
              <w:jc w:val="right"/>
              <w:rPr>
                <w:color w:val="000000"/>
                <w:sz w:val="18"/>
                <w:szCs w:val="18"/>
              </w:rPr>
            </w:pPr>
            <w:r>
              <w:rPr>
                <w:color w:val="000000"/>
                <w:sz w:val="18"/>
                <w:szCs w:val="18"/>
              </w:rPr>
              <w:t>0.49</w:t>
            </w:r>
          </w:p>
        </w:tc>
        <w:tc>
          <w:tcPr>
            <w:tcW w:w="630" w:type="dxa"/>
          </w:tcPr>
          <w:p w14:paraId="236A1FB4" w14:textId="5E6F422D" w:rsidR="00B03EE2" w:rsidRPr="00C15C33" w:rsidRDefault="00B03EE2" w:rsidP="00D22B41">
            <w:pPr>
              <w:jc w:val="right"/>
              <w:rPr>
                <w:color w:val="000000"/>
                <w:sz w:val="18"/>
                <w:szCs w:val="18"/>
              </w:rPr>
            </w:pPr>
            <w:r>
              <w:rPr>
                <w:color w:val="000000"/>
                <w:sz w:val="18"/>
                <w:szCs w:val="18"/>
              </w:rPr>
              <w:t>592</w:t>
            </w:r>
          </w:p>
        </w:tc>
        <w:tc>
          <w:tcPr>
            <w:tcW w:w="1080" w:type="dxa"/>
            <w:vAlign w:val="bottom"/>
          </w:tcPr>
          <w:p w14:paraId="394F0B11" w14:textId="6D4A92A2" w:rsidR="00B03EE2" w:rsidRPr="00EC21FB" w:rsidRDefault="00B03EE2" w:rsidP="00D22B41">
            <w:pPr>
              <w:jc w:val="right"/>
              <w:rPr>
                <w:color w:val="000000"/>
                <w:sz w:val="18"/>
                <w:szCs w:val="18"/>
              </w:rPr>
            </w:pPr>
            <w:r w:rsidRPr="00EC21FB">
              <w:rPr>
                <w:color w:val="000000"/>
                <w:sz w:val="18"/>
                <w:szCs w:val="18"/>
              </w:rPr>
              <w:t>tundra</w:t>
            </w:r>
          </w:p>
        </w:tc>
        <w:tc>
          <w:tcPr>
            <w:tcW w:w="1170" w:type="dxa"/>
            <w:vAlign w:val="bottom"/>
          </w:tcPr>
          <w:p w14:paraId="28685A60" w14:textId="60E84C55" w:rsidR="00B03EE2" w:rsidRPr="00EC21FB" w:rsidRDefault="00B03EE2" w:rsidP="00D22B41">
            <w:pPr>
              <w:jc w:val="right"/>
              <w:rPr>
                <w:color w:val="000000"/>
                <w:sz w:val="18"/>
                <w:szCs w:val="18"/>
              </w:rPr>
            </w:pPr>
            <w:r w:rsidRPr="00EC21FB">
              <w:rPr>
                <w:color w:val="000000"/>
                <w:sz w:val="18"/>
                <w:szCs w:val="18"/>
              </w:rPr>
              <w:t>field</w:t>
            </w:r>
          </w:p>
        </w:tc>
        <w:tc>
          <w:tcPr>
            <w:tcW w:w="1080" w:type="dxa"/>
          </w:tcPr>
          <w:p w14:paraId="465FEE7D" w14:textId="4AC53FE8" w:rsidR="00B03EE2" w:rsidRPr="00EC21FB" w:rsidRDefault="00B03EE2" w:rsidP="00D22B41">
            <w:pPr>
              <w:jc w:val="right"/>
              <w:rPr>
                <w:color w:val="000000"/>
                <w:sz w:val="18"/>
                <w:szCs w:val="18"/>
              </w:rPr>
            </w:pPr>
            <w:r w:rsidRPr="00EC21FB">
              <w:rPr>
                <w:color w:val="000000"/>
                <w:sz w:val="18"/>
                <w:szCs w:val="18"/>
              </w:rPr>
              <w:t>10</w:t>
            </w:r>
          </w:p>
        </w:tc>
        <w:tc>
          <w:tcPr>
            <w:tcW w:w="1170" w:type="dxa"/>
          </w:tcPr>
          <w:p w14:paraId="694D148A" w14:textId="77777777" w:rsidR="00B03EE2" w:rsidRPr="00EC21FB" w:rsidRDefault="00B03EE2" w:rsidP="00D22B41">
            <w:pPr>
              <w:jc w:val="right"/>
              <w:rPr>
                <w:color w:val="000000"/>
                <w:sz w:val="18"/>
                <w:szCs w:val="18"/>
              </w:rPr>
            </w:pPr>
          </w:p>
        </w:tc>
      </w:tr>
      <w:tr w:rsidR="00B03EE2" w:rsidRPr="00D81D83" w14:paraId="1753A3EB" w14:textId="77777777" w:rsidTr="005E42F0">
        <w:sdt>
          <w:sdtPr>
            <w:rPr>
              <w:color w:val="000000"/>
              <w:sz w:val="18"/>
              <w:szCs w:val="18"/>
            </w:rPr>
            <w:tag w:val="MENDELEY_CITATION_v3_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"/>
            <w:id w:val="-769934580"/>
            <w:placeholder>
              <w:docPart w:val="898AFE9E40212249A0149B054DBEE8B8"/>
            </w:placeholder>
          </w:sdtPr>
          <w:sdtContent>
            <w:tc>
              <w:tcPr>
                <w:tcW w:w="2335" w:type="dxa"/>
              </w:tcPr>
              <w:p w14:paraId="2D6A67A0" w14:textId="2215B8D7" w:rsidR="00B03EE2" w:rsidRPr="00EC21FB" w:rsidRDefault="008B3479" w:rsidP="00C31920">
                <w:pPr>
                  <w:rPr>
                    <w:color w:val="000000"/>
                    <w:sz w:val="18"/>
                    <w:szCs w:val="18"/>
                  </w:rPr>
                </w:pPr>
                <w:r w:rsidRPr="008B3479">
                  <w:rPr>
                    <w:color w:val="000000"/>
                    <w:sz w:val="18"/>
                  </w:rPr>
                  <w:t>(</w:t>
                </w:r>
                <w:proofErr w:type="spellStart"/>
                <w:r w:rsidRPr="008B3479">
                  <w:rPr>
                    <w:color w:val="000000"/>
                    <w:sz w:val="18"/>
                  </w:rPr>
                  <w:t>Soudzilovskaia</w:t>
                </w:r>
                <w:proofErr w:type="spellEnd"/>
                <w:r w:rsidRPr="008B3479">
                  <w:rPr>
                    <w:color w:val="000000"/>
                    <w:sz w:val="18"/>
                  </w:rPr>
                  <w:t xml:space="preserve"> et al., 2005)</w:t>
                </w:r>
              </w:p>
            </w:tc>
          </w:sdtContent>
        </w:sdt>
        <w:tc>
          <w:tcPr>
            <w:tcW w:w="1260" w:type="dxa"/>
            <w:vAlign w:val="bottom"/>
          </w:tcPr>
          <w:p w14:paraId="661623B0" w14:textId="2338F9C9" w:rsidR="00B03EE2" w:rsidRPr="00EC21FB" w:rsidRDefault="00B03EE2" w:rsidP="00C31920">
            <w:pPr>
              <w:rPr>
                <w:color w:val="000000"/>
                <w:sz w:val="18"/>
                <w:szCs w:val="18"/>
              </w:rPr>
            </w:pPr>
            <w:proofErr w:type="spellStart"/>
            <w:r w:rsidRPr="00EC21FB">
              <w:rPr>
                <w:color w:val="000000"/>
                <w:sz w:val="18"/>
                <w:szCs w:val="18"/>
              </w:rPr>
              <w:t>teberda</w:t>
            </w:r>
            <w:proofErr w:type="spellEnd"/>
          </w:p>
        </w:tc>
        <w:tc>
          <w:tcPr>
            <w:tcW w:w="810" w:type="dxa"/>
            <w:vAlign w:val="bottom"/>
          </w:tcPr>
          <w:p w14:paraId="7A640A79" w14:textId="5BD35FEC" w:rsidR="00B03EE2" w:rsidRPr="00EC21FB" w:rsidRDefault="00B03EE2" w:rsidP="00C31920">
            <w:pPr>
              <w:jc w:val="right"/>
              <w:rPr>
                <w:color w:val="000000"/>
                <w:sz w:val="18"/>
                <w:szCs w:val="18"/>
              </w:rPr>
            </w:pPr>
            <w:r w:rsidRPr="00EC21FB">
              <w:rPr>
                <w:color w:val="000000"/>
                <w:sz w:val="18"/>
                <w:szCs w:val="18"/>
              </w:rPr>
              <w:t>48.45</w:t>
            </w:r>
          </w:p>
        </w:tc>
        <w:tc>
          <w:tcPr>
            <w:tcW w:w="1080" w:type="dxa"/>
            <w:vAlign w:val="bottom"/>
          </w:tcPr>
          <w:p w14:paraId="6AF2C79B" w14:textId="5713BAA6" w:rsidR="00B03EE2" w:rsidRPr="00EC21FB" w:rsidRDefault="00B03EE2" w:rsidP="00C31920">
            <w:pPr>
              <w:jc w:val="right"/>
              <w:rPr>
                <w:color w:val="000000"/>
                <w:sz w:val="18"/>
                <w:szCs w:val="18"/>
              </w:rPr>
            </w:pPr>
            <w:r w:rsidRPr="00EC21FB">
              <w:rPr>
                <w:color w:val="000000"/>
                <w:sz w:val="18"/>
                <w:szCs w:val="18"/>
              </w:rPr>
              <w:t>41.7</w:t>
            </w:r>
          </w:p>
        </w:tc>
        <w:tc>
          <w:tcPr>
            <w:tcW w:w="990" w:type="dxa"/>
          </w:tcPr>
          <w:p w14:paraId="77A0F218" w14:textId="208A15C3" w:rsidR="00B03EE2" w:rsidRPr="00C15C33" w:rsidRDefault="00B03EE2" w:rsidP="00C31920">
            <w:pPr>
              <w:jc w:val="right"/>
              <w:rPr>
                <w:color w:val="000000"/>
                <w:sz w:val="18"/>
                <w:szCs w:val="18"/>
              </w:rPr>
            </w:pPr>
            <w:r>
              <w:rPr>
                <w:color w:val="000000"/>
                <w:sz w:val="18"/>
                <w:szCs w:val="18"/>
              </w:rPr>
              <w:t>86</w:t>
            </w:r>
          </w:p>
        </w:tc>
        <w:tc>
          <w:tcPr>
            <w:tcW w:w="630" w:type="dxa"/>
            <w:vAlign w:val="center"/>
          </w:tcPr>
          <w:p w14:paraId="7EE064B0" w14:textId="74F3AD68" w:rsidR="00B03EE2" w:rsidRPr="00C15C33" w:rsidRDefault="00B03EE2" w:rsidP="00C31920">
            <w:pPr>
              <w:jc w:val="right"/>
              <w:rPr>
                <w:color w:val="000000"/>
                <w:sz w:val="18"/>
                <w:szCs w:val="18"/>
              </w:rPr>
            </w:pPr>
            <w:r>
              <w:rPr>
                <w:color w:val="000000"/>
                <w:sz w:val="18"/>
                <w:szCs w:val="18"/>
              </w:rPr>
              <w:t>14.0</w:t>
            </w:r>
          </w:p>
        </w:tc>
        <w:tc>
          <w:tcPr>
            <w:tcW w:w="630" w:type="dxa"/>
            <w:vAlign w:val="center"/>
          </w:tcPr>
          <w:p w14:paraId="0183BCFC" w14:textId="2DC0D8DB" w:rsidR="00B03EE2" w:rsidRPr="00C15C33" w:rsidRDefault="00B03EE2" w:rsidP="00C31920">
            <w:pPr>
              <w:jc w:val="right"/>
              <w:rPr>
                <w:color w:val="000000"/>
                <w:sz w:val="18"/>
                <w:szCs w:val="18"/>
              </w:rPr>
            </w:pPr>
            <w:r>
              <w:rPr>
                <w:color w:val="000000"/>
                <w:sz w:val="18"/>
                <w:szCs w:val="18"/>
              </w:rPr>
              <w:t>0.47</w:t>
            </w:r>
          </w:p>
        </w:tc>
        <w:tc>
          <w:tcPr>
            <w:tcW w:w="630" w:type="dxa"/>
          </w:tcPr>
          <w:p w14:paraId="35F5CB91" w14:textId="1DF73771" w:rsidR="00B03EE2" w:rsidRPr="00C15C33" w:rsidRDefault="00B03EE2" w:rsidP="00C31920">
            <w:pPr>
              <w:jc w:val="right"/>
              <w:rPr>
                <w:color w:val="000000"/>
                <w:sz w:val="18"/>
                <w:szCs w:val="18"/>
              </w:rPr>
            </w:pPr>
            <w:r>
              <w:rPr>
                <w:color w:val="000000"/>
                <w:sz w:val="18"/>
                <w:szCs w:val="18"/>
              </w:rPr>
              <w:t>705</w:t>
            </w:r>
          </w:p>
        </w:tc>
        <w:tc>
          <w:tcPr>
            <w:tcW w:w="1080" w:type="dxa"/>
            <w:vAlign w:val="bottom"/>
          </w:tcPr>
          <w:p w14:paraId="318F401C" w14:textId="2AEC4AF2" w:rsidR="00B03EE2" w:rsidRPr="00EC21FB" w:rsidRDefault="00B03EE2" w:rsidP="00C31920">
            <w:pPr>
              <w:jc w:val="right"/>
              <w:rPr>
                <w:color w:val="000000"/>
                <w:sz w:val="18"/>
                <w:szCs w:val="18"/>
              </w:rPr>
            </w:pPr>
            <w:r w:rsidRPr="00EC21FB">
              <w:rPr>
                <w:color w:val="000000"/>
                <w:sz w:val="18"/>
                <w:szCs w:val="18"/>
              </w:rPr>
              <w:t>tundra</w:t>
            </w:r>
          </w:p>
        </w:tc>
        <w:tc>
          <w:tcPr>
            <w:tcW w:w="1170" w:type="dxa"/>
            <w:vAlign w:val="bottom"/>
          </w:tcPr>
          <w:p w14:paraId="5F9B4D95" w14:textId="4603FB2F" w:rsidR="00B03EE2" w:rsidRPr="00EC21FB" w:rsidRDefault="00B03EE2" w:rsidP="00C31920">
            <w:pPr>
              <w:jc w:val="right"/>
              <w:rPr>
                <w:color w:val="000000"/>
                <w:sz w:val="18"/>
                <w:szCs w:val="18"/>
              </w:rPr>
            </w:pPr>
            <w:r w:rsidRPr="00EC21FB">
              <w:rPr>
                <w:color w:val="000000"/>
                <w:sz w:val="18"/>
                <w:szCs w:val="18"/>
              </w:rPr>
              <w:t>field</w:t>
            </w:r>
          </w:p>
        </w:tc>
        <w:tc>
          <w:tcPr>
            <w:tcW w:w="1080" w:type="dxa"/>
            <w:vAlign w:val="bottom"/>
          </w:tcPr>
          <w:p w14:paraId="63FC3E0B" w14:textId="21C808AD" w:rsidR="00B03EE2" w:rsidRPr="00EC21FB" w:rsidRDefault="00B03EE2" w:rsidP="00C31920">
            <w:pPr>
              <w:jc w:val="right"/>
              <w:rPr>
                <w:color w:val="000000"/>
                <w:sz w:val="18"/>
                <w:szCs w:val="18"/>
              </w:rPr>
            </w:pPr>
            <w:r w:rsidRPr="00EC21FB">
              <w:rPr>
                <w:color w:val="000000"/>
                <w:sz w:val="18"/>
                <w:szCs w:val="18"/>
              </w:rPr>
              <w:t>9</w:t>
            </w:r>
          </w:p>
        </w:tc>
        <w:tc>
          <w:tcPr>
            <w:tcW w:w="1170" w:type="dxa"/>
          </w:tcPr>
          <w:p w14:paraId="5EE521EF" w14:textId="12019D15" w:rsidR="00B03EE2" w:rsidRPr="00EC21FB" w:rsidRDefault="00B03EE2" w:rsidP="00C31920">
            <w:pPr>
              <w:jc w:val="right"/>
              <w:rPr>
                <w:color w:val="000000"/>
                <w:sz w:val="18"/>
                <w:szCs w:val="18"/>
              </w:rPr>
            </w:pPr>
            <w:r w:rsidRPr="00EC21FB">
              <w:rPr>
                <w:color w:val="000000"/>
                <w:sz w:val="18"/>
                <w:szCs w:val="18"/>
              </w:rPr>
              <w:t>2.5</w:t>
            </w:r>
          </w:p>
        </w:tc>
      </w:tr>
      <w:tr w:rsidR="009465D9" w:rsidRPr="00D81D83" w14:paraId="34D6EF8D" w14:textId="77777777" w:rsidTr="005E42F0">
        <w:sdt>
          <w:sdtPr>
            <w:rPr>
              <w:color w:val="000000"/>
              <w:sz w:val="18"/>
              <w:szCs w:val="18"/>
            </w:rPr>
            <w:tag w:val="MENDELEY_CITATION_v3_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"/>
            <w:id w:val="1046033909"/>
            <w:placeholder>
              <w:docPart w:val="C5621DD0C3EF5942A0BEA1739A23F825"/>
            </w:placeholder>
          </w:sdtPr>
          <w:sdtContent>
            <w:tc>
              <w:tcPr>
                <w:tcW w:w="2335" w:type="dxa"/>
              </w:tcPr>
              <w:p w14:paraId="019E01BD" w14:textId="0088550D" w:rsidR="009465D9" w:rsidRPr="009465D9" w:rsidRDefault="008B3479" w:rsidP="009465D9">
                <w:pPr>
                  <w:rPr>
                    <w:color w:val="000000"/>
                    <w:sz w:val="18"/>
                    <w:szCs w:val="18"/>
                  </w:rPr>
                </w:pPr>
                <w:r w:rsidRPr="008B3479">
                  <w:rPr>
                    <w:color w:val="000000"/>
                    <w:sz w:val="18"/>
                  </w:rPr>
                  <w:t>(Sun et al., 2022)</w:t>
                </w:r>
              </w:p>
            </w:tc>
          </w:sdtContent>
        </w:sdt>
        <w:tc>
          <w:tcPr>
            <w:tcW w:w="1260" w:type="dxa"/>
            <w:vAlign w:val="bottom"/>
          </w:tcPr>
          <w:p w14:paraId="25B55820" w14:textId="17B08D4A" w:rsidR="009465D9" w:rsidRPr="009465D9" w:rsidRDefault="009465D9" w:rsidP="009465D9">
            <w:pPr>
              <w:rPr>
                <w:color w:val="000000"/>
                <w:sz w:val="18"/>
                <w:szCs w:val="18"/>
              </w:rPr>
            </w:pPr>
            <w:proofErr w:type="spellStart"/>
            <w:r w:rsidRPr="009465D9">
              <w:rPr>
                <w:color w:val="000000"/>
                <w:sz w:val="18"/>
                <w:szCs w:val="18"/>
              </w:rPr>
              <w:t>shihezi</w:t>
            </w:r>
            <w:proofErr w:type="spellEnd"/>
          </w:p>
        </w:tc>
        <w:tc>
          <w:tcPr>
            <w:tcW w:w="810" w:type="dxa"/>
            <w:vAlign w:val="bottom"/>
          </w:tcPr>
          <w:p w14:paraId="39027A66" w14:textId="6B28FF03" w:rsidR="009465D9" w:rsidRPr="009465D9" w:rsidRDefault="009465D9" w:rsidP="009465D9">
            <w:pPr>
              <w:jc w:val="right"/>
              <w:rPr>
                <w:color w:val="000000"/>
                <w:sz w:val="18"/>
                <w:szCs w:val="18"/>
              </w:rPr>
            </w:pPr>
            <w:r w:rsidRPr="009465D9">
              <w:rPr>
                <w:color w:val="000000"/>
                <w:sz w:val="18"/>
                <w:szCs w:val="18"/>
              </w:rPr>
              <w:t>44.33</w:t>
            </w:r>
          </w:p>
        </w:tc>
        <w:tc>
          <w:tcPr>
            <w:tcW w:w="1080" w:type="dxa"/>
            <w:vAlign w:val="bottom"/>
          </w:tcPr>
          <w:p w14:paraId="2F1E77EE" w14:textId="1ECBF999" w:rsidR="009465D9" w:rsidRPr="009465D9" w:rsidRDefault="009465D9" w:rsidP="009465D9">
            <w:pPr>
              <w:jc w:val="right"/>
              <w:rPr>
                <w:color w:val="000000"/>
                <w:sz w:val="18"/>
                <w:szCs w:val="18"/>
              </w:rPr>
            </w:pPr>
            <w:r w:rsidRPr="009465D9">
              <w:rPr>
                <w:color w:val="000000"/>
                <w:sz w:val="18"/>
                <w:szCs w:val="18"/>
              </w:rPr>
              <w:t>86.5</w:t>
            </w:r>
          </w:p>
        </w:tc>
        <w:tc>
          <w:tcPr>
            <w:tcW w:w="990" w:type="dxa"/>
          </w:tcPr>
          <w:p w14:paraId="3EEBB1AA" w14:textId="399ACFC8" w:rsidR="009465D9" w:rsidRDefault="00E807B5" w:rsidP="009465D9">
            <w:pPr>
              <w:jc w:val="right"/>
              <w:rPr>
                <w:color w:val="000000"/>
                <w:sz w:val="18"/>
                <w:szCs w:val="18"/>
              </w:rPr>
            </w:pPr>
            <w:r>
              <w:rPr>
                <w:color w:val="000000"/>
                <w:sz w:val="18"/>
                <w:szCs w:val="18"/>
              </w:rPr>
              <w:t>456</w:t>
            </w:r>
          </w:p>
        </w:tc>
        <w:tc>
          <w:tcPr>
            <w:tcW w:w="630" w:type="dxa"/>
            <w:vAlign w:val="center"/>
          </w:tcPr>
          <w:p w14:paraId="730B962E" w14:textId="54804418" w:rsidR="009465D9" w:rsidRDefault="00E807B5" w:rsidP="009465D9">
            <w:pPr>
              <w:jc w:val="right"/>
              <w:rPr>
                <w:color w:val="000000"/>
                <w:sz w:val="18"/>
                <w:szCs w:val="18"/>
              </w:rPr>
            </w:pPr>
            <w:r>
              <w:rPr>
                <w:color w:val="000000"/>
                <w:sz w:val="18"/>
                <w:szCs w:val="18"/>
              </w:rPr>
              <w:t>17.1</w:t>
            </w:r>
          </w:p>
        </w:tc>
        <w:tc>
          <w:tcPr>
            <w:tcW w:w="630" w:type="dxa"/>
            <w:vAlign w:val="center"/>
          </w:tcPr>
          <w:p w14:paraId="1E8D513C" w14:textId="43443130" w:rsidR="009465D9" w:rsidRDefault="00E807B5" w:rsidP="009465D9">
            <w:pPr>
              <w:jc w:val="right"/>
              <w:rPr>
                <w:color w:val="000000"/>
                <w:sz w:val="18"/>
                <w:szCs w:val="18"/>
              </w:rPr>
            </w:pPr>
            <w:r>
              <w:rPr>
                <w:color w:val="000000"/>
                <w:sz w:val="18"/>
                <w:szCs w:val="18"/>
              </w:rPr>
              <w:t>0.08</w:t>
            </w:r>
          </w:p>
        </w:tc>
        <w:tc>
          <w:tcPr>
            <w:tcW w:w="630" w:type="dxa"/>
          </w:tcPr>
          <w:p w14:paraId="2E721B47" w14:textId="6ED19224" w:rsidR="009465D9" w:rsidRDefault="00E807B5" w:rsidP="009465D9">
            <w:pPr>
              <w:jc w:val="right"/>
              <w:rPr>
                <w:color w:val="000000"/>
                <w:sz w:val="18"/>
                <w:szCs w:val="18"/>
              </w:rPr>
            </w:pPr>
            <w:r>
              <w:rPr>
                <w:color w:val="000000"/>
                <w:sz w:val="18"/>
                <w:szCs w:val="18"/>
              </w:rPr>
              <w:t>932</w:t>
            </w:r>
          </w:p>
        </w:tc>
        <w:tc>
          <w:tcPr>
            <w:tcW w:w="1080" w:type="dxa"/>
            <w:vAlign w:val="bottom"/>
          </w:tcPr>
          <w:p w14:paraId="6A8D3A46" w14:textId="0EDC173C" w:rsidR="009465D9" w:rsidRPr="00EC21FB" w:rsidRDefault="00E807B5" w:rsidP="009465D9">
            <w:pPr>
              <w:jc w:val="right"/>
              <w:rPr>
                <w:color w:val="000000"/>
                <w:sz w:val="18"/>
                <w:szCs w:val="18"/>
              </w:rPr>
            </w:pPr>
            <w:r>
              <w:rPr>
                <w:color w:val="000000"/>
                <w:sz w:val="18"/>
                <w:szCs w:val="18"/>
              </w:rPr>
              <w:t>crop</w:t>
            </w:r>
          </w:p>
        </w:tc>
        <w:tc>
          <w:tcPr>
            <w:tcW w:w="1170" w:type="dxa"/>
            <w:vAlign w:val="bottom"/>
          </w:tcPr>
          <w:p w14:paraId="47017435" w14:textId="4D982EEF" w:rsidR="009465D9" w:rsidRPr="00EC21FB" w:rsidRDefault="009465D9" w:rsidP="009465D9">
            <w:pPr>
              <w:jc w:val="right"/>
              <w:rPr>
                <w:color w:val="000000"/>
                <w:sz w:val="18"/>
                <w:szCs w:val="18"/>
              </w:rPr>
            </w:pPr>
            <w:r>
              <w:rPr>
                <w:color w:val="000000"/>
                <w:sz w:val="18"/>
                <w:szCs w:val="18"/>
              </w:rPr>
              <w:t>field</w:t>
            </w:r>
          </w:p>
        </w:tc>
        <w:tc>
          <w:tcPr>
            <w:tcW w:w="1080" w:type="dxa"/>
            <w:vAlign w:val="bottom"/>
          </w:tcPr>
          <w:p w14:paraId="1DD3FADC" w14:textId="4C6E4ED9" w:rsidR="009465D9" w:rsidRPr="00EC21FB" w:rsidRDefault="009465D9" w:rsidP="009465D9">
            <w:pPr>
              <w:jc w:val="right"/>
              <w:rPr>
                <w:color w:val="000000"/>
                <w:sz w:val="18"/>
                <w:szCs w:val="18"/>
              </w:rPr>
            </w:pPr>
            <w:r>
              <w:rPr>
                <w:color w:val="000000"/>
                <w:sz w:val="18"/>
                <w:szCs w:val="18"/>
              </w:rPr>
              <w:t>12</w:t>
            </w:r>
          </w:p>
        </w:tc>
        <w:tc>
          <w:tcPr>
            <w:tcW w:w="1170" w:type="dxa"/>
          </w:tcPr>
          <w:p w14:paraId="684B8916" w14:textId="3ED3B725" w:rsidR="009465D9" w:rsidRPr="00EC21FB" w:rsidRDefault="009465D9" w:rsidP="009465D9">
            <w:pPr>
              <w:jc w:val="right"/>
              <w:rPr>
                <w:color w:val="000000"/>
                <w:sz w:val="18"/>
                <w:szCs w:val="18"/>
              </w:rPr>
            </w:pPr>
            <w:r>
              <w:rPr>
                <w:color w:val="000000"/>
                <w:sz w:val="18"/>
                <w:szCs w:val="18"/>
              </w:rPr>
              <w:t>5</w:t>
            </w:r>
          </w:p>
        </w:tc>
      </w:tr>
      <w:tr w:rsidR="00B03EE2" w:rsidRPr="00D81D83" w14:paraId="5B425058" w14:textId="77777777" w:rsidTr="005E42F0">
        <w:sdt>
          <w:sdtPr>
            <w:rPr>
              <w:color w:val="000000"/>
              <w:sz w:val="18"/>
              <w:szCs w:val="18"/>
            </w:rPr>
            <w:tag w:val="MENDELEY_CITATION_v3_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"/>
            <w:id w:val="527458638"/>
            <w:placeholder>
              <w:docPart w:val="6EB858DCA7EC19408CEADA303E622080"/>
            </w:placeholder>
          </w:sdtPr>
          <w:sdtContent>
            <w:tc>
              <w:tcPr>
                <w:tcW w:w="2335" w:type="dxa"/>
              </w:tcPr>
              <w:p w14:paraId="7EC43CE4" w14:textId="5767EE7B" w:rsidR="00B03EE2" w:rsidRPr="00EC21FB" w:rsidRDefault="008B3479" w:rsidP="00C31920">
                <w:pPr>
                  <w:rPr>
                    <w:color w:val="000000"/>
                    <w:sz w:val="18"/>
                    <w:szCs w:val="18"/>
                  </w:rPr>
                </w:pPr>
                <w:r w:rsidRPr="008B3479">
                  <w:rPr>
                    <w:color w:val="000000"/>
                    <w:sz w:val="18"/>
                  </w:rPr>
                  <w:t>(Tischer et al., 2015)</w:t>
                </w:r>
              </w:p>
            </w:tc>
          </w:sdtContent>
        </w:sdt>
        <w:tc>
          <w:tcPr>
            <w:tcW w:w="1260" w:type="dxa"/>
            <w:vAlign w:val="bottom"/>
          </w:tcPr>
          <w:p w14:paraId="496104D1" w14:textId="75C0BD3A" w:rsidR="00B03EE2" w:rsidRPr="00EC21FB" w:rsidRDefault="00B03EE2" w:rsidP="00C31920">
            <w:pPr>
              <w:rPr>
                <w:color w:val="000000"/>
                <w:sz w:val="18"/>
                <w:szCs w:val="18"/>
              </w:rPr>
            </w:pPr>
            <w:r w:rsidRPr="00EC21FB">
              <w:rPr>
                <w:color w:val="000000"/>
                <w:sz w:val="18"/>
                <w:szCs w:val="18"/>
              </w:rPr>
              <w:t>cordillera</w:t>
            </w:r>
          </w:p>
        </w:tc>
        <w:tc>
          <w:tcPr>
            <w:tcW w:w="810" w:type="dxa"/>
            <w:vAlign w:val="bottom"/>
          </w:tcPr>
          <w:p w14:paraId="2A02A7DC" w14:textId="7E2856BF" w:rsidR="00B03EE2" w:rsidRPr="00EC21FB" w:rsidRDefault="00B03EE2" w:rsidP="00C31920">
            <w:pPr>
              <w:jc w:val="right"/>
              <w:rPr>
                <w:color w:val="000000"/>
                <w:sz w:val="18"/>
                <w:szCs w:val="18"/>
              </w:rPr>
            </w:pPr>
            <w:r w:rsidRPr="00EC21FB">
              <w:rPr>
                <w:color w:val="000000"/>
                <w:sz w:val="18"/>
                <w:szCs w:val="18"/>
              </w:rPr>
              <w:t>-3.97</w:t>
            </w:r>
          </w:p>
        </w:tc>
        <w:tc>
          <w:tcPr>
            <w:tcW w:w="1080" w:type="dxa"/>
            <w:vAlign w:val="bottom"/>
          </w:tcPr>
          <w:p w14:paraId="42EE65E8" w14:textId="6C94E72D" w:rsidR="00B03EE2" w:rsidRPr="00EC21FB" w:rsidRDefault="00B03EE2" w:rsidP="00C31920">
            <w:pPr>
              <w:jc w:val="right"/>
              <w:rPr>
                <w:color w:val="000000"/>
                <w:sz w:val="18"/>
                <w:szCs w:val="18"/>
              </w:rPr>
            </w:pPr>
            <w:r w:rsidRPr="00EC21FB">
              <w:rPr>
                <w:color w:val="000000"/>
                <w:sz w:val="18"/>
                <w:szCs w:val="18"/>
              </w:rPr>
              <w:t>-70.07</w:t>
            </w:r>
          </w:p>
        </w:tc>
        <w:tc>
          <w:tcPr>
            <w:tcW w:w="990" w:type="dxa"/>
          </w:tcPr>
          <w:p w14:paraId="33BB75E6" w14:textId="233A3143" w:rsidR="00B03EE2" w:rsidRPr="00C15C33" w:rsidRDefault="00B03EE2" w:rsidP="00C31920">
            <w:pPr>
              <w:jc w:val="right"/>
              <w:rPr>
                <w:color w:val="000000"/>
                <w:sz w:val="18"/>
                <w:szCs w:val="18"/>
              </w:rPr>
            </w:pPr>
            <w:r>
              <w:rPr>
                <w:color w:val="000000"/>
                <w:sz w:val="18"/>
                <w:szCs w:val="18"/>
              </w:rPr>
              <w:t>127</w:t>
            </w:r>
          </w:p>
        </w:tc>
        <w:tc>
          <w:tcPr>
            <w:tcW w:w="630" w:type="dxa"/>
            <w:vAlign w:val="center"/>
          </w:tcPr>
          <w:p w14:paraId="4EC85DF5" w14:textId="10579FC5" w:rsidR="00B03EE2" w:rsidRPr="00C15C33" w:rsidRDefault="00B03EE2" w:rsidP="00C31920">
            <w:pPr>
              <w:jc w:val="right"/>
              <w:rPr>
                <w:color w:val="000000"/>
                <w:sz w:val="18"/>
                <w:szCs w:val="18"/>
              </w:rPr>
            </w:pPr>
            <w:r>
              <w:rPr>
                <w:color w:val="000000"/>
                <w:sz w:val="18"/>
                <w:szCs w:val="18"/>
              </w:rPr>
              <w:t>26.5</w:t>
            </w:r>
          </w:p>
        </w:tc>
        <w:tc>
          <w:tcPr>
            <w:tcW w:w="630" w:type="dxa"/>
            <w:vAlign w:val="center"/>
          </w:tcPr>
          <w:p w14:paraId="77C95053" w14:textId="48EA6A68" w:rsidR="00B03EE2" w:rsidRPr="00C15C33" w:rsidRDefault="00B03EE2" w:rsidP="00C31920">
            <w:pPr>
              <w:jc w:val="right"/>
              <w:rPr>
                <w:color w:val="000000"/>
                <w:sz w:val="18"/>
                <w:szCs w:val="18"/>
              </w:rPr>
            </w:pPr>
            <w:r>
              <w:rPr>
                <w:color w:val="000000"/>
                <w:sz w:val="18"/>
                <w:szCs w:val="18"/>
              </w:rPr>
              <w:t>2.53</w:t>
            </w:r>
          </w:p>
        </w:tc>
        <w:tc>
          <w:tcPr>
            <w:tcW w:w="630" w:type="dxa"/>
          </w:tcPr>
          <w:p w14:paraId="011B7592" w14:textId="28D46B8E" w:rsidR="00B03EE2" w:rsidRPr="00C15C33" w:rsidRDefault="00B03EE2" w:rsidP="00C31920">
            <w:pPr>
              <w:jc w:val="right"/>
              <w:rPr>
                <w:color w:val="000000"/>
                <w:sz w:val="18"/>
                <w:szCs w:val="18"/>
              </w:rPr>
            </w:pPr>
            <w:r>
              <w:rPr>
                <w:color w:val="000000"/>
                <w:sz w:val="18"/>
                <w:szCs w:val="18"/>
              </w:rPr>
              <w:t>644</w:t>
            </w:r>
          </w:p>
        </w:tc>
        <w:tc>
          <w:tcPr>
            <w:tcW w:w="1080" w:type="dxa"/>
            <w:vAlign w:val="bottom"/>
          </w:tcPr>
          <w:p w14:paraId="157A076E" w14:textId="2775AB0D" w:rsidR="00B03EE2" w:rsidRPr="00EC21FB" w:rsidRDefault="00B03EE2" w:rsidP="00C31920">
            <w:pPr>
              <w:jc w:val="right"/>
              <w:rPr>
                <w:color w:val="000000"/>
                <w:sz w:val="18"/>
                <w:szCs w:val="18"/>
              </w:rPr>
            </w:pPr>
            <w:r w:rsidRPr="00EC21FB">
              <w:rPr>
                <w:color w:val="000000"/>
                <w:sz w:val="18"/>
                <w:szCs w:val="18"/>
              </w:rPr>
              <w:t>grassland</w:t>
            </w:r>
          </w:p>
        </w:tc>
        <w:tc>
          <w:tcPr>
            <w:tcW w:w="1170" w:type="dxa"/>
            <w:vAlign w:val="bottom"/>
          </w:tcPr>
          <w:p w14:paraId="057BD2F1" w14:textId="682FD561" w:rsidR="00B03EE2" w:rsidRPr="00EC21FB" w:rsidRDefault="00B03EE2" w:rsidP="00C31920">
            <w:pPr>
              <w:jc w:val="right"/>
              <w:rPr>
                <w:color w:val="000000"/>
                <w:sz w:val="18"/>
                <w:szCs w:val="18"/>
              </w:rPr>
            </w:pPr>
            <w:r w:rsidRPr="00EC21FB">
              <w:rPr>
                <w:color w:val="000000"/>
                <w:sz w:val="18"/>
                <w:szCs w:val="18"/>
              </w:rPr>
              <w:t>field</w:t>
            </w:r>
          </w:p>
        </w:tc>
        <w:tc>
          <w:tcPr>
            <w:tcW w:w="1080" w:type="dxa"/>
            <w:vAlign w:val="bottom"/>
          </w:tcPr>
          <w:p w14:paraId="7A582D91" w14:textId="0E19EB45" w:rsidR="00B03EE2" w:rsidRPr="00EC21FB" w:rsidRDefault="00B03EE2" w:rsidP="00C31920">
            <w:pPr>
              <w:jc w:val="right"/>
              <w:rPr>
                <w:color w:val="000000"/>
                <w:sz w:val="18"/>
                <w:szCs w:val="18"/>
              </w:rPr>
            </w:pPr>
            <w:r w:rsidRPr="00EC21FB">
              <w:rPr>
                <w:color w:val="000000"/>
                <w:sz w:val="18"/>
                <w:szCs w:val="18"/>
              </w:rPr>
              <w:t>5</w:t>
            </w:r>
          </w:p>
        </w:tc>
        <w:tc>
          <w:tcPr>
            <w:tcW w:w="1170" w:type="dxa"/>
          </w:tcPr>
          <w:p w14:paraId="23D91D35" w14:textId="1363614E" w:rsidR="00B03EE2" w:rsidRPr="00EC21FB" w:rsidRDefault="00B03EE2" w:rsidP="00C31920">
            <w:pPr>
              <w:jc w:val="right"/>
              <w:rPr>
                <w:color w:val="000000"/>
                <w:sz w:val="18"/>
                <w:szCs w:val="18"/>
              </w:rPr>
            </w:pPr>
            <w:r w:rsidRPr="00EC21FB">
              <w:rPr>
                <w:color w:val="000000"/>
                <w:sz w:val="18"/>
                <w:szCs w:val="18"/>
              </w:rPr>
              <w:t>1</w:t>
            </w:r>
          </w:p>
        </w:tc>
      </w:tr>
      <w:tr w:rsidR="00B03EE2" w:rsidRPr="00D81D83" w14:paraId="57A0E6CD" w14:textId="77777777" w:rsidTr="005E42F0">
        <w:sdt>
          <w:sdtPr>
            <w:rPr>
              <w:color w:val="000000"/>
              <w:sz w:val="18"/>
              <w:szCs w:val="18"/>
            </w:rPr>
            <w:tag w:val="MENDELEY_CITATION_v3_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"/>
            <w:id w:val="1458760437"/>
            <w:placeholder>
              <w:docPart w:val="1F1C7AB0E4BCDE48BDF9DDDEFDDA07F9"/>
            </w:placeholder>
          </w:sdtPr>
          <w:sdtContent>
            <w:tc>
              <w:tcPr>
                <w:tcW w:w="2335" w:type="dxa"/>
              </w:tcPr>
              <w:p w14:paraId="1A1134DC" w14:textId="4DA2D9A1" w:rsidR="00B03EE2" w:rsidRPr="00EC21FB" w:rsidRDefault="008B3479" w:rsidP="00C31920">
                <w:pPr>
                  <w:rPr>
                    <w:color w:val="000000"/>
                    <w:sz w:val="18"/>
                    <w:szCs w:val="18"/>
                  </w:rPr>
                </w:pPr>
                <w:r w:rsidRPr="008B3479">
                  <w:rPr>
                    <w:color w:val="000000"/>
                    <w:sz w:val="18"/>
                  </w:rPr>
                  <w:t>(van Cleve &amp; Oliver, 1982)</w:t>
                </w:r>
              </w:p>
            </w:tc>
          </w:sdtContent>
        </w:sdt>
        <w:tc>
          <w:tcPr>
            <w:tcW w:w="1260" w:type="dxa"/>
          </w:tcPr>
          <w:p w14:paraId="21259D30" w14:textId="4F9C04B2" w:rsidR="00B03EE2" w:rsidRPr="00EC21FB" w:rsidRDefault="00B03EE2" w:rsidP="00C31920">
            <w:pPr>
              <w:rPr>
                <w:color w:val="000000"/>
                <w:sz w:val="18"/>
                <w:szCs w:val="18"/>
              </w:rPr>
            </w:pPr>
            <w:proofErr w:type="spellStart"/>
            <w:r w:rsidRPr="00EC21FB">
              <w:rPr>
                <w:color w:val="000000"/>
                <w:sz w:val="18"/>
                <w:szCs w:val="18"/>
              </w:rPr>
              <w:t>fairbanks</w:t>
            </w:r>
            <w:proofErr w:type="spellEnd"/>
          </w:p>
        </w:tc>
        <w:tc>
          <w:tcPr>
            <w:tcW w:w="810" w:type="dxa"/>
            <w:vAlign w:val="bottom"/>
          </w:tcPr>
          <w:p w14:paraId="3B0BF5EE" w14:textId="2F6CFBEE" w:rsidR="00B03EE2" w:rsidRPr="00EC21FB" w:rsidRDefault="00B03EE2" w:rsidP="00C31920">
            <w:pPr>
              <w:jc w:val="right"/>
              <w:rPr>
                <w:color w:val="000000"/>
                <w:sz w:val="18"/>
                <w:szCs w:val="18"/>
              </w:rPr>
            </w:pPr>
            <w:r w:rsidRPr="00EC21FB">
              <w:rPr>
                <w:color w:val="000000"/>
                <w:sz w:val="18"/>
                <w:szCs w:val="18"/>
              </w:rPr>
              <w:t>64.83</w:t>
            </w:r>
          </w:p>
        </w:tc>
        <w:tc>
          <w:tcPr>
            <w:tcW w:w="1080" w:type="dxa"/>
            <w:vAlign w:val="bottom"/>
          </w:tcPr>
          <w:p w14:paraId="54E68DD7" w14:textId="03099615" w:rsidR="00B03EE2" w:rsidRPr="00EC21FB" w:rsidRDefault="00B03EE2" w:rsidP="00C31920">
            <w:pPr>
              <w:jc w:val="right"/>
              <w:rPr>
                <w:color w:val="000000"/>
                <w:sz w:val="18"/>
                <w:szCs w:val="18"/>
              </w:rPr>
            </w:pPr>
            <w:r w:rsidRPr="00EC21FB">
              <w:rPr>
                <w:color w:val="000000"/>
                <w:sz w:val="18"/>
                <w:szCs w:val="18"/>
              </w:rPr>
              <w:t>-147.72</w:t>
            </w:r>
          </w:p>
        </w:tc>
        <w:tc>
          <w:tcPr>
            <w:tcW w:w="990" w:type="dxa"/>
          </w:tcPr>
          <w:p w14:paraId="4CEB6081" w14:textId="48CAE3B3" w:rsidR="00B03EE2" w:rsidRPr="00C15C33" w:rsidRDefault="00B03EE2" w:rsidP="00C31920">
            <w:pPr>
              <w:jc w:val="right"/>
              <w:rPr>
                <w:color w:val="000000"/>
                <w:sz w:val="18"/>
                <w:szCs w:val="18"/>
              </w:rPr>
            </w:pPr>
            <w:r>
              <w:rPr>
                <w:color w:val="000000"/>
                <w:sz w:val="18"/>
                <w:szCs w:val="18"/>
              </w:rPr>
              <w:t>132</w:t>
            </w:r>
          </w:p>
        </w:tc>
        <w:tc>
          <w:tcPr>
            <w:tcW w:w="630" w:type="dxa"/>
            <w:vAlign w:val="center"/>
          </w:tcPr>
          <w:p w14:paraId="2BDC5DE7" w14:textId="7D7AABE4" w:rsidR="00B03EE2" w:rsidRPr="00C15C33" w:rsidRDefault="00B03EE2" w:rsidP="00C31920">
            <w:pPr>
              <w:jc w:val="right"/>
              <w:rPr>
                <w:color w:val="000000"/>
                <w:sz w:val="18"/>
                <w:szCs w:val="18"/>
              </w:rPr>
            </w:pPr>
            <w:r>
              <w:rPr>
                <w:color w:val="000000"/>
                <w:sz w:val="18"/>
                <w:szCs w:val="18"/>
              </w:rPr>
              <w:t>12.3</w:t>
            </w:r>
          </w:p>
        </w:tc>
        <w:tc>
          <w:tcPr>
            <w:tcW w:w="630" w:type="dxa"/>
            <w:vAlign w:val="center"/>
          </w:tcPr>
          <w:p w14:paraId="400B36DE" w14:textId="6EDBD7E6" w:rsidR="00B03EE2" w:rsidRPr="00C15C33" w:rsidRDefault="00B03EE2" w:rsidP="00C31920">
            <w:pPr>
              <w:jc w:val="right"/>
              <w:rPr>
                <w:color w:val="000000"/>
                <w:sz w:val="18"/>
                <w:szCs w:val="18"/>
              </w:rPr>
            </w:pPr>
            <w:r>
              <w:rPr>
                <w:color w:val="000000"/>
                <w:sz w:val="18"/>
                <w:szCs w:val="18"/>
              </w:rPr>
              <w:t>0.39</w:t>
            </w:r>
          </w:p>
        </w:tc>
        <w:tc>
          <w:tcPr>
            <w:tcW w:w="630" w:type="dxa"/>
          </w:tcPr>
          <w:p w14:paraId="0944B539" w14:textId="43D218AD" w:rsidR="00B03EE2" w:rsidRPr="00C15C33" w:rsidRDefault="00B03EE2" w:rsidP="00C31920">
            <w:pPr>
              <w:jc w:val="right"/>
              <w:rPr>
                <w:color w:val="000000"/>
                <w:sz w:val="18"/>
                <w:szCs w:val="18"/>
              </w:rPr>
            </w:pPr>
            <w:r>
              <w:rPr>
                <w:color w:val="000000"/>
                <w:sz w:val="18"/>
                <w:szCs w:val="18"/>
              </w:rPr>
              <w:t>688</w:t>
            </w:r>
          </w:p>
        </w:tc>
        <w:tc>
          <w:tcPr>
            <w:tcW w:w="1080" w:type="dxa"/>
            <w:vAlign w:val="bottom"/>
          </w:tcPr>
          <w:p w14:paraId="2BE905A1" w14:textId="21CF5515" w:rsidR="00B03EE2" w:rsidRPr="00EC21FB" w:rsidRDefault="00B03EE2" w:rsidP="00C31920">
            <w:pPr>
              <w:jc w:val="right"/>
              <w:rPr>
                <w:color w:val="000000"/>
                <w:sz w:val="18"/>
                <w:szCs w:val="18"/>
              </w:rPr>
            </w:pPr>
            <w:r w:rsidRPr="00EC21FB">
              <w:rPr>
                <w:color w:val="000000"/>
                <w:sz w:val="18"/>
                <w:szCs w:val="18"/>
              </w:rPr>
              <w:t>forest</w:t>
            </w:r>
          </w:p>
        </w:tc>
        <w:tc>
          <w:tcPr>
            <w:tcW w:w="1170" w:type="dxa"/>
            <w:vAlign w:val="bottom"/>
          </w:tcPr>
          <w:p w14:paraId="2589B4A0" w14:textId="29FFDBFA" w:rsidR="00B03EE2" w:rsidRPr="00EC21FB" w:rsidRDefault="00B03EE2" w:rsidP="00C31920">
            <w:pPr>
              <w:jc w:val="right"/>
              <w:rPr>
                <w:color w:val="000000"/>
                <w:sz w:val="18"/>
                <w:szCs w:val="18"/>
              </w:rPr>
            </w:pPr>
            <w:r w:rsidRPr="00EC21FB">
              <w:rPr>
                <w:color w:val="000000"/>
                <w:sz w:val="18"/>
                <w:szCs w:val="18"/>
              </w:rPr>
              <w:t>field</w:t>
            </w:r>
          </w:p>
        </w:tc>
        <w:tc>
          <w:tcPr>
            <w:tcW w:w="1080" w:type="dxa"/>
            <w:vAlign w:val="bottom"/>
          </w:tcPr>
          <w:p w14:paraId="2EE32E60" w14:textId="57A6CC07" w:rsidR="00B03EE2" w:rsidRPr="00EC21FB" w:rsidRDefault="00B03EE2" w:rsidP="00C31920">
            <w:pPr>
              <w:jc w:val="right"/>
              <w:rPr>
                <w:color w:val="000000"/>
                <w:sz w:val="18"/>
                <w:szCs w:val="18"/>
              </w:rPr>
            </w:pPr>
            <w:r w:rsidRPr="00EC21FB">
              <w:rPr>
                <w:color w:val="000000"/>
                <w:sz w:val="18"/>
                <w:szCs w:val="18"/>
              </w:rPr>
              <w:t>11.1</w:t>
            </w:r>
          </w:p>
        </w:tc>
        <w:tc>
          <w:tcPr>
            <w:tcW w:w="1170" w:type="dxa"/>
          </w:tcPr>
          <w:p w14:paraId="5C76E0F4" w14:textId="34EE09F3" w:rsidR="00B03EE2" w:rsidRPr="00EC21FB" w:rsidRDefault="00B03EE2" w:rsidP="00C31920">
            <w:pPr>
              <w:jc w:val="right"/>
              <w:rPr>
                <w:color w:val="000000"/>
                <w:sz w:val="18"/>
                <w:szCs w:val="18"/>
              </w:rPr>
            </w:pPr>
            <w:r w:rsidRPr="00EC21FB">
              <w:rPr>
                <w:color w:val="000000"/>
                <w:sz w:val="18"/>
                <w:szCs w:val="18"/>
              </w:rPr>
              <w:t>5.5</w:t>
            </w:r>
          </w:p>
        </w:tc>
      </w:tr>
      <w:tr w:rsidR="00B03EE2" w:rsidRPr="00D81D83" w14:paraId="1A7526AA" w14:textId="77777777" w:rsidTr="005E42F0">
        <w:sdt>
          <w:sdtPr>
            <w:rPr>
              <w:color w:val="000000"/>
              <w:sz w:val="18"/>
              <w:szCs w:val="18"/>
            </w:rPr>
            <w:tag w:val="MENDELEY_CITATION_v3_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"/>
            <w:id w:val="334115459"/>
            <w:placeholder>
              <w:docPart w:val="3CDEFCD142457D4F9C379DC8B553AC9D"/>
            </w:placeholder>
          </w:sdtPr>
          <w:sdtContent>
            <w:tc>
              <w:tcPr>
                <w:tcW w:w="2335" w:type="dxa"/>
              </w:tcPr>
              <w:p w14:paraId="52C33178" w14:textId="738F47E4" w:rsidR="00B03EE2" w:rsidRPr="00EC21FB" w:rsidRDefault="008B3479" w:rsidP="00C31920">
                <w:pPr>
                  <w:rPr>
                    <w:color w:val="000000"/>
                    <w:sz w:val="18"/>
                    <w:szCs w:val="18"/>
                  </w:rPr>
                </w:pPr>
                <w:r w:rsidRPr="008B3479">
                  <w:rPr>
                    <w:color w:val="000000"/>
                    <w:sz w:val="18"/>
                  </w:rPr>
                  <w:t>(van der Hoek et al., 2004)</w:t>
                </w:r>
              </w:p>
            </w:tc>
          </w:sdtContent>
        </w:sdt>
        <w:tc>
          <w:tcPr>
            <w:tcW w:w="1260" w:type="dxa"/>
          </w:tcPr>
          <w:p w14:paraId="254DB11F" w14:textId="4776A68F" w:rsidR="00B03EE2" w:rsidRPr="00EC21FB" w:rsidRDefault="00B03EE2" w:rsidP="00C31920">
            <w:pPr>
              <w:rPr>
                <w:color w:val="000000"/>
                <w:sz w:val="18"/>
                <w:szCs w:val="18"/>
              </w:rPr>
            </w:pPr>
            <w:proofErr w:type="spellStart"/>
            <w:r w:rsidRPr="00EC21FB">
              <w:rPr>
                <w:color w:val="000000"/>
                <w:sz w:val="18"/>
                <w:szCs w:val="18"/>
              </w:rPr>
              <w:t>bennekomse</w:t>
            </w:r>
            <w:proofErr w:type="spellEnd"/>
          </w:p>
        </w:tc>
        <w:tc>
          <w:tcPr>
            <w:tcW w:w="810" w:type="dxa"/>
            <w:vAlign w:val="bottom"/>
          </w:tcPr>
          <w:p w14:paraId="3090B4A6" w14:textId="2DE09856" w:rsidR="00B03EE2" w:rsidRPr="00EC21FB" w:rsidRDefault="00B03EE2" w:rsidP="00C31920">
            <w:pPr>
              <w:jc w:val="right"/>
              <w:rPr>
                <w:color w:val="000000"/>
                <w:sz w:val="18"/>
                <w:szCs w:val="18"/>
              </w:rPr>
            </w:pPr>
            <w:r w:rsidRPr="00EC21FB">
              <w:rPr>
                <w:color w:val="000000"/>
                <w:sz w:val="18"/>
                <w:szCs w:val="18"/>
              </w:rPr>
              <w:t>52.02</w:t>
            </w:r>
          </w:p>
        </w:tc>
        <w:tc>
          <w:tcPr>
            <w:tcW w:w="1080" w:type="dxa"/>
            <w:vAlign w:val="bottom"/>
          </w:tcPr>
          <w:p w14:paraId="3A6F1B99" w14:textId="1C40F3A9" w:rsidR="00B03EE2" w:rsidRPr="00EC21FB" w:rsidRDefault="00B03EE2" w:rsidP="00C31920">
            <w:pPr>
              <w:jc w:val="right"/>
              <w:rPr>
                <w:color w:val="000000"/>
                <w:sz w:val="18"/>
                <w:szCs w:val="18"/>
              </w:rPr>
            </w:pPr>
            <w:r w:rsidRPr="00EC21FB">
              <w:rPr>
                <w:color w:val="000000"/>
                <w:sz w:val="18"/>
                <w:szCs w:val="18"/>
              </w:rPr>
              <w:t>5.6</w:t>
            </w:r>
          </w:p>
        </w:tc>
        <w:tc>
          <w:tcPr>
            <w:tcW w:w="990" w:type="dxa"/>
          </w:tcPr>
          <w:p w14:paraId="095A8A0C" w14:textId="60310881" w:rsidR="00B03EE2" w:rsidRPr="00C15C33" w:rsidRDefault="00162C4E" w:rsidP="00C31920">
            <w:pPr>
              <w:jc w:val="right"/>
              <w:rPr>
                <w:color w:val="000000"/>
                <w:sz w:val="18"/>
                <w:szCs w:val="18"/>
              </w:rPr>
            </w:pPr>
            <w:r>
              <w:rPr>
                <w:color w:val="000000"/>
                <w:sz w:val="18"/>
                <w:szCs w:val="18"/>
              </w:rPr>
              <w:t>6</w:t>
            </w:r>
          </w:p>
        </w:tc>
        <w:tc>
          <w:tcPr>
            <w:tcW w:w="630" w:type="dxa"/>
            <w:vAlign w:val="center"/>
          </w:tcPr>
          <w:p w14:paraId="53828782" w14:textId="686FE01C" w:rsidR="00B03EE2" w:rsidRPr="00C15C33" w:rsidRDefault="00162C4E" w:rsidP="00C31920">
            <w:pPr>
              <w:jc w:val="right"/>
              <w:rPr>
                <w:color w:val="000000"/>
                <w:sz w:val="18"/>
                <w:szCs w:val="18"/>
              </w:rPr>
            </w:pPr>
            <w:r>
              <w:rPr>
                <w:color w:val="000000"/>
                <w:sz w:val="18"/>
                <w:szCs w:val="18"/>
              </w:rPr>
              <w:t>9.8</w:t>
            </w:r>
          </w:p>
        </w:tc>
        <w:tc>
          <w:tcPr>
            <w:tcW w:w="630" w:type="dxa"/>
            <w:vAlign w:val="center"/>
          </w:tcPr>
          <w:p w14:paraId="519578A4" w14:textId="48375B75" w:rsidR="00B03EE2" w:rsidRPr="00C15C33" w:rsidRDefault="00162C4E" w:rsidP="00C31920">
            <w:pPr>
              <w:jc w:val="right"/>
              <w:rPr>
                <w:color w:val="000000"/>
                <w:sz w:val="18"/>
                <w:szCs w:val="18"/>
              </w:rPr>
            </w:pPr>
            <w:r>
              <w:rPr>
                <w:color w:val="000000"/>
                <w:sz w:val="18"/>
                <w:szCs w:val="18"/>
              </w:rPr>
              <w:t>1.61</w:t>
            </w:r>
          </w:p>
        </w:tc>
        <w:tc>
          <w:tcPr>
            <w:tcW w:w="630" w:type="dxa"/>
          </w:tcPr>
          <w:p w14:paraId="6E42136D" w14:textId="3C9E25E7" w:rsidR="00B03EE2" w:rsidRPr="00C15C33" w:rsidRDefault="00162C4E" w:rsidP="00C31920">
            <w:pPr>
              <w:jc w:val="right"/>
              <w:rPr>
                <w:color w:val="000000"/>
                <w:sz w:val="18"/>
                <w:szCs w:val="18"/>
              </w:rPr>
            </w:pPr>
            <w:r>
              <w:rPr>
                <w:color w:val="000000"/>
                <w:sz w:val="18"/>
                <w:szCs w:val="18"/>
              </w:rPr>
              <w:t>473</w:t>
            </w:r>
          </w:p>
        </w:tc>
        <w:tc>
          <w:tcPr>
            <w:tcW w:w="1080" w:type="dxa"/>
            <w:vAlign w:val="bottom"/>
          </w:tcPr>
          <w:p w14:paraId="77F0335B" w14:textId="02D05AC3" w:rsidR="00B03EE2" w:rsidRPr="00EC21FB" w:rsidRDefault="00B03EE2" w:rsidP="00C31920">
            <w:pPr>
              <w:jc w:val="right"/>
              <w:rPr>
                <w:color w:val="000000"/>
                <w:sz w:val="18"/>
                <w:szCs w:val="18"/>
              </w:rPr>
            </w:pPr>
            <w:r w:rsidRPr="00EC21FB">
              <w:rPr>
                <w:color w:val="000000"/>
                <w:sz w:val="18"/>
                <w:szCs w:val="18"/>
              </w:rPr>
              <w:t>grassland</w:t>
            </w:r>
          </w:p>
        </w:tc>
        <w:tc>
          <w:tcPr>
            <w:tcW w:w="1170" w:type="dxa"/>
            <w:vAlign w:val="bottom"/>
          </w:tcPr>
          <w:p w14:paraId="54EF2683" w14:textId="0E369F71" w:rsidR="00B03EE2" w:rsidRPr="00EC21FB" w:rsidRDefault="00B03EE2" w:rsidP="00C31920">
            <w:pPr>
              <w:jc w:val="right"/>
              <w:rPr>
                <w:color w:val="000000"/>
                <w:sz w:val="18"/>
                <w:szCs w:val="18"/>
              </w:rPr>
            </w:pPr>
            <w:r w:rsidRPr="00EC21FB">
              <w:rPr>
                <w:color w:val="000000"/>
                <w:sz w:val="18"/>
                <w:szCs w:val="18"/>
              </w:rPr>
              <w:t>field</w:t>
            </w:r>
          </w:p>
        </w:tc>
        <w:tc>
          <w:tcPr>
            <w:tcW w:w="1080" w:type="dxa"/>
            <w:vAlign w:val="bottom"/>
          </w:tcPr>
          <w:p w14:paraId="75A5648D" w14:textId="608F7929" w:rsidR="00B03EE2" w:rsidRPr="00EC21FB" w:rsidRDefault="00B03EE2" w:rsidP="00C31920">
            <w:pPr>
              <w:jc w:val="right"/>
              <w:rPr>
                <w:color w:val="000000"/>
                <w:sz w:val="18"/>
                <w:szCs w:val="18"/>
              </w:rPr>
            </w:pPr>
            <w:r w:rsidRPr="00EC21FB">
              <w:rPr>
                <w:color w:val="000000"/>
                <w:sz w:val="18"/>
                <w:szCs w:val="18"/>
              </w:rPr>
              <w:t>20</w:t>
            </w:r>
          </w:p>
        </w:tc>
        <w:tc>
          <w:tcPr>
            <w:tcW w:w="1170" w:type="dxa"/>
          </w:tcPr>
          <w:p w14:paraId="650F63D1" w14:textId="7B27F2D5" w:rsidR="00B03EE2" w:rsidRPr="00EC21FB" w:rsidRDefault="00B03EE2" w:rsidP="00C31920">
            <w:pPr>
              <w:jc w:val="right"/>
              <w:rPr>
                <w:color w:val="000000"/>
                <w:sz w:val="18"/>
                <w:szCs w:val="18"/>
              </w:rPr>
            </w:pPr>
            <w:r w:rsidRPr="00EC21FB">
              <w:rPr>
                <w:color w:val="000000"/>
                <w:sz w:val="18"/>
                <w:szCs w:val="18"/>
              </w:rPr>
              <w:t>4</w:t>
            </w:r>
          </w:p>
        </w:tc>
      </w:tr>
      <w:tr w:rsidR="00B03EE2" w:rsidRPr="00D81D83" w14:paraId="0965A6B0" w14:textId="77777777" w:rsidTr="005E42F0">
        <w:sdt>
          <w:sdtPr>
            <w:rPr>
              <w:color w:val="000000"/>
              <w:sz w:val="18"/>
              <w:szCs w:val="18"/>
            </w:rPr>
            <w:tag w:val="MENDELEY_CITATION_v3_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"/>
            <w:id w:val="333659344"/>
            <w:placeholder>
              <w:docPart w:val="89421B48114994468050F2D9DB39353E"/>
            </w:placeholder>
          </w:sdtPr>
          <w:sdtContent>
            <w:tc>
              <w:tcPr>
                <w:tcW w:w="2335" w:type="dxa"/>
              </w:tcPr>
              <w:p w14:paraId="1B590427" w14:textId="58A14D45" w:rsidR="00B03EE2" w:rsidRPr="00EC21FB" w:rsidRDefault="008B3479" w:rsidP="00C31920">
                <w:pPr>
                  <w:rPr>
                    <w:color w:val="000000"/>
                    <w:sz w:val="18"/>
                    <w:szCs w:val="18"/>
                  </w:rPr>
                </w:pPr>
                <w:r w:rsidRPr="008B3479">
                  <w:rPr>
                    <w:color w:val="000000"/>
                    <w:sz w:val="18"/>
                  </w:rPr>
                  <w:t>(van der Waal et al., 2011)</w:t>
                </w:r>
              </w:p>
            </w:tc>
          </w:sdtContent>
        </w:sdt>
        <w:tc>
          <w:tcPr>
            <w:tcW w:w="1260" w:type="dxa"/>
          </w:tcPr>
          <w:p w14:paraId="41010F14" w14:textId="0F8F6E67" w:rsidR="00B03EE2" w:rsidRPr="00EC21FB" w:rsidRDefault="00B03EE2" w:rsidP="00C31920">
            <w:pPr>
              <w:rPr>
                <w:color w:val="000000"/>
                <w:sz w:val="18"/>
                <w:szCs w:val="18"/>
              </w:rPr>
            </w:pPr>
            <w:proofErr w:type="spellStart"/>
            <w:r w:rsidRPr="00EC21FB">
              <w:rPr>
                <w:color w:val="000000"/>
                <w:sz w:val="18"/>
                <w:szCs w:val="18"/>
              </w:rPr>
              <w:t>klaserie</w:t>
            </w:r>
            <w:proofErr w:type="spellEnd"/>
          </w:p>
        </w:tc>
        <w:tc>
          <w:tcPr>
            <w:tcW w:w="810" w:type="dxa"/>
            <w:vAlign w:val="bottom"/>
          </w:tcPr>
          <w:p w14:paraId="60AC53F8" w14:textId="0C8B2FC0" w:rsidR="00B03EE2" w:rsidRPr="00EC21FB" w:rsidRDefault="00B03EE2" w:rsidP="00C31920">
            <w:pPr>
              <w:jc w:val="right"/>
              <w:rPr>
                <w:color w:val="000000"/>
                <w:sz w:val="18"/>
                <w:szCs w:val="18"/>
              </w:rPr>
            </w:pPr>
            <w:r w:rsidRPr="00EC21FB">
              <w:rPr>
                <w:color w:val="000000"/>
                <w:sz w:val="18"/>
                <w:szCs w:val="18"/>
              </w:rPr>
              <w:t>-24.22</w:t>
            </w:r>
          </w:p>
        </w:tc>
        <w:tc>
          <w:tcPr>
            <w:tcW w:w="1080" w:type="dxa"/>
            <w:vAlign w:val="bottom"/>
          </w:tcPr>
          <w:p w14:paraId="4E1E4BE7" w14:textId="52B3936B" w:rsidR="00B03EE2" w:rsidRPr="00EC21FB" w:rsidRDefault="00B03EE2" w:rsidP="00C31920">
            <w:pPr>
              <w:jc w:val="right"/>
              <w:rPr>
                <w:color w:val="000000"/>
                <w:sz w:val="18"/>
                <w:szCs w:val="18"/>
              </w:rPr>
            </w:pPr>
            <w:r w:rsidRPr="00EC21FB">
              <w:rPr>
                <w:color w:val="000000"/>
                <w:sz w:val="18"/>
                <w:szCs w:val="18"/>
              </w:rPr>
              <w:t>31.27</w:t>
            </w:r>
          </w:p>
        </w:tc>
        <w:tc>
          <w:tcPr>
            <w:tcW w:w="990" w:type="dxa"/>
          </w:tcPr>
          <w:p w14:paraId="3B7FE935" w14:textId="281311F8" w:rsidR="00B03EE2" w:rsidRPr="00C15C33" w:rsidRDefault="00B03EE2" w:rsidP="00C31920">
            <w:pPr>
              <w:jc w:val="right"/>
              <w:rPr>
                <w:color w:val="000000"/>
                <w:sz w:val="18"/>
                <w:szCs w:val="18"/>
              </w:rPr>
            </w:pPr>
            <w:r>
              <w:rPr>
                <w:color w:val="000000"/>
                <w:sz w:val="18"/>
                <w:szCs w:val="18"/>
              </w:rPr>
              <w:t>402</w:t>
            </w:r>
          </w:p>
        </w:tc>
        <w:tc>
          <w:tcPr>
            <w:tcW w:w="630" w:type="dxa"/>
            <w:vAlign w:val="center"/>
          </w:tcPr>
          <w:p w14:paraId="7B52AB97" w14:textId="254BBBFE" w:rsidR="00B03EE2" w:rsidRPr="00C15C33" w:rsidRDefault="00B03EE2" w:rsidP="00C31920">
            <w:pPr>
              <w:jc w:val="right"/>
              <w:rPr>
                <w:color w:val="000000"/>
                <w:sz w:val="18"/>
                <w:szCs w:val="18"/>
              </w:rPr>
            </w:pPr>
            <w:r>
              <w:rPr>
                <w:color w:val="000000"/>
                <w:sz w:val="18"/>
                <w:szCs w:val="18"/>
              </w:rPr>
              <w:t>22.3</w:t>
            </w:r>
          </w:p>
        </w:tc>
        <w:tc>
          <w:tcPr>
            <w:tcW w:w="630" w:type="dxa"/>
            <w:vAlign w:val="center"/>
          </w:tcPr>
          <w:p w14:paraId="2D8DB56B" w14:textId="50A70A75" w:rsidR="00B03EE2" w:rsidRPr="00C15C33" w:rsidRDefault="00B03EE2" w:rsidP="00C31920">
            <w:pPr>
              <w:jc w:val="right"/>
              <w:rPr>
                <w:color w:val="000000"/>
                <w:sz w:val="18"/>
                <w:szCs w:val="18"/>
              </w:rPr>
            </w:pPr>
            <w:r>
              <w:rPr>
                <w:color w:val="000000"/>
                <w:sz w:val="18"/>
                <w:szCs w:val="18"/>
              </w:rPr>
              <w:t>0.31</w:t>
            </w:r>
          </w:p>
        </w:tc>
        <w:tc>
          <w:tcPr>
            <w:tcW w:w="630" w:type="dxa"/>
          </w:tcPr>
          <w:p w14:paraId="3075A390" w14:textId="03EBBAC8" w:rsidR="00B03EE2" w:rsidRPr="00C15C33" w:rsidRDefault="00B03EE2" w:rsidP="00C31920">
            <w:pPr>
              <w:jc w:val="right"/>
              <w:rPr>
                <w:color w:val="000000"/>
                <w:sz w:val="18"/>
                <w:szCs w:val="18"/>
              </w:rPr>
            </w:pPr>
            <w:r>
              <w:rPr>
                <w:color w:val="000000"/>
                <w:sz w:val="18"/>
                <w:szCs w:val="18"/>
              </w:rPr>
              <w:t>870</w:t>
            </w:r>
          </w:p>
        </w:tc>
        <w:tc>
          <w:tcPr>
            <w:tcW w:w="1080" w:type="dxa"/>
            <w:vAlign w:val="bottom"/>
          </w:tcPr>
          <w:p w14:paraId="2C108F0D" w14:textId="4E2B5254" w:rsidR="00B03EE2" w:rsidRPr="00EC21FB" w:rsidRDefault="00B03EE2" w:rsidP="00C31920">
            <w:pPr>
              <w:jc w:val="right"/>
              <w:rPr>
                <w:color w:val="000000"/>
                <w:sz w:val="18"/>
                <w:szCs w:val="18"/>
              </w:rPr>
            </w:pPr>
            <w:r w:rsidRPr="00EC21FB">
              <w:rPr>
                <w:color w:val="000000"/>
                <w:sz w:val="18"/>
                <w:szCs w:val="18"/>
              </w:rPr>
              <w:t>grassland</w:t>
            </w:r>
          </w:p>
        </w:tc>
        <w:tc>
          <w:tcPr>
            <w:tcW w:w="1170" w:type="dxa"/>
            <w:vAlign w:val="bottom"/>
          </w:tcPr>
          <w:p w14:paraId="124CA0FE" w14:textId="6F022DEA" w:rsidR="00B03EE2" w:rsidRPr="00EC21FB" w:rsidRDefault="00B03EE2" w:rsidP="00C31920">
            <w:pPr>
              <w:jc w:val="right"/>
              <w:rPr>
                <w:color w:val="000000"/>
                <w:sz w:val="18"/>
                <w:szCs w:val="18"/>
              </w:rPr>
            </w:pPr>
            <w:r w:rsidRPr="00EC21FB">
              <w:rPr>
                <w:color w:val="000000"/>
                <w:sz w:val="18"/>
                <w:szCs w:val="18"/>
              </w:rPr>
              <w:t>field</w:t>
            </w:r>
          </w:p>
        </w:tc>
        <w:tc>
          <w:tcPr>
            <w:tcW w:w="1080" w:type="dxa"/>
            <w:vAlign w:val="bottom"/>
          </w:tcPr>
          <w:p w14:paraId="20C8FDC0" w14:textId="41A85C33" w:rsidR="00B03EE2" w:rsidRPr="00EC21FB" w:rsidRDefault="00B03EE2" w:rsidP="00C31920">
            <w:pPr>
              <w:jc w:val="right"/>
              <w:rPr>
                <w:color w:val="000000"/>
                <w:sz w:val="18"/>
                <w:szCs w:val="18"/>
              </w:rPr>
            </w:pPr>
            <w:r w:rsidRPr="00EC21FB">
              <w:rPr>
                <w:color w:val="000000"/>
                <w:sz w:val="18"/>
                <w:szCs w:val="18"/>
              </w:rPr>
              <w:t>30</w:t>
            </w:r>
          </w:p>
        </w:tc>
        <w:tc>
          <w:tcPr>
            <w:tcW w:w="1170" w:type="dxa"/>
          </w:tcPr>
          <w:p w14:paraId="59BB818B" w14:textId="72E5E378" w:rsidR="00B03EE2" w:rsidRPr="00EC21FB" w:rsidRDefault="00B03EE2" w:rsidP="00C31920">
            <w:pPr>
              <w:jc w:val="right"/>
              <w:rPr>
                <w:color w:val="000000"/>
                <w:sz w:val="18"/>
                <w:szCs w:val="18"/>
              </w:rPr>
            </w:pPr>
            <w:r w:rsidRPr="00EC21FB">
              <w:rPr>
                <w:color w:val="000000"/>
                <w:sz w:val="18"/>
                <w:szCs w:val="18"/>
              </w:rPr>
              <w:t>25</w:t>
            </w:r>
          </w:p>
        </w:tc>
      </w:tr>
      <w:tr w:rsidR="00B03EE2" w:rsidRPr="00D81D83" w14:paraId="114A4691" w14:textId="77777777" w:rsidTr="005E42F0">
        <w:sdt>
          <w:sdtPr>
            <w:rPr>
              <w:color w:val="000000"/>
              <w:sz w:val="16"/>
              <w:szCs w:val="18"/>
            </w:rPr>
            <w:tag w:val="MENDELEY_CITATION_v3_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"/>
            <w:id w:val="1450663757"/>
            <w:placeholder>
              <w:docPart w:val="65D317380FF05E4AB91ADB9C0E873197"/>
            </w:placeholder>
          </w:sdtPr>
          <w:sdtContent>
            <w:tc>
              <w:tcPr>
                <w:tcW w:w="2335" w:type="dxa"/>
              </w:tcPr>
              <w:p w14:paraId="1BB864B6" w14:textId="0B3EF602" w:rsidR="00B03EE2" w:rsidRPr="00EC21FB" w:rsidRDefault="008B3479" w:rsidP="00C31920">
                <w:pPr>
                  <w:rPr>
                    <w:color w:val="000000"/>
                    <w:sz w:val="18"/>
                    <w:szCs w:val="18"/>
                  </w:rPr>
                </w:pPr>
                <w:r w:rsidRPr="008B3479">
                  <w:rPr>
                    <w:color w:val="000000"/>
                    <w:sz w:val="16"/>
                    <w:szCs w:val="16"/>
                  </w:rPr>
                  <w:t>(van Duren, Boeye, et al., 1997)</w:t>
                </w:r>
              </w:p>
            </w:tc>
          </w:sdtContent>
        </w:sdt>
        <w:tc>
          <w:tcPr>
            <w:tcW w:w="1260" w:type="dxa"/>
            <w:vAlign w:val="bottom"/>
          </w:tcPr>
          <w:p w14:paraId="0BFC6B7E" w14:textId="6E8D798B" w:rsidR="00B03EE2" w:rsidRPr="00EC21FB" w:rsidRDefault="00B03EE2" w:rsidP="00C31920">
            <w:pPr>
              <w:rPr>
                <w:color w:val="000000"/>
                <w:sz w:val="18"/>
                <w:szCs w:val="18"/>
              </w:rPr>
            </w:pPr>
            <w:proofErr w:type="spellStart"/>
            <w:r w:rsidRPr="00EC21FB">
              <w:rPr>
                <w:color w:val="000000"/>
                <w:sz w:val="18"/>
                <w:szCs w:val="18"/>
              </w:rPr>
              <w:t>hasselt</w:t>
            </w:r>
            <w:proofErr w:type="spellEnd"/>
          </w:p>
        </w:tc>
        <w:tc>
          <w:tcPr>
            <w:tcW w:w="810" w:type="dxa"/>
            <w:vAlign w:val="bottom"/>
          </w:tcPr>
          <w:p w14:paraId="6DB47E49" w14:textId="447CBEAF" w:rsidR="00B03EE2" w:rsidRPr="00EC21FB" w:rsidRDefault="00B03EE2" w:rsidP="00C31920">
            <w:pPr>
              <w:jc w:val="right"/>
              <w:rPr>
                <w:color w:val="000000"/>
                <w:sz w:val="18"/>
                <w:szCs w:val="18"/>
              </w:rPr>
            </w:pPr>
            <w:r w:rsidRPr="00EC21FB">
              <w:rPr>
                <w:color w:val="000000"/>
                <w:sz w:val="18"/>
                <w:szCs w:val="18"/>
              </w:rPr>
              <w:t>57</w:t>
            </w:r>
          </w:p>
        </w:tc>
        <w:tc>
          <w:tcPr>
            <w:tcW w:w="1080" w:type="dxa"/>
            <w:vAlign w:val="bottom"/>
          </w:tcPr>
          <w:p w14:paraId="405DBB98" w14:textId="00AC1CB7" w:rsidR="00B03EE2" w:rsidRPr="00EC21FB" w:rsidRDefault="00B03EE2" w:rsidP="00C31920">
            <w:pPr>
              <w:jc w:val="right"/>
              <w:rPr>
                <w:color w:val="000000"/>
                <w:sz w:val="18"/>
                <w:szCs w:val="18"/>
              </w:rPr>
            </w:pPr>
            <w:r w:rsidRPr="00EC21FB">
              <w:rPr>
                <w:color w:val="000000"/>
                <w:sz w:val="18"/>
                <w:szCs w:val="18"/>
              </w:rPr>
              <w:t>7</w:t>
            </w:r>
          </w:p>
        </w:tc>
        <w:tc>
          <w:tcPr>
            <w:tcW w:w="990" w:type="dxa"/>
          </w:tcPr>
          <w:p w14:paraId="06E246FF" w14:textId="79F5FE82" w:rsidR="00B03EE2" w:rsidRPr="00C15C33" w:rsidRDefault="00162C4E" w:rsidP="00C31920">
            <w:pPr>
              <w:jc w:val="right"/>
              <w:rPr>
                <w:color w:val="000000"/>
                <w:sz w:val="18"/>
                <w:szCs w:val="18"/>
              </w:rPr>
            </w:pPr>
            <w:r>
              <w:rPr>
                <w:color w:val="000000"/>
                <w:sz w:val="18"/>
                <w:szCs w:val="18"/>
              </w:rPr>
              <w:t>32</w:t>
            </w:r>
          </w:p>
        </w:tc>
        <w:tc>
          <w:tcPr>
            <w:tcW w:w="630" w:type="dxa"/>
            <w:vAlign w:val="center"/>
          </w:tcPr>
          <w:p w14:paraId="66F28078" w14:textId="00B25FE4" w:rsidR="00B03EE2" w:rsidRPr="00C15C33" w:rsidRDefault="00162C4E" w:rsidP="00C31920">
            <w:pPr>
              <w:jc w:val="right"/>
              <w:rPr>
                <w:color w:val="000000"/>
                <w:sz w:val="18"/>
                <w:szCs w:val="18"/>
              </w:rPr>
            </w:pPr>
            <w:r>
              <w:rPr>
                <w:color w:val="000000"/>
                <w:sz w:val="18"/>
                <w:szCs w:val="18"/>
              </w:rPr>
              <w:t>10.6</w:t>
            </w:r>
          </w:p>
        </w:tc>
        <w:tc>
          <w:tcPr>
            <w:tcW w:w="630" w:type="dxa"/>
            <w:vAlign w:val="center"/>
          </w:tcPr>
          <w:p w14:paraId="00377C06" w14:textId="2CF34FCB" w:rsidR="00B03EE2" w:rsidRPr="00C15C33" w:rsidRDefault="00162C4E" w:rsidP="00C31920">
            <w:pPr>
              <w:jc w:val="right"/>
              <w:rPr>
                <w:color w:val="000000"/>
                <w:sz w:val="18"/>
                <w:szCs w:val="18"/>
              </w:rPr>
            </w:pPr>
            <w:r>
              <w:rPr>
                <w:color w:val="000000"/>
                <w:sz w:val="18"/>
                <w:szCs w:val="18"/>
              </w:rPr>
              <w:t>1.41</w:t>
            </w:r>
          </w:p>
        </w:tc>
        <w:tc>
          <w:tcPr>
            <w:tcW w:w="630" w:type="dxa"/>
          </w:tcPr>
          <w:p w14:paraId="6B9DB264" w14:textId="74585EAC" w:rsidR="00B03EE2" w:rsidRPr="00C15C33" w:rsidRDefault="00162C4E" w:rsidP="00C31920">
            <w:pPr>
              <w:jc w:val="right"/>
              <w:rPr>
                <w:color w:val="000000"/>
                <w:sz w:val="18"/>
                <w:szCs w:val="18"/>
              </w:rPr>
            </w:pPr>
            <w:r>
              <w:rPr>
                <w:color w:val="000000"/>
                <w:sz w:val="18"/>
                <w:szCs w:val="18"/>
              </w:rPr>
              <w:t>465</w:t>
            </w:r>
          </w:p>
        </w:tc>
        <w:tc>
          <w:tcPr>
            <w:tcW w:w="1080" w:type="dxa"/>
            <w:vAlign w:val="bottom"/>
          </w:tcPr>
          <w:p w14:paraId="1BD199B9" w14:textId="65D6437D" w:rsidR="00B03EE2" w:rsidRPr="00EC21FB" w:rsidRDefault="00B03EE2" w:rsidP="00C31920">
            <w:pPr>
              <w:jc w:val="right"/>
              <w:rPr>
                <w:color w:val="000000"/>
                <w:sz w:val="18"/>
                <w:szCs w:val="18"/>
              </w:rPr>
            </w:pPr>
            <w:r w:rsidRPr="00EC21FB">
              <w:rPr>
                <w:color w:val="000000"/>
                <w:sz w:val="18"/>
                <w:szCs w:val="18"/>
              </w:rPr>
              <w:t>grassland</w:t>
            </w:r>
          </w:p>
        </w:tc>
        <w:tc>
          <w:tcPr>
            <w:tcW w:w="1170" w:type="dxa"/>
            <w:vAlign w:val="bottom"/>
          </w:tcPr>
          <w:p w14:paraId="53030594" w14:textId="67E7F64A" w:rsidR="00B03EE2" w:rsidRPr="00EC21FB" w:rsidRDefault="00B03EE2" w:rsidP="00C31920">
            <w:pPr>
              <w:jc w:val="right"/>
              <w:rPr>
                <w:color w:val="000000"/>
                <w:sz w:val="18"/>
                <w:szCs w:val="18"/>
              </w:rPr>
            </w:pPr>
            <w:r w:rsidRPr="00EC21FB">
              <w:rPr>
                <w:color w:val="000000"/>
                <w:sz w:val="18"/>
                <w:szCs w:val="18"/>
              </w:rPr>
              <w:t>field</w:t>
            </w:r>
          </w:p>
        </w:tc>
        <w:tc>
          <w:tcPr>
            <w:tcW w:w="1080" w:type="dxa"/>
            <w:vAlign w:val="bottom"/>
          </w:tcPr>
          <w:p w14:paraId="35F9E186" w14:textId="48E05F0E" w:rsidR="00B03EE2" w:rsidRPr="00EC21FB" w:rsidRDefault="00B03EE2" w:rsidP="00C31920">
            <w:pPr>
              <w:jc w:val="right"/>
              <w:rPr>
                <w:color w:val="000000"/>
                <w:sz w:val="18"/>
                <w:szCs w:val="18"/>
              </w:rPr>
            </w:pPr>
            <w:r w:rsidRPr="00EC21FB">
              <w:rPr>
                <w:color w:val="000000"/>
                <w:sz w:val="18"/>
                <w:szCs w:val="18"/>
              </w:rPr>
              <w:t>20</w:t>
            </w:r>
          </w:p>
        </w:tc>
        <w:tc>
          <w:tcPr>
            <w:tcW w:w="1170" w:type="dxa"/>
          </w:tcPr>
          <w:p w14:paraId="4E4D9497" w14:textId="62AB84AF" w:rsidR="00B03EE2" w:rsidRPr="00EC21FB" w:rsidRDefault="00B03EE2" w:rsidP="00C31920">
            <w:pPr>
              <w:jc w:val="right"/>
              <w:rPr>
                <w:color w:val="000000"/>
                <w:sz w:val="18"/>
                <w:szCs w:val="18"/>
              </w:rPr>
            </w:pPr>
            <w:r w:rsidRPr="00EC21FB">
              <w:rPr>
                <w:color w:val="000000"/>
                <w:sz w:val="18"/>
                <w:szCs w:val="18"/>
              </w:rPr>
              <w:t>8</w:t>
            </w:r>
          </w:p>
        </w:tc>
      </w:tr>
      <w:tr w:rsidR="00B03EE2" w:rsidRPr="00D81D83" w14:paraId="5DC242FA" w14:textId="77777777" w:rsidTr="005E42F0">
        <w:sdt>
          <w:sdtPr>
            <w:rPr>
              <w:color w:val="000000"/>
              <w:sz w:val="16"/>
              <w:szCs w:val="18"/>
            </w:rPr>
            <w:tag w:val="MENDELEY_CITATION_v3_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"/>
            <w:id w:val="2136220845"/>
            <w:placeholder>
              <w:docPart w:val="3A996E19835D264DB373692851CB213D"/>
            </w:placeholder>
          </w:sdtPr>
          <w:sdtContent>
            <w:tc>
              <w:tcPr>
                <w:tcW w:w="2335" w:type="dxa"/>
              </w:tcPr>
              <w:p w14:paraId="372F1611" w14:textId="6AAA36B2" w:rsidR="00B03EE2" w:rsidRPr="00EC21FB" w:rsidRDefault="008B3479" w:rsidP="00EC21FB">
                <w:pPr>
                  <w:rPr>
                    <w:sz w:val="18"/>
                    <w:szCs w:val="18"/>
                  </w:rPr>
                </w:pPr>
                <w:r w:rsidRPr="008B3479">
                  <w:rPr>
                    <w:color w:val="000000"/>
                    <w:sz w:val="16"/>
                    <w:szCs w:val="16"/>
                  </w:rPr>
                  <w:t xml:space="preserve">(van Duren, </w:t>
                </w:r>
                <w:proofErr w:type="spellStart"/>
                <w:r w:rsidRPr="008B3479">
                  <w:rPr>
                    <w:color w:val="000000"/>
                    <w:sz w:val="16"/>
                    <w:szCs w:val="16"/>
                  </w:rPr>
                  <w:t>Pegtel</w:t>
                </w:r>
                <w:proofErr w:type="spellEnd"/>
                <w:r w:rsidRPr="008B3479">
                  <w:rPr>
                    <w:color w:val="000000"/>
                    <w:sz w:val="16"/>
                    <w:szCs w:val="16"/>
                  </w:rPr>
                  <w:t>, et al., 1997)</w:t>
                </w:r>
              </w:p>
            </w:tc>
          </w:sdtContent>
        </w:sdt>
        <w:tc>
          <w:tcPr>
            <w:tcW w:w="1260" w:type="dxa"/>
            <w:vAlign w:val="bottom"/>
          </w:tcPr>
          <w:p w14:paraId="246E648B" w14:textId="0F1EDD0C" w:rsidR="00B03EE2" w:rsidRPr="00EC21FB" w:rsidRDefault="00B03EE2" w:rsidP="00EC21FB">
            <w:pPr>
              <w:rPr>
                <w:color w:val="000000"/>
                <w:sz w:val="18"/>
                <w:szCs w:val="18"/>
              </w:rPr>
            </w:pPr>
            <w:proofErr w:type="spellStart"/>
            <w:r w:rsidRPr="00EC21FB">
              <w:rPr>
                <w:color w:val="000000"/>
                <w:sz w:val="18"/>
                <w:szCs w:val="18"/>
              </w:rPr>
              <w:t>drentsche</w:t>
            </w:r>
            <w:proofErr w:type="spellEnd"/>
          </w:p>
        </w:tc>
        <w:tc>
          <w:tcPr>
            <w:tcW w:w="810" w:type="dxa"/>
            <w:vAlign w:val="bottom"/>
          </w:tcPr>
          <w:p w14:paraId="3A13DE38" w14:textId="2E12CAA3" w:rsidR="00B03EE2" w:rsidRPr="00EC21FB" w:rsidRDefault="00B03EE2" w:rsidP="00EC21FB">
            <w:pPr>
              <w:jc w:val="right"/>
              <w:rPr>
                <w:color w:val="000000"/>
                <w:sz w:val="18"/>
                <w:szCs w:val="18"/>
              </w:rPr>
            </w:pPr>
            <w:r w:rsidRPr="00EC21FB">
              <w:rPr>
                <w:color w:val="000000"/>
                <w:sz w:val="18"/>
                <w:szCs w:val="18"/>
              </w:rPr>
              <w:t>53.08</w:t>
            </w:r>
          </w:p>
        </w:tc>
        <w:tc>
          <w:tcPr>
            <w:tcW w:w="1080" w:type="dxa"/>
            <w:vAlign w:val="bottom"/>
          </w:tcPr>
          <w:p w14:paraId="2740ED40" w14:textId="21F48850" w:rsidR="00B03EE2" w:rsidRPr="00EC21FB" w:rsidRDefault="00B03EE2" w:rsidP="00EC21FB">
            <w:pPr>
              <w:jc w:val="right"/>
              <w:rPr>
                <w:color w:val="000000"/>
                <w:sz w:val="18"/>
                <w:szCs w:val="18"/>
              </w:rPr>
            </w:pPr>
            <w:r w:rsidRPr="00EC21FB">
              <w:rPr>
                <w:color w:val="000000"/>
                <w:sz w:val="18"/>
                <w:szCs w:val="18"/>
              </w:rPr>
              <w:t>6.67</w:t>
            </w:r>
          </w:p>
        </w:tc>
        <w:tc>
          <w:tcPr>
            <w:tcW w:w="990" w:type="dxa"/>
          </w:tcPr>
          <w:p w14:paraId="39EB2A7C" w14:textId="2A3ADAAC" w:rsidR="00B03EE2" w:rsidRPr="00C15C33" w:rsidRDefault="00162C4E" w:rsidP="00EC21FB">
            <w:pPr>
              <w:jc w:val="right"/>
              <w:rPr>
                <w:color w:val="000000"/>
                <w:sz w:val="18"/>
                <w:szCs w:val="18"/>
              </w:rPr>
            </w:pPr>
            <w:r>
              <w:rPr>
                <w:color w:val="000000"/>
                <w:sz w:val="18"/>
                <w:szCs w:val="18"/>
              </w:rPr>
              <w:t>10</w:t>
            </w:r>
          </w:p>
        </w:tc>
        <w:tc>
          <w:tcPr>
            <w:tcW w:w="630" w:type="dxa"/>
            <w:vAlign w:val="center"/>
          </w:tcPr>
          <w:p w14:paraId="00DA811A" w14:textId="3D385248" w:rsidR="00B03EE2" w:rsidRPr="00C15C33" w:rsidRDefault="00162C4E" w:rsidP="00EC21FB">
            <w:pPr>
              <w:jc w:val="right"/>
              <w:rPr>
                <w:color w:val="000000"/>
                <w:sz w:val="18"/>
                <w:szCs w:val="18"/>
              </w:rPr>
            </w:pPr>
            <w:r>
              <w:rPr>
                <w:color w:val="000000"/>
                <w:sz w:val="18"/>
                <w:szCs w:val="18"/>
              </w:rPr>
              <w:t>9.0</w:t>
            </w:r>
          </w:p>
        </w:tc>
        <w:tc>
          <w:tcPr>
            <w:tcW w:w="630" w:type="dxa"/>
            <w:vAlign w:val="center"/>
          </w:tcPr>
          <w:p w14:paraId="5997758C" w14:textId="2C24613E" w:rsidR="00B03EE2" w:rsidRPr="00C15C33" w:rsidRDefault="00162C4E" w:rsidP="00EC21FB">
            <w:pPr>
              <w:jc w:val="right"/>
              <w:rPr>
                <w:color w:val="000000"/>
                <w:sz w:val="18"/>
                <w:szCs w:val="18"/>
              </w:rPr>
            </w:pPr>
            <w:r>
              <w:rPr>
                <w:color w:val="000000"/>
                <w:sz w:val="18"/>
                <w:szCs w:val="18"/>
              </w:rPr>
              <w:t>1.86</w:t>
            </w:r>
          </w:p>
        </w:tc>
        <w:tc>
          <w:tcPr>
            <w:tcW w:w="630" w:type="dxa"/>
          </w:tcPr>
          <w:p w14:paraId="2285510E" w14:textId="4E26C7F2" w:rsidR="00B03EE2" w:rsidRPr="00C15C33" w:rsidRDefault="00162C4E" w:rsidP="00EC21FB">
            <w:pPr>
              <w:jc w:val="right"/>
              <w:rPr>
                <w:color w:val="000000"/>
                <w:sz w:val="18"/>
                <w:szCs w:val="18"/>
              </w:rPr>
            </w:pPr>
            <w:r>
              <w:rPr>
                <w:color w:val="000000"/>
                <w:sz w:val="18"/>
                <w:szCs w:val="18"/>
              </w:rPr>
              <w:t>475</w:t>
            </w:r>
          </w:p>
        </w:tc>
        <w:tc>
          <w:tcPr>
            <w:tcW w:w="1080" w:type="dxa"/>
            <w:vAlign w:val="bottom"/>
          </w:tcPr>
          <w:p w14:paraId="6F83592E" w14:textId="0BDE9B7B" w:rsidR="00B03EE2" w:rsidRPr="00EC21FB" w:rsidRDefault="00B03EE2" w:rsidP="00EC21FB">
            <w:pPr>
              <w:jc w:val="right"/>
              <w:rPr>
                <w:color w:val="000000"/>
                <w:sz w:val="18"/>
                <w:szCs w:val="18"/>
              </w:rPr>
            </w:pPr>
            <w:r w:rsidRPr="00EC21FB">
              <w:rPr>
                <w:color w:val="000000"/>
                <w:sz w:val="18"/>
                <w:szCs w:val="18"/>
              </w:rPr>
              <w:t>grassland</w:t>
            </w:r>
          </w:p>
        </w:tc>
        <w:tc>
          <w:tcPr>
            <w:tcW w:w="1170" w:type="dxa"/>
            <w:vAlign w:val="bottom"/>
          </w:tcPr>
          <w:p w14:paraId="1D012469" w14:textId="75FF7953" w:rsidR="00B03EE2" w:rsidRPr="00EC21FB" w:rsidRDefault="00B03EE2" w:rsidP="00EC21FB">
            <w:pPr>
              <w:jc w:val="right"/>
              <w:rPr>
                <w:color w:val="000000"/>
                <w:sz w:val="18"/>
                <w:szCs w:val="18"/>
              </w:rPr>
            </w:pPr>
            <w:r w:rsidRPr="00EC21FB">
              <w:rPr>
                <w:color w:val="000000"/>
                <w:sz w:val="18"/>
                <w:szCs w:val="18"/>
              </w:rPr>
              <w:t>field</w:t>
            </w:r>
          </w:p>
        </w:tc>
        <w:tc>
          <w:tcPr>
            <w:tcW w:w="1080" w:type="dxa"/>
            <w:vAlign w:val="bottom"/>
          </w:tcPr>
          <w:p w14:paraId="4FDE9CCC" w14:textId="64DE5578" w:rsidR="00B03EE2" w:rsidRPr="00EC21FB" w:rsidRDefault="00B03EE2" w:rsidP="00EC21FB">
            <w:pPr>
              <w:jc w:val="right"/>
              <w:rPr>
                <w:color w:val="000000"/>
                <w:sz w:val="18"/>
                <w:szCs w:val="18"/>
              </w:rPr>
            </w:pPr>
            <w:r w:rsidRPr="00EC21FB">
              <w:rPr>
                <w:color w:val="000000"/>
                <w:sz w:val="18"/>
                <w:szCs w:val="18"/>
              </w:rPr>
              <w:t>20</w:t>
            </w:r>
          </w:p>
        </w:tc>
        <w:tc>
          <w:tcPr>
            <w:tcW w:w="1170" w:type="dxa"/>
          </w:tcPr>
          <w:p w14:paraId="2A3210FB" w14:textId="4081C139" w:rsidR="00B03EE2" w:rsidRPr="00EC21FB" w:rsidRDefault="00B03EE2" w:rsidP="00EC21FB">
            <w:pPr>
              <w:jc w:val="right"/>
              <w:rPr>
                <w:color w:val="000000"/>
                <w:sz w:val="18"/>
                <w:szCs w:val="18"/>
              </w:rPr>
            </w:pPr>
            <w:r w:rsidRPr="00EC21FB">
              <w:rPr>
                <w:color w:val="000000"/>
                <w:sz w:val="18"/>
                <w:szCs w:val="18"/>
              </w:rPr>
              <w:t>8</w:t>
            </w:r>
          </w:p>
        </w:tc>
      </w:tr>
      <w:tr w:rsidR="00B03EE2" w:rsidRPr="00D81D83" w14:paraId="16B7B16F" w14:textId="77777777" w:rsidTr="005E42F0">
        <w:sdt>
          <w:sdtPr>
            <w:rPr>
              <w:color w:val="000000"/>
              <w:sz w:val="16"/>
              <w:szCs w:val="18"/>
            </w:rPr>
            <w:tag w:val="MENDELEY_CITATION_v3_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"/>
            <w:id w:val="-670716383"/>
            <w:placeholder>
              <w:docPart w:val="7680881D110DFD418D23E5FDA8EED1F1"/>
            </w:placeholder>
          </w:sdtPr>
          <w:sdtContent>
            <w:tc>
              <w:tcPr>
                <w:tcW w:w="2335" w:type="dxa"/>
              </w:tcPr>
              <w:p w14:paraId="009049D7" w14:textId="0CEB4811" w:rsidR="00B03EE2" w:rsidRPr="00EC21FB" w:rsidRDefault="008B3479" w:rsidP="00EC21FB">
                <w:pPr>
                  <w:rPr>
                    <w:color w:val="000000"/>
                    <w:sz w:val="18"/>
                    <w:szCs w:val="18"/>
                  </w:rPr>
                </w:pPr>
                <w:r w:rsidRPr="008B3479">
                  <w:rPr>
                    <w:color w:val="000000"/>
                    <w:sz w:val="16"/>
                  </w:rPr>
                  <w:t xml:space="preserve">(van </w:t>
                </w:r>
                <w:proofErr w:type="spellStart"/>
                <w:r w:rsidRPr="008B3479">
                  <w:rPr>
                    <w:color w:val="000000"/>
                    <w:sz w:val="16"/>
                  </w:rPr>
                  <w:t>Wijnen</w:t>
                </w:r>
                <w:proofErr w:type="spellEnd"/>
                <w:r w:rsidRPr="008B3479">
                  <w:rPr>
                    <w:color w:val="000000"/>
                    <w:sz w:val="16"/>
                  </w:rPr>
                  <w:t xml:space="preserve"> &amp; Bakker, 1999)</w:t>
                </w:r>
              </w:p>
            </w:tc>
          </w:sdtContent>
        </w:sdt>
        <w:tc>
          <w:tcPr>
            <w:tcW w:w="1260" w:type="dxa"/>
            <w:vAlign w:val="center"/>
          </w:tcPr>
          <w:p w14:paraId="3A6D687D" w14:textId="2CE2A976" w:rsidR="00B03EE2" w:rsidRPr="00162C4E" w:rsidRDefault="00B03EE2" w:rsidP="005E42F0">
            <w:pPr>
              <w:rPr>
                <w:color w:val="000000"/>
                <w:sz w:val="16"/>
                <w:szCs w:val="16"/>
              </w:rPr>
            </w:pPr>
            <w:proofErr w:type="spellStart"/>
            <w:r w:rsidRPr="00162C4E">
              <w:rPr>
                <w:color w:val="000000"/>
                <w:sz w:val="16"/>
                <w:szCs w:val="16"/>
              </w:rPr>
              <w:t>schiermonikoog</w:t>
            </w:r>
            <w:proofErr w:type="spellEnd"/>
          </w:p>
        </w:tc>
        <w:tc>
          <w:tcPr>
            <w:tcW w:w="810" w:type="dxa"/>
            <w:vAlign w:val="center"/>
          </w:tcPr>
          <w:p w14:paraId="124E63C6" w14:textId="79F1D5D7" w:rsidR="00B03EE2" w:rsidRPr="00EC21FB" w:rsidRDefault="00B03EE2" w:rsidP="005E42F0">
            <w:pPr>
              <w:jc w:val="right"/>
              <w:rPr>
                <w:color w:val="000000"/>
                <w:sz w:val="18"/>
                <w:szCs w:val="18"/>
              </w:rPr>
            </w:pPr>
            <w:r w:rsidRPr="00EC21FB">
              <w:rPr>
                <w:color w:val="000000"/>
                <w:sz w:val="18"/>
                <w:szCs w:val="18"/>
              </w:rPr>
              <w:t>53.5</w:t>
            </w:r>
          </w:p>
        </w:tc>
        <w:tc>
          <w:tcPr>
            <w:tcW w:w="1080" w:type="dxa"/>
            <w:vAlign w:val="center"/>
          </w:tcPr>
          <w:p w14:paraId="64565222" w14:textId="4DA58B98" w:rsidR="00B03EE2" w:rsidRPr="00EC21FB" w:rsidRDefault="00B03EE2" w:rsidP="005E42F0">
            <w:pPr>
              <w:jc w:val="right"/>
              <w:rPr>
                <w:color w:val="000000"/>
                <w:sz w:val="18"/>
                <w:szCs w:val="18"/>
              </w:rPr>
            </w:pPr>
            <w:r w:rsidRPr="00EC21FB">
              <w:rPr>
                <w:color w:val="000000"/>
                <w:sz w:val="18"/>
                <w:szCs w:val="18"/>
              </w:rPr>
              <w:t>6.17</w:t>
            </w:r>
          </w:p>
        </w:tc>
        <w:tc>
          <w:tcPr>
            <w:tcW w:w="990" w:type="dxa"/>
            <w:vAlign w:val="center"/>
          </w:tcPr>
          <w:p w14:paraId="0CCA8F31" w14:textId="689D8927" w:rsidR="00B03EE2" w:rsidRPr="00C15C33" w:rsidRDefault="005E42F0" w:rsidP="005E42F0">
            <w:pPr>
              <w:jc w:val="right"/>
              <w:rPr>
                <w:color w:val="000000"/>
                <w:sz w:val="18"/>
                <w:szCs w:val="18"/>
              </w:rPr>
            </w:pPr>
            <w:r>
              <w:rPr>
                <w:color w:val="000000"/>
                <w:sz w:val="18"/>
                <w:szCs w:val="18"/>
              </w:rPr>
              <w:t>6</w:t>
            </w:r>
          </w:p>
        </w:tc>
        <w:tc>
          <w:tcPr>
            <w:tcW w:w="630" w:type="dxa"/>
            <w:vAlign w:val="center"/>
          </w:tcPr>
          <w:p w14:paraId="5E99CCD3" w14:textId="01AE3767" w:rsidR="00B03EE2" w:rsidRPr="00C15C33" w:rsidRDefault="005E42F0" w:rsidP="005E42F0">
            <w:pPr>
              <w:jc w:val="right"/>
              <w:rPr>
                <w:color w:val="000000"/>
                <w:sz w:val="18"/>
                <w:szCs w:val="18"/>
              </w:rPr>
            </w:pPr>
            <w:r>
              <w:rPr>
                <w:color w:val="000000"/>
                <w:sz w:val="18"/>
                <w:szCs w:val="18"/>
              </w:rPr>
              <w:t>9.0</w:t>
            </w:r>
          </w:p>
        </w:tc>
        <w:tc>
          <w:tcPr>
            <w:tcW w:w="630" w:type="dxa"/>
            <w:vAlign w:val="center"/>
          </w:tcPr>
          <w:p w14:paraId="4D5398C3" w14:textId="4DB82390" w:rsidR="00B03EE2" w:rsidRPr="00C15C33" w:rsidRDefault="005E42F0" w:rsidP="005E42F0">
            <w:pPr>
              <w:jc w:val="right"/>
              <w:rPr>
                <w:color w:val="000000"/>
                <w:sz w:val="18"/>
                <w:szCs w:val="18"/>
              </w:rPr>
            </w:pPr>
            <w:r>
              <w:rPr>
                <w:color w:val="000000"/>
                <w:sz w:val="18"/>
                <w:szCs w:val="18"/>
              </w:rPr>
              <w:t>2.08</w:t>
            </w:r>
          </w:p>
        </w:tc>
        <w:tc>
          <w:tcPr>
            <w:tcW w:w="630" w:type="dxa"/>
            <w:vAlign w:val="center"/>
          </w:tcPr>
          <w:p w14:paraId="1B185014" w14:textId="7720F32F" w:rsidR="00B03EE2" w:rsidRPr="00C15C33" w:rsidRDefault="005E42F0" w:rsidP="005E42F0">
            <w:pPr>
              <w:jc w:val="right"/>
              <w:rPr>
                <w:color w:val="000000"/>
                <w:sz w:val="18"/>
                <w:szCs w:val="18"/>
              </w:rPr>
            </w:pPr>
            <w:r>
              <w:rPr>
                <w:color w:val="000000"/>
                <w:sz w:val="18"/>
                <w:szCs w:val="18"/>
              </w:rPr>
              <w:t>475</w:t>
            </w:r>
          </w:p>
        </w:tc>
        <w:tc>
          <w:tcPr>
            <w:tcW w:w="1080" w:type="dxa"/>
            <w:vAlign w:val="center"/>
          </w:tcPr>
          <w:p w14:paraId="0EC4BD93" w14:textId="4CDE7F5F" w:rsidR="00B03EE2" w:rsidRPr="00EC21FB" w:rsidRDefault="00B03EE2" w:rsidP="005E42F0">
            <w:pPr>
              <w:jc w:val="right"/>
              <w:rPr>
                <w:color w:val="000000"/>
                <w:sz w:val="18"/>
                <w:szCs w:val="18"/>
              </w:rPr>
            </w:pPr>
            <w:r w:rsidRPr="00EC21FB">
              <w:rPr>
                <w:color w:val="000000"/>
                <w:sz w:val="18"/>
                <w:szCs w:val="18"/>
              </w:rPr>
              <w:t>wetland</w:t>
            </w:r>
          </w:p>
        </w:tc>
        <w:tc>
          <w:tcPr>
            <w:tcW w:w="1170" w:type="dxa"/>
            <w:vAlign w:val="center"/>
          </w:tcPr>
          <w:p w14:paraId="2CA96D9F" w14:textId="0EC94D49" w:rsidR="00B03EE2" w:rsidRPr="00EC21FB" w:rsidRDefault="00B03EE2" w:rsidP="005E42F0">
            <w:pPr>
              <w:jc w:val="right"/>
              <w:rPr>
                <w:color w:val="000000"/>
                <w:sz w:val="18"/>
                <w:szCs w:val="18"/>
              </w:rPr>
            </w:pPr>
            <w:r w:rsidRPr="00EC21FB">
              <w:rPr>
                <w:color w:val="000000"/>
                <w:sz w:val="18"/>
                <w:szCs w:val="18"/>
              </w:rPr>
              <w:t>field</w:t>
            </w:r>
          </w:p>
        </w:tc>
        <w:tc>
          <w:tcPr>
            <w:tcW w:w="1080" w:type="dxa"/>
            <w:vAlign w:val="center"/>
          </w:tcPr>
          <w:p w14:paraId="7ADF2F98" w14:textId="5BA6A0F7" w:rsidR="00B03EE2" w:rsidRPr="00EC21FB" w:rsidRDefault="00B03EE2" w:rsidP="005E42F0">
            <w:pPr>
              <w:jc w:val="right"/>
              <w:rPr>
                <w:color w:val="000000"/>
                <w:sz w:val="18"/>
                <w:szCs w:val="18"/>
              </w:rPr>
            </w:pPr>
            <w:r w:rsidRPr="00EC21FB">
              <w:rPr>
                <w:color w:val="000000"/>
                <w:sz w:val="18"/>
                <w:szCs w:val="18"/>
              </w:rPr>
              <w:t>25</w:t>
            </w:r>
          </w:p>
        </w:tc>
        <w:tc>
          <w:tcPr>
            <w:tcW w:w="1170" w:type="dxa"/>
          </w:tcPr>
          <w:p w14:paraId="5F31DB52" w14:textId="227A0D75" w:rsidR="00B03EE2" w:rsidRPr="00EC21FB" w:rsidRDefault="00B03EE2" w:rsidP="00EC21FB">
            <w:pPr>
              <w:jc w:val="right"/>
              <w:rPr>
                <w:color w:val="000000"/>
                <w:sz w:val="18"/>
                <w:szCs w:val="18"/>
              </w:rPr>
            </w:pPr>
            <w:r w:rsidRPr="00EC21FB">
              <w:rPr>
                <w:color w:val="000000"/>
                <w:sz w:val="18"/>
                <w:szCs w:val="18"/>
              </w:rPr>
              <w:t>10</w:t>
            </w:r>
          </w:p>
        </w:tc>
      </w:tr>
      <w:tr w:rsidR="00B03EE2" w:rsidRPr="006A7EA7" w14:paraId="3F8F21A0" w14:textId="77777777" w:rsidTr="005E42F0">
        <w:sdt>
          <w:sdtPr>
            <w:rPr>
              <w:color w:val="000000"/>
              <w:sz w:val="18"/>
              <w:szCs w:val="18"/>
            </w:rPr>
            <w:tag w:val="MENDELEY_CITATION_v3_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"/>
            <w:id w:val="691885055"/>
            <w:placeholder>
              <w:docPart w:val="8D4B6E141033764585CE12A629DD98BA"/>
            </w:placeholder>
          </w:sdtPr>
          <w:sdtContent>
            <w:tc>
              <w:tcPr>
                <w:tcW w:w="2335" w:type="dxa"/>
              </w:tcPr>
              <w:p w14:paraId="201E9E3B" w14:textId="241A2E9B" w:rsidR="00B03EE2" w:rsidRPr="00EC21FB" w:rsidRDefault="008B3479" w:rsidP="00EC21FB">
                <w:pPr>
                  <w:rPr>
                    <w:sz w:val="18"/>
                    <w:szCs w:val="18"/>
                  </w:rPr>
                </w:pPr>
                <w:r w:rsidRPr="008B3479">
                  <w:rPr>
                    <w:color w:val="000000"/>
                    <w:sz w:val="18"/>
                  </w:rPr>
                  <w:t>(Verlinden et al., 2018)</w:t>
                </w:r>
              </w:p>
            </w:tc>
          </w:sdtContent>
        </w:sdt>
        <w:tc>
          <w:tcPr>
            <w:tcW w:w="1260" w:type="dxa"/>
            <w:vAlign w:val="bottom"/>
          </w:tcPr>
          <w:p w14:paraId="51A90C08" w14:textId="4B56A1BF" w:rsidR="00B03EE2" w:rsidRPr="00EC21FB" w:rsidRDefault="00B03EE2" w:rsidP="00EC21FB">
            <w:pPr>
              <w:rPr>
                <w:color w:val="000000"/>
                <w:sz w:val="18"/>
                <w:szCs w:val="18"/>
              </w:rPr>
            </w:pPr>
            <w:proofErr w:type="spellStart"/>
            <w:r w:rsidRPr="00EC21FB">
              <w:rPr>
                <w:color w:val="000000"/>
                <w:sz w:val="18"/>
                <w:szCs w:val="18"/>
              </w:rPr>
              <w:t>katelijne</w:t>
            </w:r>
            <w:proofErr w:type="spellEnd"/>
          </w:p>
        </w:tc>
        <w:tc>
          <w:tcPr>
            <w:tcW w:w="810" w:type="dxa"/>
            <w:vAlign w:val="bottom"/>
          </w:tcPr>
          <w:p w14:paraId="5D3F7D80" w14:textId="558804B0" w:rsidR="00B03EE2" w:rsidRPr="00EC21FB" w:rsidRDefault="00B03EE2" w:rsidP="00EC21FB">
            <w:pPr>
              <w:jc w:val="right"/>
              <w:rPr>
                <w:color w:val="000000"/>
                <w:sz w:val="18"/>
                <w:szCs w:val="18"/>
              </w:rPr>
            </w:pPr>
            <w:r w:rsidRPr="00EC21FB">
              <w:rPr>
                <w:color w:val="000000"/>
                <w:sz w:val="18"/>
                <w:szCs w:val="18"/>
              </w:rPr>
              <w:t>51.08</w:t>
            </w:r>
          </w:p>
        </w:tc>
        <w:tc>
          <w:tcPr>
            <w:tcW w:w="1080" w:type="dxa"/>
            <w:vAlign w:val="bottom"/>
          </w:tcPr>
          <w:p w14:paraId="67BE753C" w14:textId="5E28A7C8" w:rsidR="00B03EE2" w:rsidRPr="00EC21FB" w:rsidRDefault="00B03EE2" w:rsidP="00EC21FB">
            <w:pPr>
              <w:jc w:val="right"/>
              <w:rPr>
                <w:color w:val="000000"/>
                <w:sz w:val="18"/>
                <w:szCs w:val="18"/>
              </w:rPr>
            </w:pPr>
            <w:r w:rsidRPr="00EC21FB">
              <w:rPr>
                <w:color w:val="000000"/>
                <w:sz w:val="18"/>
                <w:szCs w:val="18"/>
              </w:rPr>
              <w:t>4.53</w:t>
            </w:r>
          </w:p>
        </w:tc>
        <w:tc>
          <w:tcPr>
            <w:tcW w:w="990" w:type="dxa"/>
          </w:tcPr>
          <w:p w14:paraId="358A19D7" w14:textId="110E4496" w:rsidR="00B03EE2" w:rsidRPr="00C15C33" w:rsidRDefault="005E42F0" w:rsidP="00EC21FB">
            <w:pPr>
              <w:jc w:val="right"/>
              <w:rPr>
                <w:color w:val="000000"/>
                <w:sz w:val="18"/>
                <w:szCs w:val="18"/>
              </w:rPr>
            </w:pPr>
            <w:r>
              <w:rPr>
                <w:color w:val="000000"/>
                <w:sz w:val="18"/>
                <w:szCs w:val="18"/>
              </w:rPr>
              <w:t>NA</w:t>
            </w:r>
          </w:p>
        </w:tc>
        <w:tc>
          <w:tcPr>
            <w:tcW w:w="630" w:type="dxa"/>
            <w:vAlign w:val="center"/>
          </w:tcPr>
          <w:p w14:paraId="10A4618E" w14:textId="570364CB" w:rsidR="00B03EE2" w:rsidRPr="00C15C33" w:rsidRDefault="005E42F0" w:rsidP="00EC21FB">
            <w:pPr>
              <w:jc w:val="right"/>
              <w:rPr>
                <w:color w:val="000000"/>
                <w:sz w:val="18"/>
                <w:szCs w:val="18"/>
              </w:rPr>
            </w:pPr>
            <w:r>
              <w:rPr>
                <w:color w:val="000000"/>
                <w:sz w:val="18"/>
                <w:szCs w:val="18"/>
              </w:rPr>
              <w:t>NA</w:t>
            </w:r>
          </w:p>
        </w:tc>
        <w:tc>
          <w:tcPr>
            <w:tcW w:w="630" w:type="dxa"/>
            <w:vAlign w:val="center"/>
          </w:tcPr>
          <w:p w14:paraId="0D3F4780" w14:textId="547A2275" w:rsidR="00B03EE2" w:rsidRPr="00C15C33" w:rsidRDefault="005E42F0" w:rsidP="00EC21FB">
            <w:pPr>
              <w:jc w:val="right"/>
              <w:rPr>
                <w:color w:val="000000"/>
                <w:sz w:val="18"/>
                <w:szCs w:val="18"/>
              </w:rPr>
            </w:pPr>
            <w:r>
              <w:rPr>
                <w:color w:val="000000"/>
                <w:sz w:val="18"/>
                <w:szCs w:val="18"/>
              </w:rPr>
              <w:t>NA</w:t>
            </w:r>
          </w:p>
        </w:tc>
        <w:tc>
          <w:tcPr>
            <w:tcW w:w="630" w:type="dxa"/>
          </w:tcPr>
          <w:p w14:paraId="4FA6B4D8" w14:textId="550A4980" w:rsidR="00B03EE2" w:rsidRPr="00C15C33" w:rsidRDefault="005E42F0" w:rsidP="00EC21FB">
            <w:pPr>
              <w:jc w:val="right"/>
              <w:rPr>
                <w:color w:val="000000"/>
                <w:sz w:val="18"/>
                <w:szCs w:val="18"/>
              </w:rPr>
            </w:pPr>
            <w:r>
              <w:rPr>
                <w:color w:val="000000"/>
                <w:sz w:val="18"/>
                <w:szCs w:val="18"/>
              </w:rPr>
              <w:t>NA</w:t>
            </w:r>
          </w:p>
        </w:tc>
        <w:tc>
          <w:tcPr>
            <w:tcW w:w="1080" w:type="dxa"/>
            <w:vAlign w:val="bottom"/>
          </w:tcPr>
          <w:p w14:paraId="497496EA" w14:textId="3F63004B" w:rsidR="00B03EE2" w:rsidRPr="00EC21FB" w:rsidRDefault="00B03EE2" w:rsidP="00EC21FB">
            <w:pPr>
              <w:jc w:val="right"/>
              <w:rPr>
                <w:color w:val="000000"/>
                <w:sz w:val="18"/>
                <w:szCs w:val="18"/>
              </w:rPr>
            </w:pPr>
            <w:r w:rsidRPr="00EC21FB">
              <w:rPr>
                <w:color w:val="000000"/>
                <w:sz w:val="18"/>
                <w:szCs w:val="18"/>
              </w:rPr>
              <w:t>NA</w:t>
            </w:r>
          </w:p>
        </w:tc>
        <w:tc>
          <w:tcPr>
            <w:tcW w:w="1170" w:type="dxa"/>
            <w:vAlign w:val="bottom"/>
          </w:tcPr>
          <w:p w14:paraId="18CE5DAF" w14:textId="540F1F54" w:rsidR="00B03EE2" w:rsidRPr="00EC21FB" w:rsidRDefault="00B03EE2" w:rsidP="00EC21FB">
            <w:pPr>
              <w:jc w:val="right"/>
              <w:rPr>
                <w:color w:val="000000"/>
                <w:sz w:val="18"/>
                <w:szCs w:val="18"/>
              </w:rPr>
            </w:pPr>
            <w:r w:rsidRPr="00EC21FB">
              <w:rPr>
                <w:color w:val="000000"/>
                <w:sz w:val="18"/>
                <w:szCs w:val="18"/>
              </w:rPr>
              <w:t>mesocosm</w:t>
            </w:r>
          </w:p>
        </w:tc>
        <w:tc>
          <w:tcPr>
            <w:tcW w:w="1080" w:type="dxa"/>
            <w:vAlign w:val="bottom"/>
          </w:tcPr>
          <w:p w14:paraId="3FECD1C6" w14:textId="6331AA70" w:rsidR="00B03EE2" w:rsidRPr="00EC21FB" w:rsidRDefault="00B03EE2" w:rsidP="00EC21FB">
            <w:pPr>
              <w:jc w:val="right"/>
              <w:rPr>
                <w:color w:val="000000"/>
                <w:sz w:val="18"/>
                <w:szCs w:val="18"/>
              </w:rPr>
            </w:pPr>
            <w:r w:rsidRPr="00EC21FB">
              <w:rPr>
                <w:color w:val="000000"/>
                <w:sz w:val="18"/>
                <w:szCs w:val="18"/>
              </w:rPr>
              <w:t>9.5</w:t>
            </w:r>
          </w:p>
        </w:tc>
        <w:tc>
          <w:tcPr>
            <w:tcW w:w="1170" w:type="dxa"/>
          </w:tcPr>
          <w:p w14:paraId="7B38728A" w14:textId="03646B20" w:rsidR="00B03EE2" w:rsidRPr="00EC21FB" w:rsidRDefault="00B03EE2" w:rsidP="00EC21FB">
            <w:pPr>
              <w:jc w:val="right"/>
              <w:rPr>
                <w:color w:val="000000"/>
                <w:sz w:val="18"/>
                <w:szCs w:val="18"/>
              </w:rPr>
            </w:pPr>
            <w:r w:rsidRPr="00EC21FB">
              <w:rPr>
                <w:color w:val="000000"/>
                <w:sz w:val="18"/>
                <w:szCs w:val="18"/>
              </w:rPr>
              <w:t>2</w:t>
            </w:r>
          </w:p>
        </w:tc>
      </w:tr>
      <w:tr w:rsidR="00B03EE2" w:rsidRPr="006A7EA7" w14:paraId="52CA3D11" w14:textId="77777777" w:rsidTr="005E42F0">
        <w:sdt>
          <w:sdtPr>
            <w:rPr>
              <w:color w:val="000000"/>
              <w:sz w:val="18"/>
              <w:szCs w:val="18"/>
            </w:rPr>
            <w:tag w:val="MENDELEY_CITATION_v3_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"/>
            <w:id w:val="917359231"/>
            <w:placeholder>
              <w:docPart w:val="4B80C459FC880E4C80518979FB134F1D"/>
            </w:placeholder>
          </w:sdtPr>
          <w:sdtContent>
            <w:tc>
              <w:tcPr>
                <w:tcW w:w="2335" w:type="dxa"/>
              </w:tcPr>
              <w:p w14:paraId="7109DCF3" w14:textId="3130EE2E" w:rsidR="00B03EE2" w:rsidRPr="00EC21FB" w:rsidRDefault="008B3479" w:rsidP="00EC21FB">
                <w:pPr>
                  <w:rPr>
                    <w:sz w:val="18"/>
                    <w:szCs w:val="18"/>
                  </w:rPr>
                </w:pPr>
                <w:r w:rsidRPr="008B3479">
                  <w:rPr>
                    <w:color w:val="000000"/>
                    <w:sz w:val="18"/>
                  </w:rPr>
                  <w:t>(</w:t>
                </w:r>
                <w:proofErr w:type="spellStart"/>
                <w:r w:rsidRPr="008B3479">
                  <w:rPr>
                    <w:color w:val="000000"/>
                    <w:sz w:val="18"/>
                  </w:rPr>
                  <w:t>Verryckt</w:t>
                </w:r>
                <w:proofErr w:type="spellEnd"/>
                <w:r w:rsidRPr="008B3479">
                  <w:rPr>
                    <w:color w:val="000000"/>
                    <w:sz w:val="18"/>
                  </w:rPr>
                  <w:t xml:space="preserve"> et al., 2022)</w:t>
                </w:r>
              </w:p>
            </w:tc>
          </w:sdtContent>
        </w:sdt>
        <w:tc>
          <w:tcPr>
            <w:tcW w:w="1260" w:type="dxa"/>
          </w:tcPr>
          <w:p w14:paraId="226E50B6" w14:textId="299A9CE3" w:rsidR="00B03EE2" w:rsidRPr="00EC21FB" w:rsidRDefault="00B03EE2" w:rsidP="00EC21FB">
            <w:pPr>
              <w:rPr>
                <w:color w:val="000000"/>
                <w:sz w:val="18"/>
                <w:szCs w:val="18"/>
              </w:rPr>
            </w:pPr>
            <w:proofErr w:type="spellStart"/>
            <w:r w:rsidRPr="00EC21FB">
              <w:rPr>
                <w:color w:val="000000"/>
                <w:sz w:val="18"/>
                <w:szCs w:val="18"/>
              </w:rPr>
              <w:t>nouragues</w:t>
            </w:r>
            <w:proofErr w:type="spellEnd"/>
          </w:p>
        </w:tc>
        <w:tc>
          <w:tcPr>
            <w:tcW w:w="810" w:type="dxa"/>
            <w:vAlign w:val="bottom"/>
          </w:tcPr>
          <w:p w14:paraId="7D1B284F" w14:textId="2B817D31" w:rsidR="00B03EE2" w:rsidRPr="00EC21FB" w:rsidRDefault="00B03EE2" w:rsidP="00EC21FB">
            <w:pPr>
              <w:jc w:val="right"/>
              <w:rPr>
                <w:color w:val="000000"/>
                <w:sz w:val="18"/>
                <w:szCs w:val="18"/>
              </w:rPr>
            </w:pPr>
            <w:r w:rsidRPr="00EC21FB">
              <w:rPr>
                <w:color w:val="000000"/>
                <w:sz w:val="18"/>
                <w:szCs w:val="18"/>
              </w:rPr>
              <w:t>4.00</w:t>
            </w:r>
          </w:p>
        </w:tc>
        <w:tc>
          <w:tcPr>
            <w:tcW w:w="1080" w:type="dxa"/>
            <w:vAlign w:val="bottom"/>
          </w:tcPr>
          <w:p w14:paraId="15E668DF" w14:textId="21AC9AA4" w:rsidR="00B03EE2" w:rsidRPr="00EC21FB" w:rsidRDefault="00B03EE2" w:rsidP="00EC21FB">
            <w:pPr>
              <w:jc w:val="right"/>
              <w:rPr>
                <w:color w:val="000000"/>
                <w:sz w:val="18"/>
                <w:szCs w:val="18"/>
              </w:rPr>
            </w:pPr>
            <w:r w:rsidRPr="00EC21FB">
              <w:rPr>
                <w:color w:val="000000"/>
                <w:sz w:val="18"/>
                <w:szCs w:val="18"/>
              </w:rPr>
              <w:t>-52.60</w:t>
            </w:r>
          </w:p>
        </w:tc>
        <w:tc>
          <w:tcPr>
            <w:tcW w:w="990" w:type="dxa"/>
          </w:tcPr>
          <w:p w14:paraId="504F1FB5" w14:textId="0B8EF18B" w:rsidR="00B03EE2" w:rsidRPr="00C15C33" w:rsidRDefault="00243F53" w:rsidP="00EC21FB">
            <w:pPr>
              <w:jc w:val="right"/>
              <w:rPr>
                <w:color w:val="000000"/>
                <w:sz w:val="18"/>
                <w:szCs w:val="18"/>
              </w:rPr>
            </w:pPr>
            <w:r>
              <w:rPr>
                <w:color w:val="000000"/>
                <w:sz w:val="18"/>
                <w:szCs w:val="18"/>
              </w:rPr>
              <w:t>57</w:t>
            </w:r>
          </w:p>
        </w:tc>
        <w:tc>
          <w:tcPr>
            <w:tcW w:w="630" w:type="dxa"/>
            <w:vAlign w:val="center"/>
          </w:tcPr>
          <w:p w14:paraId="4351E464" w14:textId="78AA95CA" w:rsidR="00B03EE2" w:rsidRPr="00C15C33" w:rsidRDefault="00243F53" w:rsidP="00EC21FB">
            <w:pPr>
              <w:jc w:val="right"/>
              <w:rPr>
                <w:color w:val="000000"/>
                <w:sz w:val="18"/>
                <w:szCs w:val="18"/>
              </w:rPr>
            </w:pPr>
            <w:r>
              <w:rPr>
                <w:color w:val="000000"/>
                <w:sz w:val="18"/>
                <w:szCs w:val="18"/>
              </w:rPr>
              <w:t>25.8</w:t>
            </w:r>
          </w:p>
        </w:tc>
        <w:tc>
          <w:tcPr>
            <w:tcW w:w="630" w:type="dxa"/>
            <w:vAlign w:val="center"/>
          </w:tcPr>
          <w:p w14:paraId="37B39EB4" w14:textId="5E7B392F" w:rsidR="00B03EE2" w:rsidRPr="00C15C33" w:rsidRDefault="00243F53" w:rsidP="00EC21FB">
            <w:pPr>
              <w:jc w:val="right"/>
              <w:rPr>
                <w:color w:val="000000"/>
                <w:sz w:val="18"/>
                <w:szCs w:val="18"/>
              </w:rPr>
            </w:pPr>
            <w:r>
              <w:rPr>
                <w:color w:val="000000"/>
                <w:sz w:val="18"/>
                <w:szCs w:val="18"/>
              </w:rPr>
              <w:t>2.06</w:t>
            </w:r>
          </w:p>
        </w:tc>
        <w:tc>
          <w:tcPr>
            <w:tcW w:w="630" w:type="dxa"/>
          </w:tcPr>
          <w:p w14:paraId="00DC3915" w14:textId="4A698127" w:rsidR="00B03EE2" w:rsidRPr="00C15C33" w:rsidRDefault="00243F53" w:rsidP="00EC21FB">
            <w:pPr>
              <w:jc w:val="right"/>
              <w:rPr>
                <w:color w:val="000000"/>
                <w:sz w:val="18"/>
                <w:szCs w:val="18"/>
              </w:rPr>
            </w:pPr>
            <w:r>
              <w:rPr>
                <w:color w:val="000000"/>
                <w:sz w:val="18"/>
                <w:szCs w:val="18"/>
              </w:rPr>
              <w:t>887</w:t>
            </w:r>
          </w:p>
        </w:tc>
        <w:tc>
          <w:tcPr>
            <w:tcW w:w="1080" w:type="dxa"/>
            <w:vAlign w:val="bottom"/>
          </w:tcPr>
          <w:p w14:paraId="1B869E5E" w14:textId="3E6E5556"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1676376C" w14:textId="29CC8C40" w:rsidR="00B03EE2" w:rsidRPr="00EC21FB" w:rsidRDefault="00B03EE2" w:rsidP="00EC21FB">
            <w:pPr>
              <w:jc w:val="right"/>
              <w:rPr>
                <w:color w:val="000000"/>
                <w:sz w:val="18"/>
                <w:szCs w:val="18"/>
              </w:rPr>
            </w:pPr>
            <w:r w:rsidRPr="00EC21FB">
              <w:rPr>
                <w:color w:val="000000"/>
                <w:sz w:val="18"/>
                <w:szCs w:val="18"/>
              </w:rPr>
              <w:t>field</w:t>
            </w:r>
          </w:p>
        </w:tc>
        <w:tc>
          <w:tcPr>
            <w:tcW w:w="1080" w:type="dxa"/>
          </w:tcPr>
          <w:p w14:paraId="5038DCD9" w14:textId="272D3C15" w:rsidR="00B03EE2" w:rsidRPr="00EC21FB" w:rsidRDefault="00B03EE2" w:rsidP="00EC21FB">
            <w:pPr>
              <w:jc w:val="right"/>
              <w:rPr>
                <w:color w:val="000000"/>
                <w:sz w:val="18"/>
                <w:szCs w:val="18"/>
              </w:rPr>
            </w:pPr>
            <w:r w:rsidRPr="00EC21FB">
              <w:rPr>
                <w:color w:val="000000"/>
                <w:sz w:val="18"/>
                <w:szCs w:val="18"/>
              </w:rPr>
              <w:t>12.5</w:t>
            </w:r>
          </w:p>
        </w:tc>
        <w:tc>
          <w:tcPr>
            <w:tcW w:w="1170" w:type="dxa"/>
          </w:tcPr>
          <w:p w14:paraId="307D5247" w14:textId="0D66BA63" w:rsidR="00B03EE2" w:rsidRPr="00EC21FB" w:rsidRDefault="00B03EE2" w:rsidP="00EC21FB">
            <w:pPr>
              <w:jc w:val="right"/>
              <w:rPr>
                <w:color w:val="000000"/>
                <w:sz w:val="18"/>
                <w:szCs w:val="18"/>
              </w:rPr>
            </w:pPr>
            <w:r w:rsidRPr="00EC21FB">
              <w:rPr>
                <w:color w:val="000000"/>
                <w:sz w:val="18"/>
                <w:szCs w:val="18"/>
              </w:rPr>
              <w:t>5</w:t>
            </w:r>
          </w:p>
        </w:tc>
      </w:tr>
      <w:tr w:rsidR="00B03EE2" w:rsidRPr="006A7EA7" w14:paraId="1E89ECBA" w14:textId="77777777" w:rsidTr="005E42F0">
        <w:sdt>
          <w:sdtPr>
            <w:rPr>
              <w:color w:val="000000"/>
              <w:sz w:val="18"/>
              <w:szCs w:val="18"/>
            </w:rPr>
            <w:tag w:val="MENDELEY_CITATION_v3_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"/>
            <w:id w:val="195352494"/>
            <w:placeholder>
              <w:docPart w:val="E05E952A0F8CFB44B44F2FDCBABADBE3"/>
            </w:placeholder>
          </w:sdtPr>
          <w:sdtContent>
            <w:tc>
              <w:tcPr>
                <w:tcW w:w="2335" w:type="dxa"/>
              </w:tcPr>
              <w:p w14:paraId="339595C2" w14:textId="14B4092F" w:rsidR="00B03EE2" w:rsidRPr="00EC21FB" w:rsidRDefault="008B3479" w:rsidP="00EC21FB">
                <w:pPr>
                  <w:rPr>
                    <w:sz w:val="18"/>
                    <w:szCs w:val="18"/>
                  </w:rPr>
                </w:pPr>
                <w:r w:rsidRPr="008B3479">
                  <w:rPr>
                    <w:color w:val="000000"/>
                    <w:sz w:val="18"/>
                  </w:rPr>
                  <w:t>(Q. Wang et al., 2017)</w:t>
                </w:r>
              </w:p>
            </w:tc>
          </w:sdtContent>
        </w:sdt>
        <w:tc>
          <w:tcPr>
            <w:tcW w:w="1260" w:type="dxa"/>
          </w:tcPr>
          <w:p w14:paraId="0C9F127D" w14:textId="59A1FEDA" w:rsidR="00B03EE2" w:rsidRPr="00EC21FB" w:rsidRDefault="00B03EE2" w:rsidP="00EC21FB">
            <w:pPr>
              <w:rPr>
                <w:color w:val="000000"/>
                <w:sz w:val="18"/>
                <w:szCs w:val="18"/>
              </w:rPr>
            </w:pPr>
            <w:proofErr w:type="spellStart"/>
            <w:r w:rsidRPr="00EC21FB">
              <w:rPr>
                <w:color w:val="000000"/>
                <w:sz w:val="18"/>
                <w:szCs w:val="18"/>
              </w:rPr>
              <w:t>huitong</w:t>
            </w:r>
            <w:proofErr w:type="spellEnd"/>
          </w:p>
        </w:tc>
        <w:tc>
          <w:tcPr>
            <w:tcW w:w="810" w:type="dxa"/>
            <w:vAlign w:val="bottom"/>
          </w:tcPr>
          <w:p w14:paraId="4D95052C" w14:textId="36BACBB6" w:rsidR="00B03EE2" w:rsidRPr="00EC21FB" w:rsidRDefault="00B03EE2" w:rsidP="00EC21FB">
            <w:pPr>
              <w:jc w:val="right"/>
              <w:rPr>
                <w:color w:val="000000"/>
                <w:sz w:val="18"/>
                <w:szCs w:val="18"/>
              </w:rPr>
            </w:pPr>
            <w:r w:rsidRPr="00EC21FB">
              <w:rPr>
                <w:color w:val="000000"/>
                <w:sz w:val="18"/>
                <w:szCs w:val="18"/>
              </w:rPr>
              <w:t>26.67</w:t>
            </w:r>
          </w:p>
        </w:tc>
        <w:tc>
          <w:tcPr>
            <w:tcW w:w="1080" w:type="dxa"/>
            <w:vAlign w:val="bottom"/>
          </w:tcPr>
          <w:p w14:paraId="68F458ED" w14:textId="3725C8C7" w:rsidR="00B03EE2" w:rsidRPr="00EC21FB" w:rsidRDefault="00B03EE2" w:rsidP="00EC21FB">
            <w:pPr>
              <w:jc w:val="right"/>
              <w:rPr>
                <w:color w:val="000000"/>
                <w:sz w:val="18"/>
                <w:szCs w:val="18"/>
              </w:rPr>
            </w:pPr>
            <w:r w:rsidRPr="00EC21FB">
              <w:rPr>
                <w:color w:val="000000"/>
                <w:sz w:val="18"/>
                <w:szCs w:val="18"/>
              </w:rPr>
              <w:t>109.43</w:t>
            </w:r>
          </w:p>
        </w:tc>
        <w:tc>
          <w:tcPr>
            <w:tcW w:w="990" w:type="dxa"/>
          </w:tcPr>
          <w:p w14:paraId="7F487468" w14:textId="0AD8665A" w:rsidR="00B03EE2" w:rsidRPr="00C15C33" w:rsidRDefault="005E42F0" w:rsidP="00EC21FB">
            <w:pPr>
              <w:jc w:val="right"/>
              <w:rPr>
                <w:color w:val="000000"/>
                <w:sz w:val="18"/>
                <w:szCs w:val="18"/>
              </w:rPr>
            </w:pPr>
            <w:r>
              <w:rPr>
                <w:color w:val="000000"/>
                <w:sz w:val="18"/>
                <w:szCs w:val="18"/>
              </w:rPr>
              <w:t>519</w:t>
            </w:r>
          </w:p>
        </w:tc>
        <w:tc>
          <w:tcPr>
            <w:tcW w:w="630" w:type="dxa"/>
            <w:vAlign w:val="center"/>
          </w:tcPr>
          <w:p w14:paraId="0104642D" w14:textId="3D28314D" w:rsidR="00B03EE2" w:rsidRPr="00C15C33" w:rsidRDefault="005E42F0" w:rsidP="00EC21FB">
            <w:pPr>
              <w:jc w:val="right"/>
              <w:rPr>
                <w:color w:val="000000"/>
                <w:sz w:val="18"/>
                <w:szCs w:val="18"/>
              </w:rPr>
            </w:pPr>
            <w:r>
              <w:rPr>
                <w:color w:val="000000"/>
                <w:sz w:val="18"/>
                <w:szCs w:val="18"/>
              </w:rPr>
              <w:t>16.1</w:t>
            </w:r>
          </w:p>
        </w:tc>
        <w:tc>
          <w:tcPr>
            <w:tcW w:w="630" w:type="dxa"/>
            <w:vAlign w:val="center"/>
          </w:tcPr>
          <w:p w14:paraId="2083D14A" w14:textId="6340E440" w:rsidR="00B03EE2" w:rsidRPr="00C15C33" w:rsidRDefault="005E42F0" w:rsidP="00EC21FB">
            <w:pPr>
              <w:jc w:val="right"/>
              <w:rPr>
                <w:color w:val="000000"/>
                <w:sz w:val="18"/>
                <w:szCs w:val="18"/>
              </w:rPr>
            </w:pPr>
            <w:r>
              <w:rPr>
                <w:color w:val="000000"/>
                <w:sz w:val="18"/>
                <w:szCs w:val="18"/>
              </w:rPr>
              <w:t>1.20</w:t>
            </w:r>
          </w:p>
        </w:tc>
        <w:tc>
          <w:tcPr>
            <w:tcW w:w="630" w:type="dxa"/>
          </w:tcPr>
          <w:p w14:paraId="7C00CD89" w14:textId="4A08DF4D" w:rsidR="00B03EE2" w:rsidRPr="00C15C33" w:rsidRDefault="005E42F0" w:rsidP="00EC21FB">
            <w:pPr>
              <w:jc w:val="right"/>
              <w:rPr>
                <w:color w:val="000000"/>
                <w:sz w:val="18"/>
                <w:szCs w:val="18"/>
              </w:rPr>
            </w:pPr>
            <w:r>
              <w:rPr>
                <w:color w:val="000000"/>
                <w:sz w:val="18"/>
                <w:szCs w:val="18"/>
              </w:rPr>
              <w:t>633</w:t>
            </w:r>
          </w:p>
        </w:tc>
        <w:tc>
          <w:tcPr>
            <w:tcW w:w="1080" w:type="dxa"/>
            <w:vAlign w:val="bottom"/>
          </w:tcPr>
          <w:p w14:paraId="45D9FB51" w14:textId="390929C1"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568B1BEE" w14:textId="2F939706" w:rsidR="00B03EE2" w:rsidRPr="00EC21FB" w:rsidRDefault="00B03EE2" w:rsidP="00EC21FB">
            <w:pPr>
              <w:jc w:val="right"/>
              <w:rPr>
                <w:color w:val="000000"/>
                <w:sz w:val="18"/>
                <w:szCs w:val="18"/>
              </w:rPr>
            </w:pPr>
            <w:r w:rsidRPr="00EC21FB">
              <w:rPr>
                <w:color w:val="000000"/>
                <w:sz w:val="18"/>
                <w:szCs w:val="18"/>
              </w:rPr>
              <w:t>field</w:t>
            </w:r>
          </w:p>
        </w:tc>
        <w:tc>
          <w:tcPr>
            <w:tcW w:w="1080" w:type="dxa"/>
            <w:vAlign w:val="bottom"/>
          </w:tcPr>
          <w:p w14:paraId="31BB5A92" w14:textId="4C1586B6" w:rsidR="00B03EE2" w:rsidRPr="00EC21FB" w:rsidRDefault="00B03EE2" w:rsidP="00EC21FB">
            <w:pPr>
              <w:jc w:val="right"/>
              <w:rPr>
                <w:color w:val="000000"/>
                <w:sz w:val="18"/>
                <w:szCs w:val="18"/>
              </w:rPr>
            </w:pPr>
            <w:r w:rsidRPr="00EC21FB">
              <w:rPr>
                <w:color w:val="000000"/>
                <w:sz w:val="18"/>
                <w:szCs w:val="18"/>
              </w:rPr>
              <w:t>20</w:t>
            </w:r>
          </w:p>
        </w:tc>
        <w:tc>
          <w:tcPr>
            <w:tcW w:w="1170" w:type="dxa"/>
          </w:tcPr>
          <w:p w14:paraId="7B8E5619" w14:textId="70DDE388" w:rsidR="00B03EE2" w:rsidRPr="00EC21FB" w:rsidRDefault="00B03EE2" w:rsidP="00EC21FB">
            <w:pPr>
              <w:jc w:val="right"/>
              <w:rPr>
                <w:color w:val="000000"/>
                <w:sz w:val="18"/>
                <w:szCs w:val="18"/>
              </w:rPr>
            </w:pPr>
            <w:r w:rsidRPr="00EC21FB">
              <w:rPr>
                <w:color w:val="000000"/>
                <w:sz w:val="18"/>
                <w:szCs w:val="18"/>
              </w:rPr>
              <w:t>5</w:t>
            </w:r>
          </w:p>
        </w:tc>
      </w:tr>
      <w:tr w:rsidR="00B03EE2" w:rsidRPr="006A7EA7" w14:paraId="1727AA80" w14:textId="77777777" w:rsidTr="005E42F0">
        <w:sdt>
          <w:sdtPr>
            <w:rPr>
              <w:color w:val="000000"/>
              <w:sz w:val="18"/>
              <w:szCs w:val="18"/>
            </w:rPr>
            <w:tag w:val="MENDELEY_CITATION_v3_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"/>
            <w:id w:val="-2038267920"/>
            <w:placeholder>
              <w:docPart w:val="FA717A6B2010AC4A8C0E9C891E3E2688"/>
            </w:placeholder>
          </w:sdtPr>
          <w:sdtContent>
            <w:tc>
              <w:tcPr>
                <w:tcW w:w="2335" w:type="dxa"/>
              </w:tcPr>
              <w:p w14:paraId="2C4B67C6" w14:textId="7D39BE84" w:rsidR="00B03EE2" w:rsidRPr="00EC21FB" w:rsidRDefault="008B3479" w:rsidP="00EC21FB">
                <w:pPr>
                  <w:rPr>
                    <w:sz w:val="18"/>
                    <w:szCs w:val="18"/>
                  </w:rPr>
                </w:pPr>
                <w:r w:rsidRPr="008B3479">
                  <w:rPr>
                    <w:color w:val="000000"/>
                    <w:sz w:val="18"/>
                  </w:rPr>
                  <w:t>(D. Wang et al., 2018)</w:t>
                </w:r>
              </w:p>
            </w:tc>
          </w:sdtContent>
        </w:sdt>
        <w:tc>
          <w:tcPr>
            <w:tcW w:w="1260" w:type="dxa"/>
          </w:tcPr>
          <w:p w14:paraId="63D8E65A" w14:textId="28CFA602" w:rsidR="00B03EE2" w:rsidRPr="00162C4E" w:rsidRDefault="00B03EE2" w:rsidP="00EC21FB">
            <w:pPr>
              <w:rPr>
                <w:color w:val="000000"/>
                <w:sz w:val="16"/>
                <w:szCs w:val="16"/>
              </w:rPr>
            </w:pPr>
            <w:proofErr w:type="spellStart"/>
            <w:r w:rsidRPr="00162C4E">
              <w:rPr>
                <w:color w:val="000000"/>
                <w:sz w:val="16"/>
                <w:szCs w:val="16"/>
              </w:rPr>
              <w:t>haibeiAMERS</w:t>
            </w:r>
            <w:proofErr w:type="spellEnd"/>
          </w:p>
        </w:tc>
        <w:tc>
          <w:tcPr>
            <w:tcW w:w="810" w:type="dxa"/>
            <w:vAlign w:val="bottom"/>
          </w:tcPr>
          <w:p w14:paraId="1309F938" w14:textId="412064AE" w:rsidR="00B03EE2" w:rsidRPr="00EC21FB" w:rsidRDefault="00B03EE2" w:rsidP="00EC21FB">
            <w:pPr>
              <w:jc w:val="right"/>
              <w:rPr>
                <w:color w:val="000000"/>
                <w:sz w:val="18"/>
                <w:szCs w:val="18"/>
              </w:rPr>
            </w:pPr>
            <w:r w:rsidRPr="00EC21FB">
              <w:rPr>
                <w:color w:val="000000"/>
                <w:sz w:val="18"/>
                <w:szCs w:val="18"/>
              </w:rPr>
              <w:t>37.617</w:t>
            </w:r>
          </w:p>
        </w:tc>
        <w:tc>
          <w:tcPr>
            <w:tcW w:w="1080" w:type="dxa"/>
            <w:vAlign w:val="bottom"/>
          </w:tcPr>
          <w:p w14:paraId="00AA89C0" w14:textId="12C34BC5" w:rsidR="00B03EE2" w:rsidRPr="00EC21FB" w:rsidRDefault="00B03EE2" w:rsidP="00EC21FB">
            <w:pPr>
              <w:jc w:val="right"/>
              <w:rPr>
                <w:color w:val="000000"/>
                <w:sz w:val="18"/>
                <w:szCs w:val="18"/>
              </w:rPr>
            </w:pPr>
            <w:r w:rsidRPr="00EC21FB">
              <w:rPr>
                <w:color w:val="000000"/>
                <w:sz w:val="18"/>
                <w:szCs w:val="18"/>
              </w:rPr>
              <w:t>101.2</w:t>
            </w:r>
          </w:p>
        </w:tc>
        <w:tc>
          <w:tcPr>
            <w:tcW w:w="990" w:type="dxa"/>
          </w:tcPr>
          <w:p w14:paraId="2B879250" w14:textId="3B2A691D" w:rsidR="00B03EE2" w:rsidRPr="00C15C33" w:rsidRDefault="00946F53" w:rsidP="00EC21FB">
            <w:pPr>
              <w:jc w:val="right"/>
              <w:rPr>
                <w:color w:val="000000"/>
                <w:sz w:val="18"/>
                <w:szCs w:val="18"/>
              </w:rPr>
            </w:pPr>
            <w:r>
              <w:rPr>
                <w:color w:val="000000"/>
                <w:sz w:val="18"/>
                <w:szCs w:val="18"/>
              </w:rPr>
              <w:t>3157</w:t>
            </w:r>
          </w:p>
        </w:tc>
        <w:tc>
          <w:tcPr>
            <w:tcW w:w="630" w:type="dxa"/>
            <w:vAlign w:val="center"/>
          </w:tcPr>
          <w:p w14:paraId="29734B44" w14:textId="488C20E6" w:rsidR="00B03EE2" w:rsidRPr="00C15C33" w:rsidRDefault="00946F53" w:rsidP="00EC21FB">
            <w:pPr>
              <w:jc w:val="right"/>
              <w:rPr>
                <w:color w:val="000000"/>
                <w:sz w:val="18"/>
                <w:szCs w:val="18"/>
              </w:rPr>
            </w:pPr>
            <w:r>
              <w:rPr>
                <w:color w:val="000000"/>
                <w:sz w:val="18"/>
                <w:szCs w:val="18"/>
              </w:rPr>
              <w:t>6.2</w:t>
            </w:r>
          </w:p>
        </w:tc>
        <w:tc>
          <w:tcPr>
            <w:tcW w:w="630" w:type="dxa"/>
            <w:vAlign w:val="center"/>
          </w:tcPr>
          <w:p w14:paraId="471B323E" w14:textId="3423F20A" w:rsidR="00B03EE2" w:rsidRPr="00C15C33" w:rsidRDefault="00946F53" w:rsidP="00EC21FB">
            <w:pPr>
              <w:jc w:val="right"/>
              <w:rPr>
                <w:color w:val="000000"/>
                <w:sz w:val="18"/>
                <w:szCs w:val="18"/>
              </w:rPr>
            </w:pPr>
            <w:r>
              <w:rPr>
                <w:color w:val="000000"/>
                <w:sz w:val="18"/>
                <w:szCs w:val="18"/>
              </w:rPr>
              <w:t>0.52</w:t>
            </w:r>
          </w:p>
        </w:tc>
        <w:tc>
          <w:tcPr>
            <w:tcW w:w="630" w:type="dxa"/>
          </w:tcPr>
          <w:p w14:paraId="79633EE3" w14:textId="7DE3424F" w:rsidR="00B03EE2" w:rsidRPr="00C15C33" w:rsidRDefault="00946F53" w:rsidP="00EC21FB">
            <w:pPr>
              <w:jc w:val="right"/>
              <w:rPr>
                <w:color w:val="000000"/>
                <w:sz w:val="18"/>
                <w:szCs w:val="18"/>
              </w:rPr>
            </w:pPr>
            <w:r>
              <w:rPr>
                <w:color w:val="000000"/>
                <w:sz w:val="18"/>
                <w:szCs w:val="18"/>
              </w:rPr>
              <w:t>930</w:t>
            </w:r>
          </w:p>
        </w:tc>
        <w:tc>
          <w:tcPr>
            <w:tcW w:w="1080" w:type="dxa"/>
            <w:vAlign w:val="bottom"/>
          </w:tcPr>
          <w:p w14:paraId="6F708233" w14:textId="0B6EDC6F" w:rsidR="00B03EE2" w:rsidRPr="00EC21FB" w:rsidRDefault="00B03EE2" w:rsidP="00EC21FB">
            <w:pPr>
              <w:jc w:val="right"/>
              <w:rPr>
                <w:color w:val="000000"/>
                <w:sz w:val="18"/>
                <w:szCs w:val="18"/>
              </w:rPr>
            </w:pPr>
            <w:r w:rsidRPr="00EC21FB">
              <w:rPr>
                <w:color w:val="000000"/>
                <w:sz w:val="18"/>
                <w:szCs w:val="18"/>
              </w:rPr>
              <w:t>tundra</w:t>
            </w:r>
          </w:p>
        </w:tc>
        <w:tc>
          <w:tcPr>
            <w:tcW w:w="1170" w:type="dxa"/>
            <w:vAlign w:val="bottom"/>
          </w:tcPr>
          <w:p w14:paraId="4A3FC268" w14:textId="370B43C0" w:rsidR="00B03EE2" w:rsidRPr="00EC21FB" w:rsidRDefault="00B03EE2" w:rsidP="00EC21FB">
            <w:pPr>
              <w:jc w:val="right"/>
              <w:rPr>
                <w:color w:val="000000"/>
                <w:sz w:val="18"/>
                <w:szCs w:val="18"/>
              </w:rPr>
            </w:pPr>
            <w:r w:rsidRPr="00EC21FB">
              <w:rPr>
                <w:color w:val="000000"/>
                <w:sz w:val="18"/>
                <w:szCs w:val="18"/>
              </w:rPr>
              <w:t>field</w:t>
            </w:r>
          </w:p>
        </w:tc>
        <w:tc>
          <w:tcPr>
            <w:tcW w:w="1080" w:type="dxa"/>
          </w:tcPr>
          <w:p w14:paraId="0B11EE92" w14:textId="4632E3C8" w:rsidR="00B03EE2" w:rsidRPr="00EC21FB" w:rsidRDefault="00B03EE2" w:rsidP="00EC21FB">
            <w:pPr>
              <w:jc w:val="right"/>
              <w:rPr>
                <w:color w:val="000000"/>
                <w:sz w:val="18"/>
                <w:szCs w:val="18"/>
              </w:rPr>
            </w:pPr>
            <w:r w:rsidRPr="00EC21FB">
              <w:rPr>
                <w:color w:val="000000"/>
                <w:sz w:val="18"/>
                <w:szCs w:val="18"/>
              </w:rPr>
              <w:t>10</w:t>
            </w:r>
          </w:p>
        </w:tc>
        <w:tc>
          <w:tcPr>
            <w:tcW w:w="1170" w:type="dxa"/>
          </w:tcPr>
          <w:p w14:paraId="49FA01E6" w14:textId="295950FD" w:rsidR="00B03EE2" w:rsidRPr="00EC21FB" w:rsidRDefault="00B03EE2" w:rsidP="00EC21FB">
            <w:pPr>
              <w:jc w:val="right"/>
              <w:rPr>
                <w:color w:val="000000"/>
                <w:sz w:val="18"/>
                <w:szCs w:val="18"/>
              </w:rPr>
            </w:pPr>
            <w:r w:rsidRPr="00EC21FB">
              <w:rPr>
                <w:color w:val="000000"/>
                <w:sz w:val="18"/>
                <w:szCs w:val="18"/>
              </w:rPr>
              <w:t>5</w:t>
            </w:r>
          </w:p>
        </w:tc>
      </w:tr>
      <w:tr w:rsidR="00B03EE2" w:rsidRPr="006A7EA7" w14:paraId="681CCB01" w14:textId="77777777" w:rsidTr="005E42F0">
        <w:sdt>
          <w:sdtPr>
            <w:rPr>
              <w:color w:val="000000"/>
              <w:sz w:val="18"/>
              <w:szCs w:val="18"/>
            </w:rPr>
            <w:tag w:val="MENDELEY_CITATION_v3_eyJjaXRhdGlvbklEIjoiTUVOREVMRVlfQ0lUQVRJT05fZjBjNjI1ZDYtODA3YS00YmNlLTg3NzEtZWEyNDJjZTViZDdhIiwicHJvcGVydGllcyI6eyJub3RlSW5kZXgiOjB9LCJpc0VkaXRlZCI6ZmFsc2UsIm1hbnVhbE92ZXJyaWRlIjp7ImlzTWFudWFsbHlPdmVycmlkZGVuIjpmYWxzZSwiY2l0ZXByb2NUZXh0IjoiKEYuIEMuIFdhbmcgZXQgYWwuLCAyMDE5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1dfQ=="/>
            <w:id w:val="326721932"/>
            <w:placeholder>
              <w:docPart w:val="79C952B9007E7D4DB02D52DED8DD3B7D"/>
            </w:placeholder>
          </w:sdtPr>
          <w:sdtContent>
            <w:tc>
              <w:tcPr>
                <w:tcW w:w="2335" w:type="dxa"/>
              </w:tcPr>
              <w:p w14:paraId="67C4B116" w14:textId="4D4E98F8" w:rsidR="00B03EE2" w:rsidRPr="00EC21FB" w:rsidRDefault="008B3479" w:rsidP="00EC21FB">
                <w:pPr>
                  <w:rPr>
                    <w:sz w:val="18"/>
                    <w:szCs w:val="18"/>
                  </w:rPr>
                </w:pPr>
                <w:r w:rsidRPr="008B3479">
                  <w:rPr>
                    <w:color w:val="000000"/>
                    <w:sz w:val="18"/>
                  </w:rPr>
                  <w:t>(F. C. Wang et al., 2019)</w:t>
                </w:r>
              </w:p>
            </w:tc>
          </w:sdtContent>
        </w:sdt>
        <w:tc>
          <w:tcPr>
            <w:tcW w:w="1260" w:type="dxa"/>
          </w:tcPr>
          <w:p w14:paraId="7FCA88DB" w14:textId="48448D99" w:rsidR="00B03EE2" w:rsidRPr="00EC21FB" w:rsidRDefault="00B03EE2" w:rsidP="00EC21FB">
            <w:pPr>
              <w:rPr>
                <w:color w:val="000000"/>
                <w:sz w:val="18"/>
                <w:szCs w:val="18"/>
              </w:rPr>
            </w:pPr>
            <w:proofErr w:type="spellStart"/>
            <w:r w:rsidRPr="00EC21FB">
              <w:rPr>
                <w:color w:val="000000"/>
                <w:sz w:val="18"/>
                <w:szCs w:val="18"/>
              </w:rPr>
              <w:t>qianyanzhou</w:t>
            </w:r>
            <w:proofErr w:type="spellEnd"/>
          </w:p>
        </w:tc>
        <w:tc>
          <w:tcPr>
            <w:tcW w:w="810" w:type="dxa"/>
            <w:vAlign w:val="bottom"/>
          </w:tcPr>
          <w:p w14:paraId="17F14108" w14:textId="08F90D3D" w:rsidR="00B03EE2" w:rsidRPr="00EC21FB" w:rsidRDefault="00B03EE2" w:rsidP="00EC21FB">
            <w:pPr>
              <w:jc w:val="right"/>
              <w:rPr>
                <w:color w:val="000000"/>
                <w:sz w:val="18"/>
                <w:szCs w:val="18"/>
              </w:rPr>
            </w:pPr>
            <w:r w:rsidRPr="00EC21FB">
              <w:rPr>
                <w:color w:val="000000"/>
                <w:sz w:val="18"/>
                <w:szCs w:val="18"/>
              </w:rPr>
              <w:t>26.70</w:t>
            </w:r>
          </w:p>
        </w:tc>
        <w:tc>
          <w:tcPr>
            <w:tcW w:w="1080" w:type="dxa"/>
            <w:vAlign w:val="bottom"/>
          </w:tcPr>
          <w:p w14:paraId="1D5892F8" w14:textId="557D8ACA" w:rsidR="00B03EE2" w:rsidRPr="00EC21FB" w:rsidRDefault="00B03EE2" w:rsidP="00EC21FB">
            <w:pPr>
              <w:jc w:val="right"/>
              <w:rPr>
                <w:color w:val="000000"/>
                <w:sz w:val="18"/>
                <w:szCs w:val="18"/>
              </w:rPr>
            </w:pPr>
            <w:r w:rsidRPr="00EC21FB">
              <w:rPr>
                <w:color w:val="000000"/>
                <w:sz w:val="18"/>
                <w:szCs w:val="18"/>
              </w:rPr>
              <w:t>105.10</w:t>
            </w:r>
          </w:p>
        </w:tc>
        <w:tc>
          <w:tcPr>
            <w:tcW w:w="990" w:type="dxa"/>
          </w:tcPr>
          <w:p w14:paraId="543ABAD7" w14:textId="671DC3C9" w:rsidR="00B03EE2" w:rsidRPr="00C15C33" w:rsidRDefault="00462F71" w:rsidP="00EC21FB">
            <w:pPr>
              <w:jc w:val="right"/>
              <w:rPr>
                <w:color w:val="000000"/>
                <w:sz w:val="18"/>
                <w:szCs w:val="18"/>
              </w:rPr>
            </w:pPr>
            <w:r>
              <w:rPr>
                <w:color w:val="000000"/>
                <w:sz w:val="18"/>
                <w:szCs w:val="18"/>
              </w:rPr>
              <w:t>1913</w:t>
            </w:r>
          </w:p>
        </w:tc>
        <w:tc>
          <w:tcPr>
            <w:tcW w:w="630" w:type="dxa"/>
            <w:vAlign w:val="center"/>
          </w:tcPr>
          <w:p w14:paraId="6A0AFD5F" w14:textId="7CCFEBBE" w:rsidR="00B03EE2" w:rsidRPr="00C15C33" w:rsidRDefault="00462F71" w:rsidP="00EC21FB">
            <w:pPr>
              <w:jc w:val="right"/>
              <w:rPr>
                <w:color w:val="000000"/>
                <w:sz w:val="18"/>
                <w:szCs w:val="18"/>
              </w:rPr>
            </w:pPr>
            <w:r>
              <w:rPr>
                <w:color w:val="000000"/>
                <w:sz w:val="18"/>
                <w:szCs w:val="18"/>
              </w:rPr>
              <w:t>12.2</w:t>
            </w:r>
          </w:p>
        </w:tc>
        <w:tc>
          <w:tcPr>
            <w:tcW w:w="630" w:type="dxa"/>
            <w:vAlign w:val="center"/>
          </w:tcPr>
          <w:p w14:paraId="42A71814" w14:textId="30B3F5E3" w:rsidR="00B03EE2" w:rsidRPr="00C15C33" w:rsidRDefault="00462F71" w:rsidP="00EC21FB">
            <w:pPr>
              <w:jc w:val="right"/>
              <w:rPr>
                <w:color w:val="000000"/>
                <w:sz w:val="18"/>
                <w:szCs w:val="18"/>
              </w:rPr>
            </w:pPr>
            <w:r>
              <w:rPr>
                <w:color w:val="000000"/>
                <w:sz w:val="18"/>
                <w:szCs w:val="18"/>
              </w:rPr>
              <w:t>0.93</w:t>
            </w:r>
          </w:p>
        </w:tc>
        <w:tc>
          <w:tcPr>
            <w:tcW w:w="630" w:type="dxa"/>
          </w:tcPr>
          <w:p w14:paraId="1F5386B1" w14:textId="3F96F5FA" w:rsidR="00B03EE2" w:rsidRPr="00C15C33" w:rsidRDefault="00462F71" w:rsidP="00EC21FB">
            <w:pPr>
              <w:jc w:val="right"/>
              <w:rPr>
                <w:color w:val="000000"/>
                <w:sz w:val="18"/>
                <w:szCs w:val="18"/>
              </w:rPr>
            </w:pPr>
            <w:r>
              <w:rPr>
                <w:color w:val="000000"/>
                <w:sz w:val="18"/>
                <w:szCs w:val="18"/>
              </w:rPr>
              <w:t>617</w:t>
            </w:r>
          </w:p>
        </w:tc>
        <w:tc>
          <w:tcPr>
            <w:tcW w:w="1080" w:type="dxa"/>
            <w:vAlign w:val="bottom"/>
          </w:tcPr>
          <w:p w14:paraId="6262FC74" w14:textId="6284D1E0"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0A7BEB46" w14:textId="1C7461A8" w:rsidR="00B03EE2" w:rsidRPr="00EC21FB" w:rsidRDefault="00B03EE2" w:rsidP="00EC21FB">
            <w:pPr>
              <w:jc w:val="right"/>
              <w:rPr>
                <w:color w:val="000000"/>
                <w:sz w:val="18"/>
                <w:szCs w:val="18"/>
              </w:rPr>
            </w:pPr>
            <w:r w:rsidRPr="00EC21FB">
              <w:rPr>
                <w:color w:val="000000"/>
                <w:sz w:val="18"/>
                <w:szCs w:val="18"/>
              </w:rPr>
              <w:t>field</w:t>
            </w:r>
          </w:p>
        </w:tc>
        <w:tc>
          <w:tcPr>
            <w:tcW w:w="1080" w:type="dxa"/>
          </w:tcPr>
          <w:p w14:paraId="4EFD9CF1" w14:textId="37D3375C" w:rsidR="00B03EE2" w:rsidRPr="00EC21FB" w:rsidRDefault="00B03EE2" w:rsidP="00EC21FB">
            <w:pPr>
              <w:jc w:val="right"/>
              <w:rPr>
                <w:color w:val="000000"/>
                <w:sz w:val="18"/>
                <w:szCs w:val="18"/>
              </w:rPr>
            </w:pPr>
            <w:r w:rsidRPr="00EC21FB">
              <w:rPr>
                <w:color w:val="000000"/>
                <w:sz w:val="18"/>
                <w:szCs w:val="18"/>
              </w:rPr>
              <w:t>10</w:t>
            </w:r>
          </w:p>
        </w:tc>
        <w:tc>
          <w:tcPr>
            <w:tcW w:w="1170" w:type="dxa"/>
          </w:tcPr>
          <w:p w14:paraId="727AB273" w14:textId="3CFF8948" w:rsidR="00B03EE2" w:rsidRPr="00EC21FB" w:rsidRDefault="00B03EE2" w:rsidP="00EC21FB">
            <w:pPr>
              <w:jc w:val="right"/>
              <w:rPr>
                <w:color w:val="000000"/>
                <w:sz w:val="18"/>
                <w:szCs w:val="18"/>
              </w:rPr>
            </w:pPr>
            <w:r w:rsidRPr="00EC21FB">
              <w:rPr>
                <w:color w:val="000000"/>
                <w:sz w:val="18"/>
                <w:szCs w:val="18"/>
              </w:rPr>
              <w:t>5</w:t>
            </w:r>
          </w:p>
        </w:tc>
      </w:tr>
      <w:tr w:rsidR="00B03EE2" w:rsidRPr="006A7EA7" w14:paraId="0F3FDEAB" w14:textId="77777777" w:rsidTr="008B3479">
        <w:sdt>
          <w:sdtPr>
            <w:rPr>
              <w:color w:val="000000"/>
              <w:sz w:val="18"/>
              <w:szCs w:val="18"/>
            </w:rPr>
            <w:tag w:val="MENDELEY_CITATION_v3_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"/>
            <w:id w:val="1861463228"/>
            <w:placeholder>
              <w:docPart w:val="86219AC37B84AD45ABC2A146663DD75E"/>
            </w:placeholder>
          </w:sdtPr>
          <w:sdtContent>
            <w:tc>
              <w:tcPr>
                <w:tcW w:w="2335" w:type="dxa"/>
              </w:tcPr>
              <w:p w14:paraId="33A4CE7D" w14:textId="7F8C4E62" w:rsidR="00B03EE2" w:rsidRPr="008B3479" w:rsidRDefault="008B3479" w:rsidP="00EC21FB">
                <w:pPr>
                  <w:rPr>
                    <w:sz w:val="18"/>
                    <w:szCs w:val="18"/>
                  </w:rPr>
                </w:pPr>
                <w:r w:rsidRPr="008B3479">
                  <w:rPr>
                    <w:color w:val="000000"/>
                    <w:sz w:val="18"/>
                  </w:rPr>
                  <w:t>(Warren &amp; Adams, 2002)</w:t>
                </w:r>
              </w:p>
            </w:tc>
          </w:sdtContent>
        </w:sdt>
        <w:tc>
          <w:tcPr>
            <w:tcW w:w="1260" w:type="dxa"/>
            <w:vAlign w:val="center"/>
          </w:tcPr>
          <w:p w14:paraId="5492652E" w14:textId="063B1D52" w:rsidR="00B03EE2" w:rsidRPr="00EC21FB" w:rsidRDefault="00B03EE2" w:rsidP="008B3479">
            <w:pPr>
              <w:rPr>
                <w:color w:val="000000"/>
                <w:sz w:val="18"/>
                <w:szCs w:val="18"/>
              </w:rPr>
            </w:pPr>
            <w:proofErr w:type="spellStart"/>
            <w:r w:rsidRPr="00EC21FB">
              <w:rPr>
                <w:color w:val="000000"/>
                <w:sz w:val="18"/>
                <w:szCs w:val="18"/>
              </w:rPr>
              <w:t>bullsbrook</w:t>
            </w:r>
            <w:proofErr w:type="spellEnd"/>
          </w:p>
        </w:tc>
        <w:tc>
          <w:tcPr>
            <w:tcW w:w="810" w:type="dxa"/>
            <w:vAlign w:val="center"/>
          </w:tcPr>
          <w:p w14:paraId="0F407267" w14:textId="24E08A17" w:rsidR="00B03EE2" w:rsidRPr="00EC21FB" w:rsidRDefault="00B03EE2" w:rsidP="008B3479">
            <w:pPr>
              <w:jc w:val="right"/>
              <w:rPr>
                <w:color w:val="000000"/>
                <w:sz w:val="18"/>
                <w:szCs w:val="18"/>
              </w:rPr>
            </w:pPr>
            <w:r w:rsidRPr="00EC21FB">
              <w:rPr>
                <w:color w:val="000000"/>
                <w:sz w:val="18"/>
                <w:szCs w:val="18"/>
              </w:rPr>
              <w:t>-31.67</w:t>
            </w:r>
          </w:p>
        </w:tc>
        <w:tc>
          <w:tcPr>
            <w:tcW w:w="1080" w:type="dxa"/>
            <w:vAlign w:val="center"/>
          </w:tcPr>
          <w:p w14:paraId="367180FB" w14:textId="551E49C7" w:rsidR="00B03EE2" w:rsidRPr="00EC21FB" w:rsidRDefault="00B03EE2" w:rsidP="008B3479">
            <w:pPr>
              <w:jc w:val="right"/>
              <w:rPr>
                <w:color w:val="000000"/>
                <w:sz w:val="18"/>
                <w:szCs w:val="18"/>
              </w:rPr>
            </w:pPr>
            <w:r w:rsidRPr="00EC21FB">
              <w:rPr>
                <w:color w:val="000000"/>
                <w:sz w:val="18"/>
                <w:szCs w:val="18"/>
              </w:rPr>
              <w:t>116.02</w:t>
            </w:r>
          </w:p>
        </w:tc>
        <w:tc>
          <w:tcPr>
            <w:tcW w:w="990" w:type="dxa"/>
            <w:vAlign w:val="center"/>
          </w:tcPr>
          <w:p w14:paraId="706FD678" w14:textId="6F02BC0B" w:rsidR="00B03EE2" w:rsidRPr="00C15C33" w:rsidRDefault="00462F71" w:rsidP="008B3479">
            <w:pPr>
              <w:jc w:val="right"/>
              <w:rPr>
                <w:color w:val="000000"/>
                <w:sz w:val="18"/>
                <w:szCs w:val="18"/>
              </w:rPr>
            </w:pPr>
            <w:r>
              <w:rPr>
                <w:color w:val="000000"/>
                <w:sz w:val="18"/>
                <w:szCs w:val="18"/>
              </w:rPr>
              <w:t>40</w:t>
            </w:r>
          </w:p>
        </w:tc>
        <w:tc>
          <w:tcPr>
            <w:tcW w:w="630" w:type="dxa"/>
            <w:vAlign w:val="center"/>
          </w:tcPr>
          <w:p w14:paraId="3B6DF36D" w14:textId="55D12031" w:rsidR="00B03EE2" w:rsidRPr="00C15C33" w:rsidRDefault="00462F71" w:rsidP="008B3479">
            <w:pPr>
              <w:jc w:val="right"/>
              <w:rPr>
                <w:color w:val="000000"/>
                <w:sz w:val="18"/>
                <w:szCs w:val="18"/>
              </w:rPr>
            </w:pPr>
            <w:r>
              <w:rPr>
                <w:color w:val="000000"/>
                <w:sz w:val="18"/>
                <w:szCs w:val="18"/>
              </w:rPr>
              <w:t>18.8</w:t>
            </w:r>
          </w:p>
        </w:tc>
        <w:tc>
          <w:tcPr>
            <w:tcW w:w="630" w:type="dxa"/>
            <w:vAlign w:val="center"/>
          </w:tcPr>
          <w:p w14:paraId="04207910" w14:textId="76AE33D2" w:rsidR="00B03EE2" w:rsidRPr="00C15C33" w:rsidRDefault="00462F71" w:rsidP="008B3479">
            <w:pPr>
              <w:jc w:val="right"/>
              <w:rPr>
                <w:color w:val="000000"/>
                <w:sz w:val="18"/>
                <w:szCs w:val="18"/>
              </w:rPr>
            </w:pPr>
            <w:r>
              <w:rPr>
                <w:color w:val="000000"/>
                <w:sz w:val="18"/>
                <w:szCs w:val="18"/>
              </w:rPr>
              <w:t>0.51</w:t>
            </w:r>
          </w:p>
        </w:tc>
        <w:tc>
          <w:tcPr>
            <w:tcW w:w="630" w:type="dxa"/>
            <w:vAlign w:val="center"/>
          </w:tcPr>
          <w:p w14:paraId="6CD113D5" w14:textId="146BE699" w:rsidR="00B03EE2" w:rsidRPr="00C15C33" w:rsidRDefault="00462F71" w:rsidP="008B3479">
            <w:pPr>
              <w:jc w:val="right"/>
              <w:rPr>
                <w:color w:val="000000"/>
                <w:sz w:val="18"/>
                <w:szCs w:val="18"/>
              </w:rPr>
            </w:pPr>
            <w:r>
              <w:rPr>
                <w:color w:val="000000"/>
                <w:sz w:val="18"/>
                <w:szCs w:val="18"/>
              </w:rPr>
              <w:t>977</w:t>
            </w:r>
          </w:p>
        </w:tc>
        <w:tc>
          <w:tcPr>
            <w:tcW w:w="1080" w:type="dxa"/>
            <w:vAlign w:val="center"/>
          </w:tcPr>
          <w:p w14:paraId="2BF2B4FC" w14:textId="32426639" w:rsidR="00B03EE2" w:rsidRPr="00EC21FB" w:rsidRDefault="00B03EE2" w:rsidP="008B3479">
            <w:pPr>
              <w:jc w:val="right"/>
              <w:rPr>
                <w:color w:val="000000"/>
                <w:sz w:val="18"/>
                <w:szCs w:val="18"/>
              </w:rPr>
            </w:pPr>
            <w:r w:rsidRPr="00EC21FB">
              <w:rPr>
                <w:color w:val="000000"/>
                <w:sz w:val="18"/>
                <w:szCs w:val="18"/>
              </w:rPr>
              <w:t>forest</w:t>
            </w:r>
          </w:p>
        </w:tc>
        <w:tc>
          <w:tcPr>
            <w:tcW w:w="1170" w:type="dxa"/>
            <w:vAlign w:val="center"/>
          </w:tcPr>
          <w:p w14:paraId="191602E3" w14:textId="38587518" w:rsidR="00B03EE2" w:rsidRPr="00EC21FB" w:rsidRDefault="00B03EE2" w:rsidP="008B3479">
            <w:pPr>
              <w:jc w:val="right"/>
              <w:rPr>
                <w:color w:val="000000"/>
                <w:sz w:val="18"/>
                <w:szCs w:val="18"/>
              </w:rPr>
            </w:pPr>
            <w:r w:rsidRPr="00EC21FB">
              <w:rPr>
                <w:color w:val="000000"/>
                <w:sz w:val="18"/>
                <w:szCs w:val="18"/>
              </w:rPr>
              <w:t>field</w:t>
            </w:r>
          </w:p>
        </w:tc>
        <w:tc>
          <w:tcPr>
            <w:tcW w:w="1080" w:type="dxa"/>
            <w:vAlign w:val="center"/>
          </w:tcPr>
          <w:p w14:paraId="7C79820C" w14:textId="3490F223" w:rsidR="00B03EE2" w:rsidRPr="00EC21FB" w:rsidRDefault="00B03EE2" w:rsidP="008B3479">
            <w:pPr>
              <w:jc w:val="right"/>
              <w:rPr>
                <w:color w:val="000000"/>
                <w:sz w:val="18"/>
                <w:szCs w:val="18"/>
              </w:rPr>
            </w:pPr>
            <w:r w:rsidRPr="00EC21FB">
              <w:rPr>
                <w:color w:val="000000"/>
                <w:sz w:val="18"/>
                <w:szCs w:val="18"/>
              </w:rPr>
              <w:t>2 (mM)</w:t>
            </w:r>
          </w:p>
        </w:tc>
        <w:tc>
          <w:tcPr>
            <w:tcW w:w="1170" w:type="dxa"/>
            <w:vAlign w:val="center"/>
          </w:tcPr>
          <w:p w14:paraId="5C7F006B" w14:textId="37A5E914" w:rsidR="00B03EE2" w:rsidRPr="00EC21FB" w:rsidRDefault="00B03EE2" w:rsidP="008B3479">
            <w:pPr>
              <w:jc w:val="right"/>
              <w:rPr>
                <w:color w:val="000000"/>
                <w:sz w:val="18"/>
                <w:szCs w:val="18"/>
              </w:rPr>
            </w:pPr>
            <w:r w:rsidRPr="00EC21FB">
              <w:rPr>
                <w:color w:val="000000"/>
                <w:sz w:val="18"/>
                <w:szCs w:val="18"/>
              </w:rPr>
              <w:t>0.34 (mM)</w:t>
            </w:r>
          </w:p>
        </w:tc>
      </w:tr>
      <w:tr w:rsidR="00B03EE2" w:rsidRPr="004F689E" w14:paraId="6BDCDD73" w14:textId="77777777" w:rsidTr="005E42F0">
        <w:sdt>
          <w:sdtPr>
            <w:rPr>
              <w:color w:val="000000"/>
              <w:sz w:val="18"/>
              <w:szCs w:val="18"/>
            </w:rPr>
            <w:tag w:val="MENDELEY_CITATION_v3_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"/>
            <w:id w:val="1980409292"/>
            <w:placeholder>
              <w:docPart w:val="8E98F46EE0DF3F4BAEC93F41399289A7"/>
            </w:placeholder>
          </w:sdtPr>
          <w:sdtContent>
            <w:tc>
              <w:tcPr>
                <w:tcW w:w="2335" w:type="dxa"/>
              </w:tcPr>
              <w:p w14:paraId="204DF8C6" w14:textId="0F935DA2" w:rsidR="00B03EE2" w:rsidRPr="00EC21FB" w:rsidRDefault="008B3479" w:rsidP="00EC21FB">
                <w:pPr>
                  <w:rPr>
                    <w:color w:val="000000"/>
                    <w:sz w:val="18"/>
                    <w:szCs w:val="18"/>
                  </w:rPr>
                </w:pPr>
                <w:r w:rsidRPr="008B3479">
                  <w:rPr>
                    <w:color w:val="000000"/>
                    <w:sz w:val="18"/>
                  </w:rPr>
                  <w:t>(Wigand et al., 2004)</w:t>
                </w:r>
              </w:p>
            </w:tc>
          </w:sdtContent>
        </w:sdt>
        <w:tc>
          <w:tcPr>
            <w:tcW w:w="1260" w:type="dxa"/>
          </w:tcPr>
          <w:p w14:paraId="6A4D95AD" w14:textId="664D7662" w:rsidR="00B03EE2" w:rsidRPr="00EC21FB" w:rsidRDefault="00B03EE2" w:rsidP="00EC21FB">
            <w:pPr>
              <w:rPr>
                <w:color w:val="000000"/>
                <w:sz w:val="18"/>
                <w:szCs w:val="18"/>
              </w:rPr>
            </w:pPr>
            <w:proofErr w:type="spellStart"/>
            <w:r w:rsidRPr="00EC21FB">
              <w:rPr>
                <w:color w:val="000000"/>
                <w:sz w:val="18"/>
                <w:szCs w:val="18"/>
              </w:rPr>
              <w:t>nags_creek</w:t>
            </w:r>
            <w:proofErr w:type="spellEnd"/>
          </w:p>
        </w:tc>
        <w:tc>
          <w:tcPr>
            <w:tcW w:w="810" w:type="dxa"/>
          </w:tcPr>
          <w:p w14:paraId="3D73EE35" w14:textId="44C37B12" w:rsidR="00B03EE2" w:rsidRPr="00EC21FB" w:rsidRDefault="00B03EE2" w:rsidP="00EC21FB">
            <w:pPr>
              <w:jc w:val="right"/>
              <w:rPr>
                <w:color w:val="000000"/>
                <w:sz w:val="18"/>
                <w:szCs w:val="18"/>
              </w:rPr>
            </w:pPr>
            <w:r w:rsidRPr="00EC21FB">
              <w:rPr>
                <w:color w:val="000000"/>
                <w:sz w:val="18"/>
                <w:szCs w:val="18"/>
              </w:rPr>
              <w:t>41.63</w:t>
            </w:r>
          </w:p>
        </w:tc>
        <w:tc>
          <w:tcPr>
            <w:tcW w:w="1080" w:type="dxa"/>
          </w:tcPr>
          <w:p w14:paraId="2386315C" w14:textId="1A5549D8" w:rsidR="00B03EE2" w:rsidRPr="00EC21FB" w:rsidRDefault="00B03EE2" w:rsidP="00EC21FB">
            <w:pPr>
              <w:jc w:val="right"/>
              <w:rPr>
                <w:color w:val="000000"/>
                <w:sz w:val="18"/>
                <w:szCs w:val="18"/>
              </w:rPr>
            </w:pPr>
            <w:r w:rsidRPr="00EC21FB">
              <w:rPr>
                <w:color w:val="000000"/>
                <w:sz w:val="18"/>
                <w:szCs w:val="18"/>
              </w:rPr>
              <w:t>-71.32</w:t>
            </w:r>
          </w:p>
        </w:tc>
        <w:tc>
          <w:tcPr>
            <w:tcW w:w="990" w:type="dxa"/>
          </w:tcPr>
          <w:p w14:paraId="0F4DF1F3" w14:textId="23A8A2F2" w:rsidR="00B03EE2" w:rsidRPr="00C15C33" w:rsidRDefault="005E42F0" w:rsidP="00EC21FB">
            <w:pPr>
              <w:jc w:val="right"/>
              <w:rPr>
                <w:color w:val="000000"/>
                <w:sz w:val="18"/>
                <w:szCs w:val="18"/>
              </w:rPr>
            </w:pPr>
            <w:r>
              <w:rPr>
                <w:color w:val="000000"/>
                <w:sz w:val="18"/>
                <w:szCs w:val="18"/>
              </w:rPr>
              <w:t>-16</w:t>
            </w:r>
          </w:p>
        </w:tc>
        <w:tc>
          <w:tcPr>
            <w:tcW w:w="630" w:type="dxa"/>
            <w:vAlign w:val="center"/>
          </w:tcPr>
          <w:p w14:paraId="6E20628C" w14:textId="6317F72C" w:rsidR="00B03EE2" w:rsidRPr="00C15C33" w:rsidRDefault="005E42F0" w:rsidP="00EC21FB">
            <w:pPr>
              <w:jc w:val="right"/>
              <w:rPr>
                <w:color w:val="000000"/>
                <w:sz w:val="18"/>
                <w:szCs w:val="18"/>
              </w:rPr>
            </w:pPr>
            <w:r>
              <w:rPr>
                <w:color w:val="000000"/>
                <w:sz w:val="18"/>
                <w:szCs w:val="18"/>
              </w:rPr>
              <w:t>12.3</w:t>
            </w:r>
          </w:p>
        </w:tc>
        <w:tc>
          <w:tcPr>
            <w:tcW w:w="630" w:type="dxa"/>
            <w:vAlign w:val="center"/>
          </w:tcPr>
          <w:p w14:paraId="6B7183AD" w14:textId="675145A8" w:rsidR="00B03EE2" w:rsidRPr="00C15C33" w:rsidRDefault="005E42F0" w:rsidP="00EC21FB">
            <w:pPr>
              <w:jc w:val="right"/>
              <w:rPr>
                <w:color w:val="000000"/>
                <w:sz w:val="18"/>
                <w:szCs w:val="18"/>
              </w:rPr>
            </w:pPr>
            <w:r>
              <w:rPr>
                <w:color w:val="000000"/>
                <w:sz w:val="18"/>
                <w:szCs w:val="18"/>
              </w:rPr>
              <w:t>1.17</w:t>
            </w:r>
          </w:p>
        </w:tc>
        <w:tc>
          <w:tcPr>
            <w:tcW w:w="630" w:type="dxa"/>
          </w:tcPr>
          <w:p w14:paraId="7CD5768F" w14:textId="222A6375" w:rsidR="00B03EE2" w:rsidRPr="00C15C33" w:rsidRDefault="005E42F0" w:rsidP="00EC21FB">
            <w:pPr>
              <w:jc w:val="right"/>
              <w:rPr>
                <w:color w:val="000000"/>
                <w:sz w:val="18"/>
                <w:szCs w:val="18"/>
              </w:rPr>
            </w:pPr>
            <w:r>
              <w:rPr>
                <w:color w:val="000000"/>
                <w:sz w:val="18"/>
                <w:szCs w:val="18"/>
              </w:rPr>
              <w:t>710</w:t>
            </w:r>
          </w:p>
        </w:tc>
        <w:tc>
          <w:tcPr>
            <w:tcW w:w="1080" w:type="dxa"/>
            <w:vAlign w:val="bottom"/>
          </w:tcPr>
          <w:p w14:paraId="24324FC0" w14:textId="72EB7F3A" w:rsidR="00B03EE2" w:rsidRPr="00EC21FB" w:rsidRDefault="00B03EE2" w:rsidP="00EC21FB">
            <w:pPr>
              <w:jc w:val="right"/>
              <w:rPr>
                <w:color w:val="000000"/>
                <w:sz w:val="18"/>
                <w:szCs w:val="18"/>
              </w:rPr>
            </w:pPr>
            <w:r w:rsidRPr="00EC21FB">
              <w:rPr>
                <w:color w:val="000000"/>
                <w:sz w:val="18"/>
                <w:szCs w:val="18"/>
              </w:rPr>
              <w:t>wetland</w:t>
            </w:r>
          </w:p>
        </w:tc>
        <w:tc>
          <w:tcPr>
            <w:tcW w:w="1170" w:type="dxa"/>
            <w:vAlign w:val="bottom"/>
          </w:tcPr>
          <w:p w14:paraId="392A3FB5" w14:textId="4F7CC18A" w:rsidR="00B03EE2" w:rsidRPr="00EC21FB" w:rsidRDefault="00B03EE2" w:rsidP="00EC21FB">
            <w:pPr>
              <w:jc w:val="right"/>
              <w:rPr>
                <w:color w:val="000000"/>
                <w:sz w:val="18"/>
                <w:szCs w:val="18"/>
              </w:rPr>
            </w:pPr>
            <w:r w:rsidRPr="00EC21FB">
              <w:rPr>
                <w:color w:val="000000"/>
                <w:sz w:val="18"/>
                <w:szCs w:val="18"/>
              </w:rPr>
              <w:t>field</w:t>
            </w:r>
          </w:p>
        </w:tc>
        <w:tc>
          <w:tcPr>
            <w:tcW w:w="1080" w:type="dxa"/>
            <w:vAlign w:val="bottom"/>
          </w:tcPr>
          <w:p w14:paraId="24DADD1F" w14:textId="0019B383" w:rsidR="00B03EE2" w:rsidRPr="00EC21FB" w:rsidRDefault="00B03EE2" w:rsidP="00EC21FB">
            <w:pPr>
              <w:jc w:val="right"/>
              <w:rPr>
                <w:color w:val="000000"/>
                <w:sz w:val="18"/>
                <w:szCs w:val="18"/>
              </w:rPr>
            </w:pPr>
            <w:r w:rsidRPr="00EC21FB">
              <w:rPr>
                <w:color w:val="000000"/>
                <w:sz w:val="18"/>
                <w:szCs w:val="18"/>
              </w:rPr>
              <w:t>32</w:t>
            </w:r>
          </w:p>
        </w:tc>
        <w:tc>
          <w:tcPr>
            <w:tcW w:w="1170" w:type="dxa"/>
          </w:tcPr>
          <w:p w14:paraId="7B61A3FB" w14:textId="75085D09" w:rsidR="00B03EE2" w:rsidRPr="00EC21FB" w:rsidRDefault="00B03EE2" w:rsidP="00EC21FB">
            <w:pPr>
              <w:jc w:val="right"/>
              <w:rPr>
                <w:color w:val="000000"/>
                <w:sz w:val="18"/>
                <w:szCs w:val="18"/>
              </w:rPr>
            </w:pPr>
            <w:r w:rsidRPr="00EC21FB">
              <w:rPr>
                <w:color w:val="000000"/>
                <w:sz w:val="18"/>
                <w:szCs w:val="18"/>
              </w:rPr>
              <w:t>3.2</w:t>
            </w:r>
          </w:p>
        </w:tc>
      </w:tr>
      <w:tr w:rsidR="00B03EE2" w:rsidRPr="004F689E" w14:paraId="55C23790" w14:textId="77777777" w:rsidTr="005E42F0">
        <w:sdt>
          <w:sdtPr>
            <w:rPr>
              <w:color w:val="000000"/>
              <w:sz w:val="18"/>
              <w:szCs w:val="18"/>
            </w:rPr>
            <w:tag w:val="MENDELEY_CITATION_v3_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"/>
            <w:id w:val="1476873394"/>
            <w:placeholder>
              <w:docPart w:val="0A4F44715C86444CB6339AE356A132DA"/>
            </w:placeholder>
          </w:sdtPr>
          <w:sdtContent>
            <w:tc>
              <w:tcPr>
                <w:tcW w:w="2335" w:type="dxa"/>
              </w:tcPr>
              <w:p w14:paraId="13287BFE" w14:textId="364F8169" w:rsidR="00B03EE2" w:rsidRPr="00EC21FB" w:rsidRDefault="008B3479" w:rsidP="00EC21FB">
                <w:pPr>
                  <w:rPr>
                    <w:color w:val="000000"/>
                    <w:sz w:val="18"/>
                    <w:szCs w:val="18"/>
                  </w:rPr>
                </w:pPr>
                <w:r w:rsidRPr="008B3479">
                  <w:rPr>
                    <w:color w:val="000000"/>
                    <w:sz w:val="18"/>
                  </w:rPr>
                  <w:t>(Wright et al., 2011)</w:t>
                </w:r>
              </w:p>
            </w:tc>
          </w:sdtContent>
        </w:sdt>
        <w:tc>
          <w:tcPr>
            <w:tcW w:w="1260" w:type="dxa"/>
          </w:tcPr>
          <w:p w14:paraId="13297274" w14:textId="434769CE" w:rsidR="00B03EE2" w:rsidRPr="00EC21FB" w:rsidRDefault="00B03EE2" w:rsidP="00EC21FB">
            <w:pPr>
              <w:rPr>
                <w:color w:val="000000"/>
                <w:sz w:val="18"/>
                <w:szCs w:val="18"/>
              </w:rPr>
            </w:pPr>
            <w:r w:rsidRPr="00EC21FB">
              <w:rPr>
                <w:color w:val="000000"/>
                <w:sz w:val="18"/>
                <w:szCs w:val="18"/>
              </w:rPr>
              <w:t>barro</w:t>
            </w:r>
          </w:p>
        </w:tc>
        <w:tc>
          <w:tcPr>
            <w:tcW w:w="810" w:type="dxa"/>
            <w:vAlign w:val="bottom"/>
          </w:tcPr>
          <w:p w14:paraId="381881F1" w14:textId="25B2E851" w:rsidR="00B03EE2" w:rsidRPr="00EC21FB" w:rsidRDefault="00B03EE2" w:rsidP="00EC21FB">
            <w:pPr>
              <w:jc w:val="right"/>
              <w:rPr>
                <w:color w:val="000000"/>
                <w:sz w:val="18"/>
                <w:szCs w:val="18"/>
              </w:rPr>
            </w:pPr>
            <w:r w:rsidRPr="00EC21FB">
              <w:rPr>
                <w:color w:val="000000"/>
                <w:sz w:val="18"/>
                <w:szCs w:val="18"/>
              </w:rPr>
              <w:t>9.12</w:t>
            </w:r>
          </w:p>
        </w:tc>
        <w:tc>
          <w:tcPr>
            <w:tcW w:w="1080" w:type="dxa"/>
            <w:vAlign w:val="bottom"/>
          </w:tcPr>
          <w:p w14:paraId="1F3DBE10" w14:textId="5B873527" w:rsidR="00B03EE2" w:rsidRPr="00EC21FB" w:rsidRDefault="00B03EE2" w:rsidP="00EC21FB">
            <w:pPr>
              <w:jc w:val="right"/>
              <w:rPr>
                <w:color w:val="000000"/>
                <w:sz w:val="18"/>
                <w:szCs w:val="18"/>
              </w:rPr>
            </w:pPr>
            <w:r w:rsidRPr="00EC21FB">
              <w:rPr>
                <w:color w:val="000000"/>
                <w:sz w:val="18"/>
                <w:szCs w:val="18"/>
              </w:rPr>
              <w:t>-79.85</w:t>
            </w:r>
          </w:p>
        </w:tc>
        <w:tc>
          <w:tcPr>
            <w:tcW w:w="990" w:type="dxa"/>
          </w:tcPr>
          <w:p w14:paraId="247CDF24" w14:textId="6E4B8D79" w:rsidR="00B03EE2" w:rsidRPr="00C15C33" w:rsidRDefault="005E42F0" w:rsidP="00EC21FB">
            <w:pPr>
              <w:jc w:val="right"/>
              <w:rPr>
                <w:color w:val="000000"/>
                <w:sz w:val="18"/>
                <w:szCs w:val="18"/>
              </w:rPr>
            </w:pPr>
            <w:r>
              <w:rPr>
                <w:color w:val="000000"/>
                <w:sz w:val="18"/>
                <w:szCs w:val="18"/>
              </w:rPr>
              <w:t>56</w:t>
            </w:r>
          </w:p>
        </w:tc>
        <w:tc>
          <w:tcPr>
            <w:tcW w:w="630" w:type="dxa"/>
            <w:vAlign w:val="center"/>
          </w:tcPr>
          <w:p w14:paraId="1EB1388B" w14:textId="17A2199A" w:rsidR="00B03EE2" w:rsidRPr="00C15C33" w:rsidRDefault="005E42F0" w:rsidP="00EC21FB">
            <w:pPr>
              <w:jc w:val="right"/>
              <w:rPr>
                <w:color w:val="000000"/>
                <w:sz w:val="18"/>
                <w:szCs w:val="18"/>
              </w:rPr>
            </w:pPr>
            <w:r>
              <w:rPr>
                <w:color w:val="000000"/>
                <w:sz w:val="18"/>
                <w:szCs w:val="18"/>
              </w:rPr>
              <w:t>26.5</w:t>
            </w:r>
          </w:p>
        </w:tc>
        <w:tc>
          <w:tcPr>
            <w:tcW w:w="630" w:type="dxa"/>
            <w:vAlign w:val="center"/>
          </w:tcPr>
          <w:p w14:paraId="0FD2DFFA" w14:textId="0DF5FC59" w:rsidR="00B03EE2" w:rsidRPr="00C15C33" w:rsidRDefault="005E42F0" w:rsidP="00EC21FB">
            <w:pPr>
              <w:jc w:val="right"/>
              <w:rPr>
                <w:color w:val="000000"/>
                <w:sz w:val="18"/>
                <w:szCs w:val="18"/>
              </w:rPr>
            </w:pPr>
            <w:r>
              <w:rPr>
                <w:color w:val="000000"/>
                <w:sz w:val="18"/>
                <w:szCs w:val="18"/>
              </w:rPr>
              <w:t>1.41</w:t>
            </w:r>
          </w:p>
        </w:tc>
        <w:tc>
          <w:tcPr>
            <w:tcW w:w="630" w:type="dxa"/>
          </w:tcPr>
          <w:p w14:paraId="27E72521" w14:textId="458610CD" w:rsidR="00B03EE2" w:rsidRPr="00C15C33" w:rsidRDefault="005E42F0" w:rsidP="00EC21FB">
            <w:pPr>
              <w:jc w:val="right"/>
              <w:rPr>
                <w:color w:val="000000"/>
                <w:sz w:val="18"/>
                <w:szCs w:val="18"/>
              </w:rPr>
            </w:pPr>
            <w:r>
              <w:rPr>
                <w:color w:val="000000"/>
                <w:sz w:val="18"/>
                <w:szCs w:val="18"/>
              </w:rPr>
              <w:t>938</w:t>
            </w:r>
          </w:p>
        </w:tc>
        <w:tc>
          <w:tcPr>
            <w:tcW w:w="1080" w:type="dxa"/>
            <w:vAlign w:val="bottom"/>
          </w:tcPr>
          <w:p w14:paraId="69883C60" w14:textId="5CE6282B"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2A812377" w14:textId="049FD184" w:rsidR="00B03EE2" w:rsidRPr="00EC21FB" w:rsidRDefault="00B03EE2" w:rsidP="00EC21FB">
            <w:pPr>
              <w:jc w:val="right"/>
              <w:rPr>
                <w:color w:val="000000"/>
                <w:sz w:val="18"/>
                <w:szCs w:val="18"/>
              </w:rPr>
            </w:pPr>
            <w:r w:rsidRPr="00EC21FB">
              <w:rPr>
                <w:color w:val="000000"/>
                <w:sz w:val="18"/>
                <w:szCs w:val="18"/>
              </w:rPr>
              <w:t>field</w:t>
            </w:r>
          </w:p>
        </w:tc>
        <w:tc>
          <w:tcPr>
            <w:tcW w:w="1080" w:type="dxa"/>
            <w:vAlign w:val="bottom"/>
          </w:tcPr>
          <w:p w14:paraId="373A57FC" w14:textId="02356AE8" w:rsidR="00B03EE2" w:rsidRPr="00EC21FB" w:rsidRDefault="00B03EE2" w:rsidP="00EC21FB">
            <w:pPr>
              <w:jc w:val="right"/>
              <w:rPr>
                <w:color w:val="000000"/>
                <w:sz w:val="18"/>
                <w:szCs w:val="18"/>
              </w:rPr>
            </w:pPr>
            <w:r w:rsidRPr="00EC21FB">
              <w:rPr>
                <w:color w:val="000000"/>
                <w:sz w:val="18"/>
                <w:szCs w:val="18"/>
              </w:rPr>
              <w:t>12.5</w:t>
            </w:r>
          </w:p>
        </w:tc>
        <w:tc>
          <w:tcPr>
            <w:tcW w:w="1170" w:type="dxa"/>
          </w:tcPr>
          <w:p w14:paraId="544E2A86" w14:textId="5652F15D" w:rsidR="00B03EE2" w:rsidRPr="00EC21FB" w:rsidRDefault="00B03EE2" w:rsidP="00EC21FB">
            <w:pPr>
              <w:jc w:val="right"/>
              <w:rPr>
                <w:color w:val="000000"/>
                <w:sz w:val="18"/>
                <w:szCs w:val="18"/>
              </w:rPr>
            </w:pPr>
            <w:r w:rsidRPr="00EC21FB">
              <w:rPr>
                <w:color w:val="000000"/>
                <w:sz w:val="18"/>
                <w:szCs w:val="18"/>
              </w:rPr>
              <w:t>5</w:t>
            </w:r>
          </w:p>
        </w:tc>
      </w:tr>
      <w:tr w:rsidR="00B03EE2" w:rsidRPr="004F689E" w14:paraId="453E7DAA" w14:textId="77777777" w:rsidTr="005E42F0">
        <w:sdt>
          <w:sdtPr>
            <w:rPr>
              <w:color w:val="000000"/>
              <w:sz w:val="18"/>
              <w:szCs w:val="18"/>
            </w:rPr>
            <w:tag w:val="MENDELEY_CITATION_v3_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"/>
            <w:id w:val="2116015500"/>
            <w:placeholder>
              <w:docPart w:val="A2F951C59B9A0645B3506565372FA4CD"/>
            </w:placeholder>
          </w:sdtPr>
          <w:sdtContent>
            <w:tc>
              <w:tcPr>
                <w:tcW w:w="2335" w:type="dxa"/>
              </w:tcPr>
              <w:p w14:paraId="16DA63D6" w14:textId="65D87F2C" w:rsidR="00B03EE2" w:rsidRPr="00EC21FB" w:rsidRDefault="008B3479" w:rsidP="00EC21FB">
                <w:pPr>
                  <w:rPr>
                    <w:sz w:val="18"/>
                    <w:szCs w:val="18"/>
                  </w:rPr>
                </w:pPr>
                <w:r w:rsidRPr="008B3479">
                  <w:rPr>
                    <w:color w:val="000000"/>
                    <w:sz w:val="18"/>
                  </w:rPr>
                  <w:t>(Yang et al., 2014)</w:t>
                </w:r>
              </w:p>
            </w:tc>
          </w:sdtContent>
        </w:sdt>
        <w:tc>
          <w:tcPr>
            <w:tcW w:w="1260" w:type="dxa"/>
          </w:tcPr>
          <w:p w14:paraId="5334B805" w14:textId="64BB3242" w:rsidR="00B03EE2" w:rsidRPr="00EC21FB" w:rsidRDefault="00B03EE2" w:rsidP="00EC21FB">
            <w:pPr>
              <w:rPr>
                <w:color w:val="000000"/>
                <w:sz w:val="18"/>
                <w:szCs w:val="18"/>
              </w:rPr>
            </w:pPr>
            <w:proofErr w:type="spellStart"/>
            <w:r w:rsidRPr="00EC21FB">
              <w:rPr>
                <w:color w:val="000000"/>
                <w:sz w:val="18"/>
                <w:szCs w:val="18"/>
              </w:rPr>
              <w:t>haibei</w:t>
            </w:r>
            <w:proofErr w:type="spellEnd"/>
          </w:p>
        </w:tc>
        <w:tc>
          <w:tcPr>
            <w:tcW w:w="810" w:type="dxa"/>
            <w:vAlign w:val="bottom"/>
          </w:tcPr>
          <w:p w14:paraId="28848942" w14:textId="13F4D30D" w:rsidR="00B03EE2" w:rsidRPr="00EC21FB" w:rsidRDefault="00527288" w:rsidP="00EC21FB">
            <w:pPr>
              <w:jc w:val="right"/>
              <w:rPr>
                <w:color w:val="000000"/>
                <w:sz w:val="18"/>
                <w:szCs w:val="18"/>
              </w:rPr>
            </w:pPr>
            <w:r>
              <w:rPr>
                <w:color w:val="000000"/>
                <w:sz w:val="18"/>
                <w:szCs w:val="18"/>
              </w:rPr>
              <w:t>38.297</w:t>
            </w:r>
          </w:p>
        </w:tc>
        <w:tc>
          <w:tcPr>
            <w:tcW w:w="1080" w:type="dxa"/>
            <w:vAlign w:val="bottom"/>
          </w:tcPr>
          <w:p w14:paraId="7F9282F6" w14:textId="15E3F65D" w:rsidR="00B03EE2" w:rsidRPr="00EC21FB" w:rsidRDefault="00527288" w:rsidP="00EC21FB">
            <w:pPr>
              <w:jc w:val="right"/>
              <w:rPr>
                <w:color w:val="000000"/>
                <w:sz w:val="18"/>
                <w:szCs w:val="18"/>
              </w:rPr>
            </w:pPr>
            <w:r>
              <w:rPr>
                <w:color w:val="000000"/>
                <w:sz w:val="18"/>
                <w:szCs w:val="18"/>
              </w:rPr>
              <w:t>101.337</w:t>
            </w:r>
          </w:p>
        </w:tc>
        <w:tc>
          <w:tcPr>
            <w:tcW w:w="990" w:type="dxa"/>
          </w:tcPr>
          <w:p w14:paraId="5A8AEA62" w14:textId="4A61D8C1" w:rsidR="00B03EE2" w:rsidRPr="00527288" w:rsidRDefault="00527288" w:rsidP="00EC21FB">
            <w:pPr>
              <w:jc w:val="right"/>
              <w:rPr>
                <w:color w:val="000000"/>
                <w:sz w:val="18"/>
                <w:szCs w:val="18"/>
              </w:rPr>
            </w:pPr>
            <w:r w:rsidRPr="00527288">
              <w:rPr>
                <w:color w:val="000000"/>
                <w:sz w:val="18"/>
                <w:szCs w:val="18"/>
              </w:rPr>
              <w:t>NA</w:t>
            </w:r>
          </w:p>
        </w:tc>
        <w:tc>
          <w:tcPr>
            <w:tcW w:w="630" w:type="dxa"/>
          </w:tcPr>
          <w:p w14:paraId="32B71D57" w14:textId="759F0590" w:rsidR="00B03EE2" w:rsidRPr="00527288" w:rsidRDefault="00527288" w:rsidP="00EC21FB">
            <w:pPr>
              <w:jc w:val="right"/>
              <w:rPr>
                <w:color w:val="000000"/>
                <w:sz w:val="18"/>
                <w:szCs w:val="18"/>
              </w:rPr>
            </w:pPr>
            <w:r w:rsidRPr="00527288">
              <w:rPr>
                <w:color w:val="000000"/>
                <w:sz w:val="18"/>
                <w:szCs w:val="18"/>
              </w:rPr>
              <w:t>NA</w:t>
            </w:r>
          </w:p>
        </w:tc>
        <w:tc>
          <w:tcPr>
            <w:tcW w:w="630" w:type="dxa"/>
          </w:tcPr>
          <w:p w14:paraId="35ED63C1" w14:textId="423951C2" w:rsidR="00B03EE2" w:rsidRPr="00527288" w:rsidRDefault="00527288" w:rsidP="00EC21FB">
            <w:pPr>
              <w:jc w:val="right"/>
              <w:rPr>
                <w:color w:val="000000"/>
                <w:sz w:val="18"/>
                <w:szCs w:val="18"/>
              </w:rPr>
            </w:pPr>
            <w:r w:rsidRPr="00527288">
              <w:rPr>
                <w:color w:val="000000"/>
                <w:sz w:val="18"/>
                <w:szCs w:val="18"/>
              </w:rPr>
              <w:t>NA</w:t>
            </w:r>
          </w:p>
        </w:tc>
        <w:tc>
          <w:tcPr>
            <w:tcW w:w="630" w:type="dxa"/>
          </w:tcPr>
          <w:p w14:paraId="6F18B216" w14:textId="721ABF3B" w:rsidR="00B03EE2" w:rsidRPr="00527288" w:rsidRDefault="00527288" w:rsidP="00EC21FB">
            <w:pPr>
              <w:jc w:val="right"/>
              <w:rPr>
                <w:color w:val="000000"/>
                <w:sz w:val="18"/>
                <w:szCs w:val="18"/>
              </w:rPr>
            </w:pPr>
            <w:r w:rsidRPr="00527288">
              <w:rPr>
                <w:color w:val="000000"/>
                <w:sz w:val="18"/>
                <w:szCs w:val="18"/>
              </w:rPr>
              <w:t>NA</w:t>
            </w:r>
          </w:p>
        </w:tc>
        <w:tc>
          <w:tcPr>
            <w:tcW w:w="1080" w:type="dxa"/>
            <w:vAlign w:val="bottom"/>
          </w:tcPr>
          <w:p w14:paraId="2174E111" w14:textId="470267A3" w:rsidR="00B03EE2" w:rsidRPr="00EC21FB" w:rsidRDefault="00B03EE2" w:rsidP="00EC21FB">
            <w:pPr>
              <w:jc w:val="right"/>
              <w:rPr>
                <w:color w:val="000000"/>
                <w:sz w:val="18"/>
                <w:szCs w:val="18"/>
              </w:rPr>
            </w:pPr>
            <w:r w:rsidRPr="00EC21FB">
              <w:rPr>
                <w:color w:val="000000"/>
                <w:sz w:val="18"/>
                <w:szCs w:val="18"/>
              </w:rPr>
              <w:t>grassland</w:t>
            </w:r>
          </w:p>
        </w:tc>
        <w:tc>
          <w:tcPr>
            <w:tcW w:w="1170" w:type="dxa"/>
            <w:vAlign w:val="bottom"/>
          </w:tcPr>
          <w:p w14:paraId="1BEB1262" w14:textId="424EA371" w:rsidR="00B03EE2" w:rsidRPr="00EC21FB" w:rsidRDefault="00B03EE2" w:rsidP="00EC21FB">
            <w:pPr>
              <w:jc w:val="right"/>
              <w:rPr>
                <w:color w:val="000000"/>
                <w:sz w:val="18"/>
                <w:szCs w:val="18"/>
              </w:rPr>
            </w:pPr>
            <w:r w:rsidRPr="00EC21FB">
              <w:rPr>
                <w:color w:val="000000"/>
                <w:sz w:val="18"/>
                <w:szCs w:val="18"/>
              </w:rPr>
              <w:t>field</w:t>
            </w:r>
          </w:p>
        </w:tc>
        <w:tc>
          <w:tcPr>
            <w:tcW w:w="1080" w:type="dxa"/>
            <w:vAlign w:val="bottom"/>
          </w:tcPr>
          <w:p w14:paraId="242CFED6" w14:textId="5DE10DFA" w:rsidR="00B03EE2" w:rsidRPr="00EC21FB" w:rsidRDefault="00B03EE2" w:rsidP="00EC21FB">
            <w:pPr>
              <w:jc w:val="right"/>
              <w:rPr>
                <w:color w:val="000000"/>
                <w:sz w:val="18"/>
                <w:szCs w:val="18"/>
              </w:rPr>
            </w:pPr>
            <w:r w:rsidRPr="00EC21FB">
              <w:rPr>
                <w:color w:val="000000"/>
                <w:sz w:val="18"/>
                <w:szCs w:val="18"/>
              </w:rPr>
              <w:t>10</w:t>
            </w:r>
          </w:p>
        </w:tc>
        <w:tc>
          <w:tcPr>
            <w:tcW w:w="1170" w:type="dxa"/>
          </w:tcPr>
          <w:p w14:paraId="6D392B49" w14:textId="1DE20730" w:rsidR="00B03EE2" w:rsidRPr="00EC21FB" w:rsidRDefault="00B03EE2" w:rsidP="00EC21FB">
            <w:pPr>
              <w:jc w:val="right"/>
              <w:rPr>
                <w:color w:val="000000"/>
                <w:sz w:val="18"/>
                <w:szCs w:val="18"/>
              </w:rPr>
            </w:pPr>
            <w:r w:rsidRPr="00EC21FB">
              <w:rPr>
                <w:color w:val="000000"/>
                <w:sz w:val="18"/>
                <w:szCs w:val="18"/>
              </w:rPr>
              <w:t>5</w:t>
            </w:r>
          </w:p>
        </w:tc>
      </w:tr>
      <w:tr w:rsidR="00B03EE2" w:rsidRPr="004F689E" w14:paraId="709F2E2A" w14:textId="77777777" w:rsidTr="005E42F0">
        <w:sdt>
          <w:sdtPr>
            <w:rPr>
              <w:color w:val="000000"/>
              <w:sz w:val="18"/>
              <w:szCs w:val="18"/>
            </w:rPr>
            <w:tag w:val="MENDELEY_CITATION_v3_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"/>
            <w:id w:val="1668441553"/>
            <w:placeholder>
              <w:docPart w:val="04AAFEE3D6DA19418DAE9DA11F7E5CFB"/>
            </w:placeholder>
          </w:sdtPr>
          <w:sdtContent>
            <w:tc>
              <w:tcPr>
                <w:tcW w:w="2335" w:type="dxa"/>
              </w:tcPr>
              <w:p w14:paraId="0967BD0D" w14:textId="48CA3910" w:rsidR="00B03EE2" w:rsidRPr="00EC21FB" w:rsidRDefault="008B3479" w:rsidP="00EC21FB">
                <w:pPr>
                  <w:rPr>
                    <w:color w:val="000000"/>
                    <w:sz w:val="18"/>
                    <w:szCs w:val="18"/>
                  </w:rPr>
                </w:pPr>
                <w:r w:rsidRPr="008B3479">
                  <w:rPr>
                    <w:color w:val="000000"/>
                    <w:sz w:val="18"/>
                  </w:rPr>
                  <w:t>(Ye et al., 2022)</w:t>
                </w:r>
              </w:p>
            </w:tc>
          </w:sdtContent>
        </w:sdt>
        <w:tc>
          <w:tcPr>
            <w:tcW w:w="1260" w:type="dxa"/>
          </w:tcPr>
          <w:p w14:paraId="6BCC4A7A" w14:textId="214DB6EF" w:rsidR="00B03EE2" w:rsidRPr="005E42F0" w:rsidRDefault="00B03EE2" w:rsidP="00EC21FB">
            <w:pPr>
              <w:rPr>
                <w:color w:val="000000"/>
                <w:sz w:val="16"/>
                <w:szCs w:val="16"/>
              </w:rPr>
            </w:pPr>
            <w:proofErr w:type="spellStart"/>
            <w:r w:rsidRPr="005E42F0">
              <w:rPr>
                <w:color w:val="000000"/>
                <w:sz w:val="16"/>
                <w:szCs w:val="16"/>
              </w:rPr>
              <w:t>jiulianshan_RS</w:t>
            </w:r>
            <w:proofErr w:type="spellEnd"/>
          </w:p>
        </w:tc>
        <w:tc>
          <w:tcPr>
            <w:tcW w:w="810" w:type="dxa"/>
            <w:vAlign w:val="bottom"/>
          </w:tcPr>
          <w:p w14:paraId="17521159" w14:textId="3D6FC465" w:rsidR="00B03EE2" w:rsidRPr="00EC21FB" w:rsidRDefault="00B03EE2" w:rsidP="00EC21FB">
            <w:pPr>
              <w:jc w:val="right"/>
              <w:rPr>
                <w:color w:val="000000"/>
                <w:sz w:val="18"/>
                <w:szCs w:val="18"/>
              </w:rPr>
            </w:pPr>
            <w:r w:rsidRPr="00EC21FB">
              <w:rPr>
                <w:color w:val="000000"/>
                <w:sz w:val="18"/>
                <w:szCs w:val="18"/>
              </w:rPr>
              <w:t>24.49</w:t>
            </w:r>
          </w:p>
        </w:tc>
        <w:tc>
          <w:tcPr>
            <w:tcW w:w="1080" w:type="dxa"/>
            <w:vAlign w:val="bottom"/>
          </w:tcPr>
          <w:p w14:paraId="427053E1" w14:textId="03CE1ACE" w:rsidR="00B03EE2" w:rsidRPr="00EC21FB" w:rsidRDefault="00B03EE2" w:rsidP="00EC21FB">
            <w:pPr>
              <w:jc w:val="right"/>
              <w:rPr>
                <w:color w:val="000000"/>
                <w:sz w:val="18"/>
                <w:szCs w:val="18"/>
              </w:rPr>
            </w:pPr>
            <w:r w:rsidRPr="00EC21FB">
              <w:rPr>
                <w:color w:val="000000"/>
                <w:sz w:val="18"/>
                <w:szCs w:val="18"/>
              </w:rPr>
              <w:t>114.38</w:t>
            </w:r>
          </w:p>
        </w:tc>
        <w:tc>
          <w:tcPr>
            <w:tcW w:w="990" w:type="dxa"/>
          </w:tcPr>
          <w:p w14:paraId="47481436" w14:textId="3B724CDE" w:rsidR="00B03EE2" w:rsidRPr="00C15C33" w:rsidRDefault="00946F53" w:rsidP="00EC21FB">
            <w:pPr>
              <w:jc w:val="right"/>
              <w:rPr>
                <w:color w:val="000000"/>
                <w:sz w:val="18"/>
                <w:szCs w:val="18"/>
              </w:rPr>
            </w:pPr>
            <w:r>
              <w:rPr>
                <w:color w:val="000000"/>
                <w:sz w:val="18"/>
                <w:szCs w:val="18"/>
              </w:rPr>
              <w:t>624</w:t>
            </w:r>
          </w:p>
        </w:tc>
        <w:tc>
          <w:tcPr>
            <w:tcW w:w="630" w:type="dxa"/>
            <w:vAlign w:val="bottom"/>
          </w:tcPr>
          <w:p w14:paraId="6A4EC2B1" w14:textId="3F278E75" w:rsidR="00B03EE2" w:rsidRPr="00C15C33" w:rsidRDefault="00946F53" w:rsidP="00EC21FB">
            <w:pPr>
              <w:jc w:val="right"/>
              <w:rPr>
                <w:color w:val="000000"/>
                <w:sz w:val="18"/>
                <w:szCs w:val="18"/>
              </w:rPr>
            </w:pPr>
            <w:r>
              <w:rPr>
                <w:color w:val="000000"/>
                <w:sz w:val="18"/>
                <w:szCs w:val="18"/>
              </w:rPr>
              <w:t>18.1</w:t>
            </w:r>
          </w:p>
        </w:tc>
        <w:tc>
          <w:tcPr>
            <w:tcW w:w="630" w:type="dxa"/>
            <w:vAlign w:val="bottom"/>
          </w:tcPr>
          <w:p w14:paraId="6A8FE5FA" w14:textId="0D3F3680" w:rsidR="00B03EE2" w:rsidRPr="00C15C33" w:rsidRDefault="00946F53" w:rsidP="00EC21FB">
            <w:pPr>
              <w:jc w:val="right"/>
              <w:rPr>
                <w:color w:val="000000"/>
                <w:sz w:val="18"/>
                <w:szCs w:val="18"/>
              </w:rPr>
            </w:pPr>
            <w:r>
              <w:rPr>
                <w:color w:val="000000"/>
                <w:sz w:val="18"/>
                <w:szCs w:val="18"/>
              </w:rPr>
              <w:t>1.49</w:t>
            </w:r>
          </w:p>
        </w:tc>
        <w:tc>
          <w:tcPr>
            <w:tcW w:w="630" w:type="dxa"/>
          </w:tcPr>
          <w:p w14:paraId="2D769451" w14:textId="0828B15E" w:rsidR="00B03EE2" w:rsidRPr="00C15C33" w:rsidRDefault="00946F53" w:rsidP="00EC21FB">
            <w:pPr>
              <w:jc w:val="right"/>
              <w:rPr>
                <w:color w:val="000000"/>
                <w:sz w:val="18"/>
                <w:szCs w:val="18"/>
              </w:rPr>
            </w:pPr>
            <w:r>
              <w:rPr>
                <w:color w:val="000000"/>
                <w:sz w:val="18"/>
                <w:szCs w:val="18"/>
              </w:rPr>
              <w:t>680</w:t>
            </w:r>
          </w:p>
        </w:tc>
        <w:tc>
          <w:tcPr>
            <w:tcW w:w="1080" w:type="dxa"/>
            <w:vAlign w:val="bottom"/>
          </w:tcPr>
          <w:p w14:paraId="3924C1DD" w14:textId="033A8E57"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522E1E57" w14:textId="7873412C" w:rsidR="00B03EE2" w:rsidRPr="00EC21FB" w:rsidRDefault="00B03EE2" w:rsidP="00EC21FB">
            <w:pPr>
              <w:jc w:val="right"/>
              <w:rPr>
                <w:color w:val="000000"/>
                <w:sz w:val="18"/>
                <w:szCs w:val="18"/>
              </w:rPr>
            </w:pPr>
            <w:r w:rsidRPr="00EC21FB">
              <w:rPr>
                <w:color w:val="000000"/>
                <w:sz w:val="18"/>
                <w:szCs w:val="18"/>
              </w:rPr>
              <w:t>field</w:t>
            </w:r>
          </w:p>
        </w:tc>
        <w:tc>
          <w:tcPr>
            <w:tcW w:w="1080" w:type="dxa"/>
          </w:tcPr>
          <w:p w14:paraId="4E4ECE64" w14:textId="78981D35" w:rsidR="00B03EE2" w:rsidRPr="00EC21FB" w:rsidRDefault="00B03EE2" w:rsidP="00EC21FB">
            <w:pPr>
              <w:jc w:val="right"/>
              <w:rPr>
                <w:color w:val="000000"/>
                <w:sz w:val="18"/>
                <w:szCs w:val="18"/>
              </w:rPr>
            </w:pPr>
            <w:r w:rsidRPr="00EC21FB">
              <w:rPr>
                <w:color w:val="000000"/>
                <w:sz w:val="18"/>
                <w:szCs w:val="18"/>
              </w:rPr>
              <w:t>10</w:t>
            </w:r>
          </w:p>
        </w:tc>
        <w:tc>
          <w:tcPr>
            <w:tcW w:w="1170" w:type="dxa"/>
          </w:tcPr>
          <w:p w14:paraId="4050A38D" w14:textId="7EA5847E" w:rsidR="00B03EE2" w:rsidRPr="00EC21FB" w:rsidRDefault="00B03EE2" w:rsidP="00EC21FB">
            <w:pPr>
              <w:jc w:val="right"/>
              <w:rPr>
                <w:color w:val="000000"/>
                <w:sz w:val="18"/>
                <w:szCs w:val="18"/>
              </w:rPr>
            </w:pPr>
            <w:r w:rsidRPr="00EC21FB">
              <w:rPr>
                <w:color w:val="000000"/>
                <w:sz w:val="18"/>
                <w:szCs w:val="18"/>
              </w:rPr>
              <w:t>5</w:t>
            </w:r>
          </w:p>
        </w:tc>
      </w:tr>
      <w:tr w:rsidR="00884E1E" w:rsidRPr="00877723" w14:paraId="2392CC49" w14:textId="77777777" w:rsidTr="00BD1EBD">
        <w:sdt>
          <w:sdtPr>
            <w:rPr>
              <w:color w:val="000000"/>
              <w:sz w:val="18"/>
              <w:szCs w:val="18"/>
            </w:rPr>
            <w:tag w:val="MENDELEY_CITATION_v3_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"/>
            <w:id w:val="-838084412"/>
            <w:placeholder>
              <w:docPart w:val="58020CAD2133B9459F78FCFEBBEC6612"/>
            </w:placeholder>
          </w:sdtPr>
          <w:sdtContent>
            <w:tc>
              <w:tcPr>
                <w:tcW w:w="2335" w:type="dxa"/>
              </w:tcPr>
              <w:p w14:paraId="25BAE836" w14:textId="26314C2D" w:rsidR="00884E1E" w:rsidRPr="00EC21FB" w:rsidRDefault="008B3479" w:rsidP="00884E1E">
                <w:pPr>
                  <w:rPr>
                    <w:sz w:val="18"/>
                    <w:szCs w:val="18"/>
                  </w:rPr>
                </w:pPr>
                <w:r w:rsidRPr="008B3479">
                  <w:rPr>
                    <w:color w:val="000000"/>
                    <w:sz w:val="18"/>
                  </w:rPr>
                  <w:t>(Ye et al., 2023)</w:t>
                </w:r>
              </w:p>
            </w:tc>
          </w:sdtContent>
        </w:sdt>
        <w:tc>
          <w:tcPr>
            <w:tcW w:w="1260" w:type="dxa"/>
          </w:tcPr>
          <w:p w14:paraId="0E6B2920" w14:textId="326AD100" w:rsidR="00884E1E" w:rsidRPr="00EC21FB" w:rsidRDefault="00884E1E" w:rsidP="00884E1E">
            <w:pPr>
              <w:rPr>
                <w:color w:val="000000"/>
                <w:sz w:val="18"/>
                <w:szCs w:val="18"/>
              </w:rPr>
            </w:pPr>
            <w:proofErr w:type="spellStart"/>
            <w:r w:rsidRPr="00EC21FB">
              <w:rPr>
                <w:color w:val="000000"/>
                <w:sz w:val="18"/>
                <w:szCs w:val="18"/>
              </w:rPr>
              <w:t>jiulianshan</w:t>
            </w:r>
            <w:proofErr w:type="spellEnd"/>
          </w:p>
        </w:tc>
        <w:tc>
          <w:tcPr>
            <w:tcW w:w="810" w:type="dxa"/>
            <w:vAlign w:val="bottom"/>
          </w:tcPr>
          <w:p w14:paraId="40156B5E" w14:textId="46E0BDFF" w:rsidR="00884E1E" w:rsidRPr="00EC21FB" w:rsidRDefault="00884E1E" w:rsidP="00884E1E">
            <w:pPr>
              <w:jc w:val="right"/>
              <w:rPr>
                <w:color w:val="000000"/>
                <w:sz w:val="18"/>
                <w:szCs w:val="18"/>
              </w:rPr>
            </w:pPr>
            <w:r w:rsidRPr="00EC21FB">
              <w:rPr>
                <w:color w:val="000000"/>
                <w:sz w:val="18"/>
                <w:szCs w:val="18"/>
              </w:rPr>
              <w:t>24.49</w:t>
            </w:r>
          </w:p>
        </w:tc>
        <w:tc>
          <w:tcPr>
            <w:tcW w:w="1080" w:type="dxa"/>
            <w:vAlign w:val="bottom"/>
          </w:tcPr>
          <w:p w14:paraId="10C4DE93" w14:textId="36E5C70A" w:rsidR="00884E1E" w:rsidRPr="00EC21FB" w:rsidRDefault="00884E1E" w:rsidP="00884E1E">
            <w:pPr>
              <w:jc w:val="right"/>
              <w:rPr>
                <w:color w:val="000000"/>
                <w:sz w:val="18"/>
                <w:szCs w:val="18"/>
              </w:rPr>
            </w:pPr>
            <w:r w:rsidRPr="00EC21FB">
              <w:rPr>
                <w:color w:val="000000"/>
                <w:sz w:val="18"/>
                <w:szCs w:val="18"/>
              </w:rPr>
              <w:t>114.38</w:t>
            </w:r>
          </w:p>
        </w:tc>
        <w:tc>
          <w:tcPr>
            <w:tcW w:w="990" w:type="dxa"/>
          </w:tcPr>
          <w:p w14:paraId="2A511EDB" w14:textId="22F44FB0" w:rsidR="00884E1E" w:rsidRPr="00C15C33" w:rsidRDefault="00884E1E" w:rsidP="00884E1E">
            <w:pPr>
              <w:jc w:val="right"/>
              <w:rPr>
                <w:color w:val="000000"/>
                <w:sz w:val="18"/>
                <w:szCs w:val="18"/>
              </w:rPr>
            </w:pPr>
            <w:r>
              <w:rPr>
                <w:color w:val="000000"/>
                <w:sz w:val="18"/>
                <w:szCs w:val="18"/>
              </w:rPr>
              <w:t>624</w:t>
            </w:r>
          </w:p>
        </w:tc>
        <w:tc>
          <w:tcPr>
            <w:tcW w:w="630" w:type="dxa"/>
            <w:vAlign w:val="bottom"/>
          </w:tcPr>
          <w:p w14:paraId="6B9B76AE" w14:textId="11A1DB3F" w:rsidR="00884E1E" w:rsidRPr="00C15C33" w:rsidRDefault="00884E1E" w:rsidP="00884E1E">
            <w:pPr>
              <w:jc w:val="right"/>
              <w:rPr>
                <w:color w:val="000000"/>
                <w:sz w:val="18"/>
                <w:szCs w:val="18"/>
              </w:rPr>
            </w:pPr>
            <w:r>
              <w:rPr>
                <w:color w:val="000000"/>
                <w:sz w:val="18"/>
                <w:szCs w:val="18"/>
              </w:rPr>
              <w:t>18.1</w:t>
            </w:r>
          </w:p>
        </w:tc>
        <w:tc>
          <w:tcPr>
            <w:tcW w:w="630" w:type="dxa"/>
            <w:vAlign w:val="bottom"/>
          </w:tcPr>
          <w:p w14:paraId="4624E3C7" w14:textId="0964BE3B" w:rsidR="00884E1E" w:rsidRPr="00C15C33" w:rsidRDefault="00884E1E" w:rsidP="00884E1E">
            <w:pPr>
              <w:jc w:val="right"/>
              <w:rPr>
                <w:color w:val="000000"/>
                <w:sz w:val="18"/>
                <w:szCs w:val="18"/>
              </w:rPr>
            </w:pPr>
            <w:r>
              <w:rPr>
                <w:color w:val="000000"/>
                <w:sz w:val="18"/>
                <w:szCs w:val="18"/>
              </w:rPr>
              <w:t>1.49</w:t>
            </w:r>
          </w:p>
        </w:tc>
        <w:tc>
          <w:tcPr>
            <w:tcW w:w="630" w:type="dxa"/>
          </w:tcPr>
          <w:p w14:paraId="104318CC" w14:textId="78E295B4" w:rsidR="00884E1E" w:rsidRPr="00C15C33" w:rsidRDefault="00884E1E" w:rsidP="00884E1E">
            <w:pPr>
              <w:jc w:val="right"/>
              <w:rPr>
                <w:color w:val="000000"/>
                <w:sz w:val="18"/>
                <w:szCs w:val="18"/>
              </w:rPr>
            </w:pPr>
            <w:r>
              <w:rPr>
                <w:color w:val="000000"/>
                <w:sz w:val="18"/>
                <w:szCs w:val="18"/>
              </w:rPr>
              <w:t>680</w:t>
            </w:r>
          </w:p>
        </w:tc>
        <w:tc>
          <w:tcPr>
            <w:tcW w:w="1080" w:type="dxa"/>
            <w:vAlign w:val="bottom"/>
          </w:tcPr>
          <w:p w14:paraId="791AF2DE" w14:textId="2ED8DAEC" w:rsidR="00884E1E" w:rsidRPr="00EC21FB" w:rsidRDefault="00884E1E" w:rsidP="00884E1E">
            <w:pPr>
              <w:jc w:val="right"/>
              <w:rPr>
                <w:color w:val="000000"/>
                <w:sz w:val="18"/>
                <w:szCs w:val="18"/>
              </w:rPr>
            </w:pPr>
            <w:r w:rsidRPr="00EC21FB">
              <w:rPr>
                <w:color w:val="000000"/>
                <w:sz w:val="18"/>
                <w:szCs w:val="18"/>
              </w:rPr>
              <w:t>forest</w:t>
            </w:r>
          </w:p>
        </w:tc>
        <w:tc>
          <w:tcPr>
            <w:tcW w:w="1170" w:type="dxa"/>
            <w:vAlign w:val="bottom"/>
          </w:tcPr>
          <w:p w14:paraId="19E427A9" w14:textId="50536108" w:rsidR="00884E1E" w:rsidRPr="00EC21FB" w:rsidRDefault="00884E1E" w:rsidP="00884E1E">
            <w:pPr>
              <w:jc w:val="right"/>
              <w:rPr>
                <w:color w:val="000000"/>
                <w:sz w:val="18"/>
                <w:szCs w:val="18"/>
              </w:rPr>
            </w:pPr>
            <w:r w:rsidRPr="00EC21FB">
              <w:rPr>
                <w:color w:val="000000"/>
                <w:sz w:val="18"/>
                <w:szCs w:val="18"/>
              </w:rPr>
              <w:t>field</w:t>
            </w:r>
          </w:p>
        </w:tc>
        <w:tc>
          <w:tcPr>
            <w:tcW w:w="1080" w:type="dxa"/>
          </w:tcPr>
          <w:p w14:paraId="60D23F5B" w14:textId="29BE4CD2" w:rsidR="00884E1E" w:rsidRPr="00EC21FB" w:rsidRDefault="00884E1E" w:rsidP="00884E1E">
            <w:pPr>
              <w:jc w:val="right"/>
              <w:rPr>
                <w:color w:val="000000"/>
                <w:sz w:val="18"/>
                <w:szCs w:val="18"/>
              </w:rPr>
            </w:pPr>
            <w:r w:rsidRPr="00EC21FB">
              <w:rPr>
                <w:color w:val="000000"/>
                <w:sz w:val="18"/>
                <w:szCs w:val="18"/>
              </w:rPr>
              <w:t>10</w:t>
            </w:r>
          </w:p>
        </w:tc>
        <w:tc>
          <w:tcPr>
            <w:tcW w:w="1170" w:type="dxa"/>
          </w:tcPr>
          <w:p w14:paraId="7CD57267" w14:textId="0495D0C3" w:rsidR="00884E1E" w:rsidRPr="00EC21FB" w:rsidRDefault="00884E1E" w:rsidP="00884E1E">
            <w:pPr>
              <w:jc w:val="right"/>
              <w:rPr>
                <w:color w:val="000000"/>
                <w:sz w:val="18"/>
                <w:szCs w:val="18"/>
              </w:rPr>
            </w:pPr>
            <w:r w:rsidRPr="00EC21FB">
              <w:rPr>
                <w:color w:val="000000"/>
                <w:sz w:val="18"/>
                <w:szCs w:val="18"/>
              </w:rPr>
              <w:t>5</w:t>
            </w:r>
          </w:p>
        </w:tc>
      </w:tr>
      <w:tr w:rsidR="00B03EE2" w:rsidRPr="00D81D83" w14:paraId="7DE74A3E" w14:textId="77777777" w:rsidTr="005E42F0">
        <w:sdt>
          <w:sdtPr>
            <w:rPr>
              <w:color w:val="000000"/>
              <w:sz w:val="18"/>
              <w:szCs w:val="18"/>
            </w:rPr>
            <w:tag w:val="MENDELEY_CITATION_v3_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"/>
            <w:id w:val="-51229920"/>
            <w:placeholder>
              <w:docPart w:val="85B648E2A855B246B407A45B0311309C"/>
            </w:placeholder>
          </w:sdtPr>
          <w:sdtContent>
            <w:tc>
              <w:tcPr>
                <w:tcW w:w="2335" w:type="dxa"/>
              </w:tcPr>
              <w:p w14:paraId="51B3D187" w14:textId="1DA26637" w:rsidR="00B03EE2" w:rsidRPr="00EC21FB" w:rsidRDefault="008B3479" w:rsidP="00EC21FB">
                <w:pPr>
                  <w:rPr>
                    <w:sz w:val="18"/>
                    <w:szCs w:val="18"/>
                  </w:rPr>
                </w:pPr>
                <w:r w:rsidRPr="008B3479">
                  <w:rPr>
                    <w:color w:val="000000"/>
                    <w:sz w:val="18"/>
                  </w:rPr>
                  <w:t>(Z. Y. Yu et al., 2009)</w:t>
                </w:r>
              </w:p>
            </w:tc>
          </w:sdtContent>
        </w:sdt>
        <w:tc>
          <w:tcPr>
            <w:tcW w:w="1260" w:type="dxa"/>
          </w:tcPr>
          <w:p w14:paraId="7A7A0D0B" w14:textId="23BD1164" w:rsidR="00B03EE2" w:rsidRPr="00EC21FB" w:rsidRDefault="00B03EE2" w:rsidP="00EC21FB">
            <w:pPr>
              <w:rPr>
                <w:color w:val="000000"/>
                <w:sz w:val="18"/>
                <w:szCs w:val="18"/>
              </w:rPr>
            </w:pPr>
            <w:proofErr w:type="spellStart"/>
            <w:r w:rsidRPr="00EC21FB">
              <w:rPr>
                <w:color w:val="000000"/>
                <w:sz w:val="18"/>
                <w:szCs w:val="18"/>
              </w:rPr>
              <w:t>daqinguo</w:t>
            </w:r>
            <w:proofErr w:type="spellEnd"/>
          </w:p>
        </w:tc>
        <w:tc>
          <w:tcPr>
            <w:tcW w:w="810" w:type="dxa"/>
            <w:vAlign w:val="bottom"/>
          </w:tcPr>
          <w:p w14:paraId="37535981" w14:textId="2751014C" w:rsidR="00B03EE2" w:rsidRPr="00EC21FB" w:rsidRDefault="00B03EE2" w:rsidP="00EC21FB">
            <w:pPr>
              <w:jc w:val="right"/>
              <w:rPr>
                <w:color w:val="000000"/>
                <w:sz w:val="18"/>
                <w:szCs w:val="18"/>
              </w:rPr>
            </w:pPr>
            <w:r w:rsidRPr="00EC21FB">
              <w:rPr>
                <w:color w:val="000000"/>
                <w:sz w:val="18"/>
                <w:szCs w:val="18"/>
              </w:rPr>
              <w:t>42.97</w:t>
            </w:r>
          </w:p>
        </w:tc>
        <w:tc>
          <w:tcPr>
            <w:tcW w:w="1080" w:type="dxa"/>
            <w:vAlign w:val="bottom"/>
          </w:tcPr>
          <w:p w14:paraId="139D831B" w14:textId="69AB7D86" w:rsidR="00B03EE2" w:rsidRPr="00EC21FB" w:rsidRDefault="00B03EE2" w:rsidP="00EC21FB">
            <w:pPr>
              <w:jc w:val="right"/>
              <w:rPr>
                <w:color w:val="000000"/>
                <w:sz w:val="18"/>
                <w:szCs w:val="18"/>
              </w:rPr>
            </w:pPr>
            <w:r w:rsidRPr="00EC21FB">
              <w:rPr>
                <w:color w:val="000000"/>
                <w:sz w:val="18"/>
                <w:szCs w:val="18"/>
              </w:rPr>
              <w:t>122.35</w:t>
            </w:r>
          </w:p>
        </w:tc>
        <w:tc>
          <w:tcPr>
            <w:tcW w:w="990" w:type="dxa"/>
          </w:tcPr>
          <w:p w14:paraId="3DD54B4B" w14:textId="0D06A29E" w:rsidR="00B03EE2" w:rsidRPr="00C15C33" w:rsidRDefault="005E42F0" w:rsidP="00EC21FB">
            <w:pPr>
              <w:jc w:val="right"/>
              <w:rPr>
                <w:color w:val="000000"/>
                <w:sz w:val="18"/>
                <w:szCs w:val="18"/>
              </w:rPr>
            </w:pPr>
            <w:r>
              <w:rPr>
                <w:color w:val="000000"/>
                <w:sz w:val="18"/>
                <w:szCs w:val="18"/>
              </w:rPr>
              <w:t>249</w:t>
            </w:r>
          </w:p>
        </w:tc>
        <w:tc>
          <w:tcPr>
            <w:tcW w:w="630" w:type="dxa"/>
            <w:vAlign w:val="bottom"/>
          </w:tcPr>
          <w:p w14:paraId="1CBB6319" w14:textId="778DD5DD" w:rsidR="00B03EE2" w:rsidRPr="00C15C33" w:rsidRDefault="005E42F0" w:rsidP="00EC21FB">
            <w:pPr>
              <w:jc w:val="right"/>
              <w:rPr>
                <w:color w:val="000000"/>
                <w:sz w:val="18"/>
                <w:szCs w:val="18"/>
              </w:rPr>
            </w:pPr>
            <w:r>
              <w:rPr>
                <w:color w:val="000000"/>
                <w:sz w:val="18"/>
                <w:szCs w:val="18"/>
              </w:rPr>
              <w:t>16.8</w:t>
            </w:r>
          </w:p>
        </w:tc>
        <w:tc>
          <w:tcPr>
            <w:tcW w:w="630" w:type="dxa"/>
            <w:vAlign w:val="bottom"/>
          </w:tcPr>
          <w:p w14:paraId="5BD58A13" w14:textId="1F83B12C" w:rsidR="00B03EE2" w:rsidRPr="00C15C33" w:rsidRDefault="005E42F0" w:rsidP="00EC21FB">
            <w:pPr>
              <w:jc w:val="right"/>
              <w:rPr>
                <w:color w:val="000000"/>
                <w:sz w:val="18"/>
                <w:szCs w:val="18"/>
              </w:rPr>
            </w:pPr>
            <w:r>
              <w:rPr>
                <w:color w:val="000000"/>
                <w:sz w:val="18"/>
                <w:szCs w:val="18"/>
              </w:rPr>
              <w:t>0.41</w:t>
            </w:r>
          </w:p>
        </w:tc>
        <w:tc>
          <w:tcPr>
            <w:tcW w:w="630" w:type="dxa"/>
          </w:tcPr>
          <w:p w14:paraId="2A1EEC7F" w14:textId="4E2604B0" w:rsidR="00B03EE2" w:rsidRPr="00C15C33" w:rsidRDefault="005E42F0" w:rsidP="00EC21FB">
            <w:pPr>
              <w:jc w:val="right"/>
              <w:rPr>
                <w:color w:val="000000"/>
                <w:sz w:val="18"/>
                <w:szCs w:val="18"/>
              </w:rPr>
            </w:pPr>
            <w:r>
              <w:rPr>
                <w:color w:val="000000"/>
                <w:sz w:val="18"/>
                <w:szCs w:val="18"/>
              </w:rPr>
              <w:t>912</w:t>
            </w:r>
          </w:p>
        </w:tc>
        <w:tc>
          <w:tcPr>
            <w:tcW w:w="1080" w:type="dxa"/>
            <w:vAlign w:val="bottom"/>
          </w:tcPr>
          <w:p w14:paraId="7F6385B2" w14:textId="02766C5C" w:rsidR="00B03EE2" w:rsidRPr="00EC21FB" w:rsidRDefault="00B03EE2" w:rsidP="00EC21FB">
            <w:pPr>
              <w:jc w:val="right"/>
              <w:rPr>
                <w:color w:val="000000"/>
                <w:sz w:val="18"/>
                <w:szCs w:val="18"/>
              </w:rPr>
            </w:pPr>
            <w:r w:rsidRPr="00EC21FB">
              <w:rPr>
                <w:color w:val="000000"/>
                <w:sz w:val="18"/>
                <w:szCs w:val="18"/>
              </w:rPr>
              <w:t>grassland</w:t>
            </w:r>
          </w:p>
        </w:tc>
        <w:tc>
          <w:tcPr>
            <w:tcW w:w="1170" w:type="dxa"/>
            <w:vAlign w:val="bottom"/>
          </w:tcPr>
          <w:p w14:paraId="280CFB65" w14:textId="1427BCA6" w:rsidR="00B03EE2" w:rsidRPr="00EC21FB" w:rsidRDefault="00B03EE2" w:rsidP="00EC21FB">
            <w:pPr>
              <w:jc w:val="right"/>
              <w:rPr>
                <w:color w:val="000000"/>
                <w:sz w:val="18"/>
                <w:szCs w:val="18"/>
              </w:rPr>
            </w:pPr>
            <w:r w:rsidRPr="00EC21FB">
              <w:rPr>
                <w:color w:val="000000"/>
                <w:sz w:val="18"/>
                <w:szCs w:val="18"/>
              </w:rPr>
              <w:t>field</w:t>
            </w:r>
          </w:p>
        </w:tc>
        <w:tc>
          <w:tcPr>
            <w:tcW w:w="1080" w:type="dxa"/>
            <w:vAlign w:val="bottom"/>
          </w:tcPr>
          <w:p w14:paraId="15152397" w14:textId="537CDAC3" w:rsidR="00B03EE2" w:rsidRPr="00EC21FB" w:rsidRDefault="00B03EE2" w:rsidP="00EC21FB">
            <w:pPr>
              <w:jc w:val="right"/>
              <w:rPr>
                <w:color w:val="000000"/>
                <w:sz w:val="18"/>
                <w:szCs w:val="18"/>
              </w:rPr>
            </w:pPr>
            <w:r w:rsidRPr="00EC21FB">
              <w:rPr>
                <w:color w:val="000000"/>
                <w:sz w:val="18"/>
                <w:szCs w:val="18"/>
              </w:rPr>
              <w:t>20</w:t>
            </w:r>
          </w:p>
        </w:tc>
        <w:tc>
          <w:tcPr>
            <w:tcW w:w="1170" w:type="dxa"/>
          </w:tcPr>
          <w:p w14:paraId="67031FC9" w14:textId="77E14CFE" w:rsidR="00B03EE2" w:rsidRPr="00EC21FB" w:rsidRDefault="00B03EE2" w:rsidP="00EC21FB">
            <w:pPr>
              <w:jc w:val="right"/>
              <w:rPr>
                <w:color w:val="000000"/>
                <w:sz w:val="18"/>
                <w:szCs w:val="18"/>
              </w:rPr>
            </w:pPr>
            <w:r w:rsidRPr="00EC21FB">
              <w:rPr>
                <w:color w:val="000000"/>
                <w:sz w:val="18"/>
                <w:szCs w:val="18"/>
              </w:rPr>
              <w:t>10</w:t>
            </w:r>
          </w:p>
        </w:tc>
      </w:tr>
      <w:tr w:rsidR="00884E1E" w:rsidRPr="00D81D83" w14:paraId="31AAFE71" w14:textId="77777777" w:rsidTr="007D1E70">
        <w:sdt>
          <w:sdtPr>
            <w:rPr>
              <w:color w:val="000000"/>
              <w:sz w:val="18"/>
              <w:szCs w:val="18"/>
            </w:rPr>
            <w:tag w:val="MENDELEY_CITATION_v3_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"/>
            <w:id w:val="-1448069055"/>
            <w:placeholder>
              <w:docPart w:val="D6A63BC6A09F5A46A6827499CEDC13D6"/>
            </w:placeholder>
          </w:sdtPr>
          <w:sdtContent>
            <w:tc>
              <w:tcPr>
                <w:tcW w:w="2335" w:type="dxa"/>
              </w:tcPr>
              <w:p w14:paraId="2D181FC4" w14:textId="31441F01" w:rsidR="00884E1E" w:rsidRPr="00EC21FB" w:rsidRDefault="008B3479" w:rsidP="00884E1E">
                <w:pPr>
                  <w:rPr>
                    <w:color w:val="000000"/>
                    <w:sz w:val="18"/>
                    <w:szCs w:val="18"/>
                  </w:rPr>
                </w:pPr>
                <w:r w:rsidRPr="008B3479">
                  <w:rPr>
                    <w:color w:val="000000"/>
                    <w:sz w:val="18"/>
                  </w:rPr>
                  <w:t>(L. Yu et al., 2015)</w:t>
                </w:r>
              </w:p>
            </w:tc>
          </w:sdtContent>
        </w:sdt>
        <w:tc>
          <w:tcPr>
            <w:tcW w:w="1260" w:type="dxa"/>
            <w:vAlign w:val="bottom"/>
          </w:tcPr>
          <w:p w14:paraId="1187639E" w14:textId="5B878237" w:rsidR="00884E1E" w:rsidRPr="00884E1E" w:rsidRDefault="00884E1E" w:rsidP="00884E1E">
            <w:pPr>
              <w:rPr>
                <w:color w:val="000000"/>
                <w:sz w:val="18"/>
                <w:szCs w:val="18"/>
              </w:rPr>
            </w:pPr>
            <w:proofErr w:type="spellStart"/>
            <w:r w:rsidRPr="00884E1E">
              <w:rPr>
                <w:color w:val="000000"/>
                <w:sz w:val="18"/>
                <w:szCs w:val="18"/>
              </w:rPr>
              <w:t>ewenke</w:t>
            </w:r>
            <w:proofErr w:type="spellEnd"/>
          </w:p>
        </w:tc>
        <w:tc>
          <w:tcPr>
            <w:tcW w:w="810" w:type="dxa"/>
            <w:vAlign w:val="bottom"/>
          </w:tcPr>
          <w:p w14:paraId="12056DD5" w14:textId="789B5BA2" w:rsidR="00884E1E" w:rsidRPr="00884E1E" w:rsidRDefault="00884E1E" w:rsidP="00884E1E">
            <w:pPr>
              <w:jc w:val="right"/>
              <w:rPr>
                <w:color w:val="000000"/>
                <w:sz w:val="18"/>
                <w:szCs w:val="18"/>
              </w:rPr>
            </w:pPr>
            <w:r w:rsidRPr="00884E1E">
              <w:rPr>
                <w:color w:val="000000"/>
                <w:sz w:val="18"/>
                <w:szCs w:val="18"/>
              </w:rPr>
              <w:t>48.5</w:t>
            </w:r>
          </w:p>
        </w:tc>
        <w:tc>
          <w:tcPr>
            <w:tcW w:w="1080" w:type="dxa"/>
            <w:vAlign w:val="bottom"/>
          </w:tcPr>
          <w:p w14:paraId="75533827" w14:textId="7B174604" w:rsidR="00884E1E" w:rsidRPr="00884E1E" w:rsidRDefault="00884E1E" w:rsidP="00884E1E">
            <w:pPr>
              <w:jc w:val="right"/>
              <w:rPr>
                <w:color w:val="000000"/>
                <w:sz w:val="18"/>
                <w:szCs w:val="18"/>
              </w:rPr>
            </w:pPr>
            <w:r w:rsidRPr="00884E1E">
              <w:rPr>
                <w:color w:val="000000"/>
                <w:sz w:val="18"/>
                <w:szCs w:val="18"/>
              </w:rPr>
              <w:t>119.7</w:t>
            </w:r>
          </w:p>
        </w:tc>
        <w:tc>
          <w:tcPr>
            <w:tcW w:w="990" w:type="dxa"/>
          </w:tcPr>
          <w:p w14:paraId="7D5C9AD4" w14:textId="030D4FD9" w:rsidR="00884E1E" w:rsidRPr="00C15C33" w:rsidRDefault="00884E1E" w:rsidP="00884E1E">
            <w:pPr>
              <w:jc w:val="right"/>
              <w:rPr>
                <w:color w:val="000000"/>
                <w:sz w:val="18"/>
                <w:szCs w:val="18"/>
              </w:rPr>
            </w:pPr>
            <w:r>
              <w:rPr>
                <w:color w:val="000000"/>
                <w:sz w:val="18"/>
                <w:szCs w:val="18"/>
              </w:rPr>
              <w:t>709</w:t>
            </w:r>
          </w:p>
        </w:tc>
        <w:tc>
          <w:tcPr>
            <w:tcW w:w="630" w:type="dxa"/>
            <w:vAlign w:val="bottom"/>
          </w:tcPr>
          <w:p w14:paraId="149E1DB7" w14:textId="10C66DB2" w:rsidR="00884E1E" w:rsidRPr="00C15C33" w:rsidRDefault="00884E1E" w:rsidP="00884E1E">
            <w:pPr>
              <w:jc w:val="right"/>
              <w:rPr>
                <w:color w:val="000000"/>
                <w:sz w:val="18"/>
                <w:szCs w:val="18"/>
              </w:rPr>
            </w:pPr>
            <w:r>
              <w:rPr>
                <w:color w:val="000000"/>
                <w:sz w:val="18"/>
                <w:szCs w:val="18"/>
              </w:rPr>
              <w:t>11.0</w:t>
            </w:r>
          </w:p>
        </w:tc>
        <w:tc>
          <w:tcPr>
            <w:tcW w:w="630" w:type="dxa"/>
            <w:vAlign w:val="bottom"/>
          </w:tcPr>
          <w:p w14:paraId="10E6BE64" w14:textId="1CA6B6EE" w:rsidR="00884E1E" w:rsidRPr="00C15C33" w:rsidRDefault="00884E1E" w:rsidP="00884E1E">
            <w:pPr>
              <w:jc w:val="right"/>
              <w:rPr>
                <w:color w:val="000000"/>
                <w:sz w:val="18"/>
                <w:szCs w:val="18"/>
              </w:rPr>
            </w:pPr>
            <w:r>
              <w:rPr>
                <w:color w:val="000000"/>
                <w:sz w:val="18"/>
                <w:szCs w:val="18"/>
              </w:rPr>
              <w:t>0.34</w:t>
            </w:r>
          </w:p>
        </w:tc>
        <w:tc>
          <w:tcPr>
            <w:tcW w:w="630" w:type="dxa"/>
          </w:tcPr>
          <w:p w14:paraId="7F22ABAF" w14:textId="3CA37F84" w:rsidR="00884E1E" w:rsidRPr="00C15C33" w:rsidRDefault="00884E1E" w:rsidP="00884E1E">
            <w:pPr>
              <w:jc w:val="right"/>
              <w:rPr>
                <w:color w:val="000000"/>
                <w:sz w:val="18"/>
                <w:szCs w:val="18"/>
              </w:rPr>
            </w:pPr>
            <w:r>
              <w:rPr>
                <w:color w:val="000000"/>
                <w:sz w:val="18"/>
                <w:szCs w:val="18"/>
              </w:rPr>
              <w:t>877</w:t>
            </w:r>
          </w:p>
        </w:tc>
        <w:tc>
          <w:tcPr>
            <w:tcW w:w="1080" w:type="dxa"/>
          </w:tcPr>
          <w:p w14:paraId="702162F7" w14:textId="7199482B" w:rsidR="00884E1E" w:rsidRPr="00EC21FB" w:rsidRDefault="00527288" w:rsidP="00884E1E">
            <w:pPr>
              <w:jc w:val="right"/>
              <w:rPr>
                <w:color w:val="000000"/>
                <w:sz w:val="18"/>
                <w:szCs w:val="18"/>
              </w:rPr>
            </w:pPr>
            <w:r>
              <w:rPr>
                <w:color w:val="000000"/>
                <w:sz w:val="18"/>
                <w:szCs w:val="18"/>
              </w:rPr>
              <w:t>g</w:t>
            </w:r>
            <w:r w:rsidR="00884E1E">
              <w:rPr>
                <w:color w:val="000000"/>
                <w:sz w:val="18"/>
                <w:szCs w:val="18"/>
              </w:rPr>
              <w:t>rassland</w:t>
            </w:r>
          </w:p>
        </w:tc>
        <w:tc>
          <w:tcPr>
            <w:tcW w:w="1170" w:type="dxa"/>
          </w:tcPr>
          <w:p w14:paraId="4BDE8A73" w14:textId="682D9DB1" w:rsidR="00884E1E" w:rsidRPr="00EC21FB" w:rsidRDefault="00527288" w:rsidP="00884E1E">
            <w:pPr>
              <w:jc w:val="right"/>
              <w:rPr>
                <w:color w:val="000000"/>
                <w:sz w:val="18"/>
                <w:szCs w:val="18"/>
              </w:rPr>
            </w:pPr>
            <w:r>
              <w:rPr>
                <w:color w:val="000000"/>
                <w:sz w:val="18"/>
                <w:szCs w:val="18"/>
              </w:rPr>
              <w:t>f</w:t>
            </w:r>
            <w:r w:rsidR="00884E1E">
              <w:rPr>
                <w:color w:val="000000"/>
                <w:sz w:val="18"/>
                <w:szCs w:val="18"/>
              </w:rPr>
              <w:t>ield</w:t>
            </w:r>
          </w:p>
        </w:tc>
        <w:tc>
          <w:tcPr>
            <w:tcW w:w="1080" w:type="dxa"/>
          </w:tcPr>
          <w:p w14:paraId="33724D32" w14:textId="0925BEE1" w:rsidR="00884E1E" w:rsidRPr="00EC21FB" w:rsidRDefault="00A35D5A" w:rsidP="00884E1E">
            <w:pPr>
              <w:jc w:val="right"/>
              <w:rPr>
                <w:color w:val="000000"/>
                <w:sz w:val="18"/>
                <w:szCs w:val="18"/>
              </w:rPr>
            </w:pPr>
            <w:r>
              <w:rPr>
                <w:color w:val="000000"/>
                <w:sz w:val="18"/>
                <w:szCs w:val="18"/>
              </w:rPr>
              <w:t>10</w:t>
            </w:r>
          </w:p>
        </w:tc>
        <w:tc>
          <w:tcPr>
            <w:tcW w:w="1170" w:type="dxa"/>
          </w:tcPr>
          <w:p w14:paraId="430854D3" w14:textId="08188406" w:rsidR="00884E1E" w:rsidRPr="00EC21FB" w:rsidRDefault="00A35D5A" w:rsidP="00884E1E">
            <w:pPr>
              <w:jc w:val="right"/>
              <w:rPr>
                <w:color w:val="000000"/>
                <w:sz w:val="18"/>
                <w:szCs w:val="18"/>
              </w:rPr>
            </w:pPr>
            <w:r>
              <w:rPr>
                <w:color w:val="000000"/>
                <w:sz w:val="18"/>
                <w:szCs w:val="18"/>
              </w:rPr>
              <w:t>5</w:t>
            </w:r>
          </w:p>
        </w:tc>
      </w:tr>
      <w:tr w:rsidR="00B03EE2" w:rsidRPr="00D81D83" w14:paraId="1AA42BAC" w14:textId="77777777" w:rsidTr="005E42F0">
        <w:sdt>
          <w:sdtPr>
            <w:rPr>
              <w:color w:val="000000"/>
              <w:sz w:val="18"/>
              <w:szCs w:val="18"/>
            </w:rPr>
            <w:tag w:val="MENDELEY_CITATION_v3_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"/>
            <w:id w:val="1789237134"/>
            <w:placeholder>
              <w:docPart w:val="C1A10CC4739EDB4EBFC449C92C61689E"/>
            </w:placeholder>
          </w:sdtPr>
          <w:sdtContent>
            <w:tc>
              <w:tcPr>
                <w:tcW w:w="2335" w:type="dxa"/>
                <w:vMerge w:val="restart"/>
                <w:vAlign w:val="center"/>
              </w:tcPr>
              <w:p w14:paraId="07EFFC16" w14:textId="0B48EDCF" w:rsidR="00B03EE2" w:rsidRPr="00EC21FB" w:rsidRDefault="008B3479" w:rsidP="00EC21FB">
                <w:pPr>
                  <w:rPr>
                    <w:color w:val="000000"/>
                    <w:sz w:val="18"/>
                    <w:szCs w:val="18"/>
                  </w:rPr>
                </w:pPr>
                <w:r w:rsidRPr="008B3479">
                  <w:rPr>
                    <w:color w:val="000000"/>
                    <w:sz w:val="18"/>
                  </w:rPr>
                  <w:t>(Q. Yu et al., 2022)</w:t>
                </w:r>
              </w:p>
            </w:tc>
          </w:sdtContent>
        </w:sdt>
        <w:tc>
          <w:tcPr>
            <w:tcW w:w="1260" w:type="dxa"/>
          </w:tcPr>
          <w:p w14:paraId="1CA692F7" w14:textId="00BBF657" w:rsidR="00B03EE2" w:rsidRPr="00EC21FB" w:rsidRDefault="00B03EE2" w:rsidP="00EC21FB">
            <w:pPr>
              <w:rPr>
                <w:color w:val="000000"/>
                <w:sz w:val="18"/>
                <w:szCs w:val="18"/>
              </w:rPr>
            </w:pPr>
            <w:r w:rsidRPr="00EC21FB">
              <w:rPr>
                <w:color w:val="000000"/>
                <w:sz w:val="18"/>
                <w:szCs w:val="18"/>
              </w:rPr>
              <w:t>primary</w:t>
            </w:r>
          </w:p>
        </w:tc>
        <w:tc>
          <w:tcPr>
            <w:tcW w:w="810" w:type="dxa"/>
            <w:vAlign w:val="bottom"/>
          </w:tcPr>
          <w:p w14:paraId="3D60BF55" w14:textId="45E624BF" w:rsidR="00B03EE2" w:rsidRPr="00EC21FB" w:rsidRDefault="00B03EE2" w:rsidP="00EC21FB">
            <w:pPr>
              <w:jc w:val="right"/>
              <w:rPr>
                <w:color w:val="000000"/>
                <w:sz w:val="18"/>
                <w:szCs w:val="18"/>
              </w:rPr>
            </w:pPr>
            <w:r w:rsidRPr="00EC21FB">
              <w:rPr>
                <w:color w:val="000000"/>
                <w:sz w:val="18"/>
                <w:szCs w:val="18"/>
              </w:rPr>
              <w:t>18.73</w:t>
            </w:r>
          </w:p>
        </w:tc>
        <w:tc>
          <w:tcPr>
            <w:tcW w:w="1080" w:type="dxa"/>
            <w:vAlign w:val="bottom"/>
          </w:tcPr>
          <w:p w14:paraId="43990329" w14:textId="291C959F" w:rsidR="00B03EE2" w:rsidRPr="00EC21FB" w:rsidRDefault="00B03EE2" w:rsidP="00EC21FB">
            <w:pPr>
              <w:jc w:val="right"/>
              <w:rPr>
                <w:color w:val="000000"/>
                <w:sz w:val="18"/>
                <w:szCs w:val="18"/>
              </w:rPr>
            </w:pPr>
            <w:r w:rsidRPr="00EC21FB">
              <w:rPr>
                <w:color w:val="000000"/>
                <w:sz w:val="18"/>
                <w:szCs w:val="18"/>
              </w:rPr>
              <w:t>108.90</w:t>
            </w:r>
          </w:p>
        </w:tc>
        <w:tc>
          <w:tcPr>
            <w:tcW w:w="990" w:type="dxa"/>
          </w:tcPr>
          <w:p w14:paraId="5048992A" w14:textId="53BC6759" w:rsidR="00B03EE2" w:rsidRPr="00C15C33" w:rsidRDefault="00946F53" w:rsidP="00EC21FB">
            <w:pPr>
              <w:jc w:val="right"/>
              <w:rPr>
                <w:color w:val="000000"/>
                <w:sz w:val="18"/>
                <w:szCs w:val="18"/>
              </w:rPr>
            </w:pPr>
            <w:r>
              <w:rPr>
                <w:color w:val="000000"/>
                <w:sz w:val="18"/>
                <w:szCs w:val="18"/>
              </w:rPr>
              <w:t>901</w:t>
            </w:r>
          </w:p>
        </w:tc>
        <w:tc>
          <w:tcPr>
            <w:tcW w:w="630" w:type="dxa"/>
            <w:vAlign w:val="bottom"/>
          </w:tcPr>
          <w:p w14:paraId="601B0938" w14:textId="4B4EED7D" w:rsidR="00B03EE2" w:rsidRPr="00C15C33" w:rsidRDefault="00946F53" w:rsidP="00EC21FB">
            <w:pPr>
              <w:jc w:val="right"/>
              <w:rPr>
                <w:color w:val="000000"/>
                <w:sz w:val="18"/>
                <w:szCs w:val="18"/>
              </w:rPr>
            </w:pPr>
            <w:r>
              <w:rPr>
                <w:color w:val="000000"/>
                <w:sz w:val="18"/>
                <w:szCs w:val="18"/>
              </w:rPr>
              <w:t>20.6</w:t>
            </w:r>
          </w:p>
        </w:tc>
        <w:tc>
          <w:tcPr>
            <w:tcW w:w="630" w:type="dxa"/>
            <w:vAlign w:val="bottom"/>
          </w:tcPr>
          <w:p w14:paraId="083D9492" w14:textId="54A4E200" w:rsidR="00B03EE2" w:rsidRPr="00C15C33" w:rsidRDefault="00946F53" w:rsidP="00EC21FB">
            <w:pPr>
              <w:jc w:val="right"/>
              <w:rPr>
                <w:color w:val="000000"/>
                <w:sz w:val="18"/>
                <w:szCs w:val="18"/>
              </w:rPr>
            </w:pPr>
            <w:r>
              <w:rPr>
                <w:color w:val="000000"/>
                <w:sz w:val="18"/>
                <w:szCs w:val="18"/>
              </w:rPr>
              <w:t>1.02</w:t>
            </w:r>
          </w:p>
        </w:tc>
        <w:tc>
          <w:tcPr>
            <w:tcW w:w="630" w:type="dxa"/>
          </w:tcPr>
          <w:p w14:paraId="3D7955BE" w14:textId="2AE7737A" w:rsidR="00B03EE2" w:rsidRPr="00C15C33" w:rsidRDefault="00946F53" w:rsidP="00EC21FB">
            <w:pPr>
              <w:jc w:val="right"/>
              <w:rPr>
                <w:color w:val="000000"/>
                <w:sz w:val="18"/>
                <w:szCs w:val="18"/>
              </w:rPr>
            </w:pPr>
            <w:r>
              <w:rPr>
                <w:color w:val="000000"/>
                <w:sz w:val="18"/>
                <w:szCs w:val="18"/>
              </w:rPr>
              <w:t>832</w:t>
            </w:r>
          </w:p>
        </w:tc>
        <w:tc>
          <w:tcPr>
            <w:tcW w:w="1080" w:type="dxa"/>
            <w:vAlign w:val="bottom"/>
          </w:tcPr>
          <w:p w14:paraId="72DB3668" w14:textId="1953AA88"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5EC3328F" w14:textId="39C1D96E" w:rsidR="00B03EE2" w:rsidRPr="00EC21FB" w:rsidRDefault="00B03EE2" w:rsidP="00EC21FB">
            <w:pPr>
              <w:jc w:val="right"/>
              <w:rPr>
                <w:color w:val="000000"/>
                <w:sz w:val="18"/>
                <w:szCs w:val="18"/>
              </w:rPr>
            </w:pPr>
            <w:r w:rsidRPr="00EC21FB">
              <w:rPr>
                <w:color w:val="000000"/>
                <w:sz w:val="18"/>
                <w:szCs w:val="18"/>
              </w:rPr>
              <w:t>field</w:t>
            </w:r>
          </w:p>
        </w:tc>
        <w:tc>
          <w:tcPr>
            <w:tcW w:w="1080" w:type="dxa"/>
          </w:tcPr>
          <w:p w14:paraId="01777EAE" w14:textId="5CBF2960" w:rsidR="00B03EE2" w:rsidRPr="00EC21FB" w:rsidRDefault="00B03EE2" w:rsidP="00EC21FB">
            <w:pPr>
              <w:jc w:val="right"/>
              <w:rPr>
                <w:color w:val="000000"/>
                <w:sz w:val="18"/>
                <w:szCs w:val="18"/>
              </w:rPr>
            </w:pPr>
            <w:r w:rsidRPr="00EC21FB">
              <w:rPr>
                <w:color w:val="000000"/>
                <w:sz w:val="18"/>
                <w:szCs w:val="18"/>
              </w:rPr>
              <w:t>10</w:t>
            </w:r>
          </w:p>
        </w:tc>
        <w:tc>
          <w:tcPr>
            <w:tcW w:w="1170" w:type="dxa"/>
          </w:tcPr>
          <w:p w14:paraId="60438DCF" w14:textId="2CA32E9A" w:rsidR="00B03EE2" w:rsidRPr="00EC21FB" w:rsidRDefault="00B03EE2" w:rsidP="00EC21FB">
            <w:pPr>
              <w:jc w:val="right"/>
              <w:rPr>
                <w:color w:val="000000"/>
                <w:sz w:val="18"/>
                <w:szCs w:val="18"/>
              </w:rPr>
            </w:pPr>
            <w:r w:rsidRPr="00EC21FB">
              <w:rPr>
                <w:color w:val="000000"/>
                <w:sz w:val="18"/>
                <w:szCs w:val="18"/>
              </w:rPr>
              <w:t>10</w:t>
            </w:r>
          </w:p>
        </w:tc>
      </w:tr>
      <w:tr w:rsidR="00B03EE2" w:rsidRPr="00380AE9" w14:paraId="1160F4D5" w14:textId="77777777" w:rsidTr="005E42F0">
        <w:tc>
          <w:tcPr>
            <w:tcW w:w="2335" w:type="dxa"/>
            <w:vMerge/>
          </w:tcPr>
          <w:p w14:paraId="272C32E3" w14:textId="1BB5CEC0" w:rsidR="00B03EE2" w:rsidRPr="00EC21FB" w:rsidRDefault="00B03EE2" w:rsidP="00EC21FB">
            <w:pPr>
              <w:rPr>
                <w:sz w:val="18"/>
                <w:szCs w:val="18"/>
              </w:rPr>
            </w:pPr>
          </w:p>
        </w:tc>
        <w:tc>
          <w:tcPr>
            <w:tcW w:w="1260" w:type="dxa"/>
          </w:tcPr>
          <w:p w14:paraId="65A8FA4A" w14:textId="48A4B8B9" w:rsidR="00B03EE2" w:rsidRPr="00EC21FB" w:rsidRDefault="00B03EE2" w:rsidP="00EC21FB">
            <w:pPr>
              <w:rPr>
                <w:color w:val="000000"/>
                <w:sz w:val="18"/>
                <w:szCs w:val="18"/>
              </w:rPr>
            </w:pPr>
            <w:r w:rsidRPr="00EC21FB">
              <w:rPr>
                <w:color w:val="000000"/>
                <w:sz w:val="18"/>
                <w:szCs w:val="18"/>
              </w:rPr>
              <w:t>secondary</w:t>
            </w:r>
          </w:p>
        </w:tc>
        <w:tc>
          <w:tcPr>
            <w:tcW w:w="810" w:type="dxa"/>
            <w:vAlign w:val="bottom"/>
          </w:tcPr>
          <w:p w14:paraId="1E96E232" w14:textId="724F6161" w:rsidR="00B03EE2" w:rsidRPr="00EC21FB" w:rsidRDefault="00B03EE2" w:rsidP="00EC21FB">
            <w:pPr>
              <w:jc w:val="right"/>
              <w:rPr>
                <w:color w:val="000000"/>
                <w:sz w:val="18"/>
                <w:szCs w:val="18"/>
              </w:rPr>
            </w:pPr>
            <w:r w:rsidRPr="00EC21FB">
              <w:rPr>
                <w:color w:val="000000"/>
                <w:sz w:val="18"/>
                <w:szCs w:val="18"/>
              </w:rPr>
              <w:t>18.74</w:t>
            </w:r>
          </w:p>
        </w:tc>
        <w:tc>
          <w:tcPr>
            <w:tcW w:w="1080" w:type="dxa"/>
            <w:vAlign w:val="bottom"/>
          </w:tcPr>
          <w:p w14:paraId="1D704E90" w14:textId="6A57ADB6" w:rsidR="00B03EE2" w:rsidRPr="00EC21FB" w:rsidRDefault="00B03EE2" w:rsidP="00EC21FB">
            <w:pPr>
              <w:jc w:val="right"/>
              <w:rPr>
                <w:color w:val="000000"/>
                <w:sz w:val="18"/>
                <w:szCs w:val="18"/>
              </w:rPr>
            </w:pPr>
            <w:r w:rsidRPr="00EC21FB">
              <w:rPr>
                <w:color w:val="000000"/>
                <w:sz w:val="18"/>
                <w:szCs w:val="18"/>
              </w:rPr>
              <w:t>108.86</w:t>
            </w:r>
          </w:p>
        </w:tc>
        <w:tc>
          <w:tcPr>
            <w:tcW w:w="990" w:type="dxa"/>
          </w:tcPr>
          <w:p w14:paraId="1010D2EC" w14:textId="1C2704E9" w:rsidR="00B03EE2" w:rsidRPr="00C15C33" w:rsidRDefault="00946F53" w:rsidP="00EC21FB">
            <w:pPr>
              <w:jc w:val="right"/>
              <w:rPr>
                <w:color w:val="000000"/>
                <w:sz w:val="18"/>
                <w:szCs w:val="18"/>
              </w:rPr>
            </w:pPr>
            <w:r>
              <w:rPr>
                <w:color w:val="000000"/>
                <w:sz w:val="18"/>
                <w:szCs w:val="18"/>
              </w:rPr>
              <w:t>845</w:t>
            </w:r>
          </w:p>
        </w:tc>
        <w:tc>
          <w:tcPr>
            <w:tcW w:w="630" w:type="dxa"/>
            <w:vAlign w:val="center"/>
          </w:tcPr>
          <w:p w14:paraId="7882BF34" w14:textId="2EE41F63" w:rsidR="00B03EE2" w:rsidRPr="00C15C33" w:rsidRDefault="00946F53" w:rsidP="00EC21FB">
            <w:pPr>
              <w:jc w:val="right"/>
              <w:rPr>
                <w:color w:val="000000"/>
                <w:sz w:val="18"/>
                <w:szCs w:val="18"/>
              </w:rPr>
            </w:pPr>
            <w:r>
              <w:rPr>
                <w:color w:val="000000"/>
                <w:sz w:val="18"/>
                <w:szCs w:val="18"/>
              </w:rPr>
              <w:t>20.9</w:t>
            </w:r>
          </w:p>
        </w:tc>
        <w:tc>
          <w:tcPr>
            <w:tcW w:w="630" w:type="dxa"/>
            <w:vAlign w:val="center"/>
          </w:tcPr>
          <w:p w14:paraId="4AEE2660" w14:textId="35EAEE58" w:rsidR="00B03EE2" w:rsidRPr="00C15C33" w:rsidRDefault="00946F53" w:rsidP="00EC21FB">
            <w:pPr>
              <w:jc w:val="right"/>
              <w:rPr>
                <w:color w:val="000000"/>
                <w:sz w:val="18"/>
                <w:szCs w:val="18"/>
              </w:rPr>
            </w:pPr>
            <w:r>
              <w:rPr>
                <w:color w:val="000000"/>
                <w:sz w:val="18"/>
                <w:szCs w:val="18"/>
              </w:rPr>
              <w:t>1.03</w:t>
            </w:r>
          </w:p>
        </w:tc>
        <w:tc>
          <w:tcPr>
            <w:tcW w:w="630" w:type="dxa"/>
          </w:tcPr>
          <w:p w14:paraId="2D430DB6" w14:textId="180E02BB" w:rsidR="00B03EE2" w:rsidRPr="00C15C33" w:rsidRDefault="00946F53" w:rsidP="00EC21FB">
            <w:pPr>
              <w:jc w:val="right"/>
              <w:rPr>
                <w:color w:val="000000"/>
                <w:sz w:val="18"/>
                <w:szCs w:val="18"/>
              </w:rPr>
            </w:pPr>
            <w:r>
              <w:rPr>
                <w:color w:val="000000"/>
                <w:sz w:val="18"/>
                <w:szCs w:val="18"/>
              </w:rPr>
              <w:t>833</w:t>
            </w:r>
          </w:p>
        </w:tc>
        <w:tc>
          <w:tcPr>
            <w:tcW w:w="1080" w:type="dxa"/>
            <w:vAlign w:val="bottom"/>
          </w:tcPr>
          <w:p w14:paraId="0071DAFC" w14:textId="0B3FA4E9"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2AEA9D30" w14:textId="23A645C1" w:rsidR="00B03EE2" w:rsidRPr="00EC21FB" w:rsidRDefault="00B03EE2" w:rsidP="00EC21FB">
            <w:pPr>
              <w:jc w:val="right"/>
              <w:rPr>
                <w:color w:val="000000"/>
                <w:sz w:val="18"/>
                <w:szCs w:val="18"/>
              </w:rPr>
            </w:pPr>
            <w:r w:rsidRPr="00EC21FB">
              <w:rPr>
                <w:color w:val="000000"/>
                <w:sz w:val="18"/>
                <w:szCs w:val="18"/>
              </w:rPr>
              <w:t>field</w:t>
            </w:r>
          </w:p>
        </w:tc>
        <w:tc>
          <w:tcPr>
            <w:tcW w:w="1080" w:type="dxa"/>
          </w:tcPr>
          <w:p w14:paraId="059CF14A" w14:textId="3CCEBF0D" w:rsidR="00B03EE2" w:rsidRPr="00EC21FB" w:rsidRDefault="00B03EE2" w:rsidP="00EC21FB">
            <w:pPr>
              <w:jc w:val="right"/>
              <w:rPr>
                <w:color w:val="000000"/>
                <w:sz w:val="18"/>
                <w:szCs w:val="18"/>
              </w:rPr>
            </w:pPr>
            <w:r w:rsidRPr="00EC21FB">
              <w:rPr>
                <w:color w:val="000000"/>
                <w:sz w:val="18"/>
                <w:szCs w:val="18"/>
              </w:rPr>
              <w:t>10</w:t>
            </w:r>
          </w:p>
        </w:tc>
        <w:tc>
          <w:tcPr>
            <w:tcW w:w="1170" w:type="dxa"/>
          </w:tcPr>
          <w:p w14:paraId="70E1615C" w14:textId="62842991" w:rsidR="00B03EE2" w:rsidRPr="00EC21FB" w:rsidRDefault="00B03EE2" w:rsidP="00EC21FB">
            <w:pPr>
              <w:jc w:val="right"/>
              <w:rPr>
                <w:color w:val="000000"/>
                <w:sz w:val="18"/>
                <w:szCs w:val="18"/>
              </w:rPr>
            </w:pPr>
            <w:r w:rsidRPr="00EC21FB">
              <w:rPr>
                <w:color w:val="000000"/>
                <w:sz w:val="18"/>
                <w:szCs w:val="18"/>
              </w:rPr>
              <w:t>10</w:t>
            </w:r>
          </w:p>
        </w:tc>
      </w:tr>
      <w:tr w:rsidR="00B03EE2" w:rsidRPr="00380AE9" w14:paraId="677C2E8C" w14:textId="77777777" w:rsidTr="005E42F0">
        <w:sdt>
          <w:sdtPr>
            <w:rPr>
              <w:color w:val="000000"/>
              <w:sz w:val="18"/>
              <w:szCs w:val="18"/>
            </w:rPr>
            <w:tag w:val="MENDELEY_CITATION_v3_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"/>
            <w:id w:val="2078239470"/>
            <w:placeholder>
              <w:docPart w:val="209E21C77C5A6D439F549BE3B4C6AF87"/>
            </w:placeholder>
          </w:sdtPr>
          <w:sdtContent>
            <w:tc>
              <w:tcPr>
                <w:tcW w:w="2335" w:type="dxa"/>
              </w:tcPr>
              <w:p w14:paraId="4F9D488C" w14:textId="1B832125" w:rsidR="00B03EE2" w:rsidRPr="00EC21FB" w:rsidRDefault="008B3479" w:rsidP="00EC21FB">
                <w:pPr>
                  <w:rPr>
                    <w:sz w:val="18"/>
                    <w:szCs w:val="18"/>
                  </w:rPr>
                </w:pPr>
                <w:r w:rsidRPr="008B3479">
                  <w:rPr>
                    <w:color w:val="000000"/>
                    <w:sz w:val="18"/>
                  </w:rPr>
                  <w:t>(Zeng &amp; Wang, 2015)</w:t>
                </w:r>
              </w:p>
            </w:tc>
          </w:sdtContent>
        </w:sdt>
        <w:tc>
          <w:tcPr>
            <w:tcW w:w="1260" w:type="dxa"/>
          </w:tcPr>
          <w:p w14:paraId="5FF51366" w14:textId="06076BF6" w:rsidR="00B03EE2" w:rsidRPr="00EC21FB" w:rsidRDefault="00B03EE2" w:rsidP="00EC21FB">
            <w:pPr>
              <w:rPr>
                <w:color w:val="000000"/>
                <w:sz w:val="18"/>
                <w:szCs w:val="18"/>
              </w:rPr>
            </w:pPr>
            <w:proofErr w:type="spellStart"/>
            <w:r w:rsidRPr="00EC21FB">
              <w:rPr>
                <w:color w:val="000000"/>
                <w:sz w:val="18"/>
                <w:szCs w:val="18"/>
              </w:rPr>
              <w:t>saihanba</w:t>
            </w:r>
            <w:proofErr w:type="spellEnd"/>
          </w:p>
        </w:tc>
        <w:tc>
          <w:tcPr>
            <w:tcW w:w="810" w:type="dxa"/>
            <w:vAlign w:val="bottom"/>
          </w:tcPr>
          <w:p w14:paraId="57F62983" w14:textId="65C572B0" w:rsidR="00B03EE2" w:rsidRPr="00EC21FB" w:rsidRDefault="00B03EE2" w:rsidP="00EC21FB">
            <w:pPr>
              <w:jc w:val="right"/>
              <w:rPr>
                <w:color w:val="000000"/>
                <w:sz w:val="18"/>
                <w:szCs w:val="18"/>
              </w:rPr>
            </w:pPr>
            <w:r w:rsidRPr="00EC21FB">
              <w:rPr>
                <w:color w:val="000000"/>
                <w:sz w:val="18"/>
                <w:szCs w:val="18"/>
              </w:rPr>
              <w:t>42.42</w:t>
            </w:r>
          </w:p>
        </w:tc>
        <w:tc>
          <w:tcPr>
            <w:tcW w:w="1080" w:type="dxa"/>
            <w:vAlign w:val="bottom"/>
          </w:tcPr>
          <w:p w14:paraId="19A3714A" w14:textId="62CDBE39" w:rsidR="00B03EE2" w:rsidRPr="00EC21FB" w:rsidRDefault="00B03EE2" w:rsidP="00EC21FB">
            <w:pPr>
              <w:jc w:val="right"/>
              <w:rPr>
                <w:color w:val="000000"/>
                <w:sz w:val="18"/>
                <w:szCs w:val="18"/>
              </w:rPr>
            </w:pPr>
            <w:r w:rsidRPr="00EC21FB">
              <w:rPr>
                <w:color w:val="000000"/>
                <w:sz w:val="18"/>
                <w:szCs w:val="18"/>
              </w:rPr>
              <w:t>117.35</w:t>
            </w:r>
          </w:p>
        </w:tc>
        <w:tc>
          <w:tcPr>
            <w:tcW w:w="990" w:type="dxa"/>
          </w:tcPr>
          <w:p w14:paraId="56B43CBE" w14:textId="089B7754" w:rsidR="00B03EE2" w:rsidRPr="00C15C33" w:rsidRDefault="005E42F0" w:rsidP="00EC21FB">
            <w:pPr>
              <w:jc w:val="right"/>
              <w:rPr>
                <w:color w:val="000000"/>
                <w:sz w:val="18"/>
                <w:szCs w:val="18"/>
              </w:rPr>
            </w:pPr>
            <w:r>
              <w:rPr>
                <w:color w:val="000000"/>
                <w:sz w:val="18"/>
                <w:szCs w:val="18"/>
              </w:rPr>
              <w:t>1684</w:t>
            </w:r>
          </w:p>
        </w:tc>
        <w:tc>
          <w:tcPr>
            <w:tcW w:w="630" w:type="dxa"/>
            <w:vAlign w:val="center"/>
          </w:tcPr>
          <w:p w14:paraId="2E3DF089" w14:textId="7E10145B" w:rsidR="00B03EE2" w:rsidRPr="00C15C33" w:rsidRDefault="005E42F0" w:rsidP="00EC21FB">
            <w:pPr>
              <w:jc w:val="right"/>
              <w:rPr>
                <w:color w:val="000000"/>
                <w:sz w:val="18"/>
                <w:szCs w:val="18"/>
              </w:rPr>
            </w:pPr>
            <w:r>
              <w:rPr>
                <w:color w:val="000000"/>
                <w:sz w:val="18"/>
                <w:szCs w:val="18"/>
              </w:rPr>
              <w:t>9.7</w:t>
            </w:r>
          </w:p>
        </w:tc>
        <w:tc>
          <w:tcPr>
            <w:tcW w:w="630" w:type="dxa"/>
            <w:vAlign w:val="center"/>
          </w:tcPr>
          <w:p w14:paraId="19418AA5" w14:textId="1DE030C5" w:rsidR="00B03EE2" w:rsidRPr="00C15C33" w:rsidRDefault="005E42F0" w:rsidP="00EC21FB">
            <w:pPr>
              <w:jc w:val="right"/>
              <w:rPr>
                <w:color w:val="000000"/>
                <w:sz w:val="18"/>
                <w:szCs w:val="18"/>
              </w:rPr>
            </w:pPr>
            <w:r>
              <w:rPr>
                <w:color w:val="000000"/>
                <w:sz w:val="18"/>
                <w:szCs w:val="18"/>
              </w:rPr>
              <w:t>0.46</w:t>
            </w:r>
          </w:p>
        </w:tc>
        <w:tc>
          <w:tcPr>
            <w:tcW w:w="630" w:type="dxa"/>
          </w:tcPr>
          <w:p w14:paraId="02708B60" w14:textId="5EF743B8" w:rsidR="00B03EE2" w:rsidRPr="00C15C33" w:rsidRDefault="005E42F0" w:rsidP="00EC21FB">
            <w:pPr>
              <w:jc w:val="right"/>
              <w:rPr>
                <w:color w:val="000000"/>
                <w:sz w:val="18"/>
                <w:szCs w:val="18"/>
              </w:rPr>
            </w:pPr>
            <w:r>
              <w:rPr>
                <w:color w:val="000000"/>
                <w:sz w:val="18"/>
                <w:szCs w:val="18"/>
              </w:rPr>
              <w:t>924</w:t>
            </w:r>
          </w:p>
        </w:tc>
        <w:tc>
          <w:tcPr>
            <w:tcW w:w="1080" w:type="dxa"/>
            <w:vAlign w:val="bottom"/>
          </w:tcPr>
          <w:p w14:paraId="329F9487" w14:textId="11BA0943" w:rsidR="00B03EE2" w:rsidRPr="00EC21FB" w:rsidRDefault="00B03EE2" w:rsidP="00EC21FB">
            <w:pPr>
              <w:jc w:val="right"/>
              <w:rPr>
                <w:color w:val="000000"/>
                <w:sz w:val="18"/>
                <w:szCs w:val="18"/>
              </w:rPr>
            </w:pPr>
            <w:r w:rsidRPr="00EC21FB">
              <w:rPr>
                <w:color w:val="000000"/>
                <w:sz w:val="18"/>
                <w:szCs w:val="18"/>
              </w:rPr>
              <w:t>forest</w:t>
            </w:r>
          </w:p>
        </w:tc>
        <w:tc>
          <w:tcPr>
            <w:tcW w:w="1170" w:type="dxa"/>
            <w:vAlign w:val="bottom"/>
          </w:tcPr>
          <w:p w14:paraId="2F11D0CB" w14:textId="290215A0" w:rsidR="00B03EE2" w:rsidRPr="00EC21FB" w:rsidRDefault="00B03EE2" w:rsidP="00EC21FB">
            <w:pPr>
              <w:jc w:val="right"/>
              <w:rPr>
                <w:color w:val="000000"/>
                <w:sz w:val="18"/>
                <w:szCs w:val="18"/>
              </w:rPr>
            </w:pPr>
            <w:r w:rsidRPr="00EC21FB">
              <w:rPr>
                <w:color w:val="000000"/>
                <w:sz w:val="18"/>
                <w:szCs w:val="18"/>
              </w:rPr>
              <w:t>field</w:t>
            </w:r>
          </w:p>
        </w:tc>
        <w:tc>
          <w:tcPr>
            <w:tcW w:w="1080" w:type="dxa"/>
            <w:vAlign w:val="bottom"/>
          </w:tcPr>
          <w:p w14:paraId="5983CCBE" w14:textId="50045D23" w:rsidR="00B03EE2" w:rsidRPr="00EC21FB" w:rsidRDefault="00B03EE2" w:rsidP="00EC21FB">
            <w:pPr>
              <w:jc w:val="right"/>
              <w:rPr>
                <w:color w:val="000000"/>
                <w:sz w:val="18"/>
                <w:szCs w:val="18"/>
              </w:rPr>
            </w:pPr>
            <w:r w:rsidRPr="00EC21FB">
              <w:rPr>
                <w:color w:val="000000"/>
                <w:sz w:val="18"/>
                <w:szCs w:val="18"/>
              </w:rPr>
              <w:t>5</w:t>
            </w:r>
          </w:p>
        </w:tc>
        <w:tc>
          <w:tcPr>
            <w:tcW w:w="1170" w:type="dxa"/>
          </w:tcPr>
          <w:p w14:paraId="30527C6D" w14:textId="5275E287" w:rsidR="00B03EE2" w:rsidRPr="00EC21FB" w:rsidRDefault="00B03EE2" w:rsidP="00EC21FB">
            <w:pPr>
              <w:jc w:val="right"/>
              <w:rPr>
                <w:color w:val="000000"/>
                <w:sz w:val="18"/>
                <w:szCs w:val="18"/>
              </w:rPr>
            </w:pPr>
            <w:r w:rsidRPr="00EC21FB">
              <w:rPr>
                <w:color w:val="000000"/>
                <w:sz w:val="18"/>
                <w:szCs w:val="18"/>
              </w:rPr>
              <w:t>5</w:t>
            </w:r>
          </w:p>
        </w:tc>
      </w:tr>
      <w:tr w:rsidR="00FD062C" w:rsidRPr="00380AE9" w14:paraId="02C719C6" w14:textId="77777777" w:rsidTr="008B3479">
        <w:trPr>
          <w:trHeight w:val="269"/>
        </w:trPr>
        <w:sdt>
          <w:sdtPr>
            <w:rPr>
              <w:color w:val="000000"/>
              <w:sz w:val="18"/>
              <w:szCs w:val="18"/>
            </w:rPr>
            <w:tag w:val="MENDELEY_CITATION_v3_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"/>
            <w:id w:val="-1458941031"/>
            <w:placeholder>
              <w:docPart w:val="DefaultPlaceholder_-1854013440"/>
            </w:placeholder>
          </w:sdtPr>
          <w:sdtContent>
            <w:tc>
              <w:tcPr>
                <w:tcW w:w="2335" w:type="dxa"/>
              </w:tcPr>
              <w:p w14:paraId="5A5524E5" w14:textId="7503763C" w:rsidR="00FD062C" w:rsidRPr="00FD062C" w:rsidRDefault="008B3479" w:rsidP="00FD062C">
                <w:pPr>
                  <w:rPr>
                    <w:color w:val="000000"/>
                    <w:sz w:val="18"/>
                    <w:szCs w:val="18"/>
                  </w:rPr>
                </w:pPr>
                <w:r w:rsidRPr="008B3479">
                  <w:rPr>
                    <w:color w:val="000000"/>
                    <w:sz w:val="18"/>
                    <w:szCs w:val="18"/>
                  </w:rPr>
                  <w:t>(Zhao et al., 2022)</w:t>
                </w:r>
              </w:p>
            </w:tc>
          </w:sdtContent>
        </w:sdt>
        <w:tc>
          <w:tcPr>
            <w:tcW w:w="1260" w:type="dxa"/>
            <w:vAlign w:val="center"/>
          </w:tcPr>
          <w:p w14:paraId="0F7549F9" w14:textId="1990394A" w:rsidR="00FD062C" w:rsidRPr="00C77123" w:rsidRDefault="00FD062C" w:rsidP="008B3479">
            <w:pPr>
              <w:spacing w:line="278" w:lineRule="auto"/>
              <w:rPr>
                <w:color w:val="000000"/>
                <w:sz w:val="18"/>
                <w:szCs w:val="18"/>
              </w:rPr>
            </w:pPr>
            <w:r w:rsidRPr="00C77123">
              <w:rPr>
                <w:color w:val="000000"/>
                <w:sz w:val="18"/>
                <w:szCs w:val="18"/>
              </w:rPr>
              <w:t>shihezi2</w:t>
            </w:r>
          </w:p>
        </w:tc>
        <w:tc>
          <w:tcPr>
            <w:tcW w:w="810" w:type="dxa"/>
            <w:vAlign w:val="center"/>
          </w:tcPr>
          <w:p w14:paraId="21A3A02A" w14:textId="6A4F6BDA" w:rsidR="00FD062C" w:rsidRPr="00C77123" w:rsidRDefault="00FD062C" w:rsidP="008B3479">
            <w:pPr>
              <w:jc w:val="right"/>
              <w:rPr>
                <w:color w:val="000000"/>
                <w:sz w:val="18"/>
                <w:szCs w:val="18"/>
              </w:rPr>
            </w:pPr>
            <w:r w:rsidRPr="00C77123">
              <w:rPr>
                <w:color w:val="000000"/>
                <w:sz w:val="18"/>
                <w:szCs w:val="18"/>
              </w:rPr>
              <w:t>44.3</w:t>
            </w:r>
            <w:r w:rsidR="00C77123">
              <w:rPr>
                <w:color w:val="000000"/>
                <w:sz w:val="18"/>
                <w:szCs w:val="18"/>
              </w:rPr>
              <w:t>24</w:t>
            </w:r>
          </w:p>
        </w:tc>
        <w:tc>
          <w:tcPr>
            <w:tcW w:w="1080" w:type="dxa"/>
            <w:vAlign w:val="center"/>
          </w:tcPr>
          <w:p w14:paraId="1D442268" w14:textId="07488A6F" w:rsidR="00FD062C" w:rsidRPr="00C77123" w:rsidRDefault="00FD062C" w:rsidP="008B3479">
            <w:pPr>
              <w:jc w:val="right"/>
              <w:rPr>
                <w:color w:val="000000"/>
                <w:sz w:val="18"/>
                <w:szCs w:val="18"/>
              </w:rPr>
            </w:pPr>
            <w:r w:rsidRPr="00C77123">
              <w:rPr>
                <w:color w:val="000000"/>
                <w:sz w:val="18"/>
                <w:szCs w:val="18"/>
              </w:rPr>
              <w:t>8</w:t>
            </w:r>
            <w:r w:rsidR="00C77123">
              <w:rPr>
                <w:color w:val="000000"/>
                <w:sz w:val="18"/>
                <w:szCs w:val="18"/>
              </w:rPr>
              <w:t>5.964</w:t>
            </w:r>
          </w:p>
        </w:tc>
        <w:tc>
          <w:tcPr>
            <w:tcW w:w="990" w:type="dxa"/>
            <w:vAlign w:val="center"/>
          </w:tcPr>
          <w:p w14:paraId="59E8BDA1" w14:textId="0038EC69" w:rsidR="00FD062C" w:rsidRPr="00C77123" w:rsidRDefault="00C77123" w:rsidP="008B3479">
            <w:pPr>
              <w:jc w:val="right"/>
              <w:rPr>
                <w:color w:val="000000"/>
                <w:sz w:val="18"/>
                <w:szCs w:val="18"/>
              </w:rPr>
            </w:pPr>
            <w:r w:rsidRPr="00C77123">
              <w:rPr>
                <w:color w:val="000000"/>
                <w:sz w:val="18"/>
                <w:szCs w:val="18"/>
              </w:rPr>
              <w:t>4</w:t>
            </w:r>
            <w:r w:rsidR="008B3479">
              <w:rPr>
                <w:color w:val="000000"/>
                <w:sz w:val="18"/>
                <w:szCs w:val="18"/>
              </w:rPr>
              <w:t>35</w:t>
            </w:r>
          </w:p>
        </w:tc>
        <w:tc>
          <w:tcPr>
            <w:tcW w:w="630" w:type="dxa"/>
            <w:vAlign w:val="center"/>
          </w:tcPr>
          <w:p w14:paraId="50BFBF20" w14:textId="04EE4384" w:rsidR="00FD062C" w:rsidRPr="00C77123" w:rsidRDefault="008B3479" w:rsidP="008B3479">
            <w:pPr>
              <w:jc w:val="right"/>
              <w:rPr>
                <w:color w:val="000000"/>
                <w:sz w:val="18"/>
                <w:szCs w:val="18"/>
              </w:rPr>
            </w:pPr>
            <w:r>
              <w:rPr>
                <w:color w:val="000000"/>
                <w:sz w:val="18"/>
                <w:szCs w:val="18"/>
              </w:rPr>
              <w:t>17.4</w:t>
            </w:r>
          </w:p>
        </w:tc>
        <w:tc>
          <w:tcPr>
            <w:tcW w:w="630" w:type="dxa"/>
            <w:vAlign w:val="center"/>
          </w:tcPr>
          <w:p w14:paraId="67140F35" w14:textId="3C3860AD" w:rsidR="00FD062C" w:rsidRPr="00C77123" w:rsidRDefault="008B3479" w:rsidP="008B3479">
            <w:pPr>
              <w:jc w:val="right"/>
              <w:rPr>
                <w:color w:val="000000"/>
                <w:sz w:val="18"/>
                <w:szCs w:val="18"/>
              </w:rPr>
            </w:pPr>
            <w:r>
              <w:rPr>
                <w:color w:val="000000"/>
                <w:sz w:val="18"/>
                <w:szCs w:val="18"/>
              </w:rPr>
              <w:t>0.08</w:t>
            </w:r>
          </w:p>
        </w:tc>
        <w:tc>
          <w:tcPr>
            <w:tcW w:w="630" w:type="dxa"/>
            <w:vAlign w:val="center"/>
          </w:tcPr>
          <w:p w14:paraId="07984344" w14:textId="37A2A114" w:rsidR="00FD062C" w:rsidRPr="00C77123" w:rsidRDefault="008B3479" w:rsidP="008B3479">
            <w:pPr>
              <w:jc w:val="right"/>
              <w:rPr>
                <w:color w:val="000000"/>
                <w:sz w:val="18"/>
                <w:szCs w:val="18"/>
              </w:rPr>
            </w:pPr>
            <w:r>
              <w:rPr>
                <w:color w:val="000000"/>
                <w:sz w:val="18"/>
                <w:szCs w:val="18"/>
              </w:rPr>
              <w:t>932</w:t>
            </w:r>
          </w:p>
        </w:tc>
        <w:tc>
          <w:tcPr>
            <w:tcW w:w="1080" w:type="dxa"/>
            <w:vAlign w:val="center"/>
          </w:tcPr>
          <w:p w14:paraId="77594777" w14:textId="724514C7" w:rsidR="00FD062C" w:rsidRPr="00C77123" w:rsidRDefault="00FD062C" w:rsidP="008B3479">
            <w:pPr>
              <w:jc w:val="right"/>
              <w:rPr>
                <w:color w:val="000000"/>
                <w:sz w:val="18"/>
                <w:szCs w:val="18"/>
              </w:rPr>
            </w:pPr>
            <w:r w:rsidRPr="00C77123">
              <w:rPr>
                <w:color w:val="000000"/>
                <w:sz w:val="18"/>
                <w:szCs w:val="18"/>
              </w:rPr>
              <w:t>cropland</w:t>
            </w:r>
          </w:p>
        </w:tc>
        <w:tc>
          <w:tcPr>
            <w:tcW w:w="1170" w:type="dxa"/>
            <w:vAlign w:val="center"/>
          </w:tcPr>
          <w:p w14:paraId="3717902D" w14:textId="5F3B032A" w:rsidR="00FD062C" w:rsidRPr="00C77123" w:rsidRDefault="00FD062C" w:rsidP="008B3479">
            <w:pPr>
              <w:jc w:val="right"/>
              <w:rPr>
                <w:color w:val="000000"/>
                <w:sz w:val="18"/>
                <w:szCs w:val="18"/>
              </w:rPr>
            </w:pPr>
            <w:r w:rsidRPr="00C77123">
              <w:rPr>
                <w:color w:val="000000"/>
                <w:sz w:val="18"/>
                <w:szCs w:val="18"/>
              </w:rPr>
              <w:t>field</w:t>
            </w:r>
          </w:p>
        </w:tc>
        <w:tc>
          <w:tcPr>
            <w:tcW w:w="1080" w:type="dxa"/>
            <w:vAlign w:val="center"/>
          </w:tcPr>
          <w:p w14:paraId="1E02D010" w14:textId="1C5705C8" w:rsidR="00FD062C" w:rsidRPr="00C77123" w:rsidRDefault="00FD062C" w:rsidP="008B3479">
            <w:pPr>
              <w:jc w:val="right"/>
              <w:rPr>
                <w:color w:val="000000"/>
                <w:sz w:val="18"/>
                <w:szCs w:val="18"/>
              </w:rPr>
            </w:pPr>
            <w:r w:rsidRPr="00C77123">
              <w:rPr>
                <w:color w:val="000000"/>
                <w:sz w:val="18"/>
                <w:szCs w:val="18"/>
              </w:rPr>
              <w:t>12</w:t>
            </w:r>
          </w:p>
        </w:tc>
        <w:tc>
          <w:tcPr>
            <w:tcW w:w="1170" w:type="dxa"/>
            <w:vAlign w:val="center"/>
          </w:tcPr>
          <w:p w14:paraId="6CF4B4C0" w14:textId="0C0C9146" w:rsidR="00FD062C" w:rsidRPr="00C77123" w:rsidRDefault="00FD062C" w:rsidP="008B3479">
            <w:pPr>
              <w:jc w:val="right"/>
              <w:rPr>
                <w:color w:val="000000"/>
                <w:sz w:val="18"/>
                <w:szCs w:val="18"/>
              </w:rPr>
            </w:pPr>
            <w:r w:rsidRPr="00C77123">
              <w:rPr>
                <w:color w:val="000000"/>
                <w:sz w:val="18"/>
                <w:szCs w:val="18"/>
              </w:rPr>
              <w:t>10</w:t>
            </w:r>
          </w:p>
        </w:tc>
      </w:tr>
      <w:tr w:rsidR="006061E5" w:rsidRPr="00380AE9" w14:paraId="424A161C" w14:textId="77777777" w:rsidTr="006061E5">
        <w:trPr>
          <w:trHeight w:val="98"/>
        </w:trPr>
        <w:sdt>
          <w:sdtPr>
            <w:rPr>
              <w:color w:val="000000"/>
              <w:sz w:val="18"/>
              <w:szCs w:val="18"/>
            </w:rPr>
            <w:tag w:val="MENDELEY_CITATION_v3_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"/>
            <w:id w:val="-910232189"/>
            <w:placeholder>
              <w:docPart w:val="DefaultPlaceholder_-1854013440"/>
            </w:placeholder>
          </w:sdtPr>
          <w:sdtContent>
            <w:tc>
              <w:tcPr>
                <w:tcW w:w="2335" w:type="dxa"/>
              </w:tcPr>
              <w:p w14:paraId="3D3C0193" w14:textId="3B879AB9" w:rsidR="006061E5" w:rsidRPr="008B3479" w:rsidRDefault="006061E5" w:rsidP="006061E5">
                <w:pPr>
                  <w:rPr>
                    <w:color w:val="000000"/>
                    <w:sz w:val="18"/>
                    <w:szCs w:val="18"/>
                  </w:rPr>
                </w:pPr>
                <w:r w:rsidRPr="006061E5">
                  <w:rPr>
                    <w:color w:val="000000"/>
                    <w:sz w:val="18"/>
                    <w:szCs w:val="18"/>
                  </w:rPr>
                  <w:t>(Zhu et al., 2014)</w:t>
                </w:r>
              </w:p>
            </w:tc>
          </w:sdtContent>
        </w:sdt>
        <w:tc>
          <w:tcPr>
            <w:tcW w:w="1260" w:type="dxa"/>
            <w:vAlign w:val="center"/>
          </w:tcPr>
          <w:p w14:paraId="42153C12" w14:textId="373D6BD4" w:rsidR="006061E5" w:rsidRPr="006061E5" w:rsidRDefault="006061E5" w:rsidP="006061E5">
            <w:pPr>
              <w:rPr>
                <w:color w:val="000000"/>
                <w:sz w:val="18"/>
                <w:szCs w:val="18"/>
              </w:rPr>
            </w:pPr>
            <w:proofErr w:type="spellStart"/>
            <w:r w:rsidRPr="006061E5">
              <w:rPr>
                <w:color w:val="000000"/>
                <w:sz w:val="18"/>
                <w:szCs w:val="18"/>
              </w:rPr>
              <w:t>dhsbr</w:t>
            </w:r>
            <w:proofErr w:type="spellEnd"/>
          </w:p>
        </w:tc>
        <w:tc>
          <w:tcPr>
            <w:tcW w:w="810" w:type="dxa"/>
            <w:vAlign w:val="bottom"/>
          </w:tcPr>
          <w:p w14:paraId="43AE45F2" w14:textId="5412EB38" w:rsidR="006061E5" w:rsidRPr="006061E5" w:rsidRDefault="006061E5" w:rsidP="006061E5">
            <w:pPr>
              <w:jc w:val="right"/>
              <w:rPr>
                <w:color w:val="000000"/>
                <w:sz w:val="18"/>
                <w:szCs w:val="18"/>
              </w:rPr>
            </w:pPr>
            <w:r w:rsidRPr="006061E5">
              <w:rPr>
                <w:color w:val="000000"/>
                <w:sz w:val="18"/>
                <w:szCs w:val="18"/>
              </w:rPr>
              <w:t>23.167</w:t>
            </w:r>
          </w:p>
        </w:tc>
        <w:tc>
          <w:tcPr>
            <w:tcW w:w="1080" w:type="dxa"/>
            <w:vAlign w:val="bottom"/>
          </w:tcPr>
          <w:p w14:paraId="0FBE32BA" w14:textId="74D6AF03" w:rsidR="006061E5" w:rsidRPr="006061E5" w:rsidRDefault="006061E5" w:rsidP="006061E5">
            <w:pPr>
              <w:jc w:val="right"/>
              <w:rPr>
                <w:color w:val="000000"/>
                <w:sz w:val="18"/>
                <w:szCs w:val="18"/>
              </w:rPr>
            </w:pPr>
            <w:r w:rsidRPr="006061E5">
              <w:rPr>
                <w:color w:val="000000"/>
                <w:sz w:val="18"/>
                <w:szCs w:val="18"/>
              </w:rPr>
              <w:t>112.167</w:t>
            </w:r>
          </w:p>
        </w:tc>
        <w:tc>
          <w:tcPr>
            <w:tcW w:w="990" w:type="dxa"/>
            <w:vAlign w:val="bottom"/>
          </w:tcPr>
          <w:p w14:paraId="0EACCCEF" w14:textId="6B0506F7" w:rsidR="006061E5" w:rsidRPr="006061E5" w:rsidRDefault="006061E5" w:rsidP="006061E5">
            <w:pPr>
              <w:jc w:val="right"/>
              <w:rPr>
                <w:color w:val="000000"/>
                <w:sz w:val="18"/>
                <w:szCs w:val="18"/>
              </w:rPr>
            </w:pPr>
            <w:r w:rsidRPr="006061E5">
              <w:rPr>
                <w:color w:val="000000"/>
                <w:sz w:val="18"/>
                <w:szCs w:val="18"/>
              </w:rPr>
              <w:t>140</w:t>
            </w:r>
          </w:p>
        </w:tc>
        <w:tc>
          <w:tcPr>
            <w:tcW w:w="630" w:type="dxa"/>
            <w:vAlign w:val="bottom"/>
          </w:tcPr>
          <w:p w14:paraId="163EAB9E" w14:textId="0ACC532F" w:rsidR="006061E5" w:rsidRPr="006061E5" w:rsidRDefault="006061E5" w:rsidP="006061E5">
            <w:pPr>
              <w:jc w:val="right"/>
              <w:rPr>
                <w:color w:val="000000"/>
                <w:sz w:val="18"/>
                <w:szCs w:val="18"/>
              </w:rPr>
            </w:pPr>
            <w:r w:rsidRPr="006061E5">
              <w:rPr>
                <w:color w:val="000000"/>
                <w:sz w:val="18"/>
                <w:szCs w:val="18"/>
              </w:rPr>
              <w:t>21.6</w:t>
            </w:r>
          </w:p>
        </w:tc>
        <w:tc>
          <w:tcPr>
            <w:tcW w:w="630" w:type="dxa"/>
            <w:vAlign w:val="center"/>
          </w:tcPr>
          <w:p w14:paraId="7D4A881D" w14:textId="5C9427FF" w:rsidR="006061E5" w:rsidRDefault="006061E5" w:rsidP="006061E5">
            <w:pPr>
              <w:jc w:val="right"/>
              <w:rPr>
                <w:color w:val="000000"/>
                <w:sz w:val="18"/>
                <w:szCs w:val="18"/>
              </w:rPr>
            </w:pPr>
            <w:r>
              <w:rPr>
                <w:color w:val="000000"/>
                <w:sz w:val="18"/>
                <w:szCs w:val="18"/>
              </w:rPr>
              <w:t>1.29</w:t>
            </w:r>
          </w:p>
        </w:tc>
        <w:tc>
          <w:tcPr>
            <w:tcW w:w="630" w:type="dxa"/>
            <w:vAlign w:val="center"/>
          </w:tcPr>
          <w:p w14:paraId="2F54B7D3" w14:textId="6AD87145" w:rsidR="006061E5" w:rsidRDefault="006061E5" w:rsidP="006061E5">
            <w:pPr>
              <w:jc w:val="right"/>
              <w:rPr>
                <w:color w:val="000000"/>
                <w:sz w:val="18"/>
                <w:szCs w:val="18"/>
              </w:rPr>
            </w:pPr>
            <w:r>
              <w:rPr>
                <w:color w:val="000000"/>
                <w:sz w:val="18"/>
                <w:szCs w:val="18"/>
              </w:rPr>
              <w:t>691</w:t>
            </w:r>
          </w:p>
        </w:tc>
        <w:tc>
          <w:tcPr>
            <w:tcW w:w="1080" w:type="dxa"/>
            <w:vAlign w:val="center"/>
          </w:tcPr>
          <w:p w14:paraId="601CD3B8" w14:textId="4FB22D81" w:rsidR="006061E5" w:rsidRPr="00C77123" w:rsidRDefault="006061E5" w:rsidP="006061E5">
            <w:pPr>
              <w:jc w:val="right"/>
              <w:rPr>
                <w:color w:val="000000"/>
                <w:sz w:val="18"/>
                <w:szCs w:val="18"/>
              </w:rPr>
            </w:pPr>
            <w:r>
              <w:rPr>
                <w:color w:val="000000"/>
                <w:sz w:val="18"/>
                <w:szCs w:val="18"/>
              </w:rPr>
              <w:t>forest</w:t>
            </w:r>
          </w:p>
        </w:tc>
        <w:tc>
          <w:tcPr>
            <w:tcW w:w="1170" w:type="dxa"/>
            <w:vAlign w:val="center"/>
          </w:tcPr>
          <w:p w14:paraId="4CF33147" w14:textId="0DFC68E0" w:rsidR="006061E5" w:rsidRPr="00C77123" w:rsidRDefault="006061E5" w:rsidP="006061E5">
            <w:pPr>
              <w:jc w:val="right"/>
              <w:rPr>
                <w:color w:val="000000"/>
                <w:sz w:val="18"/>
                <w:szCs w:val="18"/>
              </w:rPr>
            </w:pPr>
            <w:r>
              <w:rPr>
                <w:color w:val="000000"/>
                <w:sz w:val="18"/>
                <w:szCs w:val="18"/>
              </w:rPr>
              <w:t>field</w:t>
            </w:r>
          </w:p>
        </w:tc>
        <w:tc>
          <w:tcPr>
            <w:tcW w:w="1080" w:type="dxa"/>
            <w:vAlign w:val="center"/>
          </w:tcPr>
          <w:p w14:paraId="28B65F2A" w14:textId="48935021" w:rsidR="006061E5" w:rsidRPr="00C77123" w:rsidRDefault="006061E5" w:rsidP="006061E5">
            <w:pPr>
              <w:jc w:val="right"/>
              <w:rPr>
                <w:color w:val="000000"/>
                <w:sz w:val="18"/>
                <w:szCs w:val="18"/>
              </w:rPr>
            </w:pPr>
            <w:r>
              <w:rPr>
                <w:color w:val="000000"/>
                <w:sz w:val="18"/>
                <w:szCs w:val="18"/>
              </w:rPr>
              <w:t>15</w:t>
            </w:r>
          </w:p>
        </w:tc>
        <w:tc>
          <w:tcPr>
            <w:tcW w:w="1170" w:type="dxa"/>
            <w:vAlign w:val="center"/>
          </w:tcPr>
          <w:p w14:paraId="776D9716" w14:textId="035C7BBC" w:rsidR="006061E5" w:rsidRPr="00C77123" w:rsidRDefault="006061E5" w:rsidP="006061E5">
            <w:pPr>
              <w:jc w:val="right"/>
              <w:rPr>
                <w:color w:val="000000"/>
                <w:sz w:val="18"/>
                <w:szCs w:val="18"/>
              </w:rPr>
            </w:pPr>
            <w:r>
              <w:rPr>
                <w:color w:val="000000"/>
                <w:sz w:val="18"/>
                <w:szCs w:val="18"/>
              </w:rPr>
              <w:t>15</w:t>
            </w:r>
          </w:p>
        </w:tc>
      </w:tr>
    </w:tbl>
    <w:p w14:paraId="727D5646" w14:textId="77777777" w:rsidR="006A54CA" w:rsidRPr="00D22B41" w:rsidRDefault="006A54CA">
      <w:pPr>
        <w:sectPr w:rsidR="006A54CA" w:rsidRPr="00D22B41" w:rsidSect="00A52A32">
          <w:footerReference w:type="even" r:id="rId7"/>
          <w:footerReference w:type="default" r:id="rId8"/>
          <w:pgSz w:w="15840" w:h="12240" w:orient="landscape"/>
          <w:pgMar w:top="1440" w:right="1440" w:bottom="1440" w:left="1440" w:header="720" w:footer="720" w:gutter="0"/>
          <w:cols w:space="720"/>
          <w:docGrid w:linePitch="360"/>
        </w:sectPr>
      </w:pPr>
    </w:p>
    <w:p w14:paraId="6EC8009D" w14:textId="23B59852" w:rsidR="006A54CA" w:rsidRDefault="006A54CA" w:rsidP="006A54CA">
      <w:pPr>
        <w:rPr>
          <w:vertAlign w:val="superscript"/>
        </w:rPr>
      </w:pPr>
      <w:r w:rsidRPr="00025211">
        <w:rPr>
          <w:b/>
        </w:rPr>
        <w:lastRenderedPageBreak/>
        <w:t>Table S</w:t>
      </w:r>
      <w:r>
        <w:rPr>
          <w:b/>
        </w:rPr>
        <w:t>2</w:t>
      </w:r>
      <w:r>
        <w:t xml:space="preserve"> </w:t>
      </w:r>
      <w:r w:rsidR="00016C56">
        <w:t xml:space="preserve">Individual effects </w:t>
      </w:r>
      <w:r>
        <w:t>of N, P, and N+P</w:t>
      </w:r>
      <w:r w:rsidR="00016C56">
        <w:t xml:space="preserve"> addition</w:t>
      </w:r>
      <w:r>
        <w:t xml:space="preserve"> on leaf chemistr</w:t>
      </w:r>
      <w:r w:rsidR="00837A3C">
        <w:t>y</w:t>
      </w:r>
      <w:r w:rsidR="001A72B5">
        <w:rPr>
          <w:vertAlign w:val="superscript"/>
        </w:rPr>
        <w:t>*</w:t>
      </w:r>
    </w:p>
    <w:p w14:paraId="1E9D51B4" w14:textId="77777777" w:rsidR="00016C56" w:rsidRPr="001A72B5" w:rsidRDefault="00016C56" w:rsidP="006A54CA"/>
    <w:tbl>
      <w:tblPr>
        <w:tblStyle w:val="TableGrid"/>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1096"/>
        <w:gridCol w:w="576"/>
        <w:gridCol w:w="2078"/>
        <w:gridCol w:w="1080"/>
        <w:gridCol w:w="1080"/>
        <w:gridCol w:w="1973"/>
      </w:tblGrid>
      <w:tr w:rsidR="006A54CA" w:rsidRPr="00025211" w14:paraId="6FD0BC98" w14:textId="77777777" w:rsidTr="00837A3C">
        <w:trPr>
          <w:trHeight w:val="320"/>
        </w:trPr>
        <w:tc>
          <w:tcPr>
            <w:tcW w:w="1110" w:type="dxa"/>
            <w:tcBorders>
              <w:top w:val="single" w:sz="4" w:space="0" w:color="auto"/>
              <w:bottom w:val="single" w:sz="4" w:space="0" w:color="auto"/>
            </w:tcBorders>
            <w:noWrap/>
            <w:vAlign w:val="center"/>
            <w:hideMark/>
          </w:tcPr>
          <w:p w14:paraId="09CC7509" w14:textId="29240537" w:rsidR="006A54CA" w:rsidRPr="00025211" w:rsidRDefault="00837A3C" w:rsidP="00E951AB">
            <w:pPr>
              <w:rPr>
                <w:b/>
                <w:bCs w:val="0"/>
              </w:rPr>
            </w:pPr>
            <w:r>
              <w:rPr>
                <w:b/>
                <w:bCs w:val="0"/>
              </w:rPr>
              <w:t>Variable</w:t>
            </w:r>
          </w:p>
        </w:tc>
        <w:tc>
          <w:tcPr>
            <w:tcW w:w="1096" w:type="dxa"/>
            <w:tcBorders>
              <w:top w:val="single" w:sz="4" w:space="0" w:color="auto"/>
              <w:bottom w:val="single" w:sz="4" w:space="0" w:color="auto"/>
            </w:tcBorders>
            <w:noWrap/>
            <w:vAlign w:val="center"/>
            <w:hideMark/>
          </w:tcPr>
          <w:p w14:paraId="03B28043" w14:textId="65E8D124" w:rsidR="006A54CA" w:rsidRPr="00025211" w:rsidRDefault="006A54CA" w:rsidP="00E951AB">
            <w:pPr>
              <w:rPr>
                <w:b/>
                <w:bCs w:val="0"/>
              </w:rPr>
            </w:pPr>
            <w:r w:rsidRPr="00025211">
              <w:rPr>
                <w:b/>
                <w:bCs w:val="0"/>
              </w:rPr>
              <w:t xml:space="preserve">Nutrient </w:t>
            </w:r>
          </w:p>
        </w:tc>
        <w:tc>
          <w:tcPr>
            <w:tcW w:w="576" w:type="dxa"/>
            <w:tcBorders>
              <w:top w:val="single" w:sz="4" w:space="0" w:color="auto"/>
              <w:bottom w:val="single" w:sz="4" w:space="0" w:color="auto"/>
            </w:tcBorders>
            <w:noWrap/>
            <w:vAlign w:val="center"/>
            <w:hideMark/>
          </w:tcPr>
          <w:p w14:paraId="71EF4156" w14:textId="77777777" w:rsidR="006A54CA" w:rsidRPr="00025211" w:rsidRDefault="006A54CA" w:rsidP="00E951AB">
            <w:pPr>
              <w:rPr>
                <w:b/>
                <w:bCs w:val="0"/>
              </w:rPr>
            </w:pPr>
            <w:r>
              <w:rPr>
                <w:b/>
                <w:bCs w:val="0"/>
              </w:rPr>
              <w:t>k</w:t>
            </w:r>
          </w:p>
        </w:tc>
        <w:tc>
          <w:tcPr>
            <w:tcW w:w="2078" w:type="dxa"/>
            <w:tcBorders>
              <w:top w:val="single" w:sz="4" w:space="0" w:color="auto"/>
              <w:bottom w:val="single" w:sz="4" w:space="0" w:color="auto"/>
            </w:tcBorders>
            <w:noWrap/>
            <w:vAlign w:val="center"/>
            <w:hideMark/>
          </w:tcPr>
          <w:p w14:paraId="02AA6686" w14:textId="77777777" w:rsidR="006A54CA" w:rsidRPr="00025211" w:rsidRDefault="006A54CA" w:rsidP="00E951AB">
            <w:pPr>
              <w:rPr>
                <w:b/>
                <w:bCs w:val="0"/>
              </w:rPr>
            </w:pPr>
            <w:r>
              <w:rPr>
                <w:b/>
                <w:bCs w:val="0"/>
              </w:rPr>
              <w:t>C</w:t>
            </w:r>
            <w:r w:rsidRPr="00025211">
              <w:rPr>
                <w:b/>
                <w:bCs w:val="0"/>
              </w:rPr>
              <w:t>oefficient (±SE)</w:t>
            </w:r>
          </w:p>
        </w:tc>
        <w:tc>
          <w:tcPr>
            <w:tcW w:w="1080" w:type="dxa"/>
            <w:tcBorders>
              <w:top w:val="single" w:sz="4" w:space="0" w:color="auto"/>
              <w:bottom w:val="single" w:sz="4" w:space="0" w:color="auto"/>
            </w:tcBorders>
            <w:noWrap/>
            <w:vAlign w:val="center"/>
            <w:hideMark/>
          </w:tcPr>
          <w:p w14:paraId="5E2BD3E8" w14:textId="3326D5F9" w:rsidR="006A54CA" w:rsidRPr="00025211" w:rsidRDefault="006A54CA" w:rsidP="00E951AB">
            <w:pPr>
              <w:rPr>
                <w:b/>
                <w:bCs w:val="0"/>
              </w:rPr>
            </w:pPr>
            <w:r w:rsidRPr="00B76942">
              <w:rPr>
                <w:b/>
                <w:bCs w:val="0"/>
                <w:i/>
                <w:iCs/>
              </w:rPr>
              <w:t>Z</w:t>
            </w:r>
            <w:r w:rsidRPr="00025211">
              <w:rPr>
                <w:b/>
                <w:bCs w:val="0"/>
              </w:rPr>
              <w:t>-</w:t>
            </w:r>
            <w:r w:rsidR="004F64CD">
              <w:rPr>
                <w:b/>
                <w:bCs w:val="0"/>
              </w:rPr>
              <w:t>score</w:t>
            </w:r>
          </w:p>
        </w:tc>
        <w:tc>
          <w:tcPr>
            <w:tcW w:w="1080" w:type="dxa"/>
            <w:tcBorders>
              <w:top w:val="single" w:sz="4" w:space="0" w:color="auto"/>
              <w:bottom w:val="single" w:sz="4" w:space="0" w:color="auto"/>
            </w:tcBorders>
            <w:noWrap/>
            <w:vAlign w:val="center"/>
            <w:hideMark/>
          </w:tcPr>
          <w:p w14:paraId="526D5216" w14:textId="77777777" w:rsidR="006A54CA" w:rsidRPr="00025211" w:rsidRDefault="006A54CA" w:rsidP="00E951AB">
            <w:pPr>
              <w:rPr>
                <w:b/>
                <w:bCs w:val="0"/>
              </w:rPr>
            </w:pPr>
            <w:r w:rsidRPr="00025211">
              <w:rPr>
                <w:b/>
                <w:bCs w:val="0"/>
                <w:i/>
                <w:iCs/>
              </w:rPr>
              <w:t>p</w:t>
            </w:r>
            <w:r w:rsidRPr="00025211">
              <w:rPr>
                <w:b/>
                <w:bCs w:val="0"/>
              </w:rPr>
              <w:t>-value</w:t>
            </w:r>
          </w:p>
        </w:tc>
        <w:tc>
          <w:tcPr>
            <w:tcW w:w="1973" w:type="dxa"/>
            <w:tcBorders>
              <w:top w:val="single" w:sz="4" w:space="0" w:color="auto"/>
              <w:bottom w:val="single" w:sz="4" w:space="0" w:color="auto"/>
            </w:tcBorders>
            <w:noWrap/>
            <w:vAlign w:val="center"/>
            <w:hideMark/>
          </w:tcPr>
          <w:p w14:paraId="46F2E890" w14:textId="77777777" w:rsidR="006A54CA" w:rsidRPr="00025211" w:rsidRDefault="006A54CA" w:rsidP="00E951AB">
            <w:pPr>
              <w:rPr>
                <w:b/>
                <w:bCs w:val="0"/>
              </w:rPr>
            </w:pPr>
            <w:r w:rsidRPr="00025211">
              <w:rPr>
                <w:b/>
                <w:bCs w:val="0"/>
              </w:rPr>
              <w:t>95% CI range</w:t>
            </w:r>
          </w:p>
        </w:tc>
      </w:tr>
      <w:tr w:rsidR="00A928ED" w:rsidRPr="00025211" w14:paraId="15C26D91" w14:textId="77777777" w:rsidTr="007A2D78">
        <w:trPr>
          <w:trHeight w:val="320"/>
        </w:trPr>
        <w:tc>
          <w:tcPr>
            <w:tcW w:w="1110" w:type="dxa"/>
            <w:vMerge w:val="restart"/>
            <w:tcBorders>
              <w:top w:val="single" w:sz="4" w:space="0" w:color="auto"/>
            </w:tcBorders>
            <w:noWrap/>
            <w:vAlign w:val="center"/>
            <w:hideMark/>
          </w:tcPr>
          <w:p w14:paraId="35DFFCB8" w14:textId="77777777" w:rsidR="00A928ED" w:rsidRPr="00025211" w:rsidRDefault="00A928ED" w:rsidP="00A928ED">
            <w:r>
              <w:rPr>
                <w:i/>
                <w:iCs/>
              </w:rPr>
              <w:t>M</w:t>
            </w:r>
            <w:r>
              <w:rPr>
                <w:vertAlign w:val="subscript"/>
              </w:rPr>
              <w:t>area</w:t>
            </w:r>
          </w:p>
        </w:tc>
        <w:tc>
          <w:tcPr>
            <w:tcW w:w="1096" w:type="dxa"/>
            <w:tcBorders>
              <w:top w:val="single" w:sz="4" w:space="0" w:color="auto"/>
            </w:tcBorders>
            <w:noWrap/>
            <w:vAlign w:val="center"/>
            <w:hideMark/>
          </w:tcPr>
          <w:p w14:paraId="6CEEEF17" w14:textId="77777777" w:rsidR="00A928ED" w:rsidRPr="00A928ED" w:rsidRDefault="00A928ED" w:rsidP="00A928ED">
            <w:pPr>
              <w:rPr>
                <w:b/>
                <w:bCs w:val="0"/>
              </w:rPr>
            </w:pPr>
            <w:r w:rsidRPr="00A928ED">
              <w:rPr>
                <w:b/>
                <w:bCs w:val="0"/>
              </w:rPr>
              <w:t>N</w:t>
            </w:r>
          </w:p>
        </w:tc>
        <w:tc>
          <w:tcPr>
            <w:tcW w:w="576" w:type="dxa"/>
            <w:vMerge w:val="restart"/>
            <w:tcBorders>
              <w:top w:val="single" w:sz="4" w:space="0" w:color="auto"/>
            </w:tcBorders>
            <w:noWrap/>
            <w:vAlign w:val="center"/>
          </w:tcPr>
          <w:p w14:paraId="255733CD" w14:textId="0961A5F9" w:rsidR="00A928ED" w:rsidRPr="00025211" w:rsidRDefault="00A928ED" w:rsidP="00A928ED">
            <w:pPr>
              <w:jc w:val="center"/>
            </w:pPr>
            <w:r>
              <w:t>115</w:t>
            </w:r>
          </w:p>
        </w:tc>
        <w:tc>
          <w:tcPr>
            <w:tcW w:w="2078" w:type="dxa"/>
            <w:tcBorders>
              <w:top w:val="single" w:sz="4" w:space="0" w:color="auto"/>
            </w:tcBorders>
            <w:noWrap/>
            <w:vAlign w:val="bottom"/>
          </w:tcPr>
          <w:p w14:paraId="1D6B0F46" w14:textId="0D14F972" w:rsidR="00A928ED" w:rsidRPr="00A928ED" w:rsidRDefault="00A928ED" w:rsidP="00A928ED">
            <w:pPr>
              <w:jc w:val="right"/>
              <w:rPr>
                <w:b/>
                <w:bCs w:val="0"/>
                <w:highlight w:val="yellow"/>
              </w:rPr>
            </w:pPr>
            <w:r w:rsidRPr="00A928ED">
              <w:rPr>
                <w:b/>
                <w:bCs w:val="0"/>
                <w:color w:val="000000"/>
              </w:rPr>
              <w:t>-0.034±0.016</w:t>
            </w:r>
          </w:p>
        </w:tc>
        <w:tc>
          <w:tcPr>
            <w:tcW w:w="1080" w:type="dxa"/>
            <w:tcBorders>
              <w:top w:val="single" w:sz="4" w:space="0" w:color="auto"/>
            </w:tcBorders>
            <w:noWrap/>
            <w:vAlign w:val="bottom"/>
          </w:tcPr>
          <w:p w14:paraId="2F35B511" w14:textId="78B24E72" w:rsidR="00A928ED" w:rsidRPr="00A928ED" w:rsidRDefault="00A928ED" w:rsidP="00A928ED">
            <w:pPr>
              <w:jc w:val="right"/>
              <w:rPr>
                <w:b/>
                <w:bCs w:val="0"/>
                <w:highlight w:val="yellow"/>
              </w:rPr>
            </w:pPr>
            <w:r w:rsidRPr="00A928ED">
              <w:rPr>
                <w:b/>
                <w:bCs w:val="0"/>
                <w:color w:val="000000"/>
              </w:rPr>
              <w:t>-2.193</w:t>
            </w:r>
          </w:p>
        </w:tc>
        <w:tc>
          <w:tcPr>
            <w:tcW w:w="1080" w:type="dxa"/>
            <w:tcBorders>
              <w:top w:val="single" w:sz="4" w:space="0" w:color="auto"/>
            </w:tcBorders>
            <w:noWrap/>
            <w:vAlign w:val="bottom"/>
          </w:tcPr>
          <w:p w14:paraId="3A700F57" w14:textId="6B7868EB" w:rsidR="00A928ED" w:rsidRPr="00A928ED" w:rsidRDefault="00A928ED" w:rsidP="00A928ED">
            <w:pPr>
              <w:jc w:val="right"/>
              <w:rPr>
                <w:b/>
                <w:bCs w:val="0"/>
                <w:highlight w:val="yellow"/>
              </w:rPr>
            </w:pPr>
            <w:r w:rsidRPr="00A928ED">
              <w:rPr>
                <w:b/>
                <w:bCs w:val="0"/>
                <w:color w:val="000000"/>
              </w:rPr>
              <w:t>0.028</w:t>
            </w:r>
          </w:p>
        </w:tc>
        <w:tc>
          <w:tcPr>
            <w:tcW w:w="1973" w:type="dxa"/>
            <w:tcBorders>
              <w:top w:val="single" w:sz="4" w:space="0" w:color="auto"/>
            </w:tcBorders>
            <w:noWrap/>
            <w:vAlign w:val="bottom"/>
          </w:tcPr>
          <w:p w14:paraId="78093EFD" w14:textId="055DE2CE" w:rsidR="00A928ED" w:rsidRPr="00A928ED" w:rsidRDefault="00A928ED" w:rsidP="00A928ED">
            <w:pPr>
              <w:jc w:val="right"/>
              <w:rPr>
                <w:b/>
                <w:bCs w:val="0"/>
                <w:highlight w:val="yellow"/>
              </w:rPr>
            </w:pPr>
            <w:r w:rsidRPr="00A928ED">
              <w:rPr>
                <w:b/>
                <w:bCs w:val="0"/>
                <w:color w:val="000000"/>
              </w:rPr>
              <w:t>[-0.065, -0.004]</w:t>
            </w:r>
          </w:p>
        </w:tc>
      </w:tr>
      <w:tr w:rsidR="00A928ED" w:rsidRPr="00025211" w14:paraId="37B9E676" w14:textId="77777777" w:rsidTr="007A2D78">
        <w:trPr>
          <w:trHeight w:val="320"/>
        </w:trPr>
        <w:tc>
          <w:tcPr>
            <w:tcW w:w="1110" w:type="dxa"/>
            <w:vMerge/>
            <w:vAlign w:val="center"/>
            <w:hideMark/>
          </w:tcPr>
          <w:p w14:paraId="5EF21EAD" w14:textId="77777777" w:rsidR="00A928ED" w:rsidRPr="00025211" w:rsidRDefault="00A928ED" w:rsidP="00A928ED"/>
        </w:tc>
        <w:tc>
          <w:tcPr>
            <w:tcW w:w="1096" w:type="dxa"/>
            <w:noWrap/>
            <w:vAlign w:val="center"/>
            <w:hideMark/>
          </w:tcPr>
          <w:p w14:paraId="098FCC3C" w14:textId="77777777" w:rsidR="00A928ED" w:rsidRPr="00B76942" w:rsidRDefault="00A928ED" w:rsidP="00A928ED">
            <w:r w:rsidRPr="00B76942">
              <w:t>P</w:t>
            </w:r>
          </w:p>
        </w:tc>
        <w:tc>
          <w:tcPr>
            <w:tcW w:w="576" w:type="dxa"/>
            <w:vMerge/>
            <w:vAlign w:val="center"/>
          </w:tcPr>
          <w:p w14:paraId="6C9AD729" w14:textId="77777777" w:rsidR="00A928ED" w:rsidRPr="00025211" w:rsidRDefault="00A928ED" w:rsidP="00A928ED">
            <w:pPr>
              <w:jc w:val="center"/>
            </w:pPr>
          </w:p>
        </w:tc>
        <w:tc>
          <w:tcPr>
            <w:tcW w:w="2078" w:type="dxa"/>
            <w:noWrap/>
            <w:vAlign w:val="bottom"/>
          </w:tcPr>
          <w:p w14:paraId="0B3D3709" w14:textId="7DD2ADCF" w:rsidR="00A928ED" w:rsidRPr="00A928ED" w:rsidRDefault="00A928ED" w:rsidP="00A928ED">
            <w:pPr>
              <w:jc w:val="right"/>
              <w:rPr>
                <w:highlight w:val="yellow"/>
              </w:rPr>
            </w:pPr>
            <w:r w:rsidRPr="00A928ED">
              <w:rPr>
                <w:color w:val="000000"/>
              </w:rPr>
              <w:t>-0.013±0.014</w:t>
            </w:r>
          </w:p>
        </w:tc>
        <w:tc>
          <w:tcPr>
            <w:tcW w:w="1080" w:type="dxa"/>
            <w:noWrap/>
            <w:vAlign w:val="bottom"/>
          </w:tcPr>
          <w:p w14:paraId="46750067" w14:textId="1662C827" w:rsidR="00A928ED" w:rsidRPr="00A928ED" w:rsidRDefault="00A928ED" w:rsidP="00A928ED">
            <w:pPr>
              <w:jc w:val="right"/>
              <w:rPr>
                <w:highlight w:val="yellow"/>
              </w:rPr>
            </w:pPr>
            <w:r w:rsidRPr="00A928ED">
              <w:rPr>
                <w:color w:val="000000"/>
              </w:rPr>
              <w:t>-0.959</w:t>
            </w:r>
          </w:p>
        </w:tc>
        <w:tc>
          <w:tcPr>
            <w:tcW w:w="1080" w:type="dxa"/>
            <w:noWrap/>
            <w:vAlign w:val="bottom"/>
          </w:tcPr>
          <w:p w14:paraId="119D48BC" w14:textId="66A52D7F" w:rsidR="00A928ED" w:rsidRPr="00A928ED" w:rsidRDefault="00A928ED" w:rsidP="00A928ED">
            <w:pPr>
              <w:jc w:val="right"/>
              <w:rPr>
                <w:highlight w:val="yellow"/>
              </w:rPr>
            </w:pPr>
            <w:r w:rsidRPr="00A928ED">
              <w:rPr>
                <w:color w:val="000000"/>
              </w:rPr>
              <w:t>0.338</w:t>
            </w:r>
          </w:p>
        </w:tc>
        <w:tc>
          <w:tcPr>
            <w:tcW w:w="1973" w:type="dxa"/>
            <w:noWrap/>
            <w:vAlign w:val="bottom"/>
          </w:tcPr>
          <w:p w14:paraId="59FC1B8D" w14:textId="69CF5D37" w:rsidR="00A928ED" w:rsidRPr="00A928ED" w:rsidRDefault="00A928ED" w:rsidP="00A928ED">
            <w:pPr>
              <w:jc w:val="right"/>
              <w:rPr>
                <w:highlight w:val="yellow"/>
              </w:rPr>
            </w:pPr>
            <w:r w:rsidRPr="00A928ED">
              <w:rPr>
                <w:color w:val="000000"/>
              </w:rPr>
              <w:t>[-0.041, 0.014]</w:t>
            </w:r>
          </w:p>
        </w:tc>
      </w:tr>
      <w:tr w:rsidR="00A928ED" w:rsidRPr="00025211" w14:paraId="6BC1D7A0" w14:textId="77777777" w:rsidTr="007A2D78">
        <w:trPr>
          <w:trHeight w:val="320"/>
        </w:trPr>
        <w:tc>
          <w:tcPr>
            <w:tcW w:w="1110" w:type="dxa"/>
            <w:vMerge/>
            <w:tcBorders>
              <w:bottom w:val="single" w:sz="4" w:space="0" w:color="auto"/>
            </w:tcBorders>
            <w:vAlign w:val="center"/>
            <w:hideMark/>
          </w:tcPr>
          <w:p w14:paraId="71CB0878" w14:textId="77777777" w:rsidR="00A928ED" w:rsidRPr="00025211" w:rsidRDefault="00A928ED" w:rsidP="00A928ED"/>
        </w:tc>
        <w:tc>
          <w:tcPr>
            <w:tcW w:w="1096" w:type="dxa"/>
            <w:tcBorders>
              <w:bottom w:val="single" w:sz="4" w:space="0" w:color="auto"/>
            </w:tcBorders>
            <w:noWrap/>
            <w:vAlign w:val="center"/>
            <w:hideMark/>
          </w:tcPr>
          <w:p w14:paraId="1510C800" w14:textId="77777777" w:rsidR="00A928ED" w:rsidRPr="00A928ED" w:rsidRDefault="00A928ED" w:rsidP="00A928ED">
            <w:pPr>
              <w:rPr>
                <w:b/>
                <w:bCs w:val="0"/>
              </w:rPr>
            </w:pPr>
            <w:r w:rsidRPr="00A928ED">
              <w:rPr>
                <w:b/>
                <w:bCs w:val="0"/>
              </w:rPr>
              <w:t>N+P</w:t>
            </w:r>
          </w:p>
        </w:tc>
        <w:tc>
          <w:tcPr>
            <w:tcW w:w="576" w:type="dxa"/>
            <w:vMerge/>
            <w:tcBorders>
              <w:bottom w:val="single" w:sz="4" w:space="0" w:color="auto"/>
            </w:tcBorders>
            <w:vAlign w:val="center"/>
          </w:tcPr>
          <w:p w14:paraId="3FD56AC3" w14:textId="77777777" w:rsidR="00A928ED" w:rsidRPr="00A928ED" w:rsidRDefault="00A928ED" w:rsidP="00A928ED">
            <w:pPr>
              <w:jc w:val="center"/>
              <w:rPr>
                <w:b/>
                <w:bCs w:val="0"/>
              </w:rPr>
            </w:pPr>
          </w:p>
        </w:tc>
        <w:tc>
          <w:tcPr>
            <w:tcW w:w="2078" w:type="dxa"/>
            <w:tcBorders>
              <w:bottom w:val="single" w:sz="4" w:space="0" w:color="auto"/>
            </w:tcBorders>
            <w:noWrap/>
            <w:vAlign w:val="bottom"/>
          </w:tcPr>
          <w:p w14:paraId="796D8E9B" w14:textId="5337FF64" w:rsidR="00A928ED" w:rsidRPr="00A928ED" w:rsidRDefault="00A928ED" w:rsidP="00A928ED">
            <w:pPr>
              <w:jc w:val="right"/>
              <w:rPr>
                <w:b/>
                <w:bCs w:val="0"/>
                <w:highlight w:val="yellow"/>
              </w:rPr>
            </w:pPr>
            <w:r w:rsidRPr="00A928ED">
              <w:rPr>
                <w:b/>
                <w:bCs w:val="0"/>
                <w:color w:val="000000"/>
              </w:rPr>
              <w:t>-0.056±0.018</w:t>
            </w:r>
          </w:p>
        </w:tc>
        <w:tc>
          <w:tcPr>
            <w:tcW w:w="1080" w:type="dxa"/>
            <w:tcBorders>
              <w:bottom w:val="single" w:sz="4" w:space="0" w:color="auto"/>
            </w:tcBorders>
            <w:noWrap/>
            <w:vAlign w:val="bottom"/>
          </w:tcPr>
          <w:p w14:paraId="7B04D35B" w14:textId="264D7533" w:rsidR="00A928ED" w:rsidRPr="00A928ED" w:rsidRDefault="00A928ED" w:rsidP="00A928ED">
            <w:pPr>
              <w:jc w:val="right"/>
              <w:rPr>
                <w:b/>
                <w:bCs w:val="0"/>
                <w:highlight w:val="yellow"/>
              </w:rPr>
            </w:pPr>
            <w:r w:rsidRPr="00A928ED">
              <w:rPr>
                <w:b/>
                <w:bCs w:val="0"/>
                <w:color w:val="000000"/>
              </w:rPr>
              <w:t>-3.122</w:t>
            </w:r>
          </w:p>
        </w:tc>
        <w:tc>
          <w:tcPr>
            <w:tcW w:w="1080" w:type="dxa"/>
            <w:tcBorders>
              <w:bottom w:val="single" w:sz="4" w:space="0" w:color="auto"/>
            </w:tcBorders>
            <w:noWrap/>
            <w:vAlign w:val="bottom"/>
          </w:tcPr>
          <w:p w14:paraId="032D3E6D" w14:textId="0495DF27" w:rsidR="00A928ED" w:rsidRPr="00A928ED" w:rsidRDefault="00A928ED" w:rsidP="00A928ED">
            <w:pPr>
              <w:jc w:val="right"/>
              <w:rPr>
                <w:b/>
                <w:bCs w:val="0"/>
                <w:highlight w:val="yellow"/>
              </w:rPr>
            </w:pPr>
            <w:r w:rsidRPr="00A928ED">
              <w:rPr>
                <w:b/>
                <w:bCs w:val="0"/>
                <w:color w:val="000000"/>
              </w:rPr>
              <w:t>0.002</w:t>
            </w:r>
          </w:p>
        </w:tc>
        <w:tc>
          <w:tcPr>
            <w:tcW w:w="1973" w:type="dxa"/>
            <w:tcBorders>
              <w:bottom w:val="single" w:sz="4" w:space="0" w:color="auto"/>
            </w:tcBorders>
            <w:noWrap/>
            <w:vAlign w:val="bottom"/>
          </w:tcPr>
          <w:p w14:paraId="79C09284" w14:textId="049E826F" w:rsidR="00A928ED" w:rsidRPr="00A928ED" w:rsidRDefault="00A928ED" w:rsidP="00A928ED">
            <w:pPr>
              <w:jc w:val="right"/>
              <w:rPr>
                <w:b/>
                <w:bCs w:val="0"/>
                <w:highlight w:val="yellow"/>
              </w:rPr>
            </w:pPr>
            <w:r w:rsidRPr="00A928ED">
              <w:rPr>
                <w:b/>
                <w:bCs w:val="0"/>
                <w:color w:val="000000"/>
              </w:rPr>
              <w:t>[-0.091, -0.021]</w:t>
            </w:r>
          </w:p>
        </w:tc>
      </w:tr>
      <w:tr w:rsidR="00A928ED" w:rsidRPr="00025211" w14:paraId="4A78A972" w14:textId="77777777" w:rsidTr="006145B0">
        <w:trPr>
          <w:trHeight w:val="320"/>
        </w:trPr>
        <w:tc>
          <w:tcPr>
            <w:tcW w:w="1110" w:type="dxa"/>
            <w:vMerge w:val="restart"/>
            <w:tcBorders>
              <w:top w:val="single" w:sz="4" w:space="0" w:color="auto"/>
            </w:tcBorders>
            <w:noWrap/>
            <w:vAlign w:val="center"/>
            <w:hideMark/>
          </w:tcPr>
          <w:p w14:paraId="067A07B2" w14:textId="77777777" w:rsidR="00A928ED" w:rsidRPr="00025211" w:rsidRDefault="00A928ED" w:rsidP="00A928ED">
            <w:pPr>
              <w:rPr>
                <w:vertAlign w:val="subscript"/>
              </w:rPr>
            </w:pPr>
            <w:r>
              <w:rPr>
                <w:i/>
                <w:iCs/>
              </w:rPr>
              <w:t>N</w:t>
            </w:r>
            <w:r>
              <w:rPr>
                <w:vertAlign w:val="subscript"/>
              </w:rPr>
              <w:t>mass</w:t>
            </w:r>
          </w:p>
        </w:tc>
        <w:tc>
          <w:tcPr>
            <w:tcW w:w="1096" w:type="dxa"/>
            <w:tcBorders>
              <w:top w:val="single" w:sz="4" w:space="0" w:color="auto"/>
            </w:tcBorders>
            <w:noWrap/>
            <w:vAlign w:val="center"/>
            <w:hideMark/>
          </w:tcPr>
          <w:p w14:paraId="1285E0CE" w14:textId="77777777" w:rsidR="00A928ED" w:rsidRPr="00A928ED" w:rsidRDefault="00A928ED" w:rsidP="00A928ED">
            <w:pPr>
              <w:rPr>
                <w:b/>
                <w:bCs w:val="0"/>
              </w:rPr>
            </w:pPr>
            <w:r w:rsidRPr="00A928ED">
              <w:rPr>
                <w:b/>
                <w:bCs w:val="0"/>
              </w:rPr>
              <w:t>N</w:t>
            </w:r>
          </w:p>
        </w:tc>
        <w:tc>
          <w:tcPr>
            <w:tcW w:w="576" w:type="dxa"/>
            <w:vMerge w:val="restart"/>
            <w:tcBorders>
              <w:top w:val="single" w:sz="4" w:space="0" w:color="auto"/>
            </w:tcBorders>
            <w:noWrap/>
            <w:vAlign w:val="center"/>
          </w:tcPr>
          <w:p w14:paraId="350DE799" w14:textId="0EF5E150" w:rsidR="00A928ED" w:rsidRPr="00A928ED" w:rsidRDefault="00A928ED" w:rsidP="00A928ED">
            <w:pPr>
              <w:jc w:val="center"/>
            </w:pPr>
            <w:r w:rsidRPr="00A928ED">
              <w:t>147</w:t>
            </w:r>
          </w:p>
        </w:tc>
        <w:tc>
          <w:tcPr>
            <w:tcW w:w="2078" w:type="dxa"/>
            <w:tcBorders>
              <w:top w:val="single" w:sz="4" w:space="0" w:color="auto"/>
            </w:tcBorders>
            <w:noWrap/>
            <w:vAlign w:val="bottom"/>
          </w:tcPr>
          <w:p w14:paraId="717AAB3A" w14:textId="3EFB9817" w:rsidR="00A928ED" w:rsidRPr="00A928ED" w:rsidRDefault="00A928ED" w:rsidP="00A928ED">
            <w:pPr>
              <w:jc w:val="right"/>
              <w:rPr>
                <w:b/>
                <w:bCs w:val="0"/>
                <w:highlight w:val="yellow"/>
              </w:rPr>
            </w:pPr>
            <w:r w:rsidRPr="00A928ED">
              <w:rPr>
                <w:b/>
                <w:bCs w:val="0"/>
                <w:color w:val="000000"/>
              </w:rPr>
              <w:t>0.130±0.019</w:t>
            </w:r>
          </w:p>
        </w:tc>
        <w:tc>
          <w:tcPr>
            <w:tcW w:w="1080" w:type="dxa"/>
            <w:tcBorders>
              <w:top w:val="single" w:sz="4" w:space="0" w:color="auto"/>
            </w:tcBorders>
            <w:noWrap/>
            <w:vAlign w:val="bottom"/>
          </w:tcPr>
          <w:p w14:paraId="0A07B753" w14:textId="550671D6" w:rsidR="00A928ED" w:rsidRPr="00A928ED" w:rsidRDefault="00A928ED" w:rsidP="00A928ED">
            <w:pPr>
              <w:jc w:val="right"/>
              <w:rPr>
                <w:b/>
                <w:bCs w:val="0"/>
                <w:highlight w:val="yellow"/>
              </w:rPr>
            </w:pPr>
            <w:r w:rsidRPr="00A928ED">
              <w:rPr>
                <w:b/>
                <w:bCs w:val="0"/>
                <w:color w:val="000000"/>
              </w:rPr>
              <w:t>6.711</w:t>
            </w:r>
          </w:p>
        </w:tc>
        <w:tc>
          <w:tcPr>
            <w:tcW w:w="1080" w:type="dxa"/>
            <w:tcBorders>
              <w:top w:val="single" w:sz="4" w:space="0" w:color="auto"/>
            </w:tcBorders>
            <w:noWrap/>
            <w:vAlign w:val="bottom"/>
          </w:tcPr>
          <w:p w14:paraId="6510AA2A" w14:textId="734A0385" w:rsidR="00A928ED" w:rsidRPr="00A928ED" w:rsidRDefault="00A928ED" w:rsidP="00A928ED">
            <w:pPr>
              <w:jc w:val="right"/>
              <w:rPr>
                <w:b/>
                <w:bCs w:val="0"/>
                <w:highlight w:val="yellow"/>
              </w:rPr>
            </w:pPr>
            <w:r w:rsidRPr="00A928ED">
              <w:rPr>
                <w:b/>
                <w:bCs w:val="0"/>
                <w:color w:val="000000"/>
              </w:rPr>
              <w:t>&lt;0.001</w:t>
            </w:r>
          </w:p>
        </w:tc>
        <w:tc>
          <w:tcPr>
            <w:tcW w:w="1973" w:type="dxa"/>
            <w:tcBorders>
              <w:top w:val="single" w:sz="4" w:space="0" w:color="auto"/>
            </w:tcBorders>
            <w:noWrap/>
            <w:vAlign w:val="bottom"/>
          </w:tcPr>
          <w:p w14:paraId="4B5D043E" w14:textId="7975EAEA" w:rsidR="00A928ED" w:rsidRPr="00A928ED" w:rsidRDefault="00A928ED" w:rsidP="00A928ED">
            <w:pPr>
              <w:jc w:val="right"/>
              <w:rPr>
                <w:b/>
                <w:bCs w:val="0"/>
                <w:highlight w:val="yellow"/>
              </w:rPr>
            </w:pPr>
            <w:r w:rsidRPr="00A928ED">
              <w:rPr>
                <w:b/>
                <w:bCs w:val="0"/>
                <w:color w:val="000000"/>
              </w:rPr>
              <w:t>[0.092, 0.168]</w:t>
            </w:r>
          </w:p>
        </w:tc>
      </w:tr>
      <w:tr w:rsidR="00A928ED" w:rsidRPr="00025211" w14:paraId="7282B8D1" w14:textId="77777777" w:rsidTr="006145B0">
        <w:trPr>
          <w:trHeight w:val="320"/>
        </w:trPr>
        <w:tc>
          <w:tcPr>
            <w:tcW w:w="1110" w:type="dxa"/>
            <w:vMerge/>
            <w:vAlign w:val="center"/>
            <w:hideMark/>
          </w:tcPr>
          <w:p w14:paraId="12095BF9" w14:textId="77777777" w:rsidR="00A928ED" w:rsidRPr="00025211" w:rsidRDefault="00A928ED" w:rsidP="00A928ED"/>
        </w:tc>
        <w:tc>
          <w:tcPr>
            <w:tcW w:w="1096" w:type="dxa"/>
            <w:noWrap/>
            <w:vAlign w:val="center"/>
            <w:hideMark/>
          </w:tcPr>
          <w:p w14:paraId="0C1A25F8" w14:textId="77777777" w:rsidR="00A928ED" w:rsidRPr="00B76942" w:rsidRDefault="00A928ED" w:rsidP="00A928ED">
            <w:r w:rsidRPr="00B76942">
              <w:t>P</w:t>
            </w:r>
          </w:p>
        </w:tc>
        <w:tc>
          <w:tcPr>
            <w:tcW w:w="576" w:type="dxa"/>
            <w:vMerge/>
            <w:vAlign w:val="center"/>
          </w:tcPr>
          <w:p w14:paraId="622F4BA5" w14:textId="77777777" w:rsidR="00A928ED" w:rsidRPr="00025211" w:rsidRDefault="00A928ED" w:rsidP="00A928ED">
            <w:pPr>
              <w:jc w:val="center"/>
            </w:pPr>
          </w:p>
        </w:tc>
        <w:tc>
          <w:tcPr>
            <w:tcW w:w="2078" w:type="dxa"/>
            <w:noWrap/>
            <w:vAlign w:val="bottom"/>
          </w:tcPr>
          <w:p w14:paraId="4B75EDC1" w14:textId="3BC21EE6" w:rsidR="00A928ED" w:rsidRPr="00A928ED" w:rsidRDefault="00A928ED" w:rsidP="00A928ED">
            <w:pPr>
              <w:jc w:val="right"/>
              <w:rPr>
                <w:highlight w:val="yellow"/>
              </w:rPr>
            </w:pPr>
            <w:r w:rsidRPr="00A928ED">
              <w:rPr>
                <w:color w:val="000000"/>
              </w:rPr>
              <w:t>-0.004±0.011</w:t>
            </w:r>
          </w:p>
        </w:tc>
        <w:tc>
          <w:tcPr>
            <w:tcW w:w="1080" w:type="dxa"/>
            <w:noWrap/>
            <w:vAlign w:val="bottom"/>
          </w:tcPr>
          <w:p w14:paraId="062EE5C6" w14:textId="21283C31" w:rsidR="00A928ED" w:rsidRPr="00A928ED" w:rsidRDefault="00A928ED" w:rsidP="00A928ED">
            <w:pPr>
              <w:jc w:val="right"/>
              <w:rPr>
                <w:highlight w:val="yellow"/>
              </w:rPr>
            </w:pPr>
            <w:r w:rsidRPr="00A928ED">
              <w:rPr>
                <w:color w:val="000000"/>
              </w:rPr>
              <w:t>-0.377</w:t>
            </w:r>
          </w:p>
        </w:tc>
        <w:tc>
          <w:tcPr>
            <w:tcW w:w="1080" w:type="dxa"/>
            <w:noWrap/>
            <w:vAlign w:val="bottom"/>
          </w:tcPr>
          <w:p w14:paraId="50319C8B" w14:textId="1F99E717" w:rsidR="00A928ED" w:rsidRPr="00A928ED" w:rsidRDefault="00A928ED" w:rsidP="00A928ED">
            <w:pPr>
              <w:jc w:val="right"/>
              <w:rPr>
                <w:highlight w:val="yellow"/>
              </w:rPr>
            </w:pPr>
            <w:r w:rsidRPr="00A928ED">
              <w:rPr>
                <w:color w:val="000000"/>
              </w:rPr>
              <w:t>0.706</w:t>
            </w:r>
          </w:p>
        </w:tc>
        <w:tc>
          <w:tcPr>
            <w:tcW w:w="1973" w:type="dxa"/>
            <w:noWrap/>
            <w:vAlign w:val="bottom"/>
          </w:tcPr>
          <w:p w14:paraId="1A4F6281" w14:textId="6E43152D" w:rsidR="00A928ED" w:rsidRPr="00A928ED" w:rsidRDefault="00A928ED" w:rsidP="00A928ED">
            <w:pPr>
              <w:jc w:val="right"/>
              <w:rPr>
                <w:highlight w:val="yellow"/>
              </w:rPr>
            </w:pPr>
            <w:r w:rsidRPr="00A928ED">
              <w:rPr>
                <w:color w:val="000000"/>
              </w:rPr>
              <w:t>[-0.025, 0.017]</w:t>
            </w:r>
          </w:p>
        </w:tc>
      </w:tr>
      <w:tr w:rsidR="00A928ED" w:rsidRPr="00025211" w14:paraId="3148907D" w14:textId="77777777" w:rsidTr="006145B0">
        <w:trPr>
          <w:trHeight w:val="320"/>
        </w:trPr>
        <w:tc>
          <w:tcPr>
            <w:tcW w:w="1110" w:type="dxa"/>
            <w:vMerge/>
            <w:tcBorders>
              <w:bottom w:val="single" w:sz="4" w:space="0" w:color="auto"/>
            </w:tcBorders>
            <w:vAlign w:val="center"/>
            <w:hideMark/>
          </w:tcPr>
          <w:p w14:paraId="1BF90E7B" w14:textId="77777777" w:rsidR="00A928ED" w:rsidRPr="00025211" w:rsidRDefault="00A928ED" w:rsidP="00A928ED"/>
        </w:tc>
        <w:tc>
          <w:tcPr>
            <w:tcW w:w="1096" w:type="dxa"/>
            <w:tcBorders>
              <w:bottom w:val="single" w:sz="4" w:space="0" w:color="auto"/>
            </w:tcBorders>
            <w:noWrap/>
            <w:vAlign w:val="center"/>
            <w:hideMark/>
          </w:tcPr>
          <w:p w14:paraId="3CAD5562" w14:textId="77777777" w:rsidR="00A928ED" w:rsidRPr="00A928ED" w:rsidRDefault="00A928ED" w:rsidP="00A928ED">
            <w:pPr>
              <w:rPr>
                <w:b/>
                <w:bCs w:val="0"/>
              </w:rPr>
            </w:pPr>
            <w:r w:rsidRPr="00A928ED">
              <w:rPr>
                <w:b/>
                <w:bCs w:val="0"/>
              </w:rPr>
              <w:t>N+P</w:t>
            </w:r>
          </w:p>
        </w:tc>
        <w:tc>
          <w:tcPr>
            <w:tcW w:w="576" w:type="dxa"/>
            <w:vMerge/>
            <w:tcBorders>
              <w:bottom w:val="single" w:sz="4" w:space="0" w:color="auto"/>
            </w:tcBorders>
            <w:vAlign w:val="center"/>
          </w:tcPr>
          <w:p w14:paraId="60B15C21" w14:textId="77777777" w:rsidR="00A928ED" w:rsidRPr="00A928ED" w:rsidRDefault="00A928ED" w:rsidP="00A928ED">
            <w:pPr>
              <w:jc w:val="center"/>
              <w:rPr>
                <w:b/>
                <w:bCs w:val="0"/>
              </w:rPr>
            </w:pPr>
          </w:p>
        </w:tc>
        <w:tc>
          <w:tcPr>
            <w:tcW w:w="2078" w:type="dxa"/>
            <w:tcBorders>
              <w:bottom w:val="single" w:sz="4" w:space="0" w:color="auto"/>
            </w:tcBorders>
            <w:noWrap/>
            <w:vAlign w:val="bottom"/>
          </w:tcPr>
          <w:p w14:paraId="0F283B6D" w14:textId="1E90458D" w:rsidR="00A928ED" w:rsidRPr="00A928ED" w:rsidRDefault="00A928ED" w:rsidP="00A928ED">
            <w:pPr>
              <w:jc w:val="right"/>
              <w:rPr>
                <w:b/>
                <w:bCs w:val="0"/>
                <w:highlight w:val="yellow"/>
              </w:rPr>
            </w:pPr>
            <w:r w:rsidRPr="00A928ED">
              <w:rPr>
                <w:b/>
                <w:bCs w:val="0"/>
                <w:color w:val="000000"/>
              </w:rPr>
              <w:t>0.127±0.020</w:t>
            </w:r>
          </w:p>
        </w:tc>
        <w:tc>
          <w:tcPr>
            <w:tcW w:w="1080" w:type="dxa"/>
            <w:tcBorders>
              <w:bottom w:val="single" w:sz="4" w:space="0" w:color="auto"/>
            </w:tcBorders>
            <w:noWrap/>
            <w:vAlign w:val="bottom"/>
          </w:tcPr>
          <w:p w14:paraId="157C8B7C" w14:textId="1FC902C6" w:rsidR="00A928ED" w:rsidRPr="00A928ED" w:rsidRDefault="00A928ED" w:rsidP="00A928ED">
            <w:pPr>
              <w:jc w:val="right"/>
              <w:rPr>
                <w:b/>
                <w:bCs w:val="0"/>
                <w:highlight w:val="yellow"/>
              </w:rPr>
            </w:pPr>
            <w:r w:rsidRPr="00A928ED">
              <w:rPr>
                <w:b/>
                <w:bCs w:val="0"/>
                <w:color w:val="000000"/>
              </w:rPr>
              <w:t>6.267</w:t>
            </w:r>
          </w:p>
        </w:tc>
        <w:tc>
          <w:tcPr>
            <w:tcW w:w="1080" w:type="dxa"/>
            <w:tcBorders>
              <w:bottom w:val="single" w:sz="4" w:space="0" w:color="auto"/>
            </w:tcBorders>
            <w:noWrap/>
            <w:vAlign w:val="bottom"/>
          </w:tcPr>
          <w:p w14:paraId="65FFC114" w14:textId="7D7C2384" w:rsidR="00A928ED" w:rsidRPr="00A928ED" w:rsidRDefault="00A928ED" w:rsidP="00A928ED">
            <w:pPr>
              <w:jc w:val="right"/>
              <w:rPr>
                <w:b/>
                <w:bCs w:val="0"/>
                <w:highlight w:val="yellow"/>
              </w:rPr>
            </w:pPr>
            <w:r w:rsidRPr="00A928ED">
              <w:rPr>
                <w:b/>
                <w:bCs w:val="0"/>
                <w:color w:val="000000"/>
              </w:rPr>
              <w:t>&lt;0.001</w:t>
            </w:r>
          </w:p>
        </w:tc>
        <w:tc>
          <w:tcPr>
            <w:tcW w:w="1973" w:type="dxa"/>
            <w:tcBorders>
              <w:bottom w:val="single" w:sz="4" w:space="0" w:color="auto"/>
            </w:tcBorders>
            <w:noWrap/>
            <w:vAlign w:val="bottom"/>
          </w:tcPr>
          <w:p w14:paraId="1F9EFC7A" w14:textId="1E6B8AFF" w:rsidR="00A928ED" w:rsidRPr="00A928ED" w:rsidRDefault="00A928ED" w:rsidP="00A928ED">
            <w:pPr>
              <w:jc w:val="right"/>
              <w:rPr>
                <w:b/>
                <w:bCs w:val="0"/>
                <w:highlight w:val="yellow"/>
              </w:rPr>
            </w:pPr>
            <w:r w:rsidRPr="00A928ED">
              <w:rPr>
                <w:b/>
                <w:bCs w:val="0"/>
                <w:color w:val="000000"/>
              </w:rPr>
              <w:t>[0.088, 0.167]</w:t>
            </w:r>
          </w:p>
        </w:tc>
      </w:tr>
      <w:tr w:rsidR="00A928ED" w:rsidRPr="00025211" w14:paraId="168CBC7A" w14:textId="77777777" w:rsidTr="008F30B4">
        <w:trPr>
          <w:trHeight w:val="320"/>
        </w:trPr>
        <w:tc>
          <w:tcPr>
            <w:tcW w:w="1110" w:type="dxa"/>
            <w:vMerge w:val="restart"/>
            <w:tcBorders>
              <w:top w:val="single" w:sz="4" w:space="0" w:color="auto"/>
            </w:tcBorders>
            <w:noWrap/>
            <w:vAlign w:val="center"/>
            <w:hideMark/>
          </w:tcPr>
          <w:p w14:paraId="47DBDFC7" w14:textId="77777777" w:rsidR="00A928ED" w:rsidRPr="00025211" w:rsidRDefault="00A928ED" w:rsidP="00A928ED">
            <w:r>
              <w:rPr>
                <w:i/>
                <w:iCs/>
              </w:rPr>
              <w:t>N</w:t>
            </w:r>
            <w:r>
              <w:rPr>
                <w:vertAlign w:val="subscript"/>
              </w:rPr>
              <w:t>area</w:t>
            </w:r>
          </w:p>
        </w:tc>
        <w:tc>
          <w:tcPr>
            <w:tcW w:w="1096" w:type="dxa"/>
            <w:tcBorders>
              <w:top w:val="single" w:sz="4" w:space="0" w:color="auto"/>
            </w:tcBorders>
            <w:noWrap/>
            <w:vAlign w:val="center"/>
            <w:hideMark/>
          </w:tcPr>
          <w:p w14:paraId="5924C35D" w14:textId="77777777" w:rsidR="00A928ED" w:rsidRPr="00A928ED" w:rsidRDefault="00A928ED" w:rsidP="00A928ED">
            <w:pPr>
              <w:rPr>
                <w:b/>
                <w:bCs w:val="0"/>
              </w:rPr>
            </w:pPr>
            <w:r w:rsidRPr="00A928ED">
              <w:rPr>
                <w:b/>
                <w:bCs w:val="0"/>
              </w:rPr>
              <w:t>N</w:t>
            </w:r>
          </w:p>
        </w:tc>
        <w:tc>
          <w:tcPr>
            <w:tcW w:w="576" w:type="dxa"/>
            <w:vMerge w:val="restart"/>
            <w:tcBorders>
              <w:top w:val="single" w:sz="4" w:space="0" w:color="auto"/>
            </w:tcBorders>
            <w:noWrap/>
            <w:vAlign w:val="center"/>
          </w:tcPr>
          <w:p w14:paraId="72679A1A" w14:textId="4B9D1C7F" w:rsidR="00A928ED" w:rsidRPr="00A928ED" w:rsidRDefault="00A928ED" w:rsidP="00A928ED">
            <w:pPr>
              <w:jc w:val="center"/>
            </w:pPr>
            <w:r w:rsidRPr="00A928ED">
              <w:t>87</w:t>
            </w:r>
          </w:p>
        </w:tc>
        <w:tc>
          <w:tcPr>
            <w:tcW w:w="2078" w:type="dxa"/>
            <w:tcBorders>
              <w:top w:val="single" w:sz="4" w:space="0" w:color="auto"/>
            </w:tcBorders>
            <w:noWrap/>
            <w:vAlign w:val="bottom"/>
          </w:tcPr>
          <w:p w14:paraId="0B8FD70D" w14:textId="1B4E7BB3" w:rsidR="00A928ED" w:rsidRPr="00A928ED" w:rsidRDefault="00A928ED" w:rsidP="00A928ED">
            <w:pPr>
              <w:jc w:val="right"/>
              <w:rPr>
                <w:b/>
                <w:bCs w:val="0"/>
                <w:highlight w:val="yellow"/>
              </w:rPr>
            </w:pPr>
            <w:r w:rsidRPr="00A928ED">
              <w:rPr>
                <w:b/>
                <w:bCs w:val="0"/>
                <w:color w:val="000000"/>
              </w:rPr>
              <w:t>0.126±0.040</w:t>
            </w:r>
          </w:p>
        </w:tc>
        <w:tc>
          <w:tcPr>
            <w:tcW w:w="1080" w:type="dxa"/>
            <w:tcBorders>
              <w:top w:val="single" w:sz="4" w:space="0" w:color="auto"/>
            </w:tcBorders>
            <w:noWrap/>
            <w:vAlign w:val="bottom"/>
          </w:tcPr>
          <w:p w14:paraId="2839CE16" w14:textId="2CEC4743" w:rsidR="00A928ED" w:rsidRPr="00A928ED" w:rsidRDefault="00A928ED" w:rsidP="00A928ED">
            <w:pPr>
              <w:jc w:val="right"/>
              <w:rPr>
                <w:b/>
                <w:bCs w:val="0"/>
                <w:highlight w:val="yellow"/>
              </w:rPr>
            </w:pPr>
            <w:r w:rsidRPr="00A928ED">
              <w:rPr>
                <w:b/>
                <w:bCs w:val="0"/>
                <w:color w:val="000000"/>
              </w:rPr>
              <w:t>3.164</w:t>
            </w:r>
          </w:p>
        </w:tc>
        <w:tc>
          <w:tcPr>
            <w:tcW w:w="1080" w:type="dxa"/>
            <w:tcBorders>
              <w:top w:val="single" w:sz="4" w:space="0" w:color="auto"/>
            </w:tcBorders>
            <w:noWrap/>
            <w:vAlign w:val="bottom"/>
          </w:tcPr>
          <w:p w14:paraId="4CA3FCF4" w14:textId="7F76A8E2" w:rsidR="00A928ED" w:rsidRPr="00A928ED" w:rsidRDefault="00A928ED" w:rsidP="00A928ED">
            <w:pPr>
              <w:jc w:val="right"/>
              <w:rPr>
                <w:b/>
                <w:bCs w:val="0"/>
                <w:highlight w:val="yellow"/>
              </w:rPr>
            </w:pPr>
            <w:r w:rsidRPr="00A928ED">
              <w:rPr>
                <w:b/>
                <w:bCs w:val="0"/>
                <w:color w:val="000000"/>
              </w:rPr>
              <w:t>0.002</w:t>
            </w:r>
          </w:p>
        </w:tc>
        <w:tc>
          <w:tcPr>
            <w:tcW w:w="1973" w:type="dxa"/>
            <w:tcBorders>
              <w:top w:val="single" w:sz="4" w:space="0" w:color="auto"/>
            </w:tcBorders>
            <w:noWrap/>
            <w:vAlign w:val="bottom"/>
          </w:tcPr>
          <w:p w14:paraId="4A2C0A1C" w14:textId="0639D440" w:rsidR="00A928ED" w:rsidRPr="00A928ED" w:rsidRDefault="00A928ED" w:rsidP="00A928ED">
            <w:pPr>
              <w:jc w:val="right"/>
              <w:rPr>
                <w:b/>
                <w:bCs w:val="0"/>
                <w:highlight w:val="yellow"/>
              </w:rPr>
            </w:pPr>
            <w:r w:rsidRPr="00A928ED">
              <w:rPr>
                <w:b/>
                <w:bCs w:val="0"/>
                <w:color w:val="000000"/>
              </w:rPr>
              <w:t>[0.048, 0.204]</w:t>
            </w:r>
          </w:p>
        </w:tc>
      </w:tr>
      <w:tr w:rsidR="00A928ED" w:rsidRPr="00025211" w14:paraId="100BD2AA" w14:textId="77777777" w:rsidTr="008F30B4">
        <w:trPr>
          <w:trHeight w:val="320"/>
        </w:trPr>
        <w:tc>
          <w:tcPr>
            <w:tcW w:w="1110" w:type="dxa"/>
            <w:vMerge/>
            <w:vAlign w:val="center"/>
            <w:hideMark/>
          </w:tcPr>
          <w:p w14:paraId="302741CE" w14:textId="77777777" w:rsidR="00A928ED" w:rsidRPr="00025211" w:rsidRDefault="00A928ED" w:rsidP="00A928ED"/>
        </w:tc>
        <w:tc>
          <w:tcPr>
            <w:tcW w:w="1096" w:type="dxa"/>
            <w:noWrap/>
            <w:vAlign w:val="center"/>
            <w:hideMark/>
          </w:tcPr>
          <w:p w14:paraId="6D143920" w14:textId="77777777" w:rsidR="00A928ED" w:rsidRPr="00B76942" w:rsidRDefault="00A928ED" w:rsidP="00A928ED">
            <w:r w:rsidRPr="00B76942">
              <w:t>P</w:t>
            </w:r>
          </w:p>
        </w:tc>
        <w:tc>
          <w:tcPr>
            <w:tcW w:w="576" w:type="dxa"/>
            <w:vMerge/>
            <w:vAlign w:val="center"/>
          </w:tcPr>
          <w:p w14:paraId="3BE070CB" w14:textId="77777777" w:rsidR="00A928ED" w:rsidRPr="00025211" w:rsidRDefault="00A928ED" w:rsidP="00A928ED">
            <w:pPr>
              <w:jc w:val="center"/>
            </w:pPr>
          </w:p>
        </w:tc>
        <w:tc>
          <w:tcPr>
            <w:tcW w:w="2078" w:type="dxa"/>
            <w:noWrap/>
            <w:vAlign w:val="bottom"/>
          </w:tcPr>
          <w:p w14:paraId="2C53F271" w14:textId="73904F2C" w:rsidR="00A928ED" w:rsidRPr="00A928ED" w:rsidRDefault="00A928ED" w:rsidP="00A928ED">
            <w:pPr>
              <w:jc w:val="right"/>
              <w:rPr>
                <w:highlight w:val="yellow"/>
              </w:rPr>
            </w:pPr>
            <w:r w:rsidRPr="00A928ED">
              <w:rPr>
                <w:color w:val="000000"/>
              </w:rPr>
              <w:t>0.039±0.038</w:t>
            </w:r>
          </w:p>
        </w:tc>
        <w:tc>
          <w:tcPr>
            <w:tcW w:w="1080" w:type="dxa"/>
            <w:noWrap/>
            <w:vAlign w:val="bottom"/>
          </w:tcPr>
          <w:p w14:paraId="2B889299" w14:textId="023A4678" w:rsidR="00A928ED" w:rsidRPr="00A928ED" w:rsidRDefault="00A928ED" w:rsidP="00A928ED">
            <w:pPr>
              <w:jc w:val="right"/>
              <w:rPr>
                <w:highlight w:val="yellow"/>
              </w:rPr>
            </w:pPr>
            <w:r w:rsidRPr="00A928ED">
              <w:rPr>
                <w:color w:val="000000"/>
              </w:rPr>
              <w:t>1.007</w:t>
            </w:r>
          </w:p>
        </w:tc>
        <w:tc>
          <w:tcPr>
            <w:tcW w:w="1080" w:type="dxa"/>
            <w:noWrap/>
            <w:vAlign w:val="bottom"/>
          </w:tcPr>
          <w:p w14:paraId="316CBE3E" w14:textId="10AE2A43" w:rsidR="00A928ED" w:rsidRPr="00A928ED" w:rsidRDefault="00A928ED" w:rsidP="00A928ED">
            <w:pPr>
              <w:jc w:val="right"/>
              <w:rPr>
                <w:highlight w:val="yellow"/>
              </w:rPr>
            </w:pPr>
            <w:r w:rsidRPr="00A928ED">
              <w:rPr>
                <w:color w:val="000000"/>
              </w:rPr>
              <w:t>0.314</w:t>
            </w:r>
          </w:p>
        </w:tc>
        <w:tc>
          <w:tcPr>
            <w:tcW w:w="1973" w:type="dxa"/>
            <w:noWrap/>
            <w:vAlign w:val="bottom"/>
          </w:tcPr>
          <w:p w14:paraId="33CB0F04" w14:textId="0497F675" w:rsidR="00A928ED" w:rsidRPr="00A928ED" w:rsidRDefault="00A928ED" w:rsidP="00A928ED">
            <w:pPr>
              <w:jc w:val="right"/>
              <w:rPr>
                <w:highlight w:val="yellow"/>
              </w:rPr>
            </w:pPr>
            <w:r w:rsidRPr="00A928ED">
              <w:rPr>
                <w:color w:val="000000"/>
              </w:rPr>
              <w:t>[-0.037, 0.114]</w:t>
            </w:r>
          </w:p>
        </w:tc>
      </w:tr>
      <w:tr w:rsidR="00A928ED" w:rsidRPr="00025211" w14:paraId="45D8926F" w14:textId="77777777" w:rsidTr="008F30B4">
        <w:trPr>
          <w:trHeight w:val="320"/>
        </w:trPr>
        <w:tc>
          <w:tcPr>
            <w:tcW w:w="1110" w:type="dxa"/>
            <w:vMerge/>
            <w:tcBorders>
              <w:bottom w:val="single" w:sz="4" w:space="0" w:color="auto"/>
            </w:tcBorders>
            <w:vAlign w:val="center"/>
            <w:hideMark/>
          </w:tcPr>
          <w:p w14:paraId="309D7ECD" w14:textId="77777777" w:rsidR="00A928ED" w:rsidRPr="00025211" w:rsidRDefault="00A928ED" w:rsidP="00A928ED"/>
        </w:tc>
        <w:tc>
          <w:tcPr>
            <w:tcW w:w="1096" w:type="dxa"/>
            <w:tcBorders>
              <w:bottom w:val="single" w:sz="4" w:space="0" w:color="auto"/>
            </w:tcBorders>
            <w:noWrap/>
            <w:vAlign w:val="center"/>
            <w:hideMark/>
          </w:tcPr>
          <w:p w14:paraId="25165D69" w14:textId="77777777" w:rsidR="00A928ED" w:rsidRPr="00A928ED" w:rsidRDefault="00A928ED" w:rsidP="00A928ED">
            <w:pPr>
              <w:rPr>
                <w:b/>
                <w:bCs w:val="0"/>
              </w:rPr>
            </w:pPr>
            <w:r w:rsidRPr="00A928ED">
              <w:rPr>
                <w:b/>
                <w:bCs w:val="0"/>
              </w:rPr>
              <w:t>N+P</w:t>
            </w:r>
          </w:p>
        </w:tc>
        <w:tc>
          <w:tcPr>
            <w:tcW w:w="576" w:type="dxa"/>
            <w:vMerge/>
            <w:tcBorders>
              <w:bottom w:val="single" w:sz="4" w:space="0" w:color="auto"/>
            </w:tcBorders>
            <w:vAlign w:val="center"/>
          </w:tcPr>
          <w:p w14:paraId="660A3DF0" w14:textId="77777777" w:rsidR="00A928ED" w:rsidRPr="00A928ED" w:rsidRDefault="00A928ED" w:rsidP="00A928ED">
            <w:pPr>
              <w:jc w:val="center"/>
              <w:rPr>
                <w:b/>
                <w:bCs w:val="0"/>
              </w:rPr>
            </w:pPr>
          </w:p>
        </w:tc>
        <w:tc>
          <w:tcPr>
            <w:tcW w:w="2078" w:type="dxa"/>
            <w:tcBorders>
              <w:bottom w:val="single" w:sz="4" w:space="0" w:color="auto"/>
            </w:tcBorders>
            <w:noWrap/>
            <w:vAlign w:val="bottom"/>
          </w:tcPr>
          <w:p w14:paraId="31F71441" w14:textId="54D68DC4" w:rsidR="00A928ED" w:rsidRPr="00A928ED" w:rsidRDefault="00A928ED" w:rsidP="00A928ED">
            <w:pPr>
              <w:jc w:val="right"/>
              <w:rPr>
                <w:b/>
                <w:bCs w:val="0"/>
                <w:highlight w:val="yellow"/>
              </w:rPr>
            </w:pPr>
            <w:r w:rsidRPr="00A928ED">
              <w:rPr>
                <w:b/>
                <w:bCs w:val="0"/>
                <w:color w:val="000000"/>
              </w:rPr>
              <w:t>0.154±0.034</w:t>
            </w:r>
          </w:p>
        </w:tc>
        <w:tc>
          <w:tcPr>
            <w:tcW w:w="1080" w:type="dxa"/>
            <w:tcBorders>
              <w:bottom w:val="single" w:sz="4" w:space="0" w:color="auto"/>
            </w:tcBorders>
            <w:noWrap/>
            <w:vAlign w:val="bottom"/>
          </w:tcPr>
          <w:p w14:paraId="6ED0C2F3" w14:textId="460978EF" w:rsidR="00A928ED" w:rsidRPr="00A928ED" w:rsidRDefault="00A928ED" w:rsidP="00A928ED">
            <w:pPr>
              <w:jc w:val="right"/>
              <w:rPr>
                <w:b/>
                <w:bCs w:val="0"/>
                <w:highlight w:val="yellow"/>
              </w:rPr>
            </w:pPr>
            <w:r w:rsidRPr="00A928ED">
              <w:rPr>
                <w:b/>
                <w:bCs w:val="0"/>
                <w:color w:val="000000"/>
              </w:rPr>
              <w:t>4.523</w:t>
            </w:r>
          </w:p>
        </w:tc>
        <w:tc>
          <w:tcPr>
            <w:tcW w:w="1080" w:type="dxa"/>
            <w:tcBorders>
              <w:bottom w:val="single" w:sz="4" w:space="0" w:color="auto"/>
            </w:tcBorders>
            <w:noWrap/>
            <w:vAlign w:val="bottom"/>
          </w:tcPr>
          <w:p w14:paraId="59D3CD1A" w14:textId="747155C4" w:rsidR="00A928ED" w:rsidRPr="00A928ED" w:rsidRDefault="00A928ED" w:rsidP="00A928ED">
            <w:pPr>
              <w:jc w:val="right"/>
              <w:rPr>
                <w:b/>
                <w:bCs w:val="0"/>
                <w:highlight w:val="yellow"/>
              </w:rPr>
            </w:pPr>
            <w:r w:rsidRPr="00A928ED">
              <w:rPr>
                <w:b/>
                <w:bCs w:val="0"/>
                <w:color w:val="000000"/>
              </w:rPr>
              <w:t>&lt;0.001</w:t>
            </w:r>
          </w:p>
        </w:tc>
        <w:tc>
          <w:tcPr>
            <w:tcW w:w="1973" w:type="dxa"/>
            <w:tcBorders>
              <w:bottom w:val="single" w:sz="4" w:space="0" w:color="auto"/>
            </w:tcBorders>
            <w:noWrap/>
            <w:vAlign w:val="bottom"/>
          </w:tcPr>
          <w:p w14:paraId="2D703CC8" w14:textId="3AF44474" w:rsidR="00A928ED" w:rsidRPr="00A928ED" w:rsidRDefault="00A928ED" w:rsidP="00A928ED">
            <w:pPr>
              <w:jc w:val="right"/>
              <w:rPr>
                <w:b/>
                <w:bCs w:val="0"/>
                <w:highlight w:val="yellow"/>
              </w:rPr>
            </w:pPr>
            <w:r w:rsidRPr="00A928ED">
              <w:rPr>
                <w:b/>
                <w:bCs w:val="0"/>
                <w:color w:val="000000"/>
              </w:rPr>
              <w:t>[0.087, 0.221]</w:t>
            </w:r>
          </w:p>
        </w:tc>
      </w:tr>
      <w:tr w:rsidR="00A928ED" w:rsidRPr="00025211" w14:paraId="53A93C6A" w14:textId="77777777" w:rsidTr="00353944">
        <w:trPr>
          <w:trHeight w:val="320"/>
        </w:trPr>
        <w:tc>
          <w:tcPr>
            <w:tcW w:w="1110" w:type="dxa"/>
            <w:vMerge w:val="restart"/>
            <w:tcBorders>
              <w:top w:val="single" w:sz="4" w:space="0" w:color="auto"/>
            </w:tcBorders>
            <w:noWrap/>
            <w:vAlign w:val="center"/>
            <w:hideMark/>
          </w:tcPr>
          <w:p w14:paraId="207674A2" w14:textId="77777777" w:rsidR="00A928ED" w:rsidRPr="00025211" w:rsidRDefault="00A928ED" w:rsidP="00A928ED">
            <w:pPr>
              <w:rPr>
                <w:vertAlign w:val="subscript"/>
              </w:rPr>
            </w:pPr>
            <w:proofErr w:type="spellStart"/>
            <w:r>
              <w:rPr>
                <w:i/>
                <w:iCs/>
              </w:rPr>
              <w:t>P</w:t>
            </w:r>
            <w:r>
              <w:rPr>
                <w:vertAlign w:val="subscript"/>
              </w:rPr>
              <w:t>mass</w:t>
            </w:r>
            <w:proofErr w:type="spellEnd"/>
          </w:p>
        </w:tc>
        <w:tc>
          <w:tcPr>
            <w:tcW w:w="1096" w:type="dxa"/>
            <w:tcBorders>
              <w:top w:val="single" w:sz="4" w:space="0" w:color="auto"/>
            </w:tcBorders>
            <w:noWrap/>
            <w:vAlign w:val="center"/>
            <w:hideMark/>
          </w:tcPr>
          <w:p w14:paraId="7B652930" w14:textId="77777777" w:rsidR="00A928ED" w:rsidRPr="00A928ED" w:rsidRDefault="00A928ED" w:rsidP="00A928ED">
            <w:pPr>
              <w:rPr>
                <w:b/>
                <w:bCs w:val="0"/>
              </w:rPr>
            </w:pPr>
            <w:r w:rsidRPr="00A928ED">
              <w:rPr>
                <w:b/>
                <w:bCs w:val="0"/>
              </w:rPr>
              <w:t>N</w:t>
            </w:r>
          </w:p>
        </w:tc>
        <w:tc>
          <w:tcPr>
            <w:tcW w:w="576" w:type="dxa"/>
            <w:vMerge w:val="restart"/>
            <w:tcBorders>
              <w:top w:val="single" w:sz="4" w:space="0" w:color="auto"/>
            </w:tcBorders>
            <w:noWrap/>
            <w:vAlign w:val="center"/>
          </w:tcPr>
          <w:p w14:paraId="72EA1B6F" w14:textId="4BAAE99A" w:rsidR="00A928ED" w:rsidRPr="00A928ED" w:rsidRDefault="00A928ED" w:rsidP="00A928ED">
            <w:pPr>
              <w:jc w:val="center"/>
            </w:pPr>
            <w:r w:rsidRPr="00A928ED">
              <w:t>140</w:t>
            </w:r>
          </w:p>
        </w:tc>
        <w:tc>
          <w:tcPr>
            <w:tcW w:w="2078" w:type="dxa"/>
            <w:tcBorders>
              <w:top w:val="single" w:sz="4" w:space="0" w:color="auto"/>
            </w:tcBorders>
            <w:noWrap/>
            <w:vAlign w:val="bottom"/>
          </w:tcPr>
          <w:p w14:paraId="1A2B5B0D" w14:textId="239650CE" w:rsidR="00A928ED" w:rsidRPr="00A928ED" w:rsidRDefault="00A928ED" w:rsidP="00A928ED">
            <w:pPr>
              <w:jc w:val="right"/>
              <w:rPr>
                <w:b/>
                <w:bCs w:val="0"/>
                <w:highlight w:val="yellow"/>
              </w:rPr>
            </w:pPr>
            <w:r w:rsidRPr="00A928ED">
              <w:rPr>
                <w:b/>
                <w:bCs w:val="0"/>
                <w:color w:val="000000"/>
              </w:rPr>
              <w:t>-0.079±0.030</w:t>
            </w:r>
          </w:p>
        </w:tc>
        <w:tc>
          <w:tcPr>
            <w:tcW w:w="1080" w:type="dxa"/>
            <w:tcBorders>
              <w:top w:val="single" w:sz="4" w:space="0" w:color="auto"/>
            </w:tcBorders>
            <w:noWrap/>
            <w:vAlign w:val="bottom"/>
          </w:tcPr>
          <w:p w14:paraId="0C50C097" w14:textId="58A6BE2F" w:rsidR="00A928ED" w:rsidRPr="00A928ED" w:rsidRDefault="00A928ED" w:rsidP="00A928ED">
            <w:pPr>
              <w:jc w:val="right"/>
              <w:rPr>
                <w:b/>
                <w:bCs w:val="0"/>
                <w:highlight w:val="yellow"/>
              </w:rPr>
            </w:pPr>
            <w:r w:rsidRPr="00A928ED">
              <w:rPr>
                <w:b/>
                <w:bCs w:val="0"/>
                <w:color w:val="000000"/>
              </w:rPr>
              <w:t>-2.631</w:t>
            </w:r>
          </w:p>
        </w:tc>
        <w:tc>
          <w:tcPr>
            <w:tcW w:w="1080" w:type="dxa"/>
            <w:tcBorders>
              <w:top w:val="single" w:sz="4" w:space="0" w:color="auto"/>
            </w:tcBorders>
            <w:noWrap/>
            <w:vAlign w:val="bottom"/>
          </w:tcPr>
          <w:p w14:paraId="10F9238B" w14:textId="0FDAF8A1" w:rsidR="00A928ED" w:rsidRPr="00A928ED" w:rsidRDefault="00A928ED" w:rsidP="00A928ED">
            <w:pPr>
              <w:jc w:val="right"/>
              <w:rPr>
                <w:b/>
                <w:bCs w:val="0"/>
                <w:highlight w:val="yellow"/>
              </w:rPr>
            </w:pPr>
            <w:r w:rsidRPr="00A928ED">
              <w:rPr>
                <w:b/>
                <w:bCs w:val="0"/>
                <w:color w:val="000000"/>
              </w:rPr>
              <w:t>0.009</w:t>
            </w:r>
          </w:p>
        </w:tc>
        <w:tc>
          <w:tcPr>
            <w:tcW w:w="1973" w:type="dxa"/>
            <w:tcBorders>
              <w:top w:val="single" w:sz="4" w:space="0" w:color="auto"/>
            </w:tcBorders>
            <w:noWrap/>
            <w:vAlign w:val="bottom"/>
          </w:tcPr>
          <w:p w14:paraId="40D5584C" w14:textId="5E80ED03" w:rsidR="00A928ED" w:rsidRPr="00A928ED" w:rsidRDefault="00A928ED" w:rsidP="00A928ED">
            <w:pPr>
              <w:jc w:val="right"/>
              <w:rPr>
                <w:b/>
                <w:bCs w:val="0"/>
                <w:highlight w:val="yellow"/>
              </w:rPr>
            </w:pPr>
            <w:r w:rsidRPr="00A928ED">
              <w:rPr>
                <w:b/>
                <w:bCs w:val="0"/>
                <w:color w:val="000000"/>
              </w:rPr>
              <w:t>[-0.138, -0.020]</w:t>
            </w:r>
          </w:p>
        </w:tc>
      </w:tr>
      <w:tr w:rsidR="00A928ED" w:rsidRPr="00025211" w14:paraId="2C48E506" w14:textId="77777777" w:rsidTr="00353944">
        <w:trPr>
          <w:trHeight w:val="320"/>
        </w:trPr>
        <w:tc>
          <w:tcPr>
            <w:tcW w:w="1110" w:type="dxa"/>
            <w:vMerge/>
            <w:vAlign w:val="center"/>
            <w:hideMark/>
          </w:tcPr>
          <w:p w14:paraId="1E7FA26D" w14:textId="77777777" w:rsidR="00A928ED" w:rsidRPr="00025211" w:rsidRDefault="00A928ED" w:rsidP="00A928ED"/>
        </w:tc>
        <w:tc>
          <w:tcPr>
            <w:tcW w:w="1096" w:type="dxa"/>
            <w:noWrap/>
            <w:vAlign w:val="center"/>
            <w:hideMark/>
          </w:tcPr>
          <w:p w14:paraId="2186E300" w14:textId="77777777" w:rsidR="00A928ED" w:rsidRPr="00A928ED" w:rsidRDefault="00A928ED" w:rsidP="00A928ED">
            <w:pPr>
              <w:rPr>
                <w:b/>
                <w:bCs w:val="0"/>
              </w:rPr>
            </w:pPr>
            <w:r w:rsidRPr="00A928ED">
              <w:rPr>
                <w:b/>
                <w:bCs w:val="0"/>
              </w:rPr>
              <w:t>P</w:t>
            </w:r>
          </w:p>
        </w:tc>
        <w:tc>
          <w:tcPr>
            <w:tcW w:w="576" w:type="dxa"/>
            <w:vMerge/>
            <w:vAlign w:val="center"/>
          </w:tcPr>
          <w:p w14:paraId="4EBF41B4" w14:textId="77777777" w:rsidR="00A928ED" w:rsidRPr="00A928ED" w:rsidRDefault="00A928ED" w:rsidP="00A928ED">
            <w:pPr>
              <w:jc w:val="center"/>
              <w:rPr>
                <w:b/>
                <w:bCs w:val="0"/>
              </w:rPr>
            </w:pPr>
          </w:p>
        </w:tc>
        <w:tc>
          <w:tcPr>
            <w:tcW w:w="2078" w:type="dxa"/>
            <w:noWrap/>
            <w:vAlign w:val="bottom"/>
          </w:tcPr>
          <w:p w14:paraId="1A4873E7" w14:textId="13117298" w:rsidR="00A928ED" w:rsidRPr="00A928ED" w:rsidRDefault="00A928ED" w:rsidP="00A928ED">
            <w:pPr>
              <w:jc w:val="right"/>
              <w:rPr>
                <w:b/>
                <w:bCs w:val="0"/>
                <w:highlight w:val="yellow"/>
              </w:rPr>
            </w:pPr>
            <w:r w:rsidRPr="00A928ED">
              <w:rPr>
                <w:b/>
                <w:bCs w:val="0"/>
                <w:color w:val="000000"/>
              </w:rPr>
              <w:t>0.435±0.058</w:t>
            </w:r>
          </w:p>
        </w:tc>
        <w:tc>
          <w:tcPr>
            <w:tcW w:w="1080" w:type="dxa"/>
            <w:noWrap/>
            <w:vAlign w:val="bottom"/>
          </w:tcPr>
          <w:p w14:paraId="689332C4" w14:textId="1F65F747" w:rsidR="00A928ED" w:rsidRPr="00A928ED" w:rsidRDefault="00A928ED" w:rsidP="00A928ED">
            <w:pPr>
              <w:jc w:val="right"/>
              <w:rPr>
                <w:b/>
                <w:bCs w:val="0"/>
                <w:highlight w:val="yellow"/>
              </w:rPr>
            </w:pPr>
            <w:r w:rsidRPr="00A928ED">
              <w:rPr>
                <w:b/>
                <w:bCs w:val="0"/>
                <w:color w:val="000000"/>
              </w:rPr>
              <w:t>7.515</w:t>
            </w:r>
          </w:p>
        </w:tc>
        <w:tc>
          <w:tcPr>
            <w:tcW w:w="1080" w:type="dxa"/>
            <w:noWrap/>
            <w:vAlign w:val="bottom"/>
          </w:tcPr>
          <w:p w14:paraId="720F7ED6" w14:textId="25CC3244" w:rsidR="00A928ED" w:rsidRPr="00A928ED" w:rsidRDefault="00A928ED" w:rsidP="00A928ED">
            <w:pPr>
              <w:jc w:val="right"/>
              <w:rPr>
                <w:b/>
                <w:bCs w:val="0"/>
                <w:highlight w:val="yellow"/>
              </w:rPr>
            </w:pPr>
            <w:r w:rsidRPr="00A928ED">
              <w:rPr>
                <w:b/>
                <w:bCs w:val="0"/>
                <w:color w:val="000000"/>
              </w:rPr>
              <w:t>&lt;0.001</w:t>
            </w:r>
          </w:p>
        </w:tc>
        <w:tc>
          <w:tcPr>
            <w:tcW w:w="1973" w:type="dxa"/>
            <w:noWrap/>
            <w:vAlign w:val="bottom"/>
          </w:tcPr>
          <w:p w14:paraId="5781DEB0" w14:textId="25B11B85" w:rsidR="00A928ED" w:rsidRPr="00A928ED" w:rsidRDefault="00A928ED" w:rsidP="00A928ED">
            <w:pPr>
              <w:jc w:val="right"/>
              <w:rPr>
                <w:b/>
                <w:bCs w:val="0"/>
                <w:highlight w:val="yellow"/>
              </w:rPr>
            </w:pPr>
            <w:r w:rsidRPr="00A928ED">
              <w:rPr>
                <w:b/>
                <w:bCs w:val="0"/>
                <w:color w:val="000000"/>
              </w:rPr>
              <w:t>[0.322, 0.548]</w:t>
            </w:r>
          </w:p>
        </w:tc>
      </w:tr>
      <w:tr w:rsidR="00A928ED" w:rsidRPr="00025211" w14:paraId="53453E6C" w14:textId="77777777" w:rsidTr="00353944">
        <w:trPr>
          <w:trHeight w:val="320"/>
        </w:trPr>
        <w:tc>
          <w:tcPr>
            <w:tcW w:w="1110" w:type="dxa"/>
            <w:vMerge/>
            <w:tcBorders>
              <w:bottom w:val="single" w:sz="4" w:space="0" w:color="auto"/>
            </w:tcBorders>
            <w:vAlign w:val="center"/>
            <w:hideMark/>
          </w:tcPr>
          <w:p w14:paraId="0386DDEA" w14:textId="77777777" w:rsidR="00A928ED" w:rsidRPr="00025211" w:rsidRDefault="00A928ED" w:rsidP="00A928ED"/>
        </w:tc>
        <w:tc>
          <w:tcPr>
            <w:tcW w:w="1096" w:type="dxa"/>
            <w:tcBorders>
              <w:bottom w:val="single" w:sz="4" w:space="0" w:color="auto"/>
            </w:tcBorders>
            <w:noWrap/>
            <w:vAlign w:val="center"/>
            <w:hideMark/>
          </w:tcPr>
          <w:p w14:paraId="67FC1F77" w14:textId="77777777" w:rsidR="00A928ED" w:rsidRPr="00A928ED" w:rsidRDefault="00A928ED" w:rsidP="00A928ED">
            <w:pPr>
              <w:rPr>
                <w:b/>
                <w:bCs w:val="0"/>
              </w:rPr>
            </w:pPr>
            <w:r w:rsidRPr="00A928ED">
              <w:rPr>
                <w:b/>
                <w:bCs w:val="0"/>
              </w:rPr>
              <w:t>N+P</w:t>
            </w:r>
          </w:p>
        </w:tc>
        <w:tc>
          <w:tcPr>
            <w:tcW w:w="576" w:type="dxa"/>
            <w:vMerge/>
            <w:tcBorders>
              <w:bottom w:val="single" w:sz="4" w:space="0" w:color="auto"/>
            </w:tcBorders>
            <w:vAlign w:val="center"/>
          </w:tcPr>
          <w:p w14:paraId="4E5000AE" w14:textId="77777777" w:rsidR="00A928ED" w:rsidRPr="00A928ED" w:rsidRDefault="00A928ED" w:rsidP="00A928ED">
            <w:pPr>
              <w:jc w:val="center"/>
              <w:rPr>
                <w:b/>
                <w:bCs w:val="0"/>
              </w:rPr>
            </w:pPr>
          </w:p>
        </w:tc>
        <w:tc>
          <w:tcPr>
            <w:tcW w:w="2078" w:type="dxa"/>
            <w:tcBorders>
              <w:bottom w:val="single" w:sz="4" w:space="0" w:color="auto"/>
            </w:tcBorders>
            <w:noWrap/>
            <w:vAlign w:val="bottom"/>
          </w:tcPr>
          <w:p w14:paraId="6E36F4FD" w14:textId="1679755E" w:rsidR="00A928ED" w:rsidRPr="00A928ED" w:rsidRDefault="00A928ED" w:rsidP="00A928ED">
            <w:pPr>
              <w:jc w:val="right"/>
              <w:rPr>
                <w:b/>
                <w:bCs w:val="0"/>
                <w:highlight w:val="yellow"/>
              </w:rPr>
            </w:pPr>
            <w:r w:rsidRPr="00A928ED">
              <w:rPr>
                <w:b/>
                <w:bCs w:val="0"/>
                <w:color w:val="000000"/>
              </w:rPr>
              <w:t>0.342±0.051</w:t>
            </w:r>
          </w:p>
        </w:tc>
        <w:tc>
          <w:tcPr>
            <w:tcW w:w="1080" w:type="dxa"/>
            <w:tcBorders>
              <w:bottom w:val="single" w:sz="4" w:space="0" w:color="auto"/>
            </w:tcBorders>
            <w:noWrap/>
            <w:vAlign w:val="bottom"/>
          </w:tcPr>
          <w:p w14:paraId="4D618FAF" w14:textId="4C984587" w:rsidR="00A928ED" w:rsidRPr="00A928ED" w:rsidRDefault="00A928ED" w:rsidP="00A928ED">
            <w:pPr>
              <w:jc w:val="right"/>
              <w:rPr>
                <w:b/>
                <w:bCs w:val="0"/>
                <w:highlight w:val="yellow"/>
              </w:rPr>
            </w:pPr>
            <w:r w:rsidRPr="00A928ED">
              <w:rPr>
                <w:b/>
                <w:bCs w:val="0"/>
                <w:color w:val="000000"/>
              </w:rPr>
              <w:t>6.714</w:t>
            </w:r>
          </w:p>
        </w:tc>
        <w:tc>
          <w:tcPr>
            <w:tcW w:w="1080" w:type="dxa"/>
            <w:tcBorders>
              <w:bottom w:val="single" w:sz="4" w:space="0" w:color="auto"/>
            </w:tcBorders>
            <w:noWrap/>
            <w:vAlign w:val="bottom"/>
          </w:tcPr>
          <w:p w14:paraId="32D21D7E" w14:textId="08B03698" w:rsidR="00A928ED" w:rsidRPr="00A928ED" w:rsidRDefault="00A928ED" w:rsidP="00A928ED">
            <w:pPr>
              <w:jc w:val="right"/>
              <w:rPr>
                <w:b/>
                <w:bCs w:val="0"/>
                <w:highlight w:val="yellow"/>
              </w:rPr>
            </w:pPr>
            <w:r w:rsidRPr="00A928ED">
              <w:rPr>
                <w:b/>
                <w:bCs w:val="0"/>
                <w:color w:val="000000"/>
              </w:rPr>
              <w:t>&lt;0.001</w:t>
            </w:r>
          </w:p>
        </w:tc>
        <w:tc>
          <w:tcPr>
            <w:tcW w:w="1973" w:type="dxa"/>
            <w:tcBorders>
              <w:bottom w:val="single" w:sz="4" w:space="0" w:color="auto"/>
            </w:tcBorders>
            <w:noWrap/>
            <w:vAlign w:val="bottom"/>
          </w:tcPr>
          <w:p w14:paraId="41C23A59" w14:textId="6B2B23EE" w:rsidR="00A928ED" w:rsidRPr="00A928ED" w:rsidRDefault="00A928ED" w:rsidP="00A928ED">
            <w:pPr>
              <w:jc w:val="right"/>
              <w:rPr>
                <w:b/>
                <w:bCs w:val="0"/>
                <w:highlight w:val="yellow"/>
              </w:rPr>
            </w:pPr>
            <w:r w:rsidRPr="00A928ED">
              <w:rPr>
                <w:b/>
                <w:bCs w:val="0"/>
                <w:color w:val="000000"/>
              </w:rPr>
              <w:t>[0.242, 0.442]</w:t>
            </w:r>
          </w:p>
        </w:tc>
      </w:tr>
      <w:tr w:rsidR="00A928ED" w:rsidRPr="00025211" w14:paraId="4F95A034" w14:textId="77777777" w:rsidTr="004211DD">
        <w:trPr>
          <w:trHeight w:val="320"/>
        </w:trPr>
        <w:tc>
          <w:tcPr>
            <w:tcW w:w="1110" w:type="dxa"/>
            <w:vMerge w:val="restart"/>
            <w:tcBorders>
              <w:top w:val="single" w:sz="4" w:space="0" w:color="auto"/>
            </w:tcBorders>
            <w:noWrap/>
            <w:vAlign w:val="center"/>
            <w:hideMark/>
          </w:tcPr>
          <w:p w14:paraId="2278AA20" w14:textId="77777777" w:rsidR="00A928ED" w:rsidRPr="00025211" w:rsidRDefault="00A928ED" w:rsidP="00A928ED">
            <w:proofErr w:type="spellStart"/>
            <w:r>
              <w:rPr>
                <w:i/>
                <w:iCs/>
              </w:rPr>
              <w:t>P</w:t>
            </w:r>
            <w:r>
              <w:rPr>
                <w:vertAlign w:val="subscript"/>
              </w:rPr>
              <w:t>area</w:t>
            </w:r>
            <w:proofErr w:type="spellEnd"/>
          </w:p>
        </w:tc>
        <w:tc>
          <w:tcPr>
            <w:tcW w:w="1096" w:type="dxa"/>
            <w:tcBorders>
              <w:top w:val="single" w:sz="4" w:space="0" w:color="auto"/>
            </w:tcBorders>
            <w:noWrap/>
            <w:vAlign w:val="center"/>
            <w:hideMark/>
          </w:tcPr>
          <w:p w14:paraId="0A234EE4" w14:textId="77777777" w:rsidR="00A928ED" w:rsidRPr="00B76942" w:rsidRDefault="00A928ED" w:rsidP="00A928ED">
            <w:r w:rsidRPr="00B76942">
              <w:t>N</w:t>
            </w:r>
          </w:p>
        </w:tc>
        <w:tc>
          <w:tcPr>
            <w:tcW w:w="576" w:type="dxa"/>
            <w:vMerge w:val="restart"/>
            <w:tcBorders>
              <w:top w:val="single" w:sz="4" w:space="0" w:color="auto"/>
            </w:tcBorders>
            <w:noWrap/>
            <w:vAlign w:val="center"/>
          </w:tcPr>
          <w:p w14:paraId="07963C53" w14:textId="7FB69267" w:rsidR="00A928ED" w:rsidRPr="00025211" w:rsidRDefault="00A928ED" w:rsidP="00A928ED">
            <w:pPr>
              <w:jc w:val="center"/>
            </w:pPr>
            <w:r>
              <w:t>82</w:t>
            </w:r>
          </w:p>
        </w:tc>
        <w:tc>
          <w:tcPr>
            <w:tcW w:w="2078" w:type="dxa"/>
            <w:tcBorders>
              <w:top w:val="single" w:sz="4" w:space="0" w:color="auto"/>
            </w:tcBorders>
            <w:noWrap/>
            <w:vAlign w:val="bottom"/>
          </w:tcPr>
          <w:p w14:paraId="2994F82C" w14:textId="0193DE6D" w:rsidR="00A928ED" w:rsidRPr="00A928ED" w:rsidRDefault="00A928ED" w:rsidP="00A928ED">
            <w:pPr>
              <w:jc w:val="right"/>
              <w:rPr>
                <w:highlight w:val="yellow"/>
              </w:rPr>
            </w:pPr>
            <w:r w:rsidRPr="00A928ED">
              <w:rPr>
                <w:color w:val="000000"/>
              </w:rPr>
              <w:t>-0.055±0.071</w:t>
            </w:r>
          </w:p>
        </w:tc>
        <w:tc>
          <w:tcPr>
            <w:tcW w:w="1080" w:type="dxa"/>
            <w:tcBorders>
              <w:top w:val="single" w:sz="4" w:space="0" w:color="auto"/>
            </w:tcBorders>
            <w:noWrap/>
            <w:vAlign w:val="bottom"/>
          </w:tcPr>
          <w:p w14:paraId="5301766B" w14:textId="20C8BF7C" w:rsidR="00A928ED" w:rsidRPr="00A928ED" w:rsidRDefault="00A928ED" w:rsidP="00A928ED">
            <w:pPr>
              <w:jc w:val="right"/>
              <w:rPr>
                <w:highlight w:val="yellow"/>
              </w:rPr>
            </w:pPr>
            <w:r w:rsidRPr="00A928ED">
              <w:rPr>
                <w:color w:val="000000"/>
              </w:rPr>
              <w:t>-0.781</w:t>
            </w:r>
          </w:p>
        </w:tc>
        <w:tc>
          <w:tcPr>
            <w:tcW w:w="1080" w:type="dxa"/>
            <w:tcBorders>
              <w:top w:val="single" w:sz="4" w:space="0" w:color="auto"/>
            </w:tcBorders>
            <w:noWrap/>
            <w:vAlign w:val="bottom"/>
          </w:tcPr>
          <w:p w14:paraId="7A28B6D1" w14:textId="5066C141" w:rsidR="00A928ED" w:rsidRPr="00A928ED" w:rsidRDefault="00A928ED" w:rsidP="00A928ED">
            <w:pPr>
              <w:jc w:val="right"/>
              <w:rPr>
                <w:highlight w:val="yellow"/>
              </w:rPr>
            </w:pPr>
            <w:r w:rsidRPr="00A928ED">
              <w:rPr>
                <w:color w:val="000000"/>
              </w:rPr>
              <w:t>0.435</w:t>
            </w:r>
          </w:p>
        </w:tc>
        <w:tc>
          <w:tcPr>
            <w:tcW w:w="1973" w:type="dxa"/>
            <w:tcBorders>
              <w:top w:val="single" w:sz="4" w:space="0" w:color="auto"/>
            </w:tcBorders>
            <w:noWrap/>
            <w:vAlign w:val="bottom"/>
          </w:tcPr>
          <w:p w14:paraId="06FA68DD" w14:textId="1110AB5A" w:rsidR="00A928ED" w:rsidRPr="00A928ED" w:rsidRDefault="00A928ED" w:rsidP="00A928ED">
            <w:pPr>
              <w:jc w:val="right"/>
              <w:rPr>
                <w:highlight w:val="yellow"/>
              </w:rPr>
            </w:pPr>
            <w:r w:rsidRPr="00A928ED">
              <w:rPr>
                <w:color w:val="000000"/>
              </w:rPr>
              <w:t>[-0.195, 0.084]</w:t>
            </w:r>
          </w:p>
        </w:tc>
      </w:tr>
      <w:tr w:rsidR="00A928ED" w:rsidRPr="00025211" w14:paraId="75DD32AC" w14:textId="77777777" w:rsidTr="004211DD">
        <w:trPr>
          <w:trHeight w:val="320"/>
        </w:trPr>
        <w:tc>
          <w:tcPr>
            <w:tcW w:w="1110" w:type="dxa"/>
            <w:vMerge/>
            <w:vAlign w:val="center"/>
            <w:hideMark/>
          </w:tcPr>
          <w:p w14:paraId="3A2FD464" w14:textId="77777777" w:rsidR="00A928ED" w:rsidRPr="00025211" w:rsidRDefault="00A928ED" w:rsidP="00A928ED"/>
        </w:tc>
        <w:tc>
          <w:tcPr>
            <w:tcW w:w="1096" w:type="dxa"/>
            <w:noWrap/>
            <w:vAlign w:val="center"/>
            <w:hideMark/>
          </w:tcPr>
          <w:p w14:paraId="57F3D093" w14:textId="77777777" w:rsidR="00A928ED" w:rsidRPr="00A928ED" w:rsidRDefault="00A928ED" w:rsidP="00A928ED">
            <w:pPr>
              <w:rPr>
                <w:b/>
                <w:bCs w:val="0"/>
              </w:rPr>
            </w:pPr>
            <w:r w:rsidRPr="00A928ED">
              <w:rPr>
                <w:b/>
                <w:bCs w:val="0"/>
              </w:rPr>
              <w:t>P</w:t>
            </w:r>
          </w:p>
        </w:tc>
        <w:tc>
          <w:tcPr>
            <w:tcW w:w="576" w:type="dxa"/>
            <w:vMerge/>
            <w:vAlign w:val="center"/>
          </w:tcPr>
          <w:p w14:paraId="3F9585D9" w14:textId="77777777" w:rsidR="00A928ED" w:rsidRPr="00A928ED" w:rsidRDefault="00A928ED" w:rsidP="00A928ED">
            <w:pPr>
              <w:jc w:val="center"/>
              <w:rPr>
                <w:b/>
                <w:bCs w:val="0"/>
              </w:rPr>
            </w:pPr>
          </w:p>
        </w:tc>
        <w:tc>
          <w:tcPr>
            <w:tcW w:w="2078" w:type="dxa"/>
            <w:noWrap/>
            <w:vAlign w:val="bottom"/>
          </w:tcPr>
          <w:p w14:paraId="663CA5A1" w14:textId="478A5790" w:rsidR="00A928ED" w:rsidRPr="00A928ED" w:rsidRDefault="00A928ED" w:rsidP="00A928ED">
            <w:pPr>
              <w:jc w:val="right"/>
              <w:rPr>
                <w:b/>
                <w:bCs w:val="0"/>
                <w:highlight w:val="yellow"/>
              </w:rPr>
            </w:pPr>
            <w:r w:rsidRPr="00A928ED">
              <w:rPr>
                <w:b/>
                <w:bCs w:val="0"/>
                <w:color w:val="000000"/>
              </w:rPr>
              <w:t>0.538±0.107</w:t>
            </w:r>
          </w:p>
        </w:tc>
        <w:tc>
          <w:tcPr>
            <w:tcW w:w="1080" w:type="dxa"/>
            <w:noWrap/>
            <w:vAlign w:val="bottom"/>
          </w:tcPr>
          <w:p w14:paraId="3FAAFC7C" w14:textId="214E0E2D" w:rsidR="00A928ED" w:rsidRPr="00A928ED" w:rsidRDefault="00A928ED" w:rsidP="00A928ED">
            <w:pPr>
              <w:jc w:val="right"/>
              <w:rPr>
                <w:b/>
                <w:bCs w:val="0"/>
                <w:highlight w:val="yellow"/>
              </w:rPr>
            </w:pPr>
            <w:r w:rsidRPr="00A928ED">
              <w:rPr>
                <w:b/>
                <w:bCs w:val="0"/>
                <w:color w:val="000000"/>
              </w:rPr>
              <w:t>5.031</w:t>
            </w:r>
          </w:p>
        </w:tc>
        <w:tc>
          <w:tcPr>
            <w:tcW w:w="1080" w:type="dxa"/>
            <w:noWrap/>
            <w:vAlign w:val="bottom"/>
          </w:tcPr>
          <w:p w14:paraId="1DA50993" w14:textId="4A82862D" w:rsidR="00A928ED" w:rsidRPr="00A928ED" w:rsidRDefault="00A928ED" w:rsidP="00A928ED">
            <w:pPr>
              <w:jc w:val="right"/>
              <w:rPr>
                <w:b/>
                <w:bCs w:val="0"/>
                <w:highlight w:val="yellow"/>
              </w:rPr>
            </w:pPr>
            <w:r w:rsidRPr="00A928ED">
              <w:rPr>
                <w:b/>
                <w:bCs w:val="0"/>
                <w:color w:val="000000"/>
              </w:rPr>
              <w:t>&lt;0.001</w:t>
            </w:r>
          </w:p>
        </w:tc>
        <w:tc>
          <w:tcPr>
            <w:tcW w:w="1973" w:type="dxa"/>
            <w:noWrap/>
            <w:vAlign w:val="bottom"/>
          </w:tcPr>
          <w:p w14:paraId="5F6D0ECA" w14:textId="0C623E2C" w:rsidR="00A928ED" w:rsidRPr="00A928ED" w:rsidRDefault="00A928ED" w:rsidP="00A928ED">
            <w:pPr>
              <w:jc w:val="right"/>
              <w:rPr>
                <w:b/>
                <w:bCs w:val="0"/>
                <w:highlight w:val="yellow"/>
              </w:rPr>
            </w:pPr>
            <w:r w:rsidRPr="00A928ED">
              <w:rPr>
                <w:b/>
                <w:bCs w:val="0"/>
                <w:color w:val="000000"/>
              </w:rPr>
              <w:t>[0.328, 0.748]</w:t>
            </w:r>
          </w:p>
        </w:tc>
      </w:tr>
      <w:tr w:rsidR="00A928ED" w:rsidRPr="00025211" w14:paraId="5E8EB004" w14:textId="77777777" w:rsidTr="004211DD">
        <w:trPr>
          <w:trHeight w:val="320"/>
        </w:trPr>
        <w:tc>
          <w:tcPr>
            <w:tcW w:w="1110" w:type="dxa"/>
            <w:vMerge/>
            <w:tcBorders>
              <w:bottom w:val="single" w:sz="4" w:space="0" w:color="auto"/>
            </w:tcBorders>
            <w:vAlign w:val="center"/>
            <w:hideMark/>
          </w:tcPr>
          <w:p w14:paraId="41EDE1C7" w14:textId="77777777" w:rsidR="00A928ED" w:rsidRPr="00025211" w:rsidRDefault="00A928ED" w:rsidP="00A928ED"/>
        </w:tc>
        <w:tc>
          <w:tcPr>
            <w:tcW w:w="1096" w:type="dxa"/>
            <w:tcBorders>
              <w:bottom w:val="single" w:sz="4" w:space="0" w:color="auto"/>
            </w:tcBorders>
            <w:noWrap/>
            <w:vAlign w:val="center"/>
            <w:hideMark/>
          </w:tcPr>
          <w:p w14:paraId="5DFB5B58" w14:textId="77777777" w:rsidR="00A928ED" w:rsidRPr="00A928ED" w:rsidRDefault="00A928ED" w:rsidP="00A928ED">
            <w:pPr>
              <w:rPr>
                <w:b/>
                <w:bCs w:val="0"/>
              </w:rPr>
            </w:pPr>
            <w:r w:rsidRPr="00A928ED">
              <w:rPr>
                <w:b/>
                <w:bCs w:val="0"/>
              </w:rPr>
              <w:t>N+P</w:t>
            </w:r>
          </w:p>
        </w:tc>
        <w:tc>
          <w:tcPr>
            <w:tcW w:w="576" w:type="dxa"/>
            <w:vMerge/>
            <w:tcBorders>
              <w:bottom w:val="single" w:sz="4" w:space="0" w:color="auto"/>
            </w:tcBorders>
            <w:vAlign w:val="center"/>
          </w:tcPr>
          <w:p w14:paraId="0EEC26D3" w14:textId="77777777" w:rsidR="00A928ED" w:rsidRPr="00A928ED" w:rsidRDefault="00A928ED" w:rsidP="00A928ED">
            <w:pPr>
              <w:jc w:val="center"/>
              <w:rPr>
                <w:b/>
                <w:bCs w:val="0"/>
              </w:rPr>
            </w:pPr>
          </w:p>
        </w:tc>
        <w:tc>
          <w:tcPr>
            <w:tcW w:w="2078" w:type="dxa"/>
            <w:tcBorders>
              <w:bottom w:val="single" w:sz="4" w:space="0" w:color="auto"/>
            </w:tcBorders>
            <w:noWrap/>
            <w:vAlign w:val="bottom"/>
          </w:tcPr>
          <w:p w14:paraId="149A16B1" w14:textId="2FF7DEF3" w:rsidR="00A928ED" w:rsidRPr="00A928ED" w:rsidRDefault="00A928ED" w:rsidP="00A928ED">
            <w:pPr>
              <w:jc w:val="right"/>
              <w:rPr>
                <w:b/>
                <w:bCs w:val="0"/>
                <w:highlight w:val="yellow"/>
              </w:rPr>
            </w:pPr>
            <w:r w:rsidRPr="00A928ED">
              <w:rPr>
                <w:b/>
                <w:bCs w:val="0"/>
                <w:color w:val="000000"/>
              </w:rPr>
              <w:t>0.389±0.104</w:t>
            </w:r>
          </w:p>
        </w:tc>
        <w:tc>
          <w:tcPr>
            <w:tcW w:w="1080" w:type="dxa"/>
            <w:tcBorders>
              <w:bottom w:val="single" w:sz="4" w:space="0" w:color="auto"/>
            </w:tcBorders>
            <w:noWrap/>
            <w:vAlign w:val="bottom"/>
          </w:tcPr>
          <w:p w14:paraId="766533F4" w14:textId="3C55EF30" w:rsidR="00A928ED" w:rsidRPr="00A928ED" w:rsidRDefault="00A928ED" w:rsidP="00A928ED">
            <w:pPr>
              <w:jc w:val="right"/>
              <w:rPr>
                <w:b/>
                <w:bCs w:val="0"/>
                <w:highlight w:val="yellow"/>
              </w:rPr>
            </w:pPr>
            <w:r w:rsidRPr="00A928ED">
              <w:rPr>
                <w:b/>
                <w:bCs w:val="0"/>
                <w:color w:val="000000"/>
              </w:rPr>
              <w:t>3.73</w:t>
            </w:r>
            <w:r w:rsidR="00370C4B">
              <w:rPr>
                <w:b/>
                <w:bCs w:val="0"/>
                <w:color w:val="000000"/>
              </w:rPr>
              <w:t>0</w:t>
            </w:r>
          </w:p>
        </w:tc>
        <w:tc>
          <w:tcPr>
            <w:tcW w:w="1080" w:type="dxa"/>
            <w:tcBorders>
              <w:bottom w:val="single" w:sz="4" w:space="0" w:color="auto"/>
            </w:tcBorders>
            <w:noWrap/>
            <w:vAlign w:val="bottom"/>
          </w:tcPr>
          <w:p w14:paraId="23870590" w14:textId="139894D8" w:rsidR="00A928ED" w:rsidRPr="00A928ED" w:rsidRDefault="00A928ED" w:rsidP="00A928ED">
            <w:pPr>
              <w:jc w:val="right"/>
              <w:rPr>
                <w:b/>
                <w:bCs w:val="0"/>
                <w:highlight w:val="yellow"/>
              </w:rPr>
            </w:pPr>
            <w:r w:rsidRPr="00A928ED">
              <w:rPr>
                <w:b/>
                <w:bCs w:val="0"/>
                <w:color w:val="000000"/>
              </w:rPr>
              <w:t>&lt;0.001</w:t>
            </w:r>
          </w:p>
        </w:tc>
        <w:tc>
          <w:tcPr>
            <w:tcW w:w="1973" w:type="dxa"/>
            <w:tcBorders>
              <w:bottom w:val="single" w:sz="4" w:space="0" w:color="auto"/>
            </w:tcBorders>
            <w:noWrap/>
            <w:vAlign w:val="bottom"/>
          </w:tcPr>
          <w:p w14:paraId="0DED2AC6" w14:textId="5F92E767" w:rsidR="00A928ED" w:rsidRPr="00A928ED" w:rsidRDefault="00A928ED" w:rsidP="00A928ED">
            <w:pPr>
              <w:jc w:val="right"/>
              <w:rPr>
                <w:b/>
                <w:bCs w:val="0"/>
                <w:highlight w:val="yellow"/>
              </w:rPr>
            </w:pPr>
            <w:r w:rsidRPr="00A928ED">
              <w:rPr>
                <w:b/>
                <w:bCs w:val="0"/>
                <w:color w:val="000000"/>
              </w:rPr>
              <w:t>[0.185, 0.593]</w:t>
            </w:r>
          </w:p>
        </w:tc>
      </w:tr>
      <w:tr w:rsidR="00A928ED" w:rsidRPr="00025211" w14:paraId="53D93EDB" w14:textId="77777777" w:rsidTr="004609EB">
        <w:trPr>
          <w:trHeight w:val="320"/>
        </w:trPr>
        <w:tc>
          <w:tcPr>
            <w:tcW w:w="1110" w:type="dxa"/>
            <w:vMerge w:val="restart"/>
            <w:tcBorders>
              <w:top w:val="single" w:sz="4" w:space="0" w:color="auto"/>
            </w:tcBorders>
            <w:vAlign w:val="center"/>
          </w:tcPr>
          <w:p w14:paraId="52320A2F" w14:textId="43169082" w:rsidR="00A928ED" w:rsidRPr="00FB5AE2" w:rsidRDefault="00A928ED" w:rsidP="00A928ED">
            <w:pPr>
              <w:rPr>
                <w:i/>
                <w:iCs/>
              </w:rPr>
            </w:pPr>
            <w:r>
              <w:rPr>
                <w:i/>
                <w:iCs/>
              </w:rPr>
              <w:t>Leaf N:P</w:t>
            </w:r>
          </w:p>
        </w:tc>
        <w:tc>
          <w:tcPr>
            <w:tcW w:w="1096" w:type="dxa"/>
            <w:tcBorders>
              <w:top w:val="single" w:sz="4" w:space="0" w:color="auto"/>
            </w:tcBorders>
            <w:noWrap/>
            <w:vAlign w:val="center"/>
          </w:tcPr>
          <w:p w14:paraId="64BD7C1F" w14:textId="5E029F16" w:rsidR="00A928ED" w:rsidRPr="00A928ED" w:rsidRDefault="00A928ED" w:rsidP="00A928ED">
            <w:pPr>
              <w:rPr>
                <w:b/>
                <w:bCs w:val="0"/>
              </w:rPr>
            </w:pPr>
            <w:r w:rsidRPr="00A928ED">
              <w:rPr>
                <w:b/>
                <w:bCs w:val="0"/>
              </w:rPr>
              <w:t>N</w:t>
            </w:r>
          </w:p>
        </w:tc>
        <w:tc>
          <w:tcPr>
            <w:tcW w:w="576" w:type="dxa"/>
            <w:vMerge w:val="restart"/>
            <w:tcBorders>
              <w:top w:val="single" w:sz="4" w:space="0" w:color="auto"/>
            </w:tcBorders>
            <w:vAlign w:val="center"/>
          </w:tcPr>
          <w:p w14:paraId="544FA34D" w14:textId="5A7868A4" w:rsidR="00A928ED" w:rsidRPr="00A928ED" w:rsidRDefault="00A928ED" w:rsidP="00A928ED">
            <w:pPr>
              <w:jc w:val="center"/>
            </w:pPr>
            <w:r w:rsidRPr="00A928ED">
              <w:t>123</w:t>
            </w:r>
          </w:p>
        </w:tc>
        <w:tc>
          <w:tcPr>
            <w:tcW w:w="2078" w:type="dxa"/>
            <w:tcBorders>
              <w:top w:val="single" w:sz="4" w:space="0" w:color="auto"/>
            </w:tcBorders>
            <w:noWrap/>
            <w:vAlign w:val="bottom"/>
          </w:tcPr>
          <w:p w14:paraId="0E38AC59" w14:textId="210717B7" w:rsidR="00A928ED" w:rsidRPr="00A928ED" w:rsidRDefault="00A928ED" w:rsidP="00A928ED">
            <w:pPr>
              <w:jc w:val="right"/>
              <w:rPr>
                <w:b/>
                <w:bCs w:val="0"/>
                <w:color w:val="000000"/>
              </w:rPr>
            </w:pPr>
            <w:r w:rsidRPr="00A928ED">
              <w:rPr>
                <w:b/>
                <w:bCs w:val="0"/>
                <w:color w:val="000000"/>
              </w:rPr>
              <w:t>0.174±0.048</w:t>
            </w:r>
          </w:p>
        </w:tc>
        <w:tc>
          <w:tcPr>
            <w:tcW w:w="1080" w:type="dxa"/>
            <w:tcBorders>
              <w:top w:val="single" w:sz="4" w:space="0" w:color="auto"/>
            </w:tcBorders>
            <w:noWrap/>
            <w:vAlign w:val="bottom"/>
          </w:tcPr>
          <w:p w14:paraId="2F3890F9" w14:textId="28257B08" w:rsidR="00A928ED" w:rsidRPr="00A928ED" w:rsidRDefault="00A928ED" w:rsidP="00A928ED">
            <w:pPr>
              <w:jc w:val="right"/>
              <w:rPr>
                <w:b/>
                <w:bCs w:val="0"/>
                <w:color w:val="000000"/>
              </w:rPr>
            </w:pPr>
            <w:r w:rsidRPr="00A928ED">
              <w:rPr>
                <w:b/>
                <w:bCs w:val="0"/>
                <w:color w:val="000000"/>
              </w:rPr>
              <w:t>3.608</w:t>
            </w:r>
          </w:p>
        </w:tc>
        <w:tc>
          <w:tcPr>
            <w:tcW w:w="1080" w:type="dxa"/>
            <w:tcBorders>
              <w:top w:val="single" w:sz="4" w:space="0" w:color="auto"/>
            </w:tcBorders>
            <w:noWrap/>
            <w:vAlign w:val="bottom"/>
          </w:tcPr>
          <w:p w14:paraId="281E749A" w14:textId="40EDBA8C" w:rsidR="00A928ED" w:rsidRPr="00A928ED" w:rsidRDefault="00A928ED" w:rsidP="00A928ED">
            <w:pPr>
              <w:jc w:val="right"/>
              <w:rPr>
                <w:b/>
                <w:bCs w:val="0"/>
                <w:color w:val="000000"/>
              </w:rPr>
            </w:pPr>
            <w:r w:rsidRPr="00A928ED">
              <w:rPr>
                <w:b/>
                <w:bCs w:val="0"/>
                <w:color w:val="000000"/>
              </w:rPr>
              <w:t>&lt;0.001</w:t>
            </w:r>
          </w:p>
        </w:tc>
        <w:tc>
          <w:tcPr>
            <w:tcW w:w="1973" w:type="dxa"/>
            <w:tcBorders>
              <w:top w:val="single" w:sz="4" w:space="0" w:color="auto"/>
            </w:tcBorders>
            <w:noWrap/>
            <w:vAlign w:val="bottom"/>
          </w:tcPr>
          <w:p w14:paraId="336C111C" w14:textId="7B1A6220" w:rsidR="00A928ED" w:rsidRPr="00A928ED" w:rsidRDefault="00A928ED" w:rsidP="00A928ED">
            <w:pPr>
              <w:jc w:val="right"/>
              <w:rPr>
                <w:b/>
                <w:bCs w:val="0"/>
                <w:color w:val="000000"/>
              </w:rPr>
            </w:pPr>
            <w:r w:rsidRPr="00A928ED">
              <w:rPr>
                <w:b/>
                <w:bCs w:val="0"/>
                <w:color w:val="000000"/>
              </w:rPr>
              <w:t>[0.080, 0.269]</w:t>
            </w:r>
          </w:p>
        </w:tc>
      </w:tr>
      <w:tr w:rsidR="00A928ED" w:rsidRPr="00025211" w14:paraId="0D1B2B8C" w14:textId="77777777" w:rsidTr="004609EB">
        <w:trPr>
          <w:trHeight w:val="320"/>
        </w:trPr>
        <w:tc>
          <w:tcPr>
            <w:tcW w:w="1110" w:type="dxa"/>
            <w:vMerge/>
            <w:vAlign w:val="center"/>
          </w:tcPr>
          <w:p w14:paraId="504D2FAC" w14:textId="77777777" w:rsidR="00A928ED" w:rsidRPr="00025211" w:rsidRDefault="00A928ED" w:rsidP="00A928ED"/>
        </w:tc>
        <w:tc>
          <w:tcPr>
            <w:tcW w:w="1096" w:type="dxa"/>
            <w:noWrap/>
            <w:vAlign w:val="center"/>
          </w:tcPr>
          <w:p w14:paraId="3C2ACAB4" w14:textId="259E0827" w:rsidR="00A928ED" w:rsidRPr="00A928ED" w:rsidRDefault="00A928ED" w:rsidP="00A928ED">
            <w:pPr>
              <w:rPr>
                <w:b/>
                <w:bCs w:val="0"/>
              </w:rPr>
            </w:pPr>
            <w:r w:rsidRPr="00A928ED">
              <w:rPr>
                <w:b/>
                <w:bCs w:val="0"/>
              </w:rPr>
              <w:t>P</w:t>
            </w:r>
          </w:p>
        </w:tc>
        <w:tc>
          <w:tcPr>
            <w:tcW w:w="576" w:type="dxa"/>
            <w:vMerge/>
            <w:vAlign w:val="center"/>
          </w:tcPr>
          <w:p w14:paraId="50AF2079" w14:textId="77777777" w:rsidR="00A928ED" w:rsidRPr="00A928ED" w:rsidRDefault="00A928ED" w:rsidP="00A928ED">
            <w:pPr>
              <w:jc w:val="center"/>
              <w:rPr>
                <w:b/>
                <w:bCs w:val="0"/>
              </w:rPr>
            </w:pPr>
          </w:p>
        </w:tc>
        <w:tc>
          <w:tcPr>
            <w:tcW w:w="2078" w:type="dxa"/>
            <w:noWrap/>
            <w:vAlign w:val="bottom"/>
          </w:tcPr>
          <w:p w14:paraId="697DADED" w14:textId="3E335A97" w:rsidR="00A928ED" w:rsidRPr="00A928ED" w:rsidRDefault="00A928ED" w:rsidP="00A928ED">
            <w:pPr>
              <w:jc w:val="right"/>
              <w:rPr>
                <w:b/>
                <w:bCs w:val="0"/>
                <w:color w:val="000000"/>
              </w:rPr>
            </w:pPr>
            <w:r w:rsidRPr="00A928ED">
              <w:rPr>
                <w:b/>
                <w:bCs w:val="0"/>
                <w:color w:val="000000"/>
              </w:rPr>
              <w:t>-0.355±0.059</w:t>
            </w:r>
          </w:p>
        </w:tc>
        <w:tc>
          <w:tcPr>
            <w:tcW w:w="1080" w:type="dxa"/>
            <w:noWrap/>
            <w:vAlign w:val="bottom"/>
          </w:tcPr>
          <w:p w14:paraId="1586537D" w14:textId="53271B29" w:rsidR="00A928ED" w:rsidRPr="00A928ED" w:rsidRDefault="00A928ED" w:rsidP="00A928ED">
            <w:pPr>
              <w:jc w:val="right"/>
              <w:rPr>
                <w:b/>
                <w:bCs w:val="0"/>
                <w:color w:val="000000"/>
              </w:rPr>
            </w:pPr>
            <w:r w:rsidRPr="00A928ED">
              <w:rPr>
                <w:b/>
                <w:bCs w:val="0"/>
                <w:color w:val="000000"/>
              </w:rPr>
              <w:t>-5.991</w:t>
            </w:r>
          </w:p>
        </w:tc>
        <w:tc>
          <w:tcPr>
            <w:tcW w:w="1080" w:type="dxa"/>
            <w:noWrap/>
            <w:vAlign w:val="bottom"/>
          </w:tcPr>
          <w:p w14:paraId="5D3D9596" w14:textId="1E49D89A" w:rsidR="00A928ED" w:rsidRPr="00A928ED" w:rsidRDefault="00A928ED" w:rsidP="00A928ED">
            <w:pPr>
              <w:jc w:val="right"/>
              <w:rPr>
                <w:b/>
                <w:bCs w:val="0"/>
                <w:color w:val="000000"/>
              </w:rPr>
            </w:pPr>
            <w:r w:rsidRPr="00A928ED">
              <w:rPr>
                <w:b/>
                <w:bCs w:val="0"/>
                <w:color w:val="000000"/>
              </w:rPr>
              <w:t>&lt;0.001</w:t>
            </w:r>
          </w:p>
        </w:tc>
        <w:tc>
          <w:tcPr>
            <w:tcW w:w="1973" w:type="dxa"/>
            <w:noWrap/>
            <w:vAlign w:val="bottom"/>
          </w:tcPr>
          <w:p w14:paraId="1EA077A8" w14:textId="12074438" w:rsidR="00A928ED" w:rsidRPr="00A928ED" w:rsidRDefault="00A928ED" w:rsidP="00A928ED">
            <w:pPr>
              <w:jc w:val="right"/>
              <w:rPr>
                <w:b/>
                <w:bCs w:val="0"/>
                <w:color w:val="000000"/>
              </w:rPr>
            </w:pPr>
            <w:r w:rsidRPr="00A928ED">
              <w:rPr>
                <w:b/>
                <w:bCs w:val="0"/>
                <w:color w:val="000000"/>
              </w:rPr>
              <w:t>[-0.471, -0.239]</w:t>
            </w:r>
          </w:p>
        </w:tc>
      </w:tr>
      <w:tr w:rsidR="00A928ED" w:rsidRPr="00025211" w14:paraId="74C55A9C" w14:textId="77777777" w:rsidTr="004609EB">
        <w:trPr>
          <w:trHeight w:val="320"/>
        </w:trPr>
        <w:tc>
          <w:tcPr>
            <w:tcW w:w="1110" w:type="dxa"/>
            <w:vMerge/>
            <w:tcBorders>
              <w:bottom w:val="single" w:sz="4" w:space="0" w:color="auto"/>
            </w:tcBorders>
            <w:vAlign w:val="center"/>
          </w:tcPr>
          <w:p w14:paraId="68AE8065" w14:textId="77777777" w:rsidR="00A928ED" w:rsidRPr="00025211" w:rsidRDefault="00A928ED" w:rsidP="00A928ED"/>
        </w:tc>
        <w:tc>
          <w:tcPr>
            <w:tcW w:w="1096" w:type="dxa"/>
            <w:tcBorders>
              <w:bottom w:val="single" w:sz="4" w:space="0" w:color="auto"/>
            </w:tcBorders>
            <w:noWrap/>
            <w:vAlign w:val="center"/>
          </w:tcPr>
          <w:p w14:paraId="09809077" w14:textId="3AAB8EFE" w:rsidR="00A928ED" w:rsidRPr="00A928ED" w:rsidRDefault="00A928ED" w:rsidP="00A928ED">
            <w:pPr>
              <w:rPr>
                <w:b/>
                <w:bCs w:val="0"/>
              </w:rPr>
            </w:pPr>
            <w:r w:rsidRPr="00A928ED">
              <w:rPr>
                <w:b/>
                <w:bCs w:val="0"/>
              </w:rPr>
              <w:t>N+P</w:t>
            </w:r>
          </w:p>
        </w:tc>
        <w:tc>
          <w:tcPr>
            <w:tcW w:w="576" w:type="dxa"/>
            <w:vMerge/>
            <w:tcBorders>
              <w:bottom w:val="single" w:sz="4" w:space="0" w:color="auto"/>
            </w:tcBorders>
            <w:vAlign w:val="center"/>
          </w:tcPr>
          <w:p w14:paraId="2432DCAE" w14:textId="77777777" w:rsidR="00A928ED" w:rsidRPr="00A928ED" w:rsidRDefault="00A928ED" w:rsidP="00A928ED">
            <w:pPr>
              <w:jc w:val="center"/>
              <w:rPr>
                <w:b/>
                <w:bCs w:val="0"/>
              </w:rPr>
            </w:pPr>
          </w:p>
        </w:tc>
        <w:tc>
          <w:tcPr>
            <w:tcW w:w="2078" w:type="dxa"/>
            <w:tcBorders>
              <w:bottom w:val="single" w:sz="4" w:space="0" w:color="auto"/>
            </w:tcBorders>
            <w:noWrap/>
            <w:vAlign w:val="bottom"/>
          </w:tcPr>
          <w:p w14:paraId="4E48C292" w14:textId="3BD0DBA1" w:rsidR="00A928ED" w:rsidRPr="00A928ED" w:rsidRDefault="00A928ED" w:rsidP="00A928ED">
            <w:pPr>
              <w:jc w:val="right"/>
              <w:rPr>
                <w:b/>
                <w:bCs w:val="0"/>
                <w:color w:val="000000"/>
              </w:rPr>
            </w:pPr>
            <w:r w:rsidRPr="00A928ED">
              <w:rPr>
                <w:b/>
                <w:bCs w:val="0"/>
                <w:color w:val="000000"/>
              </w:rPr>
              <w:t>-0.183±0.044</w:t>
            </w:r>
          </w:p>
        </w:tc>
        <w:tc>
          <w:tcPr>
            <w:tcW w:w="1080" w:type="dxa"/>
            <w:tcBorders>
              <w:bottom w:val="single" w:sz="4" w:space="0" w:color="auto"/>
            </w:tcBorders>
            <w:noWrap/>
            <w:vAlign w:val="bottom"/>
          </w:tcPr>
          <w:p w14:paraId="585D4031" w14:textId="56868DAC" w:rsidR="00A928ED" w:rsidRPr="00A928ED" w:rsidRDefault="00A928ED" w:rsidP="00A928ED">
            <w:pPr>
              <w:jc w:val="right"/>
              <w:rPr>
                <w:b/>
                <w:bCs w:val="0"/>
                <w:color w:val="000000"/>
              </w:rPr>
            </w:pPr>
            <w:r w:rsidRPr="00A928ED">
              <w:rPr>
                <w:b/>
                <w:bCs w:val="0"/>
                <w:color w:val="000000"/>
              </w:rPr>
              <w:t>-4.182</w:t>
            </w:r>
          </w:p>
        </w:tc>
        <w:tc>
          <w:tcPr>
            <w:tcW w:w="1080" w:type="dxa"/>
            <w:tcBorders>
              <w:bottom w:val="single" w:sz="4" w:space="0" w:color="auto"/>
            </w:tcBorders>
            <w:noWrap/>
            <w:vAlign w:val="bottom"/>
          </w:tcPr>
          <w:p w14:paraId="0C7479E3" w14:textId="02F5E5B1" w:rsidR="00A928ED" w:rsidRPr="00A928ED" w:rsidRDefault="00A928ED" w:rsidP="00A928ED">
            <w:pPr>
              <w:jc w:val="right"/>
              <w:rPr>
                <w:b/>
                <w:bCs w:val="0"/>
                <w:color w:val="000000"/>
              </w:rPr>
            </w:pPr>
            <w:r w:rsidRPr="00A928ED">
              <w:rPr>
                <w:b/>
                <w:bCs w:val="0"/>
                <w:color w:val="000000"/>
              </w:rPr>
              <w:t>&lt;0.001</w:t>
            </w:r>
          </w:p>
        </w:tc>
        <w:tc>
          <w:tcPr>
            <w:tcW w:w="1973" w:type="dxa"/>
            <w:tcBorders>
              <w:bottom w:val="single" w:sz="4" w:space="0" w:color="auto"/>
            </w:tcBorders>
            <w:noWrap/>
            <w:vAlign w:val="bottom"/>
          </w:tcPr>
          <w:p w14:paraId="6B74A406" w14:textId="2E79617D" w:rsidR="00A928ED" w:rsidRPr="00A928ED" w:rsidRDefault="00A928ED" w:rsidP="00A928ED">
            <w:pPr>
              <w:jc w:val="right"/>
              <w:rPr>
                <w:b/>
                <w:bCs w:val="0"/>
                <w:color w:val="000000"/>
              </w:rPr>
            </w:pPr>
            <w:r w:rsidRPr="00A928ED">
              <w:rPr>
                <w:b/>
                <w:bCs w:val="0"/>
                <w:color w:val="000000"/>
              </w:rPr>
              <w:t>[-0.269, -0.097]</w:t>
            </w:r>
          </w:p>
        </w:tc>
      </w:tr>
    </w:tbl>
    <w:p w14:paraId="05608DC0" w14:textId="036209F6" w:rsidR="006A54CA" w:rsidRPr="001A72B5" w:rsidRDefault="001A72B5" w:rsidP="006A54CA">
      <w:r>
        <w:rPr>
          <w:vertAlign w:val="superscript"/>
        </w:rPr>
        <w:t>*</w:t>
      </w:r>
      <w:r>
        <w:t>Significant effects noted in bold font.</w:t>
      </w:r>
      <w:r w:rsidR="008D14B0">
        <w:t xml:space="preserve"> Model coefficients have been transformed to percent change to mimic figures.</w:t>
      </w:r>
      <w:r>
        <w:t xml:space="preserve"> Key:</w:t>
      </w:r>
      <w:r w:rsidR="00837A3C">
        <w:t xml:space="preserve"> k = number of observations;</w:t>
      </w:r>
      <w:r>
        <w:t xml:space="preserve"> </w:t>
      </w:r>
      <w:r>
        <w:rPr>
          <w:i/>
          <w:iCs/>
        </w:rPr>
        <w:t>M</w:t>
      </w:r>
      <w:r>
        <w:rPr>
          <w:iCs/>
          <w:vertAlign w:val="subscript"/>
        </w:rPr>
        <w:t>area</w:t>
      </w:r>
      <w:r>
        <w:rPr>
          <w:iCs/>
        </w:rPr>
        <w:t>=leaf biomass per unit leaf area (g m</w:t>
      </w:r>
      <w:r>
        <w:rPr>
          <w:iCs/>
          <w:vertAlign w:val="superscript"/>
        </w:rPr>
        <w:t>-2</w:t>
      </w:r>
      <w:r>
        <w:rPr>
          <w:iCs/>
        </w:rPr>
        <w:t xml:space="preserve">); </w:t>
      </w:r>
      <w:r>
        <w:rPr>
          <w:i/>
        </w:rPr>
        <w:t>N</w:t>
      </w:r>
      <w:r>
        <w:rPr>
          <w:iCs/>
          <w:vertAlign w:val="subscript"/>
        </w:rPr>
        <w:t>mass</w:t>
      </w:r>
      <w:r>
        <w:t>=leaf nitrogen content per unit leaf biomass (gN g</w:t>
      </w:r>
      <w:r>
        <w:rPr>
          <w:vertAlign w:val="superscript"/>
        </w:rPr>
        <w:t>-1</w:t>
      </w:r>
      <w:r>
        <w:t xml:space="preserve">); </w:t>
      </w:r>
      <w:r>
        <w:rPr>
          <w:i/>
          <w:iCs/>
        </w:rPr>
        <w:t>N</w:t>
      </w:r>
      <w:r>
        <w:rPr>
          <w:vertAlign w:val="subscript"/>
        </w:rPr>
        <w:t>area</w:t>
      </w:r>
      <w:r>
        <w:t>=leaf nitrogen content per unit leaf area (gN m</w:t>
      </w:r>
      <w:r>
        <w:rPr>
          <w:vertAlign w:val="superscript"/>
        </w:rPr>
        <w:t>-2</w:t>
      </w:r>
      <w:r>
        <w:t xml:space="preserve">); </w:t>
      </w:r>
      <w:proofErr w:type="spellStart"/>
      <w:r>
        <w:rPr>
          <w:i/>
          <w:iCs/>
        </w:rPr>
        <w:t>P</w:t>
      </w:r>
      <w:r>
        <w:rPr>
          <w:vertAlign w:val="subscript"/>
        </w:rPr>
        <w:t>mass</w:t>
      </w:r>
      <w:proofErr w:type="spellEnd"/>
      <w:r>
        <w:t>=leaf phosphorus content per unit leaf biomass (</w:t>
      </w:r>
      <w:proofErr w:type="spellStart"/>
      <w:r>
        <w:t>gP</w:t>
      </w:r>
      <w:proofErr w:type="spellEnd"/>
      <w:r>
        <w:t xml:space="preserve"> g</w:t>
      </w:r>
      <w:r>
        <w:rPr>
          <w:vertAlign w:val="superscript"/>
        </w:rPr>
        <w:t>-1</w:t>
      </w:r>
      <w:r>
        <w:t xml:space="preserve">); </w:t>
      </w:r>
      <w:proofErr w:type="spellStart"/>
      <w:r>
        <w:rPr>
          <w:i/>
          <w:iCs/>
        </w:rPr>
        <w:t>P</w:t>
      </w:r>
      <w:r>
        <w:rPr>
          <w:vertAlign w:val="subscript"/>
        </w:rPr>
        <w:t>area</w:t>
      </w:r>
      <w:proofErr w:type="spellEnd"/>
      <w:r>
        <w:t>=leaf phosphorus content per unit leaf area (</w:t>
      </w:r>
      <w:proofErr w:type="spellStart"/>
      <w:r>
        <w:t>gP</w:t>
      </w:r>
      <w:proofErr w:type="spellEnd"/>
      <w:r>
        <w:t xml:space="preserve"> m</w:t>
      </w:r>
      <w:r>
        <w:rPr>
          <w:vertAlign w:val="superscript"/>
        </w:rPr>
        <w:t>-2</w:t>
      </w:r>
      <w:r>
        <w:t>).</w:t>
      </w:r>
    </w:p>
    <w:p w14:paraId="642AB3CC" w14:textId="5B09808D" w:rsidR="006A54CA" w:rsidRDefault="006A54CA" w:rsidP="006A54CA">
      <w:r>
        <w:br w:type="page"/>
      </w:r>
    </w:p>
    <w:p w14:paraId="3235DA64" w14:textId="2CA7E53F" w:rsidR="006A54CA" w:rsidRDefault="006A54CA" w:rsidP="006A54CA">
      <w:r w:rsidRPr="00202B59">
        <w:rPr>
          <w:b/>
        </w:rPr>
        <w:lastRenderedPageBreak/>
        <w:t>Table S</w:t>
      </w:r>
      <w:r>
        <w:rPr>
          <w:b/>
        </w:rPr>
        <w:t>3</w:t>
      </w:r>
      <w:r w:rsidRPr="00202B59">
        <w:t xml:space="preserve"> </w:t>
      </w:r>
      <w:r w:rsidR="00016C56">
        <w:t>Individual</w:t>
      </w:r>
      <w:r>
        <w:t xml:space="preserve"> effects of N, P, and N+P </w:t>
      </w:r>
      <w:r w:rsidR="00016C56">
        <w:t xml:space="preserve">addition </w:t>
      </w:r>
      <w:r>
        <w:t>on leaf photosynthesis</w:t>
      </w:r>
    </w:p>
    <w:p w14:paraId="5708010C" w14:textId="77777777" w:rsidR="006A54CA" w:rsidRDefault="006A54CA" w:rsidP="006A54CA"/>
    <w:tbl>
      <w:tblPr>
        <w:tblStyle w:val="TableGrid"/>
        <w:tblW w:w="8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8"/>
        <w:gridCol w:w="1096"/>
        <w:gridCol w:w="576"/>
        <w:gridCol w:w="2030"/>
        <w:gridCol w:w="1080"/>
        <w:gridCol w:w="1080"/>
        <w:gridCol w:w="1883"/>
      </w:tblGrid>
      <w:tr w:rsidR="006A54CA" w:rsidRPr="00025211" w14:paraId="7275E8AC" w14:textId="77777777" w:rsidTr="00837A3C">
        <w:trPr>
          <w:trHeight w:val="320"/>
        </w:trPr>
        <w:tc>
          <w:tcPr>
            <w:tcW w:w="1158" w:type="dxa"/>
            <w:tcBorders>
              <w:top w:val="single" w:sz="4" w:space="0" w:color="auto"/>
              <w:bottom w:val="single" w:sz="4" w:space="0" w:color="auto"/>
            </w:tcBorders>
            <w:noWrap/>
            <w:vAlign w:val="center"/>
            <w:hideMark/>
          </w:tcPr>
          <w:p w14:paraId="691D1794" w14:textId="287EA633" w:rsidR="006A54CA" w:rsidRPr="00025211" w:rsidRDefault="00016C56" w:rsidP="00E951AB">
            <w:pPr>
              <w:rPr>
                <w:b/>
                <w:bCs w:val="0"/>
              </w:rPr>
            </w:pPr>
            <w:r>
              <w:rPr>
                <w:b/>
                <w:bCs w:val="0"/>
              </w:rPr>
              <w:t>Variable</w:t>
            </w:r>
          </w:p>
        </w:tc>
        <w:tc>
          <w:tcPr>
            <w:tcW w:w="1096" w:type="dxa"/>
            <w:tcBorders>
              <w:top w:val="single" w:sz="4" w:space="0" w:color="auto"/>
              <w:bottom w:val="single" w:sz="4" w:space="0" w:color="auto"/>
            </w:tcBorders>
            <w:noWrap/>
            <w:vAlign w:val="center"/>
            <w:hideMark/>
          </w:tcPr>
          <w:p w14:paraId="1C1E6A06" w14:textId="79B0BAF7" w:rsidR="006A54CA" w:rsidRPr="00025211" w:rsidRDefault="006A54CA" w:rsidP="00E951AB">
            <w:pPr>
              <w:rPr>
                <w:b/>
                <w:bCs w:val="0"/>
              </w:rPr>
            </w:pPr>
            <w:r w:rsidRPr="00025211">
              <w:rPr>
                <w:b/>
                <w:bCs w:val="0"/>
              </w:rPr>
              <w:t>Nutrient</w:t>
            </w:r>
          </w:p>
        </w:tc>
        <w:tc>
          <w:tcPr>
            <w:tcW w:w="576" w:type="dxa"/>
            <w:tcBorders>
              <w:top w:val="single" w:sz="4" w:space="0" w:color="auto"/>
              <w:bottom w:val="single" w:sz="4" w:space="0" w:color="auto"/>
            </w:tcBorders>
            <w:noWrap/>
            <w:vAlign w:val="center"/>
            <w:hideMark/>
          </w:tcPr>
          <w:p w14:paraId="55D6392D" w14:textId="77777777" w:rsidR="006A54CA" w:rsidRPr="00025211" w:rsidRDefault="006A54CA" w:rsidP="00E951AB">
            <w:pPr>
              <w:rPr>
                <w:b/>
                <w:bCs w:val="0"/>
              </w:rPr>
            </w:pPr>
            <w:r>
              <w:rPr>
                <w:b/>
                <w:bCs w:val="0"/>
              </w:rPr>
              <w:t>k</w:t>
            </w:r>
          </w:p>
        </w:tc>
        <w:tc>
          <w:tcPr>
            <w:tcW w:w="2030" w:type="dxa"/>
            <w:tcBorders>
              <w:top w:val="single" w:sz="4" w:space="0" w:color="auto"/>
              <w:bottom w:val="single" w:sz="4" w:space="0" w:color="auto"/>
            </w:tcBorders>
            <w:noWrap/>
            <w:vAlign w:val="center"/>
            <w:hideMark/>
          </w:tcPr>
          <w:p w14:paraId="165C5AC0" w14:textId="77777777" w:rsidR="006A54CA" w:rsidRPr="00025211" w:rsidRDefault="006A54CA" w:rsidP="00E951AB">
            <w:pPr>
              <w:rPr>
                <w:b/>
                <w:bCs w:val="0"/>
              </w:rPr>
            </w:pPr>
            <w:r>
              <w:rPr>
                <w:b/>
                <w:bCs w:val="0"/>
              </w:rPr>
              <w:t>C</w:t>
            </w:r>
            <w:r w:rsidRPr="00025211">
              <w:rPr>
                <w:b/>
                <w:bCs w:val="0"/>
              </w:rPr>
              <w:t>oefficient (±SE)</w:t>
            </w:r>
          </w:p>
        </w:tc>
        <w:tc>
          <w:tcPr>
            <w:tcW w:w="1080" w:type="dxa"/>
            <w:tcBorders>
              <w:top w:val="single" w:sz="4" w:space="0" w:color="auto"/>
              <w:bottom w:val="single" w:sz="4" w:space="0" w:color="auto"/>
            </w:tcBorders>
            <w:noWrap/>
            <w:vAlign w:val="center"/>
            <w:hideMark/>
          </w:tcPr>
          <w:p w14:paraId="701244B3" w14:textId="361A74D6" w:rsidR="006A54CA" w:rsidRPr="00025211" w:rsidRDefault="006A54CA" w:rsidP="00E951AB">
            <w:pPr>
              <w:rPr>
                <w:b/>
                <w:bCs w:val="0"/>
              </w:rPr>
            </w:pPr>
            <w:r w:rsidRPr="002105CF">
              <w:rPr>
                <w:b/>
                <w:bCs w:val="0"/>
                <w:i/>
                <w:iCs/>
              </w:rPr>
              <w:t>Z</w:t>
            </w:r>
            <w:r w:rsidRPr="00025211">
              <w:rPr>
                <w:b/>
                <w:bCs w:val="0"/>
              </w:rPr>
              <w:t>-</w:t>
            </w:r>
            <w:r w:rsidR="004F64CD">
              <w:rPr>
                <w:b/>
                <w:bCs w:val="0"/>
              </w:rPr>
              <w:t>score</w:t>
            </w:r>
          </w:p>
        </w:tc>
        <w:tc>
          <w:tcPr>
            <w:tcW w:w="1080" w:type="dxa"/>
            <w:tcBorders>
              <w:top w:val="single" w:sz="4" w:space="0" w:color="auto"/>
              <w:bottom w:val="single" w:sz="4" w:space="0" w:color="auto"/>
            </w:tcBorders>
            <w:noWrap/>
            <w:vAlign w:val="center"/>
            <w:hideMark/>
          </w:tcPr>
          <w:p w14:paraId="07E275C6" w14:textId="77777777" w:rsidR="006A54CA" w:rsidRPr="00025211" w:rsidRDefault="006A54CA" w:rsidP="00E951AB">
            <w:pPr>
              <w:rPr>
                <w:b/>
                <w:bCs w:val="0"/>
              </w:rPr>
            </w:pPr>
            <w:r w:rsidRPr="00025211">
              <w:rPr>
                <w:b/>
                <w:bCs w:val="0"/>
                <w:i/>
                <w:iCs/>
              </w:rPr>
              <w:t>p</w:t>
            </w:r>
            <w:r w:rsidRPr="00025211">
              <w:rPr>
                <w:b/>
                <w:bCs w:val="0"/>
              </w:rPr>
              <w:t>-value</w:t>
            </w:r>
          </w:p>
        </w:tc>
        <w:tc>
          <w:tcPr>
            <w:tcW w:w="1883" w:type="dxa"/>
            <w:tcBorders>
              <w:top w:val="single" w:sz="4" w:space="0" w:color="auto"/>
              <w:bottom w:val="single" w:sz="4" w:space="0" w:color="auto"/>
            </w:tcBorders>
            <w:noWrap/>
            <w:vAlign w:val="center"/>
            <w:hideMark/>
          </w:tcPr>
          <w:p w14:paraId="15CCF23E" w14:textId="77777777" w:rsidR="006A54CA" w:rsidRPr="00025211" w:rsidRDefault="006A54CA" w:rsidP="00E951AB">
            <w:pPr>
              <w:rPr>
                <w:b/>
                <w:bCs w:val="0"/>
              </w:rPr>
            </w:pPr>
            <w:r w:rsidRPr="00025211">
              <w:rPr>
                <w:b/>
                <w:bCs w:val="0"/>
              </w:rPr>
              <w:t>95% CI range</w:t>
            </w:r>
          </w:p>
        </w:tc>
      </w:tr>
      <w:tr w:rsidR="00370C4B" w:rsidRPr="00025211" w14:paraId="644A80C2" w14:textId="77777777" w:rsidTr="00837A3C">
        <w:trPr>
          <w:trHeight w:val="320"/>
        </w:trPr>
        <w:tc>
          <w:tcPr>
            <w:tcW w:w="1158" w:type="dxa"/>
            <w:vMerge w:val="restart"/>
            <w:tcBorders>
              <w:top w:val="single" w:sz="4" w:space="0" w:color="auto"/>
            </w:tcBorders>
            <w:noWrap/>
            <w:vAlign w:val="center"/>
            <w:hideMark/>
          </w:tcPr>
          <w:p w14:paraId="306BF882" w14:textId="77777777" w:rsidR="00370C4B" w:rsidRPr="00025211" w:rsidRDefault="00370C4B" w:rsidP="00370C4B">
            <w:r>
              <w:rPr>
                <w:i/>
                <w:iCs/>
              </w:rPr>
              <w:t>A</w:t>
            </w:r>
            <w:r>
              <w:rPr>
                <w:vertAlign w:val="subscript"/>
              </w:rPr>
              <w:t>sat</w:t>
            </w:r>
          </w:p>
        </w:tc>
        <w:tc>
          <w:tcPr>
            <w:tcW w:w="1096" w:type="dxa"/>
            <w:tcBorders>
              <w:top w:val="single" w:sz="4" w:space="0" w:color="auto"/>
            </w:tcBorders>
            <w:noWrap/>
            <w:vAlign w:val="center"/>
            <w:hideMark/>
          </w:tcPr>
          <w:p w14:paraId="39296DF7" w14:textId="77777777" w:rsidR="00370C4B" w:rsidRPr="00370C4B" w:rsidRDefault="00370C4B" w:rsidP="00370C4B">
            <w:pPr>
              <w:rPr>
                <w:b/>
                <w:bCs w:val="0"/>
              </w:rPr>
            </w:pPr>
            <w:r w:rsidRPr="00370C4B">
              <w:rPr>
                <w:b/>
                <w:bCs w:val="0"/>
              </w:rPr>
              <w:t>N</w:t>
            </w:r>
          </w:p>
        </w:tc>
        <w:tc>
          <w:tcPr>
            <w:tcW w:w="576" w:type="dxa"/>
            <w:vMerge w:val="restart"/>
            <w:tcBorders>
              <w:top w:val="single" w:sz="4" w:space="0" w:color="auto"/>
            </w:tcBorders>
            <w:noWrap/>
            <w:vAlign w:val="center"/>
          </w:tcPr>
          <w:p w14:paraId="056C754D" w14:textId="025E7062" w:rsidR="00370C4B" w:rsidRPr="00025211" w:rsidRDefault="00370C4B" w:rsidP="00370C4B">
            <w:pPr>
              <w:jc w:val="center"/>
            </w:pPr>
            <w:r>
              <w:t>95</w:t>
            </w:r>
          </w:p>
        </w:tc>
        <w:tc>
          <w:tcPr>
            <w:tcW w:w="2030" w:type="dxa"/>
            <w:tcBorders>
              <w:top w:val="single" w:sz="4" w:space="0" w:color="auto"/>
            </w:tcBorders>
            <w:noWrap/>
            <w:vAlign w:val="bottom"/>
          </w:tcPr>
          <w:p w14:paraId="2CDCB2E9" w14:textId="3F7F4E7C" w:rsidR="00370C4B" w:rsidRPr="00370C4B" w:rsidRDefault="00370C4B" w:rsidP="00370C4B">
            <w:pPr>
              <w:jc w:val="right"/>
              <w:rPr>
                <w:b/>
                <w:bCs w:val="0"/>
                <w:i/>
                <w:iCs/>
                <w:highlight w:val="yellow"/>
              </w:rPr>
            </w:pPr>
            <w:r w:rsidRPr="00370C4B">
              <w:rPr>
                <w:b/>
                <w:bCs w:val="0"/>
                <w:color w:val="000000"/>
              </w:rPr>
              <w:t>0.155±0.060</w:t>
            </w:r>
          </w:p>
        </w:tc>
        <w:tc>
          <w:tcPr>
            <w:tcW w:w="1080" w:type="dxa"/>
            <w:tcBorders>
              <w:top w:val="single" w:sz="4" w:space="0" w:color="auto"/>
            </w:tcBorders>
            <w:noWrap/>
            <w:vAlign w:val="bottom"/>
          </w:tcPr>
          <w:p w14:paraId="29C8675E" w14:textId="11F2C4E4" w:rsidR="00370C4B" w:rsidRPr="00370C4B" w:rsidRDefault="00370C4B" w:rsidP="00370C4B">
            <w:pPr>
              <w:jc w:val="right"/>
              <w:rPr>
                <w:b/>
                <w:bCs w:val="0"/>
                <w:i/>
                <w:iCs/>
                <w:highlight w:val="yellow"/>
              </w:rPr>
            </w:pPr>
            <w:r w:rsidRPr="00370C4B">
              <w:rPr>
                <w:b/>
                <w:bCs w:val="0"/>
                <w:color w:val="000000"/>
              </w:rPr>
              <w:t>2.588</w:t>
            </w:r>
          </w:p>
        </w:tc>
        <w:tc>
          <w:tcPr>
            <w:tcW w:w="1080" w:type="dxa"/>
            <w:tcBorders>
              <w:top w:val="single" w:sz="4" w:space="0" w:color="auto"/>
            </w:tcBorders>
            <w:noWrap/>
            <w:vAlign w:val="bottom"/>
          </w:tcPr>
          <w:p w14:paraId="08324902" w14:textId="764EE041" w:rsidR="00370C4B" w:rsidRPr="00370C4B" w:rsidRDefault="00370C4B" w:rsidP="00370C4B">
            <w:pPr>
              <w:jc w:val="right"/>
              <w:rPr>
                <w:b/>
                <w:bCs w:val="0"/>
                <w:i/>
                <w:iCs/>
                <w:highlight w:val="yellow"/>
              </w:rPr>
            </w:pPr>
            <w:r w:rsidRPr="00370C4B">
              <w:rPr>
                <w:b/>
                <w:bCs w:val="0"/>
                <w:color w:val="000000"/>
              </w:rPr>
              <w:t>0.010</w:t>
            </w:r>
          </w:p>
        </w:tc>
        <w:tc>
          <w:tcPr>
            <w:tcW w:w="1883" w:type="dxa"/>
            <w:tcBorders>
              <w:top w:val="single" w:sz="4" w:space="0" w:color="auto"/>
            </w:tcBorders>
            <w:noWrap/>
            <w:vAlign w:val="bottom"/>
          </w:tcPr>
          <w:p w14:paraId="0C278CA0" w14:textId="7D29BA1A" w:rsidR="00370C4B" w:rsidRPr="00370C4B" w:rsidRDefault="00370C4B" w:rsidP="00370C4B">
            <w:pPr>
              <w:jc w:val="right"/>
              <w:rPr>
                <w:b/>
                <w:bCs w:val="0"/>
                <w:i/>
                <w:iCs/>
                <w:highlight w:val="yellow"/>
              </w:rPr>
            </w:pPr>
            <w:r w:rsidRPr="00370C4B">
              <w:rPr>
                <w:b/>
                <w:bCs w:val="0"/>
                <w:color w:val="000000"/>
              </w:rPr>
              <w:t>[0.038, 0.272]</w:t>
            </w:r>
          </w:p>
        </w:tc>
      </w:tr>
      <w:tr w:rsidR="00370C4B" w:rsidRPr="00025211" w14:paraId="26BD5223" w14:textId="77777777" w:rsidTr="00837A3C">
        <w:trPr>
          <w:trHeight w:val="320"/>
        </w:trPr>
        <w:tc>
          <w:tcPr>
            <w:tcW w:w="1158" w:type="dxa"/>
            <w:vMerge/>
            <w:vAlign w:val="center"/>
            <w:hideMark/>
          </w:tcPr>
          <w:p w14:paraId="193A79E1" w14:textId="77777777" w:rsidR="00370C4B" w:rsidRPr="00025211" w:rsidRDefault="00370C4B" w:rsidP="00370C4B"/>
        </w:tc>
        <w:tc>
          <w:tcPr>
            <w:tcW w:w="1096" w:type="dxa"/>
            <w:noWrap/>
            <w:vAlign w:val="center"/>
            <w:hideMark/>
          </w:tcPr>
          <w:p w14:paraId="736279B0" w14:textId="77777777" w:rsidR="00370C4B" w:rsidRPr="00B76942" w:rsidRDefault="00370C4B" w:rsidP="00370C4B">
            <w:r w:rsidRPr="00B76942">
              <w:t>P</w:t>
            </w:r>
          </w:p>
        </w:tc>
        <w:tc>
          <w:tcPr>
            <w:tcW w:w="576" w:type="dxa"/>
            <w:vMerge/>
            <w:vAlign w:val="center"/>
          </w:tcPr>
          <w:p w14:paraId="23E343AF" w14:textId="77777777" w:rsidR="00370C4B" w:rsidRPr="00025211" w:rsidRDefault="00370C4B" w:rsidP="00370C4B">
            <w:pPr>
              <w:jc w:val="center"/>
            </w:pPr>
          </w:p>
        </w:tc>
        <w:tc>
          <w:tcPr>
            <w:tcW w:w="2030" w:type="dxa"/>
            <w:noWrap/>
            <w:vAlign w:val="bottom"/>
          </w:tcPr>
          <w:p w14:paraId="60A855E2" w14:textId="44D56C09" w:rsidR="00370C4B" w:rsidRPr="00370C4B" w:rsidRDefault="00370C4B" w:rsidP="00370C4B">
            <w:pPr>
              <w:jc w:val="right"/>
              <w:rPr>
                <w:highlight w:val="yellow"/>
              </w:rPr>
            </w:pPr>
            <w:r w:rsidRPr="00370C4B">
              <w:rPr>
                <w:color w:val="000000"/>
              </w:rPr>
              <w:t>0.085±0.066</w:t>
            </w:r>
          </w:p>
        </w:tc>
        <w:tc>
          <w:tcPr>
            <w:tcW w:w="1080" w:type="dxa"/>
            <w:noWrap/>
            <w:vAlign w:val="bottom"/>
          </w:tcPr>
          <w:p w14:paraId="34F3999E" w14:textId="4A9E6106" w:rsidR="00370C4B" w:rsidRPr="00370C4B" w:rsidRDefault="00370C4B" w:rsidP="00370C4B">
            <w:pPr>
              <w:jc w:val="right"/>
              <w:rPr>
                <w:highlight w:val="yellow"/>
              </w:rPr>
            </w:pPr>
            <w:r w:rsidRPr="00370C4B">
              <w:rPr>
                <w:color w:val="000000"/>
              </w:rPr>
              <w:t>1.285</w:t>
            </w:r>
          </w:p>
        </w:tc>
        <w:tc>
          <w:tcPr>
            <w:tcW w:w="1080" w:type="dxa"/>
            <w:noWrap/>
            <w:vAlign w:val="bottom"/>
          </w:tcPr>
          <w:p w14:paraId="00590610" w14:textId="38FCEF28" w:rsidR="00370C4B" w:rsidRPr="00370C4B" w:rsidRDefault="00370C4B" w:rsidP="00370C4B">
            <w:pPr>
              <w:jc w:val="right"/>
              <w:rPr>
                <w:highlight w:val="yellow"/>
              </w:rPr>
            </w:pPr>
            <w:r w:rsidRPr="00370C4B">
              <w:rPr>
                <w:color w:val="000000"/>
              </w:rPr>
              <w:t>0.199</w:t>
            </w:r>
          </w:p>
        </w:tc>
        <w:tc>
          <w:tcPr>
            <w:tcW w:w="1883" w:type="dxa"/>
            <w:noWrap/>
            <w:vAlign w:val="bottom"/>
          </w:tcPr>
          <w:p w14:paraId="724A481C" w14:textId="5A6FB26A" w:rsidR="00370C4B" w:rsidRPr="00370C4B" w:rsidRDefault="00370C4B" w:rsidP="00370C4B">
            <w:pPr>
              <w:jc w:val="right"/>
              <w:rPr>
                <w:highlight w:val="yellow"/>
              </w:rPr>
            </w:pPr>
            <w:r w:rsidRPr="00370C4B">
              <w:rPr>
                <w:color w:val="000000"/>
              </w:rPr>
              <w:t>[-0.045, 0.215]</w:t>
            </w:r>
          </w:p>
        </w:tc>
      </w:tr>
      <w:tr w:rsidR="00370C4B" w:rsidRPr="00025211" w14:paraId="2A2C9898" w14:textId="77777777" w:rsidTr="00837A3C">
        <w:trPr>
          <w:trHeight w:val="320"/>
        </w:trPr>
        <w:tc>
          <w:tcPr>
            <w:tcW w:w="1158" w:type="dxa"/>
            <w:vMerge/>
            <w:tcBorders>
              <w:bottom w:val="single" w:sz="4" w:space="0" w:color="auto"/>
            </w:tcBorders>
            <w:vAlign w:val="center"/>
            <w:hideMark/>
          </w:tcPr>
          <w:p w14:paraId="4804C315" w14:textId="77777777" w:rsidR="00370C4B" w:rsidRPr="00025211" w:rsidRDefault="00370C4B" w:rsidP="00370C4B"/>
        </w:tc>
        <w:tc>
          <w:tcPr>
            <w:tcW w:w="1096" w:type="dxa"/>
            <w:tcBorders>
              <w:bottom w:val="single" w:sz="4" w:space="0" w:color="auto"/>
            </w:tcBorders>
            <w:noWrap/>
            <w:vAlign w:val="center"/>
            <w:hideMark/>
          </w:tcPr>
          <w:p w14:paraId="79BCE992"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vAlign w:val="center"/>
          </w:tcPr>
          <w:p w14:paraId="5F598A49" w14:textId="77777777" w:rsidR="00370C4B" w:rsidRPr="00025211" w:rsidRDefault="00370C4B" w:rsidP="00370C4B">
            <w:pPr>
              <w:jc w:val="center"/>
            </w:pPr>
          </w:p>
        </w:tc>
        <w:tc>
          <w:tcPr>
            <w:tcW w:w="2030" w:type="dxa"/>
            <w:tcBorders>
              <w:bottom w:val="single" w:sz="4" w:space="0" w:color="auto"/>
            </w:tcBorders>
            <w:noWrap/>
            <w:vAlign w:val="bottom"/>
          </w:tcPr>
          <w:p w14:paraId="091B034A" w14:textId="0A1C6108" w:rsidR="00370C4B" w:rsidRPr="00370C4B" w:rsidRDefault="00370C4B" w:rsidP="00370C4B">
            <w:pPr>
              <w:jc w:val="right"/>
              <w:rPr>
                <w:b/>
                <w:bCs w:val="0"/>
                <w:highlight w:val="yellow"/>
              </w:rPr>
            </w:pPr>
            <w:r w:rsidRPr="00370C4B">
              <w:rPr>
                <w:b/>
                <w:bCs w:val="0"/>
                <w:color w:val="000000"/>
              </w:rPr>
              <w:t>0.253±0.071</w:t>
            </w:r>
          </w:p>
        </w:tc>
        <w:tc>
          <w:tcPr>
            <w:tcW w:w="1080" w:type="dxa"/>
            <w:tcBorders>
              <w:bottom w:val="single" w:sz="4" w:space="0" w:color="auto"/>
            </w:tcBorders>
            <w:noWrap/>
            <w:vAlign w:val="bottom"/>
          </w:tcPr>
          <w:p w14:paraId="6C59EF85" w14:textId="7DC31F2F" w:rsidR="00370C4B" w:rsidRPr="00370C4B" w:rsidRDefault="00370C4B" w:rsidP="00370C4B">
            <w:pPr>
              <w:jc w:val="right"/>
              <w:rPr>
                <w:b/>
                <w:bCs w:val="0"/>
                <w:highlight w:val="yellow"/>
              </w:rPr>
            </w:pPr>
            <w:r w:rsidRPr="00370C4B">
              <w:rPr>
                <w:b/>
                <w:bCs w:val="0"/>
                <w:color w:val="000000"/>
              </w:rPr>
              <w:t>3.551</w:t>
            </w:r>
          </w:p>
        </w:tc>
        <w:tc>
          <w:tcPr>
            <w:tcW w:w="1080" w:type="dxa"/>
            <w:tcBorders>
              <w:bottom w:val="single" w:sz="4" w:space="0" w:color="auto"/>
            </w:tcBorders>
            <w:noWrap/>
            <w:vAlign w:val="bottom"/>
          </w:tcPr>
          <w:p w14:paraId="51469FA7" w14:textId="41903F84" w:rsidR="00370C4B" w:rsidRPr="00370C4B" w:rsidRDefault="00370C4B" w:rsidP="00370C4B">
            <w:pPr>
              <w:jc w:val="right"/>
              <w:rPr>
                <w:b/>
                <w:bCs w:val="0"/>
                <w:highlight w:val="yellow"/>
              </w:rPr>
            </w:pPr>
            <w:r w:rsidRPr="00370C4B">
              <w:rPr>
                <w:b/>
                <w:bCs w:val="0"/>
                <w:color w:val="000000"/>
              </w:rPr>
              <w:t>&lt;0.001</w:t>
            </w:r>
          </w:p>
        </w:tc>
        <w:tc>
          <w:tcPr>
            <w:tcW w:w="1883" w:type="dxa"/>
            <w:tcBorders>
              <w:bottom w:val="single" w:sz="4" w:space="0" w:color="auto"/>
            </w:tcBorders>
            <w:noWrap/>
            <w:vAlign w:val="bottom"/>
          </w:tcPr>
          <w:p w14:paraId="1D679785" w14:textId="55E184F1" w:rsidR="00370C4B" w:rsidRPr="00370C4B" w:rsidRDefault="00370C4B" w:rsidP="00370C4B">
            <w:pPr>
              <w:jc w:val="right"/>
              <w:rPr>
                <w:b/>
                <w:bCs w:val="0"/>
                <w:highlight w:val="yellow"/>
              </w:rPr>
            </w:pPr>
            <w:r w:rsidRPr="00370C4B">
              <w:rPr>
                <w:b/>
                <w:bCs w:val="0"/>
                <w:color w:val="000000"/>
              </w:rPr>
              <w:t>[0.113, 0.392]</w:t>
            </w:r>
          </w:p>
        </w:tc>
      </w:tr>
      <w:tr w:rsidR="00370C4B" w:rsidRPr="00025211" w14:paraId="43848F16" w14:textId="77777777" w:rsidTr="00837A3C">
        <w:trPr>
          <w:trHeight w:val="320"/>
        </w:trPr>
        <w:tc>
          <w:tcPr>
            <w:tcW w:w="1158" w:type="dxa"/>
            <w:vMerge w:val="restart"/>
            <w:tcBorders>
              <w:top w:val="single" w:sz="4" w:space="0" w:color="auto"/>
            </w:tcBorders>
            <w:noWrap/>
            <w:vAlign w:val="center"/>
            <w:hideMark/>
          </w:tcPr>
          <w:p w14:paraId="0BE6B971" w14:textId="43D0FF37" w:rsidR="00370C4B" w:rsidRPr="00E53423" w:rsidRDefault="00370C4B" w:rsidP="00370C4B">
            <w:r>
              <w:rPr>
                <w:i/>
                <w:iCs/>
              </w:rPr>
              <w:t>R</w:t>
            </w:r>
            <w:r>
              <w:rPr>
                <w:vertAlign w:val="subscript"/>
              </w:rPr>
              <w:t>d</w:t>
            </w:r>
          </w:p>
        </w:tc>
        <w:tc>
          <w:tcPr>
            <w:tcW w:w="1096" w:type="dxa"/>
            <w:tcBorders>
              <w:top w:val="single" w:sz="4" w:space="0" w:color="auto"/>
            </w:tcBorders>
            <w:noWrap/>
            <w:vAlign w:val="center"/>
            <w:hideMark/>
          </w:tcPr>
          <w:p w14:paraId="2D64DCB3" w14:textId="77777777" w:rsidR="00370C4B" w:rsidRPr="00370C4B" w:rsidRDefault="00370C4B" w:rsidP="00370C4B">
            <w:pPr>
              <w:rPr>
                <w:b/>
                <w:bCs w:val="0"/>
              </w:rPr>
            </w:pPr>
            <w:r w:rsidRPr="00370C4B">
              <w:rPr>
                <w:b/>
                <w:bCs w:val="0"/>
              </w:rPr>
              <w:t>N</w:t>
            </w:r>
          </w:p>
        </w:tc>
        <w:tc>
          <w:tcPr>
            <w:tcW w:w="576" w:type="dxa"/>
            <w:vMerge w:val="restart"/>
            <w:tcBorders>
              <w:top w:val="single" w:sz="4" w:space="0" w:color="auto"/>
            </w:tcBorders>
            <w:noWrap/>
            <w:vAlign w:val="center"/>
          </w:tcPr>
          <w:p w14:paraId="11737ECB" w14:textId="7DE58E82" w:rsidR="00370C4B" w:rsidRPr="00025211" w:rsidRDefault="00370C4B" w:rsidP="00370C4B">
            <w:pPr>
              <w:jc w:val="center"/>
            </w:pPr>
            <w:r>
              <w:t>32</w:t>
            </w:r>
          </w:p>
        </w:tc>
        <w:tc>
          <w:tcPr>
            <w:tcW w:w="2030" w:type="dxa"/>
            <w:tcBorders>
              <w:top w:val="single" w:sz="4" w:space="0" w:color="auto"/>
            </w:tcBorders>
            <w:noWrap/>
            <w:vAlign w:val="bottom"/>
          </w:tcPr>
          <w:p w14:paraId="16D3FB54" w14:textId="63F2CB7B" w:rsidR="00370C4B" w:rsidRPr="00370C4B" w:rsidRDefault="00370C4B" w:rsidP="00370C4B">
            <w:pPr>
              <w:jc w:val="right"/>
              <w:rPr>
                <w:b/>
                <w:bCs w:val="0"/>
                <w:highlight w:val="yellow"/>
              </w:rPr>
            </w:pPr>
            <w:r w:rsidRPr="00370C4B">
              <w:rPr>
                <w:b/>
                <w:bCs w:val="0"/>
                <w:color w:val="000000"/>
              </w:rPr>
              <w:t>0.222±0.033</w:t>
            </w:r>
          </w:p>
        </w:tc>
        <w:tc>
          <w:tcPr>
            <w:tcW w:w="1080" w:type="dxa"/>
            <w:tcBorders>
              <w:top w:val="single" w:sz="4" w:space="0" w:color="auto"/>
            </w:tcBorders>
            <w:noWrap/>
            <w:vAlign w:val="bottom"/>
          </w:tcPr>
          <w:p w14:paraId="5D5D873A" w14:textId="74752498" w:rsidR="00370C4B" w:rsidRPr="00370C4B" w:rsidRDefault="00370C4B" w:rsidP="00370C4B">
            <w:pPr>
              <w:jc w:val="right"/>
              <w:rPr>
                <w:b/>
                <w:bCs w:val="0"/>
                <w:highlight w:val="yellow"/>
              </w:rPr>
            </w:pPr>
            <w:r w:rsidRPr="00370C4B">
              <w:rPr>
                <w:b/>
                <w:bCs w:val="0"/>
                <w:color w:val="000000"/>
              </w:rPr>
              <w:t>6.811</w:t>
            </w:r>
          </w:p>
        </w:tc>
        <w:tc>
          <w:tcPr>
            <w:tcW w:w="1080" w:type="dxa"/>
            <w:tcBorders>
              <w:top w:val="single" w:sz="4" w:space="0" w:color="auto"/>
            </w:tcBorders>
            <w:noWrap/>
            <w:vAlign w:val="bottom"/>
          </w:tcPr>
          <w:p w14:paraId="6819A15F" w14:textId="4D09BF2C" w:rsidR="00370C4B" w:rsidRPr="00370C4B" w:rsidRDefault="00370C4B" w:rsidP="00370C4B">
            <w:pPr>
              <w:jc w:val="right"/>
              <w:rPr>
                <w:b/>
                <w:bCs w:val="0"/>
                <w:highlight w:val="yellow"/>
              </w:rPr>
            </w:pPr>
            <w:r w:rsidRPr="00370C4B">
              <w:rPr>
                <w:b/>
                <w:bCs w:val="0"/>
                <w:color w:val="000000"/>
              </w:rPr>
              <w:t>&lt;0.001</w:t>
            </w:r>
          </w:p>
        </w:tc>
        <w:tc>
          <w:tcPr>
            <w:tcW w:w="1883" w:type="dxa"/>
            <w:tcBorders>
              <w:top w:val="single" w:sz="4" w:space="0" w:color="auto"/>
            </w:tcBorders>
            <w:noWrap/>
            <w:vAlign w:val="bottom"/>
          </w:tcPr>
          <w:p w14:paraId="3A50A988" w14:textId="09F7E0AA" w:rsidR="00370C4B" w:rsidRPr="00370C4B" w:rsidRDefault="00370C4B" w:rsidP="00370C4B">
            <w:pPr>
              <w:jc w:val="right"/>
              <w:rPr>
                <w:b/>
                <w:bCs w:val="0"/>
                <w:highlight w:val="yellow"/>
              </w:rPr>
            </w:pPr>
            <w:r w:rsidRPr="00370C4B">
              <w:rPr>
                <w:b/>
                <w:bCs w:val="0"/>
                <w:color w:val="000000"/>
              </w:rPr>
              <w:t>[0.158, 0.286]</w:t>
            </w:r>
          </w:p>
        </w:tc>
      </w:tr>
      <w:tr w:rsidR="00370C4B" w:rsidRPr="00025211" w14:paraId="57762457" w14:textId="77777777" w:rsidTr="00837A3C">
        <w:trPr>
          <w:trHeight w:val="320"/>
        </w:trPr>
        <w:tc>
          <w:tcPr>
            <w:tcW w:w="1158" w:type="dxa"/>
            <w:vMerge/>
            <w:vAlign w:val="center"/>
            <w:hideMark/>
          </w:tcPr>
          <w:p w14:paraId="4F72202C" w14:textId="77777777" w:rsidR="00370C4B" w:rsidRPr="00025211" w:rsidRDefault="00370C4B" w:rsidP="00370C4B"/>
        </w:tc>
        <w:tc>
          <w:tcPr>
            <w:tcW w:w="1096" w:type="dxa"/>
            <w:noWrap/>
            <w:vAlign w:val="center"/>
            <w:hideMark/>
          </w:tcPr>
          <w:p w14:paraId="68492860" w14:textId="77777777" w:rsidR="00370C4B" w:rsidRPr="00370C4B" w:rsidRDefault="00370C4B" w:rsidP="00370C4B">
            <w:pPr>
              <w:rPr>
                <w:b/>
                <w:bCs w:val="0"/>
              </w:rPr>
            </w:pPr>
            <w:r w:rsidRPr="00370C4B">
              <w:rPr>
                <w:b/>
                <w:bCs w:val="0"/>
              </w:rPr>
              <w:t>P</w:t>
            </w:r>
          </w:p>
        </w:tc>
        <w:tc>
          <w:tcPr>
            <w:tcW w:w="576" w:type="dxa"/>
            <w:vMerge/>
            <w:vAlign w:val="center"/>
          </w:tcPr>
          <w:p w14:paraId="599ED665" w14:textId="77777777" w:rsidR="00370C4B" w:rsidRPr="00025211" w:rsidRDefault="00370C4B" w:rsidP="00370C4B">
            <w:pPr>
              <w:jc w:val="center"/>
            </w:pPr>
          </w:p>
        </w:tc>
        <w:tc>
          <w:tcPr>
            <w:tcW w:w="2030" w:type="dxa"/>
            <w:noWrap/>
            <w:vAlign w:val="bottom"/>
          </w:tcPr>
          <w:p w14:paraId="3D93D3A2" w14:textId="05729FE5" w:rsidR="00370C4B" w:rsidRPr="00370C4B" w:rsidRDefault="00370C4B" w:rsidP="00370C4B">
            <w:pPr>
              <w:jc w:val="right"/>
              <w:rPr>
                <w:b/>
                <w:bCs w:val="0"/>
                <w:highlight w:val="yellow"/>
              </w:rPr>
            </w:pPr>
            <w:r w:rsidRPr="00370C4B">
              <w:rPr>
                <w:b/>
                <w:bCs w:val="0"/>
                <w:color w:val="000000"/>
              </w:rPr>
              <w:t>0.072±0.032</w:t>
            </w:r>
          </w:p>
        </w:tc>
        <w:tc>
          <w:tcPr>
            <w:tcW w:w="1080" w:type="dxa"/>
            <w:noWrap/>
            <w:vAlign w:val="bottom"/>
          </w:tcPr>
          <w:p w14:paraId="6B2AB9C0" w14:textId="196CC845" w:rsidR="00370C4B" w:rsidRPr="00370C4B" w:rsidRDefault="00370C4B" w:rsidP="00370C4B">
            <w:pPr>
              <w:jc w:val="right"/>
              <w:rPr>
                <w:b/>
                <w:bCs w:val="0"/>
                <w:highlight w:val="yellow"/>
              </w:rPr>
            </w:pPr>
            <w:r w:rsidRPr="00370C4B">
              <w:rPr>
                <w:b/>
                <w:bCs w:val="0"/>
                <w:color w:val="000000"/>
              </w:rPr>
              <w:t>2.231</w:t>
            </w:r>
          </w:p>
        </w:tc>
        <w:tc>
          <w:tcPr>
            <w:tcW w:w="1080" w:type="dxa"/>
            <w:noWrap/>
            <w:vAlign w:val="bottom"/>
          </w:tcPr>
          <w:p w14:paraId="6124FB07" w14:textId="7D4BBBC1" w:rsidR="00370C4B" w:rsidRPr="00370C4B" w:rsidRDefault="00370C4B" w:rsidP="00370C4B">
            <w:pPr>
              <w:jc w:val="right"/>
              <w:rPr>
                <w:b/>
                <w:bCs w:val="0"/>
                <w:highlight w:val="yellow"/>
              </w:rPr>
            </w:pPr>
            <w:r w:rsidRPr="00370C4B">
              <w:rPr>
                <w:b/>
                <w:bCs w:val="0"/>
                <w:color w:val="000000"/>
              </w:rPr>
              <w:t>0.026</w:t>
            </w:r>
          </w:p>
        </w:tc>
        <w:tc>
          <w:tcPr>
            <w:tcW w:w="1883" w:type="dxa"/>
            <w:noWrap/>
            <w:vAlign w:val="bottom"/>
          </w:tcPr>
          <w:p w14:paraId="62BF142E" w14:textId="5D6EE042" w:rsidR="00370C4B" w:rsidRPr="00370C4B" w:rsidRDefault="00370C4B" w:rsidP="00370C4B">
            <w:pPr>
              <w:jc w:val="right"/>
              <w:rPr>
                <w:b/>
                <w:bCs w:val="0"/>
                <w:highlight w:val="yellow"/>
              </w:rPr>
            </w:pPr>
            <w:r w:rsidRPr="00370C4B">
              <w:rPr>
                <w:b/>
                <w:bCs w:val="0"/>
                <w:color w:val="000000"/>
              </w:rPr>
              <w:t>[0.009, 0.136]</w:t>
            </w:r>
          </w:p>
        </w:tc>
      </w:tr>
      <w:tr w:rsidR="00370C4B" w:rsidRPr="00025211" w14:paraId="653E5D24" w14:textId="77777777" w:rsidTr="00837A3C">
        <w:trPr>
          <w:trHeight w:val="320"/>
        </w:trPr>
        <w:tc>
          <w:tcPr>
            <w:tcW w:w="1158" w:type="dxa"/>
            <w:vMerge/>
            <w:tcBorders>
              <w:bottom w:val="single" w:sz="4" w:space="0" w:color="auto"/>
            </w:tcBorders>
            <w:vAlign w:val="center"/>
            <w:hideMark/>
          </w:tcPr>
          <w:p w14:paraId="6A5D1291" w14:textId="77777777" w:rsidR="00370C4B" w:rsidRPr="00025211" w:rsidRDefault="00370C4B" w:rsidP="00370C4B"/>
        </w:tc>
        <w:tc>
          <w:tcPr>
            <w:tcW w:w="1096" w:type="dxa"/>
            <w:tcBorders>
              <w:bottom w:val="single" w:sz="4" w:space="0" w:color="auto"/>
            </w:tcBorders>
            <w:noWrap/>
            <w:vAlign w:val="center"/>
            <w:hideMark/>
          </w:tcPr>
          <w:p w14:paraId="0F9E3346"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vAlign w:val="center"/>
          </w:tcPr>
          <w:p w14:paraId="4321BBCD" w14:textId="77777777" w:rsidR="00370C4B" w:rsidRPr="00025211" w:rsidRDefault="00370C4B" w:rsidP="00370C4B">
            <w:pPr>
              <w:jc w:val="center"/>
            </w:pPr>
          </w:p>
        </w:tc>
        <w:tc>
          <w:tcPr>
            <w:tcW w:w="2030" w:type="dxa"/>
            <w:tcBorders>
              <w:bottom w:val="single" w:sz="4" w:space="0" w:color="auto"/>
            </w:tcBorders>
            <w:noWrap/>
            <w:vAlign w:val="bottom"/>
          </w:tcPr>
          <w:p w14:paraId="002E8A3B" w14:textId="019E3BA4" w:rsidR="00370C4B" w:rsidRPr="00370C4B" w:rsidRDefault="00370C4B" w:rsidP="00370C4B">
            <w:pPr>
              <w:jc w:val="right"/>
              <w:rPr>
                <w:b/>
                <w:bCs w:val="0"/>
                <w:i/>
                <w:iCs/>
                <w:highlight w:val="yellow"/>
              </w:rPr>
            </w:pPr>
            <w:r w:rsidRPr="00370C4B">
              <w:rPr>
                <w:b/>
                <w:bCs w:val="0"/>
                <w:color w:val="000000"/>
              </w:rPr>
              <w:t>0.405±0.031</w:t>
            </w:r>
          </w:p>
        </w:tc>
        <w:tc>
          <w:tcPr>
            <w:tcW w:w="1080" w:type="dxa"/>
            <w:tcBorders>
              <w:bottom w:val="single" w:sz="4" w:space="0" w:color="auto"/>
            </w:tcBorders>
            <w:noWrap/>
            <w:vAlign w:val="bottom"/>
          </w:tcPr>
          <w:p w14:paraId="1479BC59" w14:textId="2E62B921" w:rsidR="00370C4B" w:rsidRPr="00370C4B" w:rsidRDefault="00370C4B" w:rsidP="00370C4B">
            <w:pPr>
              <w:jc w:val="right"/>
              <w:rPr>
                <w:b/>
                <w:bCs w:val="0"/>
                <w:i/>
                <w:iCs/>
                <w:highlight w:val="yellow"/>
              </w:rPr>
            </w:pPr>
            <w:r w:rsidRPr="00370C4B">
              <w:rPr>
                <w:b/>
                <w:bCs w:val="0"/>
                <w:color w:val="000000"/>
              </w:rPr>
              <w:t>12.943</w:t>
            </w:r>
          </w:p>
        </w:tc>
        <w:tc>
          <w:tcPr>
            <w:tcW w:w="1080" w:type="dxa"/>
            <w:tcBorders>
              <w:bottom w:val="single" w:sz="4" w:space="0" w:color="auto"/>
            </w:tcBorders>
            <w:noWrap/>
            <w:vAlign w:val="bottom"/>
          </w:tcPr>
          <w:p w14:paraId="1D3B5DAE" w14:textId="1C64E376" w:rsidR="00370C4B" w:rsidRPr="00370C4B" w:rsidRDefault="00370C4B" w:rsidP="00370C4B">
            <w:pPr>
              <w:jc w:val="right"/>
              <w:rPr>
                <w:b/>
                <w:bCs w:val="0"/>
                <w:i/>
                <w:iCs/>
                <w:highlight w:val="yellow"/>
              </w:rPr>
            </w:pPr>
            <w:r w:rsidRPr="00370C4B">
              <w:rPr>
                <w:b/>
                <w:bCs w:val="0"/>
                <w:color w:val="000000"/>
              </w:rPr>
              <w:t>&lt;0.001</w:t>
            </w:r>
          </w:p>
        </w:tc>
        <w:tc>
          <w:tcPr>
            <w:tcW w:w="1883" w:type="dxa"/>
            <w:tcBorders>
              <w:bottom w:val="single" w:sz="4" w:space="0" w:color="auto"/>
            </w:tcBorders>
            <w:noWrap/>
            <w:vAlign w:val="bottom"/>
          </w:tcPr>
          <w:p w14:paraId="098598AA" w14:textId="6576D4E2" w:rsidR="00370C4B" w:rsidRPr="00370C4B" w:rsidRDefault="00370C4B" w:rsidP="00370C4B">
            <w:pPr>
              <w:jc w:val="right"/>
              <w:rPr>
                <w:b/>
                <w:bCs w:val="0"/>
                <w:i/>
                <w:iCs/>
                <w:highlight w:val="yellow"/>
              </w:rPr>
            </w:pPr>
            <w:r w:rsidRPr="00370C4B">
              <w:rPr>
                <w:b/>
                <w:bCs w:val="0"/>
                <w:color w:val="000000"/>
              </w:rPr>
              <w:t>[0.343, 0.466]</w:t>
            </w:r>
          </w:p>
        </w:tc>
      </w:tr>
      <w:tr w:rsidR="00370C4B" w:rsidRPr="00025211" w14:paraId="68677D36" w14:textId="77777777" w:rsidTr="00837A3C">
        <w:trPr>
          <w:trHeight w:val="320"/>
        </w:trPr>
        <w:tc>
          <w:tcPr>
            <w:tcW w:w="1158" w:type="dxa"/>
            <w:vMerge w:val="restart"/>
            <w:vAlign w:val="center"/>
          </w:tcPr>
          <w:p w14:paraId="494A8BEB" w14:textId="5E9CD85A" w:rsidR="00370C4B" w:rsidRPr="00E53423" w:rsidRDefault="00370C4B" w:rsidP="00370C4B">
            <w:proofErr w:type="spellStart"/>
            <w:r>
              <w:rPr>
                <w:i/>
                <w:iCs/>
              </w:rPr>
              <w:t>g</w:t>
            </w:r>
            <w:r>
              <w:rPr>
                <w:vertAlign w:val="subscript"/>
              </w:rPr>
              <w:t>sw</w:t>
            </w:r>
            <w:proofErr w:type="spellEnd"/>
          </w:p>
        </w:tc>
        <w:tc>
          <w:tcPr>
            <w:tcW w:w="1096" w:type="dxa"/>
            <w:tcBorders>
              <w:top w:val="single" w:sz="4" w:space="0" w:color="auto"/>
            </w:tcBorders>
            <w:noWrap/>
            <w:vAlign w:val="center"/>
          </w:tcPr>
          <w:p w14:paraId="4BE6900F" w14:textId="62B794E4" w:rsidR="00370C4B" w:rsidRPr="00B76942" w:rsidRDefault="00370C4B" w:rsidP="00370C4B">
            <w:r w:rsidRPr="00B76942">
              <w:t>N</w:t>
            </w:r>
          </w:p>
        </w:tc>
        <w:tc>
          <w:tcPr>
            <w:tcW w:w="576" w:type="dxa"/>
            <w:vMerge w:val="restart"/>
            <w:tcBorders>
              <w:top w:val="single" w:sz="4" w:space="0" w:color="auto"/>
            </w:tcBorders>
            <w:vAlign w:val="center"/>
          </w:tcPr>
          <w:p w14:paraId="6731798C" w14:textId="3757F754" w:rsidR="00370C4B" w:rsidRPr="00025211" w:rsidRDefault="00370C4B" w:rsidP="00370C4B">
            <w:pPr>
              <w:jc w:val="center"/>
            </w:pPr>
            <w:r>
              <w:t>48</w:t>
            </w:r>
          </w:p>
        </w:tc>
        <w:tc>
          <w:tcPr>
            <w:tcW w:w="2030" w:type="dxa"/>
            <w:tcBorders>
              <w:top w:val="single" w:sz="4" w:space="0" w:color="auto"/>
            </w:tcBorders>
            <w:noWrap/>
            <w:vAlign w:val="bottom"/>
          </w:tcPr>
          <w:p w14:paraId="7010D17D" w14:textId="7C2F5DB5" w:rsidR="00370C4B" w:rsidRPr="00370C4B" w:rsidRDefault="00370C4B" w:rsidP="00370C4B">
            <w:pPr>
              <w:jc w:val="right"/>
              <w:rPr>
                <w:b/>
                <w:bCs w:val="0"/>
                <w:i/>
                <w:iCs/>
                <w:highlight w:val="yellow"/>
              </w:rPr>
            </w:pPr>
            <w:r w:rsidRPr="00370C4B">
              <w:rPr>
                <w:color w:val="000000"/>
              </w:rPr>
              <w:t>0.180±0.113</w:t>
            </w:r>
          </w:p>
        </w:tc>
        <w:tc>
          <w:tcPr>
            <w:tcW w:w="1080" w:type="dxa"/>
            <w:tcBorders>
              <w:top w:val="single" w:sz="4" w:space="0" w:color="auto"/>
            </w:tcBorders>
            <w:noWrap/>
            <w:vAlign w:val="bottom"/>
          </w:tcPr>
          <w:p w14:paraId="50419C40" w14:textId="1A5B5198" w:rsidR="00370C4B" w:rsidRPr="00370C4B" w:rsidRDefault="00370C4B" w:rsidP="00370C4B">
            <w:pPr>
              <w:jc w:val="right"/>
              <w:rPr>
                <w:b/>
                <w:bCs w:val="0"/>
                <w:i/>
                <w:iCs/>
                <w:highlight w:val="yellow"/>
              </w:rPr>
            </w:pPr>
            <w:r w:rsidRPr="00370C4B">
              <w:rPr>
                <w:color w:val="000000"/>
              </w:rPr>
              <w:t>1.6</w:t>
            </w:r>
            <w:r>
              <w:rPr>
                <w:color w:val="000000"/>
              </w:rPr>
              <w:t>00</w:t>
            </w:r>
          </w:p>
        </w:tc>
        <w:tc>
          <w:tcPr>
            <w:tcW w:w="1080" w:type="dxa"/>
            <w:tcBorders>
              <w:top w:val="single" w:sz="4" w:space="0" w:color="auto"/>
            </w:tcBorders>
            <w:noWrap/>
            <w:vAlign w:val="bottom"/>
          </w:tcPr>
          <w:p w14:paraId="0014160D" w14:textId="4AFE0A55" w:rsidR="00370C4B" w:rsidRPr="00370C4B" w:rsidRDefault="00370C4B" w:rsidP="00370C4B">
            <w:pPr>
              <w:jc w:val="right"/>
              <w:rPr>
                <w:b/>
                <w:bCs w:val="0"/>
                <w:i/>
                <w:iCs/>
                <w:highlight w:val="yellow"/>
              </w:rPr>
            </w:pPr>
            <w:r w:rsidRPr="00370C4B">
              <w:rPr>
                <w:color w:val="000000"/>
              </w:rPr>
              <w:t>0.11</w:t>
            </w:r>
            <w:r>
              <w:rPr>
                <w:color w:val="000000"/>
              </w:rPr>
              <w:t>0</w:t>
            </w:r>
          </w:p>
        </w:tc>
        <w:tc>
          <w:tcPr>
            <w:tcW w:w="1883" w:type="dxa"/>
            <w:tcBorders>
              <w:top w:val="single" w:sz="4" w:space="0" w:color="auto"/>
            </w:tcBorders>
            <w:noWrap/>
            <w:vAlign w:val="bottom"/>
          </w:tcPr>
          <w:p w14:paraId="1D9E9930" w14:textId="2326BAD2" w:rsidR="00370C4B" w:rsidRPr="00370C4B" w:rsidRDefault="00370C4B" w:rsidP="00370C4B">
            <w:pPr>
              <w:jc w:val="right"/>
              <w:rPr>
                <w:b/>
                <w:bCs w:val="0"/>
                <w:i/>
                <w:iCs/>
                <w:highlight w:val="yellow"/>
              </w:rPr>
            </w:pPr>
            <w:r w:rsidRPr="00370C4B">
              <w:rPr>
                <w:color w:val="000000"/>
              </w:rPr>
              <w:t>[-0.041, 0.401]</w:t>
            </w:r>
          </w:p>
        </w:tc>
      </w:tr>
      <w:tr w:rsidR="00370C4B" w:rsidRPr="00025211" w14:paraId="2B752F92" w14:textId="77777777" w:rsidTr="00837A3C">
        <w:trPr>
          <w:trHeight w:val="320"/>
        </w:trPr>
        <w:tc>
          <w:tcPr>
            <w:tcW w:w="1158" w:type="dxa"/>
            <w:vMerge/>
            <w:vAlign w:val="center"/>
          </w:tcPr>
          <w:p w14:paraId="653B5FA0" w14:textId="77777777" w:rsidR="00370C4B" w:rsidRPr="00025211" w:rsidRDefault="00370C4B" w:rsidP="00370C4B"/>
        </w:tc>
        <w:tc>
          <w:tcPr>
            <w:tcW w:w="1096" w:type="dxa"/>
            <w:noWrap/>
            <w:vAlign w:val="center"/>
          </w:tcPr>
          <w:p w14:paraId="31D06341" w14:textId="37D7D7CE" w:rsidR="00370C4B" w:rsidRPr="00370C4B" w:rsidRDefault="00370C4B" w:rsidP="00370C4B">
            <w:pPr>
              <w:rPr>
                <w:b/>
                <w:bCs w:val="0"/>
              </w:rPr>
            </w:pPr>
            <w:r w:rsidRPr="00370C4B">
              <w:rPr>
                <w:b/>
                <w:bCs w:val="0"/>
              </w:rPr>
              <w:t>P</w:t>
            </w:r>
          </w:p>
        </w:tc>
        <w:tc>
          <w:tcPr>
            <w:tcW w:w="576" w:type="dxa"/>
            <w:vMerge/>
            <w:vAlign w:val="center"/>
          </w:tcPr>
          <w:p w14:paraId="227C7E32" w14:textId="77777777" w:rsidR="00370C4B" w:rsidRPr="00025211" w:rsidRDefault="00370C4B" w:rsidP="00370C4B">
            <w:pPr>
              <w:jc w:val="center"/>
            </w:pPr>
          </w:p>
        </w:tc>
        <w:tc>
          <w:tcPr>
            <w:tcW w:w="2030" w:type="dxa"/>
            <w:noWrap/>
            <w:vAlign w:val="bottom"/>
          </w:tcPr>
          <w:p w14:paraId="1D0205E1" w14:textId="1FD9CC74" w:rsidR="00370C4B" w:rsidRPr="00370C4B" w:rsidRDefault="00370C4B" w:rsidP="00370C4B">
            <w:pPr>
              <w:jc w:val="right"/>
              <w:rPr>
                <w:b/>
                <w:bCs w:val="0"/>
                <w:i/>
                <w:iCs/>
                <w:highlight w:val="yellow"/>
              </w:rPr>
            </w:pPr>
            <w:r w:rsidRPr="00370C4B">
              <w:rPr>
                <w:b/>
                <w:bCs w:val="0"/>
                <w:color w:val="000000"/>
              </w:rPr>
              <w:t>0.182±0.081</w:t>
            </w:r>
          </w:p>
        </w:tc>
        <w:tc>
          <w:tcPr>
            <w:tcW w:w="1080" w:type="dxa"/>
            <w:noWrap/>
            <w:vAlign w:val="bottom"/>
          </w:tcPr>
          <w:p w14:paraId="71A847AD" w14:textId="01854088" w:rsidR="00370C4B" w:rsidRPr="00370C4B" w:rsidRDefault="00370C4B" w:rsidP="00370C4B">
            <w:pPr>
              <w:jc w:val="right"/>
              <w:rPr>
                <w:b/>
                <w:bCs w:val="0"/>
                <w:i/>
                <w:iCs/>
                <w:highlight w:val="yellow"/>
              </w:rPr>
            </w:pPr>
            <w:r w:rsidRPr="00370C4B">
              <w:rPr>
                <w:b/>
                <w:bCs w:val="0"/>
                <w:color w:val="000000"/>
              </w:rPr>
              <w:t>2.241</w:t>
            </w:r>
          </w:p>
        </w:tc>
        <w:tc>
          <w:tcPr>
            <w:tcW w:w="1080" w:type="dxa"/>
            <w:noWrap/>
            <w:vAlign w:val="bottom"/>
          </w:tcPr>
          <w:p w14:paraId="5FD2A7DD" w14:textId="70095255" w:rsidR="00370C4B" w:rsidRPr="00370C4B" w:rsidRDefault="00370C4B" w:rsidP="00370C4B">
            <w:pPr>
              <w:jc w:val="right"/>
              <w:rPr>
                <w:b/>
                <w:bCs w:val="0"/>
                <w:i/>
                <w:iCs/>
                <w:highlight w:val="yellow"/>
              </w:rPr>
            </w:pPr>
            <w:r w:rsidRPr="00370C4B">
              <w:rPr>
                <w:b/>
                <w:bCs w:val="0"/>
                <w:color w:val="000000"/>
              </w:rPr>
              <w:t>0.025</w:t>
            </w:r>
          </w:p>
        </w:tc>
        <w:tc>
          <w:tcPr>
            <w:tcW w:w="1883" w:type="dxa"/>
            <w:noWrap/>
            <w:vAlign w:val="bottom"/>
          </w:tcPr>
          <w:p w14:paraId="2F7EB868" w14:textId="30A8782C" w:rsidR="00370C4B" w:rsidRPr="00370C4B" w:rsidRDefault="00370C4B" w:rsidP="00370C4B">
            <w:pPr>
              <w:jc w:val="right"/>
              <w:rPr>
                <w:b/>
                <w:bCs w:val="0"/>
                <w:i/>
                <w:iCs/>
                <w:highlight w:val="yellow"/>
              </w:rPr>
            </w:pPr>
            <w:r w:rsidRPr="00370C4B">
              <w:rPr>
                <w:b/>
                <w:bCs w:val="0"/>
                <w:color w:val="000000"/>
              </w:rPr>
              <w:t>[0.023, 0.340]</w:t>
            </w:r>
          </w:p>
        </w:tc>
      </w:tr>
      <w:tr w:rsidR="00370C4B" w:rsidRPr="00025211" w14:paraId="5205D251" w14:textId="77777777" w:rsidTr="00837A3C">
        <w:trPr>
          <w:trHeight w:val="320"/>
        </w:trPr>
        <w:tc>
          <w:tcPr>
            <w:tcW w:w="1158" w:type="dxa"/>
            <w:vMerge/>
            <w:tcBorders>
              <w:bottom w:val="single" w:sz="4" w:space="0" w:color="auto"/>
            </w:tcBorders>
            <w:vAlign w:val="center"/>
          </w:tcPr>
          <w:p w14:paraId="49AEB9F2" w14:textId="77777777" w:rsidR="00370C4B" w:rsidRPr="00025211" w:rsidRDefault="00370C4B" w:rsidP="00370C4B"/>
        </w:tc>
        <w:tc>
          <w:tcPr>
            <w:tcW w:w="1096" w:type="dxa"/>
            <w:tcBorders>
              <w:bottom w:val="single" w:sz="4" w:space="0" w:color="auto"/>
            </w:tcBorders>
            <w:noWrap/>
            <w:vAlign w:val="center"/>
          </w:tcPr>
          <w:p w14:paraId="4F2064CF" w14:textId="6E7EBFAB" w:rsidR="00370C4B" w:rsidRPr="00370C4B" w:rsidRDefault="00370C4B" w:rsidP="00370C4B">
            <w:pPr>
              <w:rPr>
                <w:b/>
                <w:bCs w:val="0"/>
              </w:rPr>
            </w:pPr>
            <w:r w:rsidRPr="00370C4B">
              <w:rPr>
                <w:b/>
                <w:bCs w:val="0"/>
              </w:rPr>
              <w:t>N+P</w:t>
            </w:r>
          </w:p>
        </w:tc>
        <w:tc>
          <w:tcPr>
            <w:tcW w:w="576" w:type="dxa"/>
            <w:vMerge/>
            <w:tcBorders>
              <w:bottom w:val="single" w:sz="4" w:space="0" w:color="auto"/>
            </w:tcBorders>
            <w:vAlign w:val="center"/>
          </w:tcPr>
          <w:p w14:paraId="28C8489F" w14:textId="77777777" w:rsidR="00370C4B" w:rsidRPr="00025211" w:rsidRDefault="00370C4B" w:rsidP="00370C4B">
            <w:pPr>
              <w:jc w:val="center"/>
            </w:pPr>
          </w:p>
        </w:tc>
        <w:tc>
          <w:tcPr>
            <w:tcW w:w="2030" w:type="dxa"/>
            <w:tcBorders>
              <w:bottom w:val="single" w:sz="4" w:space="0" w:color="auto"/>
            </w:tcBorders>
            <w:noWrap/>
            <w:vAlign w:val="bottom"/>
          </w:tcPr>
          <w:p w14:paraId="2696B310" w14:textId="4A170793" w:rsidR="00370C4B" w:rsidRPr="00370C4B" w:rsidRDefault="00370C4B" w:rsidP="00370C4B">
            <w:pPr>
              <w:jc w:val="right"/>
              <w:rPr>
                <w:b/>
                <w:bCs w:val="0"/>
                <w:i/>
                <w:iCs/>
                <w:highlight w:val="yellow"/>
              </w:rPr>
            </w:pPr>
            <w:r w:rsidRPr="00370C4B">
              <w:rPr>
                <w:b/>
                <w:bCs w:val="0"/>
                <w:color w:val="000000"/>
              </w:rPr>
              <w:t>0.210±0.105</w:t>
            </w:r>
          </w:p>
        </w:tc>
        <w:tc>
          <w:tcPr>
            <w:tcW w:w="1080" w:type="dxa"/>
            <w:tcBorders>
              <w:bottom w:val="single" w:sz="4" w:space="0" w:color="auto"/>
            </w:tcBorders>
            <w:noWrap/>
            <w:vAlign w:val="bottom"/>
          </w:tcPr>
          <w:p w14:paraId="7E60223C" w14:textId="708A7934" w:rsidR="00370C4B" w:rsidRPr="00370C4B" w:rsidRDefault="00370C4B" w:rsidP="00370C4B">
            <w:pPr>
              <w:jc w:val="right"/>
              <w:rPr>
                <w:b/>
                <w:bCs w:val="0"/>
                <w:i/>
                <w:iCs/>
                <w:highlight w:val="yellow"/>
              </w:rPr>
            </w:pPr>
            <w:r w:rsidRPr="00370C4B">
              <w:rPr>
                <w:b/>
                <w:bCs w:val="0"/>
                <w:color w:val="000000"/>
              </w:rPr>
              <w:t>2.003</w:t>
            </w:r>
          </w:p>
        </w:tc>
        <w:tc>
          <w:tcPr>
            <w:tcW w:w="1080" w:type="dxa"/>
            <w:tcBorders>
              <w:bottom w:val="single" w:sz="4" w:space="0" w:color="auto"/>
            </w:tcBorders>
            <w:noWrap/>
            <w:vAlign w:val="bottom"/>
          </w:tcPr>
          <w:p w14:paraId="490E4531" w14:textId="0B58A1D3" w:rsidR="00370C4B" w:rsidRPr="00370C4B" w:rsidRDefault="00370C4B" w:rsidP="00370C4B">
            <w:pPr>
              <w:jc w:val="right"/>
              <w:rPr>
                <w:b/>
                <w:bCs w:val="0"/>
                <w:i/>
                <w:iCs/>
                <w:highlight w:val="yellow"/>
              </w:rPr>
            </w:pPr>
            <w:r w:rsidRPr="00370C4B">
              <w:rPr>
                <w:b/>
                <w:bCs w:val="0"/>
                <w:color w:val="000000"/>
              </w:rPr>
              <w:t>0.045</w:t>
            </w:r>
          </w:p>
        </w:tc>
        <w:tc>
          <w:tcPr>
            <w:tcW w:w="1883" w:type="dxa"/>
            <w:tcBorders>
              <w:bottom w:val="single" w:sz="4" w:space="0" w:color="auto"/>
            </w:tcBorders>
            <w:noWrap/>
            <w:vAlign w:val="bottom"/>
          </w:tcPr>
          <w:p w14:paraId="43814A22" w14:textId="6244DEB6" w:rsidR="00370C4B" w:rsidRPr="00370C4B" w:rsidRDefault="00370C4B" w:rsidP="00370C4B">
            <w:pPr>
              <w:jc w:val="right"/>
              <w:rPr>
                <w:b/>
                <w:bCs w:val="0"/>
                <w:i/>
                <w:iCs/>
                <w:highlight w:val="yellow"/>
              </w:rPr>
            </w:pPr>
            <w:r w:rsidRPr="00370C4B">
              <w:rPr>
                <w:b/>
                <w:bCs w:val="0"/>
                <w:color w:val="000000"/>
              </w:rPr>
              <w:t>[0.004, 0.416]</w:t>
            </w:r>
          </w:p>
        </w:tc>
      </w:tr>
      <w:tr w:rsidR="00370C4B" w:rsidRPr="00025211" w14:paraId="43DD0577" w14:textId="77777777" w:rsidTr="00837A3C">
        <w:trPr>
          <w:trHeight w:val="320"/>
        </w:trPr>
        <w:tc>
          <w:tcPr>
            <w:tcW w:w="1158" w:type="dxa"/>
            <w:vMerge w:val="restart"/>
            <w:vAlign w:val="center"/>
          </w:tcPr>
          <w:p w14:paraId="446250B5" w14:textId="0FB5EA29" w:rsidR="00370C4B" w:rsidRPr="00025211" w:rsidRDefault="00370C4B" w:rsidP="00370C4B">
            <w:proofErr w:type="spellStart"/>
            <w:r>
              <w:rPr>
                <w:i/>
                <w:iCs/>
              </w:rPr>
              <w:t>V</w:t>
            </w:r>
            <w:r>
              <w:rPr>
                <w:vertAlign w:val="subscript"/>
              </w:rPr>
              <w:t>cmax</w:t>
            </w:r>
            <w:proofErr w:type="spellEnd"/>
          </w:p>
        </w:tc>
        <w:tc>
          <w:tcPr>
            <w:tcW w:w="1096" w:type="dxa"/>
            <w:tcBorders>
              <w:top w:val="single" w:sz="4" w:space="0" w:color="auto"/>
            </w:tcBorders>
            <w:noWrap/>
            <w:vAlign w:val="center"/>
          </w:tcPr>
          <w:p w14:paraId="0ABEFD15" w14:textId="33BAD223" w:rsidR="00370C4B" w:rsidRPr="00B76942" w:rsidRDefault="00370C4B" w:rsidP="00370C4B">
            <w:r w:rsidRPr="00B76942">
              <w:t>N</w:t>
            </w:r>
          </w:p>
        </w:tc>
        <w:tc>
          <w:tcPr>
            <w:tcW w:w="576" w:type="dxa"/>
            <w:vMerge w:val="restart"/>
            <w:tcBorders>
              <w:top w:val="single" w:sz="4" w:space="0" w:color="auto"/>
            </w:tcBorders>
            <w:vAlign w:val="center"/>
          </w:tcPr>
          <w:p w14:paraId="5BFFD37D" w14:textId="4BB8C64B" w:rsidR="00370C4B" w:rsidRPr="00025211" w:rsidRDefault="00370C4B" w:rsidP="00370C4B">
            <w:pPr>
              <w:jc w:val="center"/>
            </w:pPr>
            <w:r>
              <w:t>42</w:t>
            </w:r>
          </w:p>
        </w:tc>
        <w:tc>
          <w:tcPr>
            <w:tcW w:w="2030" w:type="dxa"/>
            <w:tcBorders>
              <w:top w:val="single" w:sz="4" w:space="0" w:color="auto"/>
            </w:tcBorders>
            <w:noWrap/>
            <w:vAlign w:val="bottom"/>
          </w:tcPr>
          <w:p w14:paraId="0061397B" w14:textId="2C84885D" w:rsidR="00370C4B" w:rsidRPr="00370C4B" w:rsidRDefault="00370C4B" w:rsidP="00370C4B">
            <w:pPr>
              <w:jc w:val="right"/>
              <w:rPr>
                <w:b/>
                <w:bCs w:val="0"/>
                <w:i/>
                <w:iCs/>
                <w:highlight w:val="yellow"/>
              </w:rPr>
            </w:pPr>
            <w:r w:rsidRPr="00370C4B">
              <w:rPr>
                <w:color w:val="000000"/>
              </w:rPr>
              <w:t>0.007±0.093</w:t>
            </w:r>
          </w:p>
        </w:tc>
        <w:tc>
          <w:tcPr>
            <w:tcW w:w="1080" w:type="dxa"/>
            <w:tcBorders>
              <w:top w:val="single" w:sz="4" w:space="0" w:color="auto"/>
            </w:tcBorders>
            <w:noWrap/>
            <w:vAlign w:val="bottom"/>
          </w:tcPr>
          <w:p w14:paraId="2CE6D9B5" w14:textId="7370124D" w:rsidR="00370C4B" w:rsidRPr="00370C4B" w:rsidRDefault="00370C4B" w:rsidP="00370C4B">
            <w:pPr>
              <w:jc w:val="right"/>
              <w:rPr>
                <w:b/>
                <w:bCs w:val="0"/>
                <w:i/>
                <w:iCs/>
                <w:highlight w:val="yellow"/>
              </w:rPr>
            </w:pPr>
            <w:r w:rsidRPr="00370C4B">
              <w:rPr>
                <w:color w:val="000000"/>
              </w:rPr>
              <w:t>0.078</w:t>
            </w:r>
          </w:p>
        </w:tc>
        <w:tc>
          <w:tcPr>
            <w:tcW w:w="1080" w:type="dxa"/>
            <w:tcBorders>
              <w:top w:val="single" w:sz="4" w:space="0" w:color="auto"/>
            </w:tcBorders>
            <w:noWrap/>
            <w:vAlign w:val="bottom"/>
          </w:tcPr>
          <w:p w14:paraId="2F3ACD2C" w14:textId="2D7B0EDB" w:rsidR="00370C4B" w:rsidRPr="00370C4B" w:rsidRDefault="00370C4B" w:rsidP="00370C4B">
            <w:pPr>
              <w:jc w:val="right"/>
              <w:rPr>
                <w:b/>
                <w:bCs w:val="0"/>
                <w:i/>
                <w:iCs/>
                <w:highlight w:val="yellow"/>
              </w:rPr>
            </w:pPr>
            <w:r w:rsidRPr="00370C4B">
              <w:rPr>
                <w:color w:val="000000"/>
              </w:rPr>
              <w:t>0.938</w:t>
            </w:r>
          </w:p>
        </w:tc>
        <w:tc>
          <w:tcPr>
            <w:tcW w:w="1883" w:type="dxa"/>
            <w:tcBorders>
              <w:top w:val="single" w:sz="4" w:space="0" w:color="auto"/>
            </w:tcBorders>
            <w:noWrap/>
            <w:vAlign w:val="bottom"/>
          </w:tcPr>
          <w:p w14:paraId="7DDDDFBB" w14:textId="64F5BD33" w:rsidR="00370C4B" w:rsidRPr="00370C4B" w:rsidRDefault="00370C4B" w:rsidP="00370C4B">
            <w:pPr>
              <w:jc w:val="right"/>
              <w:rPr>
                <w:b/>
                <w:bCs w:val="0"/>
                <w:i/>
                <w:iCs/>
                <w:highlight w:val="yellow"/>
              </w:rPr>
            </w:pPr>
            <w:r w:rsidRPr="00370C4B">
              <w:rPr>
                <w:color w:val="000000"/>
              </w:rPr>
              <w:t>[-0.175, 0.190]</w:t>
            </w:r>
          </w:p>
        </w:tc>
      </w:tr>
      <w:tr w:rsidR="00370C4B" w:rsidRPr="00025211" w14:paraId="5C260F6A" w14:textId="77777777" w:rsidTr="00837A3C">
        <w:trPr>
          <w:trHeight w:val="320"/>
        </w:trPr>
        <w:tc>
          <w:tcPr>
            <w:tcW w:w="1158" w:type="dxa"/>
            <w:vMerge/>
            <w:vAlign w:val="center"/>
          </w:tcPr>
          <w:p w14:paraId="11277BBA" w14:textId="77777777" w:rsidR="00370C4B" w:rsidRPr="00025211" w:rsidRDefault="00370C4B" w:rsidP="00370C4B"/>
        </w:tc>
        <w:tc>
          <w:tcPr>
            <w:tcW w:w="1096" w:type="dxa"/>
            <w:noWrap/>
            <w:vAlign w:val="center"/>
          </w:tcPr>
          <w:p w14:paraId="32C24BB7" w14:textId="211C64F4" w:rsidR="00370C4B" w:rsidRPr="00B76942" w:rsidRDefault="00370C4B" w:rsidP="00370C4B">
            <w:r w:rsidRPr="00B76942">
              <w:t>P</w:t>
            </w:r>
          </w:p>
        </w:tc>
        <w:tc>
          <w:tcPr>
            <w:tcW w:w="576" w:type="dxa"/>
            <w:vMerge/>
            <w:vAlign w:val="center"/>
          </w:tcPr>
          <w:p w14:paraId="62DF6759" w14:textId="77777777" w:rsidR="00370C4B" w:rsidRPr="00025211" w:rsidRDefault="00370C4B" w:rsidP="00370C4B">
            <w:pPr>
              <w:jc w:val="center"/>
            </w:pPr>
          </w:p>
        </w:tc>
        <w:tc>
          <w:tcPr>
            <w:tcW w:w="2030" w:type="dxa"/>
            <w:noWrap/>
            <w:vAlign w:val="bottom"/>
          </w:tcPr>
          <w:p w14:paraId="2F8CA031" w14:textId="42683EF8" w:rsidR="00370C4B" w:rsidRPr="00370C4B" w:rsidRDefault="00370C4B" w:rsidP="00370C4B">
            <w:pPr>
              <w:jc w:val="right"/>
              <w:rPr>
                <w:b/>
                <w:bCs w:val="0"/>
                <w:i/>
                <w:iCs/>
                <w:highlight w:val="yellow"/>
              </w:rPr>
            </w:pPr>
            <w:r w:rsidRPr="00370C4B">
              <w:rPr>
                <w:color w:val="000000"/>
              </w:rPr>
              <w:t>0.115±0.072</w:t>
            </w:r>
          </w:p>
        </w:tc>
        <w:tc>
          <w:tcPr>
            <w:tcW w:w="1080" w:type="dxa"/>
            <w:noWrap/>
            <w:vAlign w:val="bottom"/>
          </w:tcPr>
          <w:p w14:paraId="40EA4FFE" w14:textId="34448A15" w:rsidR="00370C4B" w:rsidRPr="00370C4B" w:rsidRDefault="00370C4B" w:rsidP="00370C4B">
            <w:pPr>
              <w:jc w:val="right"/>
              <w:rPr>
                <w:b/>
                <w:bCs w:val="0"/>
                <w:i/>
                <w:iCs/>
                <w:highlight w:val="yellow"/>
              </w:rPr>
            </w:pPr>
            <w:r w:rsidRPr="00370C4B">
              <w:rPr>
                <w:color w:val="000000"/>
              </w:rPr>
              <w:t>1.607</w:t>
            </w:r>
          </w:p>
        </w:tc>
        <w:tc>
          <w:tcPr>
            <w:tcW w:w="1080" w:type="dxa"/>
            <w:noWrap/>
            <w:vAlign w:val="bottom"/>
          </w:tcPr>
          <w:p w14:paraId="780B9518" w14:textId="4472273D" w:rsidR="00370C4B" w:rsidRPr="00370C4B" w:rsidRDefault="00370C4B" w:rsidP="00370C4B">
            <w:pPr>
              <w:jc w:val="right"/>
              <w:rPr>
                <w:b/>
                <w:bCs w:val="0"/>
                <w:i/>
                <w:iCs/>
                <w:highlight w:val="yellow"/>
              </w:rPr>
            </w:pPr>
            <w:r w:rsidRPr="00370C4B">
              <w:rPr>
                <w:color w:val="000000"/>
              </w:rPr>
              <w:t>0.108</w:t>
            </w:r>
          </w:p>
        </w:tc>
        <w:tc>
          <w:tcPr>
            <w:tcW w:w="1883" w:type="dxa"/>
            <w:noWrap/>
            <w:vAlign w:val="bottom"/>
          </w:tcPr>
          <w:p w14:paraId="6F63A10B" w14:textId="6A58204E" w:rsidR="00370C4B" w:rsidRPr="00370C4B" w:rsidRDefault="00370C4B" w:rsidP="00370C4B">
            <w:pPr>
              <w:jc w:val="right"/>
              <w:rPr>
                <w:b/>
                <w:bCs w:val="0"/>
                <w:i/>
                <w:iCs/>
                <w:highlight w:val="yellow"/>
              </w:rPr>
            </w:pPr>
            <w:r w:rsidRPr="00370C4B">
              <w:rPr>
                <w:color w:val="000000"/>
              </w:rPr>
              <w:t>[-0.025, 0.256]</w:t>
            </w:r>
          </w:p>
        </w:tc>
      </w:tr>
      <w:tr w:rsidR="00370C4B" w:rsidRPr="00025211" w14:paraId="24B7A1DF" w14:textId="77777777" w:rsidTr="00837A3C">
        <w:trPr>
          <w:trHeight w:val="320"/>
        </w:trPr>
        <w:tc>
          <w:tcPr>
            <w:tcW w:w="1158" w:type="dxa"/>
            <w:vMerge/>
            <w:tcBorders>
              <w:bottom w:val="single" w:sz="4" w:space="0" w:color="auto"/>
            </w:tcBorders>
            <w:vAlign w:val="center"/>
          </w:tcPr>
          <w:p w14:paraId="3B2A4F6B" w14:textId="77777777" w:rsidR="00370C4B" w:rsidRPr="00025211" w:rsidRDefault="00370C4B" w:rsidP="00370C4B"/>
        </w:tc>
        <w:tc>
          <w:tcPr>
            <w:tcW w:w="1096" w:type="dxa"/>
            <w:tcBorders>
              <w:bottom w:val="single" w:sz="4" w:space="0" w:color="auto"/>
            </w:tcBorders>
            <w:noWrap/>
            <w:vAlign w:val="center"/>
          </w:tcPr>
          <w:p w14:paraId="613583A7" w14:textId="5959AF1E" w:rsidR="00370C4B" w:rsidRPr="00370C4B" w:rsidRDefault="00370C4B" w:rsidP="00370C4B">
            <w:pPr>
              <w:rPr>
                <w:i/>
                <w:iCs/>
              </w:rPr>
            </w:pPr>
            <w:r w:rsidRPr="00370C4B">
              <w:rPr>
                <w:i/>
                <w:iCs/>
              </w:rPr>
              <w:t>N+P</w:t>
            </w:r>
          </w:p>
        </w:tc>
        <w:tc>
          <w:tcPr>
            <w:tcW w:w="576" w:type="dxa"/>
            <w:vMerge/>
            <w:tcBorders>
              <w:bottom w:val="single" w:sz="4" w:space="0" w:color="auto"/>
            </w:tcBorders>
            <w:vAlign w:val="center"/>
          </w:tcPr>
          <w:p w14:paraId="5D0877F5" w14:textId="77777777" w:rsidR="00370C4B" w:rsidRPr="00025211" w:rsidRDefault="00370C4B" w:rsidP="00370C4B">
            <w:pPr>
              <w:jc w:val="center"/>
            </w:pPr>
          </w:p>
        </w:tc>
        <w:tc>
          <w:tcPr>
            <w:tcW w:w="2030" w:type="dxa"/>
            <w:tcBorders>
              <w:bottom w:val="single" w:sz="4" w:space="0" w:color="auto"/>
            </w:tcBorders>
            <w:noWrap/>
            <w:vAlign w:val="bottom"/>
          </w:tcPr>
          <w:p w14:paraId="28EEC720" w14:textId="51DC45AC" w:rsidR="00370C4B" w:rsidRPr="00370C4B" w:rsidRDefault="00370C4B" w:rsidP="00370C4B">
            <w:pPr>
              <w:jc w:val="right"/>
              <w:rPr>
                <w:b/>
                <w:bCs w:val="0"/>
                <w:i/>
                <w:iCs/>
                <w:highlight w:val="yellow"/>
              </w:rPr>
            </w:pPr>
            <w:r w:rsidRPr="00370C4B">
              <w:rPr>
                <w:i/>
                <w:iCs/>
                <w:color w:val="000000"/>
              </w:rPr>
              <w:t>0.160±0.084</w:t>
            </w:r>
          </w:p>
        </w:tc>
        <w:tc>
          <w:tcPr>
            <w:tcW w:w="1080" w:type="dxa"/>
            <w:tcBorders>
              <w:bottom w:val="single" w:sz="4" w:space="0" w:color="auto"/>
            </w:tcBorders>
            <w:noWrap/>
            <w:vAlign w:val="bottom"/>
          </w:tcPr>
          <w:p w14:paraId="6B59D749" w14:textId="0A69C28F" w:rsidR="00370C4B" w:rsidRPr="00370C4B" w:rsidRDefault="00370C4B" w:rsidP="00370C4B">
            <w:pPr>
              <w:jc w:val="right"/>
              <w:rPr>
                <w:b/>
                <w:bCs w:val="0"/>
                <w:i/>
                <w:iCs/>
                <w:highlight w:val="yellow"/>
              </w:rPr>
            </w:pPr>
            <w:r w:rsidRPr="00370C4B">
              <w:rPr>
                <w:i/>
                <w:iCs/>
                <w:color w:val="000000"/>
              </w:rPr>
              <w:t>1.917</w:t>
            </w:r>
          </w:p>
        </w:tc>
        <w:tc>
          <w:tcPr>
            <w:tcW w:w="1080" w:type="dxa"/>
            <w:tcBorders>
              <w:bottom w:val="single" w:sz="4" w:space="0" w:color="auto"/>
            </w:tcBorders>
            <w:noWrap/>
            <w:vAlign w:val="bottom"/>
          </w:tcPr>
          <w:p w14:paraId="70A5025A" w14:textId="1659B115" w:rsidR="00370C4B" w:rsidRPr="00370C4B" w:rsidRDefault="00370C4B" w:rsidP="00370C4B">
            <w:pPr>
              <w:jc w:val="right"/>
              <w:rPr>
                <w:b/>
                <w:bCs w:val="0"/>
                <w:i/>
                <w:iCs/>
                <w:highlight w:val="yellow"/>
              </w:rPr>
            </w:pPr>
            <w:r w:rsidRPr="00370C4B">
              <w:rPr>
                <w:i/>
                <w:iCs/>
                <w:color w:val="000000"/>
              </w:rPr>
              <w:t>0.055</w:t>
            </w:r>
          </w:p>
        </w:tc>
        <w:tc>
          <w:tcPr>
            <w:tcW w:w="1883" w:type="dxa"/>
            <w:tcBorders>
              <w:bottom w:val="single" w:sz="4" w:space="0" w:color="auto"/>
            </w:tcBorders>
            <w:noWrap/>
            <w:vAlign w:val="bottom"/>
          </w:tcPr>
          <w:p w14:paraId="05583A0C" w14:textId="09EB30E6" w:rsidR="00370C4B" w:rsidRPr="00370C4B" w:rsidRDefault="00370C4B" w:rsidP="00370C4B">
            <w:pPr>
              <w:jc w:val="right"/>
              <w:rPr>
                <w:b/>
                <w:bCs w:val="0"/>
                <w:i/>
                <w:iCs/>
                <w:highlight w:val="yellow"/>
              </w:rPr>
            </w:pPr>
            <w:r w:rsidRPr="00370C4B">
              <w:rPr>
                <w:i/>
                <w:iCs/>
                <w:color w:val="000000"/>
              </w:rPr>
              <w:t>[-0.004, 0.324]</w:t>
            </w:r>
          </w:p>
        </w:tc>
      </w:tr>
      <w:tr w:rsidR="00370C4B" w:rsidRPr="00025211" w14:paraId="5FF0D716" w14:textId="77777777" w:rsidTr="00837A3C">
        <w:trPr>
          <w:trHeight w:val="320"/>
        </w:trPr>
        <w:tc>
          <w:tcPr>
            <w:tcW w:w="1158" w:type="dxa"/>
            <w:vMerge w:val="restart"/>
            <w:tcBorders>
              <w:top w:val="single" w:sz="4" w:space="0" w:color="auto"/>
            </w:tcBorders>
            <w:noWrap/>
            <w:vAlign w:val="center"/>
            <w:hideMark/>
          </w:tcPr>
          <w:p w14:paraId="24880E70" w14:textId="77777777" w:rsidR="00370C4B" w:rsidRPr="00485186" w:rsidRDefault="00370C4B" w:rsidP="00370C4B">
            <w:proofErr w:type="spellStart"/>
            <w:r>
              <w:rPr>
                <w:i/>
                <w:iCs/>
              </w:rPr>
              <w:t>J</w:t>
            </w:r>
            <w:r>
              <w:rPr>
                <w:vertAlign w:val="subscript"/>
              </w:rPr>
              <w:t>max</w:t>
            </w:r>
            <w:proofErr w:type="spellEnd"/>
          </w:p>
        </w:tc>
        <w:tc>
          <w:tcPr>
            <w:tcW w:w="1096" w:type="dxa"/>
            <w:tcBorders>
              <w:top w:val="single" w:sz="4" w:space="0" w:color="auto"/>
            </w:tcBorders>
            <w:noWrap/>
            <w:vAlign w:val="center"/>
            <w:hideMark/>
          </w:tcPr>
          <w:p w14:paraId="129EA8CB" w14:textId="77777777" w:rsidR="00370C4B" w:rsidRPr="00B76942" w:rsidRDefault="00370C4B" w:rsidP="00370C4B">
            <w:r w:rsidRPr="00B76942">
              <w:t>N</w:t>
            </w:r>
          </w:p>
        </w:tc>
        <w:tc>
          <w:tcPr>
            <w:tcW w:w="576" w:type="dxa"/>
            <w:vMerge w:val="restart"/>
            <w:tcBorders>
              <w:top w:val="single" w:sz="4" w:space="0" w:color="auto"/>
            </w:tcBorders>
            <w:noWrap/>
            <w:vAlign w:val="center"/>
          </w:tcPr>
          <w:p w14:paraId="6BBE3FDF" w14:textId="22352846" w:rsidR="00370C4B" w:rsidRPr="00025211" w:rsidRDefault="00370C4B" w:rsidP="00370C4B">
            <w:pPr>
              <w:jc w:val="center"/>
            </w:pPr>
            <w:r>
              <w:t>40</w:t>
            </w:r>
          </w:p>
        </w:tc>
        <w:tc>
          <w:tcPr>
            <w:tcW w:w="2030" w:type="dxa"/>
            <w:tcBorders>
              <w:top w:val="single" w:sz="4" w:space="0" w:color="auto"/>
            </w:tcBorders>
            <w:noWrap/>
            <w:vAlign w:val="bottom"/>
          </w:tcPr>
          <w:p w14:paraId="7CA53CD4" w14:textId="13CBB887" w:rsidR="00370C4B" w:rsidRPr="00370C4B" w:rsidRDefault="00370C4B" w:rsidP="00370C4B">
            <w:pPr>
              <w:jc w:val="right"/>
              <w:rPr>
                <w:b/>
                <w:bCs w:val="0"/>
                <w:highlight w:val="yellow"/>
              </w:rPr>
            </w:pPr>
            <w:r w:rsidRPr="00370C4B">
              <w:rPr>
                <w:color w:val="000000"/>
              </w:rPr>
              <w:t>0.085±0.058</w:t>
            </w:r>
          </w:p>
        </w:tc>
        <w:tc>
          <w:tcPr>
            <w:tcW w:w="1080" w:type="dxa"/>
            <w:tcBorders>
              <w:top w:val="single" w:sz="4" w:space="0" w:color="auto"/>
            </w:tcBorders>
            <w:noWrap/>
            <w:vAlign w:val="bottom"/>
          </w:tcPr>
          <w:p w14:paraId="6A1B83BB" w14:textId="0972D5A9" w:rsidR="00370C4B" w:rsidRPr="00370C4B" w:rsidRDefault="00370C4B" w:rsidP="00370C4B">
            <w:pPr>
              <w:jc w:val="right"/>
              <w:rPr>
                <w:b/>
                <w:bCs w:val="0"/>
                <w:highlight w:val="yellow"/>
              </w:rPr>
            </w:pPr>
            <w:r w:rsidRPr="00370C4B">
              <w:rPr>
                <w:color w:val="000000"/>
              </w:rPr>
              <w:t>1.473</w:t>
            </w:r>
          </w:p>
        </w:tc>
        <w:tc>
          <w:tcPr>
            <w:tcW w:w="1080" w:type="dxa"/>
            <w:tcBorders>
              <w:top w:val="single" w:sz="4" w:space="0" w:color="auto"/>
            </w:tcBorders>
            <w:noWrap/>
            <w:vAlign w:val="bottom"/>
          </w:tcPr>
          <w:p w14:paraId="3C997A5F" w14:textId="157B6ADF" w:rsidR="00370C4B" w:rsidRPr="00370C4B" w:rsidRDefault="00370C4B" w:rsidP="00370C4B">
            <w:pPr>
              <w:jc w:val="right"/>
              <w:rPr>
                <w:b/>
                <w:bCs w:val="0"/>
                <w:highlight w:val="yellow"/>
              </w:rPr>
            </w:pPr>
            <w:r w:rsidRPr="00370C4B">
              <w:rPr>
                <w:color w:val="000000"/>
              </w:rPr>
              <w:t>0.141</w:t>
            </w:r>
          </w:p>
        </w:tc>
        <w:tc>
          <w:tcPr>
            <w:tcW w:w="1883" w:type="dxa"/>
            <w:tcBorders>
              <w:top w:val="single" w:sz="4" w:space="0" w:color="auto"/>
            </w:tcBorders>
            <w:noWrap/>
            <w:vAlign w:val="bottom"/>
          </w:tcPr>
          <w:p w14:paraId="66F85564" w14:textId="3ABFA283" w:rsidR="00370C4B" w:rsidRPr="00370C4B" w:rsidRDefault="00370C4B" w:rsidP="00370C4B">
            <w:pPr>
              <w:jc w:val="right"/>
              <w:rPr>
                <w:b/>
                <w:bCs w:val="0"/>
                <w:highlight w:val="yellow"/>
              </w:rPr>
            </w:pPr>
            <w:r w:rsidRPr="00370C4B">
              <w:rPr>
                <w:color w:val="000000"/>
              </w:rPr>
              <w:t>[-0.028, 0.199]</w:t>
            </w:r>
          </w:p>
        </w:tc>
      </w:tr>
      <w:tr w:rsidR="00370C4B" w:rsidRPr="00025211" w14:paraId="4C83A458" w14:textId="77777777" w:rsidTr="00837A3C">
        <w:trPr>
          <w:trHeight w:val="320"/>
        </w:trPr>
        <w:tc>
          <w:tcPr>
            <w:tcW w:w="1158" w:type="dxa"/>
            <w:vMerge/>
            <w:vAlign w:val="center"/>
            <w:hideMark/>
          </w:tcPr>
          <w:p w14:paraId="35784733" w14:textId="77777777" w:rsidR="00370C4B" w:rsidRPr="00025211" w:rsidRDefault="00370C4B" w:rsidP="00370C4B"/>
        </w:tc>
        <w:tc>
          <w:tcPr>
            <w:tcW w:w="1096" w:type="dxa"/>
            <w:noWrap/>
            <w:vAlign w:val="center"/>
            <w:hideMark/>
          </w:tcPr>
          <w:p w14:paraId="6250520E" w14:textId="77777777" w:rsidR="00370C4B" w:rsidRPr="00370C4B" w:rsidRDefault="00370C4B" w:rsidP="00370C4B">
            <w:pPr>
              <w:rPr>
                <w:b/>
                <w:bCs w:val="0"/>
              </w:rPr>
            </w:pPr>
            <w:r w:rsidRPr="00370C4B">
              <w:rPr>
                <w:b/>
                <w:bCs w:val="0"/>
              </w:rPr>
              <w:t>P</w:t>
            </w:r>
          </w:p>
        </w:tc>
        <w:tc>
          <w:tcPr>
            <w:tcW w:w="576" w:type="dxa"/>
            <w:vMerge/>
            <w:vAlign w:val="center"/>
          </w:tcPr>
          <w:p w14:paraId="3E68DDD2" w14:textId="77777777" w:rsidR="00370C4B" w:rsidRPr="00025211" w:rsidRDefault="00370C4B" w:rsidP="00370C4B">
            <w:pPr>
              <w:jc w:val="center"/>
            </w:pPr>
          </w:p>
        </w:tc>
        <w:tc>
          <w:tcPr>
            <w:tcW w:w="2030" w:type="dxa"/>
            <w:noWrap/>
            <w:vAlign w:val="bottom"/>
          </w:tcPr>
          <w:p w14:paraId="581288FF" w14:textId="64CA4997" w:rsidR="00370C4B" w:rsidRPr="00182B39" w:rsidRDefault="00370C4B" w:rsidP="00370C4B">
            <w:pPr>
              <w:jc w:val="right"/>
              <w:rPr>
                <w:b/>
                <w:bCs w:val="0"/>
                <w:highlight w:val="yellow"/>
              </w:rPr>
            </w:pPr>
            <w:r w:rsidRPr="00182B39">
              <w:rPr>
                <w:b/>
                <w:bCs w:val="0"/>
                <w:color w:val="000000"/>
              </w:rPr>
              <w:t>0.177±0.079</w:t>
            </w:r>
          </w:p>
        </w:tc>
        <w:tc>
          <w:tcPr>
            <w:tcW w:w="1080" w:type="dxa"/>
            <w:noWrap/>
            <w:vAlign w:val="bottom"/>
          </w:tcPr>
          <w:p w14:paraId="5A1E71F5" w14:textId="3F760311" w:rsidR="00370C4B" w:rsidRPr="00182B39" w:rsidRDefault="00370C4B" w:rsidP="00370C4B">
            <w:pPr>
              <w:jc w:val="right"/>
              <w:rPr>
                <w:b/>
                <w:bCs w:val="0"/>
                <w:highlight w:val="yellow"/>
              </w:rPr>
            </w:pPr>
            <w:r w:rsidRPr="00182B39">
              <w:rPr>
                <w:b/>
                <w:bCs w:val="0"/>
                <w:color w:val="000000"/>
              </w:rPr>
              <w:t>2.248</w:t>
            </w:r>
          </w:p>
        </w:tc>
        <w:tc>
          <w:tcPr>
            <w:tcW w:w="1080" w:type="dxa"/>
            <w:noWrap/>
            <w:vAlign w:val="bottom"/>
          </w:tcPr>
          <w:p w14:paraId="5D069D3E" w14:textId="2D607B85" w:rsidR="00370C4B" w:rsidRPr="00182B39" w:rsidRDefault="00370C4B" w:rsidP="00370C4B">
            <w:pPr>
              <w:jc w:val="right"/>
              <w:rPr>
                <w:b/>
                <w:bCs w:val="0"/>
                <w:highlight w:val="yellow"/>
              </w:rPr>
            </w:pPr>
            <w:r w:rsidRPr="00182B39">
              <w:rPr>
                <w:b/>
                <w:bCs w:val="0"/>
                <w:color w:val="000000"/>
              </w:rPr>
              <w:t>0.025</w:t>
            </w:r>
          </w:p>
        </w:tc>
        <w:tc>
          <w:tcPr>
            <w:tcW w:w="1883" w:type="dxa"/>
            <w:noWrap/>
            <w:vAlign w:val="bottom"/>
          </w:tcPr>
          <w:p w14:paraId="61CB3A2C" w14:textId="696F56B6" w:rsidR="00370C4B" w:rsidRPr="00182B39" w:rsidRDefault="00370C4B" w:rsidP="00370C4B">
            <w:pPr>
              <w:jc w:val="right"/>
              <w:rPr>
                <w:b/>
                <w:bCs w:val="0"/>
                <w:highlight w:val="yellow"/>
              </w:rPr>
            </w:pPr>
            <w:r w:rsidRPr="00182B39">
              <w:rPr>
                <w:b/>
                <w:bCs w:val="0"/>
                <w:color w:val="000000"/>
              </w:rPr>
              <w:t>[0.023, 0.332]</w:t>
            </w:r>
          </w:p>
        </w:tc>
      </w:tr>
      <w:tr w:rsidR="00370C4B" w:rsidRPr="00025211" w14:paraId="01DA62A9" w14:textId="77777777" w:rsidTr="00837A3C">
        <w:trPr>
          <w:trHeight w:val="320"/>
        </w:trPr>
        <w:tc>
          <w:tcPr>
            <w:tcW w:w="1158" w:type="dxa"/>
            <w:vMerge/>
            <w:tcBorders>
              <w:bottom w:val="single" w:sz="4" w:space="0" w:color="auto"/>
            </w:tcBorders>
            <w:vAlign w:val="center"/>
            <w:hideMark/>
          </w:tcPr>
          <w:p w14:paraId="71448F32" w14:textId="77777777" w:rsidR="00370C4B" w:rsidRPr="00025211" w:rsidRDefault="00370C4B" w:rsidP="00370C4B"/>
        </w:tc>
        <w:tc>
          <w:tcPr>
            <w:tcW w:w="1096" w:type="dxa"/>
            <w:tcBorders>
              <w:bottom w:val="single" w:sz="4" w:space="0" w:color="auto"/>
            </w:tcBorders>
            <w:noWrap/>
            <w:vAlign w:val="center"/>
            <w:hideMark/>
          </w:tcPr>
          <w:p w14:paraId="6E365916"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vAlign w:val="center"/>
          </w:tcPr>
          <w:p w14:paraId="36049ECC" w14:textId="77777777" w:rsidR="00370C4B" w:rsidRPr="00025211" w:rsidRDefault="00370C4B" w:rsidP="00370C4B">
            <w:pPr>
              <w:jc w:val="center"/>
            </w:pPr>
          </w:p>
        </w:tc>
        <w:tc>
          <w:tcPr>
            <w:tcW w:w="2030" w:type="dxa"/>
            <w:tcBorders>
              <w:bottom w:val="single" w:sz="4" w:space="0" w:color="auto"/>
            </w:tcBorders>
            <w:noWrap/>
            <w:vAlign w:val="bottom"/>
          </w:tcPr>
          <w:p w14:paraId="6A4CD10C" w14:textId="6F5E6333" w:rsidR="00370C4B" w:rsidRPr="00370C4B" w:rsidRDefault="00370C4B" w:rsidP="00370C4B">
            <w:pPr>
              <w:jc w:val="right"/>
              <w:rPr>
                <w:b/>
                <w:bCs w:val="0"/>
                <w:highlight w:val="yellow"/>
              </w:rPr>
            </w:pPr>
            <w:r w:rsidRPr="00370C4B">
              <w:rPr>
                <w:b/>
                <w:bCs w:val="0"/>
                <w:color w:val="000000"/>
              </w:rPr>
              <w:t>0.249±0.025</w:t>
            </w:r>
          </w:p>
        </w:tc>
        <w:tc>
          <w:tcPr>
            <w:tcW w:w="1080" w:type="dxa"/>
            <w:tcBorders>
              <w:bottom w:val="single" w:sz="4" w:space="0" w:color="auto"/>
            </w:tcBorders>
            <w:noWrap/>
            <w:vAlign w:val="bottom"/>
          </w:tcPr>
          <w:p w14:paraId="1FFCAA81" w14:textId="131088A0" w:rsidR="00370C4B" w:rsidRPr="00370C4B" w:rsidRDefault="00370C4B" w:rsidP="00370C4B">
            <w:pPr>
              <w:jc w:val="right"/>
              <w:rPr>
                <w:b/>
                <w:bCs w:val="0"/>
                <w:highlight w:val="yellow"/>
              </w:rPr>
            </w:pPr>
            <w:r w:rsidRPr="00370C4B">
              <w:rPr>
                <w:b/>
                <w:bCs w:val="0"/>
                <w:color w:val="000000"/>
              </w:rPr>
              <w:t>10.059</w:t>
            </w:r>
          </w:p>
        </w:tc>
        <w:tc>
          <w:tcPr>
            <w:tcW w:w="1080" w:type="dxa"/>
            <w:tcBorders>
              <w:bottom w:val="single" w:sz="4" w:space="0" w:color="auto"/>
            </w:tcBorders>
            <w:noWrap/>
            <w:vAlign w:val="bottom"/>
          </w:tcPr>
          <w:p w14:paraId="3B25D4FB" w14:textId="7C562795" w:rsidR="00370C4B" w:rsidRPr="00370C4B" w:rsidRDefault="00370C4B" w:rsidP="00370C4B">
            <w:pPr>
              <w:jc w:val="right"/>
              <w:rPr>
                <w:b/>
                <w:bCs w:val="0"/>
                <w:highlight w:val="yellow"/>
              </w:rPr>
            </w:pPr>
            <w:r w:rsidRPr="00370C4B">
              <w:rPr>
                <w:b/>
                <w:bCs w:val="0"/>
                <w:color w:val="000000"/>
              </w:rPr>
              <w:t>&lt;0.001</w:t>
            </w:r>
          </w:p>
        </w:tc>
        <w:tc>
          <w:tcPr>
            <w:tcW w:w="1883" w:type="dxa"/>
            <w:tcBorders>
              <w:bottom w:val="single" w:sz="4" w:space="0" w:color="auto"/>
            </w:tcBorders>
            <w:noWrap/>
            <w:vAlign w:val="bottom"/>
          </w:tcPr>
          <w:p w14:paraId="35686AEA" w14:textId="10396795" w:rsidR="00370C4B" w:rsidRPr="00370C4B" w:rsidRDefault="00370C4B" w:rsidP="00370C4B">
            <w:pPr>
              <w:jc w:val="right"/>
              <w:rPr>
                <w:b/>
                <w:bCs w:val="0"/>
                <w:highlight w:val="yellow"/>
              </w:rPr>
            </w:pPr>
            <w:r w:rsidRPr="00370C4B">
              <w:rPr>
                <w:b/>
                <w:bCs w:val="0"/>
                <w:color w:val="000000"/>
              </w:rPr>
              <w:t>[0.200, 0.297]</w:t>
            </w:r>
          </w:p>
        </w:tc>
      </w:tr>
      <w:tr w:rsidR="00370C4B" w:rsidRPr="00025211" w14:paraId="63F978AB" w14:textId="77777777" w:rsidTr="00837A3C">
        <w:trPr>
          <w:trHeight w:val="320"/>
        </w:trPr>
        <w:tc>
          <w:tcPr>
            <w:tcW w:w="1158" w:type="dxa"/>
            <w:vMerge w:val="restart"/>
            <w:tcBorders>
              <w:top w:val="single" w:sz="4" w:space="0" w:color="auto"/>
            </w:tcBorders>
            <w:noWrap/>
            <w:vAlign w:val="center"/>
            <w:hideMark/>
          </w:tcPr>
          <w:p w14:paraId="3207A418" w14:textId="77777777" w:rsidR="00370C4B" w:rsidRPr="00485186" w:rsidRDefault="00370C4B" w:rsidP="00370C4B">
            <w:proofErr w:type="spellStart"/>
            <w:proofErr w:type="gramStart"/>
            <w:r>
              <w:rPr>
                <w:i/>
                <w:iCs/>
              </w:rPr>
              <w:t>J</w:t>
            </w:r>
            <w:r>
              <w:rPr>
                <w:vertAlign w:val="subscript"/>
              </w:rPr>
              <w:t>max</w:t>
            </w:r>
            <w:r>
              <w:t>:</w:t>
            </w:r>
            <w:r>
              <w:rPr>
                <w:i/>
                <w:iCs/>
              </w:rPr>
              <w:t>V</w:t>
            </w:r>
            <w:r>
              <w:rPr>
                <w:vertAlign w:val="subscript"/>
              </w:rPr>
              <w:t>cmax</w:t>
            </w:r>
            <w:proofErr w:type="spellEnd"/>
            <w:proofErr w:type="gramEnd"/>
            <w:r>
              <w:rPr>
                <w:vertAlign w:val="subscript"/>
              </w:rPr>
              <w:t xml:space="preserve"> </w:t>
            </w:r>
          </w:p>
        </w:tc>
        <w:tc>
          <w:tcPr>
            <w:tcW w:w="1096" w:type="dxa"/>
            <w:tcBorders>
              <w:top w:val="single" w:sz="4" w:space="0" w:color="auto"/>
            </w:tcBorders>
            <w:noWrap/>
            <w:vAlign w:val="center"/>
            <w:hideMark/>
          </w:tcPr>
          <w:p w14:paraId="6A2EF71F" w14:textId="77777777" w:rsidR="00370C4B" w:rsidRPr="00370C4B" w:rsidRDefault="00370C4B" w:rsidP="00370C4B">
            <w:pPr>
              <w:rPr>
                <w:i/>
                <w:iCs/>
              </w:rPr>
            </w:pPr>
            <w:r w:rsidRPr="00370C4B">
              <w:rPr>
                <w:i/>
                <w:iCs/>
              </w:rPr>
              <w:t>N</w:t>
            </w:r>
          </w:p>
        </w:tc>
        <w:tc>
          <w:tcPr>
            <w:tcW w:w="576" w:type="dxa"/>
            <w:vMerge w:val="restart"/>
            <w:tcBorders>
              <w:top w:val="single" w:sz="4" w:space="0" w:color="auto"/>
            </w:tcBorders>
            <w:noWrap/>
            <w:vAlign w:val="center"/>
          </w:tcPr>
          <w:p w14:paraId="26CB5F44" w14:textId="32593D2E" w:rsidR="00370C4B" w:rsidRPr="00025211" w:rsidRDefault="00370C4B" w:rsidP="00370C4B">
            <w:pPr>
              <w:jc w:val="center"/>
            </w:pPr>
            <w:r>
              <w:t>31</w:t>
            </w:r>
          </w:p>
        </w:tc>
        <w:tc>
          <w:tcPr>
            <w:tcW w:w="2030" w:type="dxa"/>
            <w:tcBorders>
              <w:top w:val="single" w:sz="4" w:space="0" w:color="auto"/>
            </w:tcBorders>
            <w:noWrap/>
            <w:vAlign w:val="bottom"/>
          </w:tcPr>
          <w:p w14:paraId="631288F8" w14:textId="77876718" w:rsidR="00370C4B" w:rsidRPr="00370C4B" w:rsidRDefault="00370C4B" w:rsidP="00370C4B">
            <w:pPr>
              <w:jc w:val="right"/>
              <w:rPr>
                <w:b/>
                <w:bCs w:val="0"/>
                <w:i/>
                <w:iCs/>
                <w:highlight w:val="yellow"/>
              </w:rPr>
            </w:pPr>
            <w:r w:rsidRPr="00370C4B">
              <w:rPr>
                <w:i/>
                <w:iCs/>
                <w:color w:val="000000"/>
              </w:rPr>
              <w:t>0.003±0.002</w:t>
            </w:r>
          </w:p>
        </w:tc>
        <w:tc>
          <w:tcPr>
            <w:tcW w:w="1080" w:type="dxa"/>
            <w:tcBorders>
              <w:top w:val="single" w:sz="4" w:space="0" w:color="auto"/>
            </w:tcBorders>
            <w:noWrap/>
            <w:vAlign w:val="bottom"/>
          </w:tcPr>
          <w:p w14:paraId="591D870E" w14:textId="208AEFD8" w:rsidR="00370C4B" w:rsidRPr="00370C4B" w:rsidRDefault="00370C4B" w:rsidP="00370C4B">
            <w:pPr>
              <w:jc w:val="right"/>
              <w:rPr>
                <w:b/>
                <w:bCs w:val="0"/>
                <w:i/>
                <w:iCs/>
                <w:highlight w:val="yellow"/>
              </w:rPr>
            </w:pPr>
            <w:r w:rsidRPr="00370C4B">
              <w:rPr>
                <w:i/>
                <w:iCs/>
                <w:color w:val="000000"/>
              </w:rPr>
              <w:t>1.669</w:t>
            </w:r>
          </w:p>
        </w:tc>
        <w:tc>
          <w:tcPr>
            <w:tcW w:w="1080" w:type="dxa"/>
            <w:tcBorders>
              <w:top w:val="single" w:sz="4" w:space="0" w:color="auto"/>
            </w:tcBorders>
            <w:noWrap/>
            <w:vAlign w:val="bottom"/>
          </w:tcPr>
          <w:p w14:paraId="5CD312AE" w14:textId="0D200012" w:rsidR="00370C4B" w:rsidRPr="00370C4B" w:rsidRDefault="00370C4B" w:rsidP="00370C4B">
            <w:pPr>
              <w:jc w:val="right"/>
              <w:rPr>
                <w:b/>
                <w:bCs w:val="0"/>
                <w:i/>
                <w:iCs/>
                <w:highlight w:val="yellow"/>
              </w:rPr>
            </w:pPr>
            <w:r w:rsidRPr="00370C4B">
              <w:rPr>
                <w:i/>
                <w:iCs/>
                <w:color w:val="000000"/>
              </w:rPr>
              <w:t>0.095</w:t>
            </w:r>
          </w:p>
        </w:tc>
        <w:tc>
          <w:tcPr>
            <w:tcW w:w="1883" w:type="dxa"/>
            <w:tcBorders>
              <w:top w:val="single" w:sz="4" w:space="0" w:color="auto"/>
            </w:tcBorders>
            <w:noWrap/>
            <w:vAlign w:val="bottom"/>
          </w:tcPr>
          <w:p w14:paraId="28807AF3" w14:textId="1FAF7AC6" w:rsidR="00370C4B" w:rsidRPr="00370C4B" w:rsidRDefault="00370C4B" w:rsidP="00370C4B">
            <w:pPr>
              <w:jc w:val="right"/>
              <w:rPr>
                <w:b/>
                <w:bCs w:val="0"/>
                <w:i/>
                <w:iCs/>
                <w:highlight w:val="yellow"/>
              </w:rPr>
            </w:pPr>
            <w:r w:rsidRPr="00370C4B">
              <w:rPr>
                <w:i/>
                <w:iCs/>
                <w:color w:val="000000"/>
              </w:rPr>
              <w:t>[-0.001, 0.007]</w:t>
            </w:r>
          </w:p>
        </w:tc>
      </w:tr>
      <w:tr w:rsidR="00370C4B" w:rsidRPr="00025211" w14:paraId="507CB6BE" w14:textId="77777777" w:rsidTr="00837A3C">
        <w:trPr>
          <w:trHeight w:val="320"/>
        </w:trPr>
        <w:tc>
          <w:tcPr>
            <w:tcW w:w="1158" w:type="dxa"/>
            <w:vMerge/>
            <w:vAlign w:val="center"/>
            <w:hideMark/>
          </w:tcPr>
          <w:p w14:paraId="74972164" w14:textId="77777777" w:rsidR="00370C4B" w:rsidRPr="00025211" w:rsidRDefault="00370C4B" w:rsidP="00370C4B"/>
        </w:tc>
        <w:tc>
          <w:tcPr>
            <w:tcW w:w="1096" w:type="dxa"/>
            <w:noWrap/>
            <w:vAlign w:val="center"/>
            <w:hideMark/>
          </w:tcPr>
          <w:p w14:paraId="64E90165" w14:textId="77777777" w:rsidR="00370C4B" w:rsidRPr="00B76942" w:rsidRDefault="00370C4B" w:rsidP="00370C4B">
            <w:r w:rsidRPr="00B76942">
              <w:t>P</w:t>
            </w:r>
          </w:p>
        </w:tc>
        <w:tc>
          <w:tcPr>
            <w:tcW w:w="576" w:type="dxa"/>
            <w:vMerge/>
            <w:vAlign w:val="center"/>
          </w:tcPr>
          <w:p w14:paraId="59E77A7F" w14:textId="77777777" w:rsidR="00370C4B" w:rsidRPr="00025211" w:rsidRDefault="00370C4B" w:rsidP="00370C4B">
            <w:pPr>
              <w:jc w:val="center"/>
            </w:pPr>
          </w:p>
        </w:tc>
        <w:tc>
          <w:tcPr>
            <w:tcW w:w="2030" w:type="dxa"/>
            <w:noWrap/>
            <w:vAlign w:val="bottom"/>
          </w:tcPr>
          <w:p w14:paraId="20534F2D" w14:textId="2A05B54E" w:rsidR="00370C4B" w:rsidRPr="00370C4B" w:rsidRDefault="00370C4B" w:rsidP="00370C4B">
            <w:pPr>
              <w:jc w:val="right"/>
              <w:rPr>
                <w:b/>
                <w:bCs w:val="0"/>
                <w:highlight w:val="yellow"/>
              </w:rPr>
            </w:pPr>
            <w:r w:rsidRPr="00370C4B">
              <w:rPr>
                <w:color w:val="000000"/>
              </w:rPr>
              <w:t>-0.001±0.002</w:t>
            </w:r>
          </w:p>
        </w:tc>
        <w:tc>
          <w:tcPr>
            <w:tcW w:w="1080" w:type="dxa"/>
            <w:noWrap/>
            <w:vAlign w:val="bottom"/>
          </w:tcPr>
          <w:p w14:paraId="3711408C" w14:textId="38092DBB" w:rsidR="00370C4B" w:rsidRPr="00370C4B" w:rsidRDefault="00370C4B" w:rsidP="00370C4B">
            <w:pPr>
              <w:jc w:val="right"/>
              <w:rPr>
                <w:b/>
                <w:bCs w:val="0"/>
                <w:highlight w:val="yellow"/>
              </w:rPr>
            </w:pPr>
            <w:r w:rsidRPr="00370C4B">
              <w:rPr>
                <w:color w:val="000000"/>
              </w:rPr>
              <w:t>-0.446</w:t>
            </w:r>
          </w:p>
        </w:tc>
        <w:tc>
          <w:tcPr>
            <w:tcW w:w="1080" w:type="dxa"/>
            <w:noWrap/>
            <w:vAlign w:val="bottom"/>
          </w:tcPr>
          <w:p w14:paraId="2BE6147A" w14:textId="532C21D8" w:rsidR="00370C4B" w:rsidRPr="00370C4B" w:rsidRDefault="00370C4B" w:rsidP="00370C4B">
            <w:pPr>
              <w:jc w:val="right"/>
              <w:rPr>
                <w:b/>
                <w:bCs w:val="0"/>
                <w:highlight w:val="yellow"/>
              </w:rPr>
            </w:pPr>
            <w:r w:rsidRPr="00370C4B">
              <w:rPr>
                <w:color w:val="000000"/>
              </w:rPr>
              <w:t>0.656</w:t>
            </w:r>
          </w:p>
        </w:tc>
        <w:tc>
          <w:tcPr>
            <w:tcW w:w="1883" w:type="dxa"/>
            <w:noWrap/>
            <w:vAlign w:val="bottom"/>
          </w:tcPr>
          <w:p w14:paraId="34AC4917" w14:textId="5F1B3D2C" w:rsidR="00370C4B" w:rsidRPr="00370C4B" w:rsidRDefault="00370C4B" w:rsidP="00370C4B">
            <w:pPr>
              <w:jc w:val="right"/>
              <w:rPr>
                <w:b/>
                <w:bCs w:val="0"/>
                <w:highlight w:val="yellow"/>
              </w:rPr>
            </w:pPr>
            <w:r w:rsidRPr="00370C4B">
              <w:rPr>
                <w:color w:val="000000"/>
              </w:rPr>
              <w:t>[-0.004, 0.002]</w:t>
            </w:r>
          </w:p>
        </w:tc>
      </w:tr>
      <w:tr w:rsidR="00370C4B" w:rsidRPr="00025211" w14:paraId="0D55A63D" w14:textId="77777777" w:rsidTr="00837A3C">
        <w:trPr>
          <w:trHeight w:val="320"/>
        </w:trPr>
        <w:tc>
          <w:tcPr>
            <w:tcW w:w="1158" w:type="dxa"/>
            <w:vMerge/>
            <w:tcBorders>
              <w:bottom w:val="single" w:sz="4" w:space="0" w:color="auto"/>
            </w:tcBorders>
            <w:vAlign w:val="center"/>
            <w:hideMark/>
          </w:tcPr>
          <w:p w14:paraId="5B7B8A7D" w14:textId="77777777" w:rsidR="00370C4B" w:rsidRPr="00025211" w:rsidRDefault="00370C4B" w:rsidP="00370C4B"/>
        </w:tc>
        <w:tc>
          <w:tcPr>
            <w:tcW w:w="1096" w:type="dxa"/>
            <w:tcBorders>
              <w:bottom w:val="single" w:sz="4" w:space="0" w:color="auto"/>
            </w:tcBorders>
            <w:noWrap/>
            <w:vAlign w:val="center"/>
            <w:hideMark/>
          </w:tcPr>
          <w:p w14:paraId="2D7CB3BB"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vAlign w:val="center"/>
          </w:tcPr>
          <w:p w14:paraId="2407CA01" w14:textId="77777777" w:rsidR="00370C4B" w:rsidRPr="00837A3C" w:rsidRDefault="00370C4B" w:rsidP="00370C4B">
            <w:pPr>
              <w:jc w:val="center"/>
              <w:rPr>
                <w:b/>
                <w:bCs w:val="0"/>
              </w:rPr>
            </w:pPr>
          </w:p>
        </w:tc>
        <w:tc>
          <w:tcPr>
            <w:tcW w:w="2030" w:type="dxa"/>
            <w:tcBorders>
              <w:bottom w:val="single" w:sz="4" w:space="0" w:color="auto"/>
            </w:tcBorders>
            <w:noWrap/>
            <w:vAlign w:val="bottom"/>
          </w:tcPr>
          <w:p w14:paraId="59DD3D43" w14:textId="3306BBCB" w:rsidR="00370C4B" w:rsidRPr="00370C4B" w:rsidRDefault="00370C4B" w:rsidP="00370C4B">
            <w:pPr>
              <w:jc w:val="right"/>
              <w:rPr>
                <w:b/>
                <w:bCs w:val="0"/>
                <w:highlight w:val="yellow"/>
              </w:rPr>
            </w:pPr>
            <w:r w:rsidRPr="00370C4B">
              <w:rPr>
                <w:b/>
                <w:bCs w:val="0"/>
                <w:color w:val="000000"/>
              </w:rPr>
              <w:t>0.011±0.002</w:t>
            </w:r>
          </w:p>
        </w:tc>
        <w:tc>
          <w:tcPr>
            <w:tcW w:w="1080" w:type="dxa"/>
            <w:tcBorders>
              <w:bottom w:val="single" w:sz="4" w:space="0" w:color="auto"/>
            </w:tcBorders>
            <w:noWrap/>
            <w:vAlign w:val="bottom"/>
          </w:tcPr>
          <w:p w14:paraId="17841653" w14:textId="245F296C" w:rsidR="00370C4B" w:rsidRPr="00370C4B" w:rsidRDefault="00370C4B" w:rsidP="00370C4B">
            <w:pPr>
              <w:jc w:val="right"/>
              <w:rPr>
                <w:b/>
                <w:bCs w:val="0"/>
                <w:highlight w:val="yellow"/>
              </w:rPr>
            </w:pPr>
            <w:r w:rsidRPr="00370C4B">
              <w:rPr>
                <w:b/>
                <w:bCs w:val="0"/>
                <w:color w:val="000000"/>
              </w:rPr>
              <w:t>5.137</w:t>
            </w:r>
          </w:p>
        </w:tc>
        <w:tc>
          <w:tcPr>
            <w:tcW w:w="1080" w:type="dxa"/>
            <w:tcBorders>
              <w:bottom w:val="single" w:sz="4" w:space="0" w:color="auto"/>
            </w:tcBorders>
            <w:noWrap/>
            <w:vAlign w:val="bottom"/>
          </w:tcPr>
          <w:p w14:paraId="41591F9B" w14:textId="71C4E36E" w:rsidR="00370C4B" w:rsidRPr="00370C4B" w:rsidRDefault="00370C4B" w:rsidP="00370C4B">
            <w:pPr>
              <w:jc w:val="right"/>
              <w:rPr>
                <w:b/>
                <w:bCs w:val="0"/>
                <w:highlight w:val="yellow"/>
              </w:rPr>
            </w:pPr>
            <w:r w:rsidRPr="00370C4B">
              <w:rPr>
                <w:b/>
                <w:bCs w:val="0"/>
                <w:color w:val="000000"/>
              </w:rPr>
              <w:t>&lt;0.001</w:t>
            </w:r>
          </w:p>
        </w:tc>
        <w:tc>
          <w:tcPr>
            <w:tcW w:w="1883" w:type="dxa"/>
            <w:tcBorders>
              <w:bottom w:val="single" w:sz="4" w:space="0" w:color="auto"/>
            </w:tcBorders>
            <w:noWrap/>
            <w:vAlign w:val="bottom"/>
          </w:tcPr>
          <w:p w14:paraId="131E52A8" w14:textId="2955F2F1" w:rsidR="00370C4B" w:rsidRPr="00370C4B" w:rsidRDefault="00370C4B" w:rsidP="00370C4B">
            <w:pPr>
              <w:jc w:val="right"/>
              <w:rPr>
                <w:b/>
                <w:bCs w:val="0"/>
                <w:highlight w:val="yellow"/>
              </w:rPr>
            </w:pPr>
            <w:r w:rsidRPr="00370C4B">
              <w:rPr>
                <w:b/>
                <w:bCs w:val="0"/>
                <w:color w:val="000000"/>
              </w:rPr>
              <w:t>[0.007, 0.016]</w:t>
            </w:r>
          </w:p>
        </w:tc>
      </w:tr>
      <w:tr w:rsidR="00370C4B" w:rsidRPr="00025211" w14:paraId="314B85B5" w14:textId="77777777" w:rsidTr="00837A3C">
        <w:trPr>
          <w:trHeight w:val="320"/>
        </w:trPr>
        <w:tc>
          <w:tcPr>
            <w:tcW w:w="1158" w:type="dxa"/>
            <w:vMerge w:val="restart"/>
            <w:tcBorders>
              <w:top w:val="single" w:sz="4" w:space="0" w:color="auto"/>
            </w:tcBorders>
            <w:noWrap/>
            <w:vAlign w:val="center"/>
            <w:hideMark/>
          </w:tcPr>
          <w:p w14:paraId="29D73646" w14:textId="77777777" w:rsidR="00370C4B" w:rsidRPr="00025211" w:rsidRDefault="00370C4B" w:rsidP="00370C4B">
            <w:r>
              <w:rPr>
                <w:i/>
                <w:iCs/>
              </w:rPr>
              <w:t>PNUE</w:t>
            </w:r>
          </w:p>
        </w:tc>
        <w:tc>
          <w:tcPr>
            <w:tcW w:w="1096" w:type="dxa"/>
            <w:tcBorders>
              <w:top w:val="single" w:sz="4" w:space="0" w:color="auto"/>
            </w:tcBorders>
            <w:noWrap/>
            <w:vAlign w:val="center"/>
            <w:hideMark/>
          </w:tcPr>
          <w:p w14:paraId="4049D32D" w14:textId="77777777" w:rsidR="00370C4B" w:rsidRPr="00B76942" w:rsidRDefault="00370C4B" w:rsidP="00370C4B">
            <w:r w:rsidRPr="00B76942">
              <w:t>N</w:t>
            </w:r>
          </w:p>
        </w:tc>
        <w:tc>
          <w:tcPr>
            <w:tcW w:w="576" w:type="dxa"/>
            <w:vMerge w:val="restart"/>
            <w:tcBorders>
              <w:top w:val="single" w:sz="4" w:space="0" w:color="auto"/>
            </w:tcBorders>
            <w:noWrap/>
            <w:vAlign w:val="center"/>
          </w:tcPr>
          <w:p w14:paraId="6B374494" w14:textId="382DCAC7" w:rsidR="00370C4B" w:rsidRPr="00025211" w:rsidRDefault="00370C4B" w:rsidP="00370C4B">
            <w:pPr>
              <w:jc w:val="center"/>
            </w:pPr>
            <w:r>
              <w:t>64</w:t>
            </w:r>
          </w:p>
        </w:tc>
        <w:tc>
          <w:tcPr>
            <w:tcW w:w="2030" w:type="dxa"/>
            <w:tcBorders>
              <w:top w:val="single" w:sz="4" w:space="0" w:color="auto"/>
            </w:tcBorders>
            <w:noWrap/>
            <w:vAlign w:val="bottom"/>
          </w:tcPr>
          <w:p w14:paraId="424EDCCC" w14:textId="491C302F" w:rsidR="00370C4B" w:rsidRPr="00370C4B" w:rsidRDefault="00370C4B" w:rsidP="00370C4B">
            <w:pPr>
              <w:jc w:val="right"/>
              <w:rPr>
                <w:highlight w:val="yellow"/>
              </w:rPr>
            </w:pPr>
            <w:r w:rsidRPr="00370C4B">
              <w:rPr>
                <w:color w:val="000000"/>
              </w:rPr>
              <w:t>0.065±0.083</w:t>
            </w:r>
          </w:p>
        </w:tc>
        <w:tc>
          <w:tcPr>
            <w:tcW w:w="1080" w:type="dxa"/>
            <w:tcBorders>
              <w:top w:val="single" w:sz="4" w:space="0" w:color="auto"/>
            </w:tcBorders>
            <w:noWrap/>
            <w:vAlign w:val="bottom"/>
          </w:tcPr>
          <w:p w14:paraId="667961B0" w14:textId="59715104" w:rsidR="00370C4B" w:rsidRPr="00370C4B" w:rsidRDefault="00370C4B" w:rsidP="00370C4B">
            <w:pPr>
              <w:jc w:val="right"/>
              <w:rPr>
                <w:highlight w:val="yellow"/>
              </w:rPr>
            </w:pPr>
            <w:r w:rsidRPr="00370C4B">
              <w:rPr>
                <w:color w:val="000000"/>
              </w:rPr>
              <w:t>0.782</w:t>
            </w:r>
          </w:p>
        </w:tc>
        <w:tc>
          <w:tcPr>
            <w:tcW w:w="1080" w:type="dxa"/>
            <w:tcBorders>
              <w:top w:val="single" w:sz="4" w:space="0" w:color="auto"/>
            </w:tcBorders>
            <w:noWrap/>
            <w:vAlign w:val="bottom"/>
          </w:tcPr>
          <w:p w14:paraId="59A58623" w14:textId="6B3DED67" w:rsidR="00370C4B" w:rsidRPr="00370C4B" w:rsidRDefault="00370C4B" w:rsidP="00370C4B">
            <w:pPr>
              <w:jc w:val="right"/>
              <w:rPr>
                <w:highlight w:val="yellow"/>
              </w:rPr>
            </w:pPr>
            <w:r w:rsidRPr="00370C4B">
              <w:rPr>
                <w:color w:val="000000"/>
              </w:rPr>
              <w:t>0.434</w:t>
            </w:r>
          </w:p>
        </w:tc>
        <w:tc>
          <w:tcPr>
            <w:tcW w:w="1883" w:type="dxa"/>
            <w:tcBorders>
              <w:top w:val="single" w:sz="4" w:space="0" w:color="auto"/>
            </w:tcBorders>
            <w:noWrap/>
            <w:vAlign w:val="bottom"/>
          </w:tcPr>
          <w:p w14:paraId="3E17C774" w14:textId="41C97849" w:rsidR="00370C4B" w:rsidRPr="00370C4B" w:rsidRDefault="00370C4B" w:rsidP="00370C4B">
            <w:pPr>
              <w:jc w:val="right"/>
              <w:rPr>
                <w:highlight w:val="yellow"/>
              </w:rPr>
            </w:pPr>
            <w:r w:rsidRPr="00370C4B">
              <w:rPr>
                <w:color w:val="000000"/>
              </w:rPr>
              <w:t>[-0.098, 0.227]</w:t>
            </w:r>
          </w:p>
        </w:tc>
      </w:tr>
      <w:tr w:rsidR="00370C4B" w:rsidRPr="00025211" w14:paraId="5C862DB7" w14:textId="77777777" w:rsidTr="00837A3C">
        <w:trPr>
          <w:trHeight w:val="320"/>
        </w:trPr>
        <w:tc>
          <w:tcPr>
            <w:tcW w:w="1158" w:type="dxa"/>
            <w:vMerge/>
            <w:vAlign w:val="center"/>
            <w:hideMark/>
          </w:tcPr>
          <w:p w14:paraId="39553F0E" w14:textId="77777777" w:rsidR="00370C4B" w:rsidRPr="00025211" w:rsidRDefault="00370C4B" w:rsidP="00370C4B"/>
        </w:tc>
        <w:tc>
          <w:tcPr>
            <w:tcW w:w="1096" w:type="dxa"/>
            <w:noWrap/>
            <w:vAlign w:val="center"/>
            <w:hideMark/>
          </w:tcPr>
          <w:p w14:paraId="1660CECF" w14:textId="77777777" w:rsidR="00370C4B" w:rsidRPr="00370C4B" w:rsidRDefault="00370C4B" w:rsidP="00370C4B">
            <w:pPr>
              <w:rPr>
                <w:i/>
                <w:iCs/>
              </w:rPr>
            </w:pPr>
            <w:r w:rsidRPr="00370C4B">
              <w:rPr>
                <w:i/>
                <w:iCs/>
              </w:rPr>
              <w:t>P</w:t>
            </w:r>
          </w:p>
        </w:tc>
        <w:tc>
          <w:tcPr>
            <w:tcW w:w="576" w:type="dxa"/>
            <w:vMerge/>
            <w:vAlign w:val="center"/>
          </w:tcPr>
          <w:p w14:paraId="1AEAA30F" w14:textId="77777777" w:rsidR="00370C4B" w:rsidRPr="00025211" w:rsidRDefault="00370C4B" w:rsidP="00370C4B">
            <w:pPr>
              <w:jc w:val="center"/>
            </w:pPr>
          </w:p>
        </w:tc>
        <w:tc>
          <w:tcPr>
            <w:tcW w:w="2030" w:type="dxa"/>
            <w:noWrap/>
            <w:vAlign w:val="bottom"/>
          </w:tcPr>
          <w:p w14:paraId="367E3158" w14:textId="691869B3" w:rsidR="00370C4B" w:rsidRPr="00370C4B" w:rsidRDefault="00370C4B" w:rsidP="00370C4B">
            <w:pPr>
              <w:jc w:val="right"/>
              <w:rPr>
                <w:b/>
                <w:bCs w:val="0"/>
                <w:i/>
                <w:iCs/>
                <w:highlight w:val="yellow"/>
              </w:rPr>
            </w:pPr>
            <w:r w:rsidRPr="00370C4B">
              <w:rPr>
                <w:i/>
                <w:iCs/>
                <w:color w:val="000000"/>
              </w:rPr>
              <w:t>0.153±0.091</w:t>
            </w:r>
          </w:p>
        </w:tc>
        <w:tc>
          <w:tcPr>
            <w:tcW w:w="1080" w:type="dxa"/>
            <w:noWrap/>
            <w:vAlign w:val="bottom"/>
          </w:tcPr>
          <w:p w14:paraId="2237CDF8" w14:textId="689BE86B" w:rsidR="00370C4B" w:rsidRPr="00370C4B" w:rsidRDefault="00370C4B" w:rsidP="00370C4B">
            <w:pPr>
              <w:jc w:val="right"/>
              <w:rPr>
                <w:b/>
                <w:bCs w:val="0"/>
                <w:i/>
                <w:iCs/>
                <w:highlight w:val="yellow"/>
              </w:rPr>
            </w:pPr>
            <w:r w:rsidRPr="00370C4B">
              <w:rPr>
                <w:i/>
                <w:iCs/>
                <w:color w:val="000000"/>
              </w:rPr>
              <w:t>1.694</w:t>
            </w:r>
          </w:p>
        </w:tc>
        <w:tc>
          <w:tcPr>
            <w:tcW w:w="1080" w:type="dxa"/>
            <w:noWrap/>
            <w:vAlign w:val="bottom"/>
          </w:tcPr>
          <w:p w14:paraId="51E56421" w14:textId="0EDF4E4D" w:rsidR="00370C4B" w:rsidRPr="00370C4B" w:rsidRDefault="00370C4B" w:rsidP="00370C4B">
            <w:pPr>
              <w:jc w:val="right"/>
              <w:rPr>
                <w:b/>
                <w:bCs w:val="0"/>
                <w:i/>
                <w:iCs/>
                <w:highlight w:val="yellow"/>
              </w:rPr>
            </w:pPr>
            <w:r w:rsidRPr="00370C4B">
              <w:rPr>
                <w:i/>
                <w:iCs/>
                <w:color w:val="000000"/>
              </w:rPr>
              <w:t>0.090</w:t>
            </w:r>
          </w:p>
        </w:tc>
        <w:tc>
          <w:tcPr>
            <w:tcW w:w="1883" w:type="dxa"/>
            <w:noWrap/>
            <w:vAlign w:val="bottom"/>
          </w:tcPr>
          <w:p w14:paraId="683F394D" w14:textId="1589BB45" w:rsidR="00370C4B" w:rsidRPr="00370C4B" w:rsidRDefault="00370C4B" w:rsidP="00370C4B">
            <w:pPr>
              <w:jc w:val="right"/>
              <w:rPr>
                <w:b/>
                <w:bCs w:val="0"/>
                <w:i/>
                <w:iCs/>
                <w:highlight w:val="yellow"/>
              </w:rPr>
            </w:pPr>
            <w:r w:rsidRPr="00370C4B">
              <w:rPr>
                <w:i/>
                <w:iCs/>
                <w:color w:val="000000"/>
              </w:rPr>
              <w:t>[-0.024, 0.331]</w:t>
            </w:r>
          </w:p>
        </w:tc>
      </w:tr>
      <w:tr w:rsidR="00370C4B" w:rsidRPr="00025211" w14:paraId="20DE50E8" w14:textId="77777777" w:rsidTr="00837A3C">
        <w:trPr>
          <w:trHeight w:val="320"/>
        </w:trPr>
        <w:tc>
          <w:tcPr>
            <w:tcW w:w="1158" w:type="dxa"/>
            <w:vMerge/>
            <w:tcBorders>
              <w:bottom w:val="single" w:sz="4" w:space="0" w:color="auto"/>
            </w:tcBorders>
            <w:vAlign w:val="center"/>
            <w:hideMark/>
          </w:tcPr>
          <w:p w14:paraId="2294B128" w14:textId="77777777" w:rsidR="00370C4B" w:rsidRPr="00025211" w:rsidRDefault="00370C4B" w:rsidP="00370C4B"/>
        </w:tc>
        <w:tc>
          <w:tcPr>
            <w:tcW w:w="1096" w:type="dxa"/>
            <w:tcBorders>
              <w:bottom w:val="single" w:sz="4" w:space="0" w:color="auto"/>
            </w:tcBorders>
            <w:noWrap/>
            <w:vAlign w:val="center"/>
            <w:hideMark/>
          </w:tcPr>
          <w:p w14:paraId="3D5CFFAF" w14:textId="77777777" w:rsidR="00370C4B" w:rsidRPr="00B76942" w:rsidRDefault="00370C4B" w:rsidP="00370C4B">
            <w:r w:rsidRPr="00B76942">
              <w:t>N+P</w:t>
            </w:r>
          </w:p>
        </w:tc>
        <w:tc>
          <w:tcPr>
            <w:tcW w:w="576" w:type="dxa"/>
            <w:vMerge/>
            <w:tcBorders>
              <w:bottom w:val="single" w:sz="4" w:space="0" w:color="auto"/>
            </w:tcBorders>
            <w:vAlign w:val="center"/>
          </w:tcPr>
          <w:p w14:paraId="33C9A03C" w14:textId="77777777" w:rsidR="00370C4B" w:rsidRPr="00025211" w:rsidRDefault="00370C4B" w:rsidP="00370C4B">
            <w:pPr>
              <w:jc w:val="center"/>
            </w:pPr>
          </w:p>
        </w:tc>
        <w:tc>
          <w:tcPr>
            <w:tcW w:w="2030" w:type="dxa"/>
            <w:tcBorders>
              <w:bottom w:val="single" w:sz="4" w:space="0" w:color="auto"/>
            </w:tcBorders>
            <w:noWrap/>
            <w:vAlign w:val="bottom"/>
          </w:tcPr>
          <w:p w14:paraId="5914F875" w14:textId="5FE211F8" w:rsidR="00370C4B" w:rsidRPr="00370C4B" w:rsidRDefault="00370C4B" w:rsidP="00370C4B">
            <w:pPr>
              <w:jc w:val="right"/>
              <w:rPr>
                <w:b/>
                <w:bCs w:val="0"/>
                <w:highlight w:val="yellow"/>
              </w:rPr>
            </w:pPr>
            <w:r w:rsidRPr="00370C4B">
              <w:rPr>
                <w:color w:val="000000"/>
              </w:rPr>
              <w:t>0.178±0.130</w:t>
            </w:r>
          </w:p>
        </w:tc>
        <w:tc>
          <w:tcPr>
            <w:tcW w:w="1080" w:type="dxa"/>
            <w:tcBorders>
              <w:bottom w:val="single" w:sz="4" w:space="0" w:color="auto"/>
            </w:tcBorders>
            <w:noWrap/>
            <w:vAlign w:val="bottom"/>
          </w:tcPr>
          <w:p w14:paraId="148C9878" w14:textId="27CB9746" w:rsidR="00370C4B" w:rsidRPr="00370C4B" w:rsidRDefault="00370C4B" w:rsidP="00370C4B">
            <w:pPr>
              <w:jc w:val="right"/>
              <w:rPr>
                <w:b/>
                <w:bCs w:val="0"/>
                <w:highlight w:val="yellow"/>
              </w:rPr>
            </w:pPr>
            <w:r w:rsidRPr="00370C4B">
              <w:rPr>
                <w:color w:val="000000"/>
              </w:rPr>
              <w:t>1.37</w:t>
            </w:r>
            <w:r>
              <w:rPr>
                <w:color w:val="000000"/>
              </w:rPr>
              <w:t>0</w:t>
            </w:r>
          </w:p>
        </w:tc>
        <w:tc>
          <w:tcPr>
            <w:tcW w:w="1080" w:type="dxa"/>
            <w:tcBorders>
              <w:bottom w:val="single" w:sz="4" w:space="0" w:color="auto"/>
            </w:tcBorders>
            <w:noWrap/>
            <w:vAlign w:val="bottom"/>
          </w:tcPr>
          <w:p w14:paraId="70C1DFA6" w14:textId="46DCF25E" w:rsidR="00370C4B" w:rsidRPr="00370C4B" w:rsidRDefault="00370C4B" w:rsidP="00370C4B">
            <w:pPr>
              <w:jc w:val="right"/>
              <w:rPr>
                <w:b/>
                <w:bCs w:val="0"/>
                <w:highlight w:val="yellow"/>
              </w:rPr>
            </w:pPr>
            <w:r w:rsidRPr="00370C4B">
              <w:rPr>
                <w:color w:val="000000"/>
              </w:rPr>
              <w:t>0.171</w:t>
            </w:r>
          </w:p>
        </w:tc>
        <w:tc>
          <w:tcPr>
            <w:tcW w:w="1883" w:type="dxa"/>
            <w:tcBorders>
              <w:bottom w:val="single" w:sz="4" w:space="0" w:color="auto"/>
            </w:tcBorders>
            <w:noWrap/>
            <w:vAlign w:val="bottom"/>
          </w:tcPr>
          <w:p w14:paraId="58ADDC03" w14:textId="254AD57E" w:rsidR="00370C4B" w:rsidRPr="00370C4B" w:rsidRDefault="00370C4B" w:rsidP="00370C4B">
            <w:pPr>
              <w:jc w:val="right"/>
              <w:rPr>
                <w:b/>
                <w:bCs w:val="0"/>
                <w:highlight w:val="yellow"/>
              </w:rPr>
            </w:pPr>
            <w:r w:rsidRPr="00370C4B">
              <w:rPr>
                <w:color w:val="000000"/>
              </w:rPr>
              <w:t>[-0.077, 0.432]</w:t>
            </w:r>
          </w:p>
        </w:tc>
      </w:tr>
      <w:tr w:rsidR="00370C4B" w:rsidRPr="00025211" w14:paraId="2AB2A169" w14:textId="77777777" w:rsidTr="00837A3C">
        <w:trPr>
          <w:trHeight w:val="320"/>
        </w:trPr>
        <w:tc>
          <w:tcPr>
            <w:tcW w:w="1158" w:type="dxa"/>
            <w:vMerge w:val="restart"/>
            <w:tcBorders>
              <w:top w:val="single" w:sz="4" w:space="0" w:color="auto"/>
            </w:tcBorders>
            <w:noWrap/>
            <w:vAlign w:val="center"/>
            <w:hideMark/>
          </w:tcPr>
          <w:p w14:paraId="0BD2AAC1" w14:textId="77777777" w:rsidR="00370C4B" w:rsidRPr="00485186" w:rsidRDefault="00370C4B" w:rsidP="00370C4B">
            <w:r>
              <w:rPr>
                <w:i/>
                <w:iCs/>
              </w:rPr>
              <w:t>PPUE</w:t>
            </w:r>
          </w:p>
        </w:tc>
        <w:tc>
          <w:tcPr>
            <w:tcW w:w="1096" w:type="dxa"/>
            <w:tcBorders>
              <w:top w:val="single" w:sz="4" w:space="0" w:color="auto"/>
            </w:tcBorders>
            <w:noWrap/>
            <w:vAlign w:val="center"/>
            <w:hideMark/>
          </w:tcPr>
          <w:p w14:paraId="2BED52C1" w14:textId="77777777" w:rsidR="00370C4B" w:rsidRPr="00370C4B" w:rsidRDefault="00370C4B" w:rsidP="00370C4B">
            <w:pPr>
              <w:rPr>
                <w:b/>
                <w:bCs w:val="0"/>
              </w:rPr>
            </w:pPr>
            <w:r w:rsidRPr="00370C4B">
              <w:rPr>
                <w:b/>
                <w:bCs w:val="0"/>
              </w:rPr>
              <w:t>N</w:t>
            </w:r>
          </w:p>
        </w:tc>
        <w:tc>
          <w:tcPr>
            <w:tcW w:w="576" w:type="dxa"/>
            <w:vMerge w:val="restart"/>
            <w:tcBorders>
              <w:top w:val="single" w:sz="4" w:space="0" w:color="auto"/>
            </w:tcBorders>
            <w:noWrap/>
            <w:vAlign w:val="center"/>
          </w:tcPr>
          <w:p w14:paraId="4A8C8922" w14:textId="6FA8BA97" w:rsidR="00370C4B" w:rsidRPr="00025211" w:rsidRDefault="00370C4B" w:rsidP="00370C4B">
            <w:pPr>
              <w:jc w:val="center"/>
            </w:pPr>
            <w:r>
              <w:t>65</w:t>
            </w:r>
          </w:p>
        </w:tc>
        <w:tc>
          <w:tcPr>
            <w:tcW w:w="2030" w:type="dxa"/>
            <w:tcBorders>
              <w:top w:val="single" w:sz="4" w:space="0" w:color="auto"/>
            </w:tcBorders>
            <w:noWrap/>
            <w:vAlign w:val="bottom"/>
          </w:tcPr>
          <w:p w14:paraId="0C75C116" w14:textId="5D10BF2F" w:rsidR="00370C4B" w:rsidRPr="00370C4B" w:rsidRDefault="00370C4B" w:rsidP="00370C4B">
            <w:pPr>
              <w:jc w:val="right"/>
              <w:rPr>
                <w:b/>
                <w:bCs w:val="0"/>
                <w:i/>
                <w:iCs/>
                <w:highlight w:val="yellow"/>
              </w:rPr>
            </w:pPr>
            <w:r w:rsidRPr="00370C4B">
              <w:rPr>
                <w:b/>
                <w:bCs w:val="0"/>
                <w:color w:val="000000"/>
              </w:rPr>
              <w:t>0.295±0.103</w:t>
            </w:r>
          </w:p>
        </w:tc>
        <w:tc>
          <w:tcPr>
            <w:tcW w:w="1080" w:type="dxa"/>
            <w:tcBorders>
              <w:top w:val="single" w:sz="4" w:space="0" w:color="auto"/>
            </w:tcBorders>
            <w:noWrap/>
            <w:vAlign w:val="bottom"/>
          </w:tcPr>
          <w:p w14:paraId="1C7D1367" w14:textId="66834C42" w:rsidR="00370C4B" w:rsidRPr="00370C4B" w:rsidRDefault="00370C4B" w:rsidP="00370C4B">
            <w:pPr>
              <w:jc w:val="right"/>
              <w:rPr>
                <w:b/>
                <w:bCs w:val="0"/>
                <w:i/>
                <w:iCs/>
                <w:highlight w:val="yellow"/>
              </w:rPr>
            </w:pPr>
            <w:r w:rsidRPr="00370C4B">
              <w:rPr>
                <w:b/>
                <w:bCs w:val="0"/>
                <w:color w:val="000000"/>
              </w:rPr>
              <w:t>2.877</w:t>
            </w:r>
          </w:p>
        </w:tc>
        <w:tc>
          <w:tcPr>
            <w:tcW w:w="1080" w:type="dxa"/>
            <w:tcBorders>
              <w:top w:val="single" w:sz="4" w:space="0" w:color="auto"/>
            </w:tcBorders>
            <w:noWrap/>
            <w:vAlign w:val="bottom"/>
          </w:tcPr>
          <w:p w14:paraId="055E28EB" w14:textId="5611662D" w:rsidR="00370C4B" w:rsidRPr="00370C4B" w:rsidRDefault="00370C4B" w:rsidP="00370C4B">
            <w:pPr>
              <w:jc w:val="right"/>
              <w:rPr>
                <w:b/>
                <w:bCs w:val="0"/>
                <w:i/>
                <w:iCs/>
                <w:highlight w:val="yellow"/>
              </w:rPr>
            </w:pPr>
            <w:r w:rsidRPr="00370C4B">
              <w:rPr>
                <w:b/>
                <w:bCs w:val="0"/>
                <w:color w:val="000000"/>
              </w:rPr>
              <w:t>0.004</w:t>
            </w:r>
          </w:p>
        </w:tc>
        <w:tc>
          <w:tcPr>
            <w:tcW w:w="1883" w:type="dxa"/>
            <w:tcBorders>
              <w:top w:val="single" w:sz="4" w:space="0" w:color="auto"/>
            </w:tcBorders>
            <w:noWrap/>
            <w:vAlign w:val="bottom"/>
          </w:tcPr>
          <w:p w14:paraId="08547253" w14:textId="7489C342" w:rsidR="00370C4B" w:rsidRPr="00370C4B" w:rsidRDefault="00370C4B" w:rsidP="00370C4B">
            <w:pPr>
              <w:jc w:val="right"/>
              <w:rPr>
                <w:b/>
                <w:bCs w:val="0"/>
                <w:i/>
                <w:iCs/>
                <w:highlight w:val="yellow"/>
              </w:rPr>
            </w:pPr>
            <w:r w:rsidRPr="00370C4B">
              <w:rPr>
                <w:b/>
                <w:bCs w:val="0"/>
                <w:color w:val="000000"/>
              </w:rPr>
              <w:t>[0.094, 0.496]</w:t>
            </w:r>
          </w:p>
        </w:tc>
      </w:tr>
      <w:tr w:rsidR="00370C4B" w:rsidRPr="00025211" w14:paraId="4B9BA94E" w14:textId="77777777" w:rsidTr="00837A3C">
        <w:trPr>
          <w:trHeight w:val="320"/>
        </w:trPr>
        <w:tc>
          <w:tcPr>
            <w:tcW w:w="1158" w:type="dxa"/>
            <w:vMerge/>
            <w:vAlign w:val="center"/>
            <w:hideMark/>
          </w:tcPr>
          <w:p w14:paraId="21E70905" w14:textId="77777777" w:rsidR="00370C4B" w:rsidRPr="00025211" w:rsidRDefault="00370C4B" w:rsidP="00370C4B"/>
        </w:tc>
        <w:tc>
          <w:tcPr>
            <w:tcW w:w="1096" w:type="dxa"/>
            <w:noWrap/>
            <w:vAlign w:val="center"/>
            <w:hideMark/>
          </w:tcPr>
          <w:p w14:paraId="3751D06B" w14:textId="77777777" w:rsidR="00370C4B" w:rsidRPr="00370C4B" w:rsidRDefault="00370C4B" w:rsidP="00370C4B">
            <w:pPr>
              <w:rPr>
                <w:i/>
                <w:iCs/>
              </w:rPr>
            </w:pPr>
            <w:r w:rsidRPr="00370C4B">
              <w:rPr>
                <w:i/>
                <w:iCs/>
              </w:rPr>
              <w:t>P</w:t>
            </w:r>
          </w:p>
        </w:tc>
        <w:tc>
          <w:tcPr>
            <w:tcW w:w="576" w:type="dxa"/>
            <w:vMerge/>
          </w:tcPr>
          <w:p w14:paraId="58B57D46" w14:textId="77777777" w:rsidR="00370C4B" w:rsidRPr="00025211" w:rsidRDefault="00370C4B" w:rsidP="00370C4B"/>
        </w:tc>
        <w:tc>
          <w:tcPr>
            <w:tcW w:w="2030" w:type="dxa"/>
            <w:noWrap/>
            <w:vAlign w:val="bottom"/>
          </w:tcPr>
          <w:p w14:paraId="4593CF8E" w14:textId="64149EEE" w:rsidR="00370C4B" w:rsidRPr="00370C4B" w:rsidRDefault="00370C4B" w:rsidP="00370C4B">
            <w:pPr>
              <w:jc w:val="right"/>
              <w:rPr>
                <w:b/>
                <w:bCs w:val="0"/>
                <w:i/>
                <w:iCs/>
                <w:highlight w:val="yellow"/>
              </w:rPr>
            </w:pPr>
            <w:r w:rsidRPr="00370C4B">
              <w:rPr>
                <w:i/>
                <w:iCs/>
                <w:color w:val="000000"/>
              </w:rPr>
              <w:t>-0.196±0.116</w:t>
            </w:r>
          </w:p>
        </w:tc>
        <w:tc>
          <w:tcPr>
            <w:tcW w:w="1080" w:type="dxa"/>
            <w:noWrap/>
            <w:vAlign w:val="bottom"/>
          </w:tcPr>
          <w:p w14:paraId="528E4E5B" w14:textId="0621F624" w:rsidR="00370C4B" w:rsidRPr="00370C4B" w:rsidRDefault="00370C4B" w:rsidP="00370C4B">
            <w:pPr>
              <w:jc w:val="right"/>
              <w:rPr>
                <w:b/>
                <w:bCs w:val="0"/>
                <w:i/>
                <w:iCs/>
                <w:highlight w:val="yellow"/>
              </w:rPr>
            </w:pPr>
            <w:r w:rsidRPr="00370C4B">
              <w:rPr>
                <w:i/>
                <w:iCs/>
                <w:color w:val="000000"/>
              </w:rPr>
              <w:t>-1.691</w:t>
            </w:r>
          </w:p>
        </w:tc>
        <w:tc>
          <w:tcPr>
            <w:tcW w:w="1080" w:type="dxa"/>
            <w:noWrap/>
            <w:vAlign w:val="bottom"/>
          </w:tcPr>
          <w:p w14:paraId="3860D5BF" w14:textId="5FEC8936" w:rsidR="00370C4B" w:rsidRPr="00370C4B" w:rsidRDefault="00370C4B" w:rsidP="00370C4B">
            <w:pPr>
              <w:jc w:val="right"/>
              <w:rPr>
                <w:b/>
                <w:bCs w:val="0"/>
                <w:i/>
                <w:iCs/>
                <w:highlight w:val="yellow"/>
              </w:rPr>
            </w:pPr>
            <w:r w:rsidRPr="00370C4B">
              <w:rPr>
                <w:i/>
                <w:iCs/>
                <w:color w:val="000000"/>
              </w:rPr>
              <w:t>0.091</w:t>
            </w:r>
          </w:p>
        </w:tc>
        <w:tc>
          <w:tcPr>
            <w:tcW w:w="1883" w:type="dxa"/>
            <w:noWrap/>
            <w:vAlign w:val="bottom"/>
          </w:tcPr>
          <w:p w14:paraId="75F4CE4F" w14:textId="1058B70F" w:rsidR="00370C4B" w:rsidRPr="00370C4B" w:rsidRDefault="00370C4B" w:rsidP="00370C4B">
            <w:pPr>
              <w:jc w:val="right"/>
              <w:rPr>
                <w:b/>
                <w:bCs w:val="0"/>
                <w:i/>
                <w:iCs/>
                <w:highlight w:val="yellow"/>
              </w:rPr>
            </w:pPr>
            <w:r w:rsidRPr="00370C4B">
              <w:rPr>
                <w:i/>
                <w:iCs/>
                <w:color w:val="000000"/>
              </w:rPr>
              <w:t>[-0.424, 0.031]</w:t>
            </w:r>
          </w:p>
        </w:tc>
      </w:tr>
      <w:tr w:rsidR="00370C4B" w:rsidRPr="00025211" w14:paraId="2A69D7B3" w14:textId="77777777" w:rsidTr="00837A3C">
        <w:trPr>
          <w:trHeight w:val="320"/>
        </w:trPr>
        <w:tc>
          <w:tcPr>
            <w:tcW w:w="1158" w:type="dxa"/>
            <w:vMerge/>
            <w:tcBorders>
              <w:bottom w:val="single" w:sz="4" w:space="0" w:color="auto"/>
            </w:tcBorders>
            <w:vAlign w:val="center"/>
            <w:hideMark/>
          </w:tcPr>
          <w:p w14:paraId="2DBAF1E0" w14:textId="77777777" w:rsidR="00370C4B" w:rsidRPr="00025211" w:rsidRDefault="00370C4B" w:rsidP="00370C4B"/>
        </w:tc>
        <w:tc>
          <w:tcPr>
            <w:tcW w:w="1096" w:type="dxa"/>
            <w:tcBorders>
              <w:bottom w:val="single" w:sz="4" w:space="0" w:color="auto"/>
            </w:tcBorders>
            <w:noWrap/>
            <w:vAlign w:val="center"/>
            <w:hideMark/>
          </w:tcPr>
          <w:p w14:paraId="77DDDE5C" w14:textId="77777777" w:rsidR="00370C4B" w:rsidRPr="00B76942" w:rsidRDefault="00370C4B" w:rsidP="00370C4B">
            <w:r w:rsidRPr="00B76942">
              <w:t>N+P</w:t>
            </w:r>
          </w:p>
        </w:tc>
        <w:tc>
          <w:tcPr>
            <w:tcW w:w="576" w:type="dxa"/>
            <w:vMerge/>
            <w:tcBorders>
              <w:bottom w:val="single" w:sz="4" w:space="0" w:color="auto"/>
            </w:tcBorders>
          </w:tcPr>
          <w:p w14:paraId="15A87446" w14:textId="77777777" w:rsidR="00370C4B" w:rsidRPr="00025211" w:rsidRDefault="00370C4B" w:rsidP="00370C4B"/>
        </w:tc>
        <w:tc>
          <w:tcPr>
            <w:tcW w:w="2030" w:type="dxa"/>
            <w:tcBorders>
              <w:bottom w:val="single" w:sz="4" w:space="0" w:color="auto"/>
            </w:tcBorders>
            <w:noWrap/>
            <w:vAlign w:val="bottom"/>
          </w:tcPr>
          <w:p w14:paraId="7A8156DA" w14:textId="36737724" w:rsidR="00370C4B" w:rsidRPr="00370C4B" w:rsidRDefault="00370C4B" w:rsidP="00370C4B">
            <w:pPr>
              <w:jc w:val="right"/>
              <w:rPr>
                <w:b/>
                <w:bCs w:val="0"/>
                <w:highlight w:val="yellow"/>
              </w:rPr>
            </w:pPr>
            <w:r w:rsidRPr="00370C4B">
              <w:rPr>
                <w:color w:val="000000"/>
              </w:rPr>
              <w:t>-0.013±0.131</w:t>
            </w:r>
          </w:p>
        </w:tc>
        <w:tc>
          <w:tcPr>
            <w:tcW w:w="1080" w:type="dxa"/>
            <w:tcBorders>
              <w:bottom w:val="single" w:sz="4" w:space="0" w:color="auto"/>
            </w:tcBorders>
            <w:noWrap/>
            <w:vAlign w:val="bottom"/>
          </w:tcPr>
          <w:p w14:paraId="4EEDD697" w14:textId="06AE7EDE" w:rsidR="00370C4B" w:rsidRPr="00370C4B" w:rsidRDefault="00370C4B" w:rsidP="00370C4B">
            <w:pPr>
              <w:jc w:val="right"/>
              <w:rPr>
                <w:b/>
                <w:bCs w:val="0"/>
                <w:highlight w:val="yellow"/>
              </w:rPr>
            </w:pPr>
            <w:r w:rsidRPr="00370C4B">
              <w:rPr>
                <w:color w:val="000000"/>
              </w:rPr>
              <w:t>-0.098</w:t>
            </w:r>
          </w:p>
        </w:tc>
        <w:tc>
          <w:tcPr>
            <w:tcW w:w="1080" w:type="dxa"/>
            <w:tcBorders>
              <w:bottom w:val="single" w:sz="4" w:space="0" w:color="auto"/>
            </w:tcBorders>
            <w:noWrap/>
            <w:vAlign w:val="bottom"/>
          </w:tcPr>
          <w:p w14:paraId="154E4031" w14:textId="6F45B581" w:rsidR="00370C4B" w:rsidRPr="00370C4B" w:rsidRDefault="00370C4B" w:rsidP="00370C4B">
            <w:pPr>
              <w:jc w:val="right"/>
              <w:rPr>
                <w:b/>
                <w:bCs w:val="0"/>
                <w:highlight w:val="yellow"/>
              </w:rPr>
            </w:pPr>
            <w:r w:rsidRPr="00370C4B">
              <w:rPr>
                <w:color w:val="000000"/>
              </w:rPr>
              <w:t>0.922</w:t>
            </w:r>
          </w:p>
        </w:tc>
        <w:tc>
          <w:tcPr>
            <w:tcW w:w="1883" w:type="dxa"/>
            <w:tcBorders>
              <w:bottom w:val="single" w:sz="4" w:space="0" w:color="auto"/>
            </w:tcBorders>
            <w:noWrap/>
            <w:vAlign w:val="bottom"/>
          </w:tcPr>
          <w:p w14:paraId="76014966" w14:textId="6051122B" w:rsidR="00370C4B" w:rsidRPr="00370C4B" w:rsidRDefault="00370C4B" w:rsidP="00370C4B">
            <w:pPr>
              <w:jc w:val="right"/>
              <w:rPr>
                <w:b/>
                <w:bCs w:val="0"/>
                <w:highlight w:val="yellow"/>
              </w:rPr>
            </w:pPr>
            <w:r w:rsidRPr="00370C4B">
              <w:rPr>
                <w:color w:val="000000"/>
              </w:rPr>
              <w:t>[-0.269, 0.243]</w:t>
            </w:r>
          </w:p>
        </w:tc>
      </w:tr>
    </w:tbl>
    <w:p w14:paraId="3984BB6E" w14:textId="30AAF861" w:rsidR="006A54CA" w:rsidRDefault="009E5FB6" w:rsidP="006A54CA">
      <w:r>
        <w:rPr>
          <w:vertAlign w:val="superscript"/>
        </w:rPr>
        <w:t>*</w:t>
      </w:r>
      <w:r>
        <w:t>Significant effects noted in bold font</w:t>
      </w:r>
      <w:r w:rsidR="00805216">
        <w:t>, marginal effects noted in italic font</w:t>
      </w:r>
      <w:r>
        <w:t>.</w:t>
      </w:r>
      <w:r w:rsidR="00805216" w:rsidRPr="00805216">
        <w:t xml:space="preserve"> </w:t>
      </w:r>
      <w:r w:rsidR="00805216">
        <w:t>Model coefficients have been transformed to percent change to mimic figures.</w:t>
      </w:r>
      <w:r>
        <w:t xml:space="preserve"> Key:</w:t>
      </w:r>
      <w:r w:rsidR="00837A3C">
        <w:t xml:space="preserve"> k = number of observations;</w:t>
      </w:r>
      <w:r>
        <w:t xml:space="preserve"> </w:t>
      </w:r>
      <w:r>
        <w:rPr>
          <w:i/>
          <w:iCs/>
        </w:rPr>
        <w:t>A</w:t>
      </w:r>
      <w:r>
        <w:rPr>
          <w:vertAlign w:val="subscript"/>
        </w:rPr>
        <w:t>sat</w:t>
      </w:r>
      <w:r>
        <w:t>=light-saturated net photosynthesis rate (</w:t>
      </w:r>
      <w:r>
        <w:rPr>
          <w:lang w:val="el-GR"/>
        </w:rPr>
        <w:t>μ</w:t>
      </w:r>
      <w:r>
        <w:t>mol m</w:t>
      </w:r>
      <w:r>
        <w:rPr>
          <w:vertAlign w:val="superscript"/>
        </w:rPr>
        <w:t>-2</w:t>
      </w:r>
      <w:r>
        <w:t xml:space="preserve"> s</w:t>
      </w:r>
      <w:r>
        <w:rPr>
          <w:vertAlign w:val="superscript"/>
        </w:rPr>
        <w:t>-1</w:t>
      </w:r>
      <w:r>
        <w:t>);</w:t>
      </w:r>
      <w:r w:rsidR="00E53423">
        <w:t xml:space="preserve"> </w:t>
      </w:r>
      <w:r w:rsidR="00E53423">
        <w:rPr>
          <w:i/>
          <w:iCs/>
        </w:rPr>
        <w:t>R</w:t>
      </w:r>
      <w:r w:rsidR="00E53423">
        <w:rPr>
          <w:vertAlign w:val="subscript"/>
        </w:rPr>
        <w:t>d</w:t>
      </w:r>
      <w:r w:rsidR="00E53423">
        <w:t>=dark respiration rate (</w:t>
      </w:r>
      <w:r w:rsidR="00E53423">
        <w:rPr>
          <w:lang w:val="el-GR"/>
        </w:rPr>
        <w:t>μ</w:t>
      </w:r>
      <w:r w:rsidR="00E53423">
        <w:t>mol m</w:t>
      </w:r>
      <w:r w:rsidR="00E53423">
        <w:rPr>
          <w:vertAlign w:val="superscript"/>
        </w:rPr>
        <w:t>-2</w:t>
      </w:r>
      <w:r w:rsidR="00E53423">
        <w:t xml:space="preserve"> s</w:t>
      </w:r>
      <w:r w:rsidR="00E53423">
        <w:rPr>
          <w:vertAlign w:val="superscript"/>
        </w:rPr>
        <w:t>-1</w:t>
      </w:r>
      <w:r w:rsidR="00E53423">
        <w:t xml:space="preserve">); </w:t>
      </w:r>
      <w:proofErr w:type="spellStart"/>
      <w:r w:rsidR="00E53423">
        <w:rPr>
          <w:i/>
          <w:iCs/>
        </w:rPr>
        <w:t>g</w:t>
      </w:r>
      <w:r w:rsidR="00E53423">
        <w:rPr>
          <w:vertAlign w:val="subscript"/>
        </w:rPr>
        <w:t>sw</w:t>
      </w:r>
      <w:proofErr w:type="spellEnd"/>
      <w:r w:rsidR="00E53423">
        <w:t>=stomatal conductance rate (mol</w:t>
      </w:r>
      <w:r>
        <w:t xml:space="preserve"> </w:t>
      </w:r>
      <w:proofErr w:type="spellStart"/>
      <w:r>
        <w:rPr>
          <w:i/>
          <w:iCs/>
        </w:rPr>
        <w:t>V</w:t>
      </w:r>
      <w:r>
        <w:rPr>
          <w:vertAlign w:val="subscript"/>
        </w:rPr>
        <w:t>cmax</w:t>
      </w:r>
      <w:proofErr w:type="spellEnd"/>
      <w:r>
        <w:t>=maximum rate of Rubisco carboxylation (</w:t>
      </w:r>
      <w:r>
        <w:rPr>
          <w:lang w:val="el-GR"/>
        </w:rPr>
        <w:t>μ</w:t>
      </w:r>
      <w:r>
        <w:t>mol m</w:t>
      </w:r>
      <w:r>
        <w:rPr>
          <w:vertAlign w:val="superscript"/>
        </w:rPr>
        <w:t>-2</w:t>
      </w:r>
      <w:r>
        <w:t xml:space="preserve"> s</w:t>
      </w:r>
      <w:r>
        <w:rPr>
          <w:vertAlign w:val="superscript"/>
        </w:rPr>
        <w:t>-1</w:t>
      </w:r>
      <w:r>
        <w:t xml:space="preserve">); </w:t>
      </w:r>
      <w:proofErr w:type="spellStart"/>
      <w:r>
        <w:rPr>
          <w:i/>
          <w:iCs/>
        </w:rPr>
        <w:t>J</w:t>
      </w:r>
      <w:r>
        <w:rPr>
          <w:vertAlign w:val="subscript"/>
        </w:rPr>
        <w:t>max</w:t>
      </w:r>
      <w:proofErr w:type="spellEnd"/>
      <w:r>
        <w:t>=maximum rate of electron transport for RuBP regeneration (</w:t>
      </w:r>
      <w:r>
        <w:rPr>
          <w:lang w:val="el-GR"/>
        </w:rPr>
        <w:t>μ</w:t>
      </w:r>
      <w:r>
        <w:t>mol m</w:t>
      </w:r>
      <w:r>
        <w:rPr>
          <w:vertAlign w:val="superscript"/>
        </w:rPr>
        <w:t>-2</w:t>
      </w:r>
      <w:r>
        <w:t xml:space="preserve"> s</w:t>
      </w:r>
      <w:r>
        <w:rPr>
          <w:vertAlign w:val="superscript"/>
        </w:rPr>
        <w:t>-1</w:t>
      </w:r>
      <w:r>
        <w:t xml:space="preserve">); </w:t>
      </w:r>
      <w:proofErr w:type="spellStart"/>
      <w:r>
        <w:rPr>
          <w:i/>
          <w:iCs/>
        </w:rPr>
        <w:t>J</w:t>
      </w:r>
      <w:r>
        <w:rPr>
          <w:vertAlign w:val="subscript"/>
        </w:rPr>
        <w:t>max</w:t>
      </w:r>
      <w:r>
        <w:t>:</w:t>
      </w:r>
      <w:r>
        <w:rPr>
          <w:i/>
          <w:iCs/>
        </w:rPr>
        <w:t>V</w:t>
      </w:r>
      <w:r>
        <w:rPr>
          <w:vertAlign w:val="subscript"/>
        </w:rPr>
        <w:t>cmax</w:t>
      </w:r>
      <w:proofErr w:type="spellEnd"/>
      <w:r>
        <w:t xml:space="preserve">=ratio of the maximum rate of electron transport for RuBP regeneration to the maximum rate of Rubisco carboxylation (unitless); </w:t>
      </w:r>
      <w:r>
        <w:rPr>
          <w:i/>
          <w:iCs/>
        </w:rPr>
        <w:t>PNUE</w:t>
      </w:r>
      <w:r>
        <w:t>=photosynthetic nitrogen use efficiency (</w:t>
      </w:r>
      <w:r>
        <w:rPr>
          <w:lang w:val="el-GR"/>
        </w:rPr>
        <w:t>μ</w:t>
      </w:r>
      <w:r>
        <w:t>mol gN</w:t>
      </w:r>
      <w:r>
        <w:rPr>
          <w:vertAlign w:val="superscript"/>
        </w:rPr>
        <w:t>-1</w:t>
      </w:r>
      <w:r>
        <w:t xml:space="preserve"> s</w:t>
      </w:r>
      <w:r>
        <w:rPr>
          <w:vertAlign w:val="superscript"/>
        </w:rPr>
        <w:t>-1</w:t>
      </w:r>
      <w:r>
        <w:t xml:space="preserve">); </w:t>
      </w:r>
      <w:r>
        <w:rPr>
          <w:i/>
          <w:iCs/>
        </w:rPr>
        <w:t>PPUE</w:t>
      </w:r>
      <w:r>
        <w:t>=photosynthetic phosphorus use efficiency (</w:t>
      </w:r>
      <w:r>
        <w:rPr>
          <w:lang w:val="el-GR"/>
        </w:rPr>
        <w:t>μ</w:t>
      </w:r>
      <w:r>
        <w:t>mol gP</w:t>
      </w:r>
      <w:r>
        <w:rPr>
          <w:vertAlign w:val="superscript"/>
        </w:rPr>
        <w:t>-1</w:t>
      </w:r>
      <w:r>
        <w:t xml:space="preserve"> s</w:t>
      </w:r>
      <w:r>
        <w:rPr>
          <w:vertAlign w:val="superscript"/>
        </w:rPr>
        <w:t>-1</w:t>
      </w:r>
      <w:r>
        <w:t>)</w:t>
      </w:r>
    </w:p>
    <w:p w14:paraId="24E966F7" w14:textId="234021C2" w:rsidR="006A54CA" w:rsidRPr="00016C56" w:rsidRDefault="006A54CA" w:rsidP="006A54CA">
      <w:r>
        <w:br w:type="page"/>
      </w:r>
      <w:r w:rsidRPr="00202B59">
        <w:rPr>
          <w:b/>
        </w:rPr>
        <w:lastRenderedPageBreak/>
        <w:t>Table S</w:t>
      </w:r>
      <w:r>
        <w:rPr>
          <w:b/>
        </w:rPr>
        <w:t>4</w:t>
      </w:r>
      <w:r w:rsidRPr="00202B59">
        <w:t xml:space="preserve"> </w:t>
      </w:r>
      <w:r w:rsidR="00016C56">
        <w:t>Individual</w:t>
      </w:r>
      <w:r>
        <w:t xml:space="preserve"> effects of N, P, and N+P </w:t>
      </w:r>
      <w:r w:rsidR="00016C56">
        <w:t>addition on biomass production</w:t>
      </w:r>
      <w:r w:rsidR="00016C56">
        <w:rPr>
          <w:vertAlign w:val="superscript"/>
        </w:rPr>
        <w:t>*</w:t>
      </w:r>
    </w:p>
    <w:p w14:paraId="283C100A" w14:textId="77777777" w:rsidR="00016C56" w:rsidRDefault="00016C56" w:rsidP="006A54CA"/>
    <w:tbl>
      <w:tblPr>
        <w:tblStyle w:val="TableGrid"/>
        <w:tblW w:w="9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096"/>
        <w:gridCol w:w="576"/>
        <w:gridCol w:w="2038"/>
        <w:gridCol w:w="1080"/>
        <w:gridCol w:w="990"/>
        <w:gridCol w:w="1842"/>
      </w:tblGrid>
      <w:tr w:rsidR="006A54CA" w:rsidRPr="00025211" w14:paraId="7CEF9F44" w14:textId="77777777" w:rsidTr="00837A3C">
        <w:trPr>
          <w:trHeight w:val="320"/>
        </w:trPr>
        <w:tc>
          <w:tcPr>
            <w:tcW w:w="1510" w:type="dxa"/>
            <w:tcBorders>
              <w:top w:val="single" w:sz="4" w:space="0" w:color="auto"/>
              <w:bottom w:val="single" w:sz="4" w:space="0" w:color="auto"/>
            </w:tcBorders>
            <w:noWrap/>
            <w:vAlign w:val="center"/>
            <w:hideMark/>
          </w:tcPr>
          <w:p w14:paraId="291FD877" w14:textId="55CE57DD" w:rsidR="006A54CA" w:rsidRPr="00025211" w:rsidRDefault="00016C56" w:rsidP="00E951AB">
            <w:pPr>
              <w:rPr>
                <w:b/>
                <w:bCs w:val="0"/>
              </w:rPr>
            </w:pPr>
            <w:r>
              <w:rPr>
                <w:b/>
                <w:bCs w:val="0"/>
              </w:rPr>
              <w:t>Variable</w:t>
            </w:r>
          </w:p>
        </w:tc>
        <w:tc>
          <w:tcPr>
            <w:tcW w:w="1096" w:type="dxa"/>
            <w:tcBorders>
              <w:top w:val="single" w:sz="4" w:space="0" w:color="auto"/>
              <w:bottom w:val="single" w:sz="4" w:space="0" w:color="auto"/>
            </w:tcBorders>
            <w:noWrap/>
            <w:vAlign w:val="center"/>
            <w:hideMark/>
          </w:tcPr>
          <w:p w14:paraId="45C012B0" w14:textId="3D5180C7" w:rsidR="006A54CA" w:rsidRPr="00025211" w:rsidRDefault="006A54CA" w:rsidP="00E951AB">
            <w:pPr>
              <w:rPr>
                <w:b/>
                <w:bCs w:val="0"/>
              </w:rPr>
            </w:pPr>
            <w:r w:rsidRPr="00025211">
              <w:rPr>
                <w:b/>
                <w:bCs w:val="0"/>
              </w:rPr>
              <w:t xml:space="preserve">Nutrient </w:t>
            </w:r>
          </w:p>
        </w:tc>
        <w:tc>
          <w:tcPr>
            <w:tcW w:w="576" w:type="dxa"/>
            <w:tcBorders>
              <w:top w:val="single" w:sz="4" w:space="0" w:color="auto"/>
              <w:bottom w:val="single" w:sz="4" w:space="0" w:color="auto"/>
            </w:tcBorders>
            <w:noWrap/>
            <w:vAlign w:val="center"/>
            <w:hideMark/>
          </w:tcPr>
          <w:p w14:paraId="7499D262" w14:textId="77777777" w:rsidR="006A54CA" w:rsidRPr="00025211" w:rsidRDefault="006A54CA" w:rsidP="00E951AB">
            <w:pPr>
              <w:rPr>
                <w:b/>
                <w:bCs w:val="0"/>
              </w:rPr>
            </w:pPr>
            <w:r>
              <w:rPr>
                <w:b/>
                <w:bCs w:val="0"/>
              </w:rPr>
              <w:t>k</w:t>
            </w:r>
          </w:p>
        </w:tc>
        <w:tc>
          <w:tcPr>
            <w:tcW w:w="2038" w:type="dxa"/>
            <w:tcBorders>
              <w:top w:val="single" w:sz="4" w:space="0" w:color="auto"/>
              <w:bottom w:val="single" w:sz="4" w:space="0" w:color="auto"/>
            </w:tcBorders>
            <w:noWrap/>
            <w:vAlign w:val="center"/>
            <w:hideMark/>
          </w:tcPr>
          <w:p w14:paraId="4C2901BF" w14:textId="77777777" w:rsidR="006A54CA" w:rsidRPr="00025211" w:rsidRDefault="006A54CA" w:rsidP="00E951AB">
            <w:pPr>
              <w:rPr>
                <w:b/>
                <w:bCs w:val="0"/>
              </w:rPr>
            </w:pPr>
            <w:r>
              <w:rPr>
                <w:b/>
                <w:bCs w:val="0"/>
              </w:rPr>
              <w:t>C</w:t>
            </w:r>
            <w:r w:rsidRPr="00025211">
              <w:rPr>
                <w:b/>
                <w:bCs w:val="0"/>
              </w:rPr>
              <w:t>oefficient (±SE)</w:t>
            </w:r>
          </w:p>
        </w:tc>
        <w:tc>
          <w:tcPr>
            <w:tcW w:w="1080" w:type="dxa"/>
            <w:tcBorders>
              <w:top w:val="single" w:sz="4" w:space="0" w:color="auto"/>
              <w:bottom w:val="single" w:sz="4" w:space="0" w:color="auto"/>
            </w:tcBorders>
            <w:noWrap/>
            <w:vAlign w:val="center"/>
            <w:hideMark/>
          </w:tcPr>
          <w:p w14:paraId="5C34D7DF" w14:textId="5266F764" w:rsidR="006A54CA" w:rsidRPr="00025211" w:rsidRDefault="006A54CA" w:rsidP="00E951AB">
            <w:pPr>
              <w:rPr>
                <w:b/>
                <w:bCs w:val="0"/>
              </w:rPr>
            </w:pPr>
            <w:r w:rsidRPr="002105CF">
              <w:rPr>
                <w:b/>
                <w:bCs w:val="0"/>
                <w:i/>
                <w:iCs/>
              </w:rPr>
              <w:t>Z</w:t>
            </w:r>
            <w:r w:rsidRPr="00025211">
              <w:rPr>
                <w:b/>
                <w:bCs w:val="0"/>
              </w:rPr>
              <w:t>-</w:t>
            </w:r>
            <w:r w:rsidR="004F64CD">
              <w:rPr>
                <w:b/>
                <w:bCs w:val="0"/>
              </w:rPr>
              <w:t>score</w:t>
            </w:r>
          </w:p>
        </w:tc>
        <w:tc>
          <w:tcPr>
            <w:tcW w:w="990" w:type="dxa"/>
            <w:tcBorders>
              <w:top w:val="single" w:sz="4" w:space="0" w:color="auto"/>
              <w:bottom w:val="single" w:sz="4" w:space="0" w:color="auto"/>
            </w:tcBorders>
            <w:noWrap/>
            <w:vAlign w:val="center"/>
            <w:hideMark/>
          </w:tcPr>
          <w:p w14:paraId="724A7DE5" w14:textId="77777777" w:rsidR="006A54CA" w:rsidRPr="00025211" w:rsidRDefault="006A54CA" w:rsidP="00E951AB">
            <w:pPr>
              <w:rPr>
                <w:b/>
                <w:bCs w:val="0"/>
              </w:rPr>
            </w:pPr>
            <w:r w:rsidRPr="00025211">
              <w:rPr>
                <w:b/>
                <w:bCs w:val="0"/>
                <w:i/>
                <w:iCs/>
              </w:rPr>
              <w:t>p</w:t>
            </w:r>
            <w:r w:rsidRPr="00025211">
              <w:rPr>
                <w:b/>
                <w:bCs w:val="0"/>
              </w:rPr>
              <w:t>-value</w:t>
            </w:r>
          </w:p>
        </w:tc>
        <w:tc>
          <w:tcPr>
            <w:tcW w:w="1842" w:type="dxa"/>
            <w:tcBorders>
              <w:top w:val="single" w:sz="4" w:space="0" w:color="auto"/>
              <w:bottom w:val="single" w:sz="4" w:space="0" w:color="auto"/>
            </w:tcBorders>
            <w:noWrap/>
            <w:vAlign w:val="center"/>
            <w:hideMark/>
          </w:tcPr>
          <w:p w14:paraId="2ECCAC02" w14:textId="77777777" w:rsidR="006A54CA" w:rsidRPr="00025211" w:rsidRDefault="006A54CA" w:rsidP="00E951AB">
            <w:pPr>
              <w:rPr>
                <w:b/>
                <w:bCs w:val="0"/>
              </w:rPr>
            </w:pPr>
            <w:r w:rsidRPr="00025211">
              <w:rPr>
                <w:b/>
                <w:bCs w:val="0"/>
              </w:rPr>
              <w:t>95% CI range</w:t>
            </w:r>
          </w:p>
        </w:tc>
      </w:tr>
      <w:tr w:rsidR="00370C4B" w:rsidRPr="00025211" w14:paraId="0A42E81A" w14:textId="77777777" w:rsidTr="00837A3C">
        <w:trPr>
          <w:trHeight w:val="320"/>
        </w:trPr>
        <w:tc>
          <w:tcPr>
            <w:tcW w:w="1510" w:type="dxa"/>
            <w:vMerge w:val="restart"/>
            <w:tcBorders>
              <w:top w:val="single" w:sz="4" w:space="0" w:color="auto"/>
            </w:tcBorders>
            <w:noWrap/>
            <w:vAlign w:val="center"/>
          </w:tcPr>
          <w:p w14:paraId="3750F83F" w14:textId="7449DF39" w:rsidR="00370C4B" w:rsidRDefault="00370C4B" w:rsidP="00370C4B">
            <w:pPr>
              <w:rPr>
                <w:i/>
                <w:iCs/>
              </w:rPr>
            </w:pPr>
            <w:r>
              <w:rPr>
                <w:i/>
                <w:iCs/>
              </w:rPr>
              <w:t>Leaf production</w:t>
            </w:r>
          </w:p>
        </w:tc>
        <w:tc>
          <w:tcPr>
            <w:tcW w:w="1096" w:type="dxa"/>
            <w:tcBorders>
              <w:top w:val="single" w:sz="4" w:space="0" w:color="auto"/>
            </w:tcBorders>
            <w:noWrap/>
            <w:vAlign w:val="center"/>
          </w:tcPr>
          <w:p w14:paraId="38504940" w14:textId="12AC9F91" w:rsidR="00370C4B" w:rsidRPr="00370C4B" w:rsidRDefault="00370C4B" w:rsidP="00370C4B">
            <w:pPr>
              <w:rPr>
                <w:b/>
                <w:bCs w:val="0"/>
              </w:rPr>
            </w:pPr>
            <w:r w:rsidRPr="00370C4B">
              <w:rPr>
                <w:b/>
                <w:bCs w:val="0"/>
              </w:rPr>
              <w:t>N</w:t>
            </w:r>
          </w:p>
        </w:tc>
        <w:tc>
          <w:tcPr>
            <w:tcW w:w="576" w:type="dxa"/>
            <w:vMerge w:val="restart"/>
            <w:tcBorders>
              <w:top w:val="single" w:sz="4" w:space="0" w:color="auto"/>
            </w:tcBorders>
            <w:noWrap/>
            <w:vAlign w:val="center"/>
          </w:tcPr>
          <w:p w14:paraId="7B16F736" w14:textId="43A6EE07" w:rsidR="00370C4B" w:rsidRPr="00C801AD" w:rsidRDefault="00370C4B" w:rsidP="00370C4B">
            <w:pPr>
              <w:jc w:val="center"/>
            </w:pPr>
            <w:r>
              <w:t>14</w:t>
            </w:r>
          </w:p>
        </w:tc>
        <w:tc>
          <w:tcPr>
            <w:tcW w:w="2038" w:type="dxa"/>
            <w:tcBorders>
              <w:top w:val="single" w:sz="4" w:space="0" w:color="auto"/>
            </w:tcBorders>
            <w:noWrap/>
            <w:vAlign w:val="bottom"/>
          </w:tcPr>
          <w:p w14:paraId="3B16C017" w14:textId="252D9FF2" w:rsidR="00370C4B" w:rsidRPr="00370C4B" w:rsidRDefault="00370C4B" w:rsidP="00370C4B">
            <w:pPr>
              <w:jc w:val="right"/>
              <w:rPr>
                <w:b/>
                <w:bCs w:val="0"/>
                <w:highlight w:val="yellow"/>
              </w:rPr>
            </w:pPr>
            <w:r w:rsidRPr="00370C4B">
              <w:rPr>
                <w:b/>
                <w:bCs w:val="0"/>
                <w:color w:val="000000"/>
              </w:rPr>
              <w:t>0.234±0.090</w:t>
            </w:r>
          </w:p>
        </w:tc>
        <w:tc>
          <w:tcPr>
            <w:tcW w:w="1080" w:type="dxa"/>
            <w:tcBorders>
              <w:top w:val="single" w:sz="4" w:space="0" w:color="auto"/>
            </w:tcBorders>
            <w:noWrap/>
            <w:vAlign w:val="bottom"/>
          </w:tcPr>
          <w:p w14:paraId="72D3F45D" w14:textId="625DDE5B" w:rsidR="00370C4B" w:rsidRPr="00370C4B" w:rsidRDefault="00370C4B" w:rsidP="00370C4B">
            <w:pPr>
              <w:jc w:val="right"/>
              <w:rPr>
                <w:b/>
                <w:bCs w:val="0"/>
                <w:highlight w:val="yellow"/>
              </w:rPr>
            </w:pPr>
            <w:r w:rsidRPr="00370C4B">
              <w:rPr>
                <w:b/>
                <w:bCs w:val="0"/>
                <w:color w:val="000000"/>
              </w:rPr>
              <w:t>2.611</w:t>
            </w:r>
          </w:p>
        </w:tc>
        <w:tc>
          <w:tcPr>
            <w:tcW w:w="990" w:type="dxa"/>
            <w:tcBorders>
              <w:top w:val="single" w:sz="4" w:space="0" w:color="auto"/>
            </w:tcBorders>
            <w:noWrap/>
            <w:vAlign w:val="bottom"/>
          </w:tcPr>
          <w:p w14:paraId="485294F6" w14:textId="462821EC" w:rsidR="00370C4B" w:rsidRPr="00370C4B" w:rsidRDefault="00370C4B" w:rsidP="00370C4B">
            <w:pPr>
              <w:jc w:val="right"/>
              <w:rPr>
                <w:b/>
                <w:bCs w:val="0"/>
                <w:highlight w:val="yellow"/>
              </w:rPr>
            </w:pPr>
            <w:r w:rsidRPr="00370C4B">
              <w:rPr>
                <w:b/>
                <w:bCs w:val="0"/>
                <w:color w:val="000000"/>
              </w:rPr>
              <w:t>0.009</w:t>
            </w:r>
          </w:p>
        </w:tc>
        <w:tc>
          <w:tcPr>
            <w:tcW w:w="1842" w:type="dxa"/>
            <w:tcBorders>
              <w:top w:val="single" w:sz="4" w:space="0" w:color="auto"/>
            </w:tcBorders>
            <w:noWrap/>
            <w:vAlign w:val="bottom"/>
          </w:tcPr>
          <w:p w14:paraId="232980E7" w14:textId="0CAA44E9" w:rsidR="00370C4B" w:rsidRPr="00370C4B" w:rsidRDefault="00370C4B" w:rsidP="00370C4B">
            <w:pPr>
              <w:jc w:val="right"/>
              <w:rPr>
                <w:b/>
                <w:bCs w:val="0"/>
                <w:highlight w:val="yellow"/>
              </w:rPr>
            </w:pPr>
            <w:r w:rsidRPr="00370C4B">
              <w:rPr>
                <w:b/>
                <w:bCs w:val="0"/>
                <w:color w:val="000000"/>
              </w:rPr>
              <w:t>[0.058, 0.409]</w:t>
            </w:r>
          </w:p>
        </w:tc>
      </w:tr>
      <w:tr w:rsidR="00370C4B" w:rsidRPr="00025211" w14:paraId="1BE68B9E" w14:textId="77777777" w:rsidTr="00837A3C">
        <w:trPr>
          <w:trHeight w:val="320"/>
        </w:trPr>
        <w:tc>
          <w:tcPr>
            <w:tcW w:w="1510" w:type="dxa"/>
            <w:vMerge/>
            <w:noWrap/>
            <w:vAlign w:val="center"/>
          </w:tcPr>
          <w:p w14:paraId="14635289" w14:textId="77777777" w:rsidR="00370C4B" w:rsidRDefault="00370C4B" w:rsidP="00370C4B">
            <w:pPr>
              <w:rPr>
                <w:i/>
                <w:iCs/>
              </w:rPr>
            </w:pPr>
          </w:p>
        </w:tc>
        <w:tc>
          <w:tcPr>
            <w:tcW w:w="1096" w:type="dxa"/>
            <w:noWrap/>
            <w:vAlign w:val="center"/>
          </w:tcPr>
          <w:p w14:paraId="41620D1D" w14:textId="03722684" w:rsidR="00370C4B" w:rsidRPr="00370C4B" w:rsidRDefault="00370C4B" w:rsidP="00370C4B">
            <w:pPr>
              <w:rPr>
                <w:b/>
                <w:bCs w:val="0"/>
              </w:rPr>
            </w:pPr>
            <w:r w:rsidRPr="00370C4B">
              <w:rPr>
                <w:b/>
                <w:bCs w:val="0"/>
              </w:rPr>
              <w:t>P</w:t>
            </w:r>
          </w:p>
        </w:tc>
        <w:tc>
          <w:tcPr>
            <w:tcW w:w="576" w:type="dxa"/>
            <w:vMerge/>
            <w:noWrap/>
            <w:vAlign w:val="center"/>
          </w:tcPr>
          <w:p w14:paraId="699DE5FA" w14:textId="77777777" w:rsidR="00370C4B" w:rsidRPr="00C801AD" w:rsidRDefault="00370C4B" w:rsidP="00370C4B">
            <w:pPr>
              <w:jc w:val="center"/>
            </w:pPr>
          </w:p>
        </w:tc>
        <w:tc>
          <w:tcPr>
            <w:tcW w:w="2038" w:type="dxa"/>
            <w:noWrap/>
            <w:vAlign w:val="bottom"/>
          </w:tcPr>
          <w:p w14:paraId="698C9CDB" w14:textId="7B2260E1" w:rsidR="00370C4B" w:rsidRPr="00370C4B" w:rsidRDefault="00370C4B" w:rsidP="00370C4B">
            <w:pPr>
              <w:jc w:val="right"/>
              <w:rPr>
                <w:b/>
                <w:bCs w:val="0"/>
                <w:highlight w:val="yellow"/>
              </w:rPr>
            </w:pPr>
            <w:r w:rsidRPr="00370C4B">
              <w:rPr>
                <w:b/>
                <w:bCs w:val="0"/>
                <w:color w:val="000000"/>
              </w:rPr>
              <w:t>0.219±0.079</w:t>
            </w:r>
          </w:p>
        </w:tc>
        <w:tc>
          <w:tcPr>
            <w:tcW w:w="1080" w:type="dxa"/>
            <w:noWrap/>
            <w:vAlign w:val="bottom"/>
          </w:tcPr>
          <w:p w14:paraId="526A731F" w14:textId="70EB8774" w:rsidR="00370C4B" w:rsidRPr="00370C4B" w:rsidRDefault="00370C4B" w:rsidP="00370C4B">
            <w:pPr>
              <w:jc w:val="right"/>
              <w:rPr>
                <w:b/>
                <w:bCs w:val="0"/>
                <w:highlight w:val="yellow"/>
              </w:rPr>
            </w:pPr>
            <w:r w:rsidRPr="00370C4B">
              <w:rPr>
                <w:b/>
                <w:bCs w:val="0"/>
                <w:color w:val="000000"/>
              </w:rPr>
              <w:t>2.771</w:t>
            </w:r>
          </w:p>
        </w:tc>
        <w:tc>
          <w:tcPr>
            <w:tcW w:w="990" w:type="dxa"/>
            <w:noWrap/>
            <w:vAlign w:val="bottom"/>
          </w:tcPr>
          <w:p w14:paraId="58CF45E0" w14:textId="16B866C1" w:rsidR="00370C4B" w:rsidRPr="00370C4B" w:rsidRDefault="00370C4B" w:rsidP="00370C4B">
            <w:pPr>
              <w:jc w:val="right"/>
              <w:rPr>
                <w:b/>
                <w:bCs w:val="0"/>
                <w:highlight w:val="yellow"/>
              </w:rPr>
            </w:pPr>
            <w:r w:rsidRPr="00370C4B">
              <w:rPr>
                <w:b/>
                <w:bCs w:val="0"/>
                <w:color w:val="000000"/>
              </w:rPr>
              <w:t>0.006</w:t>
            </w:r>
          </w:p>
        </w:tc>
        <w:tc>
          <w:tcPr>
            <w:tcW w:w="1842" w:type="dxa"/>
            <w:noWrap/>
            <w:vAlign w:val="bottom"/>
          </w:tcPr>
          <w:p w14:paraId="22B88582" w14:textId="3B4AA619" w:rsidR="00370C4B" w:rsidRPr="00370C4B" w:rsidRDefault="00370C4B" w:rsidP="00370C4B">
            <w:pPr>
              <w:jc w:val="right"/>
              <w:rPr>
                <w:b/>
                <w:bCs w:val="0"/>
                <w:highlight w:val="yellow"/>
              </w:rPr>
            </w:pPr>
            <w:r w:rsidRPr="00370C4B">
              <w:rPr>
                <w:b/>
                <w:bCs w:val="0"/>
                <w:color w:val="000000"/>
              </w:rPr>
              <w:t>[0.064, 0.373]</w:t>
            </w:r>
          </w:p>
        </w:tc>
      </w:tr>
      <w:tr w:rsidR="00370C4B" w:rsidRPr="00025211" w14:paraId="3D52910F" w14:textId="77777777" w:rsidTr="00837A3C">
        <w:trPr>
          <w:trHeight w:val="320"/>
        </w:trPr>
        <w:tc>
          <w:tcPr>
            <w:tcW w:w="1510" w:type="dxa"/>
            <w:vMerge/>
            <w:noWrap/>
            <w:vAlign w:val="center"/>
          </w:tcPr>
          <w:p w14:paraId="17559A26" w14:textId="77777777" w:rsidR="00370C4B" w:rsidRDefault="00370C4B" w:rsidP="00370C4B">
            <w:pPr>
              <w:rPr>
                <w:i/>
                <w:iCs/>
              </w:rPr>
            </w:pPr>
          </w:p>
        </w:tc>
        <w:tc>
          <w:tcPr>
            <w:tcW w:w="1096" w:type="dxa"/>
            <w:noWrap/>
            <w:vAlign w:val="center"/>
          </w:tcPr>
          <w:p w14:paraId="4A0758A1" w14:textId="4D3C4934" w:rsidR="00370C4B" w:rsidRPr="00370C4B" w:rsidRDefault="00370C4B" w:rsidP="00370C4B">
            <w:pPr>
              <w:rPr>
                <w:b/>
                <w:bCs w:val="0"/>
              </w:rPr>
            </w:pPr>
            <w:r w:rsidRPr="00370C4B">
              <w:rPr>
                <w:b/>
                <w:bCs w:val="0"/>
              </w:rPr>
              <w:t>N+P</w:t>
            </w:r>
          </w:p>
        </w:tc>
        <w:tc>
          <w:tcPr>
            <w:tcW w:w="576" w:type="dxa"/>
            <w:vMerge/>
            <w:noWrap/>
            <w:vAlign w:val="center"/>
          </w:tcPr>
          <w:p w14:paraId="16DFF481" w14:textId="77777777" w:rsidR="00370C4B" w:rsidRPr="00C801AD" w:rsidRDefault="00370C4B" w:rsidP="00370C4B">
            <w:pPr>
              <w:jc w:val="center"/>
            </w:pPr>
          </w:p>
        </w:tc>
        <w:tc>
          <w:tcPr>
            <w:tcW w:w="2038" w:type="dxa"/>
            <w:noWrap/>
            <w:vAlign w:val="bottom"/>
          </w:tcPr>
          <w:p w14:paraId="28B3AE70" w14:textId="39D2D876" w:rsidR="00370C4B" w:rsidRPr="00370C4B" w:rsidRDefault="00370C4B" w:rsidP="00370C4B">
            <w:pPr>
              <w:jc w:val="right"/>
              <w:rPr>
                <w:b/>
                <w:bCs w:val="0"/>
                <w:highlight w:val="yellow"/>
              </w:rPr>
            </w:pPr>
            <w:r w:rsidRPr="00370C4B">
              <w:rPr>
                <w:b/>
                <w:bCs w:val="0"/>
                <w:color w:val="000000"/>
              </w:rPr>
              <w:t>0.358±0.074</w:t>
            </w:r>
          </w:p>
        </w:tc>
        <w:tc>
          <w:tcPr>
            <w:tcW w:w="1080" w:type="dxa"/>
            <w:noWrap/>
            <w:vAlign w:val="bottom"/>
          </w:tcPr>
          <w:p w14:paraId="1037D3A9" w14:textId="68C6F65D" w:rsidR="00370C4B" w:rsidRPr="00370C4B" w:rsidRDefault="00370C4B" w:rsidP="00370C4B">
            <w:pPr>
              <w:jc w:val="right"/>
              <w:rPr>
                <w:b/>
                <w:bCs w:val="0"/>
                <w:highlight w:val="yellow"/>
              </w:rPr>
            </w:pPr>
            <w:r w:rsidRPr="00370C4B">
              <w:rPr>
                <w:b/>
                <w:bCs w:val="0"/>
                <w:color w:val="000000"/>
              </w:rPr>
              <w:t>4.822</w:t>
            </w:r>
          </w:p>
        </w:tc>
        <w:tc>
          <w:tcPr>
            <w:tcW w:w="990" w:type="dxa"/>
            <w:noWrap/>
            <w:vAlign w:val="bottom"/>
          </w:tcPr>
          <w:p w14:paraId="48BFAD1F" w14:textId="33E64346" w:rsidR="00370C4B" w:rsidRPr="00370C4B" w:rsidRDefault="00370C4B" w:rsidP="00370C4B">
            <w:pPr>
              <w:jc w:val="right"/>
              <w:rPr>
                <w:b/>
                <w:bCs w:val="0"/>
                <w:highlight w:val="yellow"/>
              </w:rPr>
            </w:pPr>
            <w:r w:rsidRPr="00370C4B">
              <w:rPr>
                <w:b/>
                <w:bCs w:val="0"/>
                <w:color w:val="000000"/>
              </w:rPr>
              <w:t>&lt;0.001</w:t>
            </w:r>
          </w:p>
        </w:tc>
        <w:tc>
          <w:tcPr>
            <w:tcW w:w="1842" w:type="dxa"/>
            <w:noWrap/>
            <w:vAlign w:val="bottom"/>
          </w:tcPr>
          <w:p w14:paraId="7C6156F9" w14:textId="23AFA714" w:rsidR="00370C4B" w:rsidRPr="00370C4B" w:rsidRDefault="00370C4B" w:rsidP="00370C4B">
            <w:pPr>
              <w:jc w:val="right"/>
              <w:rPr>
                <w:b/>
                <w:bCs w:val="0"/>
                <w:highlight w:val="yellow"/>
              </w:rPr>
            </w:pPr>
            <w:r w:rsidRPr="00370C4B">
              <w:rPr>
                <w:b/>
                <w:bCs w:val="0"/>
                <w:color w:val="000000"/>
              </w:rPr>
              <w:t>[0.213, 0.504]</w:t>
            </w:r>
          </w:p>
        </w:tc>
      </w:tr>
      <w:tr w:rsidR="00370C4B" w:rsidRPr="00025211" w14:paraId="155BDA84" w14:textId="77777777" w:rsidTr="00837A3C">
        <w:trPr>
          <w:trHeight w:val="320"/>
        </w:trPr>
        <w:tc>
          <w:tcPr>
            <w:tcW w:w="1510" w:type="dxa"/>
            <w:vMerge w:val="restart"/>
            <w:tcBorders>
              <w:top w:val="single" w:sz="4" w:space="0" w:color="auto"/>
            </w:tcBorders>
            <w:noWrap/>
            <w:vAlign w:val="center"/>
            <w:hideMark/>
          </w:tcPr>
          <w:p w14:paraId="0FBDEC0B" w14:textId="109FBFA3" w:rsidR="00370C4B" w:rsidRPr="00025211" w:rsidRDefault="00370C4B" w:rsidP="00370C4B">
            <w:r>
              <w:rPr>
                <w:i/>
                <w:iCs/>
              </w:rPr>
              <w:t>Biomass production</w:t>
            </w:r>
          </w:p>
        </w:tc>
        <w:tc>
          <w:tcPr>
            <w:tcW w:w="1096" w:type="dxa"/>
            <w:tcBorders>
              <w:top w:val="single" w:sz="4" w:space="0" w:color="auto"/>
            </w:tcBorders>
            <w:noWrap/>
            <w:vAlign w:val="center"/>
            <w:hideMark/>
          </w:tcPr>
          <w:p w14:paraId="04150A89" w14:textId="77777777" w:rsidR="00370C4B" w:rsidRPr="00C801AD" w:rsidRDefault="00370C4B" w:rsidP="00370C4B">
            <w:r w:rsidRPr="00C801AD">
              <w:t>N</w:t>
            </w:r>
          </w:p>
        </w:tc>
        <w:tc>
          <w:tcPr>
            <w:tcW w:w="576" w:type="dxa"/>
            <w:vMerge w:val="restart"/>
            <w:tcBorders>
              <w:top w:val="single" w:sz="4" w:space="0" w:color="auto"/>
            </w:tcBorders>
            <w:noWrap/>
            <w:vAlign w:val="center"/>
          </w:tcPr>
          <w:p w14:paraId="3641E783" w14:textId="6C04B96D" w:rsidR="00370C4B" w:rsidRPr="00C801AD" w:rsidRDefault="00370C4B" w:rsidP="00370C4B">
            <w:pPr>
              <w:jc w:val="center"/>
            </w:pPr>
            <w:r>
              <w:t>32</w:t>
            </w:r>
          </w:p>
        </w:tc>
        <w:tc>
          <w:tcPr>
            <w:tcW w:w="2038" w:type="dxa"/>
            <w:tcBorders>
              <w:top w:val="single" w:sz="4" w:space="0" w:color="auto"/>
            </w:tcBorders>
            <w:noWrap/>
            <w:vAlign w:val="bottom"/>
          </w:tcPr>
          <w:p w14:paraId="195B59D8" w14:textId="7AEFFE00" w:rsidR="00370C4B" w:rsidRPr="00370C4B" w:rsidRDefault="00370C4B" w:rsidP="00370C4B">
            <w:pPr>
              <w:jc w:val="right"/>
              <w:rPr>
                <w:highlight w:val="yellow"/>
              </w:rPr>
            </w:pPr>
            <w:r w:rsidRPr="00370C4B">
              <w:rPr>
                <w:color w:val="000000"/>
              </w:rPr>
              <w:t>0.060±0.055</w:t>
            </w:r>
          </w:p>
        </w:tc>
        <w:tc>
          <w:tcPr>
            <w:tcW w:w="1080" w:type="dxa"/>
            <w:tcBorders>
              <w:top w:val="single" w:sz="4" w:space="0" w:color="auto"/>
            </w:tcBorders>
            <w:noWrap/>
            <w:vAlign w:val="bottom"/>
          </w:tcPr>
          <w:p w14:paraId="6092715C" w14:textId="63F03D49" w:rsidR="00370C4B" w:rsidRPr="00370C4B" w:rsidRDefault="00370C4B" w:rsidP="00370C4B">
            <w:pPr>
              <w:jc w:val="right"/>
              <w:rPr>
                <w:highlight w:val="yellow"/>
              </w:rPr>
            </w:pPr>
            <w:r w:rsidRPr="00370C4B">
              <w:rPr>
                <w:color w:val="000000"/>
              </w:rPr>
              <w:t>1.095</w:t>
            </w:r>
          </w:p>
        </w:tc>
        <w:tc>
          <w:tcPr>
            <w:tcW w:w="990" w:type="dxa"/>
            <w:tcBorders>
              <w:top w:val="single" w:sz="4" w:space="0" w:color="auto"/>
            </w:tcBorders>
            <w:noWrap/>
            <w:vAlign w:val="bottom"/>
          </w:tcPr>
          <w:p w14:paraId="6D13B19B" w14:textId="126BF9F5" w:rsidR="00370C4B" w:rsidRPr="00370C4B" w:rsidRDefault="00370C4B" w:rsidP="00370C4B">
            <w:pPr>
              <w:jc w:val="right"/>
              <w:rPr>
                <w:highlight w:val="yellow"/>
              </w:rPr>
            </w:pPr>
            <w:r w:rsidRPr="00370C4B">
              <w:rPr>
                <w:color w:val="000000"/>
              </w:rPr>
              <w:t>0.274</w:t>
            </w:r>
          </w:p>
        </w:tc>
        <w:tc>
          <w:tcPr>
            <w:tcW w:w="1842" w:type="dxa"/>
            <w:tcBorders>
              <w:top w:val="single" w:sz="4" w:space="0" w:color="auto"/>
            </w:tcBorders>
            <w:noWrap/>
            <w:vAlign w:val="bottom"/>
          </w:tcPr>
          <w:p w14:paraId="279189B0" w14:textId="5360D6B6" w:rsidR="00370C4B" w:rsidRPr="00370C4B" w:rsidRDefault="00370C4B" w:rsidP="00370C4B">
            <w:pPr>
              <w:jc w:val="right"/>
              <w:rPr>
                <w:highlight w:val="yellow"/>
              </w:rPr>
            </w:pPr>
            <w:r w:rsidRPr="00370C4B">
              <w:rPr>
                <w:color w:val="000000"/>
              </w:rPr>
              <w:t>[-0.047, 0.168]</w:t>
            </w:r>
          </w:p>
        </w:tc>
      </w:tr>
      <w:tr w:rsidR="00370C4B" w:rsidRPr="00025211" w14:paraId="5557C274" w14:textId="77777777" w:rsidTr="00837A3C">
        <w:trPr>
          <w:trHeight w:val="320"/>
        </w:trPr>
        <w:tc>
          <w:tcPr>
            <w:tcW w:w="1510" w:type="dxa"/>
            <w:vMerge/>
            <w:vAlign w:val="center"/>
            <w:hideMark/>
          </w:tcPr>
          <w:p w14:paraId="7FDAA88E" w14:textId="77777777" w:rsidR="00370C4B" w:rsidRPr="00025211" w:rsidRDefault="00370C4B" w:rsidP="00370C4B"/>
        </w:tc>
        <w:tc>
          <w:tcPr>
            <w:tcW w:w="1096" w:type="dxa"/>
            <w:noWrap/>
            <w:vAlign w:val="center"/>
            <w:hideMark/>
          </w:tcPr>
          <w:p w14:paraId="02814F0B" w14:textId="77777777" w:rsidR="00370C4B" w:rsidRPr="00370C4B" w:rsidRDefault="00370C4B" w:rsidP="00370C4B">
            <w:pPr>
              <w:rPr>
                <w:i/>
                <w:iCs/>
              </w:rPr>
            </w:pPr>
            <w:r w:rsidRPr="00370C4B">
              <w:rPr>
                <w:i/>
                <w:iCs/>
              </w:rPr>
              <w:t>P</w:t>
            </w:r>
          </w:p>
        </w:tc>
        <w:tc>
          <w:tcPr>
            <w:tcW w:w="576" w:type="dxa"/>
            <w:vMerge/>
            <w:vAlign w:val="center"/>
          </w:tcPr>
          <w:p w14:paraId="35C20B6C" w14:textId="77777777" w:rsidR="00370C4B" w:rsidRPr="00C801AD" w:rsidRDefault="00370C4B" w:rsidP="00370C4B">
            <w:pPr>
              <w:jc w:val="center"/>
            </w:pPr>
          </w:p>
        </w:tc>
        <w:tc>
          <w:tcPr>
            <w:tcW w:w="2038" w:type="dxa"/>
            <w:noWrap/>
            <w:vAlign w:val="bottom"/>
          </w:tcPr>
          <w:p w14:paraId="703D1170" w14:textId="4519F27D" w:rsidR="00370C4B" w:rsidRPr="00370C4B" w:rsidRDefault="00370C4B" w:rsidP="00370C4B">
            <w:pPr>
              <w:jc w:val="right"/>
              <w:rPr>
                <w:i/>
                <w:iCs/>
                <w:highlight w:val="yellow"/>
              </w:rPr>
            </w:pPr>
            <w:r w:rsidRPr="00370C4B">
              <w:rPr>
                <w:i/>
                <w:iCs/>
                <w:color w:val="000000"/>
              </w:rPr>
              <w:t>0.086±0.050</w:t>
            </w:r>
          </w:p>
        </w:tc>
        <w:tc>
          <w:tcPr>
            <w:tcW w:w="1080" w:type="dxa"/>
            <w:noWrap/>
            <w:vAlign w:val="bottom"/>
          </w:tcPr>
          <w:p w14:paraId="71D2F969" w14:textId="0F786E3E" w:rsidR="00370C4B" w:rsidRPr="00370C4B" w:rsidRDefault="00370C4B" w:rsidP="00370C4B">
            <w:pPr>
              <w:jc w:val="right"/>
              <w:rPr>
                <w:i/>
                <w:iCs/>
                <w:highlight w:val="yellow"/>
              </w:rPr>
            </w:pPr>
            <w:r w:rsidRPr="00370C4B">
              <w:rPr>
                <w:i/>
                <w:iCs/>
                <w:color w:val="000000"/>
              </w:rPr>
              <w:t>1.734</w:t>
            </w:r>
          </w:p>
        </w:tc>
        <w:tc>
          <w:tcPr>
            <w:tcW w:w="990" w:type="dxa"/>
            <w:noWrap/>
            <w:vAlign w:val="bottom"/>
          </w:tcPr>
          <w:p w14:paraId="45B7176C" w14:textId="1A2A0948" w:rsidR="00370C4B" w:rsidRPr="00370C4B" w:rsidRDefault="00370C4B" w:rsidP="00370C4B">
            <w:pPr>
              <w:jc w:val="right"/>
              <w:rPr>
                <w:i/>
                <w:iCs/>
                <w:highlight w:val="yellow"/>
              </w:rPr>
            </w:pPr>
            <w:r w:rsidRPr="00370C4B">
              <w:rPr>
                <w:i/>
                <w:iCs/>
                <w:color w:val="000000"/>
              </w:rPr>
              <w:t>0.083</w:t>
            </w:r>
          </w:p>
        </w:tc>
        <w:tc>
          <w:tcPr>
            <w:tcW w:w="1842" w:type="dxa"/>
            <w:noWrap/>
            <w:vAlign w:val="bottom"/>
          </w:tcPr>
          <w:p w14:paraId="1C0A61D4" w14:textId="59B2D0F1" w:rsidR="00370C4B" w:rsidRPr="00370C4B" w:rsidRDefault="00370C4B" w:rsidP="00370C4B">
            <w:pPr>
              <w:jc w:val="right"/>
              <w:rPr>
                <w:i/>
                <w:iCs/>
                <w:highlight w:val="yellow"/>
              </w:rPr>
            </w:pPr>
            <w:r w:rsidRPr="00370C4B">
              <w:rPr>
                <w:i/>
                <w:iCs/>
                <w:color w:val="000000"/>
              </w:rPr>
              <w:t>[-0.011, 0.184]</w:t>
            </w:r>
          </w:p>
        </w:tc>
      </w:tr>
      <w:tr w:rsidR="00370C4B" w:rsidRPr="00025211" w14:paraId="738C5B0F" w14:textId="77777777" w:rsidTr="00837A3C">
        <w:trPr>
          <w:trHeight w:val="320"/>
        </w:trPr>
        <w:tc>
          <w:tcPr>
            <w:tcW w:w="1510" w:type="dxa"/>
            <w:vMerge/>
            <w:tcBorders>
              <w:bottom w:val="single" w:sz="4" w:space="0" w:color="auto"/>
            </w:tcBorders>
            <w:vAlign w:val="center"/>
            <w:hideMark/>
          </w:tcPr>
          <w:p w14:paraId="22CBBE13" w14:textId="77777777" w:rsidR="00370C4B" w:rsidRPr="00025211" w:rsidRDefault="00370C4B" w:rsidP="00370C4B"/>
        </w:tc>
        <w:tc>
          <w:tcPr>
            <w:tcW w:w="1096" w:type="dxa"/>
            <w:tcBorders>
              <w:bottom w:val="single" w:sz="4" w:space="0" w:color="auto"/>
            </w:tcBorders>
            <w:noWrap/>
            <w:vAlign w:val="center"/>
            <w:hideMark/>
          </w:tcPr>
          <w:p w14:paraId="7D47A1E3"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vAlign w:val="center"/>
          </w:tcPr>
          <w:p w14:paraId="401A6A24" w14:textId="77777777" w:rsidR="00370C4B" w:rsidRPr="00C801AD" w:rsidRDefault="00370C4B" w:rsidP="00370C4B">
            <w:pPr>
              <w:jc w:val="center"/>
            </w:pPr>
          </w:p>
        </w:tc>
        <w:tc>
          <w:tcPr>
            <w:tcW w:w="2038" w:type="dxa"/>
            <w:tcBorders>
              <w:bottom w:val="single" w:sz="4" w:space="0" w:color="auto"/>
            </w:tcBorders>
            <w:noWrap/>
            <w:vAlign w:val="bottom"/>
          </w:tcPr>
          <w:p w14:paraId="5066B77A" w14:textId="3C0699D3" w:rsidR="00370C4B" w:rsidRPr="00370C4B" w:rsidRDefault="00370C4B" w:rsidP="00370C4B">
            <w:pPr>
              <w:jc w:val="right"/>
              <w:rPr>
                <w:b/>
                <w:bCs w:val="0"/>
                <w:highlight w:val="yellow"/>
              </w:rPr>
            </w:pPr>
            <w:r w:rsidRPr="00370C4B">
              <w:rPr>
                <w:b/>
                <w:bCs w:val="0"/>
                <w:color w:val="000000"/>
              </w:rPr>
              <w:t>0.384±0.083</w:t>
            </w:r>
          </w:p>
        </w:tc>
        <w:tc>
          <w:tcPr>
            <w:tcW w:w="1080" w:type="dxa"/>
            <w:tcBorders>
              <w:bottom w:val="single" w:sz="4" w:space="0" w:color="auto"/>
            </w:tcBorders>
            <w:noWrap/>
            <w:vAlign w:val="bottom"/>
          </w:tcPr>
          <w:p w14:paraId="0F999957" w14:textId="6447F92F" w:rsidR="00370C4B" w:rsidRPr="00370C4B" w:rsidRDefault="00370C4B" w:rsidP="00370C4B">
            <w:pPr>
              <w:jc w:val="right"/>
              <w:rPr>
                <w:b/>
                <w:bCs w:val="0"/>
                <w:highlight w:val="yellow"/>
              </w:rPr>
            </w:pPr>
            <w:r w:rsidRPr="00370C4B">
              <w:rPr>
                <w:b/>
                <w:bCs w:val="0"/>
                <w:color w:val="000000"/>
              </w:rPr>
              <w:t>4.625</w:t>
            </w:r>
          </w:p>
        </w:tc>
        <w:tc>
          <w:tcPr>
            <w:tcW w:w="990" w:type="dxa"/>
            <w:tcBorders>
              <w:bottom w:val="single" w:sz="4" w:space="0" w:color="auto"/>
            </w:tcBorders>
            <w:noWrap/>
            <w:vAlign w:val="bottom"/>
          </w:tcPr>
          <w:p w14:paraId="129C662A" w14:textId="382F6F7E" w:rsidR="00370C4B" w:rsidRPr="00370C4B" w:rsidRDefault="00370C4B" w:rsidP="00370C4B">
            <w:pPr>
              <w:jc w:val="right"/>
              <w:rPr>
                <w:b/>
                <w:bCs w:val="0"/>
                <w:highlight w:val="yellow"/>
              </w:rPr>
            </w:pPr>
            <w:r w:rsidRPr="00370C4B">
              <w:rPr>
                <w:b/>
                <w:bCs w:val="0"/>
                <w:color w:val="000000"/>
              </w:rPr>
              <w:t>&lt;0.001</w:t>
            </w:r>
          </w:p>
        </w:tc>
        <w:tc>
          <w:tcPr>
            <w:tcW w:w="1842" w:type="dxa"/>
            <w:tcBorders>
              <w:bottom w:val="single" w:sz="4" w:space="0" w:color="auto"/>
            </w:tcBorders>
            <w:noWrap/>
            <w:vAlign w:val="bottom"/>
          </w:tcPr>
          <w:p w14:paraId="15081EA5" w14:textId="0ED51270" w:rsidR="00370C4B" w:rsidRPr="00370C4B" w:rsidRDefault="00370C4B" w:rsidP="00370C4B">
            <w:pPr>
              <w:jc w:val="right"/>
              <w:rPr>
                <w:b/>
                <w:bCs w:val="0"/>
                <w:highlight w:val="yellow"/>
              </w:rPr>
            </w:pPr>
            <w:r w:rsidRPr="00370C4B">
              <w:rPr>
                <w:b/>
                <w:bCs w:val="0"/>
                <w:color w:val="000000"/>
              </w:rPr>
              <w:t>[0.221, 0.546]</w:t>
            </w:r>
          </w:p>
        </w:tc>
      </w:tr>
      <w:tr w:rsidR="00370C4B" w:rsidRPr="00025211" w14:paraId="29E41219" w14:textId="77777777" w:rsidTr="00837A3C">
        <w:trPr>
          <w:trHeight w:val="320"/>
        </w:trPr>
        <w:tc>
          <w:tcPr>
            <w:tcW w:w="1510" w:type="dxa"/>
            <w:vMerge w:val="restart"/>
            <w:tcBorders>
              <w:top w:val="single" w:sz="4" w:space="0" w:color="auto"/>
            </w:tcBorders>
            <w:noWrap/>
            <w:vAlign w:val="center"/>
            <w:hideMark/>
          </w:tcPr>
          <w:p w14:paraId="6A8E3459" w14:textId="687716E8" w:rsidR="00370C4B" w:rsidRPr="00485186" w:rsidRDefault="00370C4B" w:rsidP="00370C4B">
            <w:r>
              <w:rPr>
                <w:i/>
                <w:iCs/>
              </w:rPr>
              <w:t>Aboveground biomass production</w:t>
            </w:r>
          </w:p>
        </w:tc>
        <w:tc>
          <w:tcPr>
            <w:tcW w:w="1096" w:type="dxa"/>
            <w:tcBorders>
              <w:top w:val="single" w:sz="4" w:space="0" w:color="auto"/>
            </w:tcBorders>
            <w:noWrap/>
            <w:vAlign w:val="center"/>
            <w:hideMark/>
          </w:tcPr>
          <w:p w14:paraId="6C7B3BBB" w14:textId="77777777" w:rsidR="00370C4B" w:rsidRPr="00370C4B" w:rsidRDefault="00370C4B" w:rsidP="00370C4B">
            <w:pPr>
              <w:rPr>
                <w:b/>
                <w:bCs w:val="0"/>
              </w:rPr>
            </w:pPr>
            <w:r w:rsidRPr="00370C4B">
              <w:rPr>
                <w:b/>
                <w:bCs w:val="0"/>
              </w:rPr>
              <w:t>N</w:t>
            </w:r>
          </w:p>
        </w:tc>
        <w:tc>
          <w:tcPr>
            <w:tcW w:w="576" w:type="dxa"/>
            <w:vMerge w:val="restart"/>
            <w:tcBorders>
              <w:top w:val="single" w:sz="4" w:space="0" w:color="auto"/>
            </w:tcBorders>
            <w:noWrap/>
            <w:vAlign w:val="center"/>
          </w:tcPr>
          <w:p w14:paraId="4EAF695F" w14:textId="340DEF31" w:rsidR="00370C4B" w:rsidRPr="00C801AD" w:rsidRDefault="00370C4B" w:rsidP="00370C4B">
            <w:pPr>
              <w:jc w:val="center"/>
            </w:pPr>
            <w:r>
              <w:t>111</w:t>
            </w:r>
          </w:p>
        </w:tc>
        <w:tc>
          <w:tcPr>
            <w:tcW w:w="2038" w:type="dxa"/>
            <w:tcBorders>
              <w:top w:val="single" w:sz="4" w:space="0" w:color="auto"/>
            </w:tcBorders>
            <w:noWrap/>
            <w:vAlign w:val="bottom"/>
          </w:tcPr>
          <w:p w14:paraId="3A6A45B1" w14:textId="488E667C" w:rsidR="00370C4B" w:rsidRPr="00370C4B" w:rsidRDefault="00370C4B" w:rsidP="00370C4B">
            <w:pPr>
              <w:jc w:val="right"/>
              <w:rPr>
                <w:b/>
                <w:bCs w:val="0"/>
                <w:highlight w:val="yellow"/>
              </w:rPr>
            </w:pPr>
            <w:r w:rsidRPr="00370C4B">
              <w:rPr>
                <w:b/>
                <w:bCs w:val="0"/>
                <w:color w:val="000000"/>
              </w:rPr>
              <w:t>0.312±0.031</w:t>
            </w:r>
          </w:p>
        </w:tc>
        <w:tc>
          <w:tcPr>
            <w:tcW w:w="1080" w:type="dxa"/>
            <w:tcBorders>
              <w:top w:val="single" w:sz="4" w:space="0" w:color="auto"/>
            </w:tcBorders>
            <w:noWrap/>
            <w:vAlign w:val="bottom"/>
          </w:tcPr>
          <w:p w14:paraId="1A006B86" w14:textId="19FE6BE1" w:rsidR="00370C4B" w:rsidRPr="00370C4B" w:rsidRDefault="00370C4B" w:rsidP="00370C4B">
            <w:pPr>
              <w:jc w:val="right"/>
              <w:rPr>
                <w:b/>
                <w:bCs w:val="0"/>
                <w:highlight w:val="yellow"/>
              </w:rPr>
            </w:pPr>
            <w:r w:rsidRPr="00370C4B">
              <w:rPr>
                <w:b/>
                <w:bCs w:val="0"/>
                <w:color w:val="000000"/>
              </w:rPr>
              <w:t>9.902</w:t>
            </w:r>
          </w:p>
        </w:tc>
        <w:tc>
          <w:tcPr>
            <w:tcW w:w="990" w:type="dxa"/>
            <w:tcBorders>
              <w:top w:val="single" w:sz="4" w:space="0" w:color="auto"/>
            </w:tcBorders>
            <w:noWrap/>
            <w:vAlign w:val="bottom"/>
          </w:tcPr>
          <w:p w14:paraId="1D29AD74" w14:textId="507D5F7E" w:rsidR="00370C4B" w:rsidRPr="00370C4B" w:rsidRDefault="00370C4B" w:rsidP="00370C4B">
            <w:pPr>
              <w:jc w:val="right"/>
              <w:rPr>
                <w:b/>
                <w:bCs w:val="0"/>
                <w:highlight w:val="yellow"/>
              </w:rPr>
            </w:pPr>
            <w:r w:rsidRPr="00370C4B">
              <w:rPr>
                <w:b/>
                <w:bCs w:val="0"/>
                <w:color w:val="000000"/>
              </w:rPr>
              <w:t>&lt;0.001</w:t>
            </w:r>
          </w:p>
        </w:tc>
        <w:tc>
          <w:tcPr>
            <w:tcW w:w="1842" w:type="dxa"/>
            <w:tcBorders>
              <w:top w:val="single" w:sz="4" w:space="0" w:color="auto"/>
            </w:tcBorders>
            <w:noWrap/>
            <w:vAlign w:val="bottom"/>
          </w:tcPr>
          <w:p w14:paraId="62EFF057" w14:textId="74C54CEC" w:rsidR="00370C4B" w:rsidRPr="00370C4B" w:rsidRDefault="00370C4B" w:rsidP="00370C4B">
            <w:pPr>
              <w:jc w:val="right"/>
              <w:rPr>
                <w:b/>
                <w:bCs w:val="0"/>
                <w:highlight w:val="yellow"/>
              </w:rPr>
            </w:pPr>
            <w:r w:rsidRPr="00370C4B">
              <w:rPr>
                <w:b/>
                <w:bCs w:val="0"/>
                <w:color w:val="000000"/>
              </w:rPr>
              <w:t>[0.250, 0.373]</w:t>
            </w:r>
          </w:p>
        </w:tc>
      </w:tr>
      <w:tr w:rsidR="00370C4B" w:rsidRPr="00025211" w14:paraId="028FC0DB" w14:textId="77777777" w:rsidTr="00837A3C">
        <w:trPr>
          <w:trHeight w:val="320"/>
        </w:trPr>
        <w:tc>
          <w:tcPr>
            <w:tcW w:w="1510" w:type="dxa"/>
            <w:vMerge/>
            <w:vAlign w:val="center"/>
            <w:hideMark/>
          </w:tcPr>
          <w:p w14:paraId="2D97106A" w14:textId="77777777" w:rsidR="00370C4B" w:rsidRPr="00025211" w:rsidRDefault="00370C4B" w:rsidP="00370C4B"/>
        </w:tc>
        <w:tc>
          <w:tcPr>
            <w:tcW w:w="1096" w:type="dxa"/>
            <w:noWrap/>
            <w:vAlign w:val="center"/>
            <w:hideMark/>
          </w:tcPr>
          <w:p w14:paraId="175D895A" w14:textId="77777777" w:rsidR="00370C4B" w:rsidRPr="00370C4B" w:rsidRDefault="00370C4B" w:rsidP="00370C4B">
            <w:pPr>
              <w:rPr>
                <w:b/>
                <w:bCs w:val="0"/>
              </w:rPr>
            </w:pPr>
            <w:r w:rsidRPr="00370C4B">
              <w:rPr>
                <w:b/>
                <w:bCs w:val="0"/>
              </w:rPr>
              <w:t>P</w:t>
            </w:r>
          </w:p>
        </w:tc>
        <w:tc>
          <w:tcPr>
            <w:tcW w:w="576" w:type="dxa"/>
            <w:vMerge/>
            <w:vAlign w:val="center"/>
          </w:tcPr>
          <w:p w14:paraId="7A6B092C" w14:textId="77777777" w:rsidR="00370C4B" w:rsidRPr="00C801AD" w:rsidRDefault="00370C4B" w:rsidP="00370C4B">
            <w:pPr>
              <w:jc w:val="center"/>
            </w:pPr>
          </w:p>
        </w:tc>
        <w:tc>
          <w:tcPr>
            <w:tcW w:w="2038" w:type="dxa"/>
            <w:noWrap/>
            <w:vAlign w:val="bottom"/>
          </w:tcPr>
          <w:p w14:paraId="774BE820" w14:textId="5024E601" w:rsidR="00370C4B" w:rsidRPr="00370C4B" w:rsidRDefault="00370C4B" w:rsidP="00370C4B">
            <w:pPr>
              <w:jc w:val="right"/>
              <w:rPr>
                <w:b/>
                <w:bCs w:val="0"/>
                <w:highlight w:val="yellow"/>
              </w:rPr>
            </w:pPr>
            <w:r w:rsidRPr="00370C4B">
              <w:rPr>
                <w:b/>
                <w:bCs w:val="0"/>
                <w:color w:val="000000"/>
              </w:rPr>
              <w:t>0.172±0.033</w:t>
            </w:r>
          </w:p>
        </w:tc>
        <w:tc>
          <w:tcPr>
            <w:tcW w:w="1080" w:type="dxa"/>
            <w:noWrap/>
            <w:vAlign w:val="bottom"/>
          </w:tcPr>
          <w:p w14:paraId="3614F94E" w14:textId="3298A056" w:rsidR="00370C4B" w:rsidRPr="00370C4B" w:rsidRDefault="00370C4B" w:rsidP="00370C4B">
            <w:pPr>
              <w:jc w:val="right"/>
              <w:rPr>
                <w:b/>
                <w:bCs w:val="0"/>
                <w:highlight w:val="yellow"/>
              </w:rPr>
            </w:pPr>
            <w:r w:rsidRPr="00370C4B">
              <w:rPr>
                <w:b/>
                <w:bCs w:val="0"/>
                <w:color w:val="000000"/>
              </w:rPr>
              <w:t>5.231</w:t>
            </w:r>
          </w:p>
        </w:tc>
        <w:tc>
          <w:tcPr>
            <w:tcW w:w="990" w:type="dxa"/>
            <w:noWrap/>
            <w:vAlign w:val="bottom"/>
          </w:tcPr>
          <w:p w14:paraId="5DACEB8B" w14:textId="244BD345" w:rsidR="00370C4B" w:rsidRPr="00370C4B" w:rsidRDefault="00370C4B" w:rsidP="00370C4B">
            <w:pPr>
              <w:jc w:val="right"/>
              <w:rPr>
                <w:b/>
                <w:bCs w:val="0"/>
                <w:highlight w:val="yellow"/>
              </w:rPr>
            </w:pPr>
            <w:r w:rsidRPr="00370C4B">
              <w:rPr>
                <w:b/>
                <w:bCs w:val="0"/>
                <w:color w:val="000000"/>
              </w:rPr>
              <w:t>&lt;0.001</w:t>
            </w:r>
          </w:p>
        </w:tc>
        <w:tc>
          <w:tcPr>
            <w:tcW w:w="1842" w:type="dxa"/>
            <w:noWrap/>
            <w:vAlign w:val="bottom"/>
          </w:tcPr>
          <w:p w14:paraId="4DD514E7" w14:textId="0BF4B13F" w:rsidR="00370C4B" w:rsidRPr="00370C4B" w:rsidRDefault="00370C4B" w:rsidP="00370C4B">
            <w:pPr>
              <w:jc w:val="right"/>
              <w:rPr>
                <w:b/>
                <w:bCs w:val="0"/>
                <w:highlight w:val="yellow"/>
              </w:rPr>
            </w:pPr>
            <w:r w:rsidRPr="00370C4B">
              <w:rPr>
                <w:b/>
                <w:bCs w:val="0"/>
                <w:color w:val="000000"/>
              </w:rPr>
              <w:t>[0.107, 0.236]</w:t>
            </w:r>
          </w:p>
        </w:tc>
      </w:tr>
      <w:tr w:rsidR="00370C4B" w:rsidRPr="00025211" w14:paraId="609CD009" w14:textId="77777777" w:rsidTr="00837A3C">
        <w:trPr>
          <w:trHeight w:val="320"/>
        </w:trPr>
        <w:tc>
          <w:tcPr>
            <w:tcW w:w="1510" w:type="dxa"/>
            <w:vMerge/>
            <w:tcBorders>
              <w:bottom w:val="single" w:sz="4" w:space="0" w:color="auto"/>
            </w:tcBorders>
            <w:vAlign w:val="center"/>
            <w:hideMark/>
          </w:tcPr>
          <w:p w14:paraId="5FE64A5A" w14:textId="77777777" w:rsidR="00370C4B" w:rsidRPr="00025211" w:rsidRDefault="00370C4B" w:rsidP="00370C4B"/>
        </w:tc>
        <w:tc>
          <w:tcPr>
            <w:tcW w:w="1096" w:type="dxa"/>
            <w:tcBorders>
              <w:bottom w:val="single" w:sz="4" w:space="0" w:color="auto"/>
            </w:tcBorders>
            <w:noWrap/>
            <w:vAlign w:val="center"/>
            <w:hideMark/>
          </w:tcPr>
          <w:p w14:paraId="20BF52C4"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vAlign w:val="center"/>
          </w:tcPr>
          <w:p w14:paraId="66D6DB2E" w14:textId="77777777" w:rsidR="00370C4B" w:rsidRPr="00C801AD" w:rsidRDefault="00370C4B" w:rsidP="00370C4B">
            <w:pPr>
              <w:jc w:val="center"/>
            </w:pPr>
          </w:p>
        </w:tc>
        <w:tc>
          <w:tcPr>
            <w:tcW w:w="2038" w:type="dxa"/>
            <w:tcBorders>
              <w:bottom w:val="single" w:sz="4" w:space="0" w:color="auto"/>
            </w:tcBorders>
            <w:noWrap/>
            <w:vAlign w:val="bottom"/>
          </w:tcPr>
          <w:p w14:paraId="5BA35378" w14:textId="454073AF" w:rsidR="00370C4B" w:rsidRPr="00370C4B" w:rsidRDefault="00370C4B" w:rsidP="00370C4B">
            <w:pPr>
              <w:jc w:val="right"/>
              <w:rPr>
                <w:b/>
                <w:bCs w:val="0"/>
                <w:highlight w:val="yellow"/>
              </w:rPr>
            </w:pPr>
            <w:r w:rsidRPr="00370C4B">
              <w:rPr>
                <w:b/>
                <w:bCs w:val="0"/>
                <w:color w:val="000000"/>
              </w:rPr>
              <w:t>0.603±0.041</w:t>
            </w:r>
          </w:p>
        </w:tc>
        <w:tc>
          <w:tcPr>
            <w:tcW w:w="1080" w:type="dxa"/>
            <w:tcBorders>
              <w:bottom w:val="single" w:sz="4" w:space="0" w:color="auto"/>
            </w:tcBorders>
            <w:noWrap/>
            <w:vAlign w:val="bottom"/>
          </w:tcPr>
          <w:p w14:paraId="23C601AE" w14:textId="54A2EA72" w:rsidR="00370C4B" w:rsidRPr="00370C4B" w:rsidRDefault="00370C4B" w:rsidP="00370C4B">
            <w:pPr>
              <w:jc w:val="right"/>
              <w:rPr>
                <w:b/>
                <w:bCs w:val="0"/>
                <w:highlight w:val="yellow"/>
              </w:rPr>
            </w:pPr>
            <w:r w:rsidRPr="00370C4B">
              <w:rPr>
                <w:b/>
                <w:bCs w:val="0"/>
                <w:color w:val="000000"/>
              </w:rPr>
              <w:t>14.574</w:t>
            </w:r>
          </w:p>
        </w:tc>
        <w:tc>
          <w:tcPr>
            <w:tcW w:w="990" w:type="dxa"/>
            <w:tcBorders>
              <w:bottom w:val="single" w:sz="4" w:space="0" w:color="auto"/>
            </w:tcBorders>
            <w:noWrap/>
            <w:vAlign w:val="bottom"/>
          </w:tcPr>
          <w:p w14:paraId="7E3B36F1" w14:textId="09090A82" w:rsidR="00370C4B" w:rsidRPr="00370C4B" w:rsidRDefault="00370C4B" w:rsidP="00370C4B">
            <w:pPr>
              <w:jc w:val="right"/>
              <w:rPr>
                <w:b/>
                <w:bCs w:val="0"/>
                <w:highlight w:val="yellow"/>
              </w:rPr>
            </w:pPr>
            <w:r w:rsidRPr="00370C4B">
              <w:rPr>
                <w:b/>
                <w:bCs w:val="0"/>
                <w:color w:val="000000"/>
              </w:rPr>
              <w:t>&lt;0.001</w:t>
            </w:r>
          </w:p>
        </w:tc>
        <w:tc>
          <w:tcPr>
            <w:tcW w:w="1842" w:type="dxa"/>
            <w:tcBorders>
              <w:bottom w:val="single" w:sz="4" w:space="0" w:color="auto"/>
            </w:tcBorders>
            <w:noWrap/>
            <w:vAlign w:val="bottom"/>
          </w:tcPr>
          <w:p w14:paraId="40B7A75F" w14:textId="3AE4D0B4" w:rsidR="00370C4B" w:rsidRPr="00370C4B" w:rsidRDefault="00370C4B" w:rsidP="00370C4B">
            <w:pPr>
              <w:jc w:val="right"/>
              <w:rPr>
                <w:b/>
                <w:bCs w:val="0"/>
                <w:highlight w:val="yellow"/>
              </w:rPr>
            </w:pPr>
            <w:r w:rsidRPr="00370C4B">
              <w:rPr>
                <w:b/>
                <w:bCs w:val="0"/>
                <w:color w:val="000000"/>
              </w:rPr>
              <w:t>[0.522, 0.684]</w:t>
            </w:r>
          </w:p>
        </w:tc>
      </w:tr>
      <w:tr w:rsidR="00370C4B" w:rsidRPr="00025211" w14:paraId="6FDAEB32" w14:textId="77777777" w:rsidTr="00837A3C">
        <w:trPr>
          <w:trHeight w:val="320"/>
        </w:trPr>
        <w:tc>
          <w:tcPr>
            <w:tcW w:w="1510" w:type="dxa"/>
            <w:vMerge w:val="restart"/>
            <w:tcBorders>
              <w:top w:val="single" w:sz="4" w:space="0" w:color="auto"/>
            </w:tcBorders>
            <w:noWrap/>
            <w:vAlign w:val="center"/>
            <w:hideMark/>
          </w:tcPr>
          <w:p w14:paraId="7AE5D204" w14:textId="2DE17C7F" w:rsidR="00370C4B" w:rsidRPr="00025211" w:rsidRDefault="00370C4B" w:rsidP="00370C4B">
            <w:r>
              <w:rPr>
                <w:i/>
                <w:iCs/>
              </w:rPr>
              <w:t>Belowground biomass production</w:t>
            </w:r>
          </w:p>
        </w:tc>
        <w:tc>
          <w:tcPr>
            <w:tcW w:w="1096" w:type="dxa"/>
            <w:tcBorders>
              <w:top w:val="single" w:sz="4" w:space="0" w:color="auto"/>
            </w:tcBorders>
            <w:noWrap/>
            <w:vAlign w:val="center"/>
            <w:hideMark/>
          </w:tcPr>
          <w:p w14:paraId="5DB6E11B" w14:textId="77777777" w:rsidR="00370C4B" w:rsidRPr="00C801AD" w:rsidRDefault="00370C4B" w:rsidP="00370C4B">
            <w:r w:rsidRPr="00C801AD">
              <w:t>N</w:t>
            </w:r>
          </w:p>
        </w:tc>
        <w:tc>
          <w:tcPr>
            <w:tcW w:w="576" w:type="dxa"/>
            <w:vMerge w:val="restart"/>
            <w:tcBorders>
              <w:top w:val="single" w:sz="4" w:space="0" w:color="auto"/>
            </w:tcBorders>
            <w:noWrap/>
            <w:vAlign w:val="center"/>
          </w:tcPr>
          <w:p w14:paraId="4BE6BA2D" w14:textId="6913C589" w:rsidR="00370C4B" w:rsidRPr="00C801AD" w:rsidRDefault="00370C4B" w:rsidP="00370C4B">
            <w:pPr>
              <w:jc w:val="center"/>
            </w:pPr>
            <w:r>
              <w:t>54</w:t>
            </w:r>
          </w:p>
        </w:tc>
        <w:tc>
          <w:tcPr>
            <w:tcW w:w="2038" w:type="dxa"/>
            <w:tcBorders>
              <w:top w:val="single" w:sz="4" w:space="0" w:color="auto"/>
            </w:tcBorders>
            <w:noWrap/>
            <w:vAlign w:val="bottom"/>
          </w:tcPr>
          <w:p w14:paraId="6D81235E" w14:textId="3D8320B4" w:rsidR="00370C4B" w:rsidRPr="00370C4B" w:rsidRDefault="00370C4B" w:rsidP="00370C4B">
            <w:pPr>
              <w:jc w:val="right"/>
              <w:rPr>
                <w:highlight w:val="yellow"/>
              </w:rPr>
            </w:pPr>
            <w:r w:rsidRPr="00370C4B">
              <w:rPr>
                <w:color w:val="000000"/>
              </w:rPr>
              <w:t>-0.078±0.056</w:t>
            </w:r>
          </w:p>
        </w:tc>
        <w:tc>
          <w:tcPr>
            <w:tcW w:w="1080" w:type="dxa"/>
            <w:tcBorders>
              <w:top w:val="single" w:sz="4" w:space="0" w:color="auto"/>
            </w:tcBorders>
            <w:noWrap/>
            <w:vAlign w:val="bottom"/>
          </w:tcPr>
          <w:p w14:paraId="0E36B0E2" w14:textId="6A8A8104" w:rsidR="00370C4B" w:rsidRPr="00370C4B" w:rsidRDefault="00370C4B" w:rsidP="00370C4B">
            <w:pPr>
              <w:jc w:val="right"/>
              <w:rPr>
                <w:highlight w:val="yellow"/>
              </w:rPr>
            </w:pPr>
            <w:r w:rsidRPr="00370C4B">
              <w:rPr>
                <w:color w:val="000000"/>
              </w:rPr>
              <w:t>-1.395</w:t>
            </w:r>
          </w:p>
        </w:tc>
        <w:tc>
          <w:tcPr>
            <w:tcW w:w="990" w:type="dxa"/>
            <w:tcBorders>
              <w:top w:val="single" w:sz="4" w:space="0" w:color="auto"/>
            </w:tcBorders>
            <w:noWrap/>
            <w:vAlign w:val="bottom"/>
          </w:tcPr>
          <w:p w14:paraId="632C7896" w14:textId="5E84584F" w:rsidR="00370C4B" w:rsidRPr="00370C4B" w:rsidRDefault="00370C4B" w:rsidP="00370C4B">
            <w:pPr>
              <w:jc w:val="right"/>
              <w:rPr>
                <w:highlight w:val="yellow"/>
              </w:rPr>
            </w:pPr>
            <w:r w:rsidRPr="00370C4B">
              <w:rPr>
                <w:color w:val="000000"/>
              </w:rPr>
              <w:t>0.163</w:t>
            </w:r>
          </w:p>
        </w:tc>
        <w:tc>
          <w:tcPr>
            <w:tcW w:w="1842" w:type="dxa"/>
            <w:tcBorders>
              <w:top w:val="single" w:sz="4" w:space="0" w:color="auto"/>
            </w:tcBorders>
            <w:noWrap/>
            <w:vAlign w:val="bottom"/>
          </w:tcPr>
          <w:p w14:paraId="3C1AEBF5" w14:textId="163CB115" w:rsidR="00370C4B" w:rsidRPr="00370C4B" w:rsidRDefault="00370C4B" w:rsidP="00370C4B">
            <w:pPr>
              <w:jc w:val="right"/>
              <w:rPr>
                <w:highlight w:val="yellow"/>
              </w:rPr>
            </w:pPr>
            <w:r w:rsidRPr="00370C4B">
              <w:rPr>
                <w:color w:val="000000"/>
              </w:rPr>
              <w:t>[-0.188, 0.032]</w:t>
            </w:r>
          </w:p>
        </w:tc>
      </w:tr>
      <w:tr w:rsidR="00370C4B" w:rsidRPr="00025211" w14:paraId="24B233CE" w14:textId="77777777" w:rsidTr="00837A3C">
        <w:trPr>
          <w:trHeight w:val="320"/>
        </w:trPr>
        <w:tc>
          <w:tcPr>
            <w:tcW w:w="1510" w:type="dxa"/>
            <w:vMerge/>
            <w:vAlign w:val="center"/>
            <w:hideMark/>
          </w:tcPr>
          <w:p w14:paraId="3C7DCB29" w14:textId="77777777" w:rsidR="00370C4B" w:rsidRPr="00025211" w:rsidRDefault="00370C4B" w:rsidP="00370C4B"/>
        </w:tc>
        <w:tc>
          <w:tcPr>
            <w:tcW w:w="1096" w:type="dxa"/>
            <w:noWrap/>
            <w:vAlign w:val="center"/>
            <w:hideMark/>
          </w:tcPr>
          <w:p w14:paraId="40E7B03F" w14:textId="77777777" w:rsidR="00370C4B" w:rsidRPr="00C801AD" w:rsidRDefault="00370C4B" w:rsidP="00370C4B">
            <w:r w:rsidRPr="00C801AD">
              <w:t>P</w:t>
            </w:r>
          </w:p>
        </w:tc>
        <w:tc>
          <w:tcPr>
            <w:tcW w:w="576" w:type="dxa"/>
            <w:vMerge/>
            <w:vAlign w:val="center"/>
          </w:tcPr>
          <w:p w14:paraId="13613E40" w14:textId="77777777" w:rsidR="00370C4B" w:rsidRPr="00C801AD" w:rsidRDefault="00370C4B" w:rsidP="00370C4B">
            <w:pPr>
              <w:jc w:val="center"/>
            </w:pPr>
          </w:p>
        </w:tc>
        <w:tc>
          <w:tcPr>
            <w:tcW w:w="2038" w:type="dxa"/>
            <w:noWrap/>
            <w:vAlign w:val="bottom"/>
          </w:tcPr>
          <w:p w14:paraId="149DDD2B" w14:textId="31623910" w:rsidR="00370C4B" w:rsidRPr="00370C4B" w:rsidRDefault="00370C4B" w:rsidP="00370C4B">
            <w:pPr>
              <w:jc w:val="right"/>
              <w:rPr>
                <w:highlight w:val="yellow"/>
              </w:rPr>
            </w:pPr>
            <w:r w:rsidRPr="00370C4B">
              <w:rPr>
                <w:color w:val="000000"/>
              </w:rPr>
              <w:t>0.031±0.047</w:t>
            </w:r>
          </w:p>
        </w:tc>
        <w:tc>
          <w:tcPr>
            <w:tcW w:w="1080" w:type="dxa"/>
            <w:noWrap/>
            <w:vAlign w:val="bottom"/>
          </w:tcPr>
          <w:p w14:paraId="073A6BC7" w14:textId="2033EAC3" w:rsidR="00370C4B" w:rsidRPr="00370C4B" w:rsidRDefault="00370C4B" w:rsidP="00370C4B">
            <w:pPr>
              <w:jc w:val="right"/>
              <w:rPr>
                <w:highlight w:val="yellow"/>
              </w:rPr>
            </w:pPr>
            <w:r w:rsidRPr="00370C4B">
              <w:rPr>
                <w:color w:val="000000"/>
              </w:rPr>
              <w:t>0.647</w:t>
            </w:r>
          </w:p>
        </w:tc>
        <w:tc>
          <w:tcPr>
            <w:tcW w:w="990" w:type="dxa"/>
            <w:noWrap/>
            <w:vAlign w:val="bottom"/>
          </w:tcPr>
          <w:p w14:paraId="67456AC3" w14:textId="02C20D6A" w:rsidR="00370C4B" w:rsidRPr="00370C4B" w:rsidRDefault="00370C4B" w:rsidP="00370C4B">
            <w:pPr>
              <w:jc w:val="right"/>
              <w:rPr>
                <w:highlight w:val="yellow"/>
              </w:rPr>
            </w:pPr>
            <w:r w:rsidRPr="00370C4B">
              <w:rPr>
                <w:color w:val="000000"/>
              </w:rPr>
              <w:t>0.517</w:t>
            </w:r>
          </w:p>
        </w:tc>
        <w:tc>
          <w:tcPr>
            <w:tcW w:w="1842" w:type="dxa"/>
            <w:noWrap/>
            <w:vAlign w:val="bottom"/>
          </w:tcPr>
          <w:p w14:paraId="6D1DA0E4" w14:textId="6989556D" w:rsidR="00370C4B" w:rsidRPr="00370C4B" w:rsidRDefault="00370C4B" w:rsidP="00370C4B">
            <w:pPr>
              <w:jc w:val="right"/>
              <w:rPr>
                <w:highlight w:val="yellow"/>
              </w:rPr>
            </w:pPr>
            <w:r w:rsidRPr="00370C4B">
              <w:rPr>
                <w:color w:val="000000"/>
              </w:rPr>
              <w:t>[-0.062, 0.123]</w:t>
            </w:r>
          </w:p>
        </w:tc>
      </w:tr>
      <w:tr w:rsidR="00370C4B" w:rsidRPr="00025211" w14:paraId="381A85F1" w14:textId="77777777" w:rsidTr="00837A3C">
        <w:trPr>
          <w:trHeight w:val="320"/>
        </w:trPr>
        <w:tc>
          <w:tcPr>
            <w:tcW w:w="1510" w:type="dxa"/>
            <w:vMerge/>
            <w:tcBorders>
              <w:bottom w:val="single" w:sz="4" w:space="0" w:color="auto"/>
            </w:tcBorders>
            <w:vAlign w:val="center"/>
            <w:hideMark/>
          </w:tcPr>
          <w:p w14:paraId="637A2BBE" w14:textId="77777777" w:rsidR="00370C4B" w:rsidRPr="00025211" w:rsidRDefault="00370C4B" w:rsidP="00370C4B"/>
        </w:tc>
        <w:tc>
          <w:tcPr>
            <w:tcW w:w="1096" w:type="dxa"/>
            <w:tcBorders>
              <w:bottom w:val="single" w:sz="4" w:space="0" w:color="auto"/>
            </w:tcBorders>
            <w:noWrap/>
            <w:vAlign w:val="center"/>
            <w:hideMark/>
          </w:tcPr>
          <w:p w14:paraId="60ED03EB" w14:textId="77777777" w:rsidR="00370C4B" w:rsidRPr="00C801AD" w:rsidRDefault="00370C4B" w:rsidP="00370C4B">
            <w:r w:rsidRPr="00C801AD">
              <w:t>N+P</w:t>
            </w:r>
          </w:p>
        </w:tc>
        <w:tc>
          <w:tcPr>
            <w:tcW w:w="576" w:type="dxa"/>
            <w:vMerge/>
            <w:tcBorders>
              <w:bottom w:val="single" w:sz="4" w:space="0" w:color="auto"/>
            </w:tcBorders>
            <w:vAlign w:val="center"/>
          </w:tcPr>
          <w:p w14:paraId="7FBC3DC9" w14:textId="77777777" w:rsidR="00370C4B" w:rsidRPr="00C801AD" w:rsidRDefault="00370C4B" w:rsidP="00370C4B">
            <w:pPr>
              <w:jc w:val="center"/>
            </w:pPr>
          </w:p>
        </w:tc>
        <w:tc>
          <w:tcPr>
            <w:tcW w:w="2038" w:type="dxa"/>
            <w:tcBorders>
              <w:bottom w:val="single" w:sz="4" w:space="0" w:color="auto"/>
            </w:tcBorders>
            <w:noWrap/>
            <w:vAlign w:val="bottom"/>
          </w:tcPr>
          <w:p w14:paraId="739B4C0A" w14:textId="549F2019" w:rsidR="00370C4B" w:rsidRPr="00370C4B" w:rsidRDefault="00370C4B" w:rsidP="00370C4B">
            <w:pPr>
              <w:jc w:val="right"/>
              <w:rPr>
                <w:highlight w:val="yellow"/>
              </w:rPr>
            </w:pPr>
            <w:r w:rsidRPr="00370C4B">
              <w:rPr>
                <w:color w:val="000000"/>
              </w:rPr>
              <w:t>0.057±0.063</w:t>
            </w:r>
          </w:p>
        </w:tc>
        <w:tc>
          <w:tcPr>
            <w:tcW w:w="1080" w:type="dxa"/>
            <w:tcBorders>
              <w:bottom w:val="single" w:sz="4" w:space="0" w:color="auto"/>
            </w:tcBorders>
            <w:noWrap/>
            <w:vAlign w:val="bottom"/>
          </w:tcPr>
          <w:p w14:paraId="27C11DC9" w14:textId="779F4655" w:rsidR="00370C4B" w:rsidRPr="00370C4B" w:rsidRDefault="00370C4B" w:rsidP="00370C4B">
            <w:pPr>
              <w:jc w:val="right"/>
              <w:rPr>
                <w:highlight w:val="yellow"/>
              </w:rPr>
            </w:pPr>
            <w:r w:rsidRPr="00370C4B">
              <w:rPr>
                <w:color w:val="000000"/>
              </w:rPr>
              <w:t>0.898</w:t>
            </w:r>
          </w:p>
        </w:tc>
        <w:tc>
          <w:tcPr>
            <w:tcW w:w="990" w:type="dxa"/>
            <w:tcBorders>
              <w:bottom w:val="single" w:sz="4" w:space="0" w:color="auto"/>
            </w:tcBorders>
            <w:noWrap/>
            <w:vAlign w:val="bottom"/>
          </w:tcPr>
          <w:p w14:paraId="36A06F21" w14:textId="345A1042" w:rsidR="00370C4B" w:rsidRPr="00370C4B" w:rsidRDefault="00370C4B" w:rsidP="00370C4B">
            <w:pPr>
              <w:jc w:val="right"/>
              <w:rPr>
                <w:highlight w:val="yellow"/>
              </w:rPr>
            </w:pPr>
            <w:r w:rsidRPr="00370C4B">
              <w:rPr>
                <w:color w:val="000000"/>
              </w:rPr>
              <w:t>0.369</w:t>
            </w:r>
          </w:p>
        </w:tc>
        <w:tc>
          <w:tcPr>
            <w:tcW w:w="1842" w:type="dxa"/>
            <w:tcBorders>
              <w:bottom w:val="single" w:sz="4" w:space="0" w:color="auto"/>
            </w:tcBorders>
            <w:noWrap/>
            <w:vAlign w:val="bottom"/>
          </w:tcPr>
          <w:p w14:paraId="43D406ED" w14:textId="7E2E84AC" w:rsidR="00370C4B" w:rsidRPr="00370C4B" w:rsidRDefault="00370C4B" w:rsidP="00370C4B">
            <w:pPr>
              <w:jc w:val="right"/>
              <w:rPr>
                <w:highlight w:val="yellow"/>
              </w:rPr>
            </w:pPr>
            <w:r w:rsidRPr="00370C4B">
              <w:rPr>
                <w:color w:val="000000"/>
              </w:rPr>
              <w:t>[-0.067, 0.180]</w:t>
            </w:r>
          </w:p>
        </w:tc>
      </w:tr>
      <w:tr w:rsidR="00370C4B" w:rsidRPr="00943CD5" w14:paraId="00A8E1E9" w14:textId="77777777" w:rsidTr="00837A3C">
        <w:trPr>
          <w:trHeight w:val="320"/>
        </w:trPr>
        <w:tc>
          <w:tcPr>
            <w:tcW w:w="1510" w:type="dxa"/>
            <w:vMerge w:val="restart"/>
            <w:tcBorders>
              <w:top w:val="single" w:sz="4" w:space="0" w:color="auto"/>
            </w:tcBorders>
            <w:noWrap/>
            <w:vAlign w:val="center"/>
            <w:hideMark/>
          </w:tcPr>
          <w:p w14:paraId="6C915234" w14:textId="77777777" w:rsidR="00370C4B" w:rsidRPr="00485186" w:rsidRDefault="00370C4B" w:rsidP="00370C4B">
            <w:r>
              <w:rPr>
                <w:i/>
                <w:iCs/>
              </w:rPr>
              <w:t>Root mass fraction</w:t>
            </w:r>
          </w:p>
        </w:tc>
        <w:tc>
          <w:tcPr>
            <w:tcW w:w="1096" w:type="dxa"/>
            <w:tcBorders>
              <w:top w:val="single" w:sz="4" w:space="0" w:color="auto"/>
            </w:tcBorders>
            <w:noWrap/>
            <w:vAlign w:val="center"/>
            <w:hideMark/>
          </w:tcPr>
          <w:p w14:paraId="1E0B8510" w14:textId="77777777" w:rsidR="00370C4B" w:rsidRPr="00370C4B" w:rsidRDefault="00370C4B" w:rsidP="00370C4B">
            <w:pPr>
              <w:rPr>
                <w:b/>
                <w:bCs w:val="0"/>
              </w:rPr>
            </w:pPr>
            <w:r w:rsidRPr="00370C4B">
              <w:rPr>
                <w:b/>
                <w:bCs w:val="0"/>
              </w:rPr>
              <w:t>N</w:t>
            </w:r>
          </w:p>
        </w:tc>
        <w:tc>
          <w:tcPr>
            <w:tcW w:w="576" w:type="dxa"/>
            <w:vMerge w:val="restart"/>
            <w:tcBorders>
              <w:top w:val="single" w:sz="4" w:space="0" w:color="auto"/>
            </w:tcBorders>
            <w:noWrap/>
            <w:vAlign w:val="center"/>
          </w:tcPr>
          <w:p w14:paraId="3AFC6724" w14:textId="3F786EAD" w:rsidR="00370C4B" w:rsidRPr="00C801AD" w:rsidRDefault="00370C4B" w:rsidP="00370C4B">
            <w:pPr>
              <w:jc w:val="center"/>
            </w:pPr>
            <w:r>
              <w:t>37</w:t>
            </w:r>
          </w:p>
        </w:tc>
        <w:tc>
          <w:tcPr>
            <w:tcW w:w="2038" w:type="dxa"/>
            <w:tcBorders>
              <w:top w:val="single" w:sz="4" w:space="0" w:color="auto"/>
            </w:tcBorders>
            <w:noWrap/>
            <w:vAlign w:val="bottom"/>
          </w:tcPr>
          <w:p w14:paraId="000DAFFE" w14:textId="39D27AFA" w:rsidR="00370C4B" w:rsidRPr="00370C4B" w:rsidRDefault="00370C4B" w:rsidP="00370C4B">
            <w:pPr>
              <w:jc w:val="right"/>
              <w:rPr>
                <w:b/>
                <w:bCs w:val="0"/>
                <w:highlight w:val="yellow"/>
              </w:rPr>
            </w:pPr>
            <w:r w:rsidRPr="00370C4B">
              <w:rPr>
                <w:b/>
                <w:bCs w:val="0"/>
                <w:color w:val="000000"/>
              </w:rPr>
              <w:t>-0.158±0.047</w:t>
            </w:r>
          </w:p>
        </w:tc>
        <w:tc>
          <w:tcPr>
            <w:tcW w:w="1080" w:type="dxa"/>
            <w:tcBorders>
              <w:top w:val="single" w:sz="4" w:space="0" w:color="auto"/>
            </w:tcBorders>
            <w:noWrap/>
            <w:vAlign w:val="bottom"/>
          </w:tcPr>
          <w:p w14:paraId="28254392" w14:textId="6E06F1CF" w:rsidR="00370C4B" w:rsidRPr="00370C4B" w:rsidRDefault="00370C4B" w:rsidP="00370C4B">
            <w:pPr>
              <w:jc w:val="right"/>
              <w:rPr>
                <w:b/>
                <w:bCs w:val="0"/>
                <w:highlight w:val="yellow"/>
              </w:rPr>
            </w:pPr>
            <w:r w:rsidRPr="00370C4B">
              <w:rPr>
                <w:b/>
                <w:bCs w:val="0"/>
                <w:color w:val="000000"/>
              </w:rPr>
              <w:t>-3.400</w:t>
            </w:r>
          </w:p>
        </w:tc>
        <w:tc>
          <w:tcPr>
            <w:tcW w:w="990" w:type="dxa"/>
            <w:tcBorders>
              <w:top w:val="single" w:sz="4" w:space="0" w:color="auto"/>
            </w:tcBorders>
            <w:noWrap/>
            <w:vAlign w:val="bottom"/>
          </w:tcPr>
          <w:p w14:paraId="389DF688" w14:textId="410C0852" w:rsidR="00370C4B" w:rsidRPr="00370C4B" w:rsidRDefault="00370C4B" w:rsidP="00370C4B">
            <w:pPr>
              <w:jc w:val="right"/>
              <w:rPr>
                <w:b/>
                <w:bCs w:val="0"/>
                <w:highlight w:val="yellow"/>
              </w:rPr>
            </w:pPr>
            <w:r w:rsidRPr="00370C4B">
              <w:rPr>
                <w:b/>
                <w:bCs w:val="0"/>
                <w:color w:val="000000"/>
              </w:rPr>
              <w:t>&lt;0.001</w:t>
            </w:r>
          </w:p>
        </w:tc>
        <w:tc>
          <w:tcPr>
            <w:tcW w:w="1842" w:type="dxa"/>
            <w:tcBorders>
              <w:top w:val="single" w:sz="4" w:space="0" w:color="auto"/>
            </w:tcBorders>
            <w:noWrap/>
            <w:vAlign w:val="bottom"/>
          </w:tcPr>
          <w:p w14:paraId="1F079341" w14:textId="05A81573" w:rsidR="00370C4B" w:rsidRPr="00370C4B" w:rsidRDefault="00370C4B" w:rsidP="00370C4B">
            <w:pPr>
              <w:jc w:val="right"/>
              <w:rPr>
                <w:b/>
                <w:bCs w:val="0"/>
                <w:highlight w:val="yellow"/>
              </w:rPr>
            </w:pPr>
            <w:r w:rsidRPr="00370C4B">
              <w:rPr>
                <w:b/>
                <w:bCs w:val="0"/>
                <w:color w:val="000000"/>
              </w:rPr>
              <w:t>[-0.250, -0.067]</w:t>
            </w:r>
          </w:p>
        </w:tc>
      </w:tr>
      <w:tr w:rsidR="00370C4B" w:rsidRPr="00025211" w14:paraId="7434A716" w14:textId="77777777" w:rsidTr="00837A3C">
        <w:trPr>
          <w:trHeight w:val="320"/>
        </w:trPr>
        <w:tc>
          <w:tcPr>
            <w:tcW w:w="1510" w:type="dxa"/>
            <w:vMerge/>
            <w:vAlign w:val="center"/>
            <w:hideMark/>
          </w:tcPr>
          <w:p w14:paraId="69EF4B15" w14:textId="77777777" w:rsidR="00370C4B" w:rsidRPr="00025211" w:rsidRDefault="00370C4B" w:rsidP="00370C4B"/>
        </w:tc>
        <w:tc>
          <w:tcPr>
            <w:tcW w:w="1096" w:type="dxa"/>
            <w:noWrap/>
            <w:vAlign w:val="center"/>
            <w:hideMark/>
          </w:tcPr>
          <w:p w14:paraId="1C20619D" w14:textId="77777777" w:rsidR="00370C4B" w:rsidRPr="00C801AD" w:rsidRDefault="00370C4B" w:rsidP="00370C4B">
            <w:r w:rsidRPr="00C801AD">
              <w:t>P</w:t>
            </w:r>
          </w:p>
        </w:tc>
        <w:tc>
          <w:tcPr>
            <w:tcW w:w="576" w:type="dxa"/>
            <w:vMerge/>
          </w:tcPr>
          <w:p w14:paraId="214D8214" w14:textId="77777777" w:rsidR="00370C4B" w:rsidRPr="00C801AD" w:rsidRDefault="00370C4B" w:rsidP="00370C4B"/>
        </w:tc>
        <w:tc>
          <w:tcPr>
            <w:tcW w:w="2038" w:type="dxa"/>
            <w:noWrap/>
            <w:vAlign w:val="bottom"/>
          </w:tcPr>
          <w:p w14:paraId="3583FC07" w14:textId="1C4B8039" w:rsidR="00370C4B" w:rsidRPr="00370C4B" w:rsidRDefault="00370C4B" w:rsidP="00370C4B">
            <w:pPr>
              <w:jc w:val="right"/>
              <w:rPr>
                <w:highlight w:val="yellow"/>
              </w:rPr>
            </w:pPr>
            <w:r w:rsidRPr="00370C4B">
              <w:rPr>
                <w:color w:val="000000"/>
              </w:rPr>
              <w:t>-0.060±0.037</w:t>
            </w:r>
          </w:p>
        </w:tc>
        <w:tc>
          <w:tcPr>
            <w:tcW w:w="1080" w:type="dxa"/>
            <w:noWrap/>
            <w:vAlign w:val="bottom"/>
          </w:tcPr>
          <w:p w14:paraId="23686C51" w14:textId="1782BAF7" w:rsidR="00370C4B" w:rsidRPr="00370C4B" w:rsidRDefault="00370C4B" w:rsidP="00370C4B">
            <w:pPr>
              <w:jc w:val="right"/>
              <w:rPr>
                <w:highlight w:val="yellow"/>
              </w:rPr>
            </w:pPr>
            <w:r w:rsidRPr="00370C4B">
              <w:rPr>
                <w:color w:val="000000"/>
              </w:rPr>
              <w:t>-1.613</w:t>
            </w:r>
          </w:p>
        </w:tc>
        <w:tc>
          <w:tcPr>
            <w:tcW w:w="990" w:type="dxa"/>
            <w:noWrap/>
            <w:vAlign w:val="bottom"/>
          </w:tcPr>
          <w:p w14:paraId="781015BF" w14:textId="0D4B484F" w:rsidR="00370C4B" w:rsidRPr="00370C4B" w:rsidRDefault="00370C4B" w:rsidP="00370C4B">
            <w:pPr>
              <w:jc w:val="right"/>
              <w:rPr>
                <w:highlight w:val="yellow"/>
              </w:rPr>
            </w:pPr>
            <w:r w:rsidRPr="00370C4B">
              <w:rPr>
                <w:color w:val="000000"/>
              </w:rPr>
              <w:t>0.107</w:t>
            </w:r>
          </w:p>
        </w:tc>
        <w:tc>
          <w:tcPr>
            <w:tcW w:w="1842" w:type="dxa"/>
            <w:noWrap/>
            <w:vAlign w:val="bottom"/>
          </w:tcPr>
          <w:p w14:paraId="1C1F34AE" w14:textId="1C21C97B" w:rsidR="00370C4B" w:rsidRPr="00370C4B" w:rsidRDefault="00370C4B" w:rsidP="00370C4B">
            <w:pPr>
              <w:jc w:val="right"/>
              <w:rPr>
                <w:highlight w:val="yellow"/>
              </w:rPr>
            </w:pPr>
            <w:r w:rsidRPr="00370C4B">
              <w:rPr>
                <w:color w:val="000000"/>
              </w:rPr>
              <w:t>[-0.133, 0.013]</w:t>
            </w:r>
          </w:p>
        </w:tc>
      </w:tr>
      <w:tr w:rsidR="00370C4B" w:rsidRPr="00025211" w14:paraId="08F386D2" w14:textId="77777777" w:rsidTr="00837A3C">
        <w:trPr>
          <w:trHeight w:val="320"/>
        </w:trPr>
        <w:tc>
          <w:tcPr>
            <w:tcW w:w="1510" w:type="dxa"/>
            <w:vMerge/>
            <w:tcBorders>
              <w:bottom w:val="single" w:sz="4" w:space="0" w:color="auto"/>
            </w:tcBorders>
            <w:vAlign w:val="center"/>
            <w:hideMark/>
          </w:tcPr>
          <w:p w14:paraId="22FAF9D2" w14:textId="77777777" w:rsidR="00370C4B" w:rsidRPr="00025211" w:rsidRDefault="00370C4B" w:rsidP="00370C4B"/>
        </w:tc>
        <w:tc>
          <w:tcPr>
            <w:tcW w:w="1096" w:type="dxa"/>
            <w:tcBorders>
              <w:bottom w:val="single" w:sz="4" w:space="0" w:color="auto"/>
            </w:tcBorders>
            <w:noWrap/>
            <w:vAlign w:val="center"/>
            <w:hideMark/>
          </w:tcPr>
          <w:p w14:paraId="114EA650"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tcPr>
          <w:p w14:paraId="114F074F" w14:textId="77777777" w:rsidR="00370C4B" w:rsidRPr="00C801AD" w:rsidRDefault="00370C4B" w:rsidP="00370C4B"/>
        </w:tc>
        <w:tc>
          <w:tcPr>
            <w:tcW w:w="2038" w:type="dxa"/>
            <w:tcBorders>
              <w:bottom w:val="single" w:sz="4" w:space="0" w:color="auto"/>
            </w:tcBorders>
            <w:noWrap/>
            <w:vAlign w:val="bottom"/>
          </w:tcPr>
          <w:p w14:paraId="1FD816AD" w14:textId="573B31CC" w:rsidR="00370C4B" w:rsidRPr="00370C4B" w:rsidRDefault="00370C4B" w:rsidP="00370C4B">
            <w:pPr>
              <w:jc w:val="right"/>
              <w:rPr>
                <w:b/>
                <w:bCs w:val="0"/>
                <w:highlight w:val="yellow"/>
              </w:rPr>
            </w:pPr>
            <w:r w:rsidRPr="00370C4B">
              <w:rPr>
                <w:b/>
                <w:bCs w:val="0"/>
                <w:color w:val="000000"/>
              </w:rPr>
              <w:t>-0.148±0.045</w:t>
            </w:r>
          </w:p>
        </w:tc>
        <w:tc>
          <w:tcPr>
            <w:tcW w:w="1080" w:type="dxa"/>
            <w:tcBorders>
              <w:bottom w:val="single" w:sz="4" w:space="0" w:color="auto"/>
            </w:tcBorders>
            <w:noWrap/>
            <w:vAlign w:val="bottom"/>
          </w:tcPr>
          <w:p w14:paraId="3FEAAE6F" w14:textId="14F24F34" w:rsidR="00370C4B" w:rsidRPr="00370C4B" w:rsidRDefault="00370C4B" w:rsidP="00370C4B">
            <w:pPr>
              <w:jc w:val="right"/>
              <w:rPr>
                <w:b/>
                <w:bCs w:val="0"/>
                <w:highlight w:val="yellow"/>
              </w:rPr>
            </w:pPr>
            <w:r w:rsidRPr="00370C4B">
              <w:rPr>
                <w:b/>
                <w:bCs w:val="0"/>
                <w:color w:val="000000"/>
              </w:rPr>
              <w:t>-3.252</w:t>
            </w:r>
          </w:p>
        </w:tc>
        <w:tc>
          <w:tcPr>
            <w:tcW w:w="990" w:type="dxa"/>
            <w:tcBorders>
              <w:bottom w:val="single" w:sz="4" w:space="0" w:color="auto"/>
            </w:tcBorders>
            <w:noWrap/>
            <w:vAlign w:val="bottom"/>
          </w:tcPr>
          <w:p w14:paraId="2932AC05" w14:textId="2ED54D8A" w:rsidR="00370C4B" w:rsidRPr="00370C4B" w:rsidRDefault="00370C4B" w:rsidP="00370C4B">
            <w:pPr>
              <w:jc w:val="right"/>
              <w:rPr>
                <w:b/>
                <w:bCs w:val="0"/>
                <w:highlight w:val="yellow"/>
              </w:rPr>
            </w:pPr>
            <w:r w:rsidRPr="00370C4B">
              <w:rPr>
                <w:b/>
                <w:bCs w:val="0"/>
                <w:color w:val="000000"/>
              </w:rPr>
              <w:t>0.001</w:t>
            </w:r>
          </w:p>
        </w:tc>
        <w:tc>
          <w:tcPr>
            <w:tcW w:w="1842" w:type="dxa"/>
            <w:tcBorders>
              <w:bottom w:val="single" w:sz="4" w:space="0" w:color="auto"/>
            </w:tcBorders>
            <w:noWrap/>
            <w:vAlign w:val="bottom"/>
          </w:tcPr>
          <w:p w14:paraId="17FE118A" w14:textId="480C8432" w:rsidR="00370C4B" w:rsidRPr="00370C4B" w:rsidRDefault="00370C4B" w:rsidP="00370C4B">
            <w:pPr>
              <w:jc w:val="right"/>
              <w:rPr>
                <w:b/>
                <w:bCs w:val="0"/>
                <w:highlight w:val="yellow"/>
              </w:rPr>
            </w:pPr>
            <w:r w:rsidRPr="00370C4B">
              <w:rPr>
                <w:b/>
                <w:bCs w:val="0"/>
                <w:color w:val="000000"/>
              </w:rPr>
              <w:t>[-0.237, -0.059]</w:t>
            </w:r>
          </w:p>
        </w:tc>
      </w:tr>
      <w:tr w:rsidR="00370C4B" w:rsidRPr="00025211" w14:paraId="0670DAE9" w14:textId="77777777" w:rsidTr="00837A3C">
        <w:trPr>
          <w:trHeight w:val="320"/>
        </w:trPr>
        <w:tc>
          <w:tcPr>
            <w:tcW w:w="1510" w:type="dxa"/>
            <w:vMerge w:val="restart"/>
            <w:tcBorders>
              <w:top w:val="single" w:sz="4" w:space="0" w:color="auto"/>
            </w:tcBorders>
            <w:vAlign w:val="center"/>
          </w:tcPr>
          <w:p w14:paraId="0187D5CC" w14:textId="77777777" w:rsidR="00370C4B" w:rsidRPr="00943CD5" w:rsidRDefault="00370C4B" w:rsidP="00370C4B">
            <w:pPr>
              <w:rPr>
                <w:i/>
                <w:iCs/>
              </w:rPr>
            </w:pPr>
            <w:proofErr w:type="spellStart"/>
            <w:r>
              <w:rPr>
                <w:i/>
                <w:iCs/>
              </w:rPr>
              <w:t>Root:shoot</w:t>
            </w:r>
            <w:proofErr w:type="spellEnd"/>
            <w:r>
              <w:rPr>
                <w:i/>
                <w:iCs/>
              </w:rPr>
              <w:t xml:space="preserve"> ratio</w:t>
            </w:r>
          </w:p>
        </w:tc>
        <w:tc>
          <w:tcPr>
            <w:tcW w:w="1096" w:type="dxa"/>
            <w:tcBorders>
              <w:top w:val="single" w:sz="4" w:space="0" w:color="auto"/>
            </w:tcBorders>
            <w:noWrap/>
            <w:vAlign w:val="center"/>
          </w:tcPr>
          <w:p w14:paraId="5321ACBA" w14:textId="77777777" w:rsidR="00370C4B" w:rsidRPr="00370C4B" w:rsidRDefault="00370C4B" w:rsidP="00370C4B">
            <w:pPr>
              <w:rPr>
                <w:b/>
                <w:bCs w:val="0"/>
              </w:rPr>
            </w:pPr>
            <w:r w:rsidRPr="00370C4B">
              <w:rPr>
                <w:b/>
                <w:bCs w:val="0"/>
              </w:rPr>
              <w:t>N</w:t>
            </w:r>
          </w:p>
        </w:tc>
        <w:tc>
          <w:tcPr>
            <w:tcW w:w="576" w:type="dxa"/>
            <w:vMerge w:val="restart"/>
            <w:tcBorders>
              <w:top w:val="single" w:sz="4" w:space="0" w:color="auto"/>
            </w:tcBorders>
            <w:vAlign w:val="center"/>
          </w:tcPr>
          <w:p w14:paraId="4DEC4F8F" w14:textId="0B11F5DA" w:rsidR="00370C4B" w:rsidRPr="00C801AD" w:rsidRDefault="00370C4B" w:rsidP="00370C4B">
            <w:pPr>
              <w:jc w:val="center"/>
            </w:pPr>
            <w:r>
              <w:t>47</w:t>
            </w:r>
          </w:p>
        </w:tc>
        <w:tc>
          <w:tcPr>
            <w:tcW w:w="2038" w:type="dxa"/>
            <w:tcBorders>
              <w:top w:val="single" w:sz="4" w:space="0" w:color="auto"/>
            </w:tcBorders>
            <w:noWrap/>
            <w:vAlign w:val="bottom"/>
          </w:tcPr>
          <w:p w14:paraId="7DB50D24" w14:textId="3682DD1D" w:rsidR="00370C4B" w:rsidRPr="00370C4B" w:rsidRDefault="00370C4B" w:rsidP="00370C4B">
            <w:pPr>
              <w:jc w:val="right"/>
              <w:rPr>
                <w:b/>
                <w:bCs w:val="0"/>
                <w:highlight w:val="yellow"/>
              </w:rPr>
            </w:pPr>
            <w:r w:rsidRPr="00370C4B">
              <w:rPr>
                <w:b/>
                <w:bCs w:val="0"/>
                <w:color w:val="000000"/>
              </w:rPr>
              <w:t>-0.288±0.081</w:t>
            </w:r>
          </w:p>
        </w:tc>
        <w:tc>
          <w:tcPr>
            <w:tcW w:w="1080" w:type="dxa"/>
            <w:tcBorders>
              <w:top w:val="single" w:sz="4" w:space="0" w:color="auto"/>
            </w:tcBorders>
            <w:noWrap/>
            <w:vAlign w:val="bottom"/>
          </w:tcPr>
          <w:p w14:paraId="25C6295F" w14:textId="111423FF" w:rsidR="00370C4B" w:rsidRPr="00370C4B" w:rsidRDefault="00370C4B" w:rsidP="00370C4B">
            <w:pPr>
              <w:jc w:val="right"/>
              <w:rPr>
                <w:b/>
                <w:bCs w:val="0"/>
                <w:highlight w:val="yellow"/>
              </w:rPr>
            </w:pPr>
            <w:r w:rsidRPr="00370C4B">
              <w:rPr>
                <w:b/>
                <w:bCs w:val="0"/>
                <w:color w:val="000000"/>
              </w:rPr>
              <w:t>-3.560</w:t>
            </w:r>
          </w:p>
        </w:tc>
        <w:tc>
          <w:tcPr>
            <w:tcW w:w="990" w:type="dxa"/>
            <w:tcBorders>
              <w:top w:val="single" w:sz="4" w:space="0" w:color="auto"/>
            </w:tcBorders>
            <w:noWrap/>
            <w:vAlign w:val="bottom"/>
          </w:tcPr>
          <w:p w14:paraId="3E2DEEC3" w14:textId="469E525D" w:rsidR="00370C4B" w:rsidRPr="00370C4B" w:rsidRDefault="00370C4B" w:rsidP="00370C4B">
            <w:pPr>
              <w:jc w:val="right"/>
              <w:rPr>
                <w:b/>
                <w:bCs w:val="0"/>
                <w:highlight w:val="yellow"/>
              </w:rPr>
            </w:pPr>
            <w:r w:rsidRPr="00370C4B">
              <w:rPr>
                <w:b/>
                <w:bCs w:val="0"/>
                <w:color w:val="000000"/>
              </w:rPr>
              <w:t>&lt;0.001</w:t>
            </w:r>
          </w:p>
        </w:tc>
        <w:tc>
          <w:tcPr>
            <w:tcW w:w="1842" w:type="dxa"/>
            <w:tcBorders>
              <w:top w:val="single" w:sz="4" w:space="0" w:color="auto"/>
            </w:tcBorders>
            <w:noWrap/>
            <w:vAlign w:val="bottom"/>
          </w:tcPr>
          <w:p w14:paraId="032D9319" w14:textId="42CA8ED4" w:rsidR="00370C4B" w:rsidRPr="00370C4B" w:rsidRDefault="00370C4B" w:rsidP="00370C4B">
            <w:pPr>
              <w:jc w:val="right"/>
              <w:rPr>
                <w:b/>
                <w:bCs w:val="0"/>
                <w:highlight w:val="yellow"/>
              </w:rPr>
            </w:pPr>
            <w:r w:rsidRPr="00370C4B">
              <w:rPr>
                <w:b/>
                <w:bCs w:val="0"/>
                <w:color w:val="000000"/>
              </w:rPr>
              <w:t>[-0.447, -0.129]</w:t>
            </w:r>
          </w:p>
        </w:tc>
      </w:tr>
      <w:tr w:rsidR="00370C4B" w:rsidRPr="00025211" w14:paraId="51715E95" w14:textId="77777777" w:rsidTr="00837A3C">
        <w:trPr>
          <w:trHeight w:val="320"/>
        </w:trPr>
        <w:tc>
          <w:tcPr>
            <w:tcW w:w="1510" w:type="dxa"/>
            <w:vMerge/>
            <w:vAlign w:val="center"/>
          </w:tcPr>
          <w:p w14:paraId="328AD24C" w14:textId="77777777" w:rsidR="00370C4B" w:rsidRPr="00025211" w:rsidRDefault="00370C4B" w:rsidP="00370C4B"/>
        </w:tc>
        <w:tc>
          <w:tcPr>
            <w:tcW w:w="1096" w:type="dxa"/>
            <w:noWrap/>
            <w:vAlign w:val="center"/>
          </w:tcPr>
          <w:p w14:paraId="12B27A2F" w14:textId="77777777" w:rsidR="00370C4B" w:rsidRPr="00370C4B" w:rsidRDefault="00370C4B" w:rsidP="00370C4B">
            <w:pPr>
              <w:rPr>
                <w:b/>
                <w:bCs w:val="0"/>
              </w:rPr>
            </w:pPr>
            <w:r w:rsidRPr="00370C4B">
              <w:rPr>
                <w:b/>
                <w:bCs w:val="0"/>
              </w:rPr>
              <w:t>P</w:t>
            </w:r>
          </w:p>
        </w:tc>
        <w:tc>
          <w:tcPr>
            <w:tcW w:w="576" w:type="dxa"/>
            <w:vMerge/>
          </w:tcPr>
          <w:p w14:paraId="64062155" w14:textId="77777777" w:rsidR="00370C4B" w:rsidRPr="00C801AD" w:rsidRDefault="00370C4B" w:rsidP="00370C4B"/>
        </w:tc>
        <w:tc>
          <w:tcPr>
            <w:tcW w:w="2038" w:type="dxa"/>
            <w:noWrap/>
            <w:vAlign w:val="bottom"/>
          </w:tcPr>
          <w:p w14:paraId="5A39A5ED" w14:textId="6FD63B12" w:rsidR="00370C4B" w:rsidRPr="00370C4B" w:rsidRDefault="00370C4B" w:rsidP="00370C4B">
            <w:pPr>
              <w:jc w:val="right"/>
              <w:rPr>
                <w:b/>
                <w:bCs w:val="0"/>
                <w:highlight w:val="yellow"/>
              </w:rPr>
            </w:pPr>
            <w:r w:rsidRPr="00370C4B">
              <w:rPr>
                <w:b/>
                <w:bCs w:val="0"/>
                <w:color w:val="000000"/>
              </w:rPr>
              <w:t>-0.205±0.094</w:t>
            </w:r>
          </w:p>
        </w:tc>
        <w:tc>
          <w:tcPr>
            <w:tcW w:w="1080" w:type="dxa"/>
            <w:noWrap/>
            <w:vAlign w:val="bottom"/>
          </w:tcPr>
          <w:p w14:paraId="709F4C16" w14:textId="08A51C80" w:rsidR="00370C4B" w:rsidRPr="00370C4B" w:rsidRDefault="00370C4B" w:rsidP="00370C4B">
            <w:pPr>
              <w:jc w:val="right"/>
              <w:rPr>
                <w:b/>
                <w:bCs w:val="0"/>
                <w:highlight w:val="yellow"/>
              </w:rPr>
            </w:pPr>
            <w:r w:rsidRPr="00370C4B">
              <w:rPr>
                <w:b/>
                <w:bCs w:val="0"/>
                <w:color w:val="000000"/>
              </w:rPr>
              <w:t>-2.168</w:t>
            </w:r>
          </w:p>
        </w:tc>
        <w:tc>
          <w:tcPr>
            <w:tcW w:w="990" w:type="dxa"/>
            <w:noWrap/>
            <w:vAlign w:val="bottom"/>
          </w:tcPr>
          <w:p w14:paraId="2A36E3C6" w14:textId="46B10B87" w:rsidR="00370C4B" w:rsidRPr="00370C4B" w:rsidRDefault="00370C4B" w:rsidP="00370C4B">
            <w:pPr>
              <w:jc w:val="right"/>
              <w:rPr>
                <w:b/>
                <w:bCs w:val="0"/>
                <w:highlight w:val="yellow"/>
              </w:rPr>
            </w:pPr>
            <w:r w:rsidRPr="00370C4B">
              <w:rPr>
                <w:b/>
                <w:bCs w:val="0"/>
                <w:color w:val="000000"/>
              </w:rPr>
              <w:t>0.030</w:t>
            </w:r>
          </w:p>
        </w:tc>
        <w:tc>
          <w:tcPr>
            <w:tcW w:w="1842" w:type="dxa"/>
            <w:noWrap/>
            <w:vAlign w:val="bottom"/>
          </w:tcPr>
          <w:p w14:paraId="16CCFF78" w14:textId="44E93C94" w:rsidR="00370C4B" w:rsidRPr="00370C4B" w:rsidRDefault="00370C4B" w:rsidP="00370C4B">
            <w:pPr>
              <w:jc w:val="right"/>
              <w:rPr>
                <w:b/>
                <w:bCs w:val="0"/>
                <w:highlight w:val="yellow"/>
              </w:rPr>
            </w:pPr>
            <w:r w:rsidRPr="00370C4B">
              <w:rPr>
                <w:b/>
                <w:bCs w:val="0"/>
                <w:color w:val="000000"/>
              </w:rPr>
              <w:t>[-0.390, -0.020]</w:t>
            </w:r>
          </w:p>
        </w:tc>
      </w:tr>
      <w:tr w:rsidR="00370C4B" w:rsidRPr="00025211" w14:paraId="650B5159" w14:textId="77777777" w:rsidTr="00837A3C">
        <w:trPr>
          <w:trHeight w:val="320"/>
        </w:trPr>
        <w:tc>
          <w:tcPr>
            <w:tcW w:w="1510" w:type="dxa"/>
            <w:vMerge/>
            <w:tcBorders>
              <w:bottom w:val="single" w:sz="4" w:space="0" w:color="auto"/>
            </w:tcBorders>
            <w:vAlign w:val="center"/>
          </w:tcPr>
          <w:p w14:paraId="0546589E" w14:textId="77777777" w:rsidR="00370C4B" w:rsidRPr="00025211" w:rsidRDefault="00370C4B" w:rsidP="00370C4B"/>
        </w:tc>
        <w:tc>
          <w:tcPr>
            <w:tcW w:w="1096" w:type="dxa"/>
            <w:tcBorders>
              <w:bottom w:val="single" w:sz="4" w:space="0" w:color="auto"/>
            </w:tcBorders>
            <w:noWrap/>
            <w:vAlign w:val="center"/>
          </w:tcPr>
          <w:p w14:paraId="76C25ABF" w14:textId="77777777" w:rsidR="00370C4B" w:rsidRPr="00370C4B" w:rsidRDefault="00370C4B" w:rsidP="00370C4B">
            <w:pPr>
              <w:rPr>
                <w:b/>
                <w:bCs w:val="0"/>
              </w:rPr>
            </w:pPr>
            <w:r w:rsidRPr="00370C4B">
              <w:rPr>
                <w:b/>
                <w:bCs w:val="0"/>
              </w:rPr>
              <w:t>N+P</w:t>
            </w:r>
          </w:p>
        </w:tc>
        <w:tc>
          <w:tcPr>
            <w:tcW w:w="576" w:type="dxa"/>
            <w:vMerge/>
            <w:tcBorders>
              <w:bottom w:val="single" w:sz="4" w:space="0" w:color="auto"/>
            </w:tcBorders>
          </w:tcPr>
          <w:p w14:paraId="192037D1" w14:textId="77777777" w:rsidR="00370C4B" w:rsidRPr="00C801AD" w:rsidRDefault="00370C4B" w:rsidP="00370C4B"/>
        </w:tc>
        <w:tc>
          <w:tcPr>
            <w:tcW w:w="2038" w:type="dxa"/>
            <w:tcBorders>
              <w:bottom w:val="single" w:sz="4" w:space="0" w:color="auto"/>
            </w:tcBorders>
            <w:noWrap/>
            <w:vAlign w:val="bottom"/>
          </w:tcPr>
          <w:p w14:paraId="040A0C18" w14:textId="42C5D002" w:rsidR="00370C4B" w:rsidRPr="00370C4B" w:rsidRDefault="00370C4B" w:rsidP="00370C4B">
            <w:pPr>
              <w:jc w:val="right"/>
              <w:rPr>
                <w:b/>
                <w:bCs w:val="0"/>
                <w:highlight w:val="yellow"/>
              </w:rPr>
            </w:pPr>
            <w:r w:rsidRPr="00370C4B">
              <w:rPr>
                <w:b/>
                <w:bCs w:val="0"/>
                <w:color w:val="000000"/>
              </w:rPr>
              <w:t>-0.379±0.106</w:t>
            </w:r>
          </w:p>
        </w:tc>
        <w:tc>
          <w:tcPr>
            <w:tcW w:w="1080" w:type="dxa"/>
            <w:tcBorders>
              <w:bottom w:val="single" w:sz="4" w:space="0" w:color="auto"/>
            </w:tcBorders>
            <w:noWrap/>
            <w:vAlign w:val="bottom"/>
          </w:tcPr>
          <w:p w14:paraId="107EACEB" w14:textId="39C9B930" w:rsidR="00370C4B" w:rsidRPr="00370C4B" w:rsidRDefault="00370C4B" w:rsidP="00370C4B">
            <w:pPr>
              <w:jc w:val="right"/>
              <w:rPr>
                <w:b/>
                <w:bCs w:val="0"/>
                <w:highlight w:val="yellow"/>
              </w:rPr>
            </w:pPr>
            <w:r w:rsidRPr="00370C4B">
              <w:rPr>
                <w:b/>
                <w:bCs w:val="0"/>
                <w:color w:val="000000"/>
              </w:rPr>
              <w:t>-3.568</w:t>
            </w:r>
          </w:p>
        </w:tc>
        <w:tc>
          <w:tcPr>
            <w:tcW w:w="990" w:type="dxa"/>
            <w:tcBorders>
              <w:bottom w:val="single" w:sz="4" w:space="0" w:color="auto"/>
            </w:tcBorders>
            <w:noWrap/>
            <w:vAlign w:val="bottom"/>
          </w:tcPr>
          <w:p w14:paraId="66BC6FB0" w14:textId="0AD245D3" w:rsidR="00370C4B" w:rsidRPr="00370C4B" w:rsidRDefault="00370C4B" w:rsidP="00370C4B">
            <w:pPr>
              <w:jc w:val="right"/>
              <w:rPr>
                <w:b/>
                <w:bCs w:val="0"/>
                <w:highlight w:val="yellow"/>
              </w:rPr>
            </w:pPr>
            <w:r w:rsidRPr="00370C4B">
              <w:rPr>
                <w:b/>
                <w:bCs w:val="0"/>
                <w:color w:val="000000"/>
              </w:rPr>
              <w:t>&lt;0.001</w:t>
            </w:r>
          </w:p>
        </w:tc>
        <w:tc>
          <w:tcPr>
            <w:tcW w:w="1842" w:type="dxa"/>
            <w:tcBorders>
              <w:bottom w:val="single" w:sz="4" w:space="0" w:color="auto"/>
            </w:tcBorders>
            <w:noWrap/>
            <w:vAlign w:val="bottom"/>
          </w:tcPr>
          <w:p w14:paraId="6615953E" w14:textId="3FCD6BE5" w:rsidR="00370C4B" w:rsidRPr="00370C4B" w:rsidRDefault="00370C4B" w:rsidP="00370C4B">
            <w:pPr>
              <w:jc w:val="right"/>
              <w:rPr>
                <w:b/>
                <w:bCs w:val="0"/>
                <w:highlight w:val="yellow"/>
              </w:rPr>
            </w:pPr>
            <w:r w:rsidRPr="00370C4B">
              <w:rPr>
                <w:b/>
                <w:bCs w:val="0"/>
                <w:color w:val="000000"/>
              </w:rPr>
              <w:t>[-0.587, -0.171]</w:t>
            </w:r>
          </w:p>
        </w:tc>
      </w:tr>
    </w:tbl>
    <w:p w14:paraId="5F7C5DF0" w14:textId="4035D1FA" w:rsidR="00A22B61" w:rsidRDefault="00A22B61">
      <w:r>
        <w:rPr>
          <w:vertAlign w:val="superscript"/>
        </w:rPr>
        <w:t>*</w:t>
      </w:r>
      <w:r>
        <w:t>Significant effects noted in bold font, marginal effects noted in italic font.</w:t>
      </w:r>
      <w:r w:rsidRPr="00805216">
        <w:t xml:space="preserve"> </w:t>
      </w:r>
      <w:r w:rsidR="005E4F49">
        <w:t>Key: k = number of observations</w:t>
      </w:r>
    </w:p>
    <w:p w14:paraId="71D24959" w14:textId="77777777" w:rsidR="00452304" w:rsidRDefault="00452304" w:rsidP="002B0173">
      <w:pPr>
        <w:rPr>
          <w:b/>
        </w:rPr>
        <w:sectPr w:rsidR="00452304" w:rsidSect="006A54CA">
          <w:pgSz w:w="12240" w:h="15840"/>
          <w:pgMar w:top="1440" w:right="1440" w:bottom="1440" w:left="1440" w:header="720" w:footer="720" w:gutter="0"/>
          <w:cols w:space="720"/>
          <w:docGrid w:linePitch="360"/>
        </w:sectPr>
      </w:pPr>
    </w:p>
    <w:p w14:paraId="71D9E585" w14:textId="0AAF2C30" w:rsidR="00151A7D" w:rsidRDefault="00151A7D" w:rsidP="00151A7D">
      <w:pPr>
        <w:rPr>
          <w:bCs/>
        </w:rPr>
      </w:pPr>
      <w:r w:rsidRPr="00C003CA">
        <w:rPr>
          <w:b/>
        </w:rPr>
        <w:lastRenderedPageBreak/>
        <w:t>Table S</w:t>
      </w:r>
      <w:r>
        <w:rPr>
          <w:b/>
        </w:rPr>
        <w:t>5</w:t>
      </w:r>
      <w:r w:rsidRPr="00C003CA">
        <w:rPr>
          <w:bCs/>
        </w:rPr>
        <w:t xml:space="preserve"> Meta-analytic results summarizing N+P interaction effects</w:t>
      </w:r>
    </w:p>
    <w:tbl>
      <w:tblPr>
        <w:tblStyle w:val="TableGrid"/>
        <w:tblpPr w:leftFromText="180" w:rightFromText="180" w:vertAnchor="text" w:horzAnchor="margin" w:tblpY="202"/>
        <w:tblW w:w="11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5"/>
        <w:gridCol w:w="635"/>
        <w:gridCol w:w="2070"/>
        <w:gridCol w:w="1170"/>
        <w:gridCol w:w="1080"/>
        <w:gridCol w:w="2070"/>
        <w:gridCol w:w="2070"/>
      </w:tblGrid>
      <w:tr w:rsidR="00151A7D" w:rsidRPr="00C003CA" w14:paraId="41999713" w14:textId="77777777" w:rsidTr="00151A7D">
        <w:tc>
          <w:tcPr>
            <w:tcW w:w="2695" w:type="dxa"/>
            <w:tcBorders>
              <w:top w:val="single" w:sz="4" w:space="0" w:color="auto"/>
              <w:bottom w:val="single" w:sz="4" w:space="0" w:color="auto"/>
            </w:tcBorders>
            <w:vAlign w:val="center"/>
          </w:tcPr>
          <w:p w14:paraId="6DB92471" w14:textId="77777777" w:rsidR="00151A7D" w:rsidRPr="00C003CA" w:rsidRDefault="00151A7D" w:rsidP="00151A7D">
            <w:pPr>
              <w:rPr>
                <w:b/>
              </w:rPr>
            </w:pPr>
            <w:r w:rsidRPr="00C003CA">
              <w:rPr>
                <w:b/>
              </w:rPr>
              <w:t>Variable</w:t>
            </w:r>
          </w:p>
        </w:tc>
        <w:tc>
          <w:tcPr>
            <w:tcW w:w="635" w:type="dxa"/>
            <w:tcBorders>
              <w:top w:val="single" w:sz="4" w:space="0" w:color="auto"/>
              <w:bottom w:val="single" w:sz="4" w:space="0" w:color="auto"/>
            </w:tcBorders>
            <w:vAlign w:val="center"/>
          </w:tcPr>
          <w:p w14:paraId="72B7FD1B" w14:textId="77777777" w:rsidR="00151A7D" w:rsidRPr="00C003CA" w:rsidRDefault="00151A7D" w:rsidP="00151A7D">
            <w:pPr>
              <w:rPr>
                <w:b/>
              </w:rPr>
            </w:pPr>
            <w:r w:rsidRPr="00C003CA">
              <w:rPr>
                <w:b/>
              </w:rPr>
              <w:t>k</w:t>
            </w:r>
          </w:p>
        </w:tc>
        <w:tc>
          <w:tcPr>
            <w:tcW w:w="2070" w:type="dxa"/>
            <w:tcBorders>
              <w:top w:val="single" w:sz="4" w:space="0" w:color="auto"/>
              <w:bottom w:val="single" w:sz="4" w:space="0" w:color="auto"/>
            </w:tcBorders>
            <w:vAlign w:val="center"/>
          </w:tcPr>
          <w:p w14:paraId="1775F0F8" w14:textId="77777777" w:rsidR="00151A7D" w:rsidRPr="00C003CA" w:rsidRDefault="00151A7D" w:rsidP="00151A7D">
            <w:pPr>
              <w:rPr>
                <w:b/>
              </w:rPr>
            </w:pPr>
            <w:r w:rsidRPr="00C003CA">
              <w:rPr>
                <w:b/>
                <w:bCs w:val="0"/>
              </w:rPr>
              <w:t>Coefficient (±SE)</w:t>
            </w:r>
          </w:p>
        </w:tc>
        <w:tc>
          <w:tcPr>
            <w:tcW w:w="1170" w:type="dxa"/>
            <w:tcBorders>
              <w:top w:val="single" w:sz="4" w:space="0" w:color="auto"/>
              <w:bottom w:val="single" w:sz="4" w:space="0" w:color="auto"/>
            </w:tcBorders>
            <w:vAlign w:val="center"/>
          </w:tcPr>
          <w:p w14:paraId="22AA0CD3" w14:textId="77777777" w:rsidR="00151A7D" w:rsidRPr="00C003CA" w:rsidRDefault="00151A7D" w:rsidP="00151A7D">
            <w:pPr>
              <w:rPr>
                <w:b/>
              </w:rPr>
            </w:pPr>
            <w:r w:rsidRPr="007000C8">
              <w:rPr>
                <w:b/>
                <w:bCs w:val="0"/>
                <w:i/>
                <w:iCs/>
              </w:rPr>
              <w:t>Z</w:t>
            </w:r>
            <w:r w:rsidRPr="00C003CA">
              <w:rPr>
                <w:b/>
                <w:bCs w:val="0"/>
              </w:rPr>
              <w:t>-score</w:t>
            </w:r>
          </w:p>
        </w:tc>
        <w:tc>
          <w:tcPr>
            <w:tcW w:w="1080" w:type="dxa"/>
            <w:tcBorders>
              <w:top w:val="single" w:sz="4" w:space="0" w:color="auto"/>
              <w:bottom w:val="single" w:sz="4" w:space="0" w:color="auto"/>
            </w:tcBorders>
            <w:vAlign w:val="center"/>
          </w:tcPr>
          <w:p w14:paraId="70BAAD00" w14:textId="77777777" w:rsidR="00151A7D" w:rsidRPr="00C003CA" w:rsidRDefault="00151A7D" w:rsidP="00151A7D">
            <w:pPr>
              <w:rPr>
                <w:b/>
              </w:rPr>
            </w:pPr>
            <w:r w:rsidRPr="00C003CA">
              <w:rPr>
                <w:b/>
                <w:bCs w:val="0"/>
                <w:i/>
                <w:iCs/>
              </w:rPr>
              <w:t>p</w:t>
            </w:r>
            <w:r w:rsidRPr="00C003CA">
              <w:rPr>
                <w:b/>
                <w:bCs w:val="0"/>
              </w:rPr>
              <w:t>-value</w:t>
            </w:r>
          </w:p>
        </w:tc>
        <w:tc>
          <w:tcPr>
            <w:tcW w:w="2070" w:type="dxa"/>
            <w:tcBorders>
              <w:top w:val="single" w:sz="4" w:space="0" w:color="auto"/>
              <w:bottom w:val="single" w:sz="4" w:space="0" w:color="auto"/>
            </w:tcBorders>
            <w:vAlign w:val="center"/>
          </w:tcPr>
          <w:p w14:paraId="448BDB9A" w14:textId="77777777" w:rsidR="00151A7D" w:rsidRPr="00C003CA" w:rsidRDefault="00151A7D" w:rsidP="00151A7D">
            <w:pPr>
              <w:rPr>
                <w:b/>
              </w:rPr>
            </w:pPr>
            <w:r w:rsidRPr="00C003CA">
              <w:rPr>
                <w:b/>
                <w:bCs w:val="0"/>
              </w:rPr>
              <w:t>95% CI range</w:t>
            </w:r>
          </w:p>
        </w:tc>
        <w:tc>
          <w:tcPr>
            <w:tcW w:w="2070" w:type="dxa"/>
            <w:tcBorders>
              <w:top w:val="single" w:sz="4" w:space="0" w:color="auto"/>
              <w:bottom w:val="single" w:sz="4" w:space="0" w:color="auto"/>
            </w:tcBorders>
          </w:tcPr>
          <w:p w14:paraId="44746D80" w14:textId="77777777" w:rsidR="00151A7D" w:rsidRPr="00C003CA" w:rsidRDefault="00151A7D" w:rsidP="00151A7D">
            <w:pPr>
              <w:rPr>
                <w:b/>
              </w:rPr>
            </w:pPr>
            <w:r w:rsidRPr="00C003CA">
              <w:rPr>
                <w:b/>
              </w:rPr>
              <w:t>Interaction type</w:t>
            </w:r>
          </w:p>
        </w:tc>
      </w:tr>
      <w:tr w:rsidR="00151A7D" w:rsidRPr="00C003CA" w14:paraId="549BF399" w14:textId="77777777" w:rsidTr="00151A7D">
        <w:tc>
          <w:tcPr>
            <w:tcW w:w="2695" w:type="dxa"/>
            <w:tcBorders>
              <w:top w:val="single" w:sz="4" w:space="0" w:color="auto"/>
            </w:tcBorders>
            <w:vAlign w:val="center"/>
          </w:tcPr>
          <w:p w14:paraId="3C4589FF" w14:textId="77777777" w:rsidR="00151A7D" w:rsidRPr="00C003CA" w:rsidRDefault="00151A7D" w:rsidP="00151A7D">
            <w:pPr>
              <w:rPr>
                <w:b/>
              </w:rPr>
            </w:pPr>
            <w:r w:rsidRPr="00C003CA">
              <w:rPr>
                <w:i/>
                <w:iCs/>
              </w:rPr>
              <w:t>M</w:t>
            </w:r>
            <w:r w:rsidRPr="00C003CA">
              <w:rPr>
                <w:vertAlign w:val="subscript"/>
              </w:rPr>
              <w:t>area</w:t>
            </w:r>
          </w:p>
        </w:tc>
        <w:tc>
          <w:tcPr>
            <w:tcW w:w="635" w:type="dxa"/>
            <w:tcBorders>
              <w:top w:val="single" w:sz="4" w:space="0" w:color="auto"/>
            </w:tcBorders>
            <w:vAlign w:val="bottom"/>
          </w:tcPr>
          <w:p w14:paraId="52CBCA29" w14:textId="77777777" w:rsidR="00151A7D" w:rsidRPr="00DC0B20" w:rsidRDefault="00151A7D" w:rsidP="00151A7D">
            <w:pPr>
              <w:jc w:val="right"/>
              <w:rPr>
                <w:bCs w:val="0"/>
              </w:rPr>
            </w:pPr>
            <w:r w:rsidRPr="00DC0B20">
              <w:rPr>
                <w:color w:val="000000"/>
              </w:rPr>
              <w:t>116</w:t>
            </w:r>
          </w:p>
        </w:tc>
        <w:tc>
          <w:tcPr>
            <w:tcW w:w="2070" w:type="dxa"/>
            <w:tcBorders>
              <w:top w:val="single" w:sz="4" w:space="0" w:color="auto"/>
            </w:tcBorders>
            <w:vAlign w:val="bottom"/>
          </w:tcPr>
          <w:p w14:paraId="6F176E85" w14:textId="77777777" w:rsidR="00151A7D" w:rsidRPr="00DC0B20" w:rsidRDefault="00151A7D" w:rsidP="00151A7D">
            <w:pPr>
              <w:jc w:val="right"/>
              <w:rPr>
                <w:bCs w:val="0"/>
              </w:rPr>
            </w:pPr>
            <w:r w:rsidRPr="00DC0B20">
              <w:rPr>
                <w:color w:val="000000"/>
              </w:rPr>
              <w:t>-0.081±0.070</w:t>
            </w:r>
          </w:p>
        </w:tc>
        <w:tc>
          <w:tcPr>
            <w:tcW w:w="1170" w:type="dxa"/>
            <w:tcBorders>
              <w:top w:val="single" w:sz="4" w:space="0" w:color="auto"/>
            </w:tcBorders>
            <w:vAlign w:val="bottom"/>
          </w:tcPr>
          <w:p w14:paraId="70F7C62C" w14:textId="77777777" w:rsidR="00151A7D" w:rsidRPr="00DC0B20" w:rsidRDefault="00151A7D" w:rsidP="00151A7D">
            <w:pPr>
              <w:jc w:val="right"/>
              <w:rPr>
                <w:bCs w:val="0"/>
              </w:rPr>
            </w:pPr>
            <w:r w:rsidRPr="00DC0B20">
              <w:rPr>
                <w:color w:val="000000"/>
              </w:rPr>
              <w:t>-1.148</w:t>
            </w:r>
          </w:p>
        </w:tc>
        <w:tc>
          <w:tcPr>
            <w:tcW w:w="1080" w:type="dxa"/>
            <w:tcBorders>
              <w:top w:val="single" w:sz="4" w:space="0" w:color="auto"/>
            </w:tcBorders>
            <w:vAlign w:val="bottom"/>
          </w:tcPr>
          <w:p w14:paraId="6C7A685D" w14:textId="77777777" w:rsidR="00151A7D" w:rsidRPr="00DC0B20" w:rsidRDefault="00151A7D" w:rsidP="00151A7D">
            <w:pPr>
              <w:jc w:val="right"/>
              <w:rPr>
                <w:bCs w:val="0"/>
              </w:rPr>
            </w:pPr>
            <w:r w:rsidRPr="00DC0B20">
              <w:rPr>
                <w:color w:val="000000"/>
              </w:rPr>
              <w:t>0.251</w:t>
            </w:r>
          </w:p>
        </w:tc>
        <w:tc>
          <w:tcPr>
            <w:tcW w:w="2070" w:type="dxa"/>
            <w:tcBorders>
              <w:top w:val="single" w:sz="4" w:space="0" w:color="auto"/>
            </w:tcBorders>
            <w:vAlign w:val="bottom"/>
          </w:tcPr>
          <w:p w14:paraId="2F02A4A8" w14:textId="77777777" w:rsidR="00151A7D" w:rsidRPr="00DC0B20" w:rsidRDefault="00151A7D" w:rsidP="00151A7D">
            <w:pPr>
              <w:jc w:val="right"/>
              <w:rPr>
                <w:bCs w:val="0"/>
              </w:rPr>
            </w:pPr>
            <w:r w:rsidRPr="00DC0B20">
              <w:rPr>
                <w:color w:val="000000"/>
              </w:rPr>
              <w:t>[-0.219, 0.057]</w:t>
            </w:r>
          </w:p>
        </w:tc>
        <w:tc>
          <w:tcPr>
            <w:tcW w:w="2070" w:type="dxa"/>
            <w:tcBorders>
              <w:top w:val="single" w:sz="4" w:space="0" w:color="auto"/>
            </w:tcBorders>
          </w:tcPr>
          <w:p w14:paraId="13739807" w14:textId="77777777" w:rsidR="00151A7D" w:rsidRPr="00C003CA" w:rsidRDefault="00151A7D" w:rsidP="00151A7D">
            <w:pPr>
              <w:jc w:val="right"/>
              <w:rPr>
                <w:color w:val="000000"/>
              </w:rPr>
            </w:pPr>
            <w:r w:rsidRPr="00C003CA">
              <w:rPr>
                <w:color w:val="000000"/>
              </w:rPr>
              <w:t>additive</w:t>
            </w:r>
          </w:p>
        </w:tc>
      </w:tr>
      <w:tr w:rsidR="00151A7D" w:rsidRPr="00C003CA" w14:paraId="74BA017E" w14:textId="77777777" w:rsidTr="00151A7D">
        <w:tc>
          <w:tcPr>
            <w:tcW w:w="2695" w:type="dxa"/>
            <w:shd w:val="clear" w:color="auto" w:fill="E8E8E8" w:themeFill="background2"/>
            <w:vAlign w:val="center"/>
          </w:tcPr>
          <w:p w14:paraId="7DDD111D" w14:textId="77777777" w:rsidR="00151A7D" w:rsidRPr="00C003CA" w:rsidRDefault="00151A7D" w:rsidP="00151A7D">
            <w:pPr>
              <w:rPr>
                <w:b/>
              </w:rPr>
            </w:pPr>
            <w:r w:rsidRPr="00C003CA">
              <w:rPr>
                <w:i/>
                <w:iCs/>
              </w:rPr>
              <w:t>N</w:t>
            </w:r>
            <w:r w:rsidRPr="00C003CA">
              <w:rPr>
                <w:vertAlign w:val="subscript"/>
              </w:rPr>
              <w:t>mass</w:t>
            </w:r>
          </w:p>
        </w:tc>
        <w:tc>
          <w:tcPr>
            <w:tcW w:w="635" w:type="dxa"/>
            <w:shd w:val="clear" w:color="auto" w:fill="E8E8E8" w:themeFill="background2"/>
            <w:vAlign w:val="bottom"/>
          </w:tcPr>
          <w:p w14:paraId="24E69241" w14:textId="77777777" w:rsidR="00151A7D" w:rsidRPr="00DC0B20" w:rsidRDefault="00151A7D" w:rsidP="00151A7D">
            <w:pPr>
              <w:jc w:val="right"/>
              <w:rPr>
                <w:bCs w:val="0"/>
              </w:rPr>
            </w:pPr>
            <w:r w:rsidRPr="00DC0B20">
              <w:rPr>
                <w:color w:val="000000"/>
              </w:rPr>
              <w:t>147</w:t>
            </w:r>
          </w:p>
        </w:tc>
        <w:tc>
          <w:tcPr>
            <w:tcW w:w="2070" w:type="dxa"/>
            <w:shd w:val="clear" w:color="auto" w:fill="E8E8E8" w:themeFill="background2"/>
            <w:vAlign w:val="bottom"/>
          </w:tcPr>
          <w:p w14:paraId="3C857FBC" w14:textId="77777777" w:rsidR="00151A7D" w:rsidRPr="00DC0B20" w:rsidRDefault="00151A7D" w:rsidP="00151A7D">
            <w:pPr>
              <w:jc w:val="right"/>
              <w:rPr>
                <w:bCs w:val="0"/>
              </w:rPr>
            </w:pPr>
            <w:r w:rsidRPr="00DC0B20">
              <w:rPr>
                <w:color w:val="000000"/>
              </w:rPr>
              <w:t>0.035±0.061</w:t>
            </w:r>
          </w:p>
        </w:tc>
        <w:tc>
          <w:tcPr>
            <w:tcW w:w="1170" w:type="dxa"/>
            <w:shd w:val="clear" w:color="auto" w:fill="E8E8E8" w:themeFill="background2"/>
            <w:vAlign w:val="bottom"/>
          </w:tcPr>
          <w:p w14:paraId="68822B02" w14:textId="77777777" w:rsidR="00151A7D" w:rsidRPr="00DC0B20" w:rsidRDefault="00151A7D" w:rsidP="00151A7D">
            <w:pPr>
              <w:jc w:val="right"/>
              <w:rPr>
                <w:bCs w:val="0"/>
              </w:rPr>
            </w:pPr>
            <w:r w:rsidRPr="00DC0B20">
              <w:rPr>
                <w:color w:val="000000"/>
              </w:rPr>
              <w:t>0.571</w:t>
            </w:r>
          </w:p>
        </w:tc>
        <w:tc>
          <w:tcPr>
            <w:tcW w:w="1080" w:type="dxa"/>
            <w:shd w:val="clear" w:color="auto" w:fill="E8E8E8" w:themeFill="background2"/>
            <w:vAlign w:val="bottom"/>
          </w:tcPr>
          <w:p w14:paraId="64B8D227" w14:textId="77777777" w:rsidR="00151A7D" w:rsidRPr="00DC0B20" w:rsidRDefault="00151A7D" w:rsidP="00151A7D">
            <w:pPr>
              <w:jc w:val="right"/>
              <w:rPr>
                <w:bCs w:val="0"/>
              </w:rPr>
            </w:pPr>
            <w:r w:rsidRPr="00DC0B20">
              <w:rPr>
                <w:color w:val="000000"/>
              </w:rPr>
              <w:t>0.568</w:t>
            </w:r>
          </w:p>
        </w:tc>
        <w:tc>
          <w:tcPr>
            <w:tcW w:w="2070" w:type="dxa"/>
            <w:shd w:val="clear" w:color="auto" w:fill="E8E8E8" w:themeFill="background2"/>
            <w:vAlign w:val="bottom"/>
          </w:tcPr>
          <w:p w14:paraId="216307A0" w14:textId="77777777" w:rsidR="00151A7D" w:rsidRPr="00DC0B20" w:rsidRDefault="00151A7D" w:rsidP="00151A7D">
            <w:pPr>
              <w:jc w:val="right"/>
              <w:rPr>
                <w:bCs w:val="0"/>
              </w:rPr>
            </w:pPr>
            <w:r w:rsidRPr="00DC0B20">
              <w:rPr>
                <w:color w:val="000000"/>
              </w:rPr>
              <w:t>[-0.085, 0.155]</w:t>
            </w:r>
          </w:p>
        </w:tc>
        <w:tc>
          <w:tcPr>
            <w:tcW w:w="2070" w:type="dxa"/>
            <w:shd w:val="clear" w:color="auto" w:fill="E8E8E8" w:themeFill="background2"/>
          </w:tcPr>
          <w:p w14:paraId="6F28365A" w14:textId="77777777" w:rsidR="00151A7D" w:rsidRPr="00C003CA" w:rsidRDefault="00151A7D" w:rsidP="00151A7D">
            <w:pPr>
              <w:jc w:val="right"/>
              <w:rPr>
                <w:color w:val="000000"/>
              </w:rPr>
            </w:pPr>
            <w:r w:rsidRPr="00C003CA">
              <w:rPr>
                <w:color w:val="000000"/>
              </w:rPr>
              <w:t>additive</w:t>
            </w:r>
          </w:p>
        </w:tc>
      </w:tr>
      <w:tr w:rsidR="00151A7D" w:rsidRPr="00C003CA" w14:paraId="49D111A2" w14:textId="77777777" w:rsidTr="00151A7D">
        <w:tc>
          <w:tcPr>
            <w:tcW w:w="2695" w:type="dxa"/>
            <w:vAlign w:val="center"/>
          </w:tcPr>
          <w:p w14:paraId="1ED84712" w14:textId="77777777" w:rsidR="00151A7D" w:rsidRPr="00C003CA" w:rsidRDefault="00151A7D" w:rsidP="00151A7D">
            <w:pPr>
              <w:rPr>
                <w:bCs w:val="0"/>
              </w:rPr>
            </w:pPr>
            <w:r w:rsidRPr="00C003CA">
              <w:rPr>
                <w:bCs w:val="0"/>
                <w:i/>
                <w:iCs/>
              </w:rPr>
              <w:t>N</w:t>
            </w:r>
            <w:r w:rsidRPr="00C003CA">
              <w:rPr>
                <w:bCs w:val="0"/>
                <w:vertAlign w:val="subscript"/>
              </w:rPr>
              <w:t>area</w:t>
            </w:r>
          </w:p>
        </w:tc>
        <w:tc>
          <w:tcPr>
            <w:tcW w:w="635" w:type="dxa"/>
            <w:vAlign w:val="bottom"/>
          </w:tcPr>
          <w:p w14:paraId="6A2B4099" w14:textId="77777777" w:rsidR="00151A7D" w:rsidRPr="00DC0B20" w:rsidRDefault="00151A7D" w:rsidP="00151A7D">
            <w:pPr>
              <w:jc w:val="right"/>
              <w:rPr>
                <w:bCs w:val="0"/>
              </w:rPr>
            </w:pPr>
            <w:r w:rsidRPr="00DC0B20">
              <w:rPr>
                <w:color w:val="000000"/>
              </w:rPr>
              <w:t>86</w:t>
            </w:r>
          </w:p>
        </w:tc>
        <w:tc>
          <w:tcPr>
            <w:tcW w:w="2070" w:type="dxa"/>
            <w:vAlign w:val="bottom"/>
          </w:tcPr>
          <w:p w14:paraId="185A1D3A" w14:textId="77777777" w:rsidR="00151A7D" w:rsidRPr="00DC0B20" w:rsidRDefault="00151A7D" w:rsidP="00151A7D">
            <w:pPr>
              <w:jc w:val="right"/>
              <w:rPr>
                <w:bCs w:val="0"/>
              </w:rPr>
            </w:pPr>
            <w:r w:rsidRPr="00DC0B20">
              <w:rPr>
                <w:color w:val="000000"/>
              </w:rPr>
              <w:t>-0.045±0.127</w:t>
            </w:r>
          </w:p>
        </w:tc>
        <w:tc>
          <w:tcPr>
            <w:tcW w:w="1170" w:type="dxa"/>
            <w:vAlign w:val="bottom"/>
          </w:tcPr>
          <w:p w14:paraId="54200645" w14:textId="77777777" w:rsidR="00151A7D" w:rsidRPr="00DC0B20" w:rsidRDefault="00151A7D" w:rsidP="00151A7D">
            <w:pPr>
              <w:jc w:val="right"/>
              <w:rPr>
                <w:bCs w:val="0"/>
              </w:rPr>
            </w:pPr>
            <w:r w:rsidRPr="00DC0B20">
              <w:rPr>
                <w:color w:val="000000"/>
              </w:rPr>
              <w:t>-0.359</w:t>
            </w:r>
          </w:p>
        </w:tc>
        <w:tc>
          <w:tcPr>
            <w:tcW w:w="1080" w:type="dxa"/>
            <w:vAlign w:val="bottom"/>
          </w:tcPr>
          <w:p w14:paraId="6B9D7ADA" w14:textId="77777777" w:rsidR="00151A7D" w:rsidRPr="00DC0B20" w:rsidRDefault="00151A7D" w:rsidP="00151A7D">
            <w:pPr>
              <w:jc w:val="right"/>
              <w:rPr>
                <w:bCs w:val="0"/>
              </w:rPr>
            </w:pPr>
            <w:r w:rsidRPr="00DC0B20">
              <w:rPr>
                <w:color w:val="000000"/>
              </w:rPr>
              <w:t>0.72</w:t>
            </w:r>
            <w:r>
              <w:rPr>
                <w:color w:val="000000"/>
              </w:rPr>
              <w:t>0</w:t>
            </w:r>
          </w:p>
        </w:tc>
        <w:tc>
          <w:tcPr>
            <w:tcW w:w="2070" w:type="dxa"/>
            <w:vAlign w:val="bottom"/>
          </w:tcPr>
          <w:p w14:paraId="137EEBB8" w14:textId="77777777" w:rsidR="00151A7D" w:rsidRPr="00DC0B20" w:rsidRDefault="00151A7D" w:rsidP="00151A7D">
            <w:pPr>
              <w:jc w:val="right"/>
              <w:rPr>
                <w:bCs w:val="0"/>
              </w:rPr>
            </w:pPr>
            <w:r w:rsidRPr="00DC0B20">
              <w:rPr>
                <w:color w:val="000000"/>
              </w:rPr>
              <w:t>[-0.294, 0.203]</w:t>
            </w:r>
          </w:p>
        </w:tc>
        <w:tc>
          <w:tcPr>
            <w:tcW w:w="2070" w:type="dxa"/>
          </w:tcPr>
          <w:p w14:paraId="0725A253" w14:textId="77777777" w:rsidR="00151A7D" w:rsidRPr="00C003CA" w:rsidRDefault="00151A7D" w:rsidP="00151A7D">
            <w:pPr>
              <w:jc w:val="right"/>
              <w:rPr>
                <w:color w:val="000000"/>
              </w:rPr>
            </w:pPr>
            <w:r w:rsidRPr="00C003CA">
              <w:rPr>
                <w:color w:val="000000"/>
              </w:rPr>
              <w:t>additive</w:t>
            </w:r>
          </w:p>
        </w:tc>
      </w:tr>
      <w:tr w:rsidR="00151A7D" w:rsidRPr="00C003CA" w14:paraId="4E1CA95E" w14:textId="77777777" w:rsidTr="00151A7D">
        <w:tc>
          <w:tcPr>
            <w:tcW w:w="2695" w:type="dxa"/>
            <w:shd w:val="clear" w:color="auto" w:fill="E8E8E8" w:themeFill="background2"/>
            <w:vAlign w:val="center"/>
          </w:tcPr>
          <w:p w14:paraId="749E58A1" w14:textId="77777777" w:rsidR="00151A7D" w:rsidRPr="00A36456" w:rsidRDefault="00151A7D" w:rsidP="00151A7D">
            <w:pPr>
              <w:rPr>
                <w:bCs w:val="0"/>
                <w:i/>
                <w:iCs/>
                <w:vertAlign w:val="subscript"/>
              </w:rPr>
            </w:pPr>
            <w:proofErr w:type="spellStart"/>
            <w:r w:rsidRPr="00A36456">
              <w:rPr>
                <w:bCs w:val="0"/>
                <w:i/>
                <w:iCs/>
              </w:rPr>
              <w:t>P</w:t>
            </w:r>
            <w:r w:rsidRPr="00A36456">
              <w:rPr>
                <w:bCs w:val="0"/>
                <w:vertAlign w:val="subscript"/>
              </w:rPr>
              <w:t>mass</w:t>
            </w:r>
            <w:proofErr w:type="spellEnd"/>
          </w:p>
        </w:tc>
        <w:tc>
          <w:tcPr>
            <w:tcW w:w="635" w:type="dxa"/>
            <w:shd w:val="clear" w:color="auto" w:fill="E8E8E8" w:themeFill="background2"/>
            <w:vAlign w:val="bottom"/>
          </w:tcPr>
          <w:p w14:paraId="79BAFE16" w14:textId="77777777" w:rsidR="00151A7D" w:rsidRPr="00DC0B20" w:rsidRDefault="00151A7D" w:rsidP="00151A7D">
            <w:pPr>
              <w:jc w:val="right"/>
              <w:rPr>
                <w:b/>
                <w:i/>
                <w:iCs/>
              </w:rPr>
            </w:pPr>
            <w:r w:rsidRPr="00DC0B20">
              <w:rPr>
                <w:color w:val="000000"/>
              </w:rPr>
              <w:t>139</w:t>
            </w:r>
          </w:p>
        </w:tc>
        <w:tc>
          <w:tcPr>
            <w:tcW w:w="2070" w:type="dxa"/>
            <w:shd w:val="clear" w:color="auto" w:fill="E8E8E8" w:themeFill="background2"/>
            <w:vAlign w:val="bottom"/>
          </w:tcPr>
          <w:p w14:paraId="15B29DE3" w14:textId="77777777" w:rsidR="00151A7D" w:rsidRPr="00DC0B20" w:rsidRDefault="00151A7D" w:rsidP="00151A7D">
            <w:pPr>
              <w:jc w:val="right"/>
              <w:rPr>
                <w:b/>
                <w:i/>
                <w:iCs/>
              </w:rPr>
            </w:pPr>
            <w:r w:rsidRPr="00DC0B20">
              <w:rPr>
                <w:color w:val="000000"/>
              </w:rPr>
              <w:t>-0.085±0.066</w:t>
            </w:r>
          </w:p>
        </w:tc>
        <w:tc>
          <w:tcPr>
            <w:tcW w:w="1170" w:type="dxa"/>
            <w:shd w:val="clear" w:color="auto" w:fill="E8E8E8" w:themeFill="background2"/>
            <w:vAlign w:val="bottom"/>
          </w:tcPr>
          <w:p w14:paraId="005FC5BD" w14:textId="77777777" w:rsidR="00151A7D" w:rsidRPr="00DC0B20" w:rsidRDefault="00151A7D" w:rsidP="00151A7D">
            <w:pPr>
              <w:jc w:val="right"/>
              <w:rPr>
                <w:b/>
                <w:i/>
                <w:iCs/>
              </w:rPr>
            </w:pPr>
            <w:r w:rsidRPr="00DC0B20">
              <w:rPr>
                <w:color w:val="000000"/>
              </w:rPr>
              <w:t>-1.289</w:t>
            </w:r>
          </w:p>
        </w:tc>
        <w:tc>
          <w:tcPr>
            <w:tcW w:w="1080" w:type="dxa"/>
            <w:shd w:val="clear" w:color="auto" w:fill="E8E8E8" w:themeFill="background2"/>
            <w:vAlign w:val="bottom"/>
          </w:tcPr>
          <w:p w14:paraId="7531A6F1" w14:textId="77777777" w:rsidR="00151A7D" w:rsidRPr="00DC0B20" w:rsidRDefault="00151A7D" w:rsidP="00151A7D">
            <w:pPr>
              <w:jc w:val="right"/>
              <w:rPr>
                <w:b/>
                <w:i/>
                <w:iCs/>
              </w:rPr>
            </w:pPr>
            <w:r w:rsidRPr="00DC0B20">
              <w:rPr>
                <w:color w:val="000000"/>
              </w:rPr>
              <w:t>0.197</w:t>
            </w:r>
          </w:p>
        </w:tc>
        <w:tc>
          <w:tcPr>
            <w:tcW w:w="2070" w:type="dxa"/>
            <w:shd w:val="clear" w:color="auto" w:fill="E8E8E8" w:themeFill="background2"/>
            <w:vAlign w:val="bottom"/>
          </w:tcPr>
          <w:p w14:paraId="0CDE701B" w14:textId="77777777" w:rsidR="00151A7D" w:rsidRPr="00DC0B20" w:rsidRDefault="00151A7D" w:rsidP="00151A7D">
            <w:pPr>
              <w:jc w:val="right"/>
              <w:rPr>
                <w:b/>
                <w:i/>
                <w:iCs/>
              </w:rPr>
            </w:pPr>
            <w:r w:rsidRPr="00DC0B20">
              <w:rPr>
                <w:color w:val="000000"/>
              </w:rPr>
              <w:t>[-0.213, 0.044]</w:t>
            </w:r>
          </w:p>
        </w:tc>
        <w:tc>
          <w:tcPr>
            <w:tcW w:w="2070" w:type="dxa"/>
            <w:shd w:val="clear" w:color="auto" w:fill="E8E8E8" w:themeFill="background2"/>
          </w:tcPr>
          <w:p w14:paraId="4C7F6398" w14:textId="77777777" w:rsidR="00151A7D" w:rsidRPr="008F70A5" w:rsidRDefault="00151A7D" w:rsidP="00151A7D">
            <w:pPr>
              <w:jc w:val="right"/>
              <w:rPr>
                <w:b/>
                <w:bCs w:val="0"/>
                <w:color w:val="000000"/>
              </w:rPr>
            </w:pPr>
            <w:r w:rsidRPr="00DC0B20">
              <w:rPr>
                <w:color w:val="000000"/>
              </w:rPr>
              <w:t>additive</w:t>
            </w:r>
          </w:p>
        </w:tc>
      </w:tr>
      <w:tr w:rsidR="00151A7D" w:rsidRPr="00C003CA" w14:paraId="585D6928" w14:textId="77777777" w:rsidTr="00151A7D">
        <w:tc>
          <w:tcPr>
            <w:tcW w:w="2695" w:type="dxa"/>
            <w:vAlign w:val="center"/>
          </w:tcPr>
          <w:p w14:paraId="3C9A4B3F" w14:textId="77777777" w:rsidR="00151A7D" w:rsidRPr="00DC0B20" w:rsidRDefault="00151A7D" w:rsidP="00151A7D">
            <w:pPr>
              <w:rPr>
                <w:bCs w:val="0"/>
                <w:i/>
                <w:iCs/>
              </w:rPr>
            </w:pPr>
            <w:proofErr w:type="spellStart"/>
            <w:r w:rsidRPr="00DC0B20">
              <w:rPr>
                <w:bCs w:val="0"/>
                <w:i/>
                <w:iCs/>
              </w:rPr>
              <w:t>P</w:t>
            </w:r>
            <w:r w:rsidRPr="00DC0B20">
              <w:rPr>
                <w:bCs w:val="0"/>
                <w:i/>
                <w:iCs/>
                <w:vertAlign w:val="subscript"/>
              </w:rPr>
              <w:t>area</w:t>
            </w:r>
            <w:proofErr w:type="spellEnd"/>
          </w:p>
        </w:tc>
        <w:tc>
          <w:tcPr>
            <w:tcW w:w="635" w:type="dxa"/>
            <w:vAlign w:val="bottom"/>
          </w:tcPr>
          <w:p w14:paraId="06459066" w14:textId="77777777" w:rsidR="00151A7D" w:rsidRPr="00DC0B20" w:rsidRDefault="00151A7D" w:rsidP="00151A7D">
            <w:pPr>
              <w:jc w:val="right"/>
              <w:rPr>
                <w:bCs w:val="0"/>
                <w:i/>
                <w:iCs/>
              </w:rPr>
            </w:pPr>
            <w:r w:rsidRPr="00DC0B20">
              <w:rPr>
                <w:i/>
                <w:iCs/>
                <w:color w:val="000000"/>
              </w:rPr>
              <w:t>79</w:t>
            </w:r>
          </w:p>
        </w:tc>
        <w:tc>
          <w:tcPr>
            <w:tcW w:w="2070" w:type="dxa"/>
            <w:vAlign w:val="bottom"/>
          </w:tcPr>
          <w:p w14:paraId="35C14ABC" w14:textId="77777777" w:rsidR="00151A7D" w:rsidRPr="00DC0B20" w:rsidRDefault="00151A7D" w:rsidP="00151A7D">
            <w:pPr>
              <w:jc w:val="right"/>
              <w:rPr>
                <w:bCs w:val="0"/>
                <w:i/>
                <w:iCs/>
              </w:rPr>
            </w:pPr>
            <w:r w:rsidRPr="00DC0B20">
              <w:rPr>
                <w:i/>
                <w:iCs/>
                <w:color w:val="000000"/>
              </w:rPr>
              <w:t>-0.150±0.091</w:t>
            </w:r>
          </w:p>
        </w:tc>
        <w:tc>
          <w:tcPr>
            <w:tcW w:w="1170" w:type="dxa"/>
            <w:vAlign w:val="bottom"/>
          </w:tcPr>
          <w:p w14:paraId="535CD22E" w14:textId="77777777" w:rsidR="00151A7D" w:rsidRPr="00DC0B20" w:rsidRDefault="00151A7D" w:rsidP="00151A7D">
            <w:pPr>
              <w:jc w:val="right"/>
              <w:rPr>
                <w:bCs w:val="0"/>
                <w:i/>
                <w:iCs/>
              </w:rPr>
            </w:pPr>
            <w:r w:rsidRPr="00DC0B20">
              <w:rPr>
                <w:i/>
                <w:iCs/>
                <w:color w:val="000000"/>
              </w:rPr>
              <w:t>-1.649</w:t>
            </w:r>
          </w:p>
        </w:tc>
        <w:tc>
          <w:tcPr>
            <w:tcW w:w="1080" w:type="dxa"/>
            <w:vAlign w:val="bottom"/>
          </w:tcPr>
          <w:p w14:paraId="2AF81E48" w14:textId="77777777" w:rsidR="00151A7D" w:rsidRPr="00DC0B20" w:rsidRDefault="00151A7D" w:rsidP="00151A7D">
            <w:pPr>
              <w:jc w:val="right"/>
              <w:rPr>
                <w:bCs w:val="0"/>
                <w:i/>
                <w:iCs/>
              </w:rPr>
            </w:pPr>
            <w:r w:rsidRPr="00DC0B20">
              <w:rPr>
                <w:i/>
                <w:iCs/>
                <w:color w:val="000000"/>
              </w:rPr>
              <w:t>0.099</w:t>
            </w:r>
          </w:p>
        </w:tc>
        <w:tc>
          <w:tcPr>
            <w:tcW w:w="2070" w:type="dxa"/>
            <w:vAlign w:val="bottom"/>
          </w:tcPr>
          <w:p w14:paraId="0BAE7565" w14:textId="77777777" w:rsidR="00151A7D" w:rsidRPr="00DC0B20" w:rsidRDefault="00151A7D" w:rsidP="00151A7D">
            <w:pPr>
              <w:jc w:val="right"/>
              <w:rPr>
                <w:bCs w:val="0"/>
                <w:i/>
                <w:iCs/>
              </w:rPr>
            </w:pPr>
            <w:r w:rsidRPr="00DC0B20">
              <w:rPr>
                <w:i/>
                <w:iCs/>
                <w:color w:val="000000"/>
              </w:rPr>
              <w:t>[-0.329, 0.028]</w:t>
            </w:r>
          </w:p>
        </w:tc>
        <w:tc>
          <w:tcPr>
            <w:tcW w:w="2070" w:type="dxa"/>
          </w:tcPr>
          <w:p w14:paraId="3EDA50E0" w14:textId="77777777" w:rsidR="00151A7D" w:rsidRPr="00DC0B20" w:rsidRDefault="00151A7D" w:rsidP="00151A7D">
            <w:pPr>
              <w:jc w:val="right"/>
              <w:rPr>
                <w:i/>
                <w:iCs/>
                <w:color w:val="000000"/>
              </w:rPr>
            </w:pPr>
            <w:r>
              <w:rPr>
                <w:i/>
                <w:iCs/>
                <w:color w:val="000000"/>
              </w:rPr>
              <w:t>antagonistic</w:t>
            </w:r>
          </w:p>
        </w:tc>
      </w:tr>
      <w:tr w:rsidR="00151A7D" w:rsidRPr="00C003CA" w14:paraId="77172C1A" w14:textId="77777777" w:rsidTr="00151A7D">
        <w:tc>
          <w:tcPr>
            <w:tcW w:w="2695" w:type="dxa"/>
            <w:shd w:val="clear" w:color="auto" w:fill="E8E8E8" w:themeFill="background2"/>
            <w:vAlign w:val="center"/>
          </w:tcPr>
          <w:p w14:paraId="1297FDD3" w14:textId="77777777" w:rsidR="00151A7D" w:rsidRPr="00C003CA" w:rsidRDefault="00151A7D" w:rsidP="00151A7D">
            <w:pPr>
              <w:rPr>
                <w:b/>
                <w:bCs w:val="0"/>
                <w:i/>
                <w:iCs/>
              </w:rPr>
            </w:pPr>
            <w:r w:rsidRPr="00C003CA">
              <w:rPr>
                <w:b/>
                <w:bCs w:val="0"/>
                <w:i/>
                <w:iCs/>
              </w:rPr>
              <w:t>Leaf N:P</w:t>
            </w:r>
          </w:p>
        </w:tc>
        <w:tc>
          <w:tcPr>
            <w:tcW w:w="635" w:type="dxa"/>
            <w:shd w:val="clear" w:color="auto" w:fill="E8E8E8" w:themeFill="background2"/>
            <w:vAlign w:val="bottom"/>
          </w:tcPr>
          <w:p w14:paraId="6BF13668" w14:textId="77777777" w:rsidR="00151A7D" w:rsidRPr="00DC0B20" w:rsidRDefault="00151A7D" w:rsidP="00151A7D">
            <w:pPr>
              <w:jc w:val="right"/>
              <w:rPr>
                <w:b/>
                <w:bCs w:val="0"/>
                <w:color w:val="000000"/>
              </w:rPr>
            </w:pPr>
            <w:r w:rsidRPr="00DC0B20">
              <w:rPr>
                <w:b/>
                <w:bCs w:val="0"/>
                <w:color w:val="000000"/>
              </w:rPr>
              <w:t>123</w:t>
            </w:r>
          </w:p>
        </w:tc>
        <w:tc>
          <w:tcPr>
            <w:tcW w:w="2070" w:type="dxa"/>
            <w:shd w:val="clear" w:color="auto" w:fill="E8E8E8" w:themeFill="background2"/>
            <w:vAlign w:val="bottom"/>
          </w:tcPr>
          <w:p w14:paraId="1FC11ACF" w14:textId="77777777" w:rsidR="00151A7D" w:rsidRPr="00DC0B20" w:rsidRDefault="00151A7D" w:rsidP="00151A7D">
            <w:pPr>
              <w:jc w:val="right"/>
              <w:rPr>
                <w:b/>
                <w:bCs w:val="0"/>
                <w:color w:val="000000"/>
              </w:rPr>
            </w:pPr>
            <w:r w:rsidRPr="00DC0B20">
              <w:rPr>
                <w:b/>
                <w:bCs w:val="0"/>
                <w:color w:val="000000"/>
              </w:rPr>
              <w:t>-0.335±0.121</w:t>
            </w:r>
          </w:p>
        </w:tc>
        <w:tc>
          <w:tcPr>
            <w:tcW w:w="1170" w:type="dxa"/>
            <w:shd w:val="clear" w:color="auto" w:fill="E8E8E8" w:themeFill="background2"/>
            <w:vAlign w:val="bottom"/>
          </w:tcPr>
          <w:p w14:paraId="4E2E47BF" w14:textId="77777777" w:rsidR="00151A7D" w:rsidRPr="00DC0B20" w:rsidRDefault="00151A7D" w:rsidP="00151A7D">
            <w:pPr>
              <w:jc w:val="right"/>
              <w:rPr>
                <w:b/>
                <w:bCs w:val="0"/>
                <w:color w:val="000000"/>
              </w:rPr>
            </w:pPr>
            <w:r w:rsidRPr="00DC0B20">
              <w:rPr>
                <w:b/>
                <w:bCs w:val="0"/>
                <w:color w:val="000000"/>
              </w:rPr>
              <w:t>-2.764</w:t>
            </w:r>
          </w:p>
        </w:tc>
        <w:tc>
          <w:tcPr>
            <w:tcW w:w="1080" w:type="dxa"/>
            <w:shd w:val="clear" w:color="auto" w:fill="E8E8E8" w:themeFill="background2"/>
            <w:vAlign w:val="bottom"/>
          </w:tcPr>
          <w:p w14:paraId="60834E57" w14:textId="77777777" w:rsidR="00151A7D" w:rsidRPr="00DC0B20" w:rsidRDefault="00151A7D" w:rsidP="00151A7D">
            <w:pPr>
              <w:jc w:val="right"/>
              <w:rPr>
                <w:b/>
                <w:bCs w:val="0"/>
                <w:color w:val="000000"/>
              </w:rPr>
            </w:pPr>
            <w:r w:rsidRPr="00DC0B20">
              <w:rPr>
                <w:b/>
                <w:bCs w:val="0"/>
                <w:color w:val="000000"/>
              </w:rPr>
              <w:t>0.006</w:t>
            </w:r>
          </w:p>
        </w:tc>
        <w:tc>
          <w:tcPr>
            <w:tcW w:w="2070" w:type="dxa"/>
            <w:shd w:val="clear" w:color="auto" w:fill="E8E8E8" w:themeFill="background2"/>
            <w:vAlign w:val="bottom"/>
          </w:tcPr>
          <w:p w14:paraId="28614549" w14:textId="77777777" w:rsidR="00151A7D" w:rsidRPr="00DC0B20" w:rsidRDefault="00151A7D" w:rsidP="00151A7D">
            <w:pPr>
              <w:jc w:val="right"/>
              <w:rPr>
                <w:b/>
                <w:bCs w:val="0"/>
                <w:color w:val="000000"/>
              </w:rPr>
            </w:pPr>
            <w:r w:rsidRPr="00DC0B20">
              <w:rPr>
                <w:b/>
                <w:bCs w:val="0"/>
                <w:color w:val="000000"/>
              </w:rPr>
              <w:t>[-0.573, -0.097]</w:t>
            </w:r>
          </w:p>
        </w:tc>
        <w:tc>
          <w:tcPr>
            <w:tcW w:w="2070" w:type="dxa"/>
            <w:shd w:val="clear" w:color="auto" w:fill="E8E8E8" w:themeFill="background2"/>
          </w:tcPr>
          <w:p w14:paraId="36ABC7A7" w14:textId="77777777" w:rsidR="00151A7D" w:rsidRPr="008F70A5" w:rsidRDefault="00151A7D" w:rsidP="00151A7D">
            <w:pPr>
              <w:jc w:val="right"/>
              <w:rPr>
                <w:b/>
                <w:bCs w:val="0"/>
                <w:color w:val="000000"/>
              </w:rPr>
            </w:pPr>
            <w:r w:rsidRPr="008F70A5">
              <w:rPr>
                <w:b/>
                <w:bCs w:val="0"/>
                <w:color w:val="000000"/>
              </w:rPr>
              <w:t>synergistic</w:t>
            </w:r>
          </w:p>
        </w:tc>
      </w:tr>
      <w:tr w:rsidR="00151A7D" w:rsidRPr="00C003CA" w14:paraId="016EDF71" w14:textId="77777777" w:rsidTr="00151A7D">
        <w:tc>
          <w:tcPr>
            <w:tcW w:w="2695" w:type="dxa"/>
            <w:vAlign w:val="center"/>
          </w:tcPr>
          <w:p w14:paraId="4F03EADD" w14:textId="77777777" w:rsidR="00151A7D" w:rsidRPr="00C003CA" w:rsidRDefault="00151A7D" w:rsidP="00151A7D">
            <w:r w:rsidRPr="00C003CA">
              <w:rPr>
                <w:i/>
                <w:iCs/>
              </w:rPr>
              <w:t>A</w:t>
            </w:r>
            <w:r w:rsidRPr="00C003CA">
              <w:rPr>
                <w:vertAlign w:val="subscript"/>
              </w:rPr>
              <w:t>sat</w:t>
            </w:r>
          </w:p>
        </w:tc>
        <w:tc>
          <w:tcPr>
            <w:tcW w:w="635" w:type="dxa"/>
            <w:vAlign w:val="bottom"/>
          </w:tcPr>
          <w:p w14:paraId="6455FF11" w14:textId="77777777" w:rsidR="00151A7D" w:rsidRPr="00DC0B20" w:rsidRDefault="00151A7D" w:rsidP="00151A7D">
            <w:pPr>
              <w:jc w:val="right"/>
              <w:rPr>
                <w:bCs w:val="0"/>
              </w:rPr>
            </w:pPr>
            <w:r w:rsidRPr="00DC0B20">
              <w:rPr>
                <w:color w:val="000000"/>
              </w:rPr>
              <w:t>94</w:t>
            </w:r>
          </w:p>
        </w:tc>
        <w:tc>
          <w:tcPr>
            <w:tcW w:w="2070" w:type="dxa"/>
            <w:vAlign w:val="bottom"/>
          </w:tcPr>
          <w:p w14:paraId="522726C3" w14:textId="77777777" w:rsidR="00151A7D" w:rsidRPr="00DC0B20" w:rsidRDefault="00151A7D" w:rsidP="00151A7D">
            <w:pPr>
              <w:jc w:val="right"/>
              <w:rPr>
                <w:bCs w:val="0"/>
              </w:rPr>
            </w:pPr>
            <w:r w:rsidRPr="00DC0B20">
              <w:rPr>
                <w:color w:val="000000"/>
              </w:rPr>
              <w:t>0.041±0.165</w:t>
            </w:r>
          </w:p>
        </w:tc>
        <w:tc>
          <w:tcPr>
            <w:tcW w:w="1170" w:type="dxa"/>
            <w:vAlign w:val="bottom"/>
          </w:tcPr>
          <w:p w14:paraId="4306DCC8" w14:textId="77777777" w:rsidR="00151A7D" w:rsidRPr="00DC0B20" w:rsidRDefault="00151A7D" w:rsidP="00151A7D">
            <w:pPr>
              <w:jc w:val="right"/>
              <w:rPr>
                <w:bCs w:val="0"/>
              </w:rPr>
            </w:pPr>
            <w:r w:rsidRPr="00DC0B20">
              <w:rPr>
                <w:color w:val="000000"/>
              </w:rPr>
              <w:t>0.249</w:t>
            </w:r>
          </w:p>
        </w:tc>
        <w:tc>
          <w:tcPr>
            <w:tcW w:w="1080" w:type="dxa"/>
            <w:vAlign w:val="bottom"/>
          </w:tcPr>
          <w:p w14:paraId="7950CB9B" w14:textId="77777777" w:rsidR="00151A7D" w:rsidRPr="00DC0B20" w:rsidRDefault="00151A7D" w:rsidP="00151A7D">
            <w:pPr>
              <w:jc w:val="right"/>
              <w:rPr>
                <w:bCs w:val="0"/>
              </w:rPr>
            </w:pPr>
            <w:r w:rsidRPr="00DC0B20">
              <w:rPr>
                <w:color w:val="000000"/>
              </w:rPr>
              <w:t>0.803</w:t>
            </w:r>
          </w:p>
        </w:tc>
        <w:tc>
          <w:tcPr>
            <w:tcW w:w="2070" w:type="dxa"/>
            <w:vAlign w:val="bottom"/>
          </w:tcPr>
          <w:p w14:paraId="2B9FE92E" w14:textId="77777777" w:rsidR="00151A7D" w:rsidRPr="00DC0B20" w:rsidRDefault="00151A7D" w:rsidP="00151A7D">
            <w:pPr>
              <w:jc w:val="right"/>
              <w:rPr>
                <w:bCs w:val="0"/>
              </w:rPr>
            </w:pPr>
            <w:r w:rsidRPr="00DC0B20">
              <w:rPr>
                <w:color w:val="000000"/>
              </w:rPr>
              <w:t>[-0.283, 0.365]</w:t>
            </w:r>
          </w:p>
        </w:tc>
        <w:tc>
          <w:tcPr>
            <w:tcW w:w="2070" w:type="dxa"/>
          </w:tcPr>
          <w:p w14:paraId="30C14488" w14:textId="77777777" w:rsidR="00151A7D" w:rsidRPr="00C003CA" w:rsidRDefault="00151A7D" w:rsidP="00151A7D">
            <w:pPr>
              <w:jc w:val="right"/>
              <w:rPr>
                <w:color w:val="000000"/>
              </w:rPr>
            </w:pPr>
            <w:r w:rsidRPr="00C003CA">
              <w:rPr>
                <w:color w:val="000000"/>
              </w:rPr>
              <w:t>additive</w:t>
            </w:r>
          </w:p>
        </w:tc>
      </w:tr>
      <w:tr w:rsidR="00151A7D" w:rsidRPr="00C003CA" w14:paraId="52F941F1" w14:textId="77777777" w:rsidTr="00151A7D">
        <w:tc>
          <w:tcPr>
            <w:tcW w:w="2695" w:type="dxa"/>
            <w:shd w:val="clear" w:color="auto" w:fill="E8E8E8" w:themeFill="background2"/>
            <w:vAlign w:val="center"/>
          </w:tcPr>
          <w:p w14:paraId="157E90D9" w14:textId="77777777" w:rsidR="00151A7D" w:rsidRPr="00C003CA" w:rsidRDefault="00151A7D" w:rsidP="00151A7D">
            <w:pPr>
              <w:rPr>
                <w:vertAlign w:val="subscript"/>
              </w:rPr>
            </w:pPr>
            <w:r w:rsidRPr="00C003CA">
              <w:rPr>
                <w:i/>
                <w:iCs/>
              </w:rPr>
              <w:t>R</w:t>
            </w:r>
            <w:r w:rsidRPr="00C003CA">
              <w:rPr>
                <w:vertAlign w:val="subscript"/>
              </w:rPr>
              <w:t>d</w:t>
            </w:r>
          </w:p>
        </w:tc>
        <w:tc>
          <w:tcPr>
            <w:tcW w:w="635" w:type="dxa"/>
            <w:shd w:val="clear" w:color="auto" w:fill="E8E8E8" w:themeFill="background2"/>
            <w:vAlign w:val="bottom"/>
          </w:tcPr>
          <w:p w14:paraId="3387A169" w14:textId="77777777" w:rsidR="00151A7D" w:rsidRPr="00DC0B20" w:rsidRDefault="00151A7D" w:rsidP="00151A7D">
            <w:pPr>
              <w:jc w:val="right"/>
              <w:rPr>
                <w:bCs w:val="0"/>
              </w:rPr>
            </w:pPr>
            <w:r w:rsidRPr="00DC0B20">
              <w:rPr>
                <w:color w:val="000000"/>
              </w:rPr>
              <w:t>32</w:t>
            </w:r>
          </w:p>
        </w:tc>
        <w:tc>
          <w:tcPr>
            <w:tcW w:w="2070" w:type="dxa"/>
            <w:shd w:val="clear" w:color="auto" w:fill="E8E8E8" w:themeFill="background2"/>
            <w:vAlign w:val="bottom"/>
          </w:tcPr>
          <w:p w14:paraId="7548108C" w14:textId="77777777" w:rsidR="00151A7D" w:rsidRPr="00DC0B20" w:rsidRDefault="00151A7D" w:rsidP="00151A7D">
            <w:pPr>
              <w:jc w:val="right"/>
              <w:rPr>
                <w:bCs w:val="0"/>
              </w:rPr>
            </w:pPr>
            <w:r w:rsidRPr="00DC0B20">
              <w:rPr>
                <w:color w:val="000000"/>
              </w:rPr>
              <w:t>0.167±0.117</w:t>
            </w:r>
          </w:p>
        </w:tc>
        <w:tc>
          <w:tcPr>
            <w:tcW w:w="1170" w:type="dxa"/>
            <w:shd w:val="clear" w:color="auto" w:fill="E8E8E8" w:themeFill="background2"/>
            <w:vAlign w:val="bottom"/>
          </w:tcPr>
          <w:p w14:paraId="68AFB36B" w14:textId="77777777" w:rsidR="00151A7D" w:rsidRPr="00DC0B20" w:rsidRDefault="00151A7D" w:rsidP="00151A7D">
            <w:pPr>
              <w:jc w:val="right"/>
              <w:rPr>
                <w:bCs w:val="0"/>
              </w:rPr>
            </w:pPr>
            <w:r w:rsidRPr="00DC0B20">
              <w:rPr>
                <w:color w:val="000000"/>
              </w:rPr>
              <w:t>1.422</w:t>
            </w:r>
          </w:p>
        </w:tc>
        <w:tc>
          <w:tcPr>
            <w:tcW w:w="1080" w:type="dxa"/>
            <w:shd w:val="clear" w:color="auto" w:fill="E8E8E8" w:themeFill="background2"/>
            <w:vAlign w:val="bottom"/>
          </w:tcPr>
          <w:p w14:paraId="37830F53" w14:textId="77777777" w:rsidR="00151A7D" w:rsidRPr="00DC0B20" w:rsidRDefault="00151A7D" w:rsidP="00151A7D">
            <w:pPr>
              <w:jc w:val="right"/>
              <w:rPr>
                <w:bCs w:val="0"/>
              </w:rPr>
            </w:pPr>
            <w:r w:rsidRPr="00DC0B20">
              <w:rPr>
                <w:color w:val="000000"/>
              </w:rPr>
              <w:t>0.155</w:t>
            </w:r>
          </w:p>
        </w:tc>
        <w:tc>
          <w:tcPr>
            <w:tcW w:w="2070" w:type="dxa"/>
            <w:shd w:val="clear" w:color="auto" w:fill="E8E8E8" w:themeFill="background2"/>
            <w:vAlign w:val="bottom"/>
          </w:tcPr>
          <w:p w14:paraId="39EFBBDE" w14:textId="77777777" w:rsidR="00151A7D" w:rsidRPr="00DC0B20" w:rsidRDefault="00151A7D" w:rsidP="00151A7D">
            <w:pPr>
              <w:jc w:val="right"/>
              <w:rPr>
                <w:bCs w:val="0"/>
              </w:rPr>
            </w:pPr>
            <w:r w:rsidRPr="00DC0B20">
              <w:rPr>
                <w:color w:val="000000"/>
              </w:rPr>
              <w:t>[-0.063, 0.396]</w:t>
            </w:r>
          </w:p>
        </w:tc>
        <w:tc>
          <w:tcPr>
            <w:tcW w:w="2070" w:type="dxa"/>
            <w:shd w:val="clear" w:color="auto" w:fill="E8E8E8" w:themeFill="background2"/>
          </w:tcPr>
          <w:p w14:paraId="3D070FE3" w14:textId="77777777" w:rsidR="00151A7D" w:rsidRPr="00C003CA" w:rsidRDefault="00151A7D" w:rsidP="00151A7D">
            <w:pPr>
              <w:jc w:val="right"/>
              <w:rPr>
                <w:color w:val="000000"/>
              </w:rPr>
            </w:pPr>
            <w:r w:rsidRPr="00C003CA">
              <w:rPr>
                <w:color w:val="000000"/>
              </w:rPr>
              <w:t>additive</w:t>
            </w:r>
          </w:p>
        </w:tc>
      </w:tr>
      <w:tr w:rsidR="00151A7D" w:rsidRPr="00C003CA" w14:paraId="33CB894B" w14:textId="77777777" w:rsidTr="00151A7D">
        <w:tc>
          <w:tcPr>
            <w:tcW w:w="2695" w:type="dxa"/>
            <w:vAlign w:val="center"/>
          </w:tcPr>
          <w:p w14:paraId="3F63A985" w14:textId="77777777" w:rsidR="00151A7D" w:rsidRPr="00C003CA" w:rsidRDefault="00151A7D" w:rsidP="00151A7D">
            <w:proofErr w:type="spellStart"/>
            <w:r w:rsidRPr="00C003CA">
              <w:rPr>
                <w:i/>
                <w:iCs/>
              </w:rPr>
              <w:t>g</w:t>
            </w:r>
            <w:r w:rsidRPr="00C003CA">
              <w:rPr>
                <w:vertAlign w:val="subscript"/>
              </w:rPr>
              <w:t>sw</w:t>
            </w:r>
            <w:proofErr w:type="spellEnd"/>
          </w:p>
        </w:tc>
        <w:tc>
          <w:tcPr>
            <w:tcW w:w="635" w:type="dxa"/>
            <w:vAlign w:val="bottom"/>
          </w:tcPr>
          <w:p w14:paraId="6D6B2D87" w14:textId="77777777" w:rsidR="00151A7D" w:rsidRPr="00DC0B20" w:rsidRDefault="00151A7D" w:rsidP="00151A7D">
            <w:pPr>
              <w:jc w:val="right"/>
              <w:rPr>
                <w:bCs w:val="0"/>
              </w:rPr>
            </w:pPr>
            <w:r w:rsidRPr="00DC0B20">
              <w:rPr>
                <w:color w:val="000000"/>
              </w:rPr>
              <w:t>46</w:t>
            </w:r>
          </w:p>
        </w:tc>
        <w:tc>
          <w:tcPr>
            <w:tcW w:w="2070" w:type="dxa"/>
            <w:vAlign w:val="bottom"/>
          </w:tcPr>
          <w:p w14:paraId="43BE888E" w14:textId="77777777" w:rsidR="00151A7D" w:rsidRPr="00DC0B20" w:rsidRDefault="00151A7D" w:rsidP="00151A7D">
            <w:pPr>
              <w:jc w:val="right"/>
              <w:rPr>
                <w:bCs w:val="0"/>
              </w:rPr>
            </w:pPr>
            <w:r w:rsidRPr="00DC0B20">
              <w:rPr>
                <w:color w:val="000000"/>
              </w:rPr>
              <w:t>-0.211±0.193</w:t>
            </w:r>
          </w:p>
        </w:tc>
        <w:tc>
          <w:tcPr>
            <w:tcW w:w="1170" w:type="dxa"/>
            <w:vAlign w:val="bottom"/>
          </w:tcPr>
          <w:p w14:paraId="7F899ACE" w14:textId="77777777" w:rsidR="00151A7D" w:rsidRPr="00DC0B20" w:rsidRDefault="00151A7D" w:rsidP="00151A7D">
            <w:pPr>
              <w:jc w:val="right"/>
              <w:rPr>
                <w:bCs w:val="0"/>
              </w:rPr>
            </w:pPr>
            <w:r w:rsidRPr="00DC0B20">
              <w:rPr>
                <w:color w:val="000000"/>
              </w:rPr>
              <w:t>-1.097</w:t>
            </w:r>
          </w:p>
        </w:tc>
        <w:tc>
          <w:tcPr>
            <w:tcW w:w="1080" w:type="dxa"/>
            <w:vAlign w:val="bottom"/>
          </w:tcPr>
          <w:p w14:paraId="5D04CE44" w14:textId="77777777" w:rsidR="00151A7D" w:rsidRPr="00DC0B20" w:rsidRDefault="00151A7D" w:rsidP="00151A7D">
            <w:pPr>
              <w:jc w:val="right"/>
              <w:rPr>
                <w:bCs w:val="0"/>
              </w:rPr>
            </w:pPr>
            <w:r w:rsidRPr="00DC0B20">
              <w:rPr>
                <w:color w:val="000000"/>
              </w:rPr>
              <w:t>0.273</w:t>
            </w:r>
          </w:p>
        </w:tc>
        <w:tc>
          <w:tcPr>
            <w:tcW w:w="2070" w:type="dxa"/>
            <w:vAlign w:val="bottom"/>
          </w:tcPr>
          <w:p w14:paraId="1C69E318" w14:textId="77777777" w:rsidR="00151A7D" w:rsidRPr="00DC0B20" w:rsidRDefault="00151A7D" w:rsidP="00151A7D">
            <w:pPr>
              <w:jc w:val="right"/>
              <w:rPr>
                <w:bCs w:val="0"/>
              </w:rPr>
            </w:pPr>
            <w:r w:rsidRPr="00DC0B20">
              <w:rPr>
                <w:color w:val="000000"/>
              </w:rPr>
              <w:t>[-0.589, 0.166]</w:t>
            </w:r>
          </w:p>
        </w:tc>
        <w:tc>
          <w:tcPr>
            <w:tcW w:w="2070" w:type="dxa"/>
          </w:tcPr>
          <w:p w14:paraId="2539C1C6" w14:textId="77777777" w:rsidR="00151A7D" w:rsidRPr="00C003CA" w:rsidRDefault="00151A7D" w:rsidP="00151A7D">
            <w:pPr>
              <w:jc w:val="right"/>
              <w:rPr>
                <w:color w:val="000000"/>
              </w:rPr>
            </w:pPr>
            <w:r w:rsidRPr="00C003CA">
              <w:rPr>
                <w:color w:val="000000"/>
              </w:rPr>
              <w:t>additive</w:t>
            </w:r>
          </w:p>
        </w:tc>
      </w:tr>
      <w:tr w:rsidR="00151A7D" w:rsidRPr="00C003CA" w14:paraId="6BDA7742" w14:textId="77777777" w:rsidTr="00151A7D">
        <w:tc>
          <w:tcPr>
            <w:tcW w:w="2695" w:type="dxa"/>
            <w:shd w:val="clear" w:color="auto" w:fill="E8E8E8" w:themeFill="background2"/>
          </w:tcPr>
          <w:p w14:paraId="225EDD36" w14:textId="77777777" w:rsidR="00151A7D" w:rsidRPr="00C003CA" w:rsidRDefault="00151A7D" w:rsidP="00151A7D">
            <w:proofErr w:type="spellStart"/>
            <w:r w:rsidRPr="00C003CA">
              <w:rPr>
                <w:i/>
                <w:iCs/>
              </w:rPr>
              <w:t>V</w:t>
            </w:r>
            <w:r w:rsidRPr="00C003CA">
              <w:rPr>
                <w:vertAlign w:val="subscript"/>
              </w:rPr>
              <w:t>cmax</w:t>
            </w:r>
            <w:proofErr w:type="spellEnd"/>
          </w:p>
        </w:tc>
        <w:tc>
          <w:tcPr>
            <w:tcW w:w="635" w:type="dxa"/>
            <w:shd w:val="clear" w:color="auto" w:fill="E8E8E8" w:themeFill="background2"/>
            <w:vAlign w:val="bottom"/>
          </w:tcPr>
          <w:p w14:paraId="2C5927BA" w14:textId="77777777" w:rsidR="00151A7D" w:rsidRPr="00DC0B20" w:rsidRDefault="00151A7D" w:rsidP="00151A7D">
            <w:pPr>
              <w:jc w:val="right"/>
              <w:rPr>
                <w:bCs w:val="0"/>
              </w:rPr>
            </w:pPr>
            <w:r w:rsidRPr="00DC0B20">
              <w:rPr>
                <w:color w:val="000000"/>
              </w:rPr>
              <w:t>42</w:t>
            </w:r>
          </w:p>
        </w:tc>
        <w:tc>
          <w:tcPr>
            <w:tcW w:w="2070" w:type="dxa"/>
            <w:shd w:val="clear" w:color="auto" w:fill="E8E8E8" w:themeFill="background2"/>
            <w:vAlign w:val="bottom"/>
          </w:tcPr>
          <w:p w14:paraId="7355CC81" w14:textId="77777777" w:rsidR="00151A7D" w:rsidRPr="00DC0B20" w:rsidRDefault="00151A7D" w:rsidP="00151A7D">
            <w:pPr>
              <w:jc w:val="right"/>
              <w:rPr>
                <w:bCs w:val="0"/>
              </w:rPr>
            </w:pPr>
            <w:r w:rsidRPr="00DC0B20">
              <w:rPr>
                <w:color w:val="000000"/>
              </w:rPr>
              <w:t>0.036±0.207</w:t>
            </w:r>
          </w:p>
        </w:tc>
        <w:tc>
          <w:tcPr>
            <w:tcW w:w="1170" w:type="dxa"/>
            <w:shd w:val="clear" w:color="auto" w:fill="E8E8E8" w:themeFill="background2"/>
            <w:vAlign w:val="bottom"/>
          </w:tcPr>
          <w:p w14:paraId="3D936B12" w14:textId="77777777" w:rsidR="00151A7D" w:rsidRPr="00DC0B20" w:rsidRDefault="00151A7D" w:rsidP="00151A7D">
            <w:pPr>
              <w:jc w:val="right"/>
              <w:rPr>
                <w:bCs w:val="0"/>
              </w:rPr>
            </w:pPr>
            <w:r w:rsidRPr="00DC0B20">
              <w:rPr>
                <w:color w:val="000000"/>
              </w:rPr>
              <w:t>0.175</w:t>
            </w:r>
          </w:p>
        </w:tc>
        <w:tc>
          <w:tcPr>
            <w:tcW w:w="1080" w:type="dxa"/>
            <w:shd w:val="clear" w:color="auto" w:fill="E8E8E8" w:themeFill="background2"/>
            <w:vAlign w:val="bottom"/>
          </w:tcPr>
          <w:p w14:paraId="5B7F7544" w14:textId="77777777" w:rsidR="00151A7D" w:rsidRPr="00DC0B20" w:rsidRDefault="00151A7D" w:rsidP="00151A7D">
            <w:pPr>
              <w:jc w:val="right"/>
              <w:rPr>
                <w:bCs w:val="0"/>
              </w:rPr>
            </w:pPr>
            <w:r w:rsidRPr="00DC0B20">
              <w:rPr>
                <w:color w:val="000000"/>
              </w:rPr>
              <w:t>0.861</w:t>
            </w:r>
          </w:p>
        </w:tc>
        <w:tc>
          <w:tcPr>
            <w:tcW w:w="2070" w:type="dxa"/>
            <w:shd w:val="clear" w:color="auto" w:fill="E8E8E8" w:themeFill="background2"/>
            <w:vAlign w:val="bottom"/>
          </w:tcPr>
          <w:p w14:paraId="43C2A8D7" w14:textId="77777777" w:rsidR="00151A7D" w:rsidRPr="00DC0B20" w:rsidRDefault="00151A7D" w:rsidP="00151A7D">
            <w:pPr>
              <w:jc w:val="right"/>
              <w:rPr>
                <w:bCs w:val="0"/>
              </w:rPr>
            </w:pPr>
            <w:r w:rsidRPr="00DC0B20">
              <w:rPr>
                <w:color w:val="000000"/>
              </w:rPr>
              <w:t>[-0.370, 0.442]</w:t>
            </w:r>
          </w:p>
        </w:tc>
        <w:tc>
          <w:tcPr>
            <w:tcW w:w="2070" w:type="dxa"/>
            <w:shd w:val="clear" w:color="auto" w:fill="E8E8E8" w:themeFill="background2"/>
          </w:tcPr>
          <w:p w14:paraId="1DD4129B" w14:textId="77777777" w:rsidR="00151A7D" w:rsidRPr="00C003CA" w:rsidRDefault="00151A7D" w:rsidP="00151A7D">
            <w:pPr>
              <w:jc w:val="right"/>
              <w:rPr>
                <w:color w:val="000000"/>
              </w:rPr>
            </w:pPr>
            <w:r w:rsidRPr="00C003CA">
              <w:rPr>
                <w:color w:val="000000"/>
              </w:rPr>
              <w:t>additive</w:t>
            </w:r>
          </w:p>
        </w:tc>
      </w:tr>
      <w:tr w:rsidR="00151A7D" w:rsidRPr="00C003CA" w14:paraId="63ED2967" w14:textId="77777777" w:rsidTr="00151A7D">
        <w:tc>
          <w:tcPr>
            <w:tcW w:w="2695" w:type="dxa"/>
          </w:tcPr>
          <w:p w14:paraId="371E0C99" w14:textId="77777777" w:rsidR="00151A7D" w:rsidRPr="00DC0B20" w:rsidRDefault="00151A7D" w:rsidP="00151A7D">
            <w:pPr>
              <w:rPr>
                <w:i/>
                <w:iCs/>
              </w:rPr>
            </w:pPr>
            <w:proofErr w:type="spellStart"/>
            <w:r w:rsidRPr="00DC0B20">
              <w:rPr>
                <w:i/>
                <w:iCs/>
              </w:rPr>
              <w:t>J</w:t>
            </w:r>
            <w:r w:rsidRPr="00DC0B20">
              <w:rPr>
                <w:i/>
                <w:iCs/>
                <w:vertAlign w:val="subscript"/>
              </w:rPr>
              <w:t>max</w:t>
            </w:r>
            <w:proofErr w:type="spellEnd"/>
          </w:p>
        </w:tc>
        <w:tc>
          <w:tcPr>
            <w:tcW w:w="635" w:type="dxa"/>
            <w:vAlign w:val="bottom"/>
          </w:tcPr>
          <w:p w14:paraId="16D61989" w14:textId="77777777" w:rsidR="00151A7D" w:rsidRPr="00DC0B20" w:rsidRDefault="00151A7D" w:rsidP="00151A7D">
            <w:pPr>
              <w:jc w:val="right"/>
              <w:rPr>
                <w:bCs w:val="0"/>
                <w:i/>
                <w:iCs/>
              </w:rPr>
            </w:pPr>
            <w:r w:rsidRPr="00DC0B20">
              <w:rPr>
                <w:i/>
                <w:iCs/>
                <w:color w:val="000000"/>
              </w:rPr>
              <w:t>39</w:t>
            </w:r>
          </w:p>
        </w:tc>
        <w:tc>
          <w:tcPr>
            <w:tcW w:w="2070" w:type="dxa"/>
            <w:vAlign w:val="bottom"/>
          </w:tcPr>
          <w:p w14:paraId="2E9E48FB" w14:textId="77777777" w:rsidR="00151A7D" w:rsidRPr="00DC0B20" w:rsidRDefault="00151A7D" w:rsidP="00151A7D">
            <w:pPr>
              <w:jc w:val="right"/>
              <w:rPr>
                <w:bCs w:val="0"/>
                <w:i/>
                <w:iCs/>
              </w:rPr>
            </w:pPr>
            <w:r w:rsidRPr="00DC0B20">
              <w:rPr>
                <w:i/>
                <w:iCs/>
                <w:color w:val="000000"/>
              </w:rPr>
              <w:t>0.194±0.110</w:t>
            </w:r>
          </w:p>
        </w:tc>
        <w:tc>
          <w:tcPr>
            <w:tcW w:w="1170" w:type="dxa"/>
            <w:vAlign w:val="bottom"/>
          </w:tcPr>
          <w:p w14:paraId="09627F1B" w14:textId="77777777" w:rsidR="00151A7D" w:rsidRPr="00DC0B20" w:rsidRDefault="00151A7D" w:rsidP="00151A7D">
            <w:pPr>
              <w:jc w:val="right"/>
              <w:rPr>
                <w:bCs w:val="0"/>
                <w:i/>
                <w:iCs/>
              </w:rPr>
            </w:pPr>
            <w:r w:rsidRPr="00DC0B20">
              <w:rPr>
                <w:i/>
                <w:iCs/>
                <w:color w:val="000000"/>
              </w:rPr>
              <w:t>1.768</w:t>
            </w:r>
          </w:p>
        </w:tc>
        <w:tc>
          <w:tcPr>
            <w:tcW w:w="1080" w:type="dxa"/>
            <w:vAlign w:val="bottom"/>
          </w:tcPr>
          <w:p w14:paraId="22B2F1F2" w14:textId="77777777" w:rsidR="00151A7D" w:rsidRPr="00DC0B20" w:rsidRDefault="00151A7D" w:rsidP="00151A7D">
            <w:pPr>
              <w:jc w:val="right"/>
              <w:rPr>
                <w:bCs w:val="0"/>
                <w:i/>
                <w:iCs/>
              </w:rPr>
            </w:pPr>
            <w:r w:rsidRPr="00DC0B20">
              <w:rPr>
                <w:i/>
                <w:iCs/>
                <w:color w:val="000000"/>
              </w:rPr>
              <w:t>0.077</w:t>
            </w:r>
          </w:p>
        </w:tc>
        <w:tc>
          <w:tcPr>
            <w:tcW w:w="2070" w:type="dxa"/>
            <w:vAlign w:val="bottom"/>
          </w:tcPr>
          <w:p w14:paraId="45F8A12A" w14:textId="77777777" w:rsidR="00151A7D" w:rsidRPr="00DC0B20" w:rsidRDefault="00151A7D" w:rsidP="00151A7D">
            <w:pPr>
              <w:jc w:val="right"/>
              <w:rPr>
                <w:bCs w:val="0"/>
                <w:i/>
                <w:iCs/>
              </w:rPr>
            </w:pPr>
            <w:r w:rsidRPr="00DC0B20">
              <w:rPr>
                <w:i/>
                <w:iCs/>
                <w:color w:val="000000"/>
              </w:rPr>
              <w:t>[-0.021, 0.41</w:t>
            </w:r>
            <w:r>
              <w:rPr>
                <w:i/>
                <w:iCs/>
                <w:color w:val="000000"/>
              </w:rPr>
              <w:t>0</w:t>
            </w:r>
            <w:r w:rsidRPr="00DC0B20">
              <w:rPr>
                <w:i/>
                <w:iCs/>
                <w:color w:val="000000"/>
              </w:rPr>
              <w:t>]</w:t>
            </w:r>
          </w:p>
        </w:tc>
        <w:tc>
          <w:tcPr>
            <w:tcW w:w="2070" w:type="dxa"/>
          </w:tcPr>
          <w:p w14:paraId="6E4B9056" w14:textId="77777777" w:rsidR="00151A7D" w:rsidRPr="00DC0B20" w:rsidRDefault="00151A7D" w:rsidP="00151A7D">
            <w:pPr>
              <w:jc w:val="right"/>
              <w:rPr>
                <w:i/>
                <w:iCs/>
                <w:color w:val="000000"/>
              </w:rPr>
            </w:pPr>
            <w:r>
              <w:rPr>
                <w:i/>
                <w:iCs/>
                <w:color w:val="000000"/>
              </w:rPr>
              <w:t>synergistic</w:t>
            </w:r>
          </w:p>
        </w:tc>
      </w:tr>
      <w:tr w:rsidR="00151A7D" w:rsidRPr="00C003CA" w14:paraId="24B1B323" w14:textId="77777777" w:rsidTr="00151A7D">
        <w:tc>
          <w:tcPr>
            <w:tcW w:w="2695" w:type="dxa"/>
            <w:shd w:val="clear" w:color="auto" w:fill="E8E8E8" w:themeFill="background2"/>
          </w:tcPr>
          <w:p w14:paraId="1C5A3F7E" w14:textId="77777777" w:rsidR="00151A7D" w:rsidRPr="00C003CA" w:rsidRDefault="00151A7D" w:rsidP="00151A7D">
            <w:pPr>
              <w:rPr>
                <w:iCs/>
              </w:rPr>
            </w:pPr>
            <w:proofErr w:type="spellStart"/>
            <w:proofErr w:type="gramStart"/>
            <w:r w:rsidRPr="00C003CA">
              <w:rPr>
                <w:i/>
                <w:iCs/>
              </w:rPr>
              <w:t>J</w:t>
            </w:r>
            <w:r w:rsidRPr="00C003CA">
              <w:rPr>
                <w:iCs/>
                <w:vertAlign w:val="subscript"/>
              </w:rPr>
              <w:t>max</w:t>
            </w:r>
            <w:r w:rsidRPr="00C003CA">
              <w:rPr>
                <w:iCs/>
              </w:rPr>
              <w:t>:</w:t>
            </w:r>
            <w:r w:rsidRPr="00C003CA">
              <w:rPr>
                <w:i/>
              </w:rPr>
              <w:t>V</w:t>
            </w:r>
            <w:r w:rsidRPr="00C003CA">
              <w:rPr>
                <w:iCs/>
                <w:vertAlign w:val="subscript"/>
              </w:rPr>
              <w:t>cmax</w:t>
            </w:r>
            <w:proofErr w:type="spellEnd"/>
            <w:proofErr w:type="gramEnd"/>
          </w:p>
        </w:tc>
        <w:tc>
          <w:tcPr>
            <w:tcW w:w="635" w:type="dxa"/>
            <w:shd w:val="clear" w:color="auto" w:fill="E8E8E8" w:themeFill="background2"/>
            <w:vAlign w:val="bottom"/>
          </w:tcPr>
          <w:p w14:paraId="4D428DE7" w14:textId="77777777" w:rsidR="00151A7D" w:rsidRPr="00DC0B20" w:rsidRDefault="00151A7D" w:rsidP="00151A7D">
            <w:pPr>
              <w:jc w:val="right"/>
              <w:rPr>
                <w:bCs w:val="0"/>
              </w:rPr>
            </w:pPr>
            <w:r w:rsidRPr="00DC0B20">
              <w:rPr>
                <w:color w:val="000000"/>
              </w:rPr>
              <w:t>32</w:t>
            </w:r>
          </w:p>
        </w:tc>
        <w:tc>
          <w:tcPr>
            <w:tcW w:w="2070" w:type="dxa"/>
            <w:shd w:val="clear" w:color="auto" w:fill="E8E8E8" w:themeFill="background2"/>
            <w:vAlign w:val="bottom"/>
          </w:tcPr>
          <w:p w14:paraId="0D4ABB8D" w14:textId="77777777" w:rsidR="00151A7D" w:rsidRPr="00DC0B20" w:rsidRDefault="00151A7D" w:rsidP="00151A7D">
            <w:pPr>
              <w:jc w:val="right"/>
              <w:rPr>
                <w:bCs w:val="0"/>
              </w:rPr>
            </w:pPr>
            <w:r w:rsidRPr="00DC0B20">
              <w:rPr>
                <w:color w:val="000000"/>
              </w:rPr>
              <w:t>0.087±0.115</w:t>
            </w:r>
          </w:p>
        </w:tc>
        <w:tc>
          <w:tcPr>
            <w:tcW w:w="1170" w:type="dxa"/>
            <w:shd w:val="clear" w:color="auto" w:fill="E8E8E8" w:themeFill="background2"/>
            <w:vAlign w:val="bottom"/>
          </w:tcPr>
          <w:p w14:paraId="0709C187" w14:textId="77777777" w:rsidR="00151A7D" w:rsidRPr="00DC0B20" w:rsidRDefault="00151A7D" w:rsidP="00151A7D">
            <w:pPr>
              <w:jc w:val="right"/>
              <w:rPr>
                <w:bCs w:val="0"/>
              </w:rPr>
            </w:pPr>
            <w:r w:rsidRPr="00DC0B20">
              <w:rPr>
                <w:color w:val="000000"/>
              </w:rPr>
              <w:t>0.761</w:t>
            </w:r>
          </w:p>
        </w:tc>
        <w:tc>
          <w:tcPr>
            <w:tcW w:w="1080" w:type="dxa"/>
            <w:shd w:val="clear" w:color="auto" w:fill="E8E8E8" w:themeFill="background2"/>
            <w:vAlign w:val="bottom"/>
          </w:tcPr>
          <w:p w14:paraId="1C521F74" w14:textId="77777777" w:rsidR="00151A7D" w:rsidRPr="00DC0B20" w:rsidRDefault="00151A7D" w:rsidP="00151A7D">
            <w:pPr>
              <w:jc w:val="right"/>
              <w:rPr>
                <w:bCs w:val="0"/>
              </w:rPr>
            </w:pPr>
            <w:r w:rsidRPr="00DC0B20">
              <w:rPr>
                <w:color w:val="000000"/>
              </w:rPr>
              <w:t>0.447</w:t>
            </w:r>
          </w:p>
        </w:tc>
        <w:tc>
          <w:tcPr>
            <w:tcW w:w="2070" w:type="dxa"/>
            <w:shd w:val="clear" w:color="auto" w:fill="E8E8E8" w:themeFill="background2"/>
            <w:vAlign w:val="bottom"/>
          </w:tcPr>
          <w:p w14:paraId="158D5C97" w14:textId="77777777" w:rsidR="00151A7D" w:rsidRPr="00DC0B20" w:rsidRDefault="00151A7D" w:rsidP="00151A7D">
            <w:pPr>
              <w:jc w:val="right"/>
              <w:rPr>
                <w:bCs w:val="0"/>
              </w:rPr>
            </w:pPr>
            <w:r w:rsidRPr="00DC0B20">
              <w:rPr>
                <w:color w:val="000000"/>
              </w:rPr>
              <w:t>[-0.138, 0.313]</w:t>
            </w:r>
          </w:p>
        </w:tc>
        <w:tc>
          <w:tcPr>
            <w:tcW w:w="2070" w:type="dxa"/>
            <w:shd w:val="clear" w:color="auto" w:fill="E8E8E8" w:themeFill="background2"/>
          </w:tcPr>
          <w:p w14:paraId="6B25D037" w14:textId="77777777" w:rsidR="00151A7D" w:rsidRPr="00C003CA" w:rsidRDefault="00151A7D" w:rsidP="00151A7D">
            <w:pPr>
              <w:jc w:val="right"/>
              <w:rPr>
                <w:color w:val="000000"/>
              </w:rPr>
            </w:pPr>
            <w:r w:rsidRPr="00C003CA">
              <w:rPr>
                <w:color w:val="000000"/>
              </w:rPr>
              <w:t>additive</w:t>
            </w:r>
          </w:p>
        </w:tc>
      </w:tr>
      <w:tr w:rsidR="00151A7D" w:rsidRPr="00C003CA" w14:paraId="0C2C0AF8" w14:textId="77777777" w:rsidTr="00151A7D">
        <w:tc>
          <w:tcPr>
            <w:tcW w:w="2695" w:type="dxa"/>
          </w:tcPr>
          <w:p w14:paraId="5032016F" w14:textId="77777777" w:rsidR="00151A7D" w:rsidRPr="00C003CA" w:rsidRDefault="00151A7D" w:rsidP="00151A7D">
            <w:pPr>
              <w:rPr>
                <w:i/>
                <w:iCs/>
              </w:rPr>
            </w:pPr>
            <w:r w:rsidRPr="00C003CA">
              <w:rPr>
                <w:i/>
                <w:iCs/>
              </w:rPr>
              <w:t>PNUE</w:t>
            </w:r>
          </w:p>
        </w:tc>
        <w:tc>
          <w:tcPr>
            <w:tcW w:w="635" w:type="dxa"/>
            <w:vAlign w:val="bottom"/>
          </w:tcPr>
          <w:p w14:paraId="296DD040" w14:textId="77777777" w:rsidR="00151A7D" w:rsidRPr="00DC0B20" w:rsidRDefault="00151A7D" w:rsidP="00151A7D">
            <w:pPr>
              <w:jc w:val="right"/>
              <w:rPr>
                <w:bCs w:val="0"/>
              </w:rPr>
            </w:pPr>
            <w:r w:rsidRPr="00DC0B20">
              <w:rPr>
                <w:color w:val="000000"/>
              </w:rPr>
              <w:t>65</w:t>
            </w:r>
          </w:p>
        </w:tc>
        <w:tc>
          <w:tcPr>
            <w:tcW w:w="2070" w:type="dxa"/>
            <w:vAlign w:val="bottom"/>
          </w:tcPr>
          <w:p w14:paraId="74DAE151" w14:textId="77777777" w:rsidR="00151A7D" w:rsidRPr="00DC0B20" w:rsidRDefault="00151A7D" w:rsidP="00151A7D">
            <w:pPr>
              <w:jc w:val="right"/>
              <w:rPr>
                <w:bCs w:val="0"/>
              </w:rPr>
            </w:pPr>
            <w:r w:rsidRPr="00DC0B20">
              <w:rPr>
                <w:color w:val="000000"/>
              </w:rPr>
              <w:t>0.058±0.289</w:t>
            </w:r>
          </w:p>
        </w:tc>
        <w:tc>
          <w:tcPr>
            <w:tcW w:w="1170" w:type="dxa"/>
            <w:vAlign w:val="bottom"/>
          </w:tcPr>
          <w:p w14:paraId="0C02D7DD" w14:textId="77777777" w:rsidR="00151A7D" w:rsidRPr="00DC0B20" w:rsidRDefault="00151A7D" w:rsidP="00151A7D">
            <w:pPr>
              <w:jc w:val="right"/>
              <w:rPr>
                <w:bCs w:val="0"/>
              </w:rPr>
            </w:pPr>
            <w:r w:rsidRPr="00DC0B20">
              <w:rPr>
                <w:color w:val="000000"/>
              </w:rPr>
              <w:t>0.203</w:t>
            </w:r>
          </w:p>
        </w:tc>
        <w:tc>
          <w:tcPr>
            <w:tcW w:w="1080" w:type="dxa"/>
            <w:vAlign w:val="bottom"/>
          </w:tcPr>
          <w:p w14:paraId="6420014A" w14:textId="77777777" w:rsidR="00151A7D" w:rsidRPr="00DC0B20" w:rsidRDefault="00151A7D" w:rsidP="00151A7D">
            <w:pPr>
              <w:jc w:val="right"/>
              <w:rPr>
                <w:bCs w:val="0"/>
              </w:rPr>
            </w:pPr>
            <w:r w:rsidRPr="00DC0B20">
              <w:rPr>
                <w:color w:val="000000"/>
              </w:rPr>
              <w:t>0.839</w:t>
            </w:r>
          </w:p>
        </w:tc>
        <w:tc>
          <w:tcPr>
            <w:tcW w:w="2070" w:type="dxa"/>
            <w:vAlign w:val="bottom"/>
          </w:tcPr>
          <w:p w14:paraId="3ADE6314" w14:textId="77777777" w:rsidR="00151A7D" w:rsidRPr="00DC0B20" w:rsidRDefault="00151A7D" w:rsidP="00151A7D">
            <w:pPr>
              <w:jc w:val="right"/>
              <w:rPr>
                <w:bCs w:val="0"/>
              </w:rPr>
            </w:pPr>
            <w:r w:rsidRPr="00DC0B20">
              <w:rPr>
                <w:color w:val="000000"/>
              </w:rPr>
              <w:t>[-0.507, 0.624]</w:t>
            </w:r>
          </w:p>
        </w:tc>
        <w:tc>
          <w:tcPr>
            <w:tcW w:w="2070" w:type="dxa"/>
          </w:tcPr>
          <w:p w14:paraId="008BBF06" w14:textId="77777777" w:rsidR="00151A7D" w:rsidRPr="00C003CA" w:rsidRDefault="00151A7D" w:rsidP="00151A7D">
            <w:pPr>
              <w:jc w:val="right"/>
              <w:rPr>
                <w:color w:val="000000"/>
              </w:rPr>
            </w:pPr>
            <w:r w:rsidRPr="00C003CA">
              <w:rPr>
                <w:color w:val="000000"/>
              </w:rPr>
              <w:t>additive</w:t>
            </w:r>
          </w:p>
        </w:tc>
      </w:tr>
      <w:tr w:rsidR="00151A7D" w:rsidRPr="00C003CA" w14:paraId="583AA97D" w14:textId="77777777" w:rsidTr="00151A7D">
        <w:tc>
          <w:tcPr>
            <w:tcW w:w="2695" w:type="dxa"/>
            <w:shd w:val="clear" w:color="auto" w:fill="E8E8E8" w:themeFill="background2"/>
          </w:tcPr>
          <w:p w14:paraId="10AD9202" w14:textId="77777777" w:rsidR="00151A7D" w:rsidRPr="00C003CA" w:rsidRDefault="00151A7D" w:rsidP="00151A7D">
            <w:pPr>
              <w:rPr>
                <w:i/>
                <w:iCs/>
              </w:rPr>
            </w:pPr>
            <w:r w:rsidRPr="00C003CA">
              <w:rPr>
                <w:i/>
                <w:iCs/>
              </w:rPr>
              <w:t>PPUE</w:t>
            </w:r>
          </w:p>
        </w:tc>
        <w:tc>
          <w:tcPr>
            <w:tcW w:w="635" w:type="dxa"/>
            <w:shd w:val="clear" w:color="auto" w:fill="E8E8E8" w:themeFill="background2"/>
            <w:vAlign w:val="bottom"/>
          </w:tcPr>
          <w:p w14:paraId="6DC70165" w14:textId="77777777" w:rsidR="00151A7D" w:rsidRPr="00DC0B20" w:rsidRDefault="00151A7D" w:rsidP="00151A7D">
            <w:pPr>
              <w:jc w:val="right"/>
              <w:rPr>
                <w:bCs w:val="0"/>
              </w:rPr>
            </w:pPr>
            <w:r w:rsidRPr="00DC0B20">
              <w:rPr>
                <w:color w:val="000000"/>
              </w:rPr>
              <w:t>64</w:t>
            </w:r>
          </w:p>
        </w:tc>
        <w:tc>
          <w:tcPr>
            <w:tcW w:w="2070" w:type="dxa"/>
            <w:shd w:val="clear" w:color="auto" w:fill="E8E8E8" w:themeFill="background2"/>
            <w:vAlign w:val="bottom"/>
          </w:tcPr>
          <w:p w14:paraId="068D7DC3" w14:textId="77777777" w:rsidR="00151A7D" w:rsidRPr="00DC0B20" w:rsidRDefault="00151A7D" w:rsidP="00151A7D">
            <w:pPr>
              <w:jc w:val="right"/>
              <w:rPr>
                <w:bCs w:val="0"/>
              </w:rPr>
            </w:pPr>
            <w:r w:rsidRPr="00DC0B20">
              <w:rPr>
                <w:color w:val="000000"/>
              </w:rPr>
              <w:t>-0.102±0.181</w:t>
            </w:r>
          </w:p>
        </w:tc>
        <w:tc>
          <w:tcPr>
            <w:tcW w:w="1170" w:type="dxa"/>
            <w:shd w:val="clear" w:color="auto" w:fill="E8E8E8" w:themeFill="background2"/>
            <w:vAlign w:val="bottom"/>
          </w:tcPr>
          <w:p w14:paraId="7D1E5982" w14:textId="77777777" w:rsidR="00151A7D" w:rsidRPr="00DC0B20" w:rsidRDefault="00151A7D" w:rsidP="00151A7D">
            <w:pPr>
              <w:jc w:val="right"/>
              <w:rPr>
                <w:bCs w:val="0"/>
              </w:rPr>
            </w:pPr>
            <w:r w:rsidRPr="00DC0B20">
              <w:rPr>
                <w:color w:val="000000"/>
              </w:rPr>
              <w:t>-0.563</w:t>
            </w:r>
          </w:p>
        </w:tc>
        <w:tc>
          <w:tcPr>
            <w:tcW w:w="1080" w:type="dxa"/>
            <w:shd w:val="clear" w:color="auto" w:fill="E8E8E8" w:themeFill="background2"/>
            <w:vAlign w:val="bottom"/>
          </w:tcPr>
          <w:p w14:paraId="105CCEDC" w14:textId="77777777" w:rsidR="00151A7D" w:rsidRPr="00DC0B20" w:rsidRDefault="00151A7D" w:rsidP="00151A7D">
            <w:pPr>
              <w:jc w:val="right"/>
              <w:rPr>
                <w:bCs w:val="0"/>
              </w:rPr>
            </w:pPr>
            <w:r w:rsidRPr="00DC0B20">
              <w:rPr>
                <w:color w:val="000000"/>
              </w:rPr>
              <w:t>0.573</w:t>
            </w:r>
          </w:p>
        </w:tc>
        <w:tc>
          <w:tcPr>
            <w:tcW w:w="2070" w:type="dxa"/>
            <w:shd w:val="clear" w:color="auto" w:fill="E8E8E8" w:themeFill="background2"/>
            <w:vAlign w:val="bottom"/>
          </w:tcPr>
          <w:p w14:paraId="53788059" w14:textId="77777777" w:rsidR="00151A7D" w:rsidRPr="00DC0B20" w:rsidRDefault="00151A7D" w:rsidP="00151A7D">
            <w:pPr>
              <w:jc w:val="right"/>
              <w:rPr>
                <w:bCs w:val="0"/>
              </w:rPr>
            </w:pPr>
            <w:r w:rsidRPr="00DC0B20">
              <w:rPr>
                <w:color w:val="000000"/>
              </w:rPr>
              <w:t>[-0.455, 0.252]</w:t>
            </w:r>
          </w:p>
        </w:tc>
        <w:tc>
          <w:tcPr>
            <w:tcW w:w="2070" w:type="dxa"/>
            <w:shd w:val="clear" w:color="auto" w:fill="E8E8E8" w:themeFill="background2"/>
          </w:tcPr>
          <w:p w14:paraId="50E0B989" w14:textId="77777777" w:rsidR="00151A7D" w:rsidRPr="00C003CA" w:rsidRDefault="00151A7D" w:rsidP="00151A7D">
            <w:pPr>
              <w:jc w:val="right"/>
              <w:rPr>
                <w:color w:val="000000"/>
              </w:rPr>
            </w:pPr>
            <w:r w:rsidRPr="00C003CA">
              <w:rPr>
                <w:color w:val="000000"/>
              </w:rPr>
              <w:t>additive</w:t>
            </w:r>
          </w:p>
        </w:tc>
      </w:tr>
      <w:tr w:rsidR="00151A7D" w:rsidRPr="00C003CA" w14:paraId="1917C9E3" w14:textId="77777777" w:rsidTr="00151A7D">
        <w:tc>
          <w:tcPr>
            <w:tcW w:w="2695" w:type="dxa"/>
          </w:tcPr>
          <w:p w14:paraId="5D850FC1" w14:textId="77777777" w:rsidR="00151A7D" w:rsidRPr="00C003CA" w:rsidRDefault="00151A7D" w:rsidP="00151A7D">
            <w:pPr>
              <w:rPr>
                <w:i/>
                <w:iCs/>
              </w:rPr>
            </w:pPr>
            <w:r w:rsidRPr="00C003CA">
              <w:rPr>
                <w:i/>
                <w:iCs/>
              </w:rPr>
              <w:t>Leaf production</w:t>
            </w:r>
          </w:p>
        </w:tc>
        <w:tc>
          <w:tcPr>
            <w:tcW w:w="635" w:type="dxa"/>
            <w:vAlign w:val="bottom"/>
          </w:tcPr>
          <w:p w14:paraId="54BA35CE" w14:textId="77777777" w:rsidR="00151A7D" w:rsidRPr="00DC0B20" w:rsidRDefault="00151A7D" w:rsidP="00151A7D">
            <w:pPr>
              <w:jc w:val="right"/>
              <w:rPr>
                <w:bCs w:val="0"/>
              </w:rPr>
            </w:pPr>
            <w:r w:rsidRPr="00DC0B20">
              <w:rPr>
                <w:color w:val="000000"/>
              </w:rPr>
              <w:t>14</w:t>
            </w:r>
          </w:p>
        </w:tc>
        <w:tc>
          <w:tcPr>
            <w:tcW w:w="2070" w:type="dxa"/>
            <w:vAlign w:val="bottom"/>
          </w:tcPr>
          <w:p w14:paraId="06AEFFBF" w14:textId="77777777" w:rsidR="00151A7D" w:rsidRPr="00DC0B20" w:rsidRDefault="00151A7D" w:rsidP="00151A7D">
            <w:pPr>
              <w:jc w:val="right"/>
              <w:rPr>
                <w:bCs w:val="0"/>
              </w:rPr>
            </w:pPr>
            <w:r w:rsidRPr="00DC0B20">
              <w:rPr>
                <w:color w:val="000000"/>
              </w:rPr>
              <w:t>-0.052±0.201</w:t>
            </w:r>
          </w:p>
        </w:tc>
        <w:tc>
          <w:tcPr>
            <w:tcW w:w="1170" w:type="dxa"/>
            <w:vAlign w:val="bottom"/>
          </w:tcPr>
          <w:p w14:paraId="0296090C" w14:textId="77777777" w:rsidR="00151A7D" w:rsidRPr="00DC0B20" w:rsidRDefault="00151A7D" w:rsidP="00151A7D">
            <w:pPr>
              <w:jc w:val="right"/>
              <w:rPr>
                <w:bCs w:val="0"/>
              </w:rPr>
            </w:pPr>
            <w:r w:rsidRPr="00DC0B20">
              <w:rPr>
                <w:color w:val="000000"/>
              </w:rPr>
              <w:t>-0.26</w:t>
            </w:r>
            <w:r>
              <w:rPr>
                <w:color w:val="000000"/>
              </w:rPr>
              <w:t>0</w:t>
            </w:r>
          </w:p>
        </w:tc>
        <w:tc>
          <w:tcPr>
            <w:tcW w:w="1080" w:type="dxa"/>
            <w:vAlign w:val="bottom"/>
          </w:tcPr>
          <w:p w14:paraId="50E5CFD9" w14:textId="77777777" w:rsidR="00151A7D" w:rsidRPr="00DC0B20" w:rsidRDefault="00151A7D" w:rsidP="00151A7D">
            <w:pPr>
              <w:jc w:val="right"/>
              <w:rPr>
                <w:bCs w:val="0"/>
              </w:rPr>
            </w:pPr>
            <w:r w:rsidRPr="00DC0B20">
              <w:rPr>
                <w:color w:val="000000"/>
              </w:rPr>
              <w:t>0.795</w:t>
            </w:r>
          </w:p>
        </w:tc>
        <w:tc>
          <w:tcPr>
            <w:tcW w:w="2070" w:type="dxa"/>
            <w:vAlign w:val="bottom"/>
          </w:tcPr>
          <w:p w14:paraId="1B63A468" w14:textId="77777777" w:rsidR="00151A7D" w:rsidRPr="00DC0B20" w:rsidRDefault="00151A7D" w:rsidP="00151A7D">
            <w:pPr>
              <w:jc w:val="right"/>
              <w:rPr>
                <w:bCs w:val="0"/>
              </w:rPr>
            </w:pPr>
            <w:r w:rsidRPr="00DC0B20">
              <w:rPr>
                <w:color w:val="000000"/>
              </w:rPr>
              <w:t>[-0.447, 0.342]</w:t>
            </w:r>
          </w:p>
        </w:tc>
        <w:tc>
          <w:tcPr>
            <w:tcW w:w="2070" w:type="dxa"/>
          </w:tcPr>
          <w:p w14:paraId="58A6FBD4" w14:textId="77777777" w:rsidR="00151A7D" w:rsidRPr="00C003CA" w:rsidRDefault="00151A7D" w:rsidP="00151A7D">
            <w:pPr>
              <w:jc w:val="right"/>
              <w:rPr>
                <w:color w:val="000000"/>
              </w:rPr>
            </w:pPr>
            <w:r w:rsidRPr="00C003CA">
              <w:rPr>
                <w:color w:val="000000"/>
              </w:rPr>
              <w:t>additive</w:t>
            </w:r>
          </w:p>
        </w:tc>
      </w:tr>
      <w:tr w:rsidR="00151A7D" w:rsidRPr="00C003CA" w14:paraId="5A0DE82A" w14:textId="77777777" w:rsidTr="00151A7D">
        <w:tc>
          <w:tcPr>
            <w:tcW w:w="2695" w:type="dxa"/>
            <w:shd w:val="clear" w:color="auto" w:fill="E8E8E8" w:themeFill="background2"/>
          </w:tcPr>
          <w:p w14:paraId="40A8C316" w14:textId="77777777" w:rsidR="00151A7D" w:rsidRPr="00C003CA" w:rsidRDefault="00151A7D" w:rsidP="00151A7D">
            <w:pPr>
              <w:rPr>
                <w:i/>
                <w:iCs/>
              </w:rPr>
            </w:pPr>
            <w:r w:rsidRPr="00C003CA">
              <w:rPr>
                <w:i/>
                <w:iCs/>
              </w:rPr>
              <w:t>Biomass production</w:t>
            </w:r>
          </w:p>
        </w:tc>
        <w:tc>
          <w:tcPr>
            <w:tcW w:w="635" w:type="dxa"/>
            <w:shd w:val="clear" w:color="auto" w:fill="E8E8E8" w:themeFill="background2"/>
            <w:vAlign w:val="bottom"/>
          </w:tcPr>
          <w:p w14:paraId="2550F09F" w14:textId="77777777" w:rsidR="00151A7D" w:rsidRPr="00DC0B20" w:rsidRDefault="00151A7D" w:rsidP="00151A7D">
            <w:pPr>
              <w:jc w:val="right"/>
              <w:rPr>
                <w:bCs w:val="0"/>
              </w:rPr>
            </w:pPr>
            <w:r w:rsidRPr="00DC0B20">
              <w:rPr>
                <w:color w:val="000000"/>
              </w:rPr>
              <w:t>33</w:t>
            </w:r>
          </w:p>
        </w:tc>
        <w:tc>
          <w:tcPr>
            <w:tcW w:w="2070" w:type="dxa"/>
            <w:shd w:val="clear" w:color="auto" w:fill="E8E8E8" w:themeFill="background2"/>
            <w:vAlign w:val="bottom"/>
          </w:tcPr>
          <w:p w14:paraId="2D2BBE22" w14:textId="77777777" w:rsidR="00151A7D" w:rsidRPr="00DC0B20" w:rsidRDefault="00151A7D" w:rsidP="00151A7D">
            <w:pPr>
              <w:jc w:val="right"/>
              <w:rPr>
                <w:bCs w:val="0"/>
              </w:rPr>
            </w:pPr>
            <w:r w:rsidRPr="00DC0B20">
              <w:rPr>
                <w:color w:val="000000"/>
              </w:rPr>
              <w:t>0.222±0.151</w:t>
            </w:r>
          </w:p>
        </w:tc>
        <w:tc>
          <w:tcPr>
            <w:tcW w:w="1170" w:type="dxa"/>
            <w:shd w:val="clear" w:color="auto" w:fill="E8E8E8" w:themeFill="background2"/>
            <w:vAlign w:val="bottom"/>
          </w:tcPr>
          <w:p w14:paraId="0229E4F0" w14:textId="77777777" w:rsidR="00151A7D" w:rsidRPr="00DC0B20" w:rsidRDefault="00151A7D" w:rsidP="00151A7D">
            <w:pPr>
              <w:jc w:val="right"/>
              <w:rPr>
                <w:bCs w:val="0"/>
              </w:rPr>
            </w:pPr>
            <w:r w:rsidRPr="00DC0B20">
              <w:rPr>
                <w:color w:val="000000"/>
              </w:rPr>
              <w:t>1.475</w:t>
            </w:r>
          </w:p>
        </w:tc>
        <w:tc>
          <w:tcPr>
            <w:tcW w:w="1080" w:type="dxa"/>
            <w:shd w:val="clear" w:color="auto" w:fill="E8E8E8" w:themeFill="background2"/>
            <w:vAlign w:val="bottom"/>
          </w:tcPr>
          <w:p w14:paraId="1C4082B6" w14:textId="77777777" w:rsidR="00151A7D" w:rsidRPr="00DC0B20" w:rsidRDefault="00151A7D" w:rsidP="00151A7D">
            <w:pPr>
              <w:jc w:val="right"/>
              <w:rPr>
                <w:bCs w:val="0"/>
              </w:rPr>
            </w:pPr>
            <w:r w:rsidRPr="00DC0B20">
              <w:rPr>
                <w:color w:val="000000"/>
              </w:rPr>
              <w:t>0.14</w:t>
            </w:r>
            <w:r>
              <w:rPr>
                <w:color w:val="000000"/>
              </w:rPr>
              <w:t>0</w:t>
            </w:r>
          </w:p>
        </w:tc>
        <w:tc>
          <w:tcPr>
            <w:tcW w:w="2070" w:type="dxa"/>
            <w:shd w:val="clear" w:color="auto" w:fill="E8E8E8" w:themeFill="background2"/>
            <w:vAlign w:val="bottom"/>
          </w:tcPr>
          <w:p w14:paraId="71E34A72" w14:textId="77777777" w:rsidR="00151A7D" w:rsidRPr="00DC0B20" w:rsidRDefault="00151A7D" w:rsidP="00151A7D">
            <w:pPr>
              <w:jc w:val="right"/>
              <w:rPr>
                <w:bCs w:val="0"/>
              </w:rPr>
            </w:pPr>
            <w:r w:rsidRPr="00DC0B20">
              <w:rPr>
                <w:color w:val="000000"/>
              </w:rPr>
              <w:t>[-0.073, 0.518]</w:t>
            </w:r>
          </w:p>
        </w:tc>
        <w:tc>
          <w:tcPr>
            <w:tcW w:w="2070" w:type="dxa"/>
            <w:shd w:val="clear" w:color="auto" w:fill="E8E8E8" w:themeFill="background2"/>
          </w:tcPr>
          <w:p w14:paraId="37ABEF73" w14:textId="77777777" w:rsidR="00151A7D" w:rsidRPr="00C003CA" w:rsidRDefault="00151A7D" w:rsidP="00151A7D">
            <w:pPr>
              <w:jc w:val="right"/>
              <w:rPr>
                <w:color w:val="000000"/>
              </w:rPr>
            </w:pPr>
            <w:r w:rsidRPr="00C003CA">
              <w:rPr>
                <w:color w:val="000000"/>
              </w:rPr>
              <w:t>additive</w:t>
            </w:r>
          </w:p>
        </w:tc>
      </w:tr>
      <w:tr w:rsidR="00151A7D" w:rsidRPr="00C003CA" w14:paraId="3BD2DCE0" w14:textId="77777777" w:rsidTr="00151A7D">
        <w:tc>
          <w:tcPr>
            <w:tcW w:w="2695" w:type="dxa"/>
          </w:tcPr>
          <w:p w14:paraId="629087D8" w14:textId="77777777" w:rsidR="00151A7D" w:rsidRPr="00C003CA" w:rsidRDefault="00151A7D" w:rsidP="00151A7D">
            <w:pPr>
              <w:rPr>
                <w:b/>
                <w:bCs w:val="0"/>
                <w:i/>
                <w:iCs/>
              </w:rPr>
            </w:pPr>
            <w:r w:rsidRPr="00C003CA">
              <w:rPr>
                <w:b/>
                <w:bCs w:val="0"/>
                <w:i/>
                <w:iCs/>
              </w:rPr>
              <w:t>Aboveground production</w:t>
            </w:r>
          </w:p>
        </w:tc>
        <w:tc>
          <w:tcPr>
            <w:tcW w:w="635" w:type="dxa"/>
            <w:vAlign w:val="bottom"/>
          </w:tcPr>
          <w:p w14:paraId="5DB85B95" w14:textId="77777777" w:rsidR="00151A7D" w:rsidRPr="00DC0B20" w:rsidRDefault="00151A7D" w:rsidP="00151A7D">
            <w:pPr>
              <w:jc w:val="right"/>
              <w:rPr>
                <w:b/>
                <w:bCs w:val="0"/>
              </w:rPr>
            </w:pPr>
            <w:r w:rsidRPr="00DC0B20">
              <w:rPr>
                <w:b/>
                <w:bCs w:val="0"/>
                <w:color w:val="000000"/>
              </w:rPr>
              <w:t>112</w:t>
            </w:r>
          </w:p>
        </w:tc>
        <w:tc>
          <w:tcPr>
            <w:tcW w:w="2070" w:type="dxa"/>
            <w:vAlign w:val="bottom"/>
          </w:tcPr>
          <w:p w14:paraId="049E5579" w14:textId="77777777" w:rsidR="00151A7D" w:rsidRPr="00DC0B20" w:rsidRDefault="00151A7D" w:rsidP="00151A7D">
            <w:pPr>
              <w:jc w:val="right"/>
              <w:rPr>
                <w:b/>
                <w:bCs w:val="0"/>
              </w:rPr>
            </w:pPr>
            <w:r w:rsidRPr="00DC0B20">
              <w:rPr>
                <w:b/>
                <w:bCs w:val="0"/>
                <w:color w:val="000000"/>
              </w:rPr>
              <w:t>0.236±0.074</w:t>
            </w:r>
          </w:p>
        </w:tc>
        <w:tc>
          <w:tcPr>
            <w:tcW w:w="1170" w:type="dxa"/>
            <w:vAlign w:val="bottom"/>
          </w:tcPr>
          <w:p w14:paraId="4941BD7A" w14:textId="77777777" w:rsidR="00151A7D" w:rsidRPr="00DC0B20" w:rsidRDefault="00151A7D" w:rsidP="00151A7D">
            <w:pPr>
              <w:jc w:val="right"/>
              <w:rPr>
                <w:b/>
                <w:bCs w:val="0"/>
              </w:rPr>
            </w:pPr>
            <w:r w:rsidRPr="00DC0B20">
              <w:rPr>
                <w:b/>
                <w:bCs w:val="0"/>
                <w:color w:val="000000"/>
              </w:rPr>
              <w:t>3.173</w:t>
            </w:r>
          </w:p>
        </w:tc>
        <w:tc>
          <w:tcPr>
            <w:tcW w:w="1080" w:type="dxa"/>
            <w:vAlign w:val="bottom"/>
          </w:tcPr>
          <w:p w14:paraId="7A0EC5D6" w14:textId="77777777" w:rsidR="00151A7D" w:rsidRPr="00DC0B20" w:rsidRDefault="00151A7D" w:rsidP="00151A7D">
            <w:pPr>
              <w:jc w:val="right"/>
              <w:rPr>
                <w:b/>
                <w:bCs w:val="0"/>
              </w:rPr>
            </w:pPr>
            <w:r w:rsidRPr="00DC0B20">
              <w:rPr>
                <w:b/>
                <w:bCs w:val="0"/>
                <w:color w:val="000000"/>
              </w:rPr>
              <w:t>0.002</w:t>
            </w:r>
          </w:p>
        </w:tc>
        <w:tc>
          <w:tcPr>
            <w:tcW w:w="2070" w:type="dxa"/>
            <w:vAlign w:val="bottom"/>
          </w:tcPr>
          <w:p w14:paraId="23C89EC0" w14:textId="77777777" w:rsidR="00151A7D" w:rsidRPr="00DC0B20" w:rsidRDefault="00151A7D" w:rsidP="00151A7D">
            <w:pPr>
              <w:jc w:val="right"/>
              <w:rPr>
                <w:b/>
                <w:bCs w:val="0"/>
              </w:rPr>
            </w:pPr>
            <w:r w:rsidRPr="00DC0B20">
              <w:rPr>
                <w:b/>
                <w:bCs w:val="0"/>
                <w:color w:val="000000"/>
              </w:rPr>
              <w:t>[0.090, 0.382]</w:t>
            </w:r>
          </w:p>
        </w:tc>
        <w:tc>
          <w:tcPr>
            <w:tcW w:w="2070" w:type="dxa"/>
          </w:tcPr>
          <w:p w14:paraId="627EF6E7" w14:textId="77777777" w:rsidR="00151A7D" w:rsidRPr="00DC0B20" w:rsidRDefault="00151A7D" w:rsidP="00151A7D">
            <w:pPr>
              <w:jc w:val="right"/>
              <w:rPr>
                <w:b/>
                <w:bCs w:val="0"/>
                <w:color w:val="000000"/>
              </w:rPr>
            </w:pPr>
            <w:r w:rsidRPr="00DC0B20">
              <w:rPr>
                <w:b/>
                <w:bCs w:val="0"/>
                <w:color w:val="000000"/>
              </w:rPr>
              <w:t>synergistic</w:t>
            </w:r>
          </w:p>
        </w:tc>
      </w:tr>
      <w:tr w:rsidR="00151A7D" w:rsidRPr="00C003CA" w14:paraId="4AEA2A3A" w14:textId="77777777" w:rsidTr="00151A7D">
        <w:tc>
          <w:tcPr>
            <w:tcW w:w="2695" w:type="dxa"/>
            <w:shd w:val="clear" w:color="auto" w:fill="E8E8E8" w:themeFill="background2"/>
          </w:tcPr>
          <w:p w14:paraId="237058DD" w14:textId="77777777" w:rsidR="00151A7D" w:rsidRPr="00C003CA" w:rsidRDefault="00151A7D" w:rsidP="00151A7D">
            <w:pPr>
              <w:rPr>
                <w:bCs w:val="0"/>
                <w:i/>
                <w:iCs/>
              </w:rPr>
            </w:pPr>
            <w:r w:rsidRPr="00C003CA">
              <w:rPr>
                <w:bCs w:val="0"/>
                <w:i/>
                <w:iCs/>
              </w:rPr>
              <w:t>Belowground production</w:t>
            </w:r>
          </w:p>
        </w:tc>
        <w:tc>
          <w:tcPr>
            <w:tcW w:w="635" w:type="dxa"/>
            <w:shd w:val="clear" w:color="auto" w:fill="E8E8E8" w:themeFill="background2"/>
            <w:vAlign w:val="bottom"/>
          </w:tcPr>
          <w:p w14:paraId="280DE7CF" w14:textId="77777777" w:rsidR="00151A7D" w:rsidRPr="00DC0B20" w:rsidRDefault="00151A7D" w:rsidP="00151A7D">
            <w:pPr>
              <w:jc w:val="right"/>
              <w:rPr>
                <w:bCs w:val="0"/>
              </w:rPr>
            </w:pPr>
            <w:r w:rsidRPr="00DC0B20">
              <w:rPr>
                <w:color w:val="000000"/>
              </w:rPr>
              <w:t>54</w:t>
            </w:r>
          </w:p>
        </w:tc>
        <w:tc>
          <w:tcPr>
            <w:tcW w:w="2070" w:type="dxa"/>
            <w:shd w:val="clear" w:color="auto" w:fill="E8E8E8" w:themeFill="background2"/>
            <w:vAlign w:val="bottom"/>
          </w:tcPr>
          <w:p w14:paraId="3882BBA7" w14:textId="77777777" w:rsidR="00151A7D" w:rsidRPr="00DC0B20" w:rsidRDefault="00151A7D" w:rsidP="00151A7D">
            <w:pPr>
              <w:jc w:val="right"/>
              <w:rPr>
                <w:bCs w:val="0"/>
              </w:rPr>
            </w:pPr>
            <w:r w:rsidRPr="00DC0B20">
              <w:rPr>
                <w:color w:val="000000"/>
              </w:rPr>
              <w:t>0.057±0.096</w:t>
            </w:r>
          </w:p>
        </w:tc>
        <w:tc>
          <w:tcPr>
            <w:tcW w:w="1170" w:type="dxa"/>
            <w:shd w:val="clear" w:color="auto" w:fill="E8E8E8" w:themeFill="background2"/>
            <w:vAlign w:val="bottom"/>
          </w:tcPr>
          <w:p w14:paraId="0A65CC24" w14:textId="77777777" w:rsidR="00151A7D" w:rsidRPr="00DC0B20" w:rsidRDefault="00151A7D" w:rsidP="00151A7D">
            <w:pPr>
              <w:jc w:val="right"/>
              <w:rPr>
                <w:bCs w:val="0"/>
              </w:rPr>
            </w:pPr>
            <w:r w:rsidRPr="00DC0B20">
              <w:rPr>
                <w:color w:val="000000"/>
              </w:rPr>
              <w:t>0.587</w:t>
            </w:r>
          </w:p>
        </w:tc>
        <w:tc>
          <w:tcPr>
            <w:tcW w:w="1080" w:type="dxa"/>
            <w:shd w:val="clear" w:color="auto" w:fill="E8E8E8" w:themeFill="background2"/>
            <w:vAlign w:val="bottom"/>
          </w:tcPr>
          <w:p w14:paraId="7E5525B7" w14:textId="77777777" w:rsidR="00151A7D" w:rsidRPr="00DC0B20" w:rsidRDefault="00151A7D" w:rsidP="00151A7D">
            <w:pPr>
              <w:jc w:val="right"/>
              <w:rPr>
                <w:bCs w:val="0"/>
              </w:rPr>
            </w:pPr>
            <w:r w:rsidRPr="00DC0B20">
              <w:rPr>
                <w:color w:val="000000"/>
              </w:rPr>
              <w:t>0.557</w:t>
            </w:r>
          </w:p>
        </w:tc>
        <w:tc>
          <w:tcPr>
            <w:tcW w:w="2070" w:type="dxa"/>
            <w:shd w:val="clear" w:color="auto" w:fill="E8E8E8" w:themeFill="background2"/>
            <w:vAlign w:val="bottom"/>
          </w:tcPr>
          <w:p w14:paraId="2394D6DE" w14:textId="77777777" w:rsidR="00151A7D" w:rsidRPr="00DC0B20" w:rsidRDefault="00151A7D" w:rsidP="00151A7D">
            <w:pPr>
              <w:jc w:val="right"/>
              <w:rPr>
                <w:bCs w:val="0"/>
              </w:rPr>
            </w:pPr>
            <w:r w:rsidRPr="00DC0B20">
              <w:rPr>
                <w:color w:val="000000"/>
              </w:rPr>
              <w:t>[-0.132, 0.246]</w:t>
            </w:r>
          </w:p>
        </w:tc>
        <w:tc>
          <w:tcPr>
            <w:tcW w:w="2070" w:type="dxa"/>
            <w:shd w:val="clear" w:color="auto" w:fill="E8E8E8" w:themeFill="background2"/>
          </w:tcPr>
          <w:p w14:paraId="2003C004" w14:textId="77777777" w:rsidR="00151A7D" w:rsidRPr="00C003CA" w:rsidRDefault="00151A7D" w:rsidP="00151A7D">
            <w:pPr>
              <w:jc w:val="right"/>
              <w:rPr>
                <w:color w:val="000000"/>
              </w:rPr>
            </w:pPr>
            <w:r w:rsidRPr="00C003CA">
              <w:rPr>
                <w:color w:val="000000"/>
              </w:rPr>
              <w:t>additive</w:t>
            </w:r>
          </w:p>
        </w:tc>
      </w:tr>
      <w:tr w:rsidR="00151A7D" w:rsidRPr="00C003CA" w14:paraId="74DBFA53" w14:textId="77777777" w:rsidTr="00151A7D">
        <w:tc>
          <w:tcPr>
            <w:tcW w:w="2695" w:type="dxa"/>
          </w:tcPr>
          <w:p w14:paraId="1462C592" w14:textId="77777777" w:rsidR="00151A7D" w:rsidRPr="00C003CA" w:rsidRDefault="00151A7D" w:rsidP="00151A7D">
            <w:pPr>
              <w:rPr>
                <w:bCs w:val="0"/>
                <w:i/>
                <w:iCs/>
              </w:rPr>
            </w:pPr>
            <w:r w:rsidRPr="00C003CA">
              <w:rPr>
                <w:bCs w:val="0"/>
                <w:i/>
                <w:iCs/>
              </w:rPr>
              <w:t>Root mass fraction</w:t>
            </w:r>
          </w:p>
        </w:tc>
        <w:tc>
          <w:tcPr>
            <w:tcW w:w="635" w:type="dxa"/>
            <w:vAlign w:val="bottom"/>
          </w:tcPr>
          <w:p w14:paraId="2C4224FE" w14:textId="77777777" w:rsidR="00151A7D" w:rsidRPr="00DC0B20" w:rsidRDefault="00151A7D" w:rsidP="00151A7D">
            <w:pPr>
              <w:jc w:val="right"/>
              <w:rPr>
                <w:bCs w:val="0"/>
              </w:rPr>
            </w:pPr>
            <w:r w:rsidRPr="00DC0B20">
              <w:rPr>
                <w:color w:val="000000"/>
              </w:rPr>
              <w:t>37</w:t>
            </w:r>
          </w:p>
        </w:tc>
        <w:tc>
          <w:tcPr>
            <w:tcW w:w="2070" w:type="dxa"/>
            <w:vAlign w:val="bottom"/>
          </w:tcPr>
          <w:p w14:paraId="0091EB89" w14:textId="77777777" w:rsidR="00151A7D" w:rsidRPr="00DC0B20" w:rsidRDefault="00151A7D" w:rsidP="00151A7D">
            <w:pPr>
              <w:jc w:val="right"/>
              <w:rPr>
                <w:bCs w:val="0"/>
              </w:rPr>
            </w:pPr>
            <w:r w:rsidRPr="00DC0B20">
              <w:rPr>
                <w:color w:val="000000"/>
              </w:rPr>
              <w:t>0.128±0.139</w:t>
            </w:r>
          </w:p>
        </w:tc>
        <w:tc>
          <w:tcPr>
            <w:tcW w:w="1170" w:type="dxa"/>
            <w:vAlign w:val="bottom"/>
          </w:tcPr>
          <w:p w14:paraId="79059047" w14:textId="77777777" w:rsidR="00151A7D" w:rsidRPr="00DC0B20" w:rsidRDefault="00151A7D" w:rsidP="00151A7D">
            <w:pPr>
              <w:jc w:val="right"/>
              <w:rPr>
                <w:bCs w:val="0"/>
              </w:rPr>
            </w:pPr>
            <w:r w:rsidRPr="00DC0B20">
              <w:rPr>
                <w:color w:val="000000"/>
              </w:rPr>
              <w:t>0.92</w:t>
            </w:r>
            <w:r>
              <w:rPr>
                <w:color w:val="000000"/>
              </w:rPr>
              <w:t>0</w:t>
            </w:r>
          </w:p>
        </w:tc>
        <w:tc>
          <w:tcPr>
            <w:tcW w:w="1080" w:type="dxa"/>
            <w:vAlign w:val="bottom"/>
          </w:tcPr>
          <w:p w14:paraId="657CE5C2" w14:textId="77777777" w:rsidR="00151A7D" w:rsidRPr="00DC0B20" w:rsidRDefault="00151A7D" w:rsidP="00151A7D">
            <w:pPr>
              <w:jc w:val="right"/>
              <w:rPr>
                <w:bCs w:val="0"/>
              </w:rPr>
            </w:pPr>
            <w:r w:rsidRPr="00DC0B20">
              <w:rPr>
                <w:color w:val="000000"/>
              </w:rPr>
              <w:t>0.358</w:t>
            </w:r>
          </w:p>
        </w:tc>
        <w:tc>
          <w:tcPr>
            <w:tcW w:w="2070" w:type="dxa"/>
            <w:vAlign w:val="bottom"/>
          </w:tcPr>
          <w:p w14:paraId="03873359" w14:textId="77777777" w:rsidR="00151A7D" w:rsidRPr="00DC0B20" w:rsidRDefault="00151A7D" w:rsidP="00151A7D">
            <w:pPr>
              <w:jc w:val="right"/>
              <w:rPr>
                <w:bCs w:val="0"/>
              </w:rPr>
            </w:pPr>
            <w:r w:rsidRPr="00DC0B20">
              <w:rPr>
                <w:color w:val="000000"/>
              </w:rPr>
              <w:t>[-0.145, 0.401]</w:t>
            </w:r>
          </w:p>
        </w:tc>
        <w:tc>
          <w:tcPr>
            <w:tcW w:w="2070" w:type="dxa"/>
          </w:tcPr>
          <w:p w14:paraId="74C99813" w14:textId="77777777" w:rsidR="00151A7D" w:rsidRPr="00C003CA" w:rsidRDefault="00151A7D" w:rsidP="00151A7D">
            <w:pPr>
              <w:jc w:val="right"/>
              <w:rPr>
                <w:color w:val="000000"/>
              </w:rPr>
            </w:pPr>
            <w:r w:rsidRPr="00C003CA">
              <w:rPr>
                <w:color w:val="000000"/>
              </w:rPr>
              <w:t>additive</w:t>
            </w:r>
          </w:p>
        </w:tc>
      </w:tr>
      <w:tr w:rsidR="00151A7D" w:rsidRPr="00C003CA" w14:paraId="2D632939" w14:textId="77777777" w:rsidTr="00151A7D">
        <w:tc>
          <w:tcPr>
            <w:tcW w:w="2695" w:type="dxa"/>
            <w:tcBorders>
              <w:bottom w:val="single" w:sz="4" w:space="0" w:color="auto"/>
            </w:tcBorders>
            <w:shd w:val="clear" w:color="auto" w:fill="E8E8E8" w:themeFill="background2"/>
          </w:tcPr>
          <w:p w14:paraId="361F31DF" w14:textId="77777777" w:rsidR="00151A7D" w:rsidRPr="00C003CA" w:rsidRDefault="00151A7D" w:rsidP="00151A7D">
            <w:pPr>
              <w:rPr>
                <w:bCs w:val="0"/>
                <w:i/>
                <w:iCs/>
              </w:rPr>
            </w:pPr>
            <w:proofErr w:type="spellStart"/>
            <w:r w:rsidRPr="00C003CA">
              <w:rPr>
                <w:bCs w:val="0"/>
                <w:i/>
                <w:iCs/>
              </w:rPr>
              <w:t>Root:shoot</w:t>
            </w:r>
            <w:proofErr w:type="spellEnd"/>
            <w:r w:rsidRPr="00C003CA">
              <w:rPr>
                <w:bCs w:val="0"/>
                <w:i/>
                <w:iCs/>
              </w:rPr>
              <w:t xml:space="preserve"> ratio</w:t>
            </w:r>
          </w:p>
        </w:tc>
        <w:tc>
          <w:tcPr>
            <w:tcW w:w="635" w:type="dxa"/>
            <w:tcBorders>
              <w:bottom w:val="single" w:sz="4" w:space="0" w:color="auto"/>
            </w:tcBorders>
            <w:shd w:val="clear" w:color="auto" w:fill="E8E8E8" w:themeFill="background2"/>
            <w:vAlign w:val="bottom"/>
          </w:tcPr>
          <w:p w14:paraId="65C90B41" w14:textId="77777777" w:rsidR="00151A7D" w:rsidRPr="00DC0B20" w:rsidRDefault="00151A7D" w:rsidP="00151A7D">
            <w:pPr>
              <w:jc w:val="right"/>
              <w:rPr>
                <w:bCs w:val="0"/>
              </w:rPr>
            </w:pPr>
            <w:r w:rsidRPr="00DC0B20">
              <w:rPr>
                <w:color w:val="000000"/>
              </w:rPr>
              <w:t>46</w:t>
            </w:r>
          </w:p>
        </w:tc>
        <w:tc>
          <w:tcPr>
            <w:tcW w:w="2070" w:type="dxa"/>
            <w:tcBorders>
              <w:bottom w:val="single" w:sz="4" w:space="0" w:color="auto"/>
            </w:tcBorders>
            <w:shd w:val="clear" w:color="auto" w:fill="E8E8E8" w:themeFill="background2"/>
            <w:vAlign w:val="bottom"/>
          </w:tcPr>
          <w:p w14:paraId="6CC1B53F" w14:textId="77777777" w:rsidR="00151A7D" w:rsidRPr="00DC0B20" w:rsidRDefault="00151A7D" w:rsidP="00151A7D">
            <w:pPr>
              <w:jc w:val="right"/>
              <w:rPr>
                <w:bCs w:val="0"/>
              </w:rPr>
            </w:pPr>
            <w:r w:rsidRPr="00DC0B20">
              <w:rPr>
                <w:color w:val="000000"/>
              </w:rPr>
              <w:t>0.047±0.120</w:t>
            </w:r>
          </w:p>
        </w:tc>
        <w:tc>
          <w:tcPr>
            <w:tcW w:w="1170" w:type="dxa"/>
            <w:tcBorders>
              <w:bottom w:val="single" w:sz="4" w:space="0" w:color="auto"/>
            </w:tcBorders>
            <w:shd w:val="clear" w:color="auto" w:fill="E8E8E8" w:themeFill="background2"/>
            <w:vAlign w:val="bottom"/>
          </w:tcPr>
          <w:p w14:paraId="5E531CA8" w14:textId="77777777" w:rsidR="00151A7D" w:rsidRPr="00DC0B20" w:rsidRDefault="00151A7D" w:rsidP="00151A7D">
            <w:pPr>
              <w:jc w:val="right"/>
              <w:rPr>
                <w:bCs w:val="0"/>
              </w:rPr>
            </w:pPr>
            <w:r w:rsidRPr="00DC0B20">
              <w:rPr>
                <w:color w:val="000000"/>
              </w:rPr>
              <w:t>0.395</w:t>
            </w:r>
          </w:p>
        </w:tc>
        <w:tc>
          <w:tcPr>
            <w:tcW w:w="1080" w:type="dxa"/>
            <w:tcBorders>
              <w:bottom w:val="single" w:sz="4" w:space="0" w:color="auto"/>
            </w:tcBorders>
            <w:shd w:val="clear" w:color="auto" w:fill="E8E8E8" w:themeFill="background2"/>
            <w:vAlign w:val="bottom"/>
          </w:tcPr>
          <w:p w14:paraId="357F5317" w14:textId="77777777" w:rsidR="00151A7D" w:rsidRPr="00DC0B20" w:rsidRDefault="00151A7D" w:rsidP="00151A7D">
            <w:pPr>
              <w:jc w:val="right"/>
              <w:rPr>
                <w:bCs w:val="0"/>
              </w:rPr>
            </w:pPr>
            <w:r w:rsidRPr="00DC0B20">
              <w:rPr>
                <w:color w:val="000000"/>
              </w:rPr>
              <w:t>0.693</w:t>
            </w:r>
          </w:p>
        </w:tc>
        <w:tc>
          <w:tcPr>
            <w:tcW w:w="2070" w:type="dxa"/>
            <w:tcBorders>
              <w:bottom w:val="single" w:sz="4" w:space="0" w:color="auto"/>
            </w:tcBorders>
            <w:shd w:val="clear" w:color="auto" w:fill="E8E8E8" w:themeFill="background2"/>
            <w:vAlign w:val="bottom"/>
          </w:tcPr>
          <w:p w14:paraId="70A36F12" w14:textId="77777777" w:rsidR="00151A7D" w:rsidRPr="00DC0B20" w:rsidRDefault="00151A7D" w:rsidP="00151A7D">
            <w:pPr>
              <w:jc w:val="right"/>
              <w:rPr>
                <w:bCs w:val="0"/>
              </w:rPr>
            </w:pPr>
            <w:r w:rsidRPr="00DC0B20">
              <w:rPr>
                <w:color w:val="000000"/>
              </w:rPr>
              <w:t>[-0.188, 0.282]</w:t>
            </w:r>
          </w:p>
        </w:tc>
        <w:tc>
          <w:tcPr>
            <w:tcW w:w="2070" w:type="dxa"/>
            <w:tcBorders>
              <w:bottom w:val="single" w:sz="4" w:space="0" w:color="auto"/>
            </w:tcBorders>
            <w:shd w:val="clear" w:color="auto" w:fill="E8E8E8" w:themeFill="background2"/>
          </w:tcPr>
          <w:p w14:paraId="48E8FDF3" w14:textId="77777777" w:rsidR="00151A7D" w:rsidRPr="00C003CA" w:rsidRDefault="00151A7D" w:rsidP="00151A7D">
            <w:pPr>
              <w:jc w:val="right"/>
              <w:rPr>
                <w:color w:val="000000"/>
              </w:rPr>
            </w:pPr>
            <w:r w:rsidRPr="00C003CA">
              <w:rPr>
                <w:color w:val="000000"/>
              </w:rPr>
              <w:t>additive</w:t>
            </w:r>
          </w:p>
        </w:tc>
      </w:tr>
    </w:tbl>
    <w:p w14:paraId="023579F9" w14:textId="77777777" w:rsidR="00151A7D" w:rsidRPr="00C003CA" w:rsidRDefault="00151A7D" w:rsidP="00151A7D">
      <w:pPr>
        <w:rPr>
          <w:bCs/>
        </w:rPr>
      </w:pPr>
    </w:p>
    <w:p w14:paraId="207DF76F" w14:textId="77777777" w:rsidR="000E6383" w:rsidRDefault="00151A7D" w:rsidP="00151A7D">
      <w:pPr>
        <w:sectPr w:rsidR="000E6383" w:rsidSect="00151A7D">
          <w:pgSz w:w="15840" w:h="12240" w:orient="landscape"/>
          <w:pgMar w:top="1440" w:right="1440" w:bottom="1440" w:left="1440" w:header="720" w:footer="720" w:gutter="0"/>
          <w:cols w:space="720"/>
          <w:docGrid w:linePitch="360"/>
        </w:sectPr>
      </w:pPr>
      <w:r>
        <w:rPr>
          <w:vertAlign w:val="superscript"/>
        </w:rPr>
        <w:t>*</w:t>
      </w:r>
      <w:r>
        <w:t>Significant effects noted in bold font, marginal effects noted in italic font.</w:t>
      </w:r>
      <w:r w:rsidRPr="00805216">
        <w:t xml:space="preserve"> </w:t>
      </w:r>
      <w:r>
        <w:t xml:space="preserve">Model coefficients and 95% confidence interval ranges have been transformed to percent change to mimic figures. Key: </w:t>
      </w:r>
      <w:r>
        <w:rPr>
          <w:i/>
          <w:iCs/>
        </w:rPr>
        <w:t>M</w:t>
      </w:r>
      <w:r>
        <w:rPr>
          <w:iCs/>
          <w:vertAlign w:val="subscript"/>
        </w:rPr>
        <w:t>area</w:t>
      </w:r>
      <w:r>
        <w:rPr>
          <w:iCs/>
        </w:rPr>
        <w:t>=leaf biomass per unit leaf area (g m</w:t>
      </w:r>
      <w:r>
        <w:rPr>
          <w:iCs/>
          <w:vertAlign w:val="superscript"/>
        </w:rPr>
        <w:t>-2</w:t>
      </w:r>
      <w:r>
        <w:rPr>
          <w:iCs/>
        </w:rPr>
        <w:t xml:space="preserve">); </w:t>
      </w:r>
      <w:r>
        <w:rPr>
          <w:i/>
        </w:rPr>
        <w:t>N</w:t>
      </w:r>
      <w:r>
        <w:rPr>
          <w:iCs/>
          <w:vertAlign w:val="subscript"/>
        </w:rPr>
        <w:t>mass</w:t>
      </w:r>
      <w:r>
        <w:t>=leaf nitrogen content per unit leaf biomass (gN g</w:t>
      </w:r>
      <w:r>
        <w:rPr>
          <w:vertAlign w:val="superscript"/>
        </w:rPr>
        <w:t>-1</w:t>
      </w:r>
      <w:r>
        <w:t xml:space="preserve">); </w:t>
      </w:r>
      <w:r>
        <w:rPr>
          <w:i/>
          <w:iCs/>
        </w:rPr>
        <w:t>N</w:t>
      </w:r>
      <w:r>
        <w:rPr>
          <w:vertAlign w:val="subscript"/>
        </w:rPr>
        <w:t>area</w:t>
      </w:r>
      <w:r>
        <w:t>=leaf nitrogen content per unit leaf area (gN m</w:t>
      </w:r>
      <w:r>
        <w:rPr>
          <w:vertAlign w:val="superscript"/>
        </w:rPr>
        <w:t>-2</w:t>
      </w:r>
      <w:r>
        <w:t xml:space="preserve">); </w:t>
      </w:r>
      <w:proofErr w:type="spellStart"/>
      <w:r>
        <w:rPr>
          <w:i/>
          <w:iCs/>
        </w:rPr>
        <w:t>P</w:t>
      </w:r>
      <w:r>
        <w:rPr>
          <w:vertAlign w:val="subscript"/>
        </w:rPr>
        <w:t>mass</w:t>
      </w:r>
      <w:proofErr w:type="spellEnd"/>
      <w:r>
        <w:t>=leaf phosphorus content per unit leaf biomass (</w:t>
      </w:r>
      <w:proofErr w:type="spellStart"/>
      <w:r>
        <w:t>gP</w:t>
      </w:r>
      <w:proofErr w:type="spellEnd"/>
      <w:r>
        <w:t xml:space="preserve"> g</w:t>
      </w:r>
      <w:r>
        <w:rPr>
          <w:vertAlign w:val="superscript"/>
        </w:rPr>
        <w:t>-1</w:t>
      </w:r>
      <w:r>
        <w:t xml:space="preserve">); </w:t>
      </w:r>
      <w:proofErr w:type="spellStart"/>
      <w:r>
        <w:rPr>
          <w:i/>
          <w:iCs/>
        </w:rPr>
        <w:t>P</w:t>
      </w:r>
      <w:r>
        <w:rPr>
          <w:vertAlign w:val="subscript"/>
        </w:rPr>
        <w:t>area</w:t>
      </w:r>
      <w:proofErr w:type="spellEnd"/>
      <w:r>
        <w:t>=leaf phosphorus content per unit leaf area (</w:t>
      </w:r>
      <w:proofErr w:type="spellStart"/>
      <w:r>
        <w:t>gP</w:t>
      </w:r>
      <w:proofErr w:type="spellEnd"/>
      <w:r>
        <w:t xml:space="preserve"> m</w:t>
      </w:r>
      <w:r>
        <w:rPr>
          <w:vertAlign w:val="superscript"/>
        </w:rPr>
        <w:t>-2</w:t>
      </w:r>
      <w:r>
        <w:t xml:space="preserve">); leaf N:P=ratio of leaf nitrogen content per unit leaf biomass to leaf phosphorus content per unit leaf biomass (unitless); </w:t>
      </w:r>
      <w:r>
        <w:rPr>
          <w:i/>
          <w:iCs/>
        </w:rPr>
        <w:t>A</w:t>
      </w:r>
      <w:r>
        <w:rPr>
          <w:vertAlign w:val="subscript"/>
        </w:rPr>
        <w:t>sat</w:t>
      </w:r>
      <w:r>
        <w:t>=light-saturated net photosynthesis rate (</w:t>
      </w:r>
      <w:r>
        <w:rPr>
          <w:lang w:val="el-GR"/>
        </w:rPr>
        <w:t>μ</w:t>
      </w:r>
      <w:r>
        <w:t>mol m</w:t>
      </w:r>
      <w:r>
        <w:rPr>
          <w:vertAlign w:val="superscript"/>
        </w:rPr>
        <w:t>-2</w:t>
      </w:r>
      <w:r>
        <w:t xml:space="preserve"> s</w:t>
      </w:r>
      <w:r>
        <w:rPr>
          <w:vertAlign w:val="superscript"/>
        </w:rPr>
        <w:t>-1</w:t>
      </w:r>
      <w:r>
        <w:t xml:space="preserve">); </w:t>
      </w:r>
      <w:r>
        <w:rPr>
          <w:i/>
          <w:iCs/>
        </w:rPr>
        <w:t>R</w:t>
      </w:r>
      <w:r>
        <w:rPr>
          <w:vertAlign w:val="subscript"/>
        </w:rPr>
        <w:t>d</w:t>
      </w:r>
      <w:r>
        <w:t>=dark respiration rate (</w:t>
      </w:r>
      <w:r>
        <w:rPr>
          <w:lang w:val="el-GR"/>
        </w:rPr>
        <w:t>μ</w:t>
      </w:r>
      <w:r>
        <w:t>mol m</w:t>
      </w:r>
      <w:r>
        <w:rPr>
          <w:vertAlign w:val="superscript"/>
        </w:rPr>
        <w:t>-2</w:t>
      </w:r>
      <w:r>
        <w:t>s</w:t>
      </w:r>
      <w:r>
        <w:rPr>
          <w:vertAlign w:val="superscript"/>
        </w:rPr>
        <w:t>-1</w:t>
      </w:r>
      <w:r>
        <w:t xml:space="preserve">); </w:t>
      </w:r>
      <w:proofErr w:type="spellStart"/>
      <w:r>
        <w:rPr>
          <w:i/>
          <w:iCs/>
        </w:rPr>
        <w:t>g</w:t>
      </w:r>
      <w:r>
        <w:rPr>
          <w:vertAlign w:val="subscript"/>
        </w:rPr>
        <w:t>sw</w:t>
      </w:r>
      <w:proofErr w:type="spellEnd"/>
      <w:r>
        <w:t>=stomatal conductance rate (mol m</w:t>
      </w:r>
      <w:r>
        <w:rPr>
          <w:vertAlign w:val="superscript"/>
        </w:rPr>
        <w:t>-2</w:t>
      </w:r>
      <w:r>
        <w:t>s</w:t>
      </w:r>
      <w:r>
        <w:rPr>
          <w:vertAlign w:val="superscript"/>
        </w:rPr>
        <w:t>-1</w:t>
      </w:r>
      <w:r>
        <w:t>);</w:t>
      </w:r>
      <w:r>
        <w:rPr>
          <w:i/>
          <w:iCs/>
        </w:rPr>
        <w:t xml:space="preserve"> </w:t>
      </w:r>
      <w:proofErr w:type="spellStart"/>
      <w:r>
        <w:rPr>
          <w:i/>
          <w:iCs/>
        </w:rPr>
        <w:t>V</w:t>
      </w:r>
      <w:r>
        <w:rPr>
          <w:vertAlign w:val="subscript"/>
        </w:rPr>
        <w:t>cmax</w:t>
      </w:r>
      <w:proofErr w:type="spellEnd"/>
      <w:r>
        <w:t>=maximum rate of Rubisco carboxylation (</w:t>
      </w:r>
      <w:r>
        <w:rPr>
          <w:lang w:val="el-GR"/>
        </w:rPr>
        <w:t>μ</w:t>
      </w:r>
      <w:r>
        <w:t>mol m</w:t>
      </w:r>
      <w:r>
        <w:rPr>
          <w:vertAlign w:val="superscript"/>
        </w:rPr>
        <w:t>-2</w:t>
      </w:r>
      <w:r>
        <w:t xml:space="preserve"> s</w:t>
      </w:r>
      <w:r>
        <w:rPr>
          <w:vertAlign w:val="superscript"/>
        </w:rPr>
        <w:t>-1</w:t>
      </w:r>
      <w:r>
        <w:t xml:space="preserve">); </w:t>
      </w:r>
      <w:proofErr w:type="spellStart"/>
      <w:r>
        <w:rPr>
          <w:i/>
          <w:iCs/>
        </w:rPr>
        <w:t>J</w:t>
      </w:r>
      <w:r>
        <w:rPr>
          <w:vertAlign w:val="subscript"/>
        </w:rPr>
        <w:t>max</w:t>
      </w:r>
      <w:proofErr w:type="spellEnd"/>
      <w:r>
        <w:t>=maximum rate of electron transport for RuBP regeneration (</w:t>
      </w:r>
      <w:r>
        <w:rPr>
          <w:lang w:val="el-GR"/>
        </w:rPr>
        <w:t>μ</w:t>
      </w:r>
      <w:r>
        <w:t>mol m</w:t>
      </w:r>
      <w:r>
        <w:rPr>
          <w:vertAlign w:val="superscript"/>
        </w:rPr>
        <w:t>-2</w:t>
      </w:r>
      <w:r>
        <w:t xml:space="preserve"> s</w:t>
      </w:r>
      <w:r>
        <w:rPr>
          <w:vertAlign w:val="superscript"/>
        </w:rPr>
        <w:t>-1</w:t>
      </w:r>
      <w:r>
        <w:t xml:space="preserve">); </w:t>
      </w:r>
      <w:proofErr w:type="spellStart"/>
      <w:r>
        <w:rPr>
          <w:i/>
          <w:iCs/>
        </w:rPr>
        <w:t>J</w:t>
      </w:r>
      <w:r>
        <w:rPr>
          <w:vertAlign w:val="subscript"/>
        </w:rPr>
        <w:t>max</w:t>
      </w:r>
      <w:r>
        <w:t>:</w:t>
      </w:r>
      <w:r>
        <w:rPr>
          <w:i/>
          <w:iCs/>
        </w:rPr>
        <w:t>V</w:t>
      </w:r>
      <w:r>
        <w:rPr>
          <w:vertAlign w:val="subscript"/>
        </w:rPr>
        <w:t>cmax</w:t>
      </w:r>
      <w:proofErr w:type="spellEnd"/>
      <w:r>
        <w:t xml:space="preserve">=ratio of the maximum rate of electron transport for RuBP regeneration to the maximum rate of Rubisco carboxylation (unitless); </w:t>
      </w:r>
      <w:r>
        <w:rPr>
          <w:i/>
          <w:iCs/>
        </w:rPr>
        <w:t>PNUE</w:t>
      </w:r>
      <w:r>
        <w:t>=photosynthetic nitrogen use efficiency (</w:t>
      </w:r>
      <w:r>
        <w:rPr>
          <w:lang w:val="el-GR"/>
        </w:rPr>
        <w:t>μ</w:t>
      </w:r>
      <w:r>
        <w:t>mol gN</w:t>
      </w:r>
      <w:r>
        <w:rPr>
          <w:vertAlign w:val="superscript"/>
        </w:rPr>
        <w:t>-1</w:t>
      </w:r>
      <w:r>
        <w:t xml:space="preserve"> s</w:t>
      </w:r>
      <w:r>
        <w:rPr>
          <w:vertAlign w:val="superscript"/>
        </w:rPr>
        <w:t>-1</w:t>
      </w:r>
      <w:r>
        <w:t xml:space="preserve">); </w:t>
      </w:r>
      <w:r>
        <w:rPr>
          <w:i/>
          <w:iCs/>
        </w:rPr>
        <w:t>PPUE</w:t>
      </w:r>
      <w:r>
        <w:t>=photosynthetic phosphorus use efficiency (</w:t>
      </w:r>
      <w:r>
        <w:rPr>
          <w:lang w:val="el-GR"/>
        </w:rPr>
        <w:t>μ</w:t>
      </w:r>
      <w:r>
        <w:t>mol gP</w:t>
      </w:r>
      <w:r>
        <w:rPr>
          <w:vertAlign w:val="superscript"/>
        </w:rPr>
        <w:t>-1</w:t>
      </w:r>
      <w:r>
        <w:t xml:space="preserve"> s</w:t>
      </w:r>
      <w:r>
        <w:rPr>
          <w:vertAlign w:val="superscript"/>
        </w:rPr>
        <w:t>-1</w:t>
      </w:r>
      <w:r>
        <w:t>)</w:t>
      </w:r>
    </w:p>
    <w:p w14:paraId="3FFFFF8C" w14:textId="7D210ED0" w:rsidR="00452304" w:rsidRDefault="002B0173" w:rsidP="002B0173">
      <w:pPr>
        <w:rPr>
          <w:iCs/>
          <w:vertAlign w:val="superscript"/>
        </w:rPr>
      </w:pPr>
      <w:r w:rsidRPr="00202B59">
        <w:rPr>
          <w:b/>
        </w:rPr>
        <w:lastRenderedPageBreak/>
        <w:t>Table S</w:t>
      </w:r>
      <w:r w:rsidR="00AB52CC">
        <w:rPr>
          <w:b/>
        </w:rPr>
        <w:t>6</w:t>
      </w:r>
      <w:r w:rsidRPr="00202B59">
        <w:t xml:space="preserve"> </w:t>
      </w:r>
      <w:r w:rsidR="0002261D">
        <w:t>Climate moderator effects on</w:t>
      </w:r>
      <w:r w:rsidR="00F76832">
        <w:t xml:space="preserve"> leaf </w:t>
      </w:r>
      <w:r w:rsidR="00016C56">
        <w:t>chemistry</w:t>
      </w:r>
      <w:r w:rsidR="00F76832">
        <w:t xml:space="preserve"> </w:t>
      </w:r>
      <w:r w:rsidR="00452304">
        <w:rPr>
          <w:iCs/>
        </w:rPr>
        <w:t>responses to nutrient addition</w:t>
      </w:r>
      <w:r w:rsidR="00355693">
        <w:rPr>
          <w:iCs/>
          <w:vertAlign w:val="superscript"/>
        </w:rPr>
        <w:t>*</w:t>
      </w:r>
    </w:p>
    <w:p w14:paraId="017ED237" w14:textId="77777777" w:rsidR="00016C56" w:rsidRPr="00355693" w:rsidRDefault="00016C56" w:rsidP="002B0173">
      <w:pPr>
        <w:rPr>
          <w:iCs/>
        </w:rPr>
      </w:pPr>
    </w:p>
    <w:tbl>
      <w:tblPr>
        <w:tblW w:w="9450" w:type="dxa"/>
        <w:jc w:val="center"/>
        <w:tblLook w:val="04A0" w:firstRow="1" w:lastRow="0" w:firstColumn="1" w:lastColumn="0" w:noHBand="0" w:noVBand="1"/>
      </w:tblPr>
      <w:tblGrid>
        <w:gridCol w:w="1110"/>
        <w:gridCol w:w="1178"/>
        <w:gridCol w:w="1336"/>
        <w:gridCol w:w="2046"/>
        <w:gridCol w:w="990"/>
        <w:gridCol w:w="990"/>
        <w:gridCol w:w="1800"/>
      </w:tblGrid>
      <w:tr w:rsidR="008825E3" w:rsidRPr="00452304" w14:paraId="5AF2FF8A" w14:textId="77777777" w:rsidTr="00F25317">
        <w:trPr>
          <w:trHeight w:val="320"/>
          <w:jc w:val="center"/>
        </w:trPr>
        <w:tc>
          <w:tcPr>
            <w:tcW w:w="1110" w:type="dxa"/>
            <w:tcBorders>
              <w:top w:val="single" w:sz="4" w:space="0" w:color="auto"/>
              <w:left w:val="nil"/>
              <w:bottom w:val="single" w:sz="4" w:space="0" w:color="auto"/>
              <w:right w:val="nil"/>
            </w:tcBorders>
            <w:vAlign w:val="center"/>
          </w:tcPr>
          <w:p w14:paraId="712BBF75" w14:textId="7B7054E5" w:rsidR="0058086D" w:rsidRPr="00F25317" w:rsidRDefault="00016C56" w:rsidP="008825E3">
            <w:pPr>
              <w:rPr>
                <w:b/>
                <w:bCs/>
                <w:color w:val="000000"/>
              </w:rPr>
            </w:pPr>
            <w:r w:rsidRPr="00F25317">
              <w:rPr>
                <w:b/>
                <w:bCs/>
                <w:color w:val="000000"/>
              </w:rPr>
              <w:t>Variable</w:t>
            </w:r>
          </w:p>
        </w:tc>
        <w:tc>
          <w:tcPr>
            <w:tcW w:w="1178" w:type="dxa"/>
            <w:tcBorders>
              <w:top w:val="single" w:sz="4" w:space="0" w:color="auto"/>
              <w:left w:val="nil"/>
              <w:bottom w:val="single" w:sz="4" w:space="0" w:color="auto"/>
              <w:right w:val="nil"/>
            </w:tcBorders>
            <w:noWrap/>
            <w:vAlign w:val="center"/>
            <w:hideMark/>
          </w:tcPr>
          <w:p w14:paraId="1A11C063" w14:textId="5246623F" w:rsidR="0058086D" w:rsidRPr="00F25317" w:rsidRDefault="0058086D" w:rsidP="008825E3">
            <w:pPr>
              <w:rPr>
                <w:b/>
                <w:bCs/>
                <w:color w:val="000000"/>
              </w:rPr>
            </w:pPr>
            <w:r w:rsidRPr="00F25317">
              <w:rPr>
                <w:b/>
                <w:bCs/>
                <w:color w:val="000000"/>
              </w:rPr>
              <w:t>Nutrient</w:t>
            </w:r>
          </w:p>
        </w:tc>
        <w:tc>
          <w:tcPr>
            <w:tcW w:w="1336" w:type="dxa"/>
            <w:tcBorders>
              <w:top w:val="single" w:sz="4" w:space="0" w:color="auto"/>
              <w:left w:val="nil"/>
              <w:bottom w:val="single" w:sz="4" w:space="0" w:color="auto"/>
              <w:right w:val="nil"/>
            </w:tcBorders>
            <w:noWrap/>
            <w:vAlign w:val="center"/>
            <w:hideMark/>
          </w:tcPr>
          <w:p w14:paraId="360E6504" w14:textId="5EE26E6F" w:rsidR="0058086D" w:rsidRPr="00F25317" w:rsidRDefault="008825E3" w:rsidP="008825E3">
            <w:pPr>
              <w:rPr>
                <w:b/>
                <w:bCs/>
                <w:color w:val="000000"/>
              </w:rPr>
            </w:pPr>
            <w:r w:rsidRPr="00F25317">
              <w:rPr>
                <w:b/>
                <w:bCs/>
                <w:color w:val="000000"/>
              </w:rPr>
              <w:t>M</w:t>
            </w:r>
            <w:r w:rsidR="0058086D" w:rsidRPr="00F25317">
              <w:rPr>
                <w:b/>
                <w:bCs/>
                <w:color w:val="000000"/>
              </w:rPr>
              <w:t>oderator</w:t>
            </w:r>
          </w:p>
        </w:tc>
        <w:tc>
          <w:tcPr>
            <w:tcW w:w="2046" w:type="dxa"/>
            <w:tcBorders>
              <w:top w:val="single" w:sz="4" w:space="0" w:color="auto"/>
              <w:left w:val="nil"/>
              <w:bottom w:val="single" w:sz="4" w:space="0" w:color="auto"/>
              <w:right w:val="nil"/>
            </w:tcBorders>
            <w:noWrap/>
            <w:vAlign w:val="center"/>
            <w:hideMark/>
          </w:tcPr>
          <w:p w14:paraId="614621A1" w14:textId="51A192C7" w:rsidR="0058086D" w:rsidRPr="00F25317" w:rsidRDefault="0058086D" w:rsidP="008825E3">
            <w:pPr>
              <w:rPr>
                <w:b/>
                <w:bCs/>
              </w:rPr>
            </w:pPr>
            <w:r w:rsidRPr="00F25317">
              <w:rPr>
                <w:b/>
                <w:bCs/>
              </w:rPr>
              <w:t>Coef</w:t>
            </w:r>
            <w:r w:rsidR="00D44F97" w:rsidRPr="00F25317">
              <w:rPr>
                <w:b/>
                <w:bCs/>
              </w:rPr>
              <w:t>ficient</w:t>
            </w:r>
            <w:r w:rsidRPr="00F25317">
              <w:rPr>
                <w:b/>
                <w:bCs/>
              </w:rPr>
              <w:t xml:space="preserve"> (±SE)</w:t>
            </w:r>
          </w:p>
        </w:tc>
        <w:tc>
          <w:tcPr>
            <w:tcW w:w="990" w:type="dxa"/>
            <w:tcBorders>
              <w:top w:val="single" w:sz="4" w:space="0" w:color="auto"/>
              <w:left w:val="nil"/>
              <w:bottom w:val="single" w:sz="4" w:space="0" w:color="auto"/>
              <w:right w:val="nil"/>
            </w:tcBorders>
            <w:noWrap/>
            <w:vAlign w:val="center"/>
            <w:hideMark/>
          </w:tcPr>
          <w:p w14:paraId="3EE52B94" w14:textId="0112B11A" w:rsidR="0058086D" w:rsidRPr="00F25317" w:rsidRDefault="0058086D" w:rsidP="008825E3">
            <w:pPr>
              <w:rPr>
                <w:b/>
                <w:bCs/>
                <w:color w:val="000000"/>
              </w:rPr>
            </w:pPr>
            <w:r w:rsidRPr="002105CF">
              <w:rPr>
                <w:b/>
                <w:bCs/>
                <w:i/>
                <w:iCs/>
              </w:rPr>
              <w:t>Z</w:t>
            </w:r>
            <w:r w:rsidR="00F25317">
              <w:rPr>
                <w:b/>
                <w:bCs/>
              </w:rPr>
              <w:t>-score</w:t>
            </w:r>
          </w:p>
        </w:tc>
        <w:tc>
          <w:tcPr>
            <w:tcW w:w="990" w:type="dxa"/>
            <w:tcBorders>
              <w:top w:val="single" w:sz="4" w:space="0" w:color="auto"/>
              <w:left w:val="nil"/>
              <w:bottom w:val="single" w:sz="4" w:space="0" w:color="auto"/>
              <w:right w:val="nil"/>
            </w:tcBorders>
            <w:noWrap/>
            <w:vAlign w:val="center"/>
            <w:hideMark/>
          </w:tcPr>
          <w:p w14:paraId="78C59ECF" w14:textId="797D41F7" w:rsidR="0058086D" w:rsidRPr="00F25317" w:rsidRDefault="0058086D" w:rsidP="008825E3">
            <w:pPr>
              <w:rPr>
                <w:b/>
                <w:bCs/>
                <w:color w:val="000000"/>
              </w:rPr>
            </w:pPr>
            <w:r w:rsidRPr="00F25317">
              <w:rPr>
                <w:b/>
                <w:bCs/>
                <w:i/>
                <w:iCs/>
              </w:rPr>
              <w:t>p</w:t>
            </w:r>
            <w:r w:rsidR="00F25317">
              <w:rPr>
                <w:b/>
                <w:bCs/>
              </w:rPr>
              <w:t>-value</w:t>
            </w:r>
          </w:p>
        </w:tc>
        <w:tc>
          <w:tcPr>
            <w:tcW w:w="1800" w:type="dxa"/>
            <w:tcBorders>
              <w:top w:val="single" w:sz="4" w:space="0" w:color="auto"/>
              <w:left w:val="nil"/>
              <w:bottom w:val="single" w:sz="4" w:space="0" w:color="auto"/>
              <w:right w:val="nil"/>
            </w:tcBorders>
            <w:noWrap/>
            <w:vAlign w:val="center"/>
            <w:hideMark/>
          </w:tcPr>
          <w:p w14:paraId="506A676E" w14:textId="3DCD938F" w:rsidR="0058086D" w:rsidRPr="00F25317" w:rsidRDefault="0058086D" w:rsidP="008825E3">
            <w:pPr>
              <w:rPr>
                <w:b/>
                <w:bCs/>
              </w:rPr>
            </w:pPr>
            <w:r w:rsidRPr="00F25317">
              <w:rPr>
                <w:b/>
                <w:bCs/>
              </w:rPr>
              <w:t>95% CI</w:t>
            </w:r>
            <w:r w:rsidR="00016C56" w:rsidRPr="00F25317">
              <w:rPr>
                <w:b/>
                <w:bCs/>
              </w:rPr>
              <w:t xml:space="preserve"> range</w:t>
            </w:r>
          </w:p>
        </w:tc>
      </w:tr>
      <w:tr w:rsidR="002105CF" w:rsidRPr="00452304" w14:paraId="4477C939" w14:textId="77777777" w:rsidTr="002105CF">
        <w:trPr>
          <w:trHeight w:val="320"/>
          <w:jc w:val="center"/>
        </w:trPr>
        <w:tc>
          <w:tcPr>
            <w:tcW w:w="1110" w:type="dxa"/>
            <w:vMerge w:val="restart"/>
            <w:tcBorders>
              <w:top w:val="single" w:sz="4" w:space="0" w:color="auto"/>
              <w:left w:val="nil"/>
              <w:right w:val="nil"/>
            </w:tcBorders>
            <w:vAlign w:val="center"/>
          </w:tcPr>
          <w:p w14:paraId="26274C5D" w14:textId="6D9C1DF9" w:rsidR="002105CF" w:rsidRPr="00F25317" w:rsidRDefault="002105CF" w:rsidP="002105CF">
            <w:pPr>
              <w:rPr>
                <w:iCs/>
                <w:color w:val="000000"/>
              </w:rPr>
            </w:pPr>
            <w:r w:rsidRPr="00F25317">
              <w:rPr>
                <w:i/>
                <w:iCs/>
                <w:color w:val="000000"/>
              </w:rPr>
              <w:t>M</w:t>
            </w:r>
            <w:r w:rsidRPr="00F25317">
              <w:rPr>
                <w:iCs/>
                <w:color w:val="000000"/>
                <w:vertAlign w:val="subscript"/>
              </w:rPr>
              <w:t>are</w:t>
            </w:r>
            <w:r>
              <w:rPr>
                <w:iCs/>
                <w:color w:val="000000"/>
                <w:vertAlign w:val="subscript"/>
              </w:rPr>
              <w:t>a</w:t>
            </w:r>
          </w:p>
        </w:tc>
        <w:tc>
          <w:tcPr>
            <w:tcW w:w="1178" w:type="dxa"/>
            <w:vMerge w:val="restart"/>
            <w:tcBorders>
              <w:top w:val="single" w:sz="4" w:space="0" w:color="auto"/>
              <w:left w:val="nil"/>
              <w:right w:val="nil"/>
            </w:tcBorders>
            <w:noWrap/>
            <w:vAlign w:val="center"/>
            <w:hideMark/>
          </w:tcPr>
          <w:p w14:paraId="38BEBD4D" w14:textId="2D978580" w:rsidR="002105CF" w:rsidRPr="003A724D"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center"/>
            <w:hideMark/>
          </w:tcPr>
          <w:p w14:paraId="08711150" w14:textId="3EEA7EED" w:rsidR="002105CF" w:rsidRPr="00C801AD" w:rsidRDefault="002105CF" w:rsidP="002105CF">
            <w:pPr>
              <w:rPr>
                <w:color w:val="000000"/>
              </w:rPr>
            </w:pPr>
            <w:proofErr w:type="spellStart"/>
            <w:r w:rsidRPr="00C801AD">
              <w:rPr>
                <w:i/>
                <w:iCs/>
                <w:color w:val="000000"/>
              </w:rPr>
              <w:t>T</w:t>
            </w:r>
            <w:r w:rsidRPr="00C801AD">
              <w:rPr>
                <w:color w:val="000000"/>
                <w:vertAlign w:val="subscript"/>
              </w:rPr>
              <w:t>g</w:t>
            </w:r>
            <w:proofErr w:type="spellEnd"/>
          </w:p>
        </w:tc>
        <w:tc>
          <w:tcPr>
            <w:tcW w:w="2046" w:type="dxa"/>
            <w:tcBorders>
              <w:top w:val="single" w:sz="4" w:space="0" w:color="auto"/>
              <w:left w:val="nil"/>
              <w:bottom w:val="nil"/>
              <w:right w:val="nil"/>
            </w:tcBorders>
            <w:noWrap/>
            <w:vAlign w:val="center"/>
          </w:tcPr>
          <w:p w14:paraId="74B1D179" w14:textId="3C159499" w:rsidR="002105CF" w:rsidRPr="002105CF" w:rsidRDefault="002105CF" w:rsidP="002105CF">
            <w:pPr>
              <w:jc w:val="right"/>
              <w:rPr>
                <w:color w:val="000000"/>
                <w:highlight w:val="yellow"/>
              </w:rPr>
            </w:pPr>
            <w:r w:rsidRPr="002105CF">
              <w:rPr>
                <w:color w:val="000000"/>
              </w:rPr>
              <w:t>0.001±0.003</w:t>
            </w:r>
          </w:p>
        </w:tc>
        <w:tc>
          <w:tcPr>
            <w:tcW w:w="990" w:type="dxa"/>
            <w:tcBorders>
              <w:top w:val="single" w:sz="4" w:space="0" w:color="auto"/>
              <w:left w:val="nil"/>
              <w:bottom w:val="nil"/>
              <w:right w:val="nil"/>
            </w:tcBorders>
            <w:noWrap/>
            <w:vAlign w:val="center"/>
          </w:tcPr>
          <w:p w14:paraId="67B7C7E7" w14:textId="4CB92CF8" w:rsidR="002105CF" w:rsidRPr="002105CF" w:rsidRDefault="002105CF" w:rsidP="002105CF">
            <w:pPr>
              <w:jc w:val="right"/>
              <w:rPr>
                <w:color w:val="000000"/>
                <w:highlight w:val="yellow"/>
              </w:rPr>
            </w:pPr>
            <w:r w:rsidRPr="002105CF">
              <w:rPr>
                <w:color w:val="000000"/>
              </w:rPr>
              <w:t>0.446</w:t>
            </w:r>
          </w:p>
        </w:tc>
        <w:tc>
          <w:tcPr>
            <w:tcW w:w="990" w:type="dxa"/>
            <w:tcBorders>
              <w:top w:val="single" w:sz="4" w:space="0" w:color="auto"/>
              <w:left w:val="nil"/>
              <w:bottom w:val="nil"/>
              <w:right w:val="nil"/>
            </w:tcBorders>
            <w:noWrap/>
            <w:vAlign w:val="center"/>
          </w:tcPr>
          <w:p w14:paraId="107CCE86" w14:textId="2EBEB03B" w:rsidR="002105CF" w:rsidRPr="002105CF" w:rsidRDefault="002105CF" w:rsidP="002105CF">
            <w:pPr>
              <w:jc w:val="right"/>
              <w:rPr>
                <w:color w:val="000000"/>
                <w:highlight w:val="yellow"/>
              </w:rPr>
            </w:pPr>
            <w:r w:rsidRPr="002105CF">
              <w:rPr>
                <w:color w:val="000000"/>
              </w:rPr>
              <w:t>0.656</w:t>
            </w:r>
          </w:p>
        </w:tc>
        <w:tc>
          <w:tcPr>
            <w:tcW w:w="1800" w:type="dxa"/>
            <w:tcBorders>
              <w:top w:val="single" w:sz="4" w:space="0" w:color="auto"/>
              <w:left w:val="nil"/>
              <w:bottom w:val="nil"/>
              <w:right w:val="nil"/>
            </w:tcBorders>
            <w:noWrap/>
            <w:vAlign w:val="center"/>
          </w:tcPr>
          <w:p w14:paraId="1F0BA9D9" w14:textId="755CD24E" w:rsidR="002105CF" w:rsidRPr="002105CF" w:rsidRDefault="002105CF" w:rsidP="002105CF">
            <w:pPr>
              <w:jc w:val="right"/>
              <w:rPr>
                <w:color w:val="000000"/>
                <w:highlight w:val="yellow"/>
              </w:rPr>
            </w:pPr>
            <w:r w:rsidRPr="002105CF">
              <w:rPr>
                <w:color w:val="000000"/>
              </w:rPr>
              <w:t>[-0.005, 0.007]</w:t>
            </w:r>
          </w:p>
        </w:tc>
      </w:tr>
      <w:tr w:rsidR="002105CF" w:rsidRPr="00452304" w14:paraId="77393FC2" w14:textId="77777777" w:rsidTr="002105CF">
        <w:trPr>
          <w:trHeight w:val="320"/>
          <w:jc w:val="center"/>
        </w:trPr>
        <w:tc>
          <w:tcPr>
            <w:tcW w:w="1110" w:type="dxa"/>
            <w:vMerge/>
            <w:tcBorders>
              <w:left w:val="nil"/>
              <w:right w:val="nil"/>
            </w:tcBorders>
          </w:tcPr>
          <w:p w14:paraId="1822AE84" w14:textId="77777777" w:rsidR="002105CF" w:rsidRPr="00F25317" w:rsidRDefault="002105CF" w:rsidP="002105CF">
            <w:pPr>
              <w:rPr>
                <w:color w:val="000000"/>
              </w:rPr>
            </w:pPr>
          </w:p>
        </w:tc>
        <w:tc>
          <w:tcPr>
            <w:tcW w:w="1178" w:type="dxa"/>
            <w:vMerge/>
            <w:tcBorders>
              <w:left w:val="nil"/>
              <w:right w:val="nil"/>
            </w:tcBorders>
            <w:noWrap/>
            <w:vAlign w:val="center"/>
            <w:hideMark/>
          </w:tcPr>
          <w:p w14:paraId="4875C2EB" w14:textId="4CA95B5C" w:rsidR="002105CF" w:rsidRPr="00F25317" w:rsidRDefault="002105CF" w:rsidP="002105CF">
            <w:pPr>
              <w:rPr>
                <w:color w:val="000000"/>
              </w:rPr>
            </w:pPr>
          </w:p>
        </w:tc>
        <w:tc>
          <w:tcPr>
            <w:tcW w:w="1336" w:type="dxa"/>
            <w:tcBorders>
              <w:top w:val="nil"/>
              <w:left w:val="nil"/>
              <w:bottom w:val="nil"/>
              <w:right w:val="nil"/>
            </w:tcBorders>
            <w:noWrap/>
            <w:vAlign w:val="center"/>
            <w:hideMark/>
          </w:tcPr>
          <w:p w14:paraId="68C38570" w14:textId="264FDDC0" w:rsidR="002105CF" w:rsidRPr="00C801AD" w:rsidRDefault="002105CF" w:rsidP="002105CF">
            <w:pPr>
              <w:rPr>
                <w:color w:val="000000"/>
              </w:rPr>
            </w:pPr>
            <w:proofErr w:type="spellStart"/>
            <w:r w:rsidRPr="00C801AD">
              <w:rPr>
                <w:i/>
                <w:iCs/>
                <w:color w:val="000000"/>
              </w:rPr>
              <w:t>MI</w:t>
            </w:r>
            <w:r w:rsidRPr="00C801AD">
              <w:rPr>
                <w:color w:val="000000"/>
                <w:vertAlign w:val="subscript"/>
              </w:rPr>
              <w:t>g</w:t>
            </w:r>
            <w:proofErr w:type="spellEnd"/>
          </w:p>
        </w:tc>
        <w:tc>
          <w:tcPr>
            <w:tcW w:w="2046" w:type="dxa"/>
            <w:tcBorders>
              <w:top w:val="nil"/>
              <w:left w:val="nil"/>
              <w:bottom w:val="nil"/>
              <w:right w:val="nil"/>
            </w:tcBorders>
            <w:noWrap/>
            <w:vAlign w:val="center"/>
          </w:tcPr>
          <w:p w14:paraId="2FE31240" w14:textId="78F9084E" w:rsidR="002105CF" w:rsidRPr="002105CF" w:rsidRDefault="002105CF" w:rsidP="002105CF">
            <w:pPr>
              <w:jc w:val="right"/>
              <w:rPr>
                <w:i/>
                <w:iCs/>
                <w:color w:val="000000"/>
                <w:highlight w:val="yellow"/>
              </w:rPr>
            </w:pPr>
            <w:r w:rsidRPr="002105CF">
              <w:rPr>
                <w:color w:val="000000"/>
              </w:rPr>
              <w:t>0.039±0.027</w:t>
            </w:r>
          </w:p>
        </w:tc>
        <w:tc>
          <w:tcPr>
            <w:tcW w:w="990" w:type="dxa"/>
            <w:tcBorders>
              <w:top w:val="nil"/>
              <w:left w:val="nil"/>
              <w:bottom w:val="nil"/>
              <w:right w:val="nil"/>
            </w:tcBorders>
            <w:noWrap/>
            <w:vAlign w:val="center"/>
          </w:tcPr>
          <w:p w14:paraId="6E4F040A" w14:textId="6CED8930" w:rsidR="002105CF" w:rsidRPr="002105CF" w:rsidRDefault="002105CF" w:rsidP="002105CF">
            <w:pPr>
              <w:jc w:val="right"/>
              <w:rPr>
                <w:i/>
                <w:iCs/>
                <w:color w:val="000000"/>
                <w:highlight w:val="yellow"/>
              </w:rPr>
            </w:pPr>
            <w:r w:rsidRPr="002105CF">
              <w:rPr>
                <w:color w:val="000000"/>
              </w:rPr>
              <w:t>1.466</w:t>
            </w:r>
          </w:p>
        </w:tc>
        <w:tc>
          <w:tcPr>
            <w:tcW w:w="990" w:type="dxa"/>
            <w:tcBorders>
              <w:top w:val="nil"/>
              <w:left w:val="nil"/>
              <w:bottom w:val="nil"/>
              <w:right w:val="nil"/>
            </w:tcBorders>
            <w:noWrap/>
            <w:vAlign w:val="center"/>
          </w:tcPr>
          <w:p w14:paraId="685AE85E" w14:textId="0B896D36" w:rsidR="002105CF" w:rsidRPr="002105CF" w:rsidRDefault="002105CF" w:rsidP="002105CF">
            <w:pPr>
              <w:jc w:val="right"/>
              <w:rPr>
                <w:i/>
                <w:iCs/>
                <w:color w:val="000000"/>
                <w:highlight w:val="yellow"/>
              </w:rPr>
            </w:pPr>
            <w:r w:rsidRPr="002105CF">
              <w:rPr>
                <w:color w:val="000000"/>
              </w:rPr>
              <w:t>0.142</w:t>
            </w:r>
          </w:p>
        </w:tc>
        <w:tc>
          <w:tcPr>
            <w:tcW w:w="1800" w:type="dxa"/>
            <w:tcBorders>
              <w:top w:val="nil"/>
              <w:left w:val="nil"/>
              <w:bottom w:val="nil"/>
              <w:right w:val="nil"/>
            </w:tcBorders>
            <w:noWrap/>
            <w:vAlign w:val="center"/>
          </w:tcPr>
          <w:p w14:paraId="02915E34" w14:textId="60A0ED0F" w:rsidR="002105CF" w:rsidRPr="002105CF" w:rsidRDefault="002105CF" w:rsidP="002105CF">
            <w:pPr>
              <w:jc w:val="right"/>
              <w:rPr>
                <w:i/>
                <w:iCs/>
                <w:color w:val="000000"/>
                <w:highlight w:val="yellow"/>
              </w:rPr>
            </w:pPr>
            <w:r w:rsidRPr="002105CF">
              <w:rPr>
                <w:color w:val="000000"/>
              </w:rPr>
              <w:t>[-0.013, 0.092]</w:t>
            </w:r>
          </w:p>
        </w:tc>
      </w:tr>
      <w:tr w:rsidR="002105CF" w:rsidRPr="00452304" w14:paraId="64B1F888" w14:textId="77777777" w:rsidTr="002105CF">
        <w:trPr>
          <w:trHeight w:val="320"/>
          <w:jc w:val="center"/>
        </w:trPr>
        <w:tc>
          <w:tcPr>
            <w:tcW w:w="1110" w:type="dxa"/>
            <w:vMerge/>
            <w:tcBorders>
              <w:left w:val="nil"/>
              <w:right w:val="nil"/>
            </w:tcBorders>
          </w:tcPr>
          <w:p w14:paraId="2BEA4BF3"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hideMark/>
          </w:tcPr>
          <w:p w14:paraId="146955D0" w14:textId="058DCC7B"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hideMark/>
          </w:tcPr>
          <w:p w14:paraId="280DBCD1" w14:textId="57A3BFDE" w:rsidR="002105CF" w:rsidRPr="00C801AD" w:rsidRDefault="002105CF" w:rsidP="002105CF">
            <w:pPr>
              <w:rPr>
                <w:iCs/>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321176DE" w14:textId="3106EB3E"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0EE65314" w14:textId="269444B0" w:rsidR="002105CF" w:rsidRPr="002105CF" w:rsidRDefault="002105CF" w:rsidP="002105CF">
            <w:pPr>
              <w:jc w:val="right"/>
              <w:rPr>
                <w:color w:val="000000"/>
                <w:highlight w:val="yellow"/>
              </w:rPr>
            </w:pPr>
            <w:r w:rsidRPr="002105CF">
              <w:rPr>
                <w:color w:val="000000"/>
              </w:rPr>
              <w:t>0.155</w:t>
            </w:r>
          </w:p>
        </w:tc>
        <w:tc>
          <w:tcPr>
            <w:tcW w:w="990" w:type="dxa"/>
            <w:tcBorders>
              <w:top w:val="nil"/>
              <w:left w:val="nil"/>
              <w:bottom w:val="single" w:sz="4" w:space="0" w:color="auto"/>
              <w:right w:val="nil"/>
            </w:tcBorders>
            <w:noWrap/>
            <w:vAlign w:val="center"/>
          </w:tcPr>
          <w:p w14:paraId="350DEFFF" w14:textId="45EB4F12" w:rsidR="002105CF" w:rsidRPr="002105CF" w:rsidRDefault="002105CF" w:rsidP="002105CF">
            <w:pPr>
              <w:jc w:val="right"/>
              <w:rPr>
                <w:color w:val="000000"/>
                <w:highlight w:val="yellow"/>
              </w:rPr>
            </w:pPr>
            <w:r w:rsidRPr="002105CF">
              <w:rPr>
                <w:color w:val="000000"/>
              </w:rPr>
              <w:t>0.877</w:t>
            </w:r>
          </w:p>
        </w:tc>
        <w:tc>
          <w:tcPr>
            <w:tcW w:w="1800" w:type="dxa"/>
            <w:tcBorders>
              <w:top w:val="nil"/>
              <w:left w:val="nil"/>
              <w:bottom w:val="single" w:sz="4" w:space="0" w:color="auto"/>
              <w:right w:val="nil"/>
            </w:tcBorders>
            <w:noWrap/>
            <w:vAlign w:val="center"/>
          </w:tcPr>
          <w:p w14:paraId="72BCD948" w14:textId="4EC57C19" w:rsidR="002105CF" w:rsidRPr="002105CF" w:rsidRDefault="002105CF" w:rsidP="002105CF">
            <w:pPr>
              <w:jc w:val="right"/>
              <w:rPr>
                <w:color w:val="000000"/>
                <w:highlight w:val="yellow"/>
              </w:rPr>
            </w:pPr>
            <w:r w:rsidRPr="002105CF">
              <w:rPr>
                <w:color w:val="000000"/>
              </w:rPr>
              <w:t>[-0.000, 0.000]</w:t>
            </w:r>
          </w:p>
        </w:tc>
      </w:tr>
      <w:tr w:rsidR="002105CF" w:rsidRPr="00452304" w14:paraId="4CC5E454" w14:textId="77777777" w:rsidTr="002105CF">
        <w:trPr>
          <w:trHeight w:val="320"/>
          <w:jc w:val="center"/>
        </w:trPr>
        <w:tc>
          <w:tcPr>
            <w:tcW w:w="1110" w:type="dxa"/>
            <w:vMerge/>
            <w:tcBorders>
              <w:left w:val="nil"/>
              <w:right w:val="nil"/>
            </w:tcBorders>
          </w:tcPr>
          <w:p w14:paraId="30D6BBF3"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hideMark/>
          </w:tcPr>
          <w:p w14:paraId="76EA8E57" w14:textId="763D5293" w:rsidR="002105CF" w:rsidRPr="003A724D"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center"/>
            <w:hideMark/>
          </w:tcPr>
          <w:p w14:paraId="1F63982B" w14:textId="31E24991" w:rsidR="002105CF" w:rsidRPr="002105CF" w:rsidRDefault="002105CF" w:rsidP="002105CF">
            <w:pPr>
              <w:rPr>
                <w:i/>
                <w:iCs/>
                <w:color w:val="000000"/>
              </w:rPr>
            </w:pPr>
            <w:proofErr w:type="spellStart"/>
            <w:r w:rsidRPr="002105CF">
              <w:rPr>
                <w:i/>
                <w:iCs/>
                <w:color w:val="000000"/>
              </w:rPr>
              <w:t>T</w:t>
            </w:r>
            <w:r w:rsidRPr="002105CF">
              <w:rPr>
                <w:i/>
                <w:iCs/>
                <w:color w:val="000000"/>
                <w:vertAlign w:val="subscript"/>
              </w:rPr>
              <w:t>g</w:t>
            </w:r>
            <w:proofErr w:type="spellEnd"/>
          </w:p>
        </w:tc>
        <w:tc>
          <w:tcPr>
            <w:tcW w:w="2046" w:type="dxa"/>
            <w:tcBorders>
              <w:top w:val="single" w:sz="4" w:space="0" w:color="auto"/>
              <w:left w:val="nil"/>
              <w:bottom w:val="nil"/>
              <w:right w:val="nil"/>
            </w:tcBorders>
            <w:noWrap/>
            <w:vAlign w:val="center"/>
          </w:tcPr>
          <w:p w14:paraId="4AD16723" w14:textId="132AA356" w:rsidR="002105CF" w:rsidRPr="002105CF" w:rsidRDefault="002105CF" w:rsidP="002105CF">
            <w:pPr>
              <w:jc w:val="right"/>
              <w:rPr>
                <w:i/>
                <w:iCs/>
                <w:color w:val="000000"/>
                <w:highlight w:val="yellow"/>
              </w:rPr>
            </w:pPr>
            <w:r w:rsidRPr="002105CF">
              <w:rPr>
                <w:i/>
                <w:iCs/>
                <w:color w:val="000000"/>
              </w:rPr>
              <w:t>0.004±0.002</w:t>
            </w:r>
          </w:p>
        </w:tc>
        <w:tc>
          <w:tcPr>
            <w:tcW w:w="990" w:type="dxa"/>
            <w:tcBorders>
              <w:top w:val="single" w:sz="4" w:space="0" w:color="auto"/>
              <w:left w:val="nil"/>
              <w:bottom w:val="nil"/>
              <w:right w:val="nil"/>
            </w:tcBorders>
            <w:noWrap/>
            <w:vAlign w:val="center"/>
          </w:tcPr>
          <w:p w14:paraId="517487DA" w14:textId="6588867E" w:rsidR="002105CF" w:rsidRPr="002105CF" w:rsidRDefault="002105CF" w:rsidP="002105CF">
            <w:pPr>
              <w:jc w:val="right"/>
              <w:rPr>
                <w:i/>
                <w:iCs/>
                <w:color w:val="000000"/>
                <w:highlight w:val="yellow"/>
              </w:rPr>
            </w:pPr>
            <w:r w:rsidRPr="002105CF">
              <w:rPr>
                <w:i/>
                <w:iCs/>
                <w:color w:val="000000"/>
              </w:rPr>
              <w:t>1.861</w:t>
            </w:r>
          </w:p>
        </w:tc>
        <w:tc>
          <w:tcPr>
            <w:tcW w:w="990" w:type="dxa"/>
            <w:tcBorders>
              <w:top w:val="single" w:sz="4" w:space="0" w:color="auto"/>
              <w:left w:val="nil"/>
              <w:bottom w:val="nil"/>
              <w:right w:val="nil"/>
            </w:tcBorders>
            <w:noWrap/>
            <w:vAlign w:val="center"/>
          </w:tcPr>
          <w:p w14:paraId="7E8C9041" w14:textId="2D88C44A" w:rsidR="002105CF" w:rsidRPr="002105CF" w:rsidRDefault="002105CF" w:rsidP="002105CF">
            <w:pPr>
              <w:jc w:val="right"/>
              <w:rPr>
                <w:i/>
                <w:iCs/>
                <w:color w:val="000000"/>
                <w:highlight w:val="yellow"/>
              </w:rPr>
            </w:pPr>
            <w:r w:rsidRPr="002105CF">
              <w:rPr>
                <w:i/>
                <w:iCs/>
                <w:color w:val="000000"/>
              </w:rPr>
              <w:t>0.063</w:t>
            </w:r>
          </w:p>
        </w:tc>
        <w:tc>
          <w:tcPr>
            <w:tcW w:w="1800" w:type="dxa"/>
            <w:tcBorders>
              <w:top w:val="single" w:sz="4" w:space="0" w:color="auto"/>
              <w:left w:val="nil"/>
              <w:bottom w:val="nil"/>
              <w:right w:val="nil"/>
            </w:tcBorders>
            <w:noWrap/>
            <w:vAlign w:val="center"/>
          </w:tcPr>
          <w:p w14:paraId="71871A8D" w14:textId="71800DB1" w:rsidR="002105CF" w:rsidRPr="002105CF" w:rsidRDefault="002105CF" w:rsidP="002105CF">
            <w:pPr>
              <w:jc w:val="right"/>
              <w:rPr>
                <w:i/>
                <w:iCs/>
                <w:color w:val="000000"/>
                <w:highlight w:val="yellow"/>
              </w:rPr>
            </w:pPr>
            <w:r w:rsidRPr="002105CF">
              <w:rPr>
                <w:i/>
                <w:iCs/>
                <w:color w:val="000000"/>
              </w:rPr>
              <w:t>[-0.000, 0.008]</w:t>
            </w:r>
          </w:p>
        </w:tc>
      </w:tr>
      <w:tr w:rsidR="002105CF" w:rsidRPr="00452304" w14:paraId="08C22220" w14:textId="77777777" w:rsidTr="002105CF">
        <w:trPr>
          <w:trHeight w:val="320"/>
          <w:jc w:val="center"/>
        </w:trPr>
        <w:tc>
          <w:tcPr>
            <w:tcW w:w="1110" w:type="dxa"/>
            <w:vMerge/>
            <w:tcBorders>
              <w:left w:val="nil"/>
              <w:right w:val="nil"/>
            </w:tcBorders>
          </w:tcPr>
          <w:p w14:paraId="2ECE5911" w14:textId="77777777" w:rsidR="002105CF" w:rsidRPr="00F25317" w:rsidRDefault="002105CF" w:rsidP="002105CF">
            <w:pPr>
              <w:rPr>
                <w:color w:val="000000"/>
              </w:rPr>
            </w:pPr>
          </w:p>
        </w:tc>
        <w:tc>
          <w:tcPr>
            <w:tcW w:w="1178" w:type="dxa"/>
            <w:vMerge/>
            <w:tcBorders>
              <w:left w:val="nil"/>
              <w:right w:val="nil"/>
            </w:tcBorders>
            <w:noWrap/>
            <w:vAlign w:val="center"/>
            <w:hideMark/>
          </w:tcPr>
          <w:p w14:paraId="39276C26" w14:textId="38F51FB6" w:rsidR="002105CF" w:rsidRPr="00F25317" w:rsidRDefault="002105CF" w:rsidP="002105CF">
            <w:pPr>
              <w:rPr>
                <w:color w:val="000000"/>
              </w:rPr>
            </w:pPr>
          </w:p>
        </w:tc>
        <w:tc>
          <w:tcPr>
            <w:tcW w:w="1336" w:type="dxa"/>
            <w:tcBorders>
              <w:top w:val="nil"/>
              <w:left w:val="nil"/>
              <w:bottom w:val="nil"/>
              <w:right w:val="nil"/>
            </w:tcBorders>
            <w:noWrap/>
            <w:vAlign w:val="center"/>
            <w:hideMark/>
          </w:tcPr>
          <w:p w14:paraId="386CD129" w14:textId="0F10FBB6" w:rsidR="002105CF" w:rsidRPr="002105CF" w:rsidRDefault="002105CF" w:rsidP="002105CF">
            <w:pPr>
              <w:rPr>
                <w:b/>
                <w:bCs/>
                <w:color w:val="000000"/>
              </w:rPr>
            </w:pPr>
            <w:proofErr w:type="spellStart"/>
            <w:r w:rsidRPr="002105CF">
              <w:rPr>
                <w:b/>
                <w:bCs/>
                <w:i/>
                <w:iCs/>
                <w:color w:val="000000"/>
              </w:rPr>
              <w:t>MI</w:t>
            </w:r>
            <w:r w:rsidRPr="002105CF">
              <w:rPr>
                <w:b/>
                <w:bCs/>
                <w:color w:val="000000"/>
                <w:vertAlign w:val="subscript"/>
              </w:rPr>
              <w:t>g</w:t>
            </w:r>
            <w:proofErr w:type="spellEnd"/>
          </w:p>
        </w:tc>
        <w:tc>
          <w:tcPr>
            <w:tcW w:w="2046" w:type="dxa"/>
            <w:tcBorders>
              <w:top w:val="nil"/>
              <w:left w:val="nil"/>
              <w:bottom w:val="nil"/>
              <w:right w:val="nil"/>
            </w:tcBorders>
            <w:noWrap/>
            <w:vAlign w:val="center"/>
          </w:tcPr>
          <w:p w14:paraId="41A0E630" w14:textId="2FCB11E3" w:rsidR="002105CF" w:rsidRPr="002105CF" w:rsidRDefault="002105CF" w:rsidP="002105CF">
            <w:pPr>
              <w:jc w:val="right"/>
              <w:rPr>
                <w:b/>
                <w:bCs/>
                <w:color w:val="000000"/>
                <w:highlight w:val="yellow"/>
              </w:rPr>
            </w:pPr>
            <w:r w:rsidRPr="002105CF">
              <w:rPr>
                <w:b/>
                <w:bCs/>
                <w:color w:val="000000"/>
              </w:rPr>
              <w:t>0.046±0.019</w:t>
            </w:r>
          </w:p>
        </w:tc>
        <w:tc>
          <w:tcPr>
            <w:tcW w:w="990" w:type="dxa"/>
            <w:tcBorders>
              <w:top w:val="nil"/>
              <w:left w:val="nil"/>
              <w:bottom w:val="nil"/>
              <w:right w:val="nil"/>
            </w:tcBorders>
            <w:noWrap/>
            <w:vAlign w:val="center"/>
          </w:tcPr>
          <w:p w14:paraId="5820D393" w14:textId="11529E09" w:rsidR="002105CF" w:rsidRPr="002105CF" w:rsidRDefault="002105CF" w:rsidP="002105CF">
            <w:pPr>
              <w:jc w:val="right"/>
              <w:rPr>
                <w:b/>
                <w:bCs/>
                <w:color w:val="000000"/>
                <w:highlight w:val="yellow"/>
              </w:rPr>
            </w:pPr>
            <w:r w:rsidRPr="002105CF">
              <w:rPr>
                <w:b/>
                <w:bCs/>
                <w:color w:val="000000"/>
              </w:rPr>
              <w:t>2.414</w:t>
            </w:r>
          </w:p>
        </w:tc>
        <w:tc>
          <w:tcPr>
            <w:tcW w:w="990" w:type="dxa"/>
            <w:tcBorders>
              <w:top w:val="nil"/>
              <w:left w:val="nil"/>
              <w:bottom w:val="nil"/>
              <w:right w:val="nil"/>
            </w:tcBorders>
            <w:noWrap/>
            <w:vAlign w:val="center"/>
          </w:tcPr>
          <w:p w14:paraId="7E618744" w14:textId="028998CB" w:rsidR="002105CF" w:rsidRPr="002105CF" w:rsidRDefault="002105CF" w:rsidP="002105CF">
            <w:pPr>
              <w:jc w:val="right"/>
              <w:rPr>
                <w:b/>
                <w:bCs/>
                <w:color w:val="000000"/>
                <w:highlight w:val="yellow"/>
              </w:rPr>
            </w:pPr>
            <w:r w:rsidRPr="002105CF">
              <w:rPr>
                <w:b/>
                <w:bCs/>
                <w:color w:val="000000"/>
              </w:rPr>
              <w:t>0.016</w:t>
            </w:r>
          </w:p>
        </w:tc>
        <w:tc>
          <w:tcPr>
            <w:tcW w:w="1800" w:type="dxa"/>
            <w:tcBorders>
              <w:top w:val="nil"/>
              <w:left w:val="nil"/>
              <w:bottom w:val="nil"/>
              <w:right w:val="nil"/>
            </w:tcBorders>
            <w:noWrap/>
            <w:vAlign w:val="center"/>
          </w:tcPr>
          <w:p w14:paraId="7E8F25DF" w14:textId="58D9B711" w:rsidR="002105CF" w:rsidRPr="002105CF" w:rsidRDefault="002105CF" w:rsidP="002105CF">
            <w:pPr>
              <w:jc w:val="right"/>
              <w:rPr>
                <w:b/>
                <w:bCs/>
                <w:color w:val="000000"/>
                <w:highlight w:val="yellow"/>
              </w:rPr>
            </w:pPr>
            <w:r w:rsidRPr="002105CF">
              <w:rPr>
                <w:b/>
                <w:bCs/>
                <w:color w:val="000000"/>
              </w:rPr>
              <w:t>[0.009, 0.083]</w:t>
            </w:r>
          </w:p>
        </w:tc>
      </w:tr>
      <w:tr w:rsidR="002105CF" w:rsidRPr="00452304" w14:paraId="45DB0A20" w14:textId="77777777" w:rsidTr="002105CF">
        <w:trPr>
          <w:trHeight w:val="320"/>
          <w:jc w:val="center"/>
        </w:trPr>
        <w:tc>
          <w:tcPr>
            <w:tcW w:w="1110" w:type="dxa"/>
            <w:vMerge/>
            <w:tcBorders>
              <w:left w:val="nil"/>
              <w:right w:val="nil"/>
            </w:tcBorders>
          </w:tcPr>
          <w:p w14:paraId="366B86AC"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hideMark/>
          </w:tcPr>
          <w:p w14:paraId="1A39F2B7" w14:textId="3D3BB3BF"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hideMark/>
          </w:tcPr>
          <w:p w14:paraId="3C211BDD" w14:textId="77D6B5D4" w:rsidR="002105CF" w:rsidRPr="002105CF" w:rsidRDefault="002105CF" w:rsidP="002105CF">
            <w:pPr>
              <w:rPr>
                <w:b/>
                <w:bCs/>
                <w:color w:val="000000"/>
              </w:rPr>
            </w:pPr>
            <w:proofErr w:type="spellStart"/>
            <w:r w:rsidRPr="002105CF">
              <w:rPr>
                <w:b/>
                <w:bCs/>
                <w:i/>
                <w:color w:val="000000"/>
              </w:rPr>
              <w:t>PAR</w:t>
            </w:r>
            <w:r w:rsidRPr="002105CF">
              <w:rPr>
                <w:b/>
                <w:bCs/>
                <w:iCs/>
                <w:color w:val="000000"/>
                <w:vertAlign w:val="subscript"/>
              </w:rPr>
              <w:t>g</w:t>
            </w:r>
            <w:proofErr w:type="spellEnd"/>
          </w:p>
        </w:tc>
        <w:tc>
          <w:tcPr>
            <w:tcW w:w="2046" w:type="dxa"/>
            <w:tcBorders>
              <w:top w:val="nil"/>
              <w:left w:val="nil"/>
              <w:bottom w:val="single" w:sz="4" w:space="0" w:color="auto"/>
              <w:right w:val="nil"/>
            </w:tcBorders>
            <w:noWrap/>
            <w:vAlign w:val="center"/>
          </w:tcPr>
          <w:p w14:paraId="5D36CEC4" w14:textId="404B2E55" w:rsidR="002105CF" w:rsidRPr="002105CF" w:rsidRDefault="002105CF" w:rsidP="002105CF">
            <w:pPr>
              <w:jc w:val="right"/>
              <w:rPr>
                <w:b/>
                <w:bCs/>
                <w:color w:val="000000"/>
                <w:highlight w:val="yellow"/>
              </w:rPr>
            </w:pPr>
            <w:r w:rsidRPr="002105CF">
              <w:rPr>
                <w:b/>
                <w:bCs/>
                <w:color w:val="000000"/>
              </w:rPr>
              <w:t>0.000±0.000</w:t>
            </w:r>
          </w:p>
        </w:tc>
        <w:tc>
          <w:tcPr>
            <w:tcW w:w="990" w:type="dxa"/>
            <w:tcBorders>
              <w:top w:val="nil"/>
              <w:left w:val="nil"/>
              <w:bottom w:val="single" w:sz="4" w:space="0" w:color="auto"/>
              <w:right w:val="nil"/>
            </w:tcBorders>
            <w:noWrap/>
            <w:vAlign w:val="center"/>
          </w:tcPr>
          <w:p w14:paraId="17C7B5D9" w14:textId="3D1FA03A" w:rsidR="002105CF" w:rsidRPr="002105CF" w:rsidRDefault="002105CF" w:rsidP="002105CF">
            <w:pPr>
              <w:jc w:val="right"/>
              <w:rPr>
                <w:b/>
                <w:bCs/>
                <w:color w:val="000000"/>
                <w:highlight w:val="yellow"/>
              </w:rPr>
            </w:pPr>
            <w:r w:rsidRPr="002105CF">
              <w:rPr>
                <w:b/>
                <w:bCs/>
                <w:color w:val="000000"/>
              </w:rPr>
              <w:t>3.140</w:t>
            </w:r>
          </w:p>
        </w:tc>
        <w:tc>
          <w:tcPr>
            <w:tcW w:w="990" w:type="dxa"/>
            <w:tcBorders>
              <w:top w:val="nil"/>
              <w:left w:val="nil"/>
              <w:bottom w:val="single" w:sz="4" w:space="0" w:color="auto"/>
              <w:right w:val="nil"/>
            </w:tcBorders>
            <w:noWrap/>
            <w:vAlign w:val="center"/>
          </w:tcPr>
          <w:p w14:paraId="639813E8" w14:textId="2606AA33" w:rsidR="002105CF" w:rsidRPr="002105CF" w:rsidRDefault="002105CF" w:rsidP="002105CF">
            <w:pPr>
              <w:jc w:val="right"/>
              <w:rPr>
                <w:b/>
                <w:bCs/>
                <w:color w:val="000000"/>
                <w:highlight w:val="yellow"/>
              </w:rPr>
            </w:pPr>
            <w:r w:rsidRPr="002105CF">
              <w:rPr>
                <w:b/>
                <w:bCs/>
                <w:color w:val="000000"/>
              </w:rPr>
              <w:t>0.002</w:t>
            </w:r>
          </w:p>
        </w:tc>
        <w:tc>
          <w:tcPr>
            <w:tcW w:w="1800" w:type="dxa"/>
            <w:tcBorders>
              <w:top w:val="nil"/>
              <w:left w:val="nil"/>
              <w:bottom w:val="single" w:sz="4" w:space="0" w:color="auto"/>
              <w:right w:val="nil"/>
            </w:tcBorders>
            <w:noWrap/>
            <w:vAlign w:val="center"/>
          </w:tcPr>
          <w:p w14:paraId="5C408F75" w14:textId="1812726E" w:rsidR="002105CF" w:rsidRPr="002105CF" w:rsidRDefault="002105CF" w:rsidP="002105CF">
            <w:pPr>
              <w:jc w:val="right"/>
              <w:rPr>
                <w:b/>
                <w:bCs/>
                <w:color w:val="000000"/>
                <w:highlight w:val="yellow"/>
              </w:rPr>
            </w:pPr>
            <w:r w:rsidRPr="002105CF">
              <w:rPr>
                <w:b/>
                <w:bCs/>
                <w:color w:val="000000"/>
              </w:rPr>
              <w:t>[0.000, 0.000]</w:t>
            </w:r>
          </w:p>
        </w:tc>
      </w:tr>
      <w:tr w:rsidR="002105CF" w:rsidRPr="00452304" w14:paraId="36A865C6" w14:textId="77777777" w:rsidTr="002105CF">
        <w:trPr>
          <w:trHeight w:val="320"/>
          <w:jc w:val="center"/>
        </w:trPr>
        <w:tc>
          <w:tcPr>
            <w:tcW w:w="1110" w:type="dxa"/>
            <w:vMerge/>
            <w:tcBorders>
              <w:left w:val="nil"/>
              <w:right w:val="nil"/>
            </w:tcBorders>
          </w:tcPr>
          <w:p w14:paraId="46D49F03"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hideMark/>
          </w:tcPr>
          <w:p w14:paraId="567D6752" w14:textId="4532A4F2" w:rsidR="002105CF" w:rsidRPr="00F25317"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center"/>
            <w:hideMark/>
          </w:tcPr>
          <w:p w14:paraId="23F1A3E9" w14:textId="475717A3" w:rsidR="002105CF" w:rsidRPr="002105CF" w:rsidRDefault="002105CF" w:rsidP="002105CF">
            <w:pPr>
              <w:rPr>
                <w:i/>
                <w:iCs/>
                <w:color w:val="000000"/>
              </w:rPr>
            </w:pPr>
            <w:proofErr w:type="spellStart"/>
            <w:r w:rsidRPr="002105CF">
              <w:rPr>
                <w:i/>
                <w:iCs/>
                <w:color w:val="000000"/>
              </w:rPr>
              <w:t>T</w:t>
            </w:r>
            <w:r w:rsidRPr="002105CF">
              <w:rPr>
                <w:i/>
                <w:iCs/>
                <w:color w:val="000000"/>
                <w:vertAlign w:val="subscript"/>
              </w:rPr>
              <w:t>g</w:t>
            </w:r>
            <w:proofErr w:type="spellEnd"/>
          </w:p>
        </w:tc>
        <w:tc>
          <w:tcPr>
            <w:tcW w:w="2046" w:type="dxa"/>
            <w:tcBorders>
              <w:top w:val="single" w:sz="4" w:space="0" w:color="auto"/>
              <w:left w:val="nil"/>
              <w:bottom w:val="nil"/>
              <w:right w:val="nil"/>
            </w:tcBorders>
            <w:noWrap/>
            <w:vAlign w:val="center"/>
          </w:tcPr>
          <w:p w14:paraId="0829E36F" w14:textId="5B2C3CCF" w:rsidR="002105CF" w:rsidRPr="002105CF" w:rsidRDefault="002105CF" w:rsidP="002105CF">
            <w:pPr>
              <w:jc w:val="right"/>
              <w:rPr>
                <w:i/>
                <w:iCs/>
                <w:color w:val="000000"/>
                <w:highlight w:val="yellow"/>
              </w:rPr>
            </w:pPr>
            <w:r w:rsidRPr="002105CF">
              <w:rPr>
                <w:i/>
                <w:iCs/>
                <w:color w:val="000000"/>
              </w:rPr>
              <w:t>0.006±0.003</w:t>
            </w:r>
          </w:p>
        </w:tc>
        <w:tc>
          <w:tcPr>
            <w:tcW w:w="990" w:type="dxa"/>
            <w:tcBorders>
              <w:top w:val="single" w:sz="4" w:space="0" w:color="auto"/>
              <w:left w:val="nil"/>
              <w:bottom w:val="nil"/>
              <w:right w:val="nil"/>
            </w:tcBorders>
            <w:noWrap/>
            <w:vAlign w:val="center"/>
          </w:tcPr>
          <w:p w14:paraId="04AEC656" w14:textId="000B25B4" w:rsidR="002105CF" w:rsidRPr="002105CF" w:rsidRDefault="002105CF" w:rsidP="002105CF">
            <w:pPr>
              <w:jc w:val="right"/>
              <w:rPr>
                <w:i/>
                <w:iCs/>
                <w:color w:val="000000"/>
                <w:highlight w:val="yellow"/>
              </w:rPr>
            </w:pPr>
            <w:r w:rsidRPr="002105CF">
              <w:rPr>
                <w:i/>
                <w:iCs/>
                <w:color w:val="000000"/>
              </w:rPr>
              <w:t>1.887</w:t>
            </w:r>
          </w:p>
        </w:tc>
        <w:tc>
          <w:tcPr>
            <w:tcW w:w="990" w:type="dxa"/>
            <w:tcBorders>
              <w:top w:val="single" w:sz="4" w:space="0" w:color="auto"/>
              <w:left w:val="nil"/>
              <w:bottom w:val="nil"/>
              <w:right w:val="nil"/>
            </w:tcBorders>
            <w:noWrap/>
            <w:vAlign w:val="center"/>
          </w:tcPr>
          <w:p w14:paraId="3FFB73EF" w14:textId="3B39136D" w:rsidR="002105CF" w:rsidRPr="002105CF" w:rsidRDefault="002105CF" w:rsidP="002105CF">
            <w:pPr>
              <w:jc w:val="right"/>
              <w:rPr>
                <w:i/>
                <w:iCs/>
                <w:color w:val="000000"/>
                <w:highlight w:val="yellow"/>
              </w:rPr>
            </w:pPr>
            <w:r w:rsidRPr="002105CF">
              <w:rPr>
                <w:i/>
                <w:iCs/>
                <w:color w:val="000000"/>
              </w:rPr>
              <w:t>0.059</w:t>
            </w:r>
          </w:p>
        </w:tc>
        <w:tc>
          <w:tcPr>
            <w:tcW w:w="1800" w:type="dxa"/>
            <w:tcBorders>
              <w:top w:val="single" w:sz="4" w:space="0" w:color="auto"/>
              <w:left w:val="nil"/>
              <w:bottom w:val="nil"/>
              <w:right w:val="nil"/>
            </w:tcBorders>
            <w:noWrap/>
            <w:vAlign w:val="center"/>
          </w:tcPr>
          <w:p w14:paraId="2C9B757C" w14:textId="166F3C0E" w:rsidR="002105CF" w:rsidRPr="002105CF" w:rsidRDefault="002105CF" w:rsidP="002105CF">
            <w:pPr>
              <w:jc w:val="right"/>
              <w:rPr>
                <w:i/>
                <w:iCs/>
                <w:color w:val="000000"/>
                <w:highlight w:val="yellow"/>
              </w:rPr>
            </w:pPr>
            <w:r w:rsidRPr="002105CF">
              <w:rPr>
                <w:i/>
                <w:iCs/>
                <w:color w:val="000000"/>
              </w:rPr>
              <w:t>[-0.000, 0.012]</w:t>
            </w:r>
          </w:p>
        </w:tc>
      </w:tr>
      <w:tr w:rsidR="002105CF" w:rsidRPr="00452304" w14:paraId="5E51EA68" w14:textId="77777777" w:rsidTr="002105CF">
        <w:trPr>
          <w:trHeight w:val="320"/>
          <w:jc w:val="center"/>
        </w:trPr>
        <w:tc>
          <w:tcPr>
            <w:tcW w:w="1110" w:type="dxa"/>
            <w:vMerge/>
            <w:tcBorders>
              <w:left w:val="nil"/>
              <w:right w:val="nil"/>
            </w:tcBorders>
          </w:tcPr>
          <w:p w14:paraId="1CF7ADC9" w14:textId="77777777" w:rsidR="002105CF" w:rsidRPr="00F25317" w:rsidRDefault="002105CF" w:rsidP="002105CF">
            <w:pPr>
              <w:rPr>
                <w:color w:val="000000"/>
              </w:rPr>
            </w:pPr>
          </w:p>
        </w:tc>
        <w:tc>
          <w:tcPr>
            <w:tcW w:w="1178" w:type="dxa"/>
            <w:vMerge/>
            <w:tcBorders>
              <w:left w:val="nil"/>
              <w:right w:val="nil"/>
            </w:tcBorders>
            <w:noWrap/>
            <w:vAlign w:val="bottom"/>
            <w:hideMark/>
          </w:tcPr>
          <w:p w14:paraId="6242684E" w14:textId="65E4FE2B" w:rsidR="002105CF" w:rsidRPr="00F25317" w:rsidRDefault="002105CF" w:rsidP="002105CF">
            <w:pPr>
              <w:rPr>
                <w:color w:val="000000"/>
              </w:rPr>
            </w:pPr>
          </w:p>
        </w:tc>
        <w:tc>
          <w:tcPr>
            <w:tcW w:w="1336" w:type="dxa"/>
            <w:tcBorders>
              <w:top w:val="nil"/>
              <w:left w:val="nil"/>
              <w:right w:val="nil"/>
            </w:tcBorders>
            <w:noWrap/>
            <w:vAlign w:val="center"/>
            <w:hideMark/>
          </w:tcPr>
          <w:p w14:paraId="28A85B9E" w14:textId="0B00D85C" w:rsidR="002105CF" w:rsidRPr="002105CF" w:rsidRDefault="002105CF" w:rsidP="002105CF">
            <w:pPr>
              <w:rPr>
                <w:i/>
                <w:iCs/>
                <w:color w:val="000000"/>
              </w:rPr>
            </w:pPr>
            <w:proofErr w:type="spellStart"/>
            <w:r w:rsidRPr="002105CF">
              <w:rPr>
                <w:i/>
                <w:iCs/>
                <w:color w:val="000000"/>
              </w:rPr>
              <w:t>MI</w:t>
            </w:r>
            <w:r w:rsidRPr="002105CF">
              <w:rPr>
                <w:i/>
                <w:iCs/>
                <w:color w:val="000000"/>
                <w:vertAlign w:val="subscript"/>
              </w:rPr>
              <w:t>g</w:t>
            </w:r>
            <w:proofErr w:type="spellEnd"/>
          </w:p>
        </w:tc>
        <w:tc>
          <w:tcPr>
            <w:tcW w:w="2046" w:type="dxa"/>
            <w:tcBorders>
              <w:top w:val="nil"/>
              <w:left w:val="nil"/>
              <w:right w:val="nil"/>
            </w:tcBorders>
            <w:noWrap/>
            <w:vAlign w:val="center"/>
          </w:tcPr>
          <w:p w14:paraId="5DCF89B9" w14:textId="2615B3D3" w:rsidR="002105CF" w:rsidRPr="002105CF" w:rsidRDefault="002105CF" w:rsidP="002105CF">
            <w:pPr>
              <w:jc w:val="right"/>
              <w:rPr>
                <w:i/>
                <w:iCs/>
                <w:color w:val="000000"/>
                <w:highlight w:val="yellow"/>
              </w:rPr>
            </w:pPr>
            <w:r w:rsidRPr="002105CF">
              <w:rPr>
                <w:i/>
                <w:iCs/>
                <w:color w:val="000000"/>
              </w:rPr>
              <w:t>0.056±0.029</w:t>
            </w:r>
          </w:p>
        </w:tc>
        <w:tc>
          <w:tcPr>
            <w:tcW w:w="990" w:type="dxa"/>
            <w:tcBorders>
              <w:top w:val="nil"/>
              <w:left w:val="nil"/>
              <w:right w:val="nil"/>
            </w:tcBorders>
            <w:noWrap/>
            <w:vAlign w:val="center"/>
          </w:tcPr>
          <w:p w14:paraId="18507808" w14:textId="0D19D885" w:rsidR="002105CF" w:rsidRPr="002105CF" w:rsidRDefault="002105CF" w:rsidP="002105CF">
            <w:pPr>
              <w:jc w:val="right"/>
              <w:rPr>
                <w:i/>
                <w:iCs/>
                <w:color w:val="000000"/>
                <w:highlight w:val="yellow"/>
              </w:rPr>
            </w:pPr>
            <w:r w:rsidRPr="002105CF">
              <w:rPr>
                <w:i/>
                <w:iCs/>
                <w:color w:val="000000"/>
              </w:rPr>
              <w:t>1.922</w:t>
            </w:r>
          </w:p>
        </w:tc>
        <w:tc>
          <w:tcPr>
            <w:tcW w:w="990" w:type="dxa"/>
            <w:tcBorders>
              <w:top w:val="nil"/>
              <w:left w:val="nil"/>
              <w:right w:val="nil"/>
            </w:tcBorders>
            <w:noWrap/>
            <w:vAlign w:val="center"/>
          </w:tcPr>
          <w:p w14:paraId="621980EE" w14:textId="51FF25D1" w:rsidR="002105CF" w:rsidRPr="002105CF" w:rsidRDefault="002105CF" w:rsidP="002105CF">
            <w:pPr>
              <w:jc w:val="right"/>
              <w:rPr>
                <w:i/>
                <w:iCs/>
                <w:color w:val="000000"/>
                <w:highlight w:val="yellow"/>
              </w:rPr>
            </w:pPr>
            <w:r w:rsidRPr="002105CF">
              <w:rPr>
                <w:i/>
                <w:iCs/>
                <w:color w:val="000000"/>
              </w:rPr>
              <w:t>0.055</w:t>
            </w:r>
          </w:p>
        </w:tc>
        <w:tc>
          <w:tcPr>
            <w:tcW w:w="1800" w:type="dxa"/>
            <w:tcBorders>
              <w:top w:val="nil"/>
              <w:left w:val="nil"/>
              <w:right w:val="nil"/>
            </w:tcBorders>
            <w:noWrap/>
            <w:vAlign w:val="center"/>
          </w:tcPr>
          <w:p w14:paraId="077402E1" w14:textId="63D25626" w:rsidR="002105CF" w:rsidRPr="002105CF" w:rsidRDefault="002105CF" w:rsidP="002105CF">
            <w:pPr>
              <w:jc w:val="right"/>
              <w:rPr>
                <w:i/>
                <w:iCs/>
                <w:color w:val="000000"/>
                <w:highlight w:val="yellow"/>
              </w:rPr>
            </w:pPr>
            <w:r w:rsidRPr="002105CF">
              <w:rPr>
                <w:i/>
                <w:iCs/>
                <w:color w:val="000000"/>
              </w:rPr>
              <w:t>[-0.001, 0.114]</w:t>
            </w:r>
          </w:p>
        </w:tc>
      </w:tr>
      <w:tr w:rsidR="002105CF" w:rsidRPr="00452304" w14:paraId="4B067BDF" w14:textId="77777777" w:rsidTr="002105CF">
        <w:trPr>
          <w:trHeight w:val="320"/>
          <w:jc w:val="center"/>
        </w:trPr>
        <w:tc>
          <w:tcPr>
            <w:tcW w:w="1110" w:type="dxa"/>
            <w:vMerge/>
            <w:tcBorders>
              <w:left w:val="nil"/>
              <w:bottom w:val="single" w:sz="4" w:space="0" w:color="auto"/>
              <w:right w:val="nil"/>
            </w:tcBorders>
          </w:tcPr>
          <w:p w14:paraId="039C3B32"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bottom"/>
            <w:hideMark/>
          </w:tcPr>
          <w:p w14:paraId="4DF6D08D" w14:textId="64D2BCA7"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hideMark/>
          </w:tcPr>
          <w:p w14:paraId="10AB8512" w14:textId="1FA841F8" w:rsidR="002105CF" w:rsidRPr="00C801AD" w:rsidRDefault="002105CF" w:rsidP="002105CF">
            <w:pPr>
              <w:rPr>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1F1CC0D5" w14:textId="0777B5FA"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048262B2" w14:textId="365C9D98" w:rsidR="002105CF" w:rsidRPr="002105CF" w:rsidRDefault="002105CF" w:rsidP="002105CF">
            <w:pPr>
              <w:jc w:val="right"/>
              <w:rPr>
                <w:color w:val="000000"/>
                <w:highlight w:val="yellow"/>
              </w:rPr>
            </w:pPr>
            <w:r w:rsidRPr="002105CF">
              <w:rPr>
                <w:color w:val="000000"/>
              </w:rPr>
              <w:t>0.869</w:t>
            </w:r>
          </w:p>
        </w:tc>
        <w:tc>
          <w:tcPr>
            <w:tcW w:w="990" w:type="dxa"/>
            <w:tcBorders>
              <w:top w:val="nil"/>
              <w:left w:val="nil"/>
              <w:bottom w:val="single" w:sz="4" w:space="0" w:color="auto"/>
              <w:right w:val="nil"/>
            </w:tcBorders>
            <w:noWrap/>
            <w:vAlign w:val="center"/>
          </w:tcPr>
          <w:p w14:paraId="1910F93E" w14:textId="70EEA57C" w:rsidR="002105CF" w:rsidRPr="002105CF" w:rsidRDefault="002105CF" w:rsidP="002105CF">
            <w:pPr>
              <w:jc w:val="right"/>
              <w:rPr>
                <w:color w:val="000000"/>
                <w:highlight w:val="yellow"/>
              </w:rPr>
            </w:pPr>
            <w:r w:rsidRPr="002105CF">
              <w:rPr>
                <w:color w:val="000000"/>
              </w:rPr>
              <w:t>0.385</w:t>
            </w:r>
          </w:p>
        </w:tc>
        <w:tc>
          <w:tcPr>
            <w:tcW w:w="1800" w:type="dxa"/>
            <w:tcBorders>
              <w:top w:val="nil"/>
              <w:left w:val="nil"/>
              <w:bottom w:val="single" w:sz="4" w:space="0" w:color="auto"/>
              <w:right w:val="nil"/>
            </w:tcBorders>
            <w:noWrap/>
            <w:vAlign w:val="center"/>
          </w:tcPr>
          <w:p w14:paraId="3B368A4D" w14:textId="1782C92E" w:rsidR="002105CF" w:rsidRPr="002105CF" w:rsidRDefault="002105CF" w:rsidP="002105CF">
            <w:pPr>
              <w:jc w:val="right"/>
              <w:rPr>
                <w:color w:val="000000"/>
                <w:highlight w:val="yellow"/>
              </w:rPr>
            </w:pPr>
            <w:r w:rsidRPr="002105CF">
              <w:rPr>
                <w:color w:val="000000"/>
              </w:rPr>
              <w:t>[-0.000, 0.000]</w:t>
            </w:r>
          </w:p>
        </w:tc>
      </w:tr>
      <w:tr w:rsidR="002105CF" w:rsidRPr="00452304" w14:paraId="6FB9130E" w14:textId="77777777" w:rsidTr="002105CF">
        <w:trPr>
          <w:trHeight w:val="320"/>
          <w:jc w:val="center"/>
        </w:trPr>
        <w:tc>
          <w:tcPr>
            <w:tcW w:w="1110" w:type="dxa"/>
            <w:vMerge w:val="restart"/>
            <w:tcBorders>
              <w:top w:val="single" w:sz="4" w:space="0" w:color="auto"/>
              <w:left w:val="nil"/>
              <w:right w:val="nil"/>
            </w:tcBorders>
            <w:vAlign w:val="center"/>
          </w:tcPr>
          <w:p w14:paraId="25368B84" w14:textId="6F2061EF" w:rsidR="002105CF" w:rsidRPr="00F25317" w:rsidRDefault="002105CF" w:rsidP="002105CF">
            <w:pPr>
              <w:rPr>
                <w:color w:val="000000"/>
              </w:rPr>
            </w:pPr>
            <w:r w:rsidRPr="00F25317">
              <w:rPr>
                <w:i/>
                <w:iCs/>
                <w:color w:val="000000"/>
              </w:rPr>
              <w:t>N</w:t>
            </w:r>
            <w:r w:rsidRPr="00F25317">
              <w:rPr>
                <w:color w:val="000000"/>
                <w:vertAlign w:val="subscript"/>
              </w:rPr>
              <w:t>mass</w:t>
            </w:r>
          </w:p>
        </w:tc>
        <w:tc>
          <w:tcPr>
            <w:tcW w:w="1178" w:type="dxa"/>
            <w:vMerge w:val="restart"/>
            <w:tcBorders>
              <w:top w:val="single" w:sz="4" w:space="0" w:color="auto"/>
              <w:left w:val="nil"/>
              <w:right w:val="nil"/>
            </w:tcBorders>
            <w:noWrap/>
            <w:vAlign w:val="center"/>
          </w:tcPr>
          <w:p w14:paraId="430767D7" w14:textId="50DCDE62" w:rsidR="002105CF" w:rsidRPr="00F25317"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center"/>
          </w:tcPr>
          <w:p w14:paraId="0E2781BE" w14:textId="2C0A126C" w:rsidR="002105CF" w:rsidRPr="002105CF" w:rsidRDefault="002105CF" w:rsidP="002105CF">
            <w:pPr>
              <w:rPr>
                <w:b/>
                <w:bCs/>
                <w:i/>
                <w:color w:val="000000"/>
              </w:rPr>
            </w:pPr>
            <w:proofErr w:type="spellStart"/>
            <w:r w:rsidRPr="002105CF">
              <w:rPr>
                <w:b/>
                <w:bCs/>
                <w:i/>
                <w:iCs/>
                <w:color w:val="000000"/>
              </w:rPr>
              <w:t>T</w:t>
            </w:r>
            <w:r w:rsidRPr="002105CF">
              <w:rPr>
                <w:b/>
                <w:bCs/>
                <w:color w:val="000000"/>
                <w:vertAlign w:val="subscript"/>
              </w:rPr>
              <w:t>g</w:t>
            </w:r>
            <w:proofErr w:type="spellEnd"/>
          </w:p>
        </w:tc>
        <w:tc>
          <w:tcPr>
            <w:tcW w:w="2046" w:type="dxa"/>
            <w:tcBorders>
              <w:top w:val="single" w:sz="4" w:space="0" w:color="auto"/>
              <w:left w:val="nil"/>
              <w:bottom w:val="nil"/>
              <w:right w:val="nil"/>
            </w:tcBorders>
            <w:noWrap/>
            <w:vAlign w:val="center"/>
          </w:tcPr>
          <w:p w14:paraId="1CA91950" w14:textId="53F9B611" w:rsidR="002105CF" w:rsidRPr="002105CF" w:rsidRDefault="002105CF" w:rsidP="002105CF">
            <w:pPr>
              <w:jc w:val="right"/>
              <w:rPr>
                <w:b/>
                <w:bCs/>
                <w:color w:val="000000"/>
                <w:highlight w:val="yellow"/>
              </w:rPr>
            </w:pPr>
            <w:r w:rsidRPr="002105CF">
              <w:rPr>
                <w:b/>
                <w:bCs/>
                <w:color w:val="000000"/>
              </w:rPr>
              <w:t>-0.008±0.003</w:t>
            </w:r>
          </w:p>
        </w:tc>
        <w:tc>
          <w:tcPr>
            <w:tcW w:w="990" w:type="dxa"/>
            <w:tcBorders>
              <w:top w:val="single" w:sz="4" w:space="0" w:color="auto"/>
              <w:left w:val="nil"/>
              <w:bottom w:val="nil"/>
              <w:right w:val="nil"/>
            </w:tcBorders>
            <w:noWrap/>
            <w:vAlign w:val="center"/>
          </w:tcPr>
          <w:p w14:paraId="1E3CC9E3" w14:textId="7B7E7371" w:rsidR="002105CF" w:rsidRPr="002105CF" w:rsidRDefault="002105CF" w:rsidP="002105CF">
            <w:pPr>
              <w:jc w:val="right"/>
              <w:rPr>
                <w:b/>
                <w:bCs/>
                <w:color w:val="000000"/>
                <w:highlight w:val="yellow"/>
              </w:rPr>
            </w:pPr>
            <w:r w:rsidRPr="002105CF">
              <w:rPr>
                <w:b/>
                <w:bCs/>
                <w:color w:val="000000"/>
              </w:rPr>
              <w:t>-2.430</w:t>
            </w:r>
          </w:p>
        </w:tc>
        <w:tc>
          <w:tcPr>
            <w:tcW w:w="990" w:type="dxa"/>
            <w:tcBorders>
              <w:top w:val="single" w:sz="4" w:space="0" w:color="auto"/>
              <w:left w:val="nil"/>
              <w:bottom w:val="nil"/>
              <w:right w:val="nil"/>
            </w:tcBorders>
            <w:noWrap/>
            <w:vAlign w:val="center"/>
          </w:tcPr>
          <w:p w14:paraId="1D19C94E" w14:textId="28369AA6" w:rsidR="002105CF" w:rsidRPr="002105CF" w:rsidRDefault="002105CF" w:rsidP="002105CF">
            <w:pPr>
              <w:jc w:val="right"/>
              <w:rPr>
                <w:b/>
                <w:bCs/>
                <w:color w:val="000000"/>
                <w:highlight w:val="yellow"/>
              </w:rPr>
            </w:pPr>
            <w:r w:rsidRPr="002105CF">
              <w:rPr>
                <w:b/>
                <w:bCs/>
                <w:color w:val="000000"/>
              </w:rPr>
              <w:t>0.015</w:t>
            </w:r>
          </w:p>
        </w:tc>
        <w:tc>
          <w:tcPr>
            <w:tcW w:w="1800" w:type="dxa"/>
            <w:tcBorders>
              <w:top w:val="single" w:sz="4" w:space="0" w:color="auto"/>
              <w:left w:val="nil"/>
              <w:bottom w:val="nil"/>
              <w:right w:val="nil"/>
            </w:tcBorders>
            <w:noWrap/>
            <w:vAlign w:val="center"/>
          </w:tcPr>
          <w:p w14:paraId="014C85E3" w14:textId="56A3DF43" w:rsidR="002105CF" w:rsidRPr="002105CF" w:rsidRDefault="002105CF" w:rsidP="002105CF">
            <w:pPr>
              <w:jc w:val="right"/>
              <w:rPr>
                <w:b/>
                <w:bCs/>
                <w:color w:val="000000"/>
                <w:highlight w:val="yellow"/>
              </w:rPr>
            </w:pPr>
            <w:r w:rsidRPr="002105CF">
              <w:rPr>
                <w:b/>
                <w:bCs/>
                <w:color w:val="000000"/>
              </w:rPr>
              <w:t>[-0.014, -0.002]</w:t>
            </w:r>
          </w:p>
        </w:tc>
      </w:tr>
      <w:tr w:rsidR="002105CF" w:rsidRPr="00452304" w14:paraId="7808DF5E" w14:textId="77777777" w:rsidTr="002105CF">
        <w:trPr>
          <w:trHeight w:val="320"/>
          <w:jc w:val="center"/>
        </w:trPr>
        <w:tc>
          <w:tcPr>
            <w:tcW w:w="1110" w:type="dxa"/>
            <w:vMerge/>
            <w:tcBorders>
              <w:left w:val="nil"/>
              <w:right w:val="nil"/>
            </w:tcBorders>
            <w:vAlign w:val="center"/>
          </w:tcPr>
          <w:p w14:paraId="7D21D726" w14:textId="77777777" w:rsidR="002105CF" w:rsidRPr="00F25317" w:rsidRDefault="002105CF" w:rsidP="002105CF">
            <w:pPr>
              <w:rPr>
                <w:color w:val="000000"/>
              </w:rPr>
            </w:pPr>
          </w:p>
        </w:tc>
        <w:tc>
          <w:tcPr>
            <w:tcW w:w="1178" w:type="dxa"/>
            <w:vMerge/>
            <w:tcBorders>
              <w:left w:val="nil"/>
              <w:right w:val="nil"/>
            </w:tcBorders>
            <w:noWrap/>
            <w:vAlign w:val="center"/>
          </w:tcPr>
          <w:p w14:paraId="2A1CE5C4" w14:textId="389311E2" w:rsidR="002105CF" w:rsidRPr="00F25317" w:rsidRDefault="002105CF" w:rsidP="002105CF">
            <w:pPr>
              <w:rPr>
                <w:color w:val="000000"/>
              </w:rPr>
            </w:pPr>
          </w:p>
        </w:tc>
        <w:tc>
          <w:tcPr>
            <w:tcW w:w="1336" w:type="dxa"/>
            <w:tcBorders>
              <w:top w:val="nil"/>
              <w:left w:val="nil"/>
              <w:bottom w:val="nil"/>
              <w:right w:val="nil"/>
            </w:tcBorders>
            <w:noWrap/>
            <w:vAlign w:val="center"/>
          </w:tcPr>
          <w:p w14:paraId="31A761CD" w14:textId="4CC273F3" w:rsidR="002105CF" w:rsidRPr="00C801AD" w:rsidRDefault="002105CF" w:rsidP="002105CF">
            <w:pPr>
              <w:rPr>
                <w:i/>
                <w:iCs/>
                <w:color w:val="000000"/>
              </w:rPr>
            </w:pPr>
            <w:proofErr w:type="spellStart"/>
            <w:r w:rsidRPr="00C801AD">
              <w:rPr>
                <w:i/>
                <w:iCs/>
                <w:color w:val="000000"/>
              </w:rPr>
              <w:t>MI</w:t>
            </w:r>
            <w:r w:rsidRPr="00C801AD">
              <w:rPr>
                <w:i/>
                <w:iCs/>
                <w:color w:val="000000"/>
                <w:vertAlign w:val="subscript"/>
              </w:rPr>
              <w:t>g</w:t>
            </w:r>
            <w:proofErr w:type="spellEnd"/>
          </w:p>
        </w:tc>
        <w:tc>
          <w:tcPr>
            <w:tcW w:w="2046" w:type="dxa"/>
            <w:tcBorders>
              <w:top w:val="nil"/>
              <w:left w:val="nil"/>
              <w:bottom w:val="nil"/>
              <w:right w:val="nil"/>
            </w:tcBorders>
            <w:noWrap/>
            <w:vAlign w:val="center"/>
          </w:tcPr>
          <w:p w14:paraId="7D5FC7E4" w14:textId="3F6F1482" w:rsidR="002105CF" w:rsidRPr="002105CF" w:rsidRDefault="002105CF" w:rsidP="002105CF">
            <w:pPr>
              <w:jc w:val="right"/>
              <w:rPr>
                <w:color w:val="000000"/>
                <w:highlight w:val="yellow"/>
              </w:rPr>
            </w:pPr>
            <w:r w:rsidRPr="002105CF">
              <w:rPr>
                <w:color w:val="000000"/>
              </w:rPr>
              <w:t>-0.048±0.037</w:t>
            </w:r>
          </w:p>
        </w:tc>
        <w:tc>
          <w:tcPr>
            <w:tcW w:w="990" w:type="dxa"/>
            <w:tcBorders>
              <w:top w:val="nil"/>
              <w:left w:val="nil"/>
              <w:bottom w:val="nil"/>
              <w:right w:val="nil"/>
            </w:tcBorders>
            <w:noWrap/>
            <w:vAlign w:val="center"/>
          </w:tcPr>
          <w:p w14:paraId="5E846E89" w14:textId="7CC065DB" w:rsidR="002105CF" w:rsidRPr="002105CF" w:rsidRDefault="002105CF" w:rsidP="002105CF">
            <w:pPr>
              <w:jc w:val="right"/>
              <w:rPr>
                <w:color w:val="000000"/>
                <w:highlight w:val="yellow"/>
              </w:rPr>
            </w:pPr>
            <w:r w:rsidRPr="002105CF">
              <w:rPr>
                <w:color w:val="000000"/>
              </w:rPr>
              <w:t>-1.304</w:t>
            </w:r>
          </w:p>
        </w:tc>
        <w:tc>
          <w:tcPr>
            <w:tcW w:w="990" w:type="dxa"/>
            <w:tcBorders>
              <w:top w:val="nil"/>
              <w:left w:val="nil"/>
              <w:bottom w:val="nil"/>
              <w:right w:val="nil"/>
            </w:tcBorders>
            <w:noWrap/>
            <w:vAlign w:val="center"/>
          </w:tcPr>
          <w:p w14:paraId="19916F97" w14:textId="1F307321" w:rsidR="002105CF" w:rsidRPr="002105CF" w:rsidRDefault="002105CF" w:rsidP="002105CF">
            <w:pPr>
              <w:jc w:val="right"/>
              <w:rPr>
                <w:color w:val="000000"/>
                <w:highlight w:val="yellow"/>
              </w:rPr>
            </w:pPr>
            <w:r w:rsidRPr="002105CF">
              <w:rPr>
                <w:color w:val="000000"/>
              </w:rPr>
              <w:t>0.192</w:t>
            </w:r>
          </w:p>
        </w:tc>
        <w:tc>
          <w:tcPr>
            <w:tcW w:w="1800" w:type="dxa"/>
            <w:tcBorders>
              <w:top w:val="nil"/>
              <w:left w:val="nil"/>
              <w:bottom w:val="nil"/>
              <w:right w:val="nil"/>
            </w:tcBorders>
            <w:noWrap/>
            <w:vAlign w:val="center"/>
          </w:tcPr>
          <w:p w14:paraId="7B72A3F5" w14:textId="1EB49A5F" w:rsidR="002105CF" w:rsidRPr="002105CF" w:rsidRDefault="002105CF" w:rsidP="002105CF">
            <w:pPr>
              <w:jc w:val="right"/>
              <w:rPr>
                <w:color w:val="000000"/>
                <w:highlight w:val="yellow"/>
              </w:rPr>
            </w:pPr>
            <w:r w:rsidRPr="002105CF">
              <w:rPr>
                <w:color w:val="000000"/>
              </w:rPr>
              <w:t>[-0.120, 0.024]</w:t>
            </w:r>
          </w:p>
        </w:tc>
      </w:tr>
      <w:tr w:rsidR="002105CF" w:rsidRPr="00452304" w14:paraId="4109571D" w14:textId="77777777" w:rsidTr="002105CF">
        <w:trPr>
          <w:trHeight w:val="320"/>
          <w:jc w:val="center"/>
        </w:trPr>
        <w:tc>
          <w:tcPr>
            <w:tcW w:w="1110" w:type="dxa"/>
            <w:vMerge/>
            <w:tcBorders>
              <w:left w:val="nil"/>
              <w:right w:val="nil"/>
            </w:tcBorders>
            <w:vAlign w:val="center"/>
          </w:tcPr>
          <w:p w14:paraId="5DAA1F37"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tcPr>
          <w:p w14:paraId="076E129C" w14:textId="1647DB05"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24CCAF15" w14:textId="30784760"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5B658C3F" w14:textId="4A5EFF4E"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61C241FF" w14:textId="62A002FF" w:rsidR="002105CF" w:rsidRPr="002105CF" w:rsidRDefault="002105CF" w:rsidP="002105CF">
            <w:pPr>
              <w:jc w:val="right"/>
              <w:rPr>
                <w:color w:val="000000"/>
                <w:highlight w:val="yellow"/>
              </w:rPr>
            </w:pPr>
            <w:r w:rsidRPr="002105CF">
              <w:rPr>
                <w:color w:val="000000"/>
              </w:rPr>
              <w:t>-0.528</w:t>
            </w:r>
          </w:p>
        </w:tc>
        <w:tc>
          <w:tcPr>
            <w:tcW w:w="990" w:type="dxa"/>
            <w:tcBorders>
              <w:top w:val="nil"/>
              <w:left w:val="nil"/>
              <w:bottom w:val="single" w:sz="4" w:space="0" w:color="auto"/>
              <w:right w:val="nil"/>
            </w:tcBorders>
            <w:noWrap/>
            <w:vAlign w:val="center"/>
          </w:tcPr>
          <w:p w14:paraId="746AD02A" w14:textId="227D6118" w:rsidR="002105CF" w:rsidRPr="002105CF" w:rsidRDefault="002105CF" w:rsidP="002105CF">
            <w:pPr>
              <w:jc w:val="right"/>
              <w:rPr>
                <w:color w:val="000000"/>
                <w:highlight w:val="yellow"/>
              </w:rPr>
            </w:pPr>
            <w:r w:rsidRPr="002105CF">
              <w:rPr>
                <w:color w:val="000000"/>
              </w:rPr>
              <w:t>0.597</w:t>
            </w:r>
          </w:p>
        </w:tc>
        <w:tc>
          <w:tcPr>
            <w:tcW w:w="1800" w:type="dxa"/>
            <w:tcBorders>
              <w:top w:val="nil"/>
              <w:left w:val="nil"/>
              <w:bottom w:val="single" w:sz="4" w:space="0" w:color="auto"/>
              <w:right w:val="nil"/>
            </w:tcBorders>
            <w:noWrap/>
            <w:vAlign w:val="center"/>
          </w:tcPr>
          <w:p w14:paraId="40C0D71D" w14:textId="630AAA28" w:rsidR="002105CF" w:rsidRPr="002105CF" w:rsidRDefault="002105CF" w:rsidP="002105CF">
            <w:pPr>
              <w:jc w:val="right"/>
              <w:rPr>
                <w:color w:val="000000"/>
                <w:highlight w:val="yellow"/>
              </w:rPr>
            </w:pPr>
            <w:r w:rsidRPr="002105CF">
              <w:rPr>
                <w:color w:val="000000"/>
              </w:rPr>
              <w:t>[-0.000, 0.000]</w:t>
            </w:r>
          </w:p>
        </w:tc>
      </w:tr>
      <w:tr w:rsidR="002105CF" w:rsidRPr="00452304" w14:paraId="3C89F649" w14:textId="77777777" w:rsidTr="002105CF">
        <w:trPr>
          <w:trHeight w:val="320"/>
          <w:jc w:val="center"/>
        </w:trPr>
        <w:tc>
          <w:tcPr>
            <w:tcW w:w="1110" w:type="dxa"/>
            <w:vMerge/>
            <w:tcBorders>
              <w:left w:val="nil"/>
              <w:right w:val="nil"/>
            </w:tcBorders>
            <w:vAlign w:val="center"/>
          </w:tcPr>
          <w:p w14:paraId="5722628E"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tcPr>
          <w:p w14:paraId="1E5FDCBD" w14:textId="16DC1F53" w:rsidR="002105CF" w:rsidRPr="00F25317"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center"/>
          </w:tcPr>
          <w:p w14:paraId="5EA3F309" w14:textId="50F29E9F"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46" w:type="dxa"/>
            <w:tcBorders>
              <w:top w:val="single" w:sz="4" w:space="0" w:color="auto"/>
              <w:left w:val="nil"/>
              <w:bottom w:val="nil"/>
              <w:right w:val="nil"/>
            </w:tcBorders>
            <w:noWrap/>
            <w:vAlign w:val="center"/>
          </w:tcPr>
          <w:p w14:paraId="52AF78D5" w14:textId="38FE5C7E" w:rsidR="002105CF" w:rsidRPr="002105CF" w:rsidRDefault="002105CF" w:rsidP="002105CF">
            <w:pPr>
              <w:jc w:val="right"/>
              <w:rPr>
                <w:color w:val="000000"/>
                <w:highlight w:val="yellow"/>
              </w:rPr>
            </w:pPr>
            <w:r w:rsidRPr="002105CF">
              <w:rPr>
                <w:color w:val="000000"/>
              </w:rPr>
              <w:t>0.001±0.002</w:t>
            </w:r>
          </w:p>
        </w:tc>
        <w:tc>
          <w:tcPr>
            <w:tcW w:w="990" w:type="dxa"/>
            <w:tcBorders>
              <w:top w:val="single" w:sz="4" w:space="0" w:color="auto"/>
              <w:left w:val="nil"/>
              <w:bottom w:val="nil"/>
              <w:right w:val="nil"/>
            </w:tcBorders>
            <w:noWrap/>
            <w:vAlign w:val="center"/>
          </w:tcPr>
          <w:p w14:paraId="30BB780B" w14:textId="373EB3A4" w:rsidR="002105CF" w:rsidRPr="002105CF" w:rsidRDefault="002105CF" w:rsidP="002105CF">
            <w:pPr>
              <w:jc w:val="right"/>
              <w:rPr>
                <w:color w:val="000000"/>
                <w:highlight w:val="yellow"/>
              </w:rPr>
            </w:pPr>
            <w:r w:rsidRPr="002105CF">
              <w:rPr>
                <w:color w:val="000000"/>
              </w:rPr>
              <w:t>0.46</w:t>
            </w:r>
            <w:r>
              <w:rPr>
                <w:color w:val="000000"/>
              </w:rPr>
              <w:t>0</w:t>
            </w:r>
          </w:p>
        </w:tc>
        <w:tc>
          <w:tcPr>
            <w:tcW w:w="990" w:type="dxa"/>
            <w:tcBorders>
              <w:top w:val="single" w:sz="4" w:space="0" w:color="auto"/>
              <w:left w:val="nil"/>
              <w:bottom w:val="nil"/>
              <w:right w:val="nil"/>
            </w:tcBorders>
            <w:noWrap/>
            <w:vAlign w:val="center"/>
          </w:tcPr>
          <w:p w14:paraId="22F910B8" w14:textId="2AB0C522" w:rsidR="002105CF" w:rsidRPr="002105CF" w:rsidRDefault="002105CF" w:rsidP="002105CF">
            <w:pPr>
              <w:jc w:val="right"/>
              <w:rPr>
                <w:color w:val="000000"/>
                <w:highlight w:val="yellow"/>
              </w:rPr>
            </w:pPr>
            <w:r w:rsidRPr="002105CF">
              <w:rPr>
                <w:color w:val="000000"/>
              </w:rPr>
              <w:t>0.645</w:t>
            </w:r>
          </w:p>
        </w:tc>
        <w:tc>
          <w:tcPr>
            <w:tcW w:w="1800" w:type="dxa"/>
            <w:tcBorders>
              <w:top w:val="single" w:sz="4" w:space="0" w:color="auto"/>
              <w:left w:val="nil"/>
              <w:bottom w:val="nil"/>
              <w:right w:val="nil"/>
            </w:tcBorders>
            <w:noWrap/>
            <w:vAlign w:val="center"/>
          </w:tcPr>
          <w:p w14:paraId="48032AB3" w14:textId="19CC96FA" w:rsidR="002105CF" w:rsidRPr="002105CF" w:rsidRDefault="002105CF" w:rsidP="002105CF">
            <w:pPr>
              <w:jc w:val="right"/>
              <w:rPr>
                <w:color w:val="000000"/>
                <w:highlight w:val="yellow"/>
              </w:rPr>
            </w:pPr>
            <w:r w:rsidRPr="002105CF">
              <w:rPr>
                <w:color w:val="000000"/>
              </w:rPr>
              <w:t>[-0.003, 0.005]</w:t>
            </w:r>
          </w:p>
        </w:tc>
      </w:tr>
      <w:tr w:rsidR="002105CF" w:rsidRPr="00452304" w14:paraId="66072701" w14:textId="77777777" w:rsidTr="002105CF">
        <w:trPr>
          <w:trHeight w:val="320"/>
          <w:jc w:val="center"/>
        </w:trPr>
        <w:tc>
          <w:tcPr>
            <w:tcW w:w="1110" w:type="dxa"/>
            <w:vMerge/>
            <w:tcBorders>
              <w:left w:val="nil"/>
              <w:right w:val="nil"/>
            </w:tcBorders>
            <w:vAlign w:val="center"/>
          </w:tcPr>
          <w:p w14:paraId="7471175C" w14:textId="77777777" w:rsidR="002105CF" w:rsidRPr="00F25317" w:rsidRDefault="002105CF" w:rsidP="002105CF">
            <w:pPr>
              <w:rPr>
                <w:color w:val="000000"/>
              </w:rPr>
            </w:pPr>
          </w:p>
        </w:tc>
        <w:tc>
          <w:tcPr>
            <w:tcW w:w="1178" w:type="dxa"/>
            <w:vMerge/>
            <w:tcBorders>
              <w:left w:val="nil"/>
              <w:right w:val="nil"/>
            </w:tcBorders>
            <w:noWrap/>
            <w:vAlign w:val="center"/>
          </w:tcPr>
          <w:p w14:paraId="13BA1F85" w14:textId="5D2BCD55" w:rsidR="002105CF" w:rsidRPr="00F25317" w:rsidRDefault="002105CF" w:rsidP="002105CF">
            <w:pPr>
              <w:rPr>
                <w:color w:val="000000"/>
              </w:rPr>
            </w:pPr>
          </w:p>
        </w:tc>
        <w:tc>
          <w:tcPr>
            <w:tcW w:w="1336" w:type="dxa"/>
            <w:tcBorders>
              <w:top w:val="nil"/>
              <w:left w:val="nil"/>
              <w:bottom w:val="nil"/>
              <w:right w:val="nil"/>
            </w:tcBorders>
            <w:noWrap/>
            <w:vAlign w:val="center"/>
          </w:tcPr>
          <w:p w14:paraId="6657F25A" w14:textId="6FEF698C"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46" w:type="dxa"/>
            <w:tcBorders>
              <w:top w:val="nil"/>
              <w:left w:val="nil"/>
              <w:bottom w:val="nil"/>
              <w:right w:val="nil"/>
            </w:tcBorders>
            <w:noWrap/>
            <w:vAlign w:val="center"/>
          </w:tcPr>
          <w:p w14:paraId="56F95A02" w14:textId="28D59047" w:rsidR="002105CF" w:rsidRPr="002105CF" w:rsidRDefault="002105CF" w:rsidP="002105CF">
            <w:pPr>
              <w:jc w:val="right"/>
              <w:rPr>
                <w:color w:val="000000"/>
                <w:highlight w:val="yellow"/>
              </w:rPr>
            </w:pPr>
            <w:r w:rsidRPr="002105CF">
              <w:rPr>
                <w:color w:val="000000"/>
              </w:rPr>
              <w:t>-0.018±0.025</w:t>
            </w:r>
          </w:p>
        </w:tc>
        <w:tc>
          <w:tcPr>
            <w:tcW w:w="990" w:type="dxa"/>
            <w:tcBorders>
              <w:top w:val="nil"/>
              <w:left w:val="nil"/>
              <w:bottom w:val="nil"/>
              <w:right w:val="nil"/>
            </w:tcBorders>
            <w:noWrap/>
            <w:vAlign w:val="center"/>
          </w:tcPr>
          <w:p w14:paraId="36FEED79" w14:textId="17F4EBA6" w:rsidR="002105CF" w:rsidRPr="002105CF" w:rsidRDefault="002105CF" w:rsidP="002105CF">
            <w:pPr>
              <w:jc w:val="right"/>
              <w:rPr>
                <w:color w:val="000000"/>
                <w:highlight w:val="yellow"/>
              </w:rPr>
            </w:pPr>
            <w:r w:rsidRPr="002105CF">
              <w:rPr>
                <w:color w:val="000000"/>
              </w:rPr>
              <w:t>-0.692</w:t>
            </w:r>
          </w:p>
        </w:tc>
        <w:tc>
          <w:tcPr>
            <w:tcW w:w="990" w:type="dxa"/>
            <w:tcBorders>
              <w:top w:val="nil"/>
              <w:left w:val="nil"/>
              <w:bottom w:val="nil"/>
              <w:right w:val="nil"/>
            </w:tcBorders>
            <w:noWrap/>
            <w:vAlign w:val="center"/>
          </w:tcPr>
          <w:p w14:paraId="6CE90043" w14:textId="056286CF" w:rsidR="002105CF" w:rsidRPr="002105CF" w:rsidRDefault="002105CF" w:rsidP="002105CF">
            <w:pPr>
              <w:jc w:val="right"/>
              <w:rPr>
                <w:color w:val="000000"/>
                <w:highlight w:val="yellow"/>
              </w:rPr>
            </w:pPr>
            <w:r w:rsidRPr="002105CF">
              <w:rPr>
                <w:color w:val="000000"/>
              </w:rPr>
              <w:t>0.489</w:t>
            </w:r>
          </w:p>
        </w:tc>
        <w:tc>
          <w:tcPr>
            <w:tcW w:w="1800" w:type="dxa"/>
            <w:tcBorders>
              <w:top w:val="nil"/>
              <w:left w:val="nil"/>
              <w:bottom w:val="nil"/>
              <w:right w:val="nil"/>
            </w:tcBorders>
            <w:noWrap/>
            <w:vAlign w:val="center"/>
          </w:tcPr>
          <w:p w14:paraId="41BC0B37" w14:textId="69A480E1" w:rsidR="002105CF" w:rsidRPr="002105CF" w:rsidRDefault="002105CF" w:rsidP="002105CF">
            <w:pPr>
              <w:jc w:val="right"/>
              <w:rPr>
                <w:color w:val="000000"/>
                <w:highlight w:val="yellow"/>
              </w:rPr>
            </w:pPr>
            <w:r w:rsidRPr="002105CF">
              <w:rPr>
                <w:color w:val="000000"/>
              </w:rPr>
              <w:t>[-0.068, 0.032]</w:t>
            </w:r>
          </w:p>
        </w:tc>
      </w:tr>
      <w:tr w:rsidR="002105CF" w:rsidRPr="00452304" w14:paraId="48C9C219" w14:textId="77777777" w:rsidTr="002105CF">
        <w:trPr>
          <w:trHeight w:val="320"/>
          <w:jc w:val="center"/>
        </w:trPr>
        <w:tc>
          <w:tcPr>
            <w:tcW w:w="1110" w:type="dxa"/>
            <w:vMerge/>
            <w:tcBorders>
              <w:left w:val="nil"/>
              <w:right w:val="nil"/>
            </w:tcBorders>
            <w:vAlign w:val="center"/>
          </w:tcPr>
          <w:p w14:paraId="7D8AED30"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tcPr>
          <w:p w14:paraId="3B702C07" w14:textId="319A0A53"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5955DA23" w14:textId="77405883"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4D9E6980" w14:textId="4B13973A"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514225D8" w14:textId="387D94BF" w:rsidR="002105CF" w:rsidRPr="002105CF" w:rsidRDefault="002105CF" w:rsidP="002105CF">
            <w:pPr>
              <w:jc w:val="right"/>
              <w:rPr>
                <w:color w:val="000000"/>
                <w:highlight w:val="yellow"/>
              </w:rPr>
            </w:pPr>
            <w:r w:rsidRPr="002105CF">
              <w:rPr>
                <w:color w:val="000000"/>
              </w:rPr>
              <w:t>-0.393</w:t>
            </w:r>
          </w:p>
        </w:tc>
        <w:tc>
          <w:tcPr>
            <w:tcW w:w="990" w:type="dxa"/>
            <w:tcBorders>
              <w:top w:val="nil"/>
              <w:left w:val="nil"/>
              <w:bottom w:val="single" w:sz="4" w:space="0" w:color="auto"/>
              <w:right w:val="nil"/>
            </w:tcBorders>
            <w:noWrap/>
            <w:vAlign w:val="center"/>
          </w:tcPr>
          <w:p w14:paraId="71B2C135" w14:textId="1B8CC7AE" w:rsidR="002105CF" w:rsidRPr="002105CF" w:rsidRDefault="002105CF" w:rsidP="002105CF">
            <w:pPr>
              <w:jc w:val="right"/>
              <w:rPr>
                <w:color w:val="000000"/>
                <w:highlight w:val="yellow"/>
              </w:rPr>
            </w:pPr>
            <w:r w:rsidRPr="002105CF">
              <w:rPr>
                <w:color w:val="000000"/>
              </w:rPr>
              <w:t>0.694</w:t>
            </w:r>
          </w:p>
        </w:tc>
        <w:tc>
          <w:tcPr>
            <w:tcW w:w="1800" w:type="dxa"/>
            <w:tcBorders>
              <w:top w:val="nil"/>
              <w:left w:val="nil"/>
              <w:bottom w:val="single" w:sz="4" w:space="0" w:color="auto"/>
              <w:right w:val="nil"/>
            </w:tcBorders>
            <w:noWrap/>
            <w:vAlign w:val="center"/>
          </w:tcPr>
          <w:p w14:paraId="71AB041D" w14:textId="442E11EF" w:rsidR="002105CF" w:rsidRPr="002105CF" w:rsidRDefault="002105CF" w:rsidP="002105CF">
            <w:pPr>
              <w:jc w:val="right"/>
              <w:rPr>
                <w:color w:val="000000"/>
                <w:highlight w:val="yellow"/>
              </w:rPr>
            </w:pPr>
            <w:r w:rsidRPr="002105CF">
              <w:rPr>
                <w:color w:val="000000"/>
              </w:rPr>
              <w:t>[-0.000, 0.000]</w:t>
            </w:r>
          </w:p>
        </w:tc>
      </w:tr>
      <w:tr w:rsidR="002105CF" w:rsidRPr="00452304" w14:paraId="148F20FD" w14:textId="77777777" w:rsidTr="002105CF">
        <w:trPr>
          <w:trHeight w:val="320"/>
          <w:jc w:val="center"/>
        </w:trPr>
        <w:tc>
          <w:tcPr>
            <w:tcW w:w="1110" w:type="dxa"/>
            <w:vMerge/>
            <w:tcBorders>
              <w:left w:val="nil"/>
              <w:right w:val="nil"/>
            </w:tcBorders>
            <w:vAlign w:val="center"/>
          </w:tcPr>
          <w:p w14:paraId="650AFB8D"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tcPr>
          <w:p w14:paraId="7F2812C5" w14:textId="44A0D2CB" w:rsidR="002105CF" w:rsidRPr="00F25317"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center"/>
          </w:tcPr>
          <w:p w14:paraId="3F64F9AA" w14:textId="17AB1B08" w:rsidR="002105CF" w:rsidRPr="002105CF" w:rsidRDefault="002105CF" w:rsidP="002105CF">
            <w:pPr>
              <w:rPr>
                <w:b/>
                <w:bCs/>
                <w:i/>
                <w:color w:val="000000"/>
              </w:rPr>
            </w:pPr>
            <w:proofErr w:type="spellStart"/>
            <w:r w:rsidRPr="002105CF">
              <w:rPr>
                <w:b/>
                <w:bCs/>
                <w:i/>
                <w:iCs/>
                <w:color w:val="000000"/>
              </w:rPr>
              <w:t>T</w:t>
            </w:r>
            <w:r w:rsidRPr="002105CF">
              <w:rPr>
                <w:b/>
                <w:bCs/>
                <w:i/>
                <w:iCs/>
                <w:color w:val="000000"/>
                <w:vertAlign w:val="subscript"/>
              </w:rPr>
              <w:t>g</w:t>
            </w:r>
            <w:proofErr w:type="spellEnd"/>
          </w:p>
        </w:tc>
        <w:tc>
          <w:tcPr>
            <w:tcW w:w="2046" w:type="dxa"/>
            <w:tcBorders>
              <w:top w:val="single" w:sz="4" w:space="0" w:color="auto"/>
              <w:left w:val="nil"/>
              <w:bottom w:val="nil"/>
              <w:right w:val="nil"/>
            </w:tcBorders>
            <w:noWrap/>
            <w:vAlign w:val="center"/>
          </w:tcPr>
          <w:p w14:paraId="1FCAD064" w14:textId="716EDEE9" w:rsidR="002105CF" w:rsidRPr="002105CF" w:rsidRDefault="002105CF" w:rsidP="002105CF">
            <w:pPr>
              <w:jc w:val="right"/>
              <w:rPr>
                <w:b/>
                <w:bCs/>
                <w:color w:val="000000"/>
                <w:highlight w:val="yellow"/>
              </w:rPr>
            </w:pPr>
            <w:r w:rsidRPr="002105CF">
              <w:rPr>
                <w:b/>
                <w:bCs/>
                <w:color w:val="000000"/>
              </w:rPr>
              <w:t>-0.008±0.003</w:t>
            </w:r>
          </w:p>
        </w:tc>
        <w:tc>
          <w:tcPr>
            <w:tcW w:w="990" w:type="dxa"/>
            <w:tcBorders>
              <w:top w:val="single" w:sz="4" w:space="0" w:color="auto"/>
              <w:left w:val="nil"/>
              <w:bottom w:val="nil"/>
              <w:right w:val="nil"/>
            </w:tcBorders>
            <w:noWrap/>
            <w:vAlign w:val="center"/>
          </w:tcPr>
          <w:p w14:paraId="42A959CE" w14:textId="20D12E36" w:rsidR="002105CF" w:rsidRPr="002105CF" w:rsidRDefault="002105CF" w:rsidP="002105CF">
            <w:pPr>
              <w:jc w:val="right"/>
              <w:rPr>
                <w:b/>
                <w:bCs/>
                <w:color w:val="000000"/>
                <w:highlight w:val="yellow"/>
              </w:rPr>
            </w:pPr>
            <w:r w:rsidRPr="002105CF">
              <w:rPr>
                <w:b/>
                <w:bCs/>
                <w:color w:val="000000"/>
              </w:rPr>
              <w:t>-2.858</w:t>
            </w:r>
          </w:p>
        </w:tc>
        <w:tc>
          <w:tcPr>
            <w:tcW w:w="990" w:type="dxa"/>
            <w:tcBorders>
              <w:top w:val="single" w:sz="4" w:space="0" w:color="auto"/>
              <w:left w:val="nil"/>
              <w:bottom w:val="nil"/>
              <w:right w:val="nil"/>
            </w:tcBorders>
            <w:noWrap/>
            <w:vAlign w:val="center"/>
          </w:tcPr>
          <w:p w14:paraId="75E706A1" w14:textId="0CC26998" w:rsidR="002105CF" w:rsidRPr="002105CF" w:rsidRDefault="002105CF" w:rsidP="002105CF">
            <w:pPr>
              <w:jc w:val="right"/>
              <w:rPr>
                <w:b/>
                <w:bCs/>
                <w:color w:val="000000"/>
                <w:highlight w:val="yellow"/>
              </w:rPr>
            </w:pPr>
            <w:r w:rsidRPr="002105CF">
              <w:rPr>
                <w:b/>
                <w:bCs/>
                <w:color w:val="000000"/>
              </w:rPr>
              <w:t>0.004</w:t>
            </w:r>
          </w:p>
        </w:tc>
        <w:tc>
          <w:tcPr>
            <w:tcW w:w="1800" w:type="dxa"/>
            <w:tcBorders>
              <w:top w:val="single" w:sz="4" w:space="0" w:color="auto"/>
              <w:left w:val="nil"/>
              <w:bottom w:val="nil"/>
              <w:right w:val="nil"/>
            </w:tcBorders>
            <w:noWrap/>
            <w:vAlign w:val="center"/>
          </w:tcPr>
          <w:p w14:paraId="3AF643AD" w14:textId="1D3F2DA0" w:rsidR="002105CF" w:rsidRPr="002105CF" w:rsidRDefault="002105CF" w:rsidP="002105CF">
            <w:pPr>
              <w:jc w:val="right"/>
              <w:rPr>
                <w:b/>
                <w:bCs/>
                <w:color w:val="000000"/>
                <w:highlight w:val="yellow"/>
              </w:rPr>
            </w:pPr>
            <w:r w:rsidRPr="002105CF">
              <w:rPr>
                <w:b/>
                <w:bCs/>
                <w:color w:val="000000"/>
              </w:rPr>
              <w:t>[-0.014, -0.002]</w:t>
            </w:r>
          </w:p>
        </w:tc>
      </w:tr>
      <w:tr w:rsidR="002105CF" w:rsidRPr="00452304" w14:paraId="2288A576" w14:textId="77777777" w:rsidTr="002105CF">
        <w:trPr>
          <w:trHeight w:val="320"/>
          <w:jc w:val="center"/>
        </w:trPr>
        <w:tc>
          <w:tcPr>
            <w:tcW w:w="1110" w:type="dxa"/>
            <w:vMerge/>
            <w:tcBorders>
              <w:left w:val="nil"/>
              <w:right w:val="nil"/>
            </w:tcBorders>
            <w:vAlign w:val="center"/>
          </w:tcPr>
          <w:p w14:paraId="3C7FA0F8" w14:textId="77777777" w:rsidR="002105CF" w:rsidRPr="00F25317" w:rsidRDefault="002105CF" w:rsidP="002105CF">
            <w:pPr>
              <w:rPr>
                <w:color w:val="000000"/>
              </w:rPr>
            </w:pPr>
          </w:p>
        </w:tc>
        <w:tc>
          <w:tcPr>
            <w:tcW w:w="1178" w:type="dxa"/>
            <w:vMerge/>
            <w:tcBorders>
              <w:left w:val="nil"/>
              <w:right w:val="nil"/>
            </w:tcBorders>
            <w:noWrap/>
            <w:vAlign w:val="bottom"/>
          </w:tcPr>
          <w:p w14:paraId="51F134EB" w14:textId="71614ACD" w:rsidR="002105CF" w:rsidRPr="00F25317" w:rsidRDefault="002105CF" w:rsidP="002105CF">
            <w:pPr>
              <w:rPr>
                <w:color w:val="000000"/>
              </w:rPr>
            </w:pPr>
          </w:p>
        </w:tc>
        <w:tc>
          <w:tcPr>
            <w:tcW w:w="1336" w:type="dxa"/>
            <w:tcBorders>
              <w:top w:val="nil"/>
              <w:left w:val="nil"/>
              <w:bottom w:val="nil"/>
              <w:right w:val="nil"/>
            </w:tcBorders>
            <w:noWrap/>
            <w:vAlign w:val="center"/>
          </w:tcPr>
          <w:p w14:paraId="2D87FF41" w14:textId="78BDFEDF"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46" w:type="dxa"/>
            <w:tcBorders>
              <w:top w:val="nil"/>
              <w:left w:val="nil"/>
              <w:bottom w:val="nil"/>
              <w:right w:val="nil"/>
            </w:tcBorders>
            <w:noWrap/>
            <w:vAlign w:val="center"/>
          </w:tcPr>
          <w:p w14:paraId="555818F5" w14:textId="1814A6D1" w:rsidR="002105CF" w:rsidRPr="002105CF" w:rsidRDefault="002105CF" w:rsidP="002105CF">
            <w:pPr>
              <w:jc w:val="right"/>
              <w:rPr>
                <w:color w:val="000000"/>
                <w:highlight w:val="yellow"/>
              </w:rPr>
            </w:pPr>
            <w:r w:rsidRPr="002105CF">
              <w:rPr>
                <w:color w:val="000000"/>
              </w:rPr>
              <w:t>-0.044±0.033</w:t>
            </w:r>
          </w:p>
        </w:tc>
        <w:tc>
          <w:tcPr>
            <w:tcW w:w="990" w:type="dxa"/>
            <w:tcBorders>
              <w:top w:val="nil"/>
              <w:left w:val="nil"/>
              <w:bottom w:val="nil"/>
              <w:right w:val="nil"/>
            </w:tcBorders>
            <w:noWrap/>
            <w:vAlign w:val="center"/>
          </w:tcPr>
          <w:p w14:paraId="2FC25F9F" w14:textId="05A4B0B0" w:rsidR="002105CF" w:rsidRPr="002105CF" w:rsidRDefault="002105CF" w:rsidP="002105CF">
            <w:pPr>
              <w:jc w:val="right"/>
              <w:rPr>
                <w:color w:val="000000"/>
                <w:highlight w:val="yellow"/>
              </w:rPr>
            </w:pPr>
            <w:r w:rsidRPr="002105CF">
              <w:rPr>
                <w:color w:val="000000"/>
              </w:rPr>
              <w:t>-1.341</w:t>
            </w:r>
          </w:p>
        </w:tc>
        <w:tc>
          <w:tcPr>
            <w:tcW w:w="990" w:type="dxa"/>
            <w:tcBorders>
              <w:top w:val="nil"/>
              <w:left w:val="nil"/>
              <w:bottom w:val="nil"/>
              <w:right w:val="nil"/>
            </w:tcBorders>
            <w:noWrap/>
            <w:vAlign w:val="center"/>
          </w:tcPr>
          <w:p w14:paraId="4EDB30D3" w14:textId="01529363" w:rsidR="002105CF" w:rsidRPr="002105CF" w:rsidRDefault="002105CF" w:rsidP="002105CF">
            <w:pPr>
              <w:jc w:val="right"/>
              <w:rPr>
                <w:color w:val="000000"/>
                <w:highlight w:val="yellow"/>
              </w:rPr>
            </w:pPr>
            <w:r w:rsidRPr="002105CF">
              <w:rPr>
                <w:color w:val="000000"/>
              </w:rPr>
              <w:t>0.18</w:t>
            </w:r>
            <w:r>
              <w:rPr>
                <w:color w:val="000000"/>
              </w:rPr>
              <w:t>0</w:t>
            </w:r>
          </w:p>
        </w:tc>
        <w:tc>
          <w:tcPr>
            <w:tcW w:w="1800" w:type="dxa"/>
            <w:tcBorders>
              <w:top w:val="nil"/>
              <w:left w:val="nil"/>
              <w:bottom w:val="nil"/>
              <w:right w:val="nil"/>
            </w:tcBorders>
            <w:noWrap/>
            <w:vAlign w:val="center"/>
          </w:tcPr>
          <w:p w14:paraId="49ECF53B" w14:textId="3E946DA1" w:rsidR="002105CF" w:rsidRPr="002105CF" w:rsidRDefault="002105CF" w:rsidP="002105CF">
            <w:pPr>
              <w:jc w:val="right"/>
              <w:rPr>
                <w:color w:val="000000"/>
                <w:highlight w:val="yellow"/>
              </w:rPr>
            </w:pPr>
            <w:r w:rsidRPr="002105CF">
              <w:rPr>
                <w:color w:val="000000"/>
              </w:rPr>
              <w:t>[-0.108, 0.020]</w:t>
            </w:r>
          </w:p>
        </w:tc>
      </w:tr>
      <w:tr w:rsidR="002105CF" w:rsidRPr="00452304" w14:paraId="20B7B780" w14:textId="77777777" w:rsidTr="002105CF">
        <w:trPr>
          <w:trHeight w:val="320"/>
          <w:jc w:val="center"/>
        </w:trPr>
        <w:tc>
          <w:tcPr>
            <w:tcW w:w="1110" w:type="dxa"/>
            <w:vMerge/>
            <w:tcBorders>
              <w:left w:val="nil"/>
              <w:bottom w:val="single" w:sz="4" w:space="0" w:color="auto"/>
              <w:right w:val="nil"/>
            </w:tcBorders>
            <w:vAlign w:val="center"/>
          </w:tcPr>
          <w:p w14:paraId="02675665"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bottom"/>
          </w:tcPr>
          <w:p w14:paraId="1FB57C62" w14:textId="074F25BC"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1071724D" w14:textId="0E1470F2"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6B3ABE60" w14:textId="7E3F53D7"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47A650E0" w14:textId="7D007503" w:rsidR="002105CF" w:rsidRPr="002105CF" w:rsidRDefault="002105CF" w:rsidP="002105CF">
            <w:pPr>
              <w:jc w:val="right"/>
              <w:rPr>
                <w:color w:val="000000"/>
                <w:highlight w:val="yellow"/>
              </w:rPr>
            </w:pPr>
            <w:r w:rsidRPr="002105CF">
              <w:rPr>
                <w:color w:val="000000"/>
              </w:rPr>
              <w:t>-0.586</w:t>
            </w:r>
          </w:p>
        </w:tc>
        <w:tc>
          <w:tcPr>
            <w:tcW w:w="990" w:type="dxa"/>
            <w:tcBorders>
              <w:top w:val="nil"/>
              <w:left w:val="nil"/>
              <w:bottom w:val="single" w:sz="4" w:space="0" w:color="auto"/>
              <w:right w:val="nil"/>
            </w:tcBorders>
            <w:noWrap/>
            <w:vAlign w:val="center"/>
          </w:tcPr>
          <w:p w14:paraId="52797FB5" w14:textId="35790B08" w:rsidR="002105CF" w:rsidRPr="002105CF" w:rsidRDefault="002105CF" w:rsidP="002105CF">
            <w:pPr>
              <w:jc w:val="right"/>
              <w:rPr>
                <w:color w:val="000000"/>
                <w:highlight w:val="yellow"/>
              </w:rPr>
            </w:pPr>
            <w:r w:rsidRPr="002105CF">
              <w:rPr>
                <w:color w:val="000000"/>
              </w:rPr>
              <w:t>0.558</w:t>
            </w:r>
          </w:p>
        </w:tc>
        <w:tc>
          <w:tcPr>
            <w:tcW w:w="1800" w:type="dxa"/>
            <w:tcBorders>
              <w:top w:val="nil"/>
              <w:left w:val="nil"/>
              <w:bottom w:val="single" w:sz="4" w:space="0" w:color="auto"/>
              <w:right w:val="nil"/>
            </w:tcBorders>
            <w:noWrap/>
            <w:vAlign w:val="center"/>
          </w:tcPr>
          <w:p w14:paraId="1A2536E5" w14:textId="0FF5B570" w:rsidR="002105CF" w:rsidRPr="002105CF" w:rsidRDefault="002105CF" w:rsidP="002105CF">
            <w:pPr>
              <w:jc w:val="right"/>
              <w:rPr>
                <w:color w:val="000000"/>
                <w:highlight w:val="yellow"/>
              </w:rPr>
            </w:pPr>
            <w:r w:rsidRPr="002105CF">
              <w:rPr>
                <w:color w:val="000000"/>
              </w:rPr>
              <w:t>[-0.000, 0.000]</w:t>
            </w:r>
          </w:p>
        </w:tc>
      </w:tr>
      <w:tr w:rsidR="002105CF" w:rsidRPr="00452304" w14:paraId="04C9F31B" w14:textId="77777777" w:rsidTr="002105CF">
        <w:trPr>
          <w:trHeight w:val="320"/>
          <w:jc w:val="center"/>
        </w:trPr>
        <w:tc>
          <w:tcPr>
            <w:tcW w:w="1110" w:type="dxa"/>
            <w:vMerge w:val="restart"/>
            <w:tcBorders>
              <w:top w:val="single" w:sz="4" w:space="0" w:color="auto"/>
              <w:left w:val="nil"/>
              <w:right w:val="nil"/>
            </w:tcBorders>
            <w:vAlign w:val="center"/>
          </w:tcPr>
          <w:p w14:paraId="6FF02C22" w14:textId="20C2B514" w:rsidR="002105CF" w:rsidRPr="003A724D" w:rsidRDefault="002105CF" w:rsidP="002105CF">
            <w:pPr>
              <w:rPr>
                <w:color w:val="000000"/>
              </w:rPr>
            </w:pPr>
            <w:r w:rsidRPr="00F25317">
              <w:rPr>
                <w:i/>
                <w:iCs/>
                <w:color w:val="000000"/>
              </w:rPr>
              <w:t>N</w:t>
            </w:r>
            <w:r w:rsidRPr="00F25317">
              <w:rPr>
                <w:iCs/>
                <w:color w:val="000000"/>
                <w:vertAlign w:val="subscript"/>
              </w:rPr>
              <w:t>area</w:t>
            </w:r>
          </w:p>
        </w:tc>
        <w:tc>
          <w:tcPr>
            <w:tcW w:w="1178" w:type="dxa"/>
            <w:vMerge w:val="restart"/>
            <w:tcBorders>
              <w:top w:val="single" w:sz="4" w:space="0" w:color="auto"/>
              <w:left w:val="nil"/>
              <w:right w:val="nil"/>
            </w:tcBorders>
            <w:noWrap/>
            <w:vAlign w:val="center"/>
          </w:tcPr>
          <w:p w14:paraId="51DD6C58" w14:textId="67C4C97B" w:rsidR="002105CF" w:rsidRPr="00F25317"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center"/>
          </w:tcPr>
          <w:p w14:paraId="36925A44" w14:textId="3502E10E" w:rsidR="002105CF" w:rsidRPr="002105CF" w:rsidRDefault="002105CF" w:rsidP="002105CF">
            <w:pPr>
              <w:rPr>
                <w:b/>
                <w:bCs/>
                <w:i/>
                <w:iCs/>
                <w:color w:val="000000"/>
              </w:rPr>
            </w:pPr>
            <w:proofErr w:type="spellStart"/>
            <w:r w:rsidRPr="002105CF">
              <w:rPr>
                <w:b/>
                <w:bCs/>
                <w:i/>
                <w:iCs/>
                <w:color w:val="000000"/>
              </w:rPr>
              <w:t>T</w:t>
            </w:r>
            <w:r w:rsidRPr="002105CF">
              <w:rPr>
                <w:b/>
                <w:bCs/>
                <w:i/>
                <w:iCs/>
                <w:color w:val="000000"/>
                <w:vertAlign w:val="subscript"/>
              </w:rPr>
              <w:t>g</w:t>
            </w:r>
            <w:proofErr w:type="spellEnd"/>
          </w:p>
        </w:tc>
        <w:tc>
          <w:tcPr>
            <w:tcW w:w="2046" w:type="dxa"/>
            <w:tcBorders>
              <w:top w:val="single" w:sz="4" w:space="0" w:color="auto"/>
              <w:left w:val="nil"/>
              <w:bottom w:val="nil"/>
              <w:right w:val="nil"/>
            </w:tcBorders>
            <w:noWrap/>
            <w:vAlign w:val="center"/>
          </w:tcPr>
          <w:p w14:paraId="279DA491" w14:textId="4EF1039A" w:rsidR="002105CF" w:rsidRPr="002105CF" w:rsidRDefault="002105CF" w:rsidP="002105CF">
            <w:pPr>
              <w:jc w:val="right"/>
              <w:rPr>
                <w:b/>
                <w:bCs/>
                <w:i/>
                <w:iCs/>
                <w:color w:val="000000"/>
                <w:highlight w:val="yellow"/>
              </w:rPr>
            </w:pPr>
            <w:r w:rsidRPr="002105CF">
              <w:rPr>
                <w:b/>
                <w:bCs/>
                <w:color w:val="000000"/>
              </w:rPr>
              <w:t>-0.015±0.006</w:t>
            </w:r>
          </w:p>
        </w:tc>
        <w:tc>
          <w:tcPr>
            <w:tcW w:w="990" w:type="dxa"/>
            <w:tcBorders>
              <w:top w:val="single" w:sz="4" w:space="0" w:color="auto"/>
              <w:left w:val="nil"/>
              <w:bottom w:val="nil"/>
              <w:right w:val="nil"/>
            </w:tcBorders>
            <w:noWrap/>
            <w:vAlign w:val="center"/>
          </w:tcPr>
          <w:p w14:paraId="65BF1B8D" w14:textId="7428E111" w:rsidR="002105CF" w:rsidRPr="002105CF" w:rsidRDefault="002105CF" w:rsidP="002105CF">
            <w:pPr>
              <w:jc w:val="right"/>
              <w:rPr>
                <w:b/>
                <w:bCs/>
                <w:i/>
                <w:iCs/>
                <w:color w:val="000000"/>
                <w:highlight w:val="yellow"/>
              </w:rPr>
            </w:pPr>
            <w:r w:rsidRPr="002105CF">
              <w:rPr>
                <w:b/>
                <w:bCs/>
                <w:color w:val="000000"/>
              </w:rPr>
              <w:t>-2.564</w:t>
            </w:r>
          </w:p>
        </w:tc>
        <w:tc>
          <w:tcPr>
            <w:tcW w:w="990" w:type="dxa"/>
            <w:tcBorders>
              <w:top w:val="single" w:sz="4" w:space="0" w:color="auto"/>
              <w:left w:val="nil"/>
              <w:bottom w:val="nil"/>
              <w:right w:val="nil"/>
            </w:tcBorders>
            <w:noWrap/>
            <w:vAlign w:val="center"/>
          </w:tcPr>
          <w:p w14:paraId="6F90D7FF" w14:textId="57ECE6EC" w:rsidR="002105CF" w:rsidRPr="002105CF" w:rsidRDefault="002105CF" w:rsidP="002105CF">
            <w:pPr>
              <w:jc w:val="right"/>
              <w:rPr>
                <w:b/>
                <w:bCs/>
                <w:i/>
                <w:iCs/>
                <w:color w:val="000000"/>
                <w:highlight w:val="yellow"/>
              </w:rPr>
            </w:pPr>
            <w:r w:rsidRPr="002105CF">
              <w:rPr>
                <w:b/>
                <w:bCs/>
                <w:color w:val="000000"/>
              </w:rPr>
              <w:t>0.010</w:t>
            </w:r>
          </w:p>
        </w:tc>
        <w:tc>
          <w:tcPr>
            <w:tcW w:w="1800" w:type="dxa"/>
            <w:tcBorders>
              <w:top w:val="single" w:sz="4" w:space="0" w:color="auto"/>
              <w:left w:val="nil"/>
              <w:bottom w:val="nil"/>
              <w:right w:val="nil"/>
            </w:tcBorders>
            <w:noWrap/>
            <w:vAlign w:val="center"/>
          </w:tcPr>
          <w:p w14:paraId="22BB416F" w14:textId="784BBA5B" w:rsidR="002105CF" w:rsidRPr="002105CF" w:rsidRDefault="002105CF" w:rsidP="002105CF">
            <w:pPr>
              <w:jc w:val="right"/>
              <w:rPr>
                <w:b/>
                <w:bCs/>
                <w:i/>
                <w:iCs/>
                <w:color w:val="000000"/>
                <w:highlight w:val="yellow"/>
              </w:rPr>
            </w:pPr>
            <w:r w:rsidRPr="002105CF">
              <w:rPr>
                <w:b/>
                <w:bCs/>
                <w:color w:val="000000"/>
              </w:rPr>
              <w:t>[-0.026, -0.004]</w:t>
            </w:r>
          </w:p>
        </w:tc>
      </w:tr>
      <w:tr w:rsidR="002105CF" w:rsidRPr="00452304" w14:paraId="667378CE" w14:textId="77777777" w:rsidTr="002105CF">
        <w:trPr>
          <w:trHeight w:val="320"/>
          <w:jc w:val="center"/>
        </w:trPr>
        <w:tc>
          <w:tcPr>
            <w:tcW w:w="1110" w:type="dxa"/>
            <w:vMerge/>
            <w:tcBorders>
              <w:left w:val="nil"/>
              <w:right w:val="nil"/>
            </w:tcBorders>
          </w:tcPr>
          <w:p w14:paraId="287E7B52" w14:textId="77777777" w:rsidR="002105CF" w:rsidRPr="00F25317" w:rsidRDefault="002105CF" w:rsidP="002105CF">
            <w:pPr>
              <w:rPr>
                <w:color w:val="000000"/>
              </w:rPr>
            </w:pPr>
          </w:p>
        </w:tc>
        <w:tc>
          <w:tcPr>
            <w:tcW w:w="1178" w:type="dxa"/>
            <w:vMerge/>
            <w:tcBorders>
              <w:left w:val="nil"/>
              <w:right w:val="nil"/>
            </w:tcBorders>
            <w:noWrap/>
            <w:vAlign w:val="center"/>
          </w:tcPr>
          <w:p w14:paraId="527FF3A0" w14:textId="6BDA15AD" w:rsidR="002105CF" w:rsidRPr="00F25317" w:rsidRDefault="002105CF" w:rsidP="002105CF">
            <w:pPr>
              <w:rPr>
                <w:color w:val="000000"/>
              </w:rPr>
            </w:pPr>
          </w:p>
        </w:tc>
        <w:tc>
          <w:tcPr>
            <w:tcW w:w="1336" w:type="dxa"/>
            <w:tcBorders>
              <w:top w:val="nil"/>
              <w:left w:val="nil"/>
              <w:bottom w:val="nil"/>
              <w:right w:val="nil"/>
            </w:tcBorders>
            <w:noWrap/>
            <w:vAlign w:val="center"/>
          </w:tcPr>
          <w:p w14:paraId="11B23066" w14:textId="71868829" w:rsidR="002105CF" w:rsidRPr="002105CF" w:rsidRDefault="002105CF" w:rsidP="002105CF">
            <w:pPr>
              <w:rPr>
                <w:i/>
                <w:iCs/>
                <w:color w:val="000000"/>
              </w:rPr>
            </w:pPr>
            <w:proofErr w:type="spellStart"/>
            <w:r w:rsidRPr="002105CF">
              <w:rPr>
                <w:i/>
                <w:iCs/>
                <w:color w:val="000000"/>
              </w:rPr>
              <w:t>MI</w:t>
            </w:r>
            <w:r w:rsidRPr="002105CF">
              <w:rPr>
                <w:i/>
                <w:iCs/>
                <w:color w:val="000000"/>
                <w:vertAlign w:val="subscript"/>
              </w:rPr>
              <w:t>g</w:t>
            </w:r>
            <w:proofErr w:type="spellEnd"/>
          </w:p>
        </w:tc>
        <w:tc>
          <w:tcPr>
            <w:tcW w:w="2046" w:type="dxa"/>
            <w:tcBorders>
              <w:top w:val="nil"/>
              <w:left w:val="nil"/>
              <w:bottom w:val="nil"/>
              <w:right w:val="nil"/>
            </w:tcBorders>
            <w:noWrap/>
            <w:vAlign w:val="center"/>
          </w:tcPr>
          <w:p w14:paraId="7BF76269" w14:textId="07365A1D" w:rsidR="002105CF" w:rsidRPr="002105CF" w:rsidRDefault="002105CF" w:rsidP="002105CF">
            <w:pPr>
              <w:jc w:val="right"/>
              <w:rPr>
                <w:i/>
                <w:iCs/>
                <w:color w:val="000000"/>
                <w:highlight w:val="yellow"/>
              </w:rPr>
            </w:pPr>
            <w:r w:rsidRPr="002105CF">
              <w:rPr>
                <w:i/>
                <w:iCs/>
                <w:color w:val="000000"/>
              </w:rPr>
              <w:t>-0.087±0.050</w:t>
            </w:r>
          </w:p>
        </w:tc>
        <w:tc>
          <w:tcPr>
            <w:tcW w:w="990" w:type="dxa"/>
            <w:tcBorders>
              <w:top w:val="nil"/>
              <w:left w:val="nil"/>
              <w:bottom w:val="nil"/>
              <w:right w:val="nil"/>
            </w:tcBorders>
            <w:noWrap/>
            <w:vAlign w:val="center"/>
          </w:tcPr>
          <w:p w14:paraId="5C876089" w14:textId="690E2049" w:rsidR="002105CF" w:rsidRPr="002105CF" w:rsidRDefault="002105CF" w:rsidP="002105CF">
            <w:pPr>
              <w:jc w:val="right"/>
              <w:rPr>
                <w:i/>
                <w:iCs/>
                <w:color w:val="000000"/>
                <w:highlight w:val="yellow"/>
              </w:rPr>
            </w:pPr>
            <w:r w:rsidRPr="002105CF">
              <w:rPr>
                <w:i/>
                <w:iCs/>
                <w:color w:val="000000"/>
              </w:rPr>
              <w:t>-1.729</w:t>
            </w:r>
          </w:p>
        </w:tc>
        <w:tc>
          <w:tcPr>
            <w:tcW w:w="990" w:type="dxa"/>
            <w:tcBorders>
              <w:top w:val="nil"/>
              <w:left w:val="nil"/>
              <w:bottom w:val="nil"/>
              <w:right w:val="nil"/>
            </w:tcBorders>
            <w:noWrap/>
            <w:vAlign w:val="center"/>
          </w:tcPr>
          <w:p w14:paraId="508F547D" w14:textId="4618AA15" w:rsidR="002105CF" w:rsidRPr="002105CF" w:rsidRDefault="002105CF" w:rsidP="002105CF">
            <w:pPr>
              <w:jc w:val="right"/>
              <w:rPr>
                <w:i/>
                <w:iCs/>
                <w:color w:val="000000"/>
                <w:highlight w:val="yellow"/>
              </w:rPr>
            </w:pPr>
            <w:r w:rsidRPr="002105CF">
              <w:rPr>
                <w:i/>
                <w:iCs/>
                <w:color w:val="000000"/>
              </w:rPr>
              <w:t>0.084</w:t>
            </w:r>
          </w:p>
        </w:tc>
        <w:tc>
          <w:tcPr>
            <w:tcW w:w="1800" w:type="dxa"/>
            <w:tcBorders>
              <w:top w:val="nil"/>
              <w:left w:val="nil"/>
              <w:bottom w:val="nil"/>
              <w:right w:val="nil"/>
            </w:tcBorders>
            <w:noWrap/>
            <w:vAlign w:val="center"/>
          </w:tcPr>
          <w:p w14:paraId="25A92EC1" w14:textId="65CA3D34" w:rsidR="002105CF" w:rsidRPr="002105CF" w:rsidRDefault="002105CF" w:rsidP="002105CF">
            <w:pPr>
              <w:jc w:val="right"/>
              <w:rPr>
                <w:i/>
                <w:iCs/>
                <w:color w:val="000000"/>
                <w:highlight w:val="yellow"/>
              </w:rPr>
            </w:pPr>
            <w:r w:rsidRPr="002105CF">
              <w:rPr>
                <w:i/>
                <w:iCs/>
                <w:color w:val="000000"/>
              </w:rPr>
              <w:t>[-0.185, 0.012]</w:t>
            </w:r>
          </w:p>
        </w:tc>
      </w:tr>
      <w:tr w:rsidR="002105CF" w:rsidRPr="00452304" w14:paraId="28BAFCE4" w14:textId="77777777" w:rsidTr="002105CF">
        <w:trPr>
          <w:trHeight w:val="320"/>
          <w:jc w:val="center"/>
        </w:trPr>
        <w:tc>
          <w:tcPr>
            <w:tcW w:w="1110" w:type="dxa"/>
            <w:vMerge/>
            <w:tcBorders>
              <w:left w:val="nil"/>
              <w:right w:val="nil"/>
            </w:tcBorders>
          </w:tcPr>
          <w:p w14:paraId="1C04254A"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tcPr>
          <w:p w14:paraId="76EE56BE" w14:textId="174DBACE"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3082A40C" w14:textId="44A7F741"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1EDC1EED" w14:textId="409F676C"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7D9B3745" w14:textId="0B3896A7" w:rsidR="002105CF" w:rsidRPr="002105CF" w:rsidRDefault="002105CF" w:rsidP="002105CF">
            <w:pPr>
              <w:jc w:val="right"/>
              <w:rPr>
                <w:color w:val="000000"/>
                <w:highlight w:val="yellow"/>
              </w:rPr>
            </w:pPr>
            <w:r w:rsidRPr="002105CF">
              <w:rPr>
                <w:color w:val="000000"/>
              </w:rPr>
              <w:t>0.145</w:t>
            </w:r>
          </w:p>
        </w:tc>
        <w:tc>
          <w:tcPr>
            <w:tcW w:w="990" w:type="dxa"/>
            <w:tcBorders>
              <w:top w:val="nil"/>
              <w:left w:val="nil"/>
              <w:bottom w:val="single" w:sz="4" w:space="0" w:color="auto"/>
              <w:right w:val="nil"/>
            </w:tcBorders>
            <w:noWrap/>
            <w:vAlign w:val="center"/>
          </w:tcPr>
          <w:p w14:paraId="46A455B7" w14:textId="12384D7C" w:rsidR="002105CF" w:rsidRPr="002105CF" w:rsidRDefault="002105CF" w:rsidP="002105CF">
            <w:pPr>
              <w:jc w:val="right"/>
              <w:rPr>
                <w:color w:val="000000"/>
                <w:highlight w:val="yellow"/>
              </w:rPr>
            </w:pPr>
            <w:r w:rsidRPr="002105CF">
              <w:rPr>
                <w:color w:val="000000"/>
              </w:rPr>
              <w:t>0.885</w:t>
            </w:r>
          </w:p>
        </w:tc>
        <w:tc>
          <w:tcPr>
            <w:tcW w:w="1800" w:type="dxa"/>
            <w:tcBorders>
              <w:top w:val="nil"/>
              <w:left w:val="nil"/>
              <w:bottom w:val="single" w:sz="4" w:space="0" w:color="auto"/>
              <w:right w:val="nil"/>
            </w:tcBorders>
            <w:noWrap/>
            <w:vAlign w:val="center"/>
          </w:tcPr>
          <w:p w14:paraId="29792CDE" w14:textId="6FF8B849" w:rsidR="002105CF" w:rsidRPr="002105CF" w:rsidRDefault="002105CF" w:rsidP="002105CF">
            <w:pPr>
              <w:jc w:val="right"/>
              <w:rPr>
                <w:color w:val="000000"/>
                <w:highlight w:val="yellow"/>
              </w:rPr>
            </w:pPr>
            <w:r w:rsidRPr="002105CF">
              <w:rPr>
                <w:color w:val="000000"/>
              </w:rPr>
              <w:t>[-0.001, 0.001]</w:t>
            </w:r>
          </w:p>
        </w:tc>
      </w:tr>
      <w:tr w:rsidR="002105CF" w:rsidRPr="00452304" w14:paraId="48DB654F" w14:textId="77777777" w:rsidTr="002105CF">
        <w:trPr>
          <w:trHeight w:val="320"/>
          <w:jc w:val="center"/>
        </w:trPr>
        <w:tc>
          <w:tcPr>
            <w:tcW w:w="1110" w:type="dxa"/>
            <w:vMerge/>
            <w:tcBorders>
              <w:left w:val="nil"/>
              <w:right w:val="nil"/>
            </w:tcBorders>
          </w:tcPr>
          <w:p w14:paraId="25278044"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tcPr>
          <w:p w14:paraId="2884922B" w14:textId="379B5509" w:rsidR="002105CF" w:rsidRPr="00F25317"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center"/>
          </w:tcPr>
          <w:p w14:paraId="00E83F36" w14:textId="7F15BC84"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46" w:type="dxa"/>
            <w:tcBorders>
              <w:top w:val="single" w:sz="4" w:space="0" w:color="auto"/>
              <w:left w:val="nil"/>
              <w:bottom w:val="nil"/>
              <w:right w:val="nil"/>
            </w:tcBorders>
            <w:noWrap/>
            <w:vAlign w:val="center"/>
          </w:tcPr>
          <w:p w14:paraId="68CDA7F2" w14:textId="4E1A86BD" w:rsidR="002105CF" w:rsidRPr="002105CF" w:rsidRDefault="002105CF" w:rsidP="002105CF">
            <w:pPr>
              <w:jc w:val="right"/>
              <w:rPr>
                <w:color w:val="000000"/>
                <w:highlight w:val="yellow"/>
              </w:rPr>
            </w:pPr>
            <w:r w:rsidRPr="002105CF">
              <w:rPr>
                <w:color w:val="000000"/>
              </w:rPr>
              <w:t>0.000±0.005</w:t>
            </w:r>
          </w:p>
        </w:tc>
        <w:tc>
          <w:tcPr>
            <w:tcW w:w="990" w:type="dxa"/>
            <w:tcBorders>
              <w:top w:val="single" w:sz="4" w:space="0" w:color="auto"/>
              <w:left w:val="nil"/>
              <w:bottom w:val="nil"/>
              <w:right w:val="nil"/>
            </w:tcBorders>
            <w:noWrap/>
            <w:vAlign w:val="center"/>
          </w:tcPr>
          <w:p w14:paraId="34B0EAFF" w14:textId="77BD0DE7" w:rsidR="002105CF" w:rsidRPr="002105CF" w:rsidRDefault="002105CF" w:rsidP="002105CF">
            <w:pPr>
              <w:jc w:val="right"/>
              <w:rPr>
                <w:color w:val="000000"/>
                <w:highlight w:val="yellow"/>
              </w:rPr>
            </w:pPr>
            <w:r w:rsidRPr="002105CF">
              <w:rPr>
                <w:color w:val="000000"/>
              </w:rPr>
              <w:t>0.027</w:t>
            </w:r>
          </w:p>
        </w:tc>
        <w:tc>
          <w:tcPr>
            <w:tcW w:w="990" w:type="dxa"/>
            <w:tcBorders>
              <w:top w:val="single" w:sz="4" w:space="0" w:color="auto"/>
              <w:left w:val="nil"/>
              <w:bottom w:val="nil"/>
              <w:right w:val="nil"/>
            </w:tcBorders>
            <w:noWrap/>
            <w:vAlign w:val="center"/>
          </w:tcPr>
          <w:p w14:paraId="02341627" w14:textId="52A6D6CA" w:rsidR="002105CF" w:rsidRPr="002105CF" w:rsidRDefault="002105CF" w:rsidP="002105CF">
            <w:pPr>
              <w:jc w:val="right"/>
              <w:rPr>
                <w:color w:val="000000"/>
                <w:highlight w:val="yellow"/>
              </w:rPr>
            </w:pPr>
            <w:r w:rsidRPr="002105CF">
              <w:rPr>
                <w:color w:val="000000"/>
              </w:rPr>
              <w:t>0.978</w:t>
            </w:r>
          </w:p>
        </w:tc>
        <w:tc>
          <w:tcPr>
            <w:tcW w:w="1800" w:type="dxa"/>
            <w:tcBorders>
              <w:top w:val="single" w:sz="4" w:space="0" w:color="auto"/>
              <w:left w:val="nil"/>
              <w:bottom w:val="nil"/>
              <w:right w:val="nil"/>
            </w:tcBorders>
            <w:noWrap/>
            <w:vAlign w:val="center"/>
          </w:tcPr>
          <w:p w14:paraId="23427DA8" w14:textId="1ECDDD6B" w:rsidR="002105CF" w:rsidRPr="002105CF" w:rsidRDefault="002105CF" w:rsidP="002105CF">
            <w:pPr>
              <w:jc w:val="right"/>
              <w:rPr>
                <w:color w:val="000000"/>
                <w:highlight w:val="yellow"/>
              </w:rPr>
            </w:pPr>
            <w:r w:rsidRPr="002105CF">
              <w:rPr>
                <w:color w:val="000000"/>
              </w:rPr>
              <w:t>[-0.010, 0.010]</w:t>
            </w:r>
          </w:p>
        </w:tc>
      </w:tr>
      <w:tr w:rsidR="002105CF" w:rsidRPr="00452304" w14:paraId="74365CF5" w14:textId="77777777" w:rsidTr="002105CF">
        <w:trPr>
          <w:trHeight w:val="320"/>
          <w:jc w:val="center"/>
        </w:trPr>
        <w:tc>
          <w:tcPr>
            <w:tcW w:w="1110" w:type="dxa"/>
            <w:vMerge/>
            <w:tcBorders>
              <w:left w:val="nil"/>
              <w:right w:val="nil"/>
            </w:tcBorders>
          </w:tcPr>
          <w:p w14:paraId="327D13CF" w14:textId="77777777" w:rsidR="002105CF" w:rsidRPr="00F25317" w:rsidRDefault="002105CF" w:rsidP="002105CF">
            <w:pPr>
              <w:rPr>
                <w:color w:val="000000"/>
              </w:rPr>
            </w:pPr>
          </w:p>
        </w:tc>
        <w:tc>
          <w:tcPr>
            <w:tcW w:w="1178" w:type="dxa"/>
            <w:vMerge/>
            <w:tcBorders>
              <w:left w:val="nil"/>
              <w:right w:val="nil"/>
            </w:tcBorders>
            <w:noWrap/>
            <w:vAlign w:val="center"/>
          </w:tcPr>
          <w:p w14:paraId="23CA58EC" w14:textId="777083CC" w:rsidR="002105CF" w:rsidRPr="00F25317" w:rsidRDefault="002105CF" w:rsidP="002105CF">
            <w:pPr>
              <w:rPr>
                <w:color w:val="000000"/>
              </w:rPr>
            </w:pPr>
          </w:p>
        </w:tc>
        <w:tc>
          <w:tcPr>
            <w:tcW w:w="1336" w:type="dxa"/>
            <w:tcBorders>
              <w:top w:val="nil"/>
              <w:left w:val="nil"/>
              <w:bottom w:val="nil"/>
              <w:right w:val="nil"/>
            </w:tcBorders>
            <w:noWrap/>
            <w:vAlign w:val="center"/>
          </w:tcPr>
          <w:p w14:paraId="24C22BAE" w14:textId="32F3C7A1"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46" w:type="dxa"/>
            <w:tcBorders>
              <w:top w:val="nil"/>
              <w:left w:val="nil"/>
              <w:bottom w:val="nil"/>
              <w:right w:val="nil"/>
            </w:tcBorders>
            <w:noWrap/>
            <w:vAlign w:val="center"/>
          </w:tcPr>
          <w:p w14:paraId="481272CD" w14:textId="4BCFE45E" w:rsidR="002105CF" w:rsidRPr="002105CF" w:rsidRDefault="002105CF" w:rsidP="002105CF">
            <w:pPr>
              <w:jc w:val="right"/>
              <w:rPr>
                <w:color w:val="000000"/>
                <w:highlight w:val="yellow"/>
              </w:rPr>
            </w:pPr>
            <w:r w:rsidRPr="002105CF">
              <w:rPr>
                <w:color w:val="000000"/>
              </w:rPr>
              <w:t>0.010±0.050</w:t>
            </w:r>
          </w:p>
        </w:tc>
        <w:tc>
          <w:tcPr>
            <w:tcW w:w="990" w:type="dxa"/>
            <w:tcBorders>
              <w:top w:val="nil"/>
              <w:left w:val="nil"/>
              <w:bottom w:val="nil"/>
              <w:right w:val="nil"/>
            </w:tcBorders>
            <w:noWrap/>
            <w:vAlign w:val="center"/>
          </w:tcPr>
          <w:p w14:paraId="06CAEBFB" w14:textId="128D60DE" w:rsidR="002105CF" w:rsidRPr="002105CF" w:rsidRDefault="002105CF" w:rsidP="002105CF">
            <w:pPr>
              <w:jc w:val="right"/>
              <w:rPr>
                <w:color w:val="000000"/>
                <w:highlight w:val="yellow"/>
              </w:rPr>
            </w:pPr>
            <w:r w:rsidRPr="002105CF">
              <w:rPr>
                <w:color w:val="000000"/>
              </w:rPr>
              <w:t>0.194</w:t>
            </w:r>
          </w:p>
        </w:tc>
        <w:tc>
          <w:tcPr>
            <w:tcW w:w="990" w:type="dxa"/>
            <w:tcBorders>
              <w:top w:val="nil"/>
              <w:left w:val="nil"/>
              <w:bottom w:val="nil"/>
              <w:right w:val="nil"/>
            </w:tcBorders>
            <w:noWrap/>
            <w:vAlign w:val="center"/>
          </w:tcPr>
          <w:p w14:paraId="31CBB6EE" w14:textId="6004AED2" w:rsidR="002105CF" w:rsidRPr="002105CF" w:rsidRDefault="002105CF" w:rsidP="002105CF">
            <w:pPr>
              <w:jc w:val="right"/>
              <w:rPr>
                <w:color w:val="000000"/>
                <w:highlight w:val="yellow"/>
              </w:rPr>
            </w:pPr>
            <w:r w:rsidRPr="002105CF">
              <w:rPr>
                <w:color w:val="000000"/>
              </w:rPr>
              <w:t>0.847</w:t>
            </w:r>
          </w:p>
        </w:tc>
        <w:tc>
          <w:tcPr>
            <w:tcW w:w="1800" w:type="dxa"/>
            <w:tcBorders>
              <w:top w:val="nil"/>
              <w:left w:val="nil"/>
              <w:bottom w:val="nil"/>
              <w:right w:val="nil"/>
            </w:tcBorders>
            <w:noWrap/>
            <w:vAlign w:val="center"/>
          </w:tcPr>
          <w:p w14:paraId="6F358B85" w14:textId="3B00EE90" w:rsidR="002105CF" w:rsidRPr="002105CF" w:rsidRDefault="002105CF" w:rsidP="002105CF">
            <w:pPr>
              <w:jc w:val="right"/>
              <w:rPr>
                <w:color w:val="000000"/>
                <w:highlight w:val="yellow"/>
              </w:rPr>
            </w:pPr>
            <w:r w:rsidRPr="002105CF">
              <w:rPr>
                <w:color w:val="000000"/>
              </w:rPr>
              <w:t>[-0.088, 0.107]</w:t>
            </w:r>
          </w:p>
        </w:tc>
      </w:tr>
      <w:tr w:rsidR="002105CF" w:rsidRPr="00452304" w14:paraId="39912F38" w14:textId="77777777" w:rsidTr="002105CF">
        <w:trPr>
          <w:trHeight w:val="320"/>
          <w:jc w:val="center"/>
        </w:trPr>
        <w:tc>
          <w:tcPr>
            <w:tcW w:w="1110" w:type="dxa"/>
            <w:vMerge/>
            <w:tcBorders>
              <w:left w:val="nil"/>
              <w:right w:val="nil"/>
            </w:tcBorders>
          </w:tcPr>
          <w:p w14:paraId="23595611"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tcPr>
          <w:p w14:paraId="64991591" w14:textId="036DB8DB"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5FDD5189" w14:textId="6B0999F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488DEA42" w14:textId="274E29DE"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0760B8A0" w14:textId="18A2C3D0" w:rsidR="002105CF" w:rsidRPr="002105CF" w:rsidRDefault="002105CF" w:rsidP="002105CF">
            <w:pPr>
              <w:jc w:val="right"/>
              <w:rPr>
                <w:color w:val="000000"/>
                <w:highlight w:val="yellow"/>
              </w:rPr>
            </w:pPr>
            <w:r w:rsidRPr="002105CF">
              <w:rPr>
                <w:color w:val="000000"/>
              </w:rPr>
              <w:t>0.58</w:t>
            </w:r>
            <w:r>
              <w:rPr>
                <w:color w:val="000000"/>
              </w:rPr>
              <w:t>0</w:t>
            </w:r>
          </w:p>
        </w:tc>
        <w:tc>
          <w:tcPr>
            <w:tcW w:w="990" w:type="dxa"/>
            <w:tcBorders>
              <w:top w:val="nil"/>
              <w:left w:val="nil"/>
              <w:bottom w:val="single" w:sz="4" w:space="0" w:color="auto"/>
              <w:right w:val="nil"/>
            </w:tcBorders>
            <w:noWrap/>
            <w:vAlign w:val="center"/>
          </w:tcPr>
          <w:p w14:paraId="24979304" w14:textId="67F662C1" w:rsidR="002105CF" w:rsidRPr="002105CF" w:rsidRDefault="002105CF" w:rsidP="002105CF">
            <w:pPr>
              <w:jc w:val="right"/>
              <w:rPr>
                <w:color w:val="000000"/>
                <w:highlight w:val="yellow"/>
              </w:rPr>
            </w:pPr>
            <w:r w:rsidRPr="002105CF">
              <w:rPr>
                <w:color w:val="000000"/>
              </w:rPr>
              <w:t>0.562</w:t>
            </w:r>
          </w:p>
        </w:tc>
        <w:tc>
          <w:tcPr>
            <w:tcW w:w="1800" w:type="dxa"/>
            <w:tcBorders>
              <w:top w:val="nil"/>
              <w:left w:val="nil"/>
              <w:bottom w:val="single" w:sz="4" w:space="0" w:color="auto"/>
              <w:right w:val="nil"/>
            </w:tcBorders>
            <w:noWrap/>
            <w:vAlign w:val="center"/>
          </w:tcPr>
          <w:p w14:paraId="65EFBF77" w14:textId="5587D5D9" w:rsidR="002105CF" w:rsidRPr="002105CF" w:rsidRDefault="002105CF" w:rsidP="002105CF">
            <w:pPr>
              <w:jc w:val="right"/>
              <w:rPr>
                <w:color w:val="000000"/>
                <w:highlight w:val="yellow"/>
              </w:rPr>
            </w:pPr>
            <w:r w:rsidRPr="002105CF">
              <w:rPr>
                <w:color w:val="000000"/>
              </w:rPr>
              <w:t>[-0.000, 0.001]</w:t>
            </w:r>
          </w:p>
        </w:tc>
      </w:tr>
      <w:tr w:rsidR="002105CF" w:rsidRPr="00452304" w14:paraId="513BF9F8" w14:textId="77777777" w:rsidTr="002105CF">
        <w:trPr>
          <w:trHeight w:val="320"/>
          <w:jc w:val="center"/>
        </w:trPr>
        <w:tc>
          <w:tcPr>
            <w:tcW w:w="1110" w:type="dxa"/>
            <w:vMerge/>
            <w:tcBorders>
              <w:left w:val="nil"/>
              <w:right w:val="nil"/>
            </w:tcBorders>
          </w:tcPr>
          <w:p w14:paraId="17D0C61D"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tcPr>
          <w:p w14:paraId="11CD3BE8" w14:textId="0D5C6EAD" w:rsidR="002105CF" w:rsidRPr="00F25317"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center"/>
          </w:tcPr>
          <w:p w14:paraId="097FEE7A" w14:textId="2FB6614C" w:rsidR="002105CF" w:rsidRPr="002105CF" w:rsidRDefault="002105CF" w:rsidP="002105CF">
            <w:pPr>
              <w:rPr>
                <w:i/>
                <w:iCs/>
                <w:color w:val="000000"/>
              </w:rPr>
            </w:pPr>
            <w:proofErr w:type="spellStart"/>
            <w:r w:rsidRPr="002105CF">
              <w:rPr>
                <w:i/>
                <w:iCs/>
                <w:color w:val="000000"/>
              </w:rPr>
              <w:t>T</w:t>
            </w:r>
            <w:r w:rsidRPr="002105CF">
              <w:rPr>
                <w:i/>
                <w:iCs/>
                <w:color w:val="000000"/>
                <w:vertAlign w:val="subscript"/>
              </w:rPr>
              <w:t>g</w:t>
            </w:r>
            <w:proofErr w:type="spellEnd"/>
          </w:p>
        </w:tc>
        <w:tc>
          <w:tcPr>
            <w:tcW w:w="2046" w:type="dxa"/>
            <w:tcBorders>
              <w:top w:val="single" w:sz="4" w:space="0" w:color="auto"/>
              <w:left w:val="nil"/>
              <w:bottom w:val="nil"/>
              <w:right w:val="nil"/>
            </w:tcBorders>
            <w:noWrap/>
            <w:vAlign w:val="center"/>
          </w:tcPr>
          <w:p w14:paraId="0BEC84D5" w14:textId="14BE95A8" w:rsidR="002105CF" w:rsidRPr="002105CF" w:rsidRDefault="002105CF" w:rsidP="002105CF">
            <w:pPr>
              <w:jc w:val="right"/>
              <w:rPr>
                <w:i/>
                <w:iCs/>
                <w:color w:val="000000"/>
                <w:highlight w:val="yellow"/>
              </w:rPr>
            </w:pPr>
            <w:r w:rsidRPr="002105CF">
              <w:rPr>
                <w:i/>
                <w:iCs/>
                <w:color w:val="000000"/>
              </w:rPr>
              <w:t>-0.005±0.003</w:t>
            </w:r>
          </w:p>
        </w:tc>
        <w:tc>
          <w:tcPr>
            <w:tcW w:w="990" w:type="dxa"/>
            <w:tcBorders>
              <w:top w:val="single" w:sz="4" w:space="0" w:color="auto"/>
              <w:left w:val="nil"/>
              <w:bottom w:val="nil"/>
              <w:right w:val="nil"/>
            </w:tcBorders>
            <w:noWrap/>
            <w:vAlign w:val="center"/>
          </w:tcPr>
          <w:p w14:paraId="0BB08FF0" w14:textId="3ED534C3" w:rsidR="002105CF" w:rsidRPr="002105CF" w:rsidRDefault="002105CF" w:rsidP="002105CF">
            <w:pPr>
              <w:jc w:val="right"/>
              <w:rPr>
                <w:i/>
                <w:iCs/>
                <w:color w:val="000000"/>
                <w:highlight w:val="yellow"/>
              </w:rPr>
            </w:pPr>
            <w:r w:rsidRPr="002105CF">
              <w:rPr>
                <w:i/>
                <w:iCs/>
                <w:color w:val="000000"/>
              </w:rPr>
              <w:t>-1.671</w:t>
            </w:r>
          </w:p>
        </w:tc>
        <w:tc>
          <w:tcPr>
            <w:tcW w:w="990" w:type="dxa"/>
            <w:tcBorders>
              <w:top w:val="single" w:sz="4" w:space="0" w:color="auto"/>
              <w:left w:val="nil"/>
              <w:bottom w:val="nil"/>
              <w:right w:val="nil"/>
            </w:tcBorders>
            <w:noWrap/>
            <w:vAlign w:val="center"/>
          </w:tcPr>
          <w:p w14:paraId="0F8E9247" w14:textId="40F6821B" w:rsidR="002105CF" w:rsidRPr="002105CF" w:rsidRDefault="002105CF" w:rsidP="002105CF">
            <w:pPr>
              <w:jc w:val="right"/>
              <w:rPr>
                <w:i/>
                <w:iCs/>
                <w:color w:val="000000"/>
                <w:highlight w:val="yellow"/>
              </w:rPr>
            </w:pPr>
            <w:r w:rsidRPr="002105CF">
              <w:rPr>
                <w:i/>
                <w:iCs/>
                <w:color w:val="000000"/>
              </w:rPr>
              <w:t>0.095</w:t>
            </w:r>
          </w:p>
        </w:tc>
        <w:tc>
          <w:tcPr>
            <w:tcW w:w="1800" w:type="dxa"/>
            <w:tcBorders>
              <w:top w:val="single" w:sz="4" w:space="0" w:color="auto"/>
              <w:left w:val="nil"/>
              <w:bottom w:val="nil"/>
              <w:right w:val="nil"/>
            </w:tcBorders>
            <w:noWrap/>
            <w:vAlign w:val="center"/>
          </w:tcPr>
          <w:p w14:paraId="6B8E6816" w14:textId="71C6DE36" w:rsidR="002105CF" w:rsidRPr="002105CF" w:rsidRDefault="002105CF" w:rsidP="002105CF">
            <w:pPr>
              <w:jc w:val="right"/>
              <w:rPr>
                <w:i/>
                <w:iCs/>
                <w:color w:val="000000"/>
                <w:highlight w:val="yellow"/>
              </w:rPr>
            </w:pPr>
            <w:r w:rsidRPr="002105CF">
              <w:rPr>
                <w:i/>
                <w:iCs/>
                <w:color w:val="000000"/>
              </w:rPr>
              <w:t>[-0.011, 0.001]</w:t>
            </w:r>
          </w:p>
        </w:tc>
      </w:tr>
      <w:tr w:rsidR="002105CF" w:rsidRPr="00452304" w14:paraId="04BF9894" w14:textId="77777777" w:rsidTr="002105CF">
        <w:trPr>
          <w:trHeight w:val="320"/>
          <w:jc w:val="center"/>
        </w:trPr>
        <w:tc>
          <w:tcPr>
            <w:tcW w:w="1110" w:type="dxa"/>
            <w:vMerge/>
            <w:tcBorders>
              <w:left w:val="nil"/>
              <w:right w:val="nil"/>
            </w:tcBorders>
          </w:tcPr>
          <w:p w14:paraId="05E9A4BC" w14:textId="77777777" w:rsidR="002105CF" w:rsidRPr="00F25317" w:rsidRDefault="002105CF" w:rsidP="002105CF">
            <w:pPr>
              <w:rPr>
                <w:color w:val="000000"/>
              </w:rPr>
            </w:pPr>
          </w:p>
        </w:tc>
        <w:tc>
          <w:tcPr>
            <w:tcW w:w="1178" w:type="dxa"/>
            <w:vMerge/>
            <w:tcBorders>
              <w:left w:val="nil"/>
              <w:right w:val="nil"/>
            </w:tcBorders>
            <w:noWrap/>
            <w:vAlign w:val="bottom"/>
          </w:tcPr>
          <w:p w14:paraId="04F1812E" w14:textId="3F4CF1EB" w:rsidR="002105CF" w:rsidRPr="00F25317" w:rsidRDefault="002105CF" w:rsidP="002105CF">
            <w:pPr>
              <w:rPr>
                <w:color w:val="000000"/>
              </w:rPr>
            </w:pPr>
          </w:p>
        </w:tc>
        <w:tc>
          <w:tcPr>
            <w:tcW w:w="1336" w:type="dxa"/>
            <w:tcBorders>
              <w:top w:val="nil"/>
              <w:left w:val="nil"/>
              <w:bottom w:val="nil"/>
              <w:right w:val="nil"/>
            </w:tcBorders>
            <w:noWrap/>
            <w:vAlign w:val="center"/>
          </w:tcPr>
          <w:p w14:paraId="3FF56C45" w14:textId="67D4263F"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46" w:type="dxa"/>
            <w:tcBorders>
              <w:top w:val="nil"/>
              <w:left w:val="nil"/>
              <w:bottom w:val="nil"/>
              <w:right w:val="nil"/>
            </w:tcBorders>
            <w:noWrap/>
            <w:vAlign w:val="center"/>
          </w:tcPr>
          <w:p w14:paraId="45477380" w14:textId="5CC2AD9A" w:rsidR="002105CF" w:rsidRPr="002105CF" w:rsidRDefault="002105CF" w:rsidP="002105CF">
            <w:pPr>
              <w:jc w:val="right"/>
              <w:rPr>
                <w:color w:val="000000"/>
                <w:highlight w:val="yellow"/>
              </w:rPr>
            </w:pPr>
            <w:r w:rsidRPr="002105CF">
              <w:rPr>
                <w:color w:val="000000"/>
              </w:rPr>
              <w:t>-0.023±0.027</w:t>
            </w:r>
          </w:p>
        </w:tc>
        <w:tc>
          <w:tcPr>
            <w:tcW w:w="990" w:type="dxa"/>
            <w:tcBorders>
              <w:top w:val="nil"/>
              <w:left w:val="nil"/>
              <w:bottom w:val="nil"/>
              <w:right w:val="nil"/>
            </w:tcBorders>
            <w:noWrap/>
            <w:vAlign w:val="center"/>
          </w:tcPr>
          <w:p w14:paraId="6126C692" w14:textId="71C472FA" w:rsidR="002105CF" w:rsidRPr="002105CF" w:rsidRDefault="002105CF" w:rsidP="002105CF">
            <w:pPr>
              <w:jc w:val="right"/>
              <w:rPr>
                <w:color w:val="000000"/>
                <w:highlight w:val="yellow"/>
              </w:rPr>
            </w:pPr>
            <w:r w:rsidRPr="002105CF">
              <w:rPr>
                <w:color w:val="000000"/>
              </w:rPr>
              <w:t>-0.835</w:t>
            </w:r>
          </w:p>
        </w:tc>
        <w:tc>
          <w:tcPr>
            <w:tcW w:w="990" w:type="dxa"/>
            <w:tcBorders>
              <w:top w:val="nil"/>
              <w:left w:val="nil"/>
              <w:bottom w:val="nil"/>
              <w:right w:val="nil"/>
            </w:tcBorders>
            <w:noWrap/>
            <w:vAlign w:val="center"/>
          </w:tcPr>
          <w:p w14:paraId="279CBD69" w14:textId="619D0A22" w:rsidR="002105CF" w:rsidRPr="002105CF" w:rsidRDefault="002105CF" w:rsidP="002105CF">
            <w:pPr>
              <w:jc w:val="right"/>
              <w:rPr>
                <w:color w:val="000000"/>
                <w:highlight w:val="yellow"/>
              </w:rPr>
            </w:pPr>
            <w:r w:rsidRPr="002105CF">
              <w:rPr>
                <w:color w:val="000000"/>
              </w:rPr>
              <w:t>0.404</w:t>
            </w:r>
          </w:p>
        </w:tc>
        <w:tc>
          <w:tcPr>
            <w:tcW w:w="1800" w:type="dxa"/>
            <w:tcBorders>
              <w:top w:val="nil"/>
              <w:left w:val="nil"/>
              <w:bottom w:val="nil"/>
              <w:right w:val="nil"/>
            </w:tcBorders>
            <w:noWrap/>
            <w:vAlign w:val="center"/>
          </w:tcPr>
          <w:p w14:paraId="431B2DFA" w14:textId="29BA595B" w:rsidR="002105CF" w:rsidRPr="002105CF" w:rsidRDefault="002105CF" w:rsidP="002105CF">
            <w:pPr>
              <w:jc w:val="right"/>
              <w:rPr>
                <w:color w:val="000000"/>
                <w:highlight w:val="yellow"/>
              </w:rPr>
            </w:pPr>
            <w:r w:rsidRPr="002105CF">
              <w:rPr>
                <w:color w:val="000000"/>
              </w:rPr>
              <w:t>[-0.076, 0.031]</w:t>
            </w:r>
          </w:p>
        </w:tc>
      </w:tr>
      <w:tr w:rsidR="002105CF" w:rsidRPr="00452304" w14:paraId="130C1710" w14:textId="77777777" w:rsidTr="002105CF">
        <w:trPr>
          <w:trHeight w:val="320"/>
          <w:jc w:val="center"/>
        </w:trPr>
        <w:tc>
          <w:tcPr>
            <w:tcW w:w="1110" w:type="dxa"/>
            <w:vMerge/>
            <w:tcBorders>
              <w:left w:val="nil"/>
              <w:bottom w:val="single" w:sz="4" w:space="0" w:color="auto"/>
              <w:right w:val="nil"/>
            </w:tcBorders>
          </w:tcPr>
          <w:p w14:paraId="06479FC4"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bottom"/>
          </w:tcPr>
          <w:p w14:paraId="41B7BFBB" w14:textId="6F616409"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4143422C" w14:textId="05620F9E"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4C4E78A3" w14:textId="1E7DAA46"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7976D935" w14:textId="74975588" w:rsidR="002105CF" w:rsidRPr="002105CF" w:rsidRDefault="002105CF" w:rsidP="002105CF">
            <w:pPr>
              <w:jc w:val="right"/>
              <w:rPr>
                <w:color w:val="000000"/>
                <w:highlight w:val="yellow"/>
              </w:rPr>
            </w:pPr>
            <w:r w:rsidRPr="002105CF">
              <w:rPr>
                <w:color w:val="000000"/>
              </w:rPr>
              <w:t>1.481</w:t>
            </w:r>
          </w:p>
        </w:tc>
        <w:tc>
          <w:tcPr>
            <w:tcW w:w="990" w:type="dxa"/>
            <w:tcBorders>
              <w:top w:val="nil"/>
              <w:left w:val="nil"/>
              <w:bottom w:val="single" w:sz="4" w:space="0" w:color="auto"/>
              <w:right w:val="nil"/>
            </w:tcBorders>
            <w:noWrap/>
            <w:vAlign w:val="center"/>
          </w:tcPr>
          <w:p w14:paraId="5F77B7D8" w14:textId="18D2FCB7" w:rsidR="002105CF" w:rsidRPr="002105CF" w:rsidRDefault="002105CF" w:rsidP="002105CF">
            <w:pPr>
              <w:jc w:val="right"/>
              <w:rPr>
                <w:color w:val="000000"/>
                <w:highlight w:val="yellow"/>
              </w:rPr>
            </w:pPr>
            <w:r w:rsidRPr="002105CF">
              <w:rPr>
                <w:color w:val="000000"/>
              </w:rPr>
              <w:t>0.139</w:t>
            </w:r>
          </w:p>
        </w:tc>
        <w:tc>
          <w:tcPr>
            <w:tcW w:w="1800" w:type="dxa"/>
            <w:tcBorders>
              <w:top w:val="nil"/>
              <w:left w:val="nil"/>
              <w:bottom w:val="single" w:sz="4" w:space="0" w:color="auto"/>
              <w:right w:val="nil"/>
            </w:tcBorders>
            <w:noWrap/>
            <w:vAlign w:val="center"/>
          </w:tcPr>
          <w:p w14:paraId="0ED4C166" w14:textId="372338DC" w:rsidR="002105CF" w:rsidRPr="002105CF" w:rsidRDefault="002105CF" w:rsidP="002105CF">
            <w:pPr>
              <w:jc w:val="right"/>
              <w:rPr>
                <w:color w:val="000000"/>
                <w:highlight w:val="yellow"/>
              </w:rPr>
            </w:pPr>
            <w:r w:rsidRPr="002105CF">
              <w:rPr>
                <w:color w:val="000000"/>
              </w:rPr>
              <w:t>[-0.000, 0.001]</w:t>
            </w:r>
          </w:p>
        </w:tc>
      </w:tr>
      <w:tr w:rsidR="002105CF" w:rsidRPr="00452304" w14:paraId="4C061FCE" w14:textId="77777777" w:rsidTr="002105CF">
        <w:trPr>
          <w:trHeight w:val="320"/>
          <w:jc w:val="center"/>
        </w:trPr>
        <w:tc>
          <w:tcPr>
            <w:tcW w:w="1110" w:type="dxa"/>
            <w:vMerge w:val="restart"/>
            <w:tcBorders>
              <w:top w:val="single" w:sz="4" w:space="0" w:color="auto"/>
              <w:left w:val="nil"/>
              <w:right w:val="nil"/>
            </w:tcBorders>
            <w:vAlign w:val="center"/>
          </w:tcPr>
          <w:p w14:paraId="4954222A" w14:textId="673167B4" w:rsidR="002105CF" w:rsidRPr="003A724D" w:rsidRDefault="002105CF" w:rsidP="002105CF">
            <w:pPr>
              <w:rPr>
                <w:color w:val="000000"/>
              </w:rPr>
            </w:pPr>
            <w:proofErr w:type="spellStart"/>
            <w:r w:rsidRPr="00F25317">
              <w:rPr>
                <w:i/>
                <w:iCs/>
                <w:color w:val="000000"/>
              </w:rPr>
              <w:t>P</w:t>
            </w:r>
            <w:r w:rsidRPr="00F25317">
              <w:rPr>
                <w:iCs/>
                <w:color w:val="000000"/>
                <w:vertAlign w:val="subscript"/>
              </w:rPr>
              <w:t>mass</w:t>
            </w:r>
            <w:proofErr w:type="spellEnd"/>
          </w:p>
        </w:tc>
        <w:tc>
          <w:tcPr>
            <w:tcW w:w="1178" w:type="dxa"/>
            <w:vMerge w:val="restart"/>
            <w:tcBorders>
              <w:top w:val="single" w:sz="4" w:space="0" w:color="auto"/>
              <w:left w:val="nil"/>
              <w:right w:val="nil"/>
            </w:tcBorders>
            <w:noWrap/>
            <w:vAlign w:val="center"/>
          </w:tcPr>
          <w:p w14:paraId="3BAF8DB5" w14:textId="4714EAC5" w:rsidR="002105CF" w:rsidRPr="00F25317"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center"/>
          </w:tcPr>
          <w:p w14:paraId="58DC3A89" w14:textId="3A8F5A07"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46" w:type="dxa"/>
            <w:tcBorders>
              <w:top w:val="single" w:sz="4" w:space="0" w:color="auto"/>
              <w:left w:val="nil"/>
              <w:bottom w:val="nil"/>
              <w:right w:val="nil"/>
            </w:tcBorders>
            <w:noWrap/>
            <w:vAlign w:val="center"/>
          </w:tcPr>
          <w:p w14:paraId="13BE752F" w14:textId="5B6968C9" w:rsidR="002105CF" w:rsidRPr="002105CF" w:rsidRDefault="002105CF" w:rsidP="002105CF">
            <w:pPr>
              <w:jc w:val="right"/>
              <w:rPr>
                <w:color w:val="000000"/>
                <w:highlight w:val="yellow"/>
              </w:rPr>
            </w:pPr>
            <w:r w:rsidRPr="002105CF">
              <w:rPr>
                <w:color w:val="000000"/>
              </w:rPr>
              <w:t>0.002±0.003</w:t>
            </w:r>
          </w:p>
        </w:tc>
        <w:tc>
          <w:tcPr>
            <w:tcW w:w="990" w:type="dxa"/>
            <w:tcBorders>
              <w:top w:val="single" w:sz="4" w:space="0" w:color="auto"/>
              <w:left w:val="nil"/>
              <w:bottom w:val="nil"/>
              <w:right w:val="nil"/>
            </w:tcBorders>
            <w:noWrap/>
            <w:vAlign w:val="center"/>
          </w:tcPr>
          <w:p w14:paraId="0CA256A2" w14:textId="0C74AEF5" w:rsidR="002105CF" w:rsidRPr="002105CF" w:rsidRDefault="002105CF" w:rsidP="002105CF">
            <w:pPr>
              <w:jc w:val="right"/>
              <w:rPr>
                <w:color w:val="000000"/>
                <w:highlight w:val="yellow"/>
              </w:rPr>
            </w:pPr>
            <w:r w:rsidRPr="002105CF">
              <w:rPr>
                <w:color w:val="000000"/>
              </w:rPr>
              <w:t>0.514</w:t>
            </w:r>
          </w:p>
        </w:tc>
        <w:tc>
          <w:tcPr>
            <w:tcW w:w="990" w:type="dxa"/>
            <w:tcBorders>
              <w:top w:val="single" w:sz="4" w:space="0" w:color="auto"/>
              <w:left w:val="nil"/>
              <w:bottom w:val="nil"/>
              <w:right w:val="nil"/>
            </w:tcBorders>
            <w:noWrap/>
            <w:vAlign w:val="center"/>
          </w:tcPr>
          <w:p w14:paraId="4AE22E10" w14:textId="0F1269AC" w:rsidR="002105CF" w:rsidRPr="002105CF" w:rsidRDefault="002105CF" w:rsidP="002105CF">
            <w:pPr>
              <w:jc w:val="right"/>
              <w:rPr>
                <w:color w:val="000000"/>
                <w:highlight w:val="yellow"/>
              </w:rPr>
            </w:pPr>
            <w:r w:rsidRPr="002105CF">
              <w:rPr>
                <w:color w:val="000000"/>
              </w:rPr>
              <w:t>0.607</w:t>
            </w:r>
          </w:p>
        </w:tc>
        <w:tc>
          <w:tcPr>
            <w:tcW w:w="1800" w:type="dxa"/>
            <w:tcBorders>
              <w:top w:val="single" w:sz="4" w:space="0" w:color="auto"/>
              <w:left w:val="nil"/>
              <w:bottom w:val="nil"/>
              <w:right w:val="nil"/>
            </w:tcBorders>
            <w:noWrap/>
            <w:vAlign w:val="center"/>
          </w:tcPr>
          <w:p w14:paraId="620DF1E7" w14:textId="7082E767" w:rsidR="002105CF" w:rsidRPr="002105CF" w:rsidRDefault="002105CF" w:rsidP="002105CF">
            <w:pPr>
              <w:jc w:val="right"/>
              <w:rPr>
                <w:color w:val="000000"/>
                <w:highlight w:val="yellow"/>
              </w:rPr>
            </w:pPr>
            <w:r w:rsidRPr="002105CF">
              <w:rPr>
                <w:color w:val="000000"/>
              </w:rPr>
              <w:t>[-0.005, 0.008]</w:t>
            </w:r>
          </w:p>
        </w:tc>
      </w:tr>
      <w:tr w:rsidR="002105CF" w:rsidRPr="00452304" w14:paraId="52497F73" w14:textId="77777777" w:rsidTr="002105CF">
        <w:trPr>
          <w:trHeight w:val="320"/>
          <w:jc w:val="center"/>
        </w:trPr>
        <w:tc>
          <w:tcPr>
            <w:tcW w:w="1110" w:type="dxa"/>
            <w:vMerge/>
            <w:tcBorders>
              <w:left w:val="nil"/>
              <w:right w:val="nil"/>
            </w:tcBorders>
          </w:tcPr>
          <w:p w14:paraId="21FF0977" w14:textId="77777777" w:rsidR="002105CF" w:rsidRPr="00F25317" w:rsidRDefault="002105CF" w:rsidP="002105CF">
            <w:pPr>
              <w:rPr>
                <w:color w:val="000000"/>
              </w:rPr>
            </w:pPr>
          </w:p>
        </w:tc>
        <w:tc>
          <w:tcPr>
            <w:tcW w:w="1178" w:type="dxa"/>
            <w:vMerge/>
            <w:tcBorders>
              <w:left w:val="nil"/>
              <w:right w:val="nil"/>
            </w:tcBorders>
            <w:noWrap/>
            <w:vAlign w:val="center"/>
          </w:tcPr>
          <w:p w14:paraId="501AD5B9" w14:textId="77777777" w:rsidR="002105CF" w:rsidRPr="00F25317" w:rsidRDefault="002105CF" w:rsidP="002105CF">
            <w:pPr>
              <w:rPr>
                <w:color w:val="000000"/>
              </w:rPr>
            </w:pPr>
          </w:p>
        </w:tc>
        <w:tc>
          <w:tcPr>
            <w:tcW w:w="1336" w:type="dxa"/>
            <w:tcBorders>
              <w:top w:val="nil"/>
              <w:left w:val="nil"/>
              <w:bottom w:val="nil"/>
              <w:right w:val="nil"/>
            </w:tcBorders>
            <w:noWrap/>
            <w:vAlign w:val="center"/>
          </w:tcPr>
          <w:p w14:paraId="3085FC97" w14:textId="45AE91C3"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46" w:type="dxa"/>
            <w:tcBorders>
              <w:top w:val="nil"/>
              <w:left w:val="nil"/>
              <w:bottom w:val="nil"/>
              <w:right w:val="nil"/>
            </w:tcBorders>
            <w:noWrap/>
            <w:vAlign w:val="center"/>
          </w:tcPr>
          <w:p w14:paraId="1F37F34A" w14:textId="7CEA09AF" w:rsidR="002105CF" w:rsidRPr="002105CF" w:rsidRDefault="002105CF" w:rsidP="002105CF">
            <w:pPr>
              <w:jc w:val="right"/>
              <w:rPr>
                <w:color w:val="000000"/>
                <w:highlight w:val="yellow"/>
              </w:rPr>
            </w:pPr>
            <w:r w:rsidRPr="002105CF">
              <w:rPr>
                <w:color w:val="000000"/>
              </w:rPr>
              <w:t>0.015±0.038</w:t>
            </w:r>
          </w:p>
        </w:tc>
        <w:tc>
          <w:tcPr>
            <w:tcW w:w="990" w:type="dxa"/>
            <w:tcBorders>
              <w:top w:val="nil"/>
              <w:left w:val="nil"/>
              <w:bottom w:val="nil"/>
              <w:right w:val="nil"/>
            </w:tcBorders>
            <w:noWrap/>
            <w:vAlign w:val="center"/>
          </w:tcPr>
          <w:p w14:paraId="407D2DD5" w14:textId="5D6913EC" w:rsidR="002105CF" w:rsidRPr="002105CF" w:rsidRDefault="002105CF" w:rsidP="002105CF">
            <w:pPr>
              <w:jc w:val="right"/>
              <w:rPr>
                <w:color w:val="000000"/>
                <w:highlight w:val="yellow"/>
              </w:rPr>
            </w:pPr>
            <w:r w:rsidRPr="002105CF">
              <w:rPr>
                <w:color w:val="000000"/>
              </w:rPr>
              <w:t>0.394</w:t>
            </w:r>
          </w:p>
        </w:tc>
        <w:tc>
          <w:tcPr>
            <w:tcW w:w="990" w:type="dxa"/>
            <w:tcBorders>
              <w:top w:val="nil"/>
              <w:left w:val="nil"/>
              <w:bottom w:val="nil"/>
              <w:right w:val="nil"/>
            </w:tcBorders>
            <w:noWrap/>
            <w:vAlign w:val="center"/>
          </w:tcPr>
          <w:p w14:paraId="1D5416F4" w14:textId="3CD60DE0" w:rsidR="002105CF" w:rsidRPr="002105CF" w:rsidRDefault="002105CF" w:rsidP="002105CF">
            <w:pPr>
              <w:jc w:val="right"/>
              <w:rPr>
                <w:color w:val="000000"/>
                <w:highlight w:val="yellow"/>
              </w:rPr>
            </w:pPr>
            <w:r w:rsidRPr="002105CF">
              <w:rPr>
                <w:color w:val="000000"/>
              </w:rPr>
              <w:t>0.694</w:t>
            </w:r>
          </w:p>
        </w:tc>
        <w:tc>
          <w:tcPr>
            <w:tcW w:w="1800" w:type="dxa"/>
            <w:tcBorders>
              <w:top w:val="nil"/>
              <w:left w:val="nil"/>
              <w:bottom w:val="nil"/>
              <w:right w:val="nil"/>
            </w:tcBorders>
            <w:noWrap/>
            <w:vAlign w:val="center"/>
          </w:tcPr>
          <w:p w14:paraId="3E014890" w14:textId="5BC55770" w:rsidR="002105CF" w:rsidRPr="002105CF" w:rsidRDefault="002105CF" w:rsidP="002105CF">
            <w:pPr>
              <w:jc w:val="right"/>
              <w:rPr>
                <w:color w:val="000000"/>
                <w:highlight w:val="yellow"/>
              </w:rPr>
            </w:pPr>
            <w:r w:rsidRPr="002105CF">
              <w:rPr>
                <w:color w:val="000000"/>
              </w:rPr>
              <w:t>[-0.059, 0.088]</w:t>
            </w:r>
          </w:p>
        </w:tc>
      </w:tr>
      <w:tr w:rsidR="002105CF" w:rsidRPr="00452304" w14:paraId="5B9E1E35" w14:textId="77777777" w:rsidTr="002105CF">
        <w:trPr>
          <w:trHeight w:val="320"/>
          <w:jc w:val="center"/>
        </w:trPr>
        <w:tc>
          <w:tcPr>
            <w:tcW w:w="1110" w:type="dxa"/>
            <w:vMerge/>
            <w:tcBorders>
              <w:left w:val="nil"/>
              <w:right w:val="nil"/>
            </w:tcBorders>
          </w:tcPr>
          <w:p w14:paraId="68AB2F06"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tcPr>
          <w:p w14:paraId="0A37E7A1"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1DBDB4ED" w14:textId="72A837AA"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11D2ACBC" w14:textId="058FD987" w:rsidR="002105CF" w:rsidRPr="002105CF" w:rsidRDefault="002105CF" w:rsidP="002105CF">
            <w:pPr>
              <w:jc w:val="right"/>
              <w:rPr>
                <w:color w:val="000000"/>
                <w:highlight w:val="yellow"/>
              </w:rPr>
            </w:pPr>
            <w:r w:rsidRPr="002105CF">
              <w:rPr>
                <w:color w:val="000000"/>
              </w:rPr>
              <w:t>-0.000±0.000</w:t>
            </w:r>
          </w:p>
        </w:tc>
        <w:tc>
          <w:tcPr>
            <w:tcW w:w="990" w:type="dxa"/>
            <w:tcBorders>
              <w:top w:val="nil"/>
              <w:left w:val="nil"/>
              <w:bottom w:val="single" w:sz="4" w:space="0" w:color="auto"/>
              <w:right w:val="nil"/>
            </w:tcBorders>
            <w:noWrap/>
            <w:vAlign w:val="center"/>
          </w:tcPr>
          <w:p w14:paraId="5A396A75" w14:textId="4F193370" w:rsidR="002105CF" w:rsidRPr="002105CF" w:rsidRDefault="002105CF" w:rsidP="002105CF">
            <w:pPr>
              <w:jc w:val="right"/>
              <w:rPr>
                <w:color w:val="000000"/>
                <w:highlight w:val="yellow"/>
              </w:rPr>
            </w:pPr>
            <w:r w:rsidRPr="002105CF">
              <w:rPr>
                <w:color w:val="000000"/>
              </w:rPr>
              <w:t>-1.037</w:t>
            </w:r>
          </w:p>
        </w:tc>
        <w:tc>
          <w:tcPr>
            <w:tcW w:w="990" w:type="dxa"/>
            <w:tcBorders>
              <w:top w:val="nil"/>
              <w:left w:val="nil"/>
              <w:bottom w:val="single" w:sz="4" w:space="0" w:color="auto"/>
              <w:right w:val="nil"/>
            </w:tcBorders>
            <w:noWrap/>
            <w:vAlign w:val="center"/>
          </w:tcPr>
          <w:p w14:paraId="67B5F340" w14:textId="433742C6" w:rsidR="002105CF" w:rsidRPr="002105CF" w:rsidRDefault="002105CF" w:rsidP="002105CF">
            <w:pPr>
              <w:jc w:val="right"/>
              <w:rPr>
                <w:color w:val="000000"/>
                <w:highlight w:val="yellow"/>
              </w:rPr>
            </w:pPr>
            <w:r w:rsidRPr="002105CF">
              <w:rPr>
                <w:color w:val="000000"/>
              </w:rPr>
              <w:t>0.3</w:t>
            </w:r>
            <w:r>
              <w:rPr>
                <w:color w:val="000000"/>
              </w:rPr>
              <w:t>00</w:t>
            </w:r>
          </w:p>
        </w:tc>
        <w:tc>
          <w:tcPr>
            <w:tcW w:w="1800" w:type="dxa"/>
            <w:tcBorders>
              <w:top w:val="nil"/>
              <w:left w:val="nil"/>
              <w:bottom w:val="single" w:sz="4" w:space="0" w:color="auto"/>
              <w:right w:val="nil"/>
            </w:tcBorders>
            <w:noWrap/>
            <w:vAlign w:val="center"/>
          </w:tcPr>
          <w:p w14:paraId="4A41DBE8" w14:textId="7DE323B7" w:rsidR="002105CF" w:rsidRPr="002105CF" w:rsidRDefault="002105CF" w:rsidP="002105CF">
            <w:pPr>
              <w:jc w:val="right"/>
              <w:rPr>
                <w:color w:val="000000"/>
                <w:highlight w:val="yellow"/>
              </w:rPr>
            </w:pPr>
            <w:r w:rsidRPr="002105CF">
              <w:rPr>
                <w:color w:val="000000"/>
              </w:rPr>
              <w:t>[-0.001, 0.000]</w:t>
            </w:r>
          </w:p>
        </w:tc>
      </w:tr>
      <w:tr w:rsidR="002105CF" w:rsidRPr="00452304" w14:paraId="0327AB28" w14:textId="77777777" w:rsidTr="002105CF">
        <w:trPr>
          <w:trHeight w:val="320"/>
          <w:jc w:val="center"/>
        </w:trPr>
        <w:tc>
          <w:tcPr>
            <w:tcW w:w="1110" w:type="dxa"/>
            <w:vMerge/>
            <w:tcBorders>
              <w:left w:val="nil"/>
              <w:right w:val="nil"/>
            </w:tcBorders>
          </w:tcPr>
          <w:p w14:paraId="5BF9C9AB"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tcPr>
          <w:p w14:paraId="18BA8CF9" w14:textId="2AE7014E" w:rsidR="002105CF" w:rsidRPr="00F25317"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center"/>
          </w:tcPr>
          <w:p w14:paraId="47BEFCDB" w14:textId="3A6C5784" w:rsidR="002105CF" w:rsidRPr="00C801AD" w:rsidRDefault="002105CF" w:rsidP="002105CF">
            <w:pPr>
              <w:rPr>
                <w:i/>
                <w:iCs/>
                <w:color w:val="000000"/>
              </w:rPr>
            </w:pPr>
            <w:proofErr w:type="spellStart"/>
            <w:r w:rsidRPr="00C801AD">
              <w:rPr>
                <w:i/>
                <w:iCs/>
                <w:color w:val="000000"/>
              </w:rPr>
              <w:t>T</w:t>
            </w:r>
            <w:r w:rsidRPr="00C801AD">
              <w:rPr>
                <w:i/>
                <w:iCs/>
                <w:color w:val="000000"/>
                <w:vertAlign w:val="subscript"/>
              </w:rPr>
              <w:t>g</w:t>
            </w:r>
            <w:proofErr w:type="spellEnd"/>
          </w:p>
        </w:tc>
        <w:tc>
          <w:tcPr>
            <w:tcW w:w="2046" w:type="dxa"/>
            <w:tcBorders>
              <w:top w:val="single" w:sz="4" w:space="0" w:color="auto"/>
              <w:left w:val="nil"/>
              <w:bottom w:val="nil"/>
              <w:right w:val="nil"/>
            </w:tcBorders>
            <w:noWrap/>
            <w:vAlign w:val="center"/>
          </w:tcPr>
          <w:p w14:paraId="04F73395" w14:textId="1AD5A750" w:rsidR="002105CF" w:rsidRPr="002105CF" w:rsidRDefault="002105CF" w:rsidP="002105CF">
            <w:pPr>
              <w:jc w:val="right"/>
              <w:rPr>
                <w:i/>
                <w:iCs/>
                <w:color w:val="000000"/>
                <w:highlight w:val="yellow"/>
              </w:rPr>
            </w:pPr>
            <w:r w:rsidRPr="002105CF">
              <w:rPr>
                <w:color w:val="000000"/>
              </w:rPr>
              <w:t>-0.014±0.010</w:t>
            </w:r>
          </w:p>
        </w:tc>
        <w:tc>
          <w:tcPr>
            <w:tcW w:w="990" w:type="dxa"/>
            <w:tcBorders>
              <w:top w:val="single" w:sz="4" w:space="0" w:color="auto"/>
              <w:left w:val="nil"/>
              <w:bottom w:val="nil"/>
              <w:right w:val="nil"/>
            </w:tcBorders>
            <w:noWrap/>
            <w:vAlign w:val="center"/>
          </w:tcPr>
          <w:p w14:paraId="1A827C53" w14:textId="03A675EC" w:rsidR="002105CF" w:rsidRPr="002105CF" w:rsidRDefault="002105CF" w:rsidP="002105CF">
            <w:pPr>
              <w:jc w:val="right"/>
              <w:rPr>
                <w:i/>
                <w:iCs/>
                <w:color w:val="000000"/>
                <w:highlight w:val="yellow"/>
              </w:rPr>
            </w:pPr>
            <w:r w:rsidRPr="002105CF">
              <w:rPr>
                <w:color w:val="000000"/>
              </w:rPr>
              <w:t>-1.446</w:t>
            </w:r>
          </w:p>
        </w:tc>
        <w:tc>
          <w:tcPr>
            <w:tcW w:w="990" w:type="dxa"/>
            <w:tcBorders>
              <w:top w:val="single" w:sz="4" w:space="0" w:color="auto"/>
              <w:left w:val="nil"/>
              <w:bottom w:val="nil"/>
              <w:right w:val="nil"/>
            </w:tcBorders>
            <w:noWrap/>
            <w:vAlign w:val="center"/>
          </w:tcPr>
          <w:p w14:paraId="1AE8418A" w14:textId="2A8B9A25" w:rsidR="002105CF" w:rsidRPr="002105CF" w:rsidRDefault="002105CF" w:rsidP="002105CF">
            <w:pPr>
              <w:jc w:val="right"/>
              <w:rPr>
                <w:i/>
                <w:iCs/>
                <w:color w:val="000000"/>
                <w:highlight w:val="yellow"/>
              </w:rPr>
            </w:pPr>
            <w:r w:rsidRPr="002105CF">
              <w:rPr>
                <w:color w:val="000000"/>
              </w:rPr>
              <w:t>0.148</w:t>
            </w:r>
          </w:p>
        </w:tc>
        <w:tc>
          <w:tcPr>
            <w:tcW w:w="1800" w:type="dxa"/>
            <w:tcBorders>
              <w:top w:val="single" w:sz="4" w:space="0" w:color="auto"/>
              <w:left w:val="nil"/>
              <w:bottom w:val="nil"/>
              <w:right w:val="nil"/>
            </w:tcBorders>
            <w:noWrap/>
            <w:vAlign w:val="center"/>
          </w:tcPr>
          <w:p w14:paraId="5B270640" w14:textId="083DABE9" w:rsidR="002105CF" w:rsidRPr="002105CF" w:rsidRDefault="002105CF" w:rsidP="002105CF">
            <w:pPr>
              <w:jc w:val="right"/>
              <w:rPr>
                <w:i/>
                <w:iCs/>
                <w:color w:val="000000"/>
                <w:highlight w:val="yellow"/>
              </w:rPr>
            </w:pPr>
            <w:r w:rsidRPr="002105CF">
              <w:rPr>
                <w:color w:val="000000"/>
              </w:rPr>
              <w:t>[-0.034, 0.005]</w:t>
            </w:r>
          </w:p>
        </w:tc>
      </w:tr>
      <w:tr w:rsidR="002105CF" w:rsidRPr="00452304" w14:paraId="153EFB9F" w14:textId="77777777" w:rsidTr="002105CF">
        <w:trPr>
          <w:trHeight w:val="320"/>
          <w:jc w:val="center"/>
        </w:trPr>
        <w:tc>
          <w:tcPr>
            <w:tcW w:w="1110" w:type="dxa"/>
            <w:vMerge/>
            <w:tcBorders>
              <w:left w:val="nil"/>
              <w:right w:val="nil"/>
            </w:tcBorders>
          </w:tcPr>
          <w:p w14:paraId="23DDD235" w14:textId="77777777" w:rsidR="002105CF" w:rsidRPr="00F25317" w:rsidRDefault="002105CF" w:rsidP="002105CF">
            <w:pPr>
              <w:rPr>
                <w:color w:val="000000"/>
              </w:rPr>
            </w:pPr>
          </w:p>
        </w:tc>
        <w:tc>
          <w:tcPr>
            <w:tcW w:w="1178" w:type="dxa"/>
            <w:vMerge/>
            <w:tcBorders>
              <w:left w:val="nil"/>
              <w:right w:val="nil"/>
            </w:tcBorders>
            <w:noWrap/>
            <w:vAlign w:val="center"/>
          </w:tcPr>
          <w:p w14:paraId="0FD60956" w14:textId="77777777" w:rsidR="002105CF" w:rsidRPr="00F25317" w:rsidRDefault="002105CF" w:rsidP="002105CF">
            <w:pPr>
              <w:rPr>
                <w:color w:val="000000"/>
              </w:rPr>
            </w:pPr>
          </w:p>
        </w:tc>
        <w:tc>
          <w:tcPr>
            <w:tcW w:w="1336" w:type="dxa"/>
            <w:tcBorders>
              <w:top w:val="nil"/>
              <w:left w:val="nil"/>
              <w:bottom w:val="nil"/>
              <w:right w:val="nil"/>
            </w:tcBorders>
            <w:noWrap/>
            <w:vAlign w:val="center"/>
          </w:tcPr>
          <w:p w14:paraId="2130D6B3" w14:textId="7DAB6E37" w:rsidR="002105CF" w:rsidRPr="002105CF" w:rsidRDefault="002105CF" w:rsidP="002105CF">
            <w:pPr>
              <w:rPr>
                <w:i/>
                <w:iCs/>
                <w:color w:val="000000"/>
              </w:rPr>
            </w:pPr>
            <w:proofErr w:type="spellStart"/>
            <w:r w:rsidRPr="002105CF">
              <w:rPr>
                <w:i/>
                <w:iCs/>
                <w:color w:val="000000"/>
              </w:rPr>
              <w:t>MI</w:t>
            </w:r>
            <w:r w:rsidRPr="002105CF">
              <w:rPr>
                <w:i/>
                <w:iCs/>
                <w:color w:val="000000"/>
                <w:vertAlign w:val="subscript"/>
              </w:rPr>
              <w:t>g</w:t>
            </w:r>
            <w:proofErr w:type="spellEnd"/>
          </w:p>
        </w:tc>
        <w:tc>
          <w:tcPr>
            <w:tcW w:w="2046" w:type="dxa"/>
            <w:tcBorders>
              <w:top w:val="nil"/>
              <w:left w:val="nil"/>
              <w:bottom w:val="nil"/>
              <w:right w:val="nil"/>
            </w:tcBorders>
            <w:noWrap/>
            <w:vAlign w:val="center"/>
          </w:tcPr>
          <w:p w14:paraId="69A95C2E" w14:textId="24591EF5" w:rsidR="002105CF" w:rsidRPr="002105CF" w:rsidRDefault="002105CF" w:rsidP="002105CF">
            <w:pPr>
              <w:jc w:val="right"/>
              <w:rPr>
                <w:i/>
                <w:iCs/>
                <w:color w:val="000000"/>
                <w:highlight w:val="yellow"/>
              </w:rPr>
            </w:pPr>
            <w:r w:rsidRPr="002105CF">
              <w:rPr>
                <w:i/>
                <w:iCs/>
                <w:color w:val="000000"/>
              </w:rPr>
              <w:t>-0.196±0.106</w:t>
            </w:r>
          </w:p>
        </w:tc>
        <w:tc>
          <w:tcPr>
            <w:tcW w:w="990" w:type="dxa"/>
            <w:tcBorders>
              <w:top w:val="nil"/>
              <w:left w:val="nil"/>
              <w:bottom w:val="nil"/>
              <w:right w:val="nil"/>
            </w:tcBorders>
            <w:noWrap/>
            <w:vAlign w:val="center"/>
          </w:tcPr>
          <w:p w14:paraId="214231AC" w14:textId="0C5A08EA" w:rsidR="002105CF" w:rsidRPr="002105CF" w:rsidRDefault="002105CF" w:rsidP="002105CF">
            <w:pPr>
              <w:jc w:val="right"/>
              <w:rPr>
                <w:i/>
                <w:iCs/>
                <w:color w:val="000000"/>
                <w:highlight w:val="yellow"/>
              </w:rPr>
            </w:pPr>
            <w:r w:rsidRPr="002105CF">
              <w:rPr>
                <w:i/>
                <w:iCs/>
                <w:color w:val="000000"/>
              </w:rPr>
              <w:t>-1.849</w:t>
            </w:r>
          </w:p>
        </w:tc>
        <w:tc>
          <w:tcPr>
            <w:tcW w:w="990" w:type="dxa"/>
            <w:tcBorders>
              <w:top w:val="nil"/>
              <w:left w:val="nil"/>
              <w:bottom w:val="nil"/>
              <w:right w:val="nil"/>
            </w:tcBorders>
            <w:noWrap/>
            <w:vAlign w:val="center"/>
          </w:tcPr>
          <w:p w14:paraId="0378489D" w14:textId="367473D9" w:rsidR="002105CF" w:rsidRPr="002105CF" w:rsidRDefault="002105CF" w:rsidP="002105CF">
            <w:pPr>
              <w:jc w:val="right"/>
              <w:rPr>
                <w:i/>
                <w:iCs/>
                <w:color w:val="000000"/>
                <w:highlight w:val="yellow"/>
              </w:rPr>
            </w:pPr>
            <w:r w:rsidRPr="002105CF">
              <w:rPr>
                <w:i/>
                <w:iCs/>
                <w:color w:val="000000"/>
              </w:rPr>
              <w:t>0.064</w:t>
            </w:r>
          </w:p>
        </w:tc>
        <w:tc>
          <w:tcPr>
            <w:tcW w:w="1800" w:type="dxa"/>
            <w:tcBorders>
              <w:top w:val="nil"/>
              <w:left w:val="nil"/>
              <w:bottom w:val="nil"/>
              <w:right w:val="nil"/>
            </w:tcBorders>
            <w:noWrap/>
            <w:vAlign w:val="center"/>
          </w:tcPr>
          <w:p w14:paraId="38865A32" w14:textId="3BD46136" w:rsidR="002105CF" w:rsidRPr="002105CF" w:rsidRDefault="002105CF" w:rsidP="002105CF">
            <w:pPr>
              <w:jc w:val="right"/>
              <w:rPr>
                <w:i/>
                <w:iCs/>
                <w:color w:val="000000"/>
                <w:highlight w:val="yellow"/>
              </w:rPr>
            </w:pPr>
            <w:r w:rsidRPr="002105CF">
              <w:rPr>
                <w:i/>
                <w:iCs/>
                <w:color w:val="000000"/>
              </w:rPr>
              <w:t>[-0.404, 0.012]</w:t>
            </w:r>
          </w:p>
        </w:tc>
      </w:tr>
      <w:tr w:rsidR="002105CF" w:rsidRPr="00452304" w14:paraId="4ECD8DDF" w14:textId="77777777" w:rsidTr="002105CF">
        <w:trPr>
          <w:trHeight w:val="320"/>
          <w:jc w:val="center"/>
        </w:trPr>
        <w:tc>
          <w:tcPr>
            <w:tcW w:w="1110" w:type="dxa"/>
            <w:vMerge/>
            <w:tcBorders>
              <w:left w:val="nil"/>
              <w:right w:val="nil"/>
            </w:tcBorders>
          </w:tcPr>
          <w:p w14:paraId="2C47B2DE"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center"/>
          </w:tcPr>
          <w:p w14:paraId="55A5B9A7"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51D00EB0" w14:textId="0EC770FF"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6" w:type="dxa"/>
            <w:tcBorders>
              <w:top w:val="nil"/>
              <w:left w:val="nil"/>
              <w:bottom w:val="single" w:sz="4" w:space="0" w:color="auto"/>
              <w:right w:val="nil"/>
            </w:tcBorders>
            <w:noWrap/>
            <w:vAlign w:val="center"/>
          </w:tcPr>
          <w:p w14:paraId="35D059AB" w14:textId="31AF123F" w:rsidR="002105CF" w:rsidRPr="002105CF" w:rsidRDefault="002105CF" w:rsidP="002105CF">
            <w:pPr>
              <w:jc w:val="right"/>
              <w:rPr>
                <w:color w:val="000000"/>
                <w:highlight w:val="yellow"/>
              </w:rPr>
            </w:pPr>
            <w:r w:rsidRPr="002105CF">
              <w:rPr>
                <w:color w:val="000000"/>
              </w:rPr>
              <w:t>0.001±0.001</w:t>
            </w:r>
          </w:p>
        </w:tc>
        <w:tc>
          <w:tcPr>
            <w:tcW w:w="990" w:type="dxa"/>
            <w:tcBorders>
              <w:top w:val="nil"/>
              <w:left w:val="nil"/>
              <w:bottom w:val="single" w:sz="4" w:space="0" w:color="auto"/>
              <w:right w:val="nil"/>
            </w:tcBorders>
            <w:noWrap/>
            <w:vAlign w:val="center"/>
          </w:tcPr>
          <w:p w14:paraId="150CC5E6" w14:textId="704D88A3" w:rsidR="002105CF" w:rsidRPr="002105CF" w:rsidRDefault="002105CF" w:rsidP="002105CF">
            <w:pPr>
              <w:jc w:val="right"/>
              <w:rPr>
                <w:color w:val="000000"/>
                <w:highlight w:val="yellow"/>
              </w:rPr>
            </w:pPr>
            <w:r w:rsidRPr="002105CF">
              <w:rPr>
                <w:color w:val="000000"/>
              </w:rPr>
              <w:t>1.505</w:t>
            </w:r>
          </w:p>
        </w:tc>
        <w:tc>
          <w:tcPr>
            <w:tcW w:w="990" w:type="dxa"/>
            <w:tcBorders>
              <w:top w:val="nil"/>
              <w:left w:val="nil"/>
              <w:bottom w:val="single" w:sz="4" w:space="0" w:color="auto"/>
              <w:right w:val="nil"/>
            </w:tcBorders>
            <w:noWrap/>
            <w:vAlign w:val="center"/>
          </w:tcPr>
          <w:p w14:paraId="2610B4B0" w14:textId="68C0B4E4" w:rsidR="002105CF" w:rsidRPr="002105CF" w:rsidRDefault="002105CF" w:rsidP="002105CF">
            <w:pPr>
              <w:jc w:val="right"/>
              <w:rPr>
                <w:color w:val="000000"/>
                <w:highlight w:val="yellow"/>
              </w:rPr>
            </w:pPr>
            <w:r w:rsidRPr="002105CF">
              <w:rPr>
                <w:color w:val="000000"/>
              </w:rPr>
              <w:t>0.132</w:t>
            </w:r>
          </w:p>
        </w:tc>
        <w:tc>
          <w:tcPr>
            <w:tcW w:w="1800" w:type="dxa"/>
            <w:tcBorders>
              <w:top w:val="nil"/>
              <w:left w:val="nil"/>
              <w:bottom w:val="single" w:sz="4" w:space="0" w:color="auto"/>
              <w:right w:val="nil"/>
            </w:tcBorders>
            <w:noWrap/>
            <w:vAlign w:val="center"/>
          </w:tcPr>
          <w:p w14:paraId="69F09D40" w14:textId="495FB320" w:rsidR="002105CF" w:rsidRPr="002105CF" w:rsidRDefault="002105CF" w:rsidP="002105CF">
            <w:pPr>
              <w:jc w:val="right"/>
              <w:rPr>
                <w:color w:val="000000"/>
                <w:highlight w:val="yellow"/>
              </w:rPr>
            </w:pPr>
            <w:r w:rsidRPr="002105CF">
              <w:rPr>
                <w:color w:val="000000"/>
              </w:rPr>
              <w:t>[-0.000, 0.002]</w:t>
            </w:r>
          </w:p>
        </w:tc>
      </w:tr>
      <w:tr w:rsidR="002105CF" w:rsidRPr="00452304" w14:paraId="073E8210" w14:textId="77777777" w:rsidTr="002105CF">
        <w:trPr>
          <w:trHeight w:val="320"/>
          <w:jc w:val="center"/>
        </w:trPr>
        <w:tc>
          <w:tcPr>
            <w:tcW w:w="1110" w:type="dxa"/>
            <w:vMerge/>
            <w:tcBorders>
              <w:left w:val="nil"/>
              <w:right w:val="nil"/>
            </w:tcBorders>
          </w:tcPr>
          <w:p w14:paraId="3EC873E3" w14:textId="77777777" w:rsidR="002105CF" w:rsidRPr="00F25317" w:rsidRDefault="002105CF" w:rsidP="002105CF">
            <w:pPr>
              <w:rPr>
                <w:color w:val="000000"/>
              </w:rPr>
            </w:pPr>
          </w:p>
        </w:tc>
        <w:tc>
          <w:tcPr>
            <w:tcW w:w="1178" w:type="dxa"/>
            <w:vMerge w:val="restart"/>
            <w:tcBorders>
              <w:top w:val="single" w:sz="4" w:space="0" w:color="auto"/>
              <w:left w:val="nil"/>
              <w:right w:val="nil"/>
            </w:tcBorders>
            <w:noWrap/>
            <w:vAlign w:val="center"/>
          </w:tcPr>
          <w:p w14:paraId="2B129712" w14:textId="57BCD00F" w:rsidR="002105CF" w:rsidRPr="00F25317"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center"/>
          </w:tcPr>
          <w:p w14:paraId="033A4B95" w14:textId="144694B8" w:rsidR="002105CF" w:rsidRPr="002105CF" w:rsidRDefault="002105CF" w:rsidP="002105CF">
            <w:pPr>
              <w:rPr>
                <w:i/>
                <w:iCs/>
                <w:color w:val="000000"/>
              </w:rPr>
            </w:pPr>
            <w:proofErr w:type="spellStart"/>
            <w:r w:rsidRPr="002105CF">
              <w:rPr>
                <w:i/>
                <w:iCs/>
                <w:color w:val="000000"/>
              </w:rPr>
              <w:t>T</w:t>
            </w:r>
            <w:r w:rsidRPr="002105CF">
              <w:rPr>
                <w:i/>
                <w:iCs/>
                <w:color w:val="000000"/>
                <w:vertAlign w:val="subscript"/>
              </w:rPr>
              <w:t>g</w:t>
            </w:r>
            <w:proofErr w:type="spellEnd"/>
          </w:p>
        </w:tc>
        <w:tc>
          <w:tcPr>
            <w:tcW w:w="2046" w:type="dxa"/>
            <w:tcBorders>
              <w:top w:val="single" w:sz="4" w:space="0" w:color="auto"/>
              <w:left w:val="nil"/>
              <w:bottom w:val="nil"/>
              <w:right w:val="nil"/>
            </w:tcBorders>
            <w:noWrap/>
            <w:vAlign w:val="center"/>
          </w:tcPr>
          <w:p w14:paraId="6E7255E3" w14:textId="5E8F8B91" w:rsidR="002105CF" w:rsidRPr="002105CF" w:rsidRDefault="002105CF" w:rsidP="002105CF">
            <w:pPr>
              <w:jc w:val="right"/>
              <w:rPr>
                <w:i/>
                <w:iCs/>
                <w:color w:val="000000"/>
                <w:highlight w:val="yellow"/>
              </w:rPr>
            </w:pPr>
            <w:r w:rsidRPr="002105CF">
              <w:rPr>
                <w:i/>
                <w:iCs/>
                <w:color w:val="000000"/>
              </w:rPr>
              <w:t>-0.017±0.009</w:t>
            </w:r>
          </w:p>
        </w:tc>
        <w:tc>
          <w:tcPr>
            <w:tcW w:w="990" w:type="dxa"/>
            <w:tcBorders>
              <w:top w:val="single" w:sz="4" w:space="0" w:color="auto"/>
              <w:left w:val="nil"/>
              <w:bottom w:val="nil"/>
              <w:right w:val="nil"/>
            </w:tcBorders>
            <w:noWrap/>
            <w:vAlign w:val="center"/>
          </w:tcPr>
          <w:p w14:paraId="3355DF9A" w14:textId="070F7437" w:rsidR="002105CF" w:rsidRPr="002105CF" w:rsidRDefault="002105CF" w:rsidP="002105CF">
            <w:pPr>
              <w:jc w:val="right"/>
              <w:rPr>
                <w:i/>
                <w:iCs/>
                <w:color w:val="000000"/>
                <w:highlight w:val="yellow"/>
              </w:rPr>
            </w:pPr>
            <w:r w:rsidRPr="002105CF">
              <w:rPr>
                <w:i/>
                <w:iCs/>
                <w:color w:val="000000"/>
              </w:rPr>
              <w:t>-1.881</w:t>
            </w:r>
          </w:p>
        </w:tc>
        <w:tc>
          <w:tcPr>
            <w:tcW w:w="990" w:type="dxa"/>
            <w:tcBorders>
              <w:top w:val="single" w:sz="4" w:space="0" w:color="auto"/>
              <w:left w:val="nil"/>
              <w:bottom w:val="nil"/>
              <w:right w:val="nil"/>
            </w:tcBorders>
            <w:noWrap/>
            <w:vAlign w:val="center"/>
          </w:tcPr>
          <w:p w14:paraId="006FE433" w14:textId="3A097A3A" w:rsidR="002105CF" w:rsidRPr="002105CF" w:rsidRDefault="002105CF" w:rsidP="002105CF">
            <w:pPr>
              <w:jc w:val="right"/>
              <w:rPr>
                <w:i/>
                <w:iCs/>
                <w:color w:val="000000"/>
                <w:highlight w:val="yellow"/>
              </w:rPr>
            </w:pPr>
            <w:r w:rsidRPr="002105CF">
              <w:rPr>
                <w:i/>
                <w:iCs/>
                <w:color w:val="000000"/>
              </w:rPr>
              <w:t>0.060</w:t>
            </w:r>
          </w:p>
        </w:tc>
        <w:tc>
          <w:tcPr>
            <w:tcW w:w="1800" w:type="dxa"/>
            <w:tcBorders>
              <w:top w:val="single" w:sz="4" w:space="0" w:color="auto"/>
              <w:left w:val="nil"/>
              <w:bottom w:val="nil"/>
              <w:right w:val="nil"/>
            </w:tcBorders>
            <w:noWrap/>
            <w:vAlign w:val="center"/>
          </w:tcPr>
          <w:p w14:paraId="5F92366B" w14:textId="11760D3B" w:rsidR="002105CF" w:rsidRPr="002105CF" w:rsidRDefault="002105CF" w:rsidP="002105CF">
            <w:pPr>
              <w:jc w:val="right"/>
              <w:rPr>
                <w:i/>
                <w:iCs/>
                <w:color w:val="000000"/>
                <w:highlight w:val="yellow"/>
              </w:rPr>
            </w:pPr>
            <w:r w:rsidRPr="002105CF">
              <w:rPr>
                <w:i/>
                <w:iCs/>
                <w:color w:val="000000"/>
              </w:rPr>
              <w:t>[-0.035, 0.001]</w:t>
            </w:r>
          </w:p>
        </w:tc>
      </w:tr>
      <w:tr w:rsidR="002105CF" w:rsidRPr="00452304" w14:paraId="151FC88F" w14:textId="77777777" w:rsidTr="002105CF">
        <w:trPr>
          <w:trHeight w:val="320"/>
          <w:jc w:val="center"/>
        </w:trPr>
        <w:tc>
          <w:tcPr>
            <w:tcW w:w="1110" w:type="dxa"/>
            <w:vMerge/>
            <w:tcBorders>
              <w:left w:val="nil"/>
              <w:right w:val="nil"/>
            </w:tcBorders>
          </w:tcPr>
          <w:p w14:paraId="041060EE" w14:textId="77777777" w:rsidR="002105CF" w:rsidRPr="00F25317" w:rsidRDefault="002105CF" w:rsidP="002105CF">
            <w:pPr>
              <w:rPr>
                <w:color w:val="000000"/>
              </w:rPr>
            </w:pPr>
          </w:p>
        </w:tc>
        <w:tc>
          <w:tcPr>
            <w:tcW w:w="1178" w:type="dxa"/>
            <w:vMerge/>
            <w:tcBorders>
              <w:left w:val="nil"/>
              <w:right w:val="nil"/>
            </w:tcBorders>
            <w:noWrap/>
            <w:vAlign w:val="bottom"/>
          </w:tcPr>
          <w:p w14:paraId="03633805" w14:textId="77777777" w:rsidR="002105CF" w:rsidRPr="00F25317" w:rsidRDefault="002105CF" w:rsidP="002105CF">
            <w:pPr>
              <w:rPr>
                <w:color w:val="000000"/>
              </w:rPr>
            </w:pPr>
          </w:p>
        </w:tc>
        <w:tc>
          <w:tcPr>
            <w:tcW w:w="1336" w:type="dxa"/>
            <w:tcBorders>
              <w:top w:val="nil"/>
              <w:left w:val="nil"/>
              <w:bottom w:val="nil"/>
              <w:right w:val="nil"/>
            </w:tcBorders>
            <w:noWrap/>
            <w:vAlign w:val="center"/>
          </w:tcPr>
          <w:p w14:paraId="1068DC14" w14:textId="68419010"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46" w:type="dxa"/>
            <w:tcBorders>
              <w:top w:val="nil"/>
              <w:left w:val="nil"/>
              <w:bottom w:val="nil"/>
              <w:right w:val="nil"/>
            </w:tcBorders>
            <w:noWrap/>
            <w:vAlign w:val="center"/>
          </w:tcPr>
          <w:p w14:paraId="21CFB0F3" w14:textId="340A5BDA" w:rsidR="002105CF" w:rsidRPr="002105CF" w:rsidRDefault="002105CF" w:rsidP="002105CF">
            <w:pPr>
              <w:jc w:val="right"/>
              <w:rPr>
                <w:color w:val="000000"/>
                <w:highlight w:val="yellow"/>
              </w:rPr>
            </w:pPr>
            <w:r w:rsidRPr="002105CF">
              <w:rPr>
                <w:color w:val="000000"/>
              </w:rPr>
              <w:t>-0.078±0.096</w:t>
            </w:r>
          </w:p>
        </w:tc>
        <w:tc>
          <w:tcPr>
            <w:tcW w:w="990" w:type="dxa"/>
            <w:tcBorders>
              <w:top w:val="nil"/>
              <w:left w:val="nil"/>
              <w:bottom w:val="nil"/>
              <w:right w:val="nil"/>
            </w:tcBorders>
            <w:noWrap/>
            <w:vAlign w:val="center"/>
          </w:tcPr>
          <w:p w14:paraId="37C43145" w14:textId="2318E9C5" w:rsidR="002105CF" w:rsidRPr="002105CF" w:rsidRDefault="002105CF" w:rsidP="002105CF">
            <w:pPr>
              <w:jc w:val="right"/>
              <w:rPr>
                <w:color w:val="000000"/>
                <w:highlight w:val="yellow"/>
              </w:rPr>
            </w:pPr>
            <w:r w:rsidRPr="002105CF">
              <w:rPr>
                <w:color w:val="000000"/>
              </w:rPr>
              <w:t>-0.808</w:t>
            </w:r>
          </w:p>
        </w:tc>
        <w:tc>
          <w:tcPr>
            <w:tcW w:w="990" w:type="dxa"/>
            <w:tcBorders>
              <w:top w:val="nil"/>
              <w:left w:val="nil"/>
              <w:bottom w:val="nil"/>
              <w:right w:val="nil"/>
            </w:tcBorders>
            <w:noWrap/>
            <w:vAlign w:val="center"/>
          </w:tcPr>
          <w:p w14:paraId="7CA2F97B" w14:textId="0B68AFE4" w:rsidR="002105CF" w:rsidRPr="002105CF" w:rsidRDefault="002105CF" w:rsidP="002105CF">
            <w:pPr>
              <w:jc w:val="right"/>
              <w:rPr>
                <w:color w:val="000000"/>
                <w:highlight w:val="yellow"/>
              </w:rPr>
            </w:pPr>
            <w:r w:rsidRPr="002105CF">
              <w:rPr>
                <w:color w:val="000000"/>
              </w:rPr>
              <w:t>0.419</w:t>
            </w:r>
          </w:p>
        </w:tc>
        <w:tc>
          <w:tcPr>
            <w:tcW w:w="1800" w:type="dxa"/>
            <w:tcBorders>
              <w:top w:val="nil"/>
              <w:left w:val="nil"/>
              <w:bottom w:val="nil"/>
              <w:right w:val="nil"/>
            </w:tcBorders>
            <w:noWrap/>
            <w:vAlign w:val="center"/>
          </w:tcPr>
          <w:p w14:paraId="1349E696" w14:textId="3F3E1198" w:rsidR="002105CF" w:rsidRPr="002105CF" w:rsidRDefault="002105CF" w:rsidP="002105CF">
            <w:pPr>
              <w:jc w:val="right"/>
              <w:rPr>
                <w:color w:val="000000"/>
                <w:highlight w:val="yellow"/>
              </w:rPr>
            </w:pPr>
            <w:r w:rsidRPr="002105CF">
              <w:rPr>
                <w:color w:val="000000"/>
              </w:rPr>
              <w:t>[-0.267, 0.111]</w:t>
            </w:r>
          </w:p>
        </w:tc>
      </w:tr>
      <w:tr w:rsidR="002105CF" w:rsidRPr="00452304" w14:paraId="0F68FA39" w14:textId="77777777" w:rsidTr="002105CF">
        <w:trPr>
          <w:trHeight w:val="320"/>
          <w:jc w:val="center"/>
        </w:trPr>
        <w:tc>
          <w:tcPr>
            <w:tcW w:w="1110" w:type="dxa"/>
            <w:vMerge/>
            <w:tcBorders>
              <w:left w:val="nil"/>
              <w:bottom w:val="single" w:sz="4" w:space="0" w:color="auto"/>
              <w:right w:val="nil"/>
            </w:tcBorders>
          </w:tcPr>
          <w:p w14:paraId="63940FC3" w14:textId="77777777" w:rsidR="002105CF" w:rsidRPr="00F25317" w:rsidRDefault="002105CF" w:rsidP="002105CF">
            <w:pPr>
              <w:rPr>
                <w:color w:val="000000"/>
              </w:rPr>
            </w:pPr>
          </w:p>
        </w:tc>
        <w:tc>
          <w:tcPr>
            <w:tcW w:w="1178" w:type="dxa"/>
            <w:vMerge/>
            <w:tcBorders>
              <w:left w:val="nil"/>
              <w:bottom w:val="single" w:sz="4" w:space="0" w:color="auto"/>
              <w:right w:val="nil"/>
            </w:tcBorders>
            <w:noWrap/>
            <w:vAlign w:val="bottom"/>
          </w:tcPr>
          <w:p w14:paraId="422D9FAE"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center"/>
          </w:tcPr>
          <w:p w14:paraId="6B53A901" w14:textId="69E02E83" w:rsidR="002105CF" w:rsidRPr="00C801AD" w:rsidRDefault="002105CF" w:rsidP="002105CF">
            <w:pPr>
              <w:rPr>
                <w:i/>
                <w:color w:val="000000"/>
              </w:rPr>
            </w:pPr>
            <w:proofErr w:type="spellStart"/>
            <w:r w:rsidRPr="00C801AD">
              <w:rPr>
                <w:i/>
                <w:color w:val="000000"/>
              </w:rPr>
              <w:t>PAR</w:t>
            </w:r>
            <w:r w:rsidRPr="00C801AD">
              <w:rPr>
                <w:i/>
                <w:color w:val="000000"/>
                <w:vertAlign w:val="subscript"/>
              </w:rPr>
              <w:t>g</w:t>
            </w:r>
            <w:proofErr w:type="spellEnd"/>
          </w:p>
        </w:tc>
        <w:tc>
          <w:tcPr>
            <w:tcW w:w="2046" w:type="dxa"/>
            <w:tcBorders>
              <w:top w:val="nil"/>
              <w:left w:val="nil"/>
              <w:bottom w:val="single" w:sz="4" w:space="0" w:color="auto"/>
              <w:right w:val="nil"/>
            </w:tcBorders>
            <w:noWrap/>
            <w:vAlign w:val="center"/>
          </w:tcPr>
          <w:p w14:paraId="0387808E" w14:textId="6AF81E11" w:rsidR="002105CF" w:rsidRPr="002105CF" w:rsidRDefault="002105CF" w:rsidP="002105CF">
            <w:pPr>
              <w:jc w:val="right"/>
              <w:rPr>
                <w:color w:val="000000"/>
                <w:highlight w:val="yellow"/>
              </w:rPr>
            </w:pPr>
            <w:r w:rsidRPr="002105CF">
              <w:rPr>
                <w:color w:val="000000"/>
              </w:rPr>
              <w:t>0.001±0.000</w:t>
            </w:r>
          </w:p>
        </w:tc>
        <w:tc>
          <w:tcPr>
            <w:tcW w:w="990" w:type="dxa"/>
            <w:tcBorders>
              <w:top w:val="nil"/>
              <w:left w:val="nil"/>
              <w:bottom w:val="single" w:sz="4" w:space="0" w:color="auto"/>
              <w:right w:val="nil"/>
            </w:tcBorders>
            <w:noWrap/>
            <w:vAlign w:val="center"/>
          </w:tcPr>
          <w:p w14:paraId="005B7E5D" w14:textId="4870E829" w:rsidR="002105CF" w:rsidRPr="002105CF" w:rsidRDefault="002105CF" w:rsidP="002105CF">
            <w:pPr>
              <w:jc w:val="right"/>
              <w:rPr>
                <w:color w:val="000000"/>
                <w:highlight w:val="yellow"/>
              </w:rPr>
            </w:pPr>
            <w:r w:rsidRPr="002105CF">
              <w:rPr>
                <w:color w:val="000000"/>
              </w:rPr>
              <w:t>1.494</w:t>
            </w:r>
          </w:p>
        </w:tc>
        <w:tc>
          <w:tcPr>
            <w:tcW w:w="990" w:type="dxa"/>
            <w:tcBorders>
              <w:top w:val="nil"/>
              <w:left w:val="nil"/>
              <w:bottom w:val="single" w:sz="4" w:space="0" w:color="auto"/>
              <w:right w:val="nil"/>
            </w:tcBorders>
            <w:noWrap/>
            <w:vAlign w:val="center"/>
          </w:tcPr>
          <w:p w14:paraId="510B60CB" w14:textId="18ED723C" w:rsidR="002105CF" w:rsidRPr="002105CF" w:rsidRDefault="002105CF" w:rsidP="002105CF">
            <w:pPr>
              <w:jc w:val="right"/>
              <w:rPr>
                <w:color w:val="000000"/>
                <w:highlight w:val="yellow"/>
              </w:rPr>
            </w:pPr>
            <w:r w:rsidRPr="002105CF">
              <w:rPr>
                <w:color w:val="000000"/>
              </w:rPr>
              <w:t>0.135</w:t>
            </w:r>
          </w:p>
        </w:tc>
        <w:tc>
          <w:tcPr>
            <w:tcW w:w="1800" w:type="dxa"/>
            <w:tcBorders>
              <w:top w:val="nil"/>
              <w:left w:val="nil"/>
              <w:bottom w:val="single" w:sz="4" w:space="0" w:color="auto"/>
              <w:right w:val="nil"/>
            </w:tcBorders>
            <w:noWrap/>
            <w:vAlign w:val="center"/>
          </w:tcPr>
          <w:p w14:paraId="3C8D2FA1" w14:textId="1B5AD5A0" w:rsidR="002105CF" w:rsidRPr="002105CF" w:rsidRDefault="002105CF" w:rsidP="002105CF">
            <w:pPr>
              <w:jc w:val="right"/>
              <w:rPr>
                <w:color w:val="000000"/>
                <w:highlight w:val="yellow"/>
              </w:rPr>
            </w:pPr>
            <w:r w:rsidRPr="002105CF">
              <w:rPr>
                <w:color w:val="000000"/>
              </w:rPr>
              <w:t>[-0.000, 0.002]</w:t>
            </w:r>
          </w:p>
        </w:tc>
      </w:tr>
    </w:tbl>
    <w:p w14:paraId="7133E360" w14:textId="77777777" w:rsidR="008825E3" w:rsidRDefault="008825E3"/>
    <w:p w14:paraId="0F4302E2" w14:textId="5FD2D65E" w:rsidR="008825E3" w:rsidRDefault="008825E3">
      <w:pPr>
        <w:rPr>
          <w:b/>
          <w:bCs/>
        </w:rPr>
      </w:pPr>
      <w:r>
        <w:rPr>
          <w:b/>
          <w:bCs/>
        </w:rPr>
        <w:lastRenderedPageBreak/>
        <w:t>Table S</w:t>
      </w:r>
      <w:r w:rsidR="002A0404">
        <w:rPr>
          <w:b/>
          <w:bCs/>
        </w:rPr>
        <w:t>6</w:t>
      </w:r>
      <w:r>
        <w:rPr>
          <w:b/>
          <w:bCs/>
        </w:rPr>
        <w:t xml:space="preserve"> (cont.)</w:t>
      </w:r>
    </w:p>
    <w:p w14:paraId="50055D85" w14:textId="77777777" w:rsidR="00016C56" w:rsidRPr="008825E3" w:rsidRDefault="00016C56">
      <w:pPr>
        <w:rPr>
          <w:b/>
          <w:bCs/>
        </w:rPr>
      </w:pPr>
    </w:p>
    <w:tbl>
      <w:tblPr>
        <w:tblW w:w="9542" w:type="dxa"/>
        <w:tblLook w:val="04A0" w:firstRow="1" w:lastRow="0" w:firstColumn="1" w:lastColumn="0" w:noHBand="0" w:noVBand="1"/>
      </w:tblPr>
      <w:tblGrid>
        <w:gridCol w:w="1110"/>
        <w:gridCol w:w="1176"/>
        <w:gridCol w:w="1336"/>
        <w:gridCol w:w="2042"/>
        <w:gridCol w:w="1078"/>
        <w:gridCol w:w="1001"/>
        <w:gridCol w:w="1799"/>
      </w:tblGrid>
      <w:tr w:rsidR="008825E3" w:rsidRPr="00F25317" w14:paraId="5B14E0E4" w14:textId="77777777" w:rsidTr="00C801AD">
        <w:trPr>
          <w:trHeight w:val="320"/>
        </w:trPr>
        <w:tc>
          <w:tcPr>
            <w:tcW w:w="1110" w:type="dxa"/>
            <w:tcBorders>
              <w:top w:val="single" w:sz="4" w:space="0" w:color="auto"/>
              <w:left w:val="nil"/>
              <w:bottom w:val="single" w:sz="4" w:space="0" w:color="auto"/>
              <w:right w:val="nil"/>
            </w:tcBorders>
            <w:vAlign w:val="center"/>
          </w:tcPr>
          <w:p w14:paraId="08E80C38" w14:textId="33F6A468" w:rsidR="008825E3" w:rsidRPr="00F25317" w:rsidRDefault="00016C56" w:rsidP="008825E3">
            <w:pPr>
              <w:rPr>
                <w:i/>
                <w:iCs/>
                <w:color w:val="000000"/>
              </w:rPr>
            </w:pPr>
            <w:r w:rsidRPr="00F25317">
              <w:rPr>
                <w:b/>
                <w:bCs/>
                <w:color w:val="000000"/>
              </w:rPr>
              <w:t>Variable</w:t>
            </w:r>
          </w:p>
        </w:tc>
        <w:tc>
          <w:tcPr>
            <w:tcW w:w="1176" w:type="dxa"/>
            <w:tcBorders>
              <w:top w:val="single" w:sz="4" w:space="0" w:color="auto"/>
              <w:left w:val="nil"/>
              <w:bottom w:val="single" w:sz="4" w:space="0" w:color="auto"/>
              <w:right w:val="nil"/>
            </w:tcBorders>
            <w:noWrap/>
            <w:vAlign w:val="center"/>
          </w:tcPr>
          <w:p w14:paraId="492968BB" w14:textId="67FB32EA" w:rsidR="008825E3" w:rsidRPr="00F25317" w:rsidRDefault="008825E3" w:rsidP="008825E3">
            <w:pPr>
              <w:rPr>
                <w:color w:val="000000"/>
              </w:rPr>
            </w:pPr>
            <w:r w:rsidRPr="00F25317">
              <w:rPr>
                <w:b/>
                <w:bCs/>
                <w:color w:val="000000"/>
              </w:rPr>
              <w:t>Nutrient</w:t>
            </w:r>
          </w:p>
        </w:tc>
        <w:tc>
          <w:tcPr>
            <w:tcW w:w="1336" w:type="dxa"/>
            <w:tcBorders>
              <w:top w:val="single" w:sz="4" w:space="0" w:color="auto"/>
              <w:left w:val="nil"/>
              <w:bottom w:val="single" w:sz="4" w:space="0" w:color="auto"/>
              <w:right w:val="nil"/>
            </w:tcBorders>
            <w:noWrap/>
            <w:vAlign w:val="center"/>
          </w:tcPr>
          <w:p w14:paraId="54A3A41A" w14:textId="2ADD2A5A" w:rsidR="008825E3" w:rsidRPr="00F25317" w:rsidRDefault="008825E3" w:rsidP="008825E3">
            <w:pPr>
              <w:rPr>
                <w:i/>
                <w:iCs/>
                <w:color w:val="000000"/>
              </w:rPr>
            </w:pPr>
            <w:r w:rsidRPr="00F25317">
              <w:rPr>
                <w:b/>
                <w:bCs/>
                <w:color w:val="000000"/>
              </w:rPr>
              <w:t>Moderator</w:t>
            </w:r>
          </w:p>
        </w:tc>
        <w:tc>
          <w:tcPr>
            <w:tcW w:w="2042" w:type="dxa"/>
            <w:tcBorders>
              <w:top w:val="single" w:sz="4" w:space="0" w:color="auto"/>
              <w:left w:val="nil"/>
              <w:bottom w:val="single" w:sz="4" w:space="0" w:color="auto"/>
              <w:right w:val="nil"/>
            </w:tcBorders>
            <w:noWrap/>
            <w:vAlign w:val="center"/>
          </w:tcPr>
          <w:p w14:paraId="24DB4EF1" w14:textId="1FA25EB1" w:rsidR="008825E3" w:rsidRPr="00F25317" w:rsidRDefault="008825E3" w:rsidP="008825E3">
            <w:pPr>
              <w:jc w:val="right"/>
              <w:rPr>
                <w:color w:val="000000"/>
              </w:rPr>
            </w:pPr>
            <w:r w:rsidRPr="00F25317">
              <w:rPr>
                <w:b/>
                <w:bCs/>
              </w:rPr>
              <w:t>Coef</w:t>
            </w:r>
            <w:r w:rsidR="00D44F97" w:rsidRPr="00F25317">
              <w:rPr>
                <w:b/>
                <w:bCs/>
              </w:rPr>
              <w:t>ficient</w:t>
            </w:r>
            <w:r w:rsidRPr="00F25317">
              <w:rPr>
                <w:b/>
                <w:bCs/>
              </w:rPr>
              <w:t xml:space="preserve"> (±SE)</w:t>
            </w:r>
          </w:p>
        </w:tc>
        <w:tc>
          <w:tcPr>
            <w:tcW w:w="1078" w:type="dxa"/>
            <w:tcBorders>
              <w:top w:val="single" w:sz="4" w:space="0" w:color="auto"/>
              <w:left w:val="nil"/>
              <w:bottom w:val="single" w:sz="4" w:space="0" w:color="auto"/>
              <w:right w:val="nil"/>
            </w:tcBorders>
            <w:noWrap/>
            <w:vAlign w:val="center"/>
          </w:tcPr>
          <w:p w14:paraId="0C7030B2" w14:textId="2F5A3159" w:rsidR="008825E3" w:rsidRPr="00F25317" w:rsidRDefault="008825E3" w:rsidP="008825E3">
            <w:pPr>
              <w:jc w:val="right"/>
              <w:rPr>
                <w:color w:val="000000"/>
              </w:rPr>
            </w:pPr>
            <w:r w:rsidRPr="002105CF">
              <w:rPr>
                <w:b/>
                <w:bCs/>
                <w:i/>
                <w:iCs/>
              </w:rPr>
              <w:t>Z</w:t>
            </w:r>
            <w:r w:rsidRPr="00F25317">
              <w:rPr>
                <w:b/>
                <w:bCs/>
              </w:rPr>
              <w:t>-</w:t>
            </w:r>
            <w:r w:rsidR="00F25317">
              <w:rPr>
                <w:b/>
                <w:bCs/>
              </w:rPr>
              <w:t>score</w:t>
            </w:r>
          </w:p>
        </w:tc>
        <w:tc>
          <w:tcPr>
            <w:tcW w:w="1001" w:type="dxa"/>
            <w:tcBorders>
              <w:top w:val="single" w:sz="4" w:space="0" w:color="auto"/>
              <w:left w:val="nil"/>
              <w:bottom w:val="single" w:sz="4" w:space="0" w:color="auto"/>
              <w:right w:val="nil"/>
            </w:tcBorders>
            <w:noWrap/>
            <w:vAlign w:val="center"/>
          </w:tcPr>
          <w:p w14:paraId="4708D888" w14:textId="72311608" w:rsidR="008825E3" w:rsidRPr="00F25317" w:rsidRDefault="008825E3" w:rsidP="008825E3">
            <w:pPr>
              <w:jc w:val="right"/>
              <w:rPr>
                <w:color w:val="000000"/>
              </w:rPr>
            </w:pPr>
            <w:r w:rsidRPr="00F25317">
              <w:rPr>
                <w:b/>
                <w:bCs/>
                <w:i/>
                <w:iCs/>
              </w:rPr>
              <w:t>p</w:t>
            </w:r>
            <w:r w:rsidRPr="00F25317">
              <w:rPr>
                <w:b/>
                <w:bCs/>
              </w:rPr>
              <w:t>-value</w:t>
            </w:r>
          </w:p>
        </w:tc>
        <w:tc>
          <w:tcPr>
            <w:tcW w:w="1799" w:type="dxa"/>
            <w:tcBorders>
              <w:top w:val="single" w:sz="4" w:space="0" w:color="auto"/>
              <w:left w:val="nil"/>
              <w:bottom w:val="single" w:sz="4" w:space="0" w:color="auto"/>
              <w:right w:val="nil"/>
            </w:tcBorders>
            <w:noWrap/>
            <w:vAlign w:val="center"/>
          </w:tcPr>
          <w:p w14:paraId="3967B844" w14:textId="1EF50410" w:rsidR="008825E3" w:rsidRPr="00F25317" w:rsidRDefault="008825E3" w:rsidP="008825E3">
            <w:pPr>
              <w:jc w:val="right"/>
              <w:rPr>
                <w:color w:val="000000"/>
              </w:rPr>
            </w:pPr>
            <w:r w:rsidRPr="00F25317">
              <w:rPr>
                <w:b/>
                <w:bCs/>
              </w:rPr>
              <w:t>95% CI</w:t>
            </w:r>
            <w:r w:rsidR="00D44F97" w:rsidRPr="00F25317">
              <w:rPr>
                <w:b/>
                <w:bCs/>
              </w:rPr>
              <w:t xml:space="preserve"> range</w:t>
            </w:r>
          </w:p>
        </w:tc>
      </w:tr>
      <w:tr w:rsidR="002105CF" w:rsidRPr="00F25317" w14:paraId="37B76CA9" w14:textId="77777777" w:rsidTr="00143E29">
        <w:trPr>
          <w:trHeight w:val="320"/>
        </w:trPr>
        <w:tc>
          <w:tcPr>
            <w:tcW w:w="1110" w:type="dxa"/>
            <w:vMerge w:val="restart"/>
            <w:tcBorders>
              <w:top w:val="single" w:sz="4" w:space="0" w:color="auto"/>
              <w:left w:val="nil"/>
              <w:right w:val="nil"/>
            </w:tcBorders>
            <w:vAlign w:val="center"/>
          </w:tcPr>
          <w:p w14:paraId="733BB1B8" w14:textId="06DEBCD5" w:rsidR="002105CF" w:rsidRPr="00F25317" w:rsidRDefault="002105CF" w:rsidP="002105CF">
            <w:pPr>
              <w:rPr>
                <w:color w:val="000000"/>
              </w:rPr>
            </w:pPr>
            <w:proofErr w:type="spellStart"/>
            <w:r w:rsidRPr="00F25317">
              <w:rPr>
                <w:i/>
                <w:iCs/>
                <w:color w:val="000000"/>
              </w:rPr>
              <w:t>P</w:t>
            </w:r>
            <w:r w:rsidRPr="00F25317">
              <w:rPr>
                <w:color w:val="000000"/>
                <w:vertAlign w:val="subscript"/>
              </w:rPr>
              <w:t>area</w:t>
            </w:r>
            <w:proofErr w:type="spellEnd"/>
          </w:p>
        </w:tc>
        <w:tc>
          <w:tcPr>
            <w:tcW w:w="1176" w:type="dxa"/>
            <w:vMerge w:val="restart"/>
            <w:tcBorders>
              <w:top w:val="single" w:sz="4" w:space="0" w:color="auto"/>
              <w:left w:val="nil"/>
              <w:right w:val="nil"/>
            </w:tcBorders>
            <w:noWrap/>
            <w:vAlign w:val="center"/>
          </w:tcPr>
          <w:p w14:paraId="541DE19E" w14:textId="69C86521" w:rsidR="002105CF" w:rsidRPr="00F25317"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bottom"/>
          </w:tcPr>
          <w:p w14:paraId="19655B51" w14:textId="7C63BA78" w:rsidR="002105CF" w:rsidRPr="00C801AD" w:rsidRDefault="002105CF" w:rsidP="002105CF">
            <w:pPr>
              <w:rPr>
                <w:i/>
                <w:color w:val="000000"/>
              </w:rPr>
            </w:pPr>
            <w:proofErr w:type="spellStart"/>
            <w:r w:rsidRPr="00C801AD">
              <w:rPr>
                <w:i/>
                <w:iCs/>
                <w:color w:val="000000"/>
              </w:rPr>
              <w:t>T</w:t>
            </w:r>
            <w:r w:rsidRPr="00C801AD">
              <w:rPr>
                <w:i/>
                <w:iCs/>
                <w:color w:val="000000"/>
                <w:vertAlign w:val="subscript"/>
              </w:rPr>
              <w:t>g</w:t>
            </w:r>
            <w:proofErr w:type="spellEnd"/>
          </w:p>
        </w:tc>
        <w:tc>
          <w:tcPr>
            <w:tcW w:w="2042" w:type="dxa"/>
            <w:tcBorders>
              <w:top w:val="single" w:sz="4" w:space="0" w:color="auto"/>
              <w:left w:val="nil"/>
              <w:bottom w:val="nil"/>
              <w:right w:val="nil"/>
            </w:tcBorders>
            <w:noWrap/>
            <w:vAlign w:val="bottom"/>
          </w:tcPr>
          <w:p w14:paraId="606D01FF" w14:textId="796F3CA6" w:rsidR="002105CF" w:rsidRPr="002105CF" w:rsidRDefault="002105CF" w:rsidP="002105CF">
            <w:pPr>
              <w:jc w:val="right"/>
              <w:rPr>
                <w:color w:val="000000"/>
                <w:highlight w:val="yellow"/>
              </w:rPr>
            </w:pPr>
            <w:r w:rsidRPr="002105CF">
              <w:rPr>
                <w:color w:val="000000"/>
              </w:rPr>
              <w:t>0.008±0.009</w:t>
            </w:r>
          </w:p>
        </w:tc>
        <w:tc>
          <w:tcPr>
            <w:tcW w:w="1078" w:type="dxa"/>
            <w:tcBorders>
              <w:top w:val="single" w:sz="4" w:space="0" w:color="auto"/>
              <w:left w:val="nil"/>
              <w:bottom w:val="nil"/>
              <w:right w:val="nil"/>
            </w:tcBorders>
            <w:noWrap/>
            <w:vAlign w:val="bottom"/>
          </w:tcPr>
          <w:p w14:paraId="50F29018" w14:textId="3B76997A" w:rsidR="002105CF" w:rsidRPr="002105CF" w:rsidRDefault="002105CF" w:rsidP="002105CF">
            <w:pPr>
              <w:jc w:val="right"/>
              <w:rPr>
                <w:color w:val="000000"/>
                <w:highlight w:val="yellow"/>
              </w:rPr>
            </w:pPr>
            <w:r w:rsidRPr="002105CF">
              <w:rPr>
                <w:color w:val="000000"/>
              </w:rPr>
              <w:t>0.892</w:t>
            </w:r>
          </w:p>
        </w:tc>
        <w:tc>
          <w:tcPr>
            <w:tcW w:w="1001" w:type="dxa"/>
            <w:tcBorders>
              <w:top w:val="single" w:sz="4" w:space="0" w:color="auto"/>
              <w:left w:val="nil"/>
              <w:bottom w:val="nil"/>
              <w:right w:val="nil"/>
            </w:tcBorders>
            <w:noWrap/>
            <w:vAlign w:val="bottom"/>
          </w:tcPr>
          <w:p w14:paraId="048EB73F" w14:textId="4FEAA9D2" w:rsidR="002105CF" w:rsidRPr="002105CF" w:rsidRDefault="002105CF" w:rsidP="002105CF">
            <w:pPr>
              <w:jc w:val="right"/>
              <w:rPr>
                <w:color w:val="000000"/>
                <w:highlight w:val="yellow"/>
              </w:rPr>
            </w:pPr>
            <w:r w:rsidRPr="002105CF">
              <w:rPr>
                <w:color w:val="000000"/>
              </w:rPr>
              <w:t>0.372</w:t>
            </w:r>
          </w:p>
        </w:tc>
        <w:tc>
          <w:tcPr>
            <w:tcW w:w="1799" w:type="dxa"/>
            <w:tcBorders>
              <w:top w:val="single" w:sz="4" w:space="0" w:color="auto"/>
              <w:left w:val="nil"/>
              <w:bottom w:val="nil"/>
              <w:right w:val="nil"/>
            </w:tcBorders>
            <w:noWrap/>
            <w:vAlign w:val="bottom"/>
          </w:tcPr>
          <w:p w14:paraId="7218AD26" w14:textId="7881C895" w:rsidR="002105CF" w:rsidRPr="002105CF" w:rsidRDefault="002105CF" w:rsidP="002105CF">
            <w:pPr>
              <w:jc w:val="right"/>
              <w:rPr>
                <w:color w:val="000000"/>
                <w:highlight w:val="yellow"/>
              </w:rPr>
            </w:pPr>
            <w:r w:rsidRPr="002105CF">
              <w:rPr>
                <w:color w:val="000000"/>
              </w:rPr>
              <w:t>[-0.009, 0.025]</w:t>
            </w:r>
          </w:p>
        </w:tc>
      </w:tr>
      <w:tr w:rsidR="002105CF" w:rsidRPr="00F25317" w14:paraId="5C7D548F" w14:textId="77777777" w:rsidTr="00143E29">
        <w:trPr>
          <w:trHeight w:val="320"/>
        </w:trPr>
        <w:tc>
          <w:tcPr>
            <w:tcW w:w="1110" w:type="dxa"/>
            <w:vMerge/>
            <w:tcBorders>
              <w:left w:val="nil"/>
              <w:right w:val="nil"/>
            </w:tcBorders>
            <w:vAlign w:val="center"/>
          </w:tcPr>
          <w:p w14:paraId="12D071C7" w14:textId="77777777" w:rsidR="002105CF" w:rsidRPr="00F25317" w:rsidRDefault="002105CF" w:rsidP="002105CF">
            <w:pPr>
              <w:rPr>
                <w:color w:val="000000"/>
              </w:rPr>
            </w:pPr>
          </w:p>
        </w:tc>
        <w:tc>
          <w:tcPr>
            <w:tcW w:w="1176" w:type="dxa"/>
            <w:vMerge/>
            <w:tcBorders>
              <w:left w:val="nil"/>
              <w:right w:val="nil"/>
            </w:tcBorders>
            <w:noWrap/>
            <w:vAlign w:val="center"/>
          </w:tcPr>
          <w:p w14:paraId="61A9A5B9" w14:textId="77777777" w:rsidR="002105CF" w:rsidRPr="00F25317" w:rsidRDefault="002105CF" w:rsidP="002105CF">
            <w:pPr>
              <w:rPr>
                <w:color w:val="000000"/>
              </w:rPr>
            </w:pPr>
          </w:p>
        </w:tc>
        <w:tc>
          <w:tcPr>
            <w:tcW w:w="1336" w:type="dxa"/>
            <w:tcBorders>
              <w:top w:val="nil"/>
              <w:left w:val="nil"/>
              <w:bottom w:val="nil"/>
              <w:right w:val="nil"/>
            </w:tcBorders>
            <w:noWrap/>
            <w:vAlign w:val="bottom"/>
          </w:tcPr>
          <w:p w14:paraId="4447A085" w14:textId="18F588B4" w:rsidR="002105CF" w:rsidRPr="00C801AD" w:rsidRDefault="002105CF" w:rsidP="002105CF">
            <w:pPr>
              <w:rPr>
                <w:i/>
                <w:color w:val="000000"/>
              </w:rPr>
            </w:pPr>
            <w:proofErr w:type="spellStart"/>
            <w:r w:rsidRPr="00C801AD">
              <w:rPr>
                <w:i/>
                <w:iCs/>
                <w:color w:val="000000"/>
              </w:rPr>
              <w:t>MI</w:t>
            </w:r>
            <w:r w:rsidRPr="00C801AD">
              <w:rPr>
                <w:i/>
                <w:iCs/>
                <w:color w:val="000000"/>
                <w:vertAlign w:val="subscript"/>
              </w:rPr>
              <w:t>g</w:t>
            </w:r>
            <w:proofErr w:type="spellEnd"/>
          </w:p>
        </w:tc>
        <w:tc>
          <w:tcPr>
            <w:tcW w:w="2042" w:type="dxa"/>
            <w:tcBorders>
              <w:top w:val="nil"/>
              <w:left w:val="nil"/>
              <w:bottom w:val="nil"/>
              <w:right w:val="nil"/>
            </w:tcBorders>
            <w:noWrap/>
            <w:vAlign w:val="bottom"/>
          </w:tcPr>
          <w:p w14:paraId="0AE5E0E4" w14:textId="25F90087" w:rsidR="002105CF" w:rsidRPr="002105CF" w:rsidRDefault="002105CF" w:rsidP="002105CF">
            <w:pPr>
              <w:jc w:val="right"/>
              <w:rPr>
                <w:color w:val="000000"/>
                <w:highlight w:val="yellow"/>
              </w:rPr>
            </w:pPr>
            <w:r w:rsidRPr="002105CF">
              <w:rPr>
                <w:color w:val="000000"/>
              </w:rPr>
              <w:t>-0.076±0.078</w:t>
            </w:r>
          </w:p>
        </w:tc>
        <w:tc>
          <w:tcPr>
            <w:tcW w:w="1078" w:type="dxa"/>
            <w:tcBorders>
              <w:top w:val="nil"/>
              <w:left w:val="nil"/>
              <w:bottom w:val="nil"/>
              <w:right w:val="nil"/>
            </w:tcBorders>
            <w:noWrap/>
            <w:vAlign w:val="bottom"/>
          </w:tcPr>
          <w:p w14:paraId="2FF144C0" w14:textId="5C961362" w:rsidR="002105CF" w:rsidRPr="002105CF" w:rsidRDefault="002105CF" w:rsidP="002105CF">
            <w:pPr>
              <w:jc w:val="right"/>
              <w:rPr>
                <w:color w:val="000000"/>
                <w:highlight w:val="yellow"/>
              </w:rPr>
            </w:pPr>
            <w:r w:rsidRPr="002105CF">
              <w:rPr>
                <w:color w:val="000000"/>
              </w:rPr>
              <w:t>-0.962</w:t>
            </w:r>
          </w:p>
        </w:tc>
        <w:tc>
          <w:tcPr>
            <w:tcW w:w="1001" w:type="dxa"/>
            <w:tcBorders>
              <w:top w:val="nil"/>
              <w:left w:val="nil"/>
              <w:bottom w:val="nil"/>
              <w:right w:val="nil"/>
            </w:tcBorders>
            <w:noWrap/>
            <w:vAlign w:val="bottom"/>
          </w:tcPr>
          <w:p w14:paraId="55E73CE2" w14:textId="0472765D" w:rsidR="002105CF" w:rsidRPr="002105CF" w:rsidRDefault="002105CF" w:rsidP="002105CF">
            <w:pPr>
              <w:jc w:val="right"/>
              <w:rPr>
                <w:color w:val="000000"/>
                <w:highlight w:val="yellow"/>
              </w:rPr>
            </w:pPr>
            <w:r w:rsidRPr="002105CF">
              <w:rPr>
                <w:color w:val="000000"/>
              </w:rPr>
              <w:t>0.336</w:t>
            </w:r>
          </w:p>
        </w:tc>
        <w:tc>
          <w:tcPr>
            <w:tcW w:w="1799" w:type="dxa"/>
            <w:tcBorders>
              <w:top w:val="nil"/>
              <w:left w:val="nil"/>
              <w:bottom w:val="nil"/>
              <w:right w:val="nil"/>
            </w:tcBorders>
            <w:noWrap/>
            <w:vAlign w:val="bottom"/>
          </w:tcPr>
          <w:p w14:paraId="2317A0B7" w14:textId="36338682" w:rsidR="002105CF" w:rsidRPr="002105CF" w:rsidRDefault="002105CF" w:rsidP="002105CF">
            <w:pPr>
              <w:jc w:val="right"/>
              <w:rPr>
                <w:color w:val="000000"/>
                <w:highlight w:val="yellow"/>
              </w:rPr>
            </w:pPr>
            <w:r w:rsidRPr="002105CF">
              <w:rPr>
                <w:color w:val="000000"/>
              </w:rPr>
              <w:t>[-0.230, 0.078]</w:t>
            </w:r>
          </w:p>
        </w:tc>
      </w:tr>
      <w:tr w:rsidR="002105CF" w:rsidRPr="00F25317" w14:paraId="59BE8FE8" w14:textId="77777777" w:rsidTr="00143E29">
        <w:trPr>
          <w:trHeight w:val="320"/>
        </w:trPr>
        <w:tc>
          <w:tcPr>
            <w:tcW w:w="1110" w:type="dxa"/>
            <w:vMerge/>
            <w:tcBorders>
              <w:left w:val="nil"/>
              <w:right w:val="nil"/>
            </w:tcBorders>
            <w:vAlign w:val="center"/>
          </w:tcPr>
          <w:p w14:paraId="4F21E81C" w14:textId="77777777" w:rsidR="002105CF" w:rsidRPr="00F25317" w:rsidRDefault="002105CF" w:rsidP="002105CF">
            <w:pPr>
              <w:rPr>
                <w:color w:val="000000"/>
              </w:rPr>
            </w:pPr>
          </w:p>
        </w:tc>
        <w:tc>
          <w:tcPr>
            <w:tcW w:w="1176" w:type="dxa"/>
            <w:vMerge/>
            <w:tcBorders>
              <w:left w:val="nil"/>
              <w:bottom w:val="single" w:sz="4" w:space="0" w:color="auto"/>
              <w:right w:val="nil"/>
            </w:tcBorders>
            <w:noWrap/>
            <w:vAlign w:val="center"/>
          </w:tcPr>
          <w:p w14:paraId="62D2652B"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bottom"/>
          </w:tcPr>
          <w:p w14:paraId="3C800B26" w14:textId="1E8A25A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2" w:type="dxa"/>
            <w:tcBorders>
              <w:top w:val="nil"/>
              <w:left w:val="nil"/>
              <w:bottom w:val="single" w:sz="4" w:space="0" w:color="auto"/>
              <w:right w:val="nil"/>
            </w:tcBorders>
            <w:noWrap/>
            <w:vAlign w:val="bottom"/>
          </w:tcPr>
          <w:p w14:paraId="17387332" w14:textId="71BBEFF5" w:rsidR="002105CF" w:rsidRPr="002105CF" w:rsidRDefault="002105CF" w:rsidP="002105CF">
            <w:pPr>
              <w:jc w:val="right"/>
              <w:rPr>
                <w:i/>
                <w:iCs/>
                <w:color w:val="000000"/>
                <w:highlight w:val="yellow"/>
              </w:rPr>
            </w:pPr>
            <w:r w:rsidRPr="002105CF">
              <w:rPr>
                <w:color w:val="000000"/>
              </w:rPr>
              <w:t>-0.001±0.000</w:t>
            </w:r>
          </w:p>
        </w:tc>
        <w:tc>
          <w:tcPr>
            <w:tcW w:w="1078" w:type="dxa"/>
            <w:tcBorders>
              <w:top w:val="nil"/>
              <w:left w:val="nil"/>
              <w:bottom w:val="single" w:sz="4" w:space="0" w:color="auto"/>
              <w:right w:val="nil"/>
            </w:tcBorders>
            <w:noWrap/>
            <w:vAlign w:val="bottom"/>
          </w:tcPr>
          <w:p w14:paraId="6BA7F617" w14:textId="51F175D3" w:rsidR="002105CF" w:rsidRPr="002105CF" w:rsidRDefault="002105CF" w:rsidP="002105CF">
            <w:pPr>
              <w:jc w:val="right"/>
              <w:rPr>
                <w:i/>
                <w:iCs/>
                <w:color w:val="000000"/>
                <w:highlight w:val="yellow"/>
              </w:rPr>
            </w:pPr>
            <w:r w:rsidRPr="002105CF">
              <w:rPr>
                <w:color w:val="000000"/>
              </w:rPr>
              <w:t>-1.434</w:t>
            </w:r>
          </w:p>
        </w:tc>
        <w:tc>
          <w:tcPr>
            <w:tcW w:w="1001" w:type="dxa"/>
            <w:tcBorders>
              <w:top w:val="nil"/>
              <w:left w:val="nil"/>
              <w:bottom w:val="single" w:sz="4" w:space="0" w:color="auto"/>
              <w:right w:val="nil"/>
            </w:tcBorders>
            <w:noWrap/>
            <w:vAlign w:val="bottom"/>
          </w:tcPr>
          <w:p w14:paraId="2598C1A6" w14:textId="3742082E" w:rsidR="002105CF" w:rsidRPr="002105CF" w:rsidRDefault="002105CF" w:rsidP="002105CF">
            <w:pPr>
              <w:jc w:val="right"/>
              <w:rPr>
                <w:i/>
                <w:iCs/>
                <w:color w:val="000000"/>
                <w:highlight w:val="yellow"/>
              </w:rPr>
            </w:pPr>
            <w:r w:rsidRPr="002105CF">
              <w:rPr>
                <w:color w:val="000000"/>
              </w:rPr>
              <w:t>0.152</w:t>
            </w:r>
          </w:p>
        </w:tc>
        <w:tc>
          <w:tcPr>
            <w:tcW w:w="1799" w:type="dxa"/>
            <w:tcBorders>
              <w:top w:val="nil"/>
              <w:left w:val="nil"/>
              <w:bottom w:val="single" w:sz="4" w:space="0" w:color="auto"/>
              <w:right w:val="nil"/>
            </w:tcBorders>
            <w:noWrap/>
            <w:vAlign w:val="bottom"/>
          </w:tcPr>
          <w:p w14:paraId="7049C95B" w14:textId="7B408F18" w:rsidR="002105CF" w:rsidRPr="002105CF" w:rsidRDefault="002105CF" w:rsidP="002105CF">
            <w:pPr>
              <w:jc w:val="right"/>
              <w:rPr>
                <w:i/>
                <w:iCs/>
                <w:color w:val="000000"/>
                <w:highlight w:val="yellow"/>
              </w:rPr>
            </w:pPr>
            <w:r w:rsidRPr="002105CF">
              <w:rPr>
                <w:color w:val="000000"/>
              </w:rPr>
              <w:t>[-0.002, 0.000]</w:t>
            </w:r>
          </w:p>
        </w:tc>
      </w:tr>
      <w:tr w:rsidR="002105CF" w:rsidRPr="00F25317" w14:paraId="6B466244" w14:textId="77777777" w:rsidTr="00143E29">
        <w:trPr>
          <w:trHeight w:val="320"/>
        </w:trPr>
        <w:tc>
          <w:tcPr>
            <w:tcW w:w="1110" w:type="dxa"/>
            <w:vMerge/>
            <w:tcBorders>
              <w:left w:val="nil"/>
              <w:right w:val="nil"/>
            </w:tcBorders>
            <w:vAlign w:val="center"/>
          </w:tcPr>
          <w:p w14:paraId="7EA3AE0A" w14:textId="77777777" w:rsidR="002105CF" w:rsidRPr="00F25317" w:rsidRDefault="002105CF" w:rsidP="002105CF">
            <w:pPr>
              <w:rPr>
                <w:color w:val="000000"/>
              </w:rPr>
            </w:pPr>
          </w:p>
        </w:tc>
        <w:tc>
          <w:tcPr>
            <w:tcW w:w="1176" w:type="dxa"/>
            <w:vMerge w:val="restart"/>
            <w:tcBorders>
              <w:top w:val="single" w:sz="4" w:space="0" w:color="auto"/>
              <w:left w:val="nil"/>
              <w:right w:val="nil"/>
            </w:tcBorders>
            <w:noWrap/>
            <w:vAlign w:val="center"/>
          </w:tcPr>
          <w:p w14:paraId="6858B203" w14:textId="511CB9EA" w:rsidR="002105CF" w:rsidRPr="00F25317"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bottom"/>
          </w:tcPr>
          <w:p w14:paraId="2DB20B03" w14:textId="34D33D5A" w:rsidR="002105CF" w:rsidRPr="002105CF" w:rsidRDefault="002105CF" w:rsidP="002105CF">
            <w:pPr>
              <w:rPr>
                <w:b/>
                <w:bCs/>
                <w:i/>
                <w:iCs/>
                <w:color w:val="000000"/>
              </w:rPr>
            </w:pPr>
            <w:proofErr w:type="spellStart"/>
            <w:r w:rsidRPr="002105CF">
              <w:rPr>
                <w:b/>
                <w:bCs/>
                <w:i/>
                <w:iCs/>
                <w:color w:val="000000"/>
              </w:rPr>
              <w:t>T</w:t>
            </w:r>
            <w:r w:rsidRPr="002105CF">
              <w:rPr>
                <w:b/>
                <w:bCs/>
                <w:color w:val="000000"/>
                <w:vertAlign w:val="subscript"/>
              </w:rPr>
              <w:t>g</w:t>
            </w:r>
            <w:proofErr w:type="spellEnd"/>
          </w:p>
        </w:tc>
        <w:tc>
          <w:tcPr>
            <w:tcW w:w="2042" w:type="dxa"/>
            <w:tcBorders>
              <w:top w:val="single" w:sz="4" w:space="0" w:color="auto"/>
              <w:left w:val="nil"/>
              <w:bottom w:val="nil"/>
              <w:right w:val="nil"/>
            </w:tcBorders>
            <w:noWrap/>
            <w:vAlign w:val="bottom"/>
          </w:tcPr>
          <w:p w14:paraId="225D377A" w14:textId="76BE895F" w:rsidR="002105CF" w:rsidRPr="002105CF" w:rsidRDefault="002105CF" w:rsidP="002105CF">
            <w:pPr>
              <w:jc w:val="right"/>
              <w:rPr>
                <w:b/>
                <w:bCs/>
                <w:i/>
                <w:iCs/>
                <w:color w:val="000000"/>
                <w:highlight w:val="yellow"/>
              </w:rPr>
            </w:pPr>
            <w:r w:rsidRPr="002105CF">
              <w:rPr>
                <w:b/>
                <w:bCs/>
                <w:color w:val="000000"/>
              </w:rPr>
              <w:t>-0.028±0.012</w:t>
            </w:r>
          </w:p>
        </w:tc>
        <w:tc>
          <w:tcPr>
            <w:tcW w:w="1078" w:type="dxa"/>
            <w:tcBorders>
              <w:top w:val="single" w:sz="4" w:space="0" w:color="auto"/>
              <w:left w:val="nil"/>
              <w:bottom w:val="nil"/>
              <w:right w:val="nil"/>
            </w:tcBorders>
            <w:noWrap/>
            <w:vAlign w:val="bottom"/>
          </w:tcPr>
          <w:p w14:paraId="6D25FE70" w14:textId="06A8F2E2" w:rsidR="002105CF" w:rsidRPr="002105CF" w:rsidRDefault="002105CF" w:rsidP="002105CF">
            <w:pPr>
              <w:jc w:val="right"/>
              <w:rPr>
                <w:b/>
                <w:bCs/>
                <w:i/>
                <w:iCs/>
                <w:color w:val="000000"/>
                <w:highlight w:val="yellow"/>
              </w:rPr>
            </w:pPr>
            <w:r w:rsidRPr="002105CF">
              <w:rPr>
                <w:b/>
                <w:bCs/>
                <w:color w:val="000000"/>
              </w:rPr>
              <w:t>-2.257</w:t>
            </w:r>
          </w:p>
        </w:tc>
        <w:tc>
          <w:tcPr>
            <w:tcW w:w="1001" w:type="dxa"/>
            <w:tcBorders>
              <w:top w:val="single" w:sz="4" w:space="0" w:color="auto"/>
              <w:left w:val="nil"/>
              <w:bottom w:val="nil"/>
              <w:right w:val="nil"/>
            </w:tcBorders>
            <w:noWrap/>
            <w:vAlign w:val="bottom"/>
          </w:tcPr>
          <w:p w14:paraId="659EF497" w14:textId="1A7A74D6" w:rsidR="002105CF" w:rsidRPr="002105CF" w:rsidRDefault="002105CF" w:rsidP="002105CF">
            <w:pPr>
              <w:jc w:val="right"/>
              <w:rPr>
                <w:b/>
                <w:bCs/>
                <w:i/>
                <w:iCs/>
                <w:color w:val="000000"/>
                <w:highlight w:val="yellow"/>
              </w:rPr>
            </w:pPr>
            <w:r w:rsidRPr="002105CF">
              <w:rPr>
                <w:b/>
                <w:bCs/>
                <w:color w:val="000000"/>
              </w:rPr>
              <w:t>0.024</w:t>
            </w:r>
          </w:p>
        </w:tc>
        <w:tc>
          <w:tcPr>
            <w:tcW w:w="1799" w:type="dxa"/>
            <w:tcBorders>
              <w:top w:val="single" w:sz="4" w:space="0" w:color="auto"/>
              <w:left w:val="nil"/>
              <w:bottom w:val="nil"/>
              <w:right w:val="nil"/>
            </w:tcBorders>
            <w:noWrap/>
            <w:vAlign w:val="bottom"/>
          </w:tcPr>
          <w:p w14:paraId="1E1A1FE5" w14:textId="66E0FA13" w:rsidR="002105CF" w:rsidRPr="002105CF" w:rsidRDefault="002105CF" w:rsidP="002105CF">
            <w:pPr>
              <w:jc w:val="right"/>
              <w:rPr>
                <w:b/>
                <w:bCs/>
                <w:i/>
                <w:iCs/>
                <w:color w:val="000000"/>
                <w:highlight w:val="yellow"/>
              </w:rPr>
            </w:pPr>
            <w:r w:rsidRPr="002105CF">
              <w:rPr>
                <w:b/>
                <w:bCs/>
                <w:color w:val="000000"/>
              </w:rPr>
              <w:t>[-0.052, -0.004]</w:t>
            </w:r>
          </w:p>
        </w:tc>
      </w:tr>
      <w:tr w:rsidR="002105CF" w:rsidRPr="00F25317" w14:paraId="06A34373" w14:textId="77777777" w:rsidTr="00143E29">
        <w:trPr>
          <w:trHeight w:val="320"/>
        </w:trPr>
        <w:tc>
          <w:tcPr>
            <w:tcW w:w="1110" w:type="dxa"/>
            <w:vMerge/>
            <w:tcBorders>
              <w:left w:val="nil"/>
              <w:right w:val="nil"/>
            </w:tcBorders>
            <w:vAlign w:val="center"/>
          </w:tcPr>
          <w:p w14:paraId="0634AEE3" w14:textId="77777777" w:rsidR="002105CF" w:rsidRPr="00F25317" w:rsidRDefault="002105CF" w:rsidP="002105CF">
            <w:pPr>
              <w:rPr>
                <w:color w:val="000000"/>
              </w:rPr>
            </w:pPr>
          </w:p>
        </w:tc>
        <w:tc>
          <w:tcPr>
            <w:tcW w:w="1176" w:type="dxa"/>
            <w:vMerge/>
            <w:tcBorders>
              <w:left w:val="nil"/>
              <w:right w:val="nil"/>
            </w:tcBorders>
            <w:noWrap/>
            <w:vAlign w:val="center"/>
          </w:tcPr>
          <w:p w14:paraId="2E25E866" w14:textId="77777777" w:rsidR="002105CF" w:rsidRPr="00F25317" w:rsidRDefault="002105CF" w:rsidP="002105CF">
            <w:pPr>
              <w:rPr>
                <w:color w:val="000000"/>
              </w:rPr>
            </w:pPr>
          </w:p>
        </w:tc>
        <w:tc>
          <w:tcPr>
            <w:tcW w:w="1336" w:type="dxa"/>
            <w:tcBorders>
              <w:top w:val="nil"/>
              <w:left w:val="nil"/>
              <w:bottom w:val="nil"/>
              <w:right w:val="nil"/>
            </w:tcBorders>
            <w:noWrap/>
            <w:vAlign w:val="bottom"/>
          </w:tcPr>
          <w:p w14:paraId="7F5151CA" w14:textId="26E57CB0" w:rsidR="002105CF" w:rsidRPr="002105CF" w:rsidRDefault="002105CF" w:rsidP="002105CF">
            <w:pPr>
              <w:rPr>
                <w:b/>
                <w:bCs/>
                <w:i/>
                <w:color w:val="000000"/>
              </w:rPr>
            </w:pPr>
            <w:proofErr w:type="spellStart"/>
            <w:r w:rsidRPr="002105CF">
              <w:rPr>
                <w:b/>
                <w:bCs/>
                <w:i/>
                <w:iCs/>
                <w:color w:val="000000"/>
              </w:rPr>
              <w:t>MI</w:t>
            </w:r>
            <w:r w:rsidRPr="002105CF">
              <w:rPr>
                <w:b/>
                <w:bCs/>
                <w:color w:val="000000"/>
                <w:vertAlign w:val="subscript"/>
              </w:rPr>
              <w:t>g</w:t>
            </w:r>
            <w:proofErr w:type="spellEnd"/>
          </w:p>
        </w:tc>
        <w:tc>
          <w:tcPr>
            <w:tcW w:w="2042" w:type="dxa"/>
            <w:tcBorders>
              <w:top w:val="nil"/>
              <w:left w:val="nil"/>
              <w:bottom w:val="nil"/>
              <w:right w:val="nil"/>
            </w:tcBorders>
            <w:noWrap/>
            <w:vAlign w:val="bottom"/>
          </w:tcPr>
          <w:p w14:paraId="6DBBB02F" w14:textId="5FE69DEA" w:rsidR="002105CF" w:rsidRPr="002105CF" w:rsidRDefault="002105CF" w:rsidP="002105CF">
            <w:pPr>
              <w:jc w:val="right"/>
              <w:rPr>
                <w:b/>
                <w:bCs/>
                <w:color w:val="000000"/>
                <w:highlight w:val="yellow"/>
              </w:rPr>
            </w:pPr>
            <w:r w:rsidRPr="002105CF">
              <w:rPr>
                <w:b/>
                <w:bCs/>
                <w:color w:val="000000"/>
              </w:rPr>
              <w:t>-0.304±0.109</w:t>
            </w:r>
          </w:p>
        </w:tc>
        <w:tc>
          <w:tcPr>
            <w:tcW w:w="1078" w:type="dxa"/>
            <w:tcBorders>
              <w:top w:val="nil"/>
              <w:left w:val="nil"/>
              <w:bottom w:val="nil"/>
              <w:right w:val="nil"/>
            </w:tcBorders>
            <w:noWrap/>
            <w:vAlign w:val="bottom"/>
          </w:tcPr>
          <w:p w14:paraId="5462FA60" w14:textId="2D45133E" w:rsidR="002105CF" w:rsidRPr="002105CF" w:rsidRDefault="002105CF" w:rsidP="002105CF">
            <w:pPr>
              <w:jc w:val="right"/>
              <w:rPr>
                <w:b/>
                <w:bCs/>
                <w:color w:val="000000"/>
                <w:highlight w:val="yellow"/>
              </w:rPr>
            </w:pPr>
            <w:r w:rsidRPr="002105CF">
              <w:rPr>
                <w:b/>
                <w:bCs/>
                <w:color w:val="000000"/>
              </w:rPr>
              <w:t>-2.775</w:t>
            </w:r>
          </w:p>
        </w:tc>
        <w:tc>
          <w:tcPr>
            <w:tcW w:w="1001" w:type="dxa"/>
            <w:tcBorders>
              <w:top w:val="nil"/>
              <w:left w:val="nil"/>
              <w:bottom w:val="nil"/>
              <w:right w:val="nil"/>
            </w:tcBorders>
            <w:noWrap/>
            <w:vAlign w:val="bottom"/>
          </w:tcPr>
          <w:p w14:paraId="742C2617" w14:textId="4E000751" w:rsidR="002105CF" w:rsidRPr="002105CF" w:rsidRDefault="002105CF" w:rsidP="002105CF">
            <w:pPr>
              <w:jc w:val="right"/>
              <w:rPr>
                <w:b/>
                <w:bCs/>
                <w:color w:val="000000"/>
                <w:highlight w:val="yellow"/>
              </w:rPr>
            </w:pPr>
            <w:r w:rsidRPr="002105CF">
              <w:rPr>
                <w:b/>
                <w:bCs/>
                <w:color w:val="000000"/>
              </w:rPr>
              <w:t>0.005</w:t>
            </w:r>
          </w:p>
        </w:tc>
        <w:tc>
          <w:tcPr>
            <w:tcW w:w="1799" w:type="dxa"/>
            <w:tcBorders>
              <w:top w:val="nil"/>
              <w:left w:val="nil"/>
              <w:bottom w:val="nil"/>
              <w:right w:val="nil"/>
            </w:tcBorders>
            <w:noWrap/>
            <w:vAlign w:val="bottom"/>
          </w:tcPr>
          <w:p w14:paraId="5CBE2BCD" w14:textId="72258770" w:rsidR="002105CF" w:rsidRPr="002105CF" w:rsidRDefault="002105CF" w:rsidP="002105CF">
            <w:pPr>
              <w:jc w:val="right"/>
              <w:rPr>
                <w:b/>
                <w:bCs/>
                <w:color w:val="000000"/>
                <w:highlight w:val="yellow"/>
              </w:rPr>
            </w:pPr>
            <w:r w:rsidRPr="002105CF">
              <w:rPr>
                <w:b/>
                <w:bCs/>
                <w:color w:val="000000"/>
              </w:rPr>
              <w:t>[-0.518, -0.089]</w:t>
            </w:r>
          </w:p>
        </w:tc>
      </w:tr>
      <w:tr w:rsidR="002105CF" w:rsidRPr="00F25317" w14:paraId="2C35D304" w14:textId="77777777" w:rsidTr="00143E29">
        <w:trPr>
          <w:trHeight w:val="320"/>
        </w:trPr>
        <w:tc>
          <w:tcPr>
            <w:tcW w:w="1110" w:type="dxa"/>
            <w:vMerge/>
            <w:tcBorders>
              <w:left w:val="nil"/>
              <w:right w:val="nil"/>
            </w:tcBorders>
            <w:vAlign w:val="center"/>
          </w:tcPr>
          <w:p w14:paraId="405F3C70" w14:textId="77777777" w:rsidR="002105CF" w:rsidRPr="00F25317" w:rsidRDefault="002105CF" w:rsidP="002105CF">
            <w:pPr>
              <w:rPr>
                <w:color w:val="000000"/>
              </w:rPr>
            </w:pPr>
          </w:p>
        </w:tc>
        <w:tc>
          <w:tcPr>
            <w:tcW w:w="1176" w:type="dxa"/>
            <w:vMerge/>
            <w:tcBorders>
              <w:left w:val="nil"/>
              <w:bottom w:val="single" w:sz="4" w:space="0" w:color="auto"/>
              <w:right w:val="nil"/>
            </w:tcBorders>
            <w:noWrap/>
            <w:vAlign w:val="center"/>
          </w:tcPr>
          <w:p w14:paraId="209E6E3B"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bottom"/>
          </w:tcPr>
          <w:p w14:paraId="78F7833B" w14:textId="4CED415B" w:rsidR="002105CF" w:rsidRPr="002105CF" w:rsidRDefault="002105CF" w:rsidP="002105CF">
            <w:pPr>
              <w:rPr>
                <w:b/>
                <w:bCs/>
                <w:i/>
                <w:color w:val="000000"/>
              </w:rPr>
            </w:pPr>
            <w:proofErr w:type="spellStart"/>
            <w:r w:rsidRPr="002105CF">
              <w:rPr>
                <w:b/>
                <w:bCs/>
                <w:i/>
                <w:color w:val="000000"/>
              </w:rPr>
              <w:t>PAR</w:t>
            </w:r>
            <w:r w:rsidRPr="002105CF">
              <w:rPr>
                <w:b/>
                <w:bCs/>
                <w:iCs/>
                <w:color w:val="000000"/>
                <w:vertAlign w:val="subscript"/>
              </w:rPr>
              <w:t>g</w:t>
            </w:r>
            <w:proofErr w:type="spellEnd"/>
          </w:p>
        </w:tc>
        <w:tc>
          <w:tcPr>
            <w:tcW w:w="2042" w:type="dxa"/>
            <w:tcBorders>
              <w:top w:val="nil"/>
              <w:left w:val="nil"/>
              <w:bottom w:val="single" w:sz="4" w:space="0" w:color="auto"/>
              <w:right w:val="nil"/>
            </w:tcBorders>
            <w:noWrap/>
            <w:vAlign w:val="bottom"/>
          </w:tcPr>
          <w:p w14:paraId="4A72584F" w14:textId="24C9CBCD" w:rsidR="002105CF" w:rsidRPr="002105CF" w:rsidRDefault="002105CF" w:rsidP="002105CF">
            <w:pPr>
              <w:jc w:val="right"/>
              <w:rPr>
                <w:b/>
                <w:bCs/>
                <w:color w:val="000000"/>
                <w:highlight w:val="yellow"/>
              </w:rPr>
            </w:pPr>
            <w:r w:rsidRPr="002105CF">
              <w:rPr>
                <w:b/>
                <w:bCs/>
                <w:color w:val="000000"/>
              </w:rPr>
              <w:t>0.002±0.001</w:t>
            </w:r>
          </w:p>
        </w:tc>
        <w:tc>
          <w:tcPr>
            <w:tcW w:w="1078" w:type="dxa"/>
            <w:tcBorders>
              <w:top w:val="nil"/>
              <w:left w:val="nil"/>
              <w:bottom w:val="single" w:sz="4" w:space="0" w:color="auto"/>
              <w:right w:val="nil"/>
            </w:tcBorders>
            <w:noWrap/>
            <w:vAlign w:val="bottom"/>
          </w:tcPr>
          <w:p w14:paraId="1FB29B81" w14:textId="6C9C318A" w:rsidR="002105CF" w:rsidRPr="002105CF" w:rsidRDefault="002105CF" w:rsidP="002105CF">
            <w:pPr>
              <w:jc w:val="right"/>
              <w:rPr>
                <w:b/>
                <w:bCs/>
                <w:color w:val="000000"/>
                <w:highlight w:val="yellow"/>
              </w:rPr>
            </w:pPr>
            <w:r w:rsidRPr="002105CF">
              <w:rPr>
                <w:b/>
                <w:bCs/>
                <w:color w:val="000000"/>
              </w:rPr>
              <w:t>2.698</w:t>
            </w:r>
          </w:p>
        </w:tc>
        <w:tc>
          <w:tcPr>
            <w:tcW w:w="1001" w:type="dxa"/>
            <w:tcBorders>
              <w:top w:val="nil"/>
              <w:left w:val="nil"/>
              <w:bottom w:val="single" w:sz="4" w:space="0" w:color="auto"/>
              <w:right w:val="nil"/>
            </w:tcBorders>
            <w:noWrap/>
            <w:vAlign w:val="bottom"/>
          </w:tcPr>
          <w:p w14:paraId="22045E4F" w14:textId="3F257292" w:rsidR="002105CF" w:rsidRPr="002105CF" w:rsidRDefault="002105CF" w:rsidP="002105CF">
            <w:pPr>
              <w:jc w:val="right"/>
              <w:rPr>
                <w:b/>
                <w:bCs/>
                <w:color w:val="000000"/>
                <w:highlight w:val="yellow"/>
              </w:rPr>
            </w:pPr>
            <w:r w:rsidRPr="002105CF">
              <w:rPr>
                <w:b/>
                <w:bCs/>
                <w:color w:val="000000"/>
              </w:rPr>
              <w:t>0.007</w:t>
            </w:r>
          </w:p>
        </w:tc>
        <w:tc>
          <w:tcPr>
            <w:tcW w:w="1799" w:type="dxa"/>
            <w:tcBorders>
              <w:top w:val="nil"/>
              <w:left w:val="nil"/>
              <w:bottom w:val="single" w:sz="4" w:space="0" w:color="auto"/>
              <w:right w:val="nil"/>
            </w:tcBorders>
            <w:noWrap/>
            <w:vAlign w:val="bottom"/>
          </w:tcPr>
          <w:p w14:paraId="1CA2CA41" w14:textId="1AA9130C" w:rsidR="002105CF" w:rsidRPr="002105CF" w:rsidRDefault="002105CF" w:rsidP="002105CF">
            <w:pPr>
              <w:jc w:val="right"/>
              <w:rPr>
                <w:b/>
                <w:bCs/>
                <w:color w:val="000000"/>
                <w:highlight w:val="yellow"/>
              </w:rPr>
            </w:pPr>
            <w:r w:rsidRPr="002105CF">
              <w:rPr>
                <w:b/>
                <w:bCs/>
                <w:color w:val="000000"/>
              </w:rPr>
              <w:t>[0.000, 0.003]</w:t>
            </w:r>
          </w:p>
        </w:tc>
      </w:tr>
      <w:tr w:rsidR="002105CF" w:rsidRPr="00F25317" w14:paraId="27E871FC" w14:textId="77777777" w:rsidTr="00143E29">
        <w:trPr>
          <w:trHeight w:val="320"/>
        </w:trPr>
        <w:tc>
          <w:tcPr>
            <w:tcW w:w="1110" w:type="dxa"/>
            <w:vMerge/>
            <w:tcBorders>
              <w:left w:val="nil"/>
              <w:right w:val="nil"/>
            </w:tcBorders>
            <w:vAlign w:val="center"/>
          </w:tcPr>
          <w:p w14:paraId="27ED0B29" w14:textId="77777777" w:rsidR="002105CF" w:rsidRPr="00F25317" w:rsidRDefault="002105CF" w:rsidP="002105CF">
            <w:pPr>
              <w:rPr>
                <w:color w:val="000000"/>
              </w:rPr>
            </w:pPr>
          </w:p>
        </w:tc>
        <w:tc>
          <w:tcPr>
            <w:tcW w:w="1176" w:type="dxa"/>
            <w:vMerge w:val="restart"/>
            <w:tcBorders>
              <w:top w:val="single" w:sz="4" w:space="0" w:color="auto"/>
              <w:left w:val="nil"/>
              <w:right w:val="nil"/>
            </w:tcBorders>
            <w:noWrap/>
            <w:vAlign w:val="center"/>
          </w:tcPr>
          <w:p w14:paraId="4BD1DB0B" w14:textId="427C5063" w:rsidR="002105CF" w:rsidRPr="00F25317"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bottom"/>
          </w:tcPr>
          <w:p w14:paraId="4CCD02D9" w14:textId="44F11C98" w:rsidR="002105CF" w:rsidRPr="00C801AD" w:rsidRDefault="002105CF" w:rsidP="002105CF">
            <w:pPr>
              <w:rPr>
                <w:i/>
                <w:color w:val="000000"/>
              </w:rPr>
            </w:pPr>
            <w:proofErr w:type="spellStart"/>
            <w:r w:rsidRPr="00C801AD">
              <w:rPr>
                <w:i/>
                <w:iCs/>
                <w:color w:val="000000"/>
              </w:rPr>
              <w:t>T</w:t>
            </w:r>
            <w:r w:rsidRPr="00C801AD">
              <w:rPr>
                <w:i/>
                <w:iCs/>
                <w:color w:val="000000"/>
                <w:vertAlign w:val="subscript"/>
              </w:rPr>
              <w:t>g</w:t>
            </w:r>
            <w:proofErr w:type="spellEnd"/>
          </w:p>
        </w:tc>
        <w:tc>
          <w:tcPr>
            <w:tcW w:w="2042" w:type="dxa"/>
            <w:tcBorders>
              <w:top w:val="single" w:sz="4" w:space="0" w:color="auto"/>
              <w:left w:val="nil"/>
              <w:bottom w:val="nil"/>
              <w:right w:val="nil"/>
            </w:tcBorders>
            <w:noWrap/>
            <w:vAlign w:val="bottom"/>
          </w:tcPr>
          <w:p w14:paraId="6FF30E1B" w14:textId="634C7C30" w:rsidR="002105CF" w:rsidRPr="002105CF" w:rsidRDefault="002105CF" w:rsidP="002105CF">
            <w:pPr>
              <w:jc w:val="right"/>
              <w:rPr>
                <w:color w:val="000000"/>
                <w:highlight w:val="yellow"/>
              </w:rPr>
            </w:pPr>
            <w:r w:rsidRPr="002105CF">
              <w:rPr>
                <w:color w:val="000000"/>
              </w:rPr>
              <w:t>-0.018±0.012</w:t>
            </w:r>
          </w:p>
        </w:tc>
        <w:tc>
          <w:tcPr>
            <w:tcW w:w="1078" w:type="dxa"/>
            <w:tcBorders>
              <w:top w:val="single" w:sz="4" w:space="0" w:color="auto"/>
              <w:left w:val="nil"/>
              <w:bottom w:val="nil"/>
              <w:right w:val="nil"/>
            </w:tcBorders>
            <w:noWrap/>
            <w:vAlign w:val="bottom"/>
          </w:tcPr>
          <w:p w14:paraId="5A710264" w14:textId="08452C8F" w:rsidR="002105CF" w:rsidRPr="002105CF" w:rsidRDefault="002105CF" w:rsidP="002105CF">
            <w:pPr>
              <w:jc w:val="right"/>
              <w:rPr>
                <w:color w:val="000000"/>
                <w:highlight w:val="yellow"/>
              </w:rPr>
            </w:pPr>
            <w:r w:rsidRPr="002105CF">
              <w:rPr>
                <w:color w:val="000000"/>
              </w:rPr>
              <w:t>-1.493</w:t>
            </w:r>
          </w:p>
        </w:tc>
        <w:tc>
          <w:tcPr>
            <w:tcW w:w="1001" w:type="dxa"/>
            <w:tcBorders>
              <w:top w:val="single" w:sz="4" w:space="0" w:color="auto"/>
              <w:left w:val="nil"/>
              <w:bottom w:val="nil"/>
              <w:right w:val="nil"/>
            </w:tcBorders>
            <w:noWrap/>
            <w:vAlign w:val="bottom"/>
          </w:tcPr>
          <w:p w14:paraId="3C75956A" w14:textId="60CB2BBC" w:rsidR="002105CF" w:rsidRPr="002105CF" w:rsidRDefault="002105CF" w:rsidP="002105CF">
            <w:pPr>
              <w:jc w:val="right"/>
              <w:rPr>
                <w:color w:val="000000"/>
                <w:highlight w:val="yellow"/>
              </w:rPr>
            </w:pPr>
            <w:r w:rsidRPr="002105CF">
              <w:rPr>
                <w:color w:val="000000"/>
              </w:rPr>
              <w:t>0.135</w:t>
            </w:r>
          </w:p>
        </w:tc>
        <w:tc>
          <w:tcPr>
            <w:tcW w:w="1799" w:type="dxa"/>
            <w:tcBorders>
              <w:top w:val="single" w:sz="4" w:space="0" w:color="auto"/>
              <w:left w:val="nil"/>
              <w:bottom w:val="nil"/>
              <w:right w:val="nil"/>
            </w:tcBorders>
            <w:noWrap/>
            <w:vAlign w:val="bottom"/>
          </w:tcPr>
          <w:p w14:paraId="05F1CA3E" w14:textId="6D59B791" w:rsidR="002105CF" w:rsidRPr="002105CF" w:rsidRDefault="002105CF" w:rsidP="002105CF">
            <w:pPr>
              <w:jc w:val="right"/>
              <w:rPr>
                <w:color w:val="000000"/>
                <w:highlight w:val="yellow"/>
              </w:rPr>
            </w:pPr>
            <w:r w:rsidRPr="002105CF">
              <w:rPr>
                <w:color w:val="000000"/>
              </w:rPr>
              <w:t>[-0.043, 0.006]</w:t>
            </w:r>
          </w:p>
        </w:tc>
      </w:tr>
      <w:tr w:rsidR="002105CF" w:rsidRPr="00F25317" w14:paraId="4F4693E7" w14:textId="77777777" w:rsidTr="00143E29">
        <w:trPr>
          <w:trHeight w:val="320"/>
        </w:trPr>
        <w:tc>
          <w:tcPr>
            <w:tcW w:w="1110" w:type="dxa"/>
            <w:vMerge/>
            <w:tcBorders>
              <w:left w:val="nil"/>
              <w:right w:val="nil"/>
            </w:tcBorders>
            <w:vAlign w:val="center"/>
          </w:tcPr>
          <w:p w14:paraId="1B6992A3" w14:textId="77777777" w:rsidR="002105CF" w:rsidRPr="00F25317" w:rsidRDefault="002105CF" w:rsidP="002105CF">
            <w:pPr>
              <w:rPr>
                <w:color w:val="000000"/>
              </w:rPr>
            </w:pPr>
          </w:p>
        </w:tc>
        <w:tc>
          <w:tcPr>
            <w:tcW w:w="1176" w:type="dxa"/>
            <w:vMerge/>
            <w:tcBorders>
              <w:left w:val="nil"/>
              <w:right w:val="nil"/>
            </w:tcBorders>
            <w:noWrap/>
            <w:vAlign w:val="center"/>
          </w:tcPr>
          <w:p w14:paraId="3C2B32A2" w14:textId="77777777" w:rsidR="002105CF" w:rsidRPr="00F25317" w:rsidRDefault="002105CF" w:rsidP="002105CF">
            <w:pPr>
              <w:rPr>
                <w:color w:val="000000"/>
              </w:rPr>
            </w:pPr>
          </w:p>
        </w:tc>
        <w:tc>
          <w:tcPr>
            <w:tcW w:w="1336" w:type="dxa"/>
            <w:tcBorders>
              <w:top w:val="nil"/>
              <w:left w:val="nil"/>
              <w:bottom w:val="nil"/>
              <w:right w:val="nil"/>
            </w:tcBorders>
            <w:noWrap/>
            <w:vAlign w:val="bottom"/>
          </w:tcPr>
          <w:p w14:paraId="60424C43" w14:textId="70E2D991" w:rsidR="002105CF" w:rsidRPr="002105CF" w:rsidRDefault="002105CF" w:rsidP="002105CF">
            <w:pPr>
              <w:rPr>
                <w:b/>
                <w:bCs/>
                <w:i/>
                <w:color w:val="000000"/>
              </w:rPr>
            </w:pPr>
            <w:proofErr w:type="spellStart"/>
            <w:r w:rsidRPr="002105CF">
              <w:rPr>
                <w:b/>
                <w:bCs/>
                <w:i/>
                <w:iCs/>
                <w:color w:val="000000"/>
              </w:rPr>
              <w:t>MI</w:t>
            </w:r>
            <w:r w:rsidRPr="002105CF">
              <w:rPr>
                <w:b/>
                <w:bCs/>
                <w:color w:val="000000"/>
                <w:vertAlign w:val="subscript"/>
              </w:rPr>
              <w:t>g</w:t>
            </w:r>
            <w:proofErr w:type="spellEnd"/>
          </w:p>
        </w:tc>
        <w:tc>
          <w:tcPr>
            <w:tcW w:w="2042" w:type="dxa"/>
            <w:tcBorders>
              <w:top w:val="nil"/>
              <w:left w:val="nil"/>
              <w:bottom w:val="nil"/>
              <w:right w:val="nil"/>
            </w:tcBorders>
            <w:noWrap/>
            <w:vAlign w:val="bottom"/>
          </w:tcPr>
          <w:p w14:paraId="6A749741" w14:textId="25E42193" w:rsidR="002105CF" w:rsidRPr="002105CF" w:rsidRDefault="002105CF" w:rsidP="002105CF">
            <w:pPr>
              <w:jc w:val="right"/>
              <w:rPr>
                <w:b/>
                <w:bCs/>
                <w:color w:val="000000"/>
                <w:highlight w:val="yellow"/>
              </w:rPr>
            </w:pPr>
            <w:r w:rsidRPr="002105CF">
              <w:rPr>
                <w:b/>
                <w:bCs/>
                <w:color w:val="000000"/>
              </w:rPr>
              <w:t>-0.242±0.108</w:t>
            </w:r>
          </w:p>
        </w:tc>
        <w:tc>
          <w:tcPr>
            <w:tcW w:w="1078" w:type="dxa"/>
            <w:tcBorders>
              <w:top w:val="nil"/>
              <w:left w:val="nil"/>
              <w:bottom w:val="nil"/>
              <w:right w:val="nil"/>
            </w:tcBorders>
            <w:noWrap/>
            <w:vAlign w:val="bottom"/>
          </w:tcPr>
          <w:p w14:paraId="15DB8E8E" w14:textId="3BE8CD75" w:rsidR="002105CF" w:rsidRPr="002105CF" w:rsidRDefault="002105CF" w:rsidP="002105CF">
            <w:pPr>
              <w:jc w:val="right"/>
              <w:rPr>
                <w:b/>
                <w:bCs/>
                <w:color w:val="000000"/>
                <w:highlight w:val="yellow"/>
              </w:rPr>
            </w:pPr>
            <w:r w:rsidRPr="002105CF">
              <w:rPr>
                <w:b/>
                <w:bCs/>
                <w:color w:val="000000"/>
              </w:rPr>
              <w:t>-2.228</w:t>
            </w:r>
          </w:p>
        </w:tc>
        <w:tc>
          <w:tcPr>
            <w:tcW w:w="1001" w:type="dxa"/>
            <w:tcBorders>
              <w:top w:val="nil"/>
              <w:left w:val="nil"/>
              <w:bottom w:val="nil"/>
              <w:right w:val="nil"/>
            </w:tcBorders>
            <w:noWrap/>
            <w:vAlign w:val="bottom"/>
          </w:tcPr>
          <w:p w14:paraId="22F88D51" w14:textId="6D1EDF29" w:rsidR="002105CF" w:rsidRPr="002105CF" w:rsidRDefault="002105CF" w:rsidP="002105CF">
            <w:pPr>
              <w:jc w:val="right"/>
              <w:rPr>
                <w:b/>
                <w:bCs/>
                <w:color w:val="000000"/>
                <w:highlight w:val="yellow"/>
              </w:rPr>
            </w:pPr>
            <w:r w:rsidRPr="002105CF">
              <w:rPr>
                <w:b/>
                <w:bCs/>
                <w:color w:val="000000"/>
              </w:rPr>
              <w:t>0.026</w:t>
            </w:r>
          </w:p>
        </w:tc>
        <w:tc>
          <w:tcPr>
            <w:tcW w:w="1799" w:type="dxa"/>
            <w:tcBorders>
              <w:top w:val="nil"/>
              <w:left w:val="nil"/>
              <w:bottom w:val="nil"/>
              <w:right w:val="nil"/>
            </w:tcBorders>
            <w:noWrap/>
            <w:vAlign w:val="bottom"/>
          </w:tcPr>
          <w:p w14:paraId="34522AF4" w14:textId="54642A0B" w:rsidR="002105CF" w:rsidRPr="002105CF" w:rsidRDefault="002105CF" w:rsidP="002105CF">
            <w:pPr>
              <w:jc w:val="right"/>
              <w:rPr>
                <w:b/>
                <w:bCs/>
                <w:color w:val="000000"/>
                <w:highlight w:val="yellow"/>
              </w:rPr>
            </w:pPr>
            <w:r w:rsidRPr="002105CF">
              <w:rPr>
                <w:b/>
                <w:bCs/>
                <w:color w:val="000000"/>
              </w:rPr>
              <w:t>[-0.454, -0.029]</w:t>
            </w:r>
          </w:p>
        </w:tc>
      </w:tr>
      <w:tr w:rsidR="002105CF" w:rsidRPr="00F25317" w14:paraId="34210EA5" w14:textId="77777777" w:rsidTr="00143E29">
        <w:trPr>
          <w:trHeight w:val="320"/>
        </w:trPr>
        <w:tc>
          <w:tcPr>
            <w:tcW w:w="1110" w:type="dxa"/>
            <w:vMerge/>
            <w:tcBorders>
              <w:left w:val="nil"/>
              <w:bottom w:val="single" w:sz="4" w:space="0" w:color="auto"/>
              <w:right w:val="nil"/>
            </w:tcBorders>
            <w:vAlign w:val="center"/>
          </w:tcPr>
          <w:p w14:paraId="5B31FFC1" w14:textId="77777777" w:rsidR="002105CF" w:rsidRPr="00F25317" w:rsidRDefault="002105CF" w:rsidP="002105CF">
            <w:pPr>
              <w:rPr>
                <w:color w:val="000000"/>
              </w:rPr>
            </w:pPr>
          </w:p>
        </w:tc>
        <w:tc>
          <w:tcPr>
            <w:tcW w:w="1176" w:type="dxa"/>
            <w:vMerge/>
            <w:tcBorders>
              <w:left w:val="nil"/>
              <w:bottom w:val="single" w:sz="4" w:space="0" w:color="auto"/>
              <w:right w:val="nil"/>
            </w:tcBorders>
            <w:noWrap/>
            <w:vAlign w:val="center"/>
          </w:tcPr>
          <w:p w14:paraId="282D8354"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bottom"/>
          </w:tcPr>
          <w:p w14:paraId="7513FCC9" w14:textId="49C19486" w:rsidR="002105CF" w:rsidRPr="002105CF" w:rsidRDefault="002105CF" w:rsidP="002105CF">
            <w:pPr>
              <w:rPr>
                <w:b/>
                <w:bCs/>
                <w:i/>
                <w:color w:val="000000"/>
              </w:rPr>
            </w:pPr>
            <w:proofErr w:type="spellStart"/>
            <w:r w:rsidRPr="002105CF">
              <w:rPr>
                <w:b/>
                <w:bCs/>
                <w:i/>
                <w:color w:val="000000"/>
              </w:rPr>
              <w:t>PAR</w:t>
            </w:r>
            <w:r w:rsidRPr="002105CF">
              <w:rPr>
                <w:b/>
                <w:bCs/>
                <w:iCs/>
                <w:color w:val="000000"/>
                <w:vertAlign w:val="subscript"/>
              </w:rPr>
              <w:t>g</w:t>
            </w:r>
            <w:proofErr w:type="spellEnd"/>
          </w:p>
        </w:tc>
        <w:tc>
          <w:tcPr>
            <w:tcW w:w="2042" w:type="dxa"/>
            <w:tcBorders>
              <w:top w:val="nil"/>
              <w:left w:val="nil"/>
              <w:bottom w:val="single" w:sz="4" w:space="0" w:color="auto"/>
              <w:right w:val="nil"/>
            </w:tcBorders>
            <w:noWrap/>
            <w:vAlign w:val="bottom"/>
          </w:tcPr>
          <w:p w14:paraId="1AD5B1F8" w14:textId="21ADD578" w:rsidR="002105CF" w:rsidRPr="002105CF" w:rsidRDefault="002105CF" w:rsidP="002105CF">
            <w:pPr>
              <w:jc w:val="right"/>
              <w:rPr>
                <w:b/>
                <w:bCs/>
                <w:color w:val="000000"/>
                <w:highlight w:val="yellow"/>
              </w:rPr>
            </w:pPr>
            <w:r w:rsidRPr="002105CF">
              <w:rPr>
                <w:b/>
                <w:bCs/>
                <w:color w:val="000000"/>
              </w:rPr>
              <w:t>0.002±0.001</w:t>
            </w:r>
          </w:p>
        </w:tc>
        <w:tc>
          <w:tcPr>
            <w:tcW w:w="1078" w:type="dxa"/>
            <w:tcBorders>
              <w:top w:val="nil"/>
              <w:left w:val="nil"/>
              <w:bottom w:val="single" w:sz="4" w:space="0" w:color="auto"/>
              <w:right w:val="nil"/>
            </w:tcBorders>
            <w:noWrap/>
            <w:vAlign w:val="bottom"/>
          </w:tcPr>
          <w:p w14:paraId="13192FD1" w14:textId="24E31E88" w:rsidR="002105CF" w:rsidRPr="002105CF" w:rsidRDefault="002105CF" w:rsidP="002105CF">
            <w:pPr>
              <w:jc w:val="right"/>
              <w:rPr>
                <w:b/>
                <w:bCs/>
                <w:color w:val="000000"/>
                <w:highlight w:val="yellow"/>
              </w:rPr>
            </w:pPr>
            <w:r w:rsidRPr="002105CF">
              <w:rPr>
                <w:b/>
                <w:bCs/>
                <w:color w:val="000000"/>
              </w:rPr>
              <w:t>2.781</w:t>
            </w:r>
          </w:p>
        </w:tc>
        <w:tc>
          <w:tcPr>
            <w:tcW w:w="1001" w:type="dxa"/>
            <w:tcBorders>
              <w:top w:val="nil"/>
              <w:left w:val="nil"/>
              <w:bottom w:val="single" w:sz="4" w:space="0" w:color="auto"/>
              <w:right w:val="nil"/>
            </w:tcBorders>
            <w:noWrap/>
            <w:vAlign w:val="bottom"/>
          </w:tcPr>
          <w:p w14:paraId="484C2BA8" w14:textId="38171B40" w:rsidR="002105CF" w:rsidRPr="002105CF" w:rsidRDefault="002105CF" w:rsidP="002105CF">
            <w:pPr>
              <w:jc w:val="right"/>
              <w:rPr>
                <w:b/>
                <w:bCs/>
                <w:color w:val="000000"/>
                <w:highlight w:val="yellow"/>
              </w:rPr>
            </w:pPr>
            <w:r w:rsidRPr="002105CF">
              <w:rPr>
                <w:b/>
                <w:bCs/>
                <w:color w:val="000000"/>
              </w:rPr>
              <w:t>0.005</w:t>
            </w:r>
          </w:p>
        </w:tc>
        <w:tc>
          <w:tcPr>
            <w:tcW w:w="1799" w:type="dxa"/>
            <w:tcBorders>
              <w:top w:val="nil"/>
              <w:left w:val="nil"/>
              <w:bottom w:val="single" w:sz="4" w:space="0" w:color="auto"/>
              <w:right w:val="nil"/>
            </w:tcBorders>
            <w:noWrap/>
            <w:vAlign w:val="bottom"/>
          </w:tcPr>
          <w:p w14:paraId="2D33B7DB" w14:textId="697D49E7" w:rsidR="002105CF" w:rsidRPr="002105CF" w:rsidRDefault="002105CF" w:rsidP="002105CF">
            <w:pPr>
              <w:jc w:val="right"/>
              <w:rPr>
                <w:b/>
                <w:bCs/>
                <w:color w:val="000000"/>
                <w:highlight w:val="yellow"/>
              </w:rPr>
            </w:pPr>
            <w:r w:rsidRPr="002105CF">
              <w:rPr>
                <w:b/>
                <w:bCs/>
                <w:color w:val="000000"/>
              </w:rPr>
              <w:t>[0.001, 0.003]</w:t>
            </w:r>
          </w:p>
        </w:tc>
      </w:tr>
      <w:tr w:rsidR="002105CF" w:rsidRPr="00F25317" w14:paraId="4B835507" w14:textId="77777777" w:rsidTr="00143E29">
        <w:trPr>
          <w:trHeight w:val="320"/>
        </w:trPr>
        <w:tc>
          <w:tcPr>
            <w:tcW w:w="1110" w:type="dxa"/>
            <w:vMerge w:val="restart"/>
            <w:tcBorders>
              <w:top w:val="single" w:sz="4" w:space="0" w:color="auto"/>
              <w:left w:val="nil"/>
              <w:right w:val="nil"/>
            </w:tcBorders>
            <w:vAlign w:val="center"/>
          </w:tcPr>
          <w:p w14:paraId="4924E84A" w14:textId="3E3F3E47" w:rsidR="002105CF" w:rsidRPr="003A724D" w:rsidRDefault="002105CF" w:rsidP="002105CF">
            <w:pPr>
              <w:rPr>
                <w:color w:val="000000"/>
              </w:rPr>
            </w:pPr>
            <w:r w:rsidRPr="00F25317">
              <w:rPr>
                <w:i/>
                <w:iCs/>
                <w:color w:val="000000"/>
              </w:rPr>
              <w:t>Leaf N:P</w:t>
            </w:r>
          </w:p>
        </w:tc>
        <w:tc>
          <w:tcPr>
            <w:tcW w:w="1176" w:type="dxa"/>
            <w:vMerge w:val="restart"/>
            <w:tcBorders>
              <w:top w:val="single" w:sz="4" w:space="0" w:color="auto"/>
              <w:left w:val="nil"/>
              <w:right w:val="nil"/>
            </w:tcBorders>
            <w:noWrap/>
            <w:vAlign w:val="center"/>
          </w:tcPr>
          <w:p w14:paraId="27F03248" w14:textId="6D3E4165" w:rsidR="002105CF" w:rsidRPr="00F25317"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bottom"/>
          </w:tcPr>
          <w:p w14:paraId="44C5AE00" w14:textId="226BB478" w:rsidR="002105CF" w:rsidRPr="002105CF" w:rsidRDefault="002105CF" w:rsidP="002105CF">
            <w:pPr>
              <w:rPr>
                <w:b/>
                <w:bCs/>
                <w:i/>
                <w:color w:val="000000"/>
              </w:rPr>
            </w:pPr>
            <w:proofErr w:type="spellStart"/>
            <w:r w:rsidRPr="002105CF">
              <w:rPr>
                <w:b/>
                <w:bCs/>
                <w:i/>
                <w:iCs/>
                <w:color w:val="000000"/>
              </w:rPr>
              <w:t>T</w:t>
            </w:r>
            <w:r w:rsidRPr="002105CF">
              <w:rPr>
                <w:b/>
                <w:bCs/>
                <w:color w:val="000000"/>
                <w:vertAlign w:val="subscript"/>
              </w:rPr>
              <w:t>g</w:t>
            </w:r>
            <w:proofErr w:type="spellEnd"/>
          </w:p>
        </w:tc>
        <w:tc>
          <w:tcPr>
            <w:tcW w:w="2042" w:type="dxa"/>
            <w:tcBorders>
              <w:top w:val="single" w:sz="4" w:space="0" w:color="auto"/>
              <w:left w:val="nil"/>
              <w:bottom w:val="nil"/>
              <w:right w:val="nil"/>
            </w:tcBorders>
            <w:noWrap/>
            <w:vAlign w:val="bottom"/>
          </w:tcPr>
          <w:p w14:paraId="6EB11887" w14:textId="06891317" w:rsidR="002105CF" w:rsidRPr="002105CF" w:rsidRDefault="002105CF" w:rsidP="002105CF">
            <w:pPr>
              <w:jc w:val="right"/>
              <w:rPr>
                <w:b/>
                <w:bCs/>
                <w:color w:val="000000"/>
                <w:highlight w:val="yellow"/>
              </w:rPr>
            </w:pPr>
            <w:r w:rsidRPr="002105CF">
              <w:rPr>
                <w:b/>
                <w:bCs/>
                <w:color w:val="000000"/>
              </w:rPr>
              <w:t>-0.017±0.005</w:t>
            </w:r>
          </w:p>
        </w:tc>
        <w:tc>
          <w:tcPr>
            <w:tcW w:w="1078" w:type="dxa"/>
            <w:tcBorders>
              <w:top w:val="single" w:sz="4" w:space="0" w:color="auto"/>
              <w:left w:val="nil"/>
              <w:bottom w:val="nil"/>
              <w:right w:val="nil"/>
            </w:tcBorders>
            <w:noWrap/>
            <w:vAlign w:val="bottom"/>
          </w:tcPr>
          <w:p w14:paraId="1B06EDC7" w14:textId="53AE099C" w:rsidR="002105CF" w:rsidRPr="002105CF" w:rsidRDefault="002105CF" w:rsidP="002105CF">
            <w:pPr>
              <w:jc w:val="right"/>
              <w:rPr>
                <w:b/>
                <w:bCs/>
                <w:color w:val="000000"/>
                <w:highlight w:val="yellow"/>
              </w:rPr>
            </w:pPr>
            <w:r w:rsidRPr="002105CF">
              <w:rPr>
                <w:b/>
                <w:bCs/>
                <w:color w:val="000000"/>
              </w:rPr>
              <w:t>-3.146</w:t>
            </w:r>
          </w:p>
        </w:tc>
        <w:tc>
          <w:tcPr>
            <w:tcW w:w="1001" w:type="dxa"/>
            <w:tcBorders>
              <w:top w:val="single" w:sz="4" w:space="0" w:color="auto"/>
              <w:left w:val="nil"/>
              <w:bottom w:val="nil"/>
              <w:right w:val="nil"/>
            </w:tcBorders>
            <w:noWrap/>
            <w:vAlign w:val="bottom"/>
          </w:tcPr>
          <w:p w14:paraId="73DCB2FF" w14:textId="56B37E9C" w:rsidR="002105CF" w:rsidRPr="002105CF" w:rsidRDefault="002105CF" w:rsidP="002105CF">
            <w:pPr>
              <w:jc w:val="right"/>
              <w:rPr>
                <w:b/>
                <w:bCs/>
                <w:color w:val="000000"/>
                <w:highlight w:val="yellow"/>
              </w:rPr>
            </w:pPr>
            <w:r w:rsidRPr="002105CF">
              <w:rPr>
                <w:b/>
                <w:bCs/>
                <w:color w:val="000000"/>
              </w:rPr>
              <w:t>0.002</w:t>
            </w:r>
          </w:p>
        </w:tc>
        <w:tc>
          <w:tcPr>
            <w:tcW w:w="1799" w:type="dxa"/>
            <w:tcBorders>
              <w:top w:val="single" w:sz="4" w:space="0" w:color="auto"/>
              <w:left w:val="nil"/>
              <w:bottom w:val="nil"/>
              <w:right w:val="nil"/>
            </w:tcBorders>
            <w:noWrap/>
            <w:vAlign w:val="bottom"/>
          </w:tcPr>
          <w:p w14:paraId="74CBDA51" w14:textId="3F0D17D0" w:rsidR="002105CF" w:rsidRPr="002105CF" w:rsidRDefault="002105CF" w:rsidP="002105CF">
            <w:pPr>
              <w:jc w:val="right"/>
              <w:rPr>
                <w:b/>
                <w:bCs/>
                <w:color w:val="000000"/>
                <w:highlight w:val="yellow"/>
              </w:rPr>
            </w:pPr>
            <w:r w:rsidRPr="002105CF">
              <w:rPr>
                <w:b/>
                <w:bCs/>
                <w:color w:val="000000"/>
              </w:rPr>
              <w:t>[-0.028, -0.006]</w:t>
            </w:r>
          </w:p>
        </w:tc>
      </w:tr>
      <w:tr w:rsidR="002105CF" w:rsidRPr="00F25317" w14:paraId="0804F54C" w14:textId="77777777" w:rsidTr="00143E29">
        <w:trPr>
          <w:trHeight w:val="320"/>
        </w:trPr>
        <w:tc>
          <w:tcPr>
            <w:tcW w:w="1110" w:type="dxa"/>
            <w:vMerge/>
            <w:tcBorders>
              <w:left w:val="nil"/>
              <w:right w:val="nil"/>
            </w:tcBorders>
          </w:tcPr>
          <w:p w14:paraId="0861D446" w14:textId="77777777" w:rsidR="002105CF" w:rsidRPr="00F25317" w:rsidRDefault="002105CF" w:rsidP="002105CF">
            <w:pPr>
              <w:rPr>
                <w:color w:val="000000"/>
              </w:rPr>
            </w:pPr>
          </w:p>
        </w:tc>
        <w:tc>
          <w:tcPr>
            <w:tcW w:w="1176" w:type="dxa"/>
            <w:vMerge/>
            <w:tcBorders>
              <w:left w:val="nil"/>
              <w:right w:val="nil"/>
            </w:tcBorders>
            <w:noWrap/>
            <w:vAlign w:val="center"/>
          </w:tcPr>
          <w:p w14:paraId="2C193608" w14:textId="77777777" w:rsidR="002105CF" w:rsidRPr="00F25317" w:rsidRDefault="002105CF" w:rsidP="002105CF">
            <w:pPr>
              <w:rPr>
                <w:color w:val="000000"/>
              </w:rPr>
            </w:pPr>
          </w:p>
        </w:tc>
        <w:tc>
          <w:tcPr>
            <w:tcW w:w="1336" w:type="dxa"/>
            <w:tcBorders>
              <w:top w:val="nil"/>
              <w:left w:val="nil"/>
              <w:bottom w:val="nil"/>
              <w:right w:val="nil"/>
            </w:tcBorders>
            <w:noWrap/>
            <w:vAlign w:val="bottom"/>
          </w:tcPr>
          <w:p w14:paraId="5E3A9803" w14:textId="18F726A1" w:rsidR="002105CF" w:rsidRPr="002105CF" w:rsidRDefault="002105CF" w:rsidP="002105CF">
            <w:pPr>
              <w:rPr>
                <w:i/>
                <w:iCs/>
                <w:color w:val="000000"/>
                <w:u w:val="single"/>
              </w:rPr>
            </w:pPr>
            <w:proofErr w:type="spellStart"/>
            <w:r w:rsidRPr="002105CF">
              <w:rPr>
                <w:i/>
                <w:iCs/>
                <w:color w:val="000000"/>
              </w:rPr>
              <w:t>MI</w:t>
            </w:r>
            <w:r w:rsidRPr="002105CF">
              <w:rPr>
                <w:i/>
                <w:iCs/>
                <w:color w:val="000000"/>
                <w:vertAlign w:val="subscript"/>
              </w:rPr>
              <w:t>g</w:t>
            </w:r>
            <w:proofErr w:type="spellEnd"/>
          </w:p>
        </w:tc>
        <w:tc>
          <w:tcPr>
            <w:tcW w:w="2042" w:type="dxa"/>
            <w:tcBorders>
              <w:top w:val="nil"/>
              <w:left w:val="nil"/>
              <w:bottom w:val="nil"/>
              <w:right w:val="nil"/>
            </w:tcBorders>
            <w:noWrap/>
            <w:vAlign w:val="bottom"/>
          </w:tcPr>
          <w:p w14:paraId="08E69365" w14:textId="74576B0A" w:rsidR="002105CF" w:rsidRPr="002105CF" w:rsidRDefault="002105CF" w:rsidP="002105CF">
            <w:pPr>
              <w:jc w:val="right"/>
              <w:rPr>
                <w:i/>
                <w:iCs/>
                <w:color w:val="000000"/>
                <w:highlight w:val="yellow"/>
              </w:rPr>
            </w:pPr>
            <w:r w:rsidRPr="002105CF">
              <w:rPr>
                <w:i/>
                <w:iCs/>
                <w:color w:val="000000"/>
              </w:rPr>
              <w:t>-0.097±0.054</w:t>
            </w:r>
          </w:p>
        </w:tc>
        <w:tc>
          <w:tcPr>
            <w:tcW w:w="1078" w:type="dxa"/>
            <w:tcBorders>
              <w:top w:val="nil"/>
              <w:left w:val="nil"/>
              <w:bottom w:val="nil"/>
              <w:right w:val="nil"/>
            </w:tcBorders>
            <w:noWrap/>
            <w:vAlign w:val="bottom"/>
          </w:tcPr>
          <w:p w14:paraId="10B1372D" w14:textId="58B24EB9" w:rsidR="002105CF" w:rsidRPr="002105CF" w:rsidRDefault="002105CF" w:rsidP="002105CF">
            <w:pPr>
              <w:jc w:val="right"/>
              <w:rPr>
                <w:i/>
                <w:iCs/>
                <w:color w:val="000000"/>
                <w:highlight w:val="yellow"/>
              </w:rPr>
            </w:pPr>
            <w:r w:rsidRPr="002105CF">
              <w:rPr>
                <w:i/>
                <w:iCs/>
                <w:color w:val="000000"/>
              </w:rPr>
              <w:t>-1.802</w:t>
            </w:r>
          </w:p>
        </w:tc>
        <w:tc>
          <w:tcPr>
            <w:tcW w:w="1001" w:type="dxa"/>
            <w:tcBorders>
              <w:top w:val="nil"/>
              <w:left w:val="nil"/>
              <w:bottom w:val="nil"/>
              <w:right w:val="nil"/>
            </w:tcBorders>
            <w:noWrap/>
            <w:vAlign w:val="bottom"/>
          </w:tcPr>
          <w:p w14:paraId="799E76A3" w14:textId="4B830538" w:rsidR="002105CF" w:rsidRPr="002105CF" w:rsidRDefault="002105CF" w:rsidP="002105CF">
            <w:pPr>
              <w:jc w:val="right"/>
              <w:rPr>
                <w:i/>
                <w:iCs/>
                <w:color w:val="000000"/>
                <w:highlight w:val="yellow"/>
              </w:rPr>
            </w:pPr>
            <w:r w:rsidRPr="002105CF">
              <w:rPr>
                <w:i/>
                <w:iCs/>
                <w:color w:val="000000"/>
              </w:rPr>
              <w:t>0.072</w:t>
            </w:r>
          </w:p>
        </w:tc>
        <w:tc>
          <w:tcPr>
            <w:tcW w:w="1799" w:type="dxa"/>
            <w:tcBorders>
              <w:top w:val="nil"/>
              <w:left w:val="nil"/>
              <w:bottom w:val="nil"/>
              <w:right w:val="nil"/>
            </w:tcBorders>
            <w:noWrap/>
            <w:vAlign w:val="bottom"/>
          </w:tcPr>
          <w:p w14:paraId="4F3A3B62" w14:textId="7C6C1267" w:rsidR="002105CF" w:rsidRPr="002105CF" w:rsidRDefault="002105CF" w:rsidP="002105CF">
            <w:pPr>
              <w:jc w:val="right"/>
              <w:rPr>
                <w:i/>
                <w:iCs/>
                <w:color w:val="000000"/>
                <w:highlight w:val="yellow"/>
              </w:rPr>
            </w:pPr>
            <w:r w:rsidRPr="002105CF">
              <w:rPr>
                <w:i/>
                <w:iCs/>
                <w:color w:val="000000"/>
              </w:rPr>
              <w:t>[-0.202, 0.009]</w:t>
            </w:r>
          </w:p>
        </w:tc>
      </w:tr>
      <w:tr w:rsidR="002105CF" w:rsidRPr="00F25317" w14:paraId="39D5A7FC" w14:textId="77777777" w:rsidTr="00143E29">
        <w:trPr>
          <w:trHeight w:val="320"/>
        </w:trPr>
        <w:tc>
          <w:tcPr>
            <w:tcW w:w="1110" w:type="dxa"/>
            <w:vMerge/>
            <w:tcBorders>
              <w:left w:val="nil"/>
              <w:right w:val="nil"/>
            </w:tcBorders>
          </w:tcPr>
          <w:p w14:paraId="41431E28" w14:textId="77777777" w:rsidR="002105CF" w:rsidRPr="00F25317" w:rsidRDefault="002105CF" w:rsidP="002105CF">
            <w:pPr>
              <w:rPr>
                <w:color w:val="000000"/>
              </w:rPr>
            </w:pPr>
          </w:p>
        </w:tc>
        <w:tc>
          <w:tcPr>
            <w:tcW w:w="1176" w:type="dxa"/>
            <w:vMerge/>
            <w:tcBorders>
              <w:left w:val="nil"/>
              <w:bottom w:val="single" w:sz="4" w:space="0" w:color="auto"/>
              <w:right w:val="nil"/>
            </w:tcBorders>
            <w:noWrap/>
            <w:vAlign w:val="center"/>
          </w:tcPr>
          <w:p w14:paraId="46E8AB30"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bottom"/>
          </w:tcPr>
          <w:p w14:paraId="66FC354A" w14:textId="5C91A975"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2" w:type="dxa"/>
            <w:tcBorders>
              <w:top w:val="nil"/>
              <w:left w:val="nil"/>
              <w:bottom w:val="single" w:sz="4" w:space="0" w:color="auto"/>
              <w:right w:val="nil"/>
            </w:tcBorders>
            <w:noWrap/>
            <w:vAlign w:val="bottom"/>
          </w:tcPr>
          <w:p w14:paraId="74954473" w14:textId="590AEA2F" w:rsidR="002105CF" w:rsidRPr="002105CF" w:rsidRDefault="002105CF" w:rsidP="002105CF">
            <w:pPr>
              <w:jc w:val="right"/>
              <w:rPr>
                <w:color w:val="000000"/>
                <w:highlight w:val="yellow"/>
              </w:rPr>
            </w:pPr>
            <w:r w:rsidRPr="002105CF">
              <w:rPr>
                <w:color w:val="000000"/>
              </w:rPr>
              <w:t>0.000±0.000</w:t>
            </w:r>
          </w:p>
        </w:tc>
        <w:tc>
          <w:tcPr>
            <w:tcW w:w="1078" w:type="dxa"/>
            <w:tcBorders>
              <w:top w:val="nil"/>
              <w:left w:val="nil"/>
              <w:bottom w:val="single" w:sz="4" w:space="0" w:color="auto"/>
              <w:right w:val="nil"/>
            </w:tcBorders>
            <w:noWrap/>
            <w:vAlign w:val="bottom"/>
          </w:tcPr>
          <w:p w14:paraId="1D6FF78D" w14:textId="12C6F527" w:rsidR="002105CF" w:rsidRPr="002105CF" w:rsidRDefault="002105CF" w:rsidP="002105CF">
            <w:pPr>
              <w:jc w:val="right"/>
              <w:rPr>
                <w:color w:val="000000"/>
                <w:highlight w:val="yellow"/>
              </w:rPr>
            </w:pPr>
            <w:r w:rsidRPr="002105CF">
              <w:rPr>
                <w:color w:val="000000"/>
              </w:rPr>
              <w:t>1.446</w:t>
            </w:r>
          </w:p>
        </w:tc>
        <w:tc>
          <w:tcPr>
            <w:tcW w:w="1001" w:type="dxa"/>
            <w:tcBorders>
              <w:top w:val="nil"/>
              <w:left w:val="nil"/>
              <w:bottom w:val="single" w:sz="4" w:space="0" w:color="auto"/>
              <w:right w:val="nil"/>
            </w:tcBorders>
            <w:noWrap/>
            <w:vAlign w:val="bottom"/>
          </w:tcPr>
          <w:p w14:paraId="6B7894CB" w14:textId="75B7981B" w:rsidR="002105CF" w:rsidRPr="002105CF" w:rsidRDefault="002105CF" w:rsidP="002105CF">
            <w:pPr>
              <w:jc w:val="right"/>
              <w:rPr>
                <w:color w:val="000000"/>
                <w:highlight w:val="yellow"/>
              </w:rPr>
            </w:pPr>
            <w:r w:rsidRPr="002105CF">
              <w:rPr>
                <w:color w:val="000000"/>
              </w:rPr>
              <w:t>0.148</w:t>
            </w:r>
          </w:p>
        </w:tc>
        <w:tc>
          <w:tcPr>
            <w:tcW w:w="1799" w:type="dxa"/>
            <w:tcBorders>
              <w:top w:val="nil"/>
              <w:left w:val="nil"/>
              <w:bottom w:val="single" w:sz="4" w:space="0" w:color="auto"/>
              <w:right w:val="nil"/>
            </w:tcBorders>
            <w:noWrap/>
            <w:vAlign w:val="bottom"/>
          </w:tcPr>
          <w:p w14:paraId="0BF10EE9" w14:textId="1F5333D4" w:rsidR="002105CF" w:rsidRPr="002105CF" w:rsidRDefault="002105CF" w:rsidP="002105CF">
            <w:pPr>
              <w:jc w:val="right"/>
              <w:rPr>
                <w:color w:val="000000"/>
                <w:highlight w:val="yellow"/>
              </w:rPr>
            </w:pPr>
            <w:r w:rsidRPr="002105CF">
              <w:rPr>
                <w:color w:val="000000"/>
              </w:rPr>
              <w:t>[-0.000, 0.001]</w:t>
            </w:r>
          </w:p>
        </w:tc>
      </w:tr>
      <w:tr w:rsidR="002105CF" w:rsidRPr="00F25317" w14:paraId="1268C8AD" w14:textId="77777777" w:rsidTr="00143E29">
        <w:trPr>
          <w:trHeight w:val="320"/>
        </w:trPr>
        <w:tc>
          <w:tcPr>
            <w:tcW w:w="1110" w:type="dxa"/>
            <w:vMerge/>
            <w:tcBorders>
              <w:left w:val="nil"/>
              <w:right w:val="nil"/>
            </w:tcBorders>
          </w:tcPr>
          <w:p w14:paraId="549A2FE2" w14:textId="77777777" w:rsidR="002105CF" w:rsidRPr="00F25317" w:rsidRDefault="002105CF" w:rsidP="002105CF">
            <w:pPr>
              <w:rPr>
                <w:color w:val="000000"/>
              </w:rPr>
            </w:pPr>
          </w:p>
        </w:tc>
        <w:tc>
          <w:tcPr>
            <w:tcW w:w="1176" w:type="dxa"/>
            <w:vMerge w:val="restart"/>
            <w:tcBorders>
              <w:top w:val="single" w:sz="4" w:space="0" w:color="auto"/>
              <w:left w:val="nil"/>
              <w:right w:val="nil"/>
            </w:tcBorders>
            <w:noWrap/>
            <w:vAlign w:val="center"/>
          </w:tcPr>
          <w:p w14:paraId="3A2BD9ED" w14:textId="3D475227" w:rsidR="002105CF" w:rsidRPr="00F25317"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bottom"/>
          </w:tcPr>
          <w:p w14:paraId="3F54375C" w14:textId="5B1EC578" w:rsidR="002105CF" w:rsidRPr="002105CF" w:rsidRDefault="002105CF" w:rsidP="002105CF">
            <w:pPr>
              <w:rPr>
                <w:b/>
                <w:bCs/>
                <w:i/>
                <w:color w:val="000000"/>
              </w:rPr>
            </w:pPr>
            <w:proofErr w:type="spellStart"/>
            <w:r w:rsidRPr="002105CF">
              <w:rPr>
                <w:b/>
                <w:bCs/>
                <w:i/>
                <w:iCs/>
                <w:color w:val="000000"/>
              </w:rPr>
              <w:t>T</w:t>
            </w:r>
            <w:r w:rsidRPr="002105CF">
              <w:rPr>
                <w:b/>
                <w:bCs/>
                <w:i/>
                <w:iCs/>
                <w:color w:val="000000"/>
                <w:vertAlign w:val="subscript"/>
              </w:rPr>
              <w:t>g</w:t>
            </w:r>
            <w:proofErr w:type="spellEnd"/>
          </w:p>
        </w:tc>
        <w:tc>
          <w:tcPr>
            <w:tcW w:w="2042" w:type="dxa"/>
            <w:tcBorders>
              <w:top w:val="single" w:sz="4" w:space="0" w:color="auto"/>
              <w:left w:val="nil"/>
              <w:bottom w:val="nil"/>
              <w:right w:val="nil"/>
            </w:tcBorders>
            <w:noWrap/>
            <w:vAlign w:val="bottom"/>
          </w:tcPr>
          <w:p w14:paraId="1CDC8B3B" w14:textId="55F814C5" w:rsidR="002105CF" w:rsidRPr="002105CF" w:rsidRDefault="002105CF" w:rsidP="002105CF">
            <w:pPr>
              <w:jc w:val="right"/>
              <w:rPr>
                <w:b/>
                <w:bCs/>
                <w:color w:val="000000"/>
                <w:highlight w:val="yellow"/>
              </w:rPr>
            </w:pPr>
            <w:r w:rsidRPr="002105CF">
              <w:rPr>
                <w:b/>
                <w:bCs/>
                <w:color w:val="000000"/>
              </w:rPr>
              <w:t>0.017±0.007</w:t>
            </w:r>
          </w:p>
        </w:tc>
        <w:tc>
          <w:tcPr>
            <w:tcW w:w="1078" w:type="dxa"/>
            <w:tcBorders>
              <w:top w:val="single" w:sz="4" w:space="0" w:color="auto"/>
              <w:left w:val="nil"/>
              <w:bottom w:val="nil"/>
              <w:right w:val="nil"/>
            </w:tcBorders>
            <w:noWrap/>
            <w:vAlign w:val="bottom"/>
          </w:tcPr>
          <w:p w14:paraId="53D622DC" w14:textId="3BF8FB6F" w:rsidR="002105CF" w:rsidRPr="002105CF" w:rsidRDefault="002105CF" w:rsidP="002105CF">
            <w:pPr>
              <w:jc w:val="right"/>
              <w:rPr>
                <w:b/>
                <w:bCs/>
                <w:color w:val="000000"/>
                <w:highlight w:val="yellow"/>
              </w:rPr>
            </w:pPr>
            <w:r w:rsidRPr="002105CF">
              <w:rPr>
                <w:b/>
                <w:bCs/>
                <w:color w:val="000000"/>
              </w:rPr>
              <w:t>2.530</w:t>
            </w:r>
          </w:p>
        </w:tc>
        <w:tc>
          <w:tcPr>
            <w:tcW w:w="1001" w:type="dxa"/>
            <w:tcBorders>
              <w:top w:val="single" w:sz="4" w:space="0" w:color="auto"/>
              <w:left w:val="nil"/>
              <w:bottom w:val="nil"/>
              <w:right w:val="nil"/>
            </w:tcBorders>
            <w:noWrap/>
            <w:vAlign w:val="bottom"/>
          </w:tcPr>
          <w:p w14:paraId="59043640" w14:textId="584BA5C0" w:rsidR="002105CF" w:rsidRPr="002105CF" w:rsidRDefault="002105CF" w:rsidP="002105CF">
            <w:pPr>
              <w:jc w:val="right"/>
              <w:rPr>
                <w:b/>
                <w:bCs/>
                <w:color w:val="000000"/>
                <w:highlight w:val="yellow"/>
              </w:rPr>
            </w:pPr>
            <w:r w:rsidRPr="002105CF">
              <w:rPr>
                <w:b/>
                <w:bCs/>
                <w:color w:val="000000"/>
              </w:rPr>
              <w:t>0.011</w:t>
            </w:r>
          </w:p>
        </w:tc>
        <w:tc>
          <w:tcPr>
            <w:tcW w:w="1799" w:type="dxa"/>
            <w:tcBorders>
              <w:top w:val="single" w:sz="4" w:space="0" w:color="auto"/>
              <w:left w:val="nil"/>
              <w:bottom w:val="nil"/>
              <w:right w:val="nil"/>
            </w:tcBorders>
            <w:noWrap/>
            <w:vAlign w:val="bottom"/>
          </w:tcPr>
          <w:p w14:paraId="11A21769" w14:textId="6922A2A5" w:rsidR="002105CF" w:rsidRPr="002105CF" w:rsidRDefault="002105CF" w:rsidP="002105CF">
            <w:pPr>
              <w:jc w:val="right"/>
              <w:rPr>
                <w:b/>
                <w:bCs/>
                <w:color w:val="000000"/>
                <w:highlight w:val="yellow"/>
              </w:rPr>
            </w:pPr>
            <w:r w:rsidRPr="002105CF">
              <w:rPr>
                <w:b/>
                <w:bCs/>
                <w:color w:val="000000"/>
              </w:rPr>
              <w:t>[0.004, 0.031]</w:t>
            </w:r>
          </w:p>
        </w:tc>
      </w:tr>
      <w:tr w:rsidR="002105CF" w:rsidRPr="00F25317" w14:paraId="25C003AE" w14:textId="77777777" w:rsidTr="00143E29">
        <w:trPr>
          <w:trHeight w:val="320"/>
        </w:trPr>
        <w:tc>
          <w:tcPr>
            <w:tcW w:w="1110" w:type="dxa"/>
            <w:vMerge/>
            <w:tcBorders>
              <w:left w:val="nil"/>
              <w:right w:val="nil"/>
            </w:tcBorders>
          </w:tcPr>
          <w:p w14:paraId="58E74ACB" w14:textId="77777777" w:rsidR="002105CF" w:rsidRPr="00F25317" w:rsidRDefault="002105CF" w:rsidP="002105CF">
            <w:pPr>
              <w:rPr>
                <w:color w:val="000000"/>
              </w:rPr>
            </w:pPr>
          </w:p>
        </w:tc>
        <w:tc>
          <w:tcPr>
            <w:tcW w:w="1176" w:type="dxa"/>
            <w:vMerge/>
            <w:tcBorders>
              <w:left w:val="nil"/>
              <w:right w:val="nil"/>
            </w:tcBorders>
            <w:noWrap/>
            <w:vAlign w:val="center"/>
          </w:tcPr>
          <w:p w14:paraId="3C2D458F" w14:textId="77777777" w:rsidR="002105CF" w:rsidRPr="00F25317" w:rsidRDefault="002105CF" w:rsidP="002105CF">
            <w:pPr>
              <w:rPr>
                <w:color w:val="000000"/>
              </w:rPr>
            </w:pPr>
          </w:p>
        </w:tc>
        <w:tc>
          <w:tcPr>
            <w:tcW w:w="1336" w:type="dxa"/>
            <w:tcBorders>
              <w:top w:val="nil"/>
              <w:left w:val="nil"/>
              <w:bottom w:val="nil"/>
              <w:right w:val="nil"/>
            </w:tcBorders>
            <w:noWrap/>
            <w:vAlign w:val="bottom"/>
          </w:tcPr>
          <w:p w14:paraId="2FD2436F" w14:textId="468A6FE0" w:rsidR="002105CF" w:rsidRPr="002105CF" w:rsidRDefault="002105CF" w:rsidP="002105CF">
            <w:pPr>
              <w:rPr>
                <w:b/>
                <w:bCs/>
                <w:i/>
                <w:color w:val="000000"/>
              </w:rPr>
            </w:pPr>
            <w:proofErr w:type="spellStart"/>
            <w:r w:rsidRPr="002105CF">
              <w:rPr>
                <w:b/>
                <w:bCs/>
                <w:i/>
                <w:iCs/>
                <w:color w:val="000000"/>
              </w:rPr>
              <w:t>MI</w:t>
            </w:r>
            <w:r w:rsidRPr="002105CF">
              <w:rPr>
                <w:b/>
                <w:bCs/>
                <w:i/>
                <w:iCs/>
                <w:color w:val="000000"/>
                <w:vertAlign w:val="subscript"/>
              </w:rPr>
              <w:t>g</w:t>
            </w:r>
            <w:proofErr w:type="spellEnd"/>
          </w:p>
        </w:tc>
        <w:tc>
          <w:tcPr>
            <w:tcW w:w="2042" w:type="dxa"/>
            <w:tcBorders>
              <w:top w:val="nil"/>
              <w:left w:val="nil"/>
              <w:bottom w:val="nil"/>
              <w:right w:val="nil"/>
            </w:tcBorders>
            <w:noWrap/>
            <w:vAlign w:val="bottom"/>
          </w:tcPr>
          <w:p w14:paraId="3071D3EA" w14:textId="70C6835B" w:rsidR="002105CF" w:rsidRPr="002105CF" w:rsidRDefault="002105CF" w:rsidP="002105CF">
            <w:pPr>
              <w:jc w:val="right"/>
              <w:rPr>
                <w:b/>
                <w:bCs/>
                <w:color w:val="000000"/>
                <w:highlight w:val="yellow"/>
              </w:rPr>
            </w:pPr>
            <w:r w:rsidRPr="002105CF">
              <w:rPr>
                <w:b/>
                <w:bCs/>
                <w:color w:val="000000"/>
              </w:rPr>
              <w:t>0.230±0.067</w:t>
            </w:r>
          </w:p>
        </w:tc>
        <w:tc>
          <w:tcPr>
            <w:tcW w:w="1078" w:type="dxa"/>
            <w:tcBorders>
              <w:top w:val="nil"/>
              <w:left w:val="nil"/>
              <w:bottom w:val="nil"/>
              <w:right w:val="nil"/>
            </w:tcBorders>
            <w:noWrap/>
            <w:vAlign w:val="bottom"/>
          </w:tcPr>
          <w:p w14:paraId="19DB82A4" w14:textId="0AAA3E16" w:rsidR="002105CF" w:rsidRPr="002105CF" w:rsidRDefault="002105CF" w:rsidP="002105CF">
            <w:pPr>
              <w:jc w:val="right"/>
              <w:rPr>
                <w:b/>
                <w:bCs/>
                <w:color w:val="000000"/>
                <w:highlight w:val="yellow"/>
              </w:rPr>
            </w:pPr>
            <w:r w:rsidRPr="002105CF">
              <w:rPr>
                <w:b/>
                <w:bCs/>
                <w:color w:val="000000"/>
              </w:rPr>
              <w:t>3.425</w:t>
            </w:r>
          </w:p>
        </w:tc>
        <w:tc>
          <w:tcPr>
            <w:tcW w:w="1001" w:type="dxa"/>
            <w:tcBorders>
              <w:top w:val="nil"/>
              <w:left w:val="nil"/>
              <w:bottom w:val="nil"/>
              <w:right w:val="nil"/>
            </w:tcBorders>
            <w:noWrap/>
            <w:vAlign w:val="bottom"/>
          </w:tcPr>
          <w:p w14:paraId="152F7DC3" w14:textId="401C876B" w:rsidR="002105CF" w:rsidRPr="002105CF" w:rsidRDefault="002105CF" w:rsidP="002105CF">
            <w:pPr>
              <w:jc w:val="right"/>
              <w:rPr>
                <w:b/>
                <w:bCs/>
                <w:color w:val="000000"/>
                <w:highlight w:val="yellow"/>
              </w:rPr>
            </w:pPr>
            <w:r w:rsidRPr="002105CF">
              <w:rPr>
                <w:b/>
                <w:bCs/>
                <w:color w:val="000000"/>
              </w:rPr>
              <w:t>0.001</w:t>
            </w:r>
          </w:p>
        </w:tc>
        <w:tc>
          <w:tcPr>
            <w:tcW w:w="1799" w:type="dxa"/>
            <w:tcBorders>
              <w:top w:val="nil"/>
              <w:left w:val="nil"/>
              <w:bottom w:val="nil"/>
              <w:right w:val="nil"/>
            </w:tcBorders>
            <w:noWrap/>
            <w:vAlign w:val="bottom"/>
          </w:tcPr>
          <w:p w14:paraId="59F84D72" w14:textId="2183DAE8" w:rsidR="002105CF" w:rsidRPr="002105CF" w:rsidRDefault="002105CF" w:rsidP="002105CF">
            <w:pPr>
              <w:jc w:val="right"/>
              <w:rPr>
                <w:b/>
                <w:bCs/>
                <w:color w:val="000000"/>
                <w:highlight w:val="yellow"/>
              </w:rPr>
            </w:pPr>
            <w:r w:rsidRPr="002105CF">
              <w:rPr>
                <w:b/>
                <w:bCs/>
                <w:color w:val="000000"/>
              </w:rPr>
              <w:t>[0.098, 0.361]</w:t>
            </w:r>
          </w:p>
        </w:tc>
      </w:tr>
      <w:tr w:rsidR="002105CF" w:rsidRPr="00F25317" w14:paraId="0A1C3750" w14:textId="77777777" w:rsidTr="00143E29">
        <w:trPr>
          <w:trHeight w:val="320"/>
        </w:trPr>
        <w:tc>
          <w:tcPr>
            <w:tcW w:w="1110" w:type="dxa"/>
            <w:vMerge/>
            <w:tcBorders>
              <w:left w:val="nil"/>
              <w:right w:val="nil"/>
            </w:tcBorders>
          </w:tcPr>
          <w:p w14:paraId="5259E7F3" w14:textId="77777777" w:rsidR="002105CF" w:rsidRPr="00F25317" w:rsidRDefault="002105CF" w:rsidP="002105CF">
            <w:pPr>
              <w:rPr>
                <w:color w:val="000000"/>
              </w:rPr>
            </w:pPr>
          </w:p>
        </w:tc>
        <w:tc>
          <w:tcPr>
            <w:tcW w:w="1176" w:type="dxa"/>
            <w:vMerge/>
            <w:tcBorders>
              <w:left w:val="nil"/>
              <w:bottom w:val="single" w:sz="4" w:space="0" w:color="auto"/>
              <w:right w:val="nil"/>
            </w:tcBorders>
            <w:noWrap/>
            <w:vAlign w:val="center"/>
          </w:tcPr>
          <w:p w14:paraId="5E2448E4"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bottom"/>
          </w:tcPr>
          <w:p w14:paraId="310D3715" w14:textId="47F2B1B3"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42" w:type="dxa"/>
            <w:tcBorders>
              <w:top w:val="nil"/>
              <w:left w:val="nil"/>
              <w:bottom w:val="single" w:sz="4" w:space="0" w:color="auto"/>
              <w:right w:val="nil"/>
            </w:tcBorders>
            <w:noWrap/>
            <w:vAlign w:val="bottom"/>
          </w:tcPr>
          <w:p w14:paraId="6306FBD1" w14:textId="5A71B140" w:rsidR="002105CF" w:rsidRPr="002105CF" w:rsidRDefault="002105CF" w:rsidP="002105CF">
            <w:pPr>
              <w:jc w:val="right"/>
              <w:rPr>
                <w:color w:val="000000"/>
                <w:highlight w:val="yellow"/>
              </w:rPr>
            </w:pPr>
            <w:r w:rsidRPr="002105CF">
              <w:rPr>
                <w:color w:val="000000"/>
              </w:rPr>
              <w:t>-0.001±0.000</w:t>
            </w:r>
          </w:p>
        </w:tc>
        <w:tc>
          <w:tcPr>
            <w:tcW w:w="1078" w:type="dxa"/>
            <w:tcBorders>
              <w:top w:val="nil"/>
              <w:left w:val="nil"/>
              <w:bottom w:val="single" w:sz="4" w:space="0" w:color="auto"/>
              <w:right w:val="nil"/>
            </w:tcBorders>
            <w:noWrap/>
            <w:vAlign w:val="bottom"/>
          </w:tcPr>
          <w:p w14:paraId="1DF75CF1" w14:textId="56A9BC37" w:rsidR="002105CF" w:rsidRPr="002105CF" w:rsidRDefault="002105CF" w:rsidP="002105CF">
            <w:pPr>
              <w:jc w:val="right"/>
              <w:rPr>
                <w:color w:val="000000"/>
                <w:highlight w:val="yellow"/>
              </w:rPr>
            </w:pPr>
            <w:r w:rsidRPr="002105CF">
              <w:rPr>
                <w:color w:val="000000"/>
              </w:rPr>
              <w:t>-1.514</w:t>
            </w:r>
          </w:p>
        </w:tc>
        <w:tc>
          <w:tcPr>
            <w:tcW w:w="1001" w:type="dxa"/>
            <w:tcBorders>
              <w:top w:val="nil"/>
              <w:left w:val="nil"/>
              <w:bottom w:val="single" w:sz="4" w:space="0" w:color="auto"/>
              <w:right w:val="nil"/>
            </w:tcBorders>
            <w:noWrap/>
            <w:vAlign w:val="bottom"/>
          </w:tcPr>
          <w:p w14:paraId="35B53F20" w14:textId="7867AA30" w:rsidR="002105CF" w:rsidRPr="002105CF" w:rsidRDefault="002105CF" w:rsidP="002105CF">
            <w:pPr>
              <w:jc w:val="right"/>
              <w:rPr>
                <w:color w:val="000000"/>
                <w:highlight w:val="yellow"/>
              </w:rPr>
            </w:pPr>
            <w:r w:rsidRPr="002105CF">
              <w:rPr>
                <w:color w:val="000000"/>
              </w:rPr>
              <w:t>0.13</w:t>
            </w:r>
            <w:r>
              <w:rPr>
                <w:color w:val="000000"/>
              </w:rPr>
              <w:t>0</w:t>
            </w:r>
          </w:p>
        </w:tc>
        <w:tc>
          <w:tcPr>
            <w:tcW w:w="1799" w:type="dxa"/>
            <w:tcBorders>
              <w:top w:val="nil"/>
              <w:left w:val="nil"/>
              <w:bottom w:val="single" w:sz="4" w:space="0" w:color="auto"/>
              <w:right w:val="nil"/>
            </w:tcBorders>
            <w:noWrap/>
            <w:vAlign w:val="bottom"/>
          </w:tcPr>
          <w:p w14:paraId="05438399" w14:textId="33BA70AB" w:rsidR="002105CF" w:rsidRPr="002105CF" w:rsidRDefault="002105CF" w:rsidP="002105CF">
            <w:pPr>
              <w:jc w:val="right"/>
              <w:rPr>
                <w:color w:val="000000"/>
                <w:highlight w:val="yellow"/>
              </w:rPr>
            </w:pPr>
            <w:r w:rsidRPr="002105CF">
              <w:rPr>
                <w:color w:val="000000"/>
              </w:rPr>
              <w:t>[-0.001, 0.000]</w:t>
            </w:r>
          </w:p>
        </w:tc>
      </w:tr>
      <w:tr w:rsidR="002105CF" w:rsidRPr="00F25317" w14:paraId="42B6AE07" w14:textId="77777777" w:rsidTr="00143E29">
        <w:trPr>
          <w:trHeight w:val="320"/>
        </w:trPr>
        <w:tc>
          <w:tcPr>
            <w:tcW w:w="1110" w:type="dxa"/>
            <w:vMerge/>
            <w:tcBorders>
              <w:left w:val="nil"/>
              <w:right w:val="nil"/>
            </w:tcBorders>
          </w:tcPr>
          <w:p w14:paraId="7782AA69" w14:textId="77777777" w:rsidR="002105CF" w:rsidRPr="00F25317" w:rsidRDefault="002105CF" w:rsidP="002105CF">
            <w:pPr>
              <w:rPr>
                <w:color w:val="000000"/>
              </w:rPr>
            </w:pPr>
          </w:p>
        </w:tc>
        <w:tc>
          <w:tcPr>
            <w:tcW w:w="1176" w:type="dxa"/>
            <w:vMerge w:val="restart"/>
            <w:tcBorders>
              <w:top w:val="single" w:sz="4" w:space="0" w:color="auto"/>
              <w:left w:val="nil"/>
              <w:right w:val="nil"/>
            </w:tcBorders>
            <w:noWrap/>
            <w:vAlign w:val="center"/>
          </w:tcPr>
          <w:p w14:paraId="6AD080BE" w14:textId="31B3C7E9" w:rsidR="002105CF" w:rsidRPr="00F25317"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bottom"/>
          </w:tcPr>
          <w:p w14:paraId="5BE7E9F0" w14:textId="44980B40" w:rsidR="002105CF" w:rsidRPr="00C801AD" w:rsidRDefault="002105CF" w:rsidP="002105CF">
            <w:pPr>
              <w:rPr>
                <w:i/>
                <w:color w:val="000000"/>
              </w:rPr>
            </w:pPr>
            <w:proofErr w:type="spellStart"/>
            <w:r w:rsidRPr="00C801AD">
              <w:rPr>
                <w:i/>
                <w:iCs/>
                <w:color w:val="000000"/>
              </w:rPr>
              <w:t>T</w:t>
            </w:r>
            <w:r w:rsidRPr="00C801AD">
              <w:rPr>
                <w:i/>
                <w:iCs/>
                <w:color w:val="000000"/>
                <w:vertAlign w:val="subscript"/>
              </w:rPr>
              <w:t>g</w:t>
            </w:r>
            <w:proofErr w:type="spellEnd"/>
          </w:p>
        </w:tc>
        <w:tc>
          <w:tcPr>
            <w:tcW w:w="2042" w:type="dxa"/>
            <w:tcBorders>
              <w:top w:val="single" w:sz="4" w:space="0" w:color="auto"/>
              <w:left w:val="nil"/>
              <w:bottom w:val="nil"/>
              <w:right w:val="nil"/>
            </w:tcBorders>
            <w:noWrap/>
            <w:vAlign w:val="bottom"/>
          </w:tcPr>
          <w:p w14:paraId="6B069232" w14:textId="128114FC" w:rsidR="002105CF" w:rsidRPr="002105CF" w:rsidRDefault="002105CF" w:rsidP="002105CF">
            <w:pPr>
              <w:jc w:val="right"/>
              <w:rPr>
                <w:color w:val="000000"/>
                <w:highlight w:val="yellow"/>
              </w:rPr>
            </w:pPr>
            <w:r w:rsidRPr="002105CF">
              <w:rPr>
                <w:color w:val="000000"/>
              </w:rPr>
              <w:t>0.004±0.007</w:t>
            </w:r>
          </w:p>
        </w:tc>
        <w:tc>
          <w:tcPr>
            <w:tcW w:w="1078" w:type="dxa"/>
            <w:tcBorders>
              <w:top w:val="single" w:sz="4" w:space="0" w:color="auto"/>
              <w:left w:val="nil"/>
              <w:bottom w:val="nil"/>
              <w:right w:val="nil"/>
            </w:tcBorders>
            <w:noWrap/>
            <w:vAlign w:val="bottom"/>
          </w:tcPr>
          <w:p w14:paraId="76238B96" w14:textId="7D0EB83F" w:rsidR="002105CF" w:rsidRPr="002105CF" w:rsidRDefault="002105CF" w:rsidP="002105CF">
            <w:pPr>
              <w:jc w:val="right"/>
              <w:rPr>
                <w:color w:val="000000"/>
                <w:highlight w:val="yellow"/>
              </w:rPr>
            </w:pPr>
            <w:r w:rsidRPr="002105CF">
              <w:rPr>
                <w:color w:val="000000"/>
              </w:rPr>
              <w:t>0.475</w:t>
            </w:r>
          </w:p>
        </w:tc>
        <w:tc>
          <w:tcPr>
            <w:tcW w:w="1001" w:type="dxa"/>
            <w:tcBorders>
              <w:top w:val="single" w:sz="4" w:space="0" w:color="auto"/>
              <w:left w:val="nil"/>
              <w:bottom w:val="nil"/>
              <w:right w:val="nil"/>
            </w:tcBorders>
            <w:noWrap/>
            <w:vAlign w:val="bottom"/>
          </w:tcPr>
          <w:p w14:paraId="4CAEEA42" w14:textId="38BF4BA3" w:rsidR="002105CF" w:rsidRPr="002105CF" w:rsidRDefault="002105CF" w:rsidP="002105CF">
            <w:pPr>
              <w:jc w:val="right"/>
              <w:rPr>
                <w:color w:val="000000"/>
                <w:highlight w:val="yellow"/>
              </w:rPr>
            </w:pPr>
            <w:r w:rsidRPr="002105CF">
              <w:rPr>
                <w:color w:val="000000"/>
              </w:rPr>
              <w:t>0.635</w:t>
            </w:r>
          </w:p>
        </w:tc>
        <w:tc>
          <w:tcPr>
            <w:tcW w:w="1799" w:type="dxa"/>
            <w:tcBorders>
              <w:top w:val="single" w:sz="4" w:space="0" w:color="auto"/>
              <w:left w:val="nil"/>
              <w:bottom w:val="nil"/>
              <w:right w:val="nil"/>
            </w:tcBorders>
            <w:noWrap/>
            <w:vAlign w:val="bottom"/>
          </w:tcPr>
          <w:p w14:paraId="6D5DCE0D" w14:textId="1DC584B5" w:rsidR="002105CF" w:rsidRPr="002105CF" w:rsidRDefault="002105CF" w:rsidP="002105CF">
            <w:pPr>
              <w:jc w:val="right"/>
              <w:rPr>
                <w:color w:val="000000"/>
                <w:highlight w:val="yellow"/>
              </w:rPr>
            </w:pPr>
            <w:r w:rsidRPr="002105CF">
              <w:rPr>
                <w:color w:val="000000"/>
              </w:rPr>
              <w:t>[-0.011, 0.018]</w:t>
            </w:r>
          </w:p>
        </w:tc>
      </w:tr>
      <w:tr w:rsidR="002105CF" w:rsidRPr="00F25317" w14:paraId="7FA5D80D" w14:textId="77777777" w:rsidTr="00143E29">
        <w:trPr>
          <w:trHeight w:val="320"/>
        </w:trPr>
        <w:tc>
          <w:tcPr>
            <w:tcW w:w="1110" w:type="dxa"/>
            <w:vMerge/>
            <w:tcBorders>
              <w:left w:val="nil"/>
              <w:right w:val="nil"/>
            </w:tcBorders>
          </w:tcPr>
          <w:p w14:paraId="753F0C32" w14:textId="77777777" w:rsidR="002105CF" w:rsidRPr="00F25317" w:rsidRDefault="002105CF" w:rsidP="002105CF">
            <w:pPr>
              <w:rPr>
                <w:color w:val="000000"/>
              </w:rPr>
            </w:pPr>
          </w:p>
        </w:tc>
        <w:tc>
          <w:tcPr>
            <w:tcW w:w="1176" w:type="dxa"/>
            <w:vMerge/>
            <w:tcBorders>
              <w:left w:val="nil"/>
              <w:right w:val="nil"/>
            </w:tcBorders>
            <w:noWrap/>
            <w:vAlign w:val="center"/>
          </w:tcPr>
          <w:p w14:paraId="0EC3C936" w14:textId="77777777" w:rsidR="002105CF" w:rsidRPr="00F25317" w:rsidRDefault="002105CF" w:rsidP="002105CF">
            <w:pPr>
              <w:rPr>
                <w:color w:val="000000"/>
              </w:rPr>
            </w:pPr>
          </w:p>
        </w:tc>
        <w:tc>
          <w:tcPr>
            <w:tcW w:w="1336" w:type="dxa"/>
            <w:tcBorders>
              <w:top w:val="nil"/>
              <w:left w:val="nil"/>
              <w:bottom w:val="nil"/>
              <w:right w:val="nil"/>
            </w:tcBorders>
            <w:noWrap/>
            <w:vAlign w:val="bottom"/>
          </w:tcPr>
          <w:p w14:paraId="080AD771" w14:textId="17F46D52"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42" w:type="dxa"/>
            <w:tcBorders>
              <w:top w:val="nil"/>
              <w:left w:val="nil"/>
              <w:bottom w:val="nil"/>
              <w:right w:val="nil"/>
            </w:tcBorders>
            <w:noWrap/>
            <w:vAlign w:val="bottom"/>
          </w:tcPr>
          <w:p w14:paraId="22F7ADB8" w14:textId="3D80DB16" w:rsidR="002105CF" w:rsidRPr="002105CF" w:rsidRDefault="002105CF" w:rsidP="002105CF">
            <w:pPr>
              <w:jc w:val="right"/>
              <w:rPr>
                <w:color w:val="000000"/>
                <w:highlight w:val="yellow"/>
              </w:rPr>
            </w:pPr>
            <w:r w:rsidRPr="002105CF">
              <w:rPr>
                <w:color w:val="000000"/>
              </w:rPr>
              <w:t>0.107±0.072</w:t>
            </w:r>
          </w:p>
        </w:tc>
        <w:tc>
          <w:tcPr>
            <w:tcW w:w="1078" w:type="dxa"/>
            <w:tcBorders>
              <w:top w:val="nil"/>
              <w:left w:val="nil"/>
              <w:bottom w:val="nil"/>
              <w:right w:val="nil"/>
            </w:tcBorders>
            <w:noWrap/>
            <w:vAlign w:val="bottom"/>
          </w:tcPr>
          <w:p w14:paraId="12D03101" w14:textId="1361B1D6" w:rsidR="002105CF" w:rsidRPr="002105CF" w:rsidRDefault="002105CF" w:rsidP="002105CF">
            <w:pPr>
              <w:jc w:val="right"/>
              <w:rPr>
                <w:color w:val="000000"/>
                <w:highlight w:val="yellow"/>
              </w:rPr>
            </w:pPr>
            <w:r w:rsidRPr="002105CF">
              <w:rPr>
                <w:color w:val="000000"/>
              </w:rPr>
              <w:t>1.491</w:t>
            </w:r>
          </w:p>
        </w:tc>
        <w:tc>
          <w:tcPr>
            <w:tcW w:w="1001" w:type="dxa"/>
            <w:tcBorders>
              <w:top w:val="nil"/>
              <w:left w:val="nil"/>
              <w:bottom w:val="nil"/>
              <w:right w:val="nil"/>
            </w:tcBorders>
            <w:noWrap/>
            <w:vAlign w:val="bottom"/>
          </w:tcPr>
          <w:p w14:paraId="57F4BFF0" w14:textId="25F0263A" w:rsidR="002105CF" w:rsidRPr="002105CF" w:rsidRDefault="002105CF" w:rsidP="002105CF">
            <w:pPr>
              <w:jc w:val="right"/>
              <w:rPr>
                <w:color w:val="000000"/>
                <w:highlight w:val="yellow"/>
              </w:rPr>
            </w:pPr>
            <w:r w:rsidRPr="002105CF">
              <w:rPr>
                <w:color w:val="000000"/>
              </w:rPr>
              <w:t>0.136</w:t>
            </w:r>
          </w:p>
        </w:tc>
        <w:tc>
          <w:tcPr>
            <w:tcW w:w="1799" w:type="dxa"/>
            <w:tcBorders>
              <w:top w:val="nil"/>
              <w:left w:val="nil"/>
              <w:bottom w:val="nil"/>
              <w:right w:val="nil"/>
            </w:tcBorders>
            <w:noWrap/>
            <w:vAlign w:val="bottom"/>
          </w:tcPr>
          <w:p w14:paraId="63744C74" w14:textId="08F73D7D" w:rsidR="002105CF" w:rsidRPr="002105CF" w:rsidRDefault="002105CF" w:rsidP="002105CF">
            <w:pPr>
              <w:jc w:val="right"/>
              <w:rPr>
                <w:color w:val="000000"/>
                <w:highlight w:val="yellow"/>
              </w:rPr>
            </w:pPr>
            <w:r w:rsidRPr="002105CF">
              <w:rPr>
                <w:color w:val="000000"/>
              </w:rPr>
              <w:t>[-0.034, 0.248]</w:t>
            </w:r>
          </w:p>
        </w:tc>
      </w:tr>
      <w:tr w:rsidR="002105CF" w:rsidRPr="00F25317" w14:paraId="0656C088" w14:textId="77777777" w:rsidTr="00143E29">
        <w:trPr>
          <w:trHeight w:val="320"/>
        </w:trPr>
        <w:tc>
          <w:tcPr>
            <w:tcW w:w="1110" w:type="dxa"/>
            <w:vMerge/>
            <w:tcBorders>
              <w:left w:val="nil"/>
              <w:bottom w:val="single" w:sz="4" w:space="0" w:color="auto"/>
              <w:right w:val="nil"/>
            </w:tcBorders>
          </w:tcPr>
          <w:p w14:paraId="046DDD71" w14:textId="77777777" w:rsidR="002105CF" w:rsidRPr="00F25317" w:rsidRDefault="002105CF" w:rsidP="002105CF">
            <w:pPr>
              <w:rPr>
                <w:color w:val="000000"/>
              </w:rPr>
            </w:pPr>
          </w:p>
        </w:tc>
        <w:tc>
          <w:tcPr>
            <w:tcW w:w="1176" w:type="dxa"/>
            <w:vMerge/>
            <w:tcBorders>
              <w:left w:val="nil"/>
              <w:bottom w:val="single" w:sz="4" w:space="0" w:color="auto"/>
              <w:right w:val="nil"/>
            </w:tcBorders>
            <w:noWrap/>
            <w:vAlign w:val="center"/>
          </w:tcPr>
          <w:p w14:paraId="05D4E456" w14:textId="77777777" w:rsidR="002105CF" w:rsidRPr="00F25317" w:rsidRDefault="002105CF" w:rsidP="002105CF">
            <w:pPr>
              <w:rPr>
                <w:color w:val="000000"/>
              </w:rPr>
            </w:pPr>
          </w:p>
        </w:tc>
        <w:tc>
          <w:tcPr>
            <w:tcW w:w="1336" w:type="dxa"/>
            <w:tcBorders>
              <w:top w:val="nil"/>
              <w:left w:val="nil"/>
              <w:bottom w:val="single" w:sz="4" w:space="0" w:color="auto"/>
              <w:right w:val="nil"/>
            </w:tcBorders>
            <w:noWrap/>
            <w:vAlign w:val="bottom"/>
          </w:tcPr>
          <w:p w14:paraId="53487821" w14:textId="171298D1" w:rsidR="002105CF" w:rsidRPr="00C801AD" w:rsidRDefault="002105CF" w:rsidP="002105CF">
            <w:pPr>
              <w:rPr>
                <w:i/>
                <w:color w:val="000000"/>
              </w:rPr>
            </w:pPr>
            <w:proofErr w:type="spellStart"/>
            <w:r w:rsidRPr="00C801AD">
              <w:rPr>
                <w:i/>
                <w:color w:val="000000"/>
              </w:rPr>
              <w:t>PAR</w:t>
            </w:r>
            <w:r w:rsidRPr="00C801AD">
              <w:rPr>
                <w:i/>
                <w:color w:val="000000"/>
                <w:vertAlign w:val="subscript"/>
              </w:rPr>
              <w:t>g</w:t>
            </w:r>
            <w:proofErr w:type="spellEnd"/>
          </w:p>
        </w:tc>
        <w:tc>
          <w:tcPr>
            <w:tcW w:w="2042" w:type="dxa"/>
            <w:tcBorders>
              <w:top w:val="nil"/>
              <w:left w:val="nil"/>
              <w:bottom w:val="single" w:sz="4" w:space="0" w:color="auto"/>
              <w:right w:val="nil"/>
            </w:tcBorders>
            <w:noWrap/>
            <w:vAlign w:val="bottom"/>
          </w:tcPr>
          <w:p w14:paraId="1E356F5E" w14:textId="0FFEA3A7" w:rsidR="002105CF" w:rsidRPr="002105CF" w:rsidRDefault="002105CF" w:rsidP="002105CF">
            <w:pPr>
              <w:jc w:val="right"/>
              <w:rPr>
                <w:i/>
                <w:color w:val="000000"/>
                <w:highlight w:val="yellow"/>
              </w:rPr>
            </w:pPr>
            <w:r w:rsidRPr="002105CF">
              <w:rPr>
                <w:color w:val="000000"/>
              </w:rPr>
              <w:t>-0.001±0.000</w:t>
            </w:r>
          </w:p>
        </w:tc>
        <w:tc>
          <w:tcPr>
            <w:tcW w:w="1078" w:type="dxa"/>
            <w:tcBorders>
              <w:top w:val="nil"/>
              <w:left w:val="nil"/>
              <w:bottom w:val="single" w:sz="4" w:space="0" w:color="auto"/>
              <w:right w:val="nil"/>
            </w:tcBorders>
            <w:noWrap/>
            <w:vAlign w:val="bottom"/>
          </w:tcPr>
          <w:p w14:paraId="02FE39C6" w14:textId="36D8FCD5" w:rsidR="002105CF" w:rsidRPr="002105CF" w:rsidRDefault="002105CF" w:rsidP="002105CF">
            <w:pPr>
              <w:jc w:val="right"/>
              <w:rPr>
                <w:i/>
                <w:color w:val="000000"/>
                <w:highlight w:val="yellow"/>
              </w:rPr>
            </w:pPr>
            <w:r w:rsidRPr="002105CF">
              <w:rPr>
                <w:color w:val="000000"/>
              </w:rPr>
              <w:t>-1.612</w:t>
            </w:r>
          </w:p>
        </w:tc>
        <w:tc>
          <w:tcPr>
            <w:tcW w:w="1001" w:type="dxa"/>
            <w:tcBorders>
              <w:top w:val="nil"/>
              <w:left w:val="nil"/>
              <w:bottom w:val="single" w:sz="4" w:space="0" w:color="auto"/>
              <w:right w:val="nil"/>
            </w:tcBorders>
            <w:noWrap/>
            <w:vAlign w:val="bottom"/>
          </w:tcPr>
          <w:p w14:paraId="6DFB257D" w14:textId="3D6855F0" w:rsidR="002105CF" w:rsidRPr="002105CF" w:rsidRDefault="002105CF" w:rsidP="002105CF">
            <w:pPr>
              <w:jc w:val="right"/>
              <w:rPr>
                <w:i/>
                <w:color w:val="000000"/>
                <w:highlight w:val="yellow"/>
              </w:rPr>
            </w:pPr>
            <w:r w:rsidRPr="002105CF">
              <w:rPr>
                <w:color w:val="000000"/>
              </w:rPr>
              <w:t>0.107</w:t>
            </w:r>
          </w:p>
        </w:tc>
        <w:tc>
          <w:tcPr>
            <w:tcW w:w="1799" w:type="dxa"/>
            <w:tcBorders>
              <w:top w:val="nil"/>
              <w:left w:val="nil"/>
              <w:bottom w:val="single" w:sz="4" w:space="0" w:color="auto"/>
              <w:right w:val="nil"/>
            </w:tcBorders>
            <w:noWrap/>
            <w:vAlign w:val="bottom"/>
          </w:tcPr>
          <w:p w14:paraId="56DA0DF8" w14:textId="66B5BADE" w:rsidR="002105CF" w:rsidRPr="002105CF" w:rsidRDefault="002105CF" w:rsidP="002105CF">
            <w:pPr>
              <w:jc w:val="right"/>
              <w:rPr>
                <w:i/>
                <w:color w:val="000000"/>
                <w:highlight w:val="yellow"/>
              </w:rPr>
            </w:pPr>
            <w:r w:rsidRPr="002105CF">
              <w:rPr>
                <w:color w:val="000000"/>
              </w:rPr>
              <w:t>[-0.002, 0.000]</w:t>
            </w:r>
          </w:p>
        </w:tc>
      </w:tr>
    </w:tbl>
    <w:p w14:paraId="7CD57811" w14:textId="0683CA9D" w:rsidR="00452304" w:rsidRPr="00355693" w:rsidRDefault="00355693" w:rsidP="002B0173">
      <w:pPr>
        <w:rPr>
          <w:iCs/>
        </w:rPr>
      </w:pPr>
      <w:r>
        <w:rPr>
          <w:iCs/>
          <w:vertAlign w:val="superscript"/>
        </w:rPr>
        <w:t>*</w:t>
      </w:r>
      <w:r>
        <w:rPr>
          <w:iCs/>
        </w:rPr>
        <w:t xml:space="preserve">Trait acronyms are as defined in Fig. 2. </w:t>
      </w:r>
      <w:r w:rsidR="001A23CA">
        <w:t xml:space="preserve">Model coefficients and 95% confidence interval ranges have been transformed to percent change to mimic figures. </w:t>
      </w:r>
      <w:r>
        <w:rPr>
          <w:iCs/>
        </w:rPr>
        <w:t xml:space="preserve">Rows where </w:t>
      </w:r>
      <w:r>
        <w:rPr>
          <w:i/>
        </w:rPr>
        <w:t>p</w:t>
      </w:r>
      <w:r>
        <w:rPr>
          <w:iCs/>
        </w:rPr>
        <w:t xml:space="preserve">-values are less than 0.05 are noted in bold font and </w:t>
      </w:r>
      <w:r>
        <w:rPr>
          <w:i/>
        </w:rPr>
        <w:t>p</w:t>
      </w:r>
      <w:r>
        <w:rPr>
          <w:iCs/>
        </w:rPr>
        <w:t>-values where 0.5&lt;</w:t>
      </w:r>
      <w:r>
        <w:rPr>
          <w:i/>
        </w:rPr>
        <w:t>p</w:t>
      </w:r>
      <w:r>
        <w:rPr>
          <w:iCs/>
        </w:rPr>
        <w:t xml:space="preserve">&lt;0.1 are noted in italic font. Key: </w:t>
      </w:r>
      <w:proofErr w:type="spellStart"/>
      <w:r>
        <w:rPr>
          <w:i/>
        </w:rPr>
        <w:t>T</w:t>
      </w:r>
      <w:r>
        <w:rPr>
          <w:iCs/>
          <w:vertAlign w:val="subscript"/>
        </w:rPr>
        <w:t>g</w:t>
      </w:r>
      <w:proofErr w:type="spellEnd"/>
      <w:r>
        <w:rPr>
          <w:iCs/>
        </w:rPr>
        <w:t>=mean growing season temperature (</w:t>
      </w:r>
      <w:r>
        <w:rPr>
          <w:iCs/>
        </w:rPr>
        <w:sym w:font="Symbol" w:char="F0B0"/>
      </w:r>
      <w:r>
        <w:rPr>
          <w:iCs/>
        </w:rPr>
        <w:t xml:space="preserve">C), </w:t>
      </w:r>
      <w:proofErr w:type="spellStart"/>
      <w:r>
        <w:rPr>
          <w:i/>
        </w:rPr>
        <w:t>AI</w:t>
      </w:r>
      <w:r>
        <w:rPr>
          <w:iCs/>
          <w:vertAlign w:val="subscript"/>
        </w:rPr>
        <w:t>g</w:t>
      </w:r>
      <w:proofErr w:type="spellEnd"/>
      <w:r>
        <w:rPr>
          <w:iCs/>
        </w:rPr>
        <w:t xml:space="preserve">=mean growing season aridity index (unitless), </w:t>
      </w:r>
      <w:proofErr w:type="spellStart"/>
      <w:r>
        <w:rPr>
          <w:i/>
        </w:rPr>
        <w:t>PAR</w:t>
      </w:r>
      <w:r>
        <w:rPr>
          <w:iCs/>
          <w:vertAlign w:val="subscript"/>
        </w:rPr>
        <w:t>g</w:t>
      </w:r>
      <w:proofErr w:type="spellEnd"/>
      <w:r>
        <w:rPr>
          <w:iCs/>
        </w:rPr>
        <w:t>=mean growing season photosynthetically active radiation (</w:t>
      </w:r>
      <w:r>
        <w:rPr>
          <w:iCs/>
          <w:lang w:val="el-GR"/>
        </w:rPr>
        <w:t>μ</w:t>
      </w:r>
      <w:r>
        <w:rPr>
          <w:iCs/>
        </w:rPr>
        <w:t>mol m</w:t>
      </w:r>
      <w:r>
        <w:rPr>
          <w:iCs/>
          <w:vertAlign w:val="superscript"/>
        </w:rPr>
        <w:t>-2</w:t>
      </w:r>
      <w:r>
        <w:rPr>
          <w:iCs/>
        </w:rPr>
        <w:t xml:space="preserve"> s</w:t>
      </w:r>
      <w:r>
        <w:rPr>
          <w:iCs/>
          <w:vertAlign w:val="superscript"/>
        </w:rPr>
        <w:t>-1</w:t>
      </w:r>
      <w:r>
        <w:rPr>
          <w:iCs/>
        </w:rPr>
        <w:t>)</w:t>
      </w:r>
    </w:p>
    <w:p w14:paraId="731E5ECB" w14:textId="6F277459" w:rsidR="00AF37C5" w:rsidRDefault="00AF37C5">
      <w:pPr>
        <w:rPr>
          <w:iCs/>
        </w:rPr>
      </w:pPr>
      <w:r>
        <w:rPr>
          <w:iCs/>
        </w:rPr>
        <w:br w:type="page"/>
      </w:r>
    </w:p>
    <w:p w14:paraId="57167538" w14:textId="050B7169" w:rsidR="00AF37C5" w:rsidRPr="00016C56" w:rsidRDefault="00AF37C5" w:rsidP="00AF37C5">
      <w:pPr>
        <w:rPr>
          <w:iCs/>
        </w:rPr>
      </w:pPr>
      <w:r w:rsidRPr="00202B59">
        <w:rPr>
          <w:b/>
        </w:rPr>
        <w:lastRenderedPageBreak/>
        <w:t>Table S</w:t>
      </w:r>
      <w:r w:rsidR="002A0404">
        <w:rPr>
          <w:b/>
        </w:rPr>
        <w:t>7</w:t>
      </w:r>
      <w:r w:rsidRPr="00202B59">
        <w:t xml:space="preserve"> </w:t>
      </w:r>
      <w:r>
        <w:t>Climate moderator effects on</w:t>
      </w:r>
      <w:r w:rsidR="00355693">
        <w:t xml:space="preserve"> </w:t>
      </w:r>
      <w:r w:rsidR="00016C56">
        <w:t>biomass</w:t>
      </w:r>
      <w:r>
        <w:rPr>
          <w:iCs/>
        </w:rPr>
        <w:t xml:space="preserve"> responses to nutrient addition</w:t>
      </w:r>
      <w:r w:rsidR="00016C56">
        <w:rPr>
          <w:iCs/>
          <w:vertAlign w:val="superscript"/>
        </w:rPr>
        <w:t>*</w:t>
      </w:r>
    </w:p>
    <w:p w14:paraId="4CF3EA5F" w14:textId="77777777" w:rsidR="00016C56" w:rsidRDefault="00016C56" w:rsidP="00AF37C5">
      <w:pPr>
        <w:rPr>
          <w:iCs/>
        </w:rPr>
      </w:pPr>
    </w:p>
    <w:tbl>
      <w:tblPr>
        <w:tblW w:w="9900" w:type="dxa"/>
        <w:tblLook w:val="04A0" w:firstRow="1" w:lastRow="0" w:firstColumn="1" w:lastColumn="0" w:noHBand="0" w:noVBand="1"/>
      </w:tblPr>
      <w:tblGrid>
        <w:gridCol w:w="1510"/>
        <w:gridCol w:w="1178"/>
        <w:gridCol w:w="1336"/>
        <w:gridCol w:w="2006"/>
        <w:gridCol w:w="1080"/>
        <w:gridCol w:w="990"/>
        <w:gridCol w:w="1800"/>
      </w:tblGrid>
      <w:tr w:rsidR="00355693" w:rsidRPr="00452304" w14:paraId="5281610C" w14:textId="77777777" w:rsidTr="004F64CD">
        <w:trPr>
          <w:trHeight w:val="320"/>
        </w:trPr>
        <w:tc>
          <w:tcPr>
            <w:tcW w:w="1510" w:type="dxa"/>
            <w:tcBorders>
              <w:top w:val="single" w:sz="4" w:space="0" w:color="auto"/>
              <w:left w:val="nil"/>
              <w:bottom w:val="single" w:sz="4" w:space="0" w:color="auto"/>
              <w:right w:val="nil"/>
            </w:tcBorders>
            <w:vAlign w:val="center"/>
          </w:tcPr>
          <w:p w14:paraId="791F350B" w14:textId="608E5232" w:rsidR="00355693" w:rsidRPr="004F64CD" w:rsidRDefault="00016C56" w:rsidP="00BF3DEC">
            <w:pPr>
              <w:rPr>
                <w:b/>
                <w:bCs/>
                <w:color w:val="000000"/>
              </w:rPr>
            </w:pPr>
            <w:r w:rsidRPr="004F64CD">
              <w:rPr>
                <w:b/>
                <w:bCs/>
                <w:color w:val="000000"/>
              </w:rPr>
              <w:t>Variable</w:t>
            </w:r>
          </w:p>
        </w:tc>
        <w:tc>
          <w:tcPr>
            <w:tcW w:w="1178" w:type="dxa"/>
            <w:tcBorders>
              <w:top w:val="single" w:sz="4" w:space="0" w:color="auto"/>
              <w:left w:val="nil"/>
              <w:bottom w:val="single" w:sz="4" w:space="0" w:color="auto"/>
              <w:right w:val="nil"/>
            </w:tcBorders>
            <w:noWrap/>
            <w:vAlign w:val="center"/>
            <w:hideMark/>
          </w:tcPr>
          <w:p w14:paraId="3D42EFE4" w14:textId="77777777" w:rsidR="00355693" w:rsidRPr="004F64CD" w:rsidRDefault="00355693" w:rsidP="00BF3DEC">
            <w:pPr>
              <w:rPr>
                <w:b/>
                <w:bCs/>
                <w:color w:val="000000"/>
              </w:rPr>
            </w:pPr>
            <w:r w:rsidRPr="004F64CD">
              <w:rPr>
                <w:b/>
                <w:bCs/>
                <w:color w:val="000000"/>
              </w:rPr>
              <w:t>Nutrient</w:t>
            </w:r>
          </w:p>
        </w:tc>
        <w:tc>
          <w:tcPr>
            <w:tcW w:w="1336" w:type="dxa"/>
            <w:tcBorders>
              <w:top w:val="single" w:sz="4" w:space="0" w:color="auto"/>
              <w:left w:val="nil"/>
              <w:bottom w:val="single" w:sz="4" w:space="0" w:color="auto"/>
              <w:right w:val="nil"/>
            </w:tcBorders>
            <w:noWrap/>
            <w:vAlign w:val="center"/>
            <w:hideMark/>
          </w:tcPr>
          <w:p w14:paraId="4BF9D246" w14:textId="77777777" w:rsidR="00355693" w:rsidRPr="004F64CD" w:rsidRDefault="00355693" w:rsidP="00BF3DEC">
            <w:pPr>
              <w:rPr>
                <w:b/>
                <w:bCs/>
                <w:color w:val="000000"/>
              </w:rPr>
            </w:pPr>
            <w:r w:rsidRPr="004F64CD">
              <w:rPr>
                <w:b/>
                <w:bCs/>
                <w:color w:val="000000"/>
              </w:rPr>
              <w:t>Moderator</w:t>
            </w:r>
          </w:p>
        </w:tc>
        <w:tc>
          <w:tcPr>
            <w:tcW w:w="2006" w:type="dxa"/>
            <w:tcBorders>
              <w:top w:val="single" w:sz="4" w:space="0" w:color="auto"/>
              <w:left w:val="nil"/>
              <w:bottom w:val="single" w:sz="4" w:space="0" w:color="auto"/>
              <w:right w:val="nil"/>
            </w:tcBorders>
            <w:noWrap/>
            <w:vAlign w:val="center"/>
            <w:hideMark/>
          </w:tcPr>
          <w:p w14:paraId="4A04961B" w14:textId="43146C1A" w:rsidR="00355693" w:rsidRPr="004F64CD" w:rsidRDefault="00355693" w:rsidP="00BF3DEC">
            <w:pPr>
              <w:rPr>
                <w:b/>
                <w:bCs/>
              </w:rPr>
            </w:pPr>
            <w:r w:rsidRPr="004F64CD">
              <w:rPr>
                <w:b/>
                <w:bCs/>
              </w:rPr>
              <w:t>Coef</w:t>
            </w:r>
            <w:r w:rsidR="00D44F97" w:rsidRPr="004F64CD">
              <w:rPr>
                <w:b/>
                <w:bCs/>
              </w:rPr>
              <w:t>ficient</w:t>
            </w:r>
            <w:r w:rsidRPr="004F64CD">
              <w:rPr>
                <w:b/>
                <w:bCs/>
              </w:rPr>
              <w:t xml:space="preserve"> (±SE)</w:t>
            </w:r>
          </w:p>
        </w:tc>
        <w:tc>
          <w:tcPr>
            <w:tcW w:w="1080" w:type="dxa"/>
            <w:tcBorders>
              <w:top w:val="single" w:sz="4" w:space="0" w:color="auto"/>
              <w:left w:val="nil"/>
              <w:bottom w:val="single" w:sz="4" w:space="0" w:color="auto"/>
              <w:right w:val="nil"/>
            </w:tcBorders>
            <w:noWrap/>
            <w:vAlign w:val="center"/>
            <w:hideMark/>
          </w:tcPr>
          <w:p w14:paraId="2CFF5902" w14:textId="0321D4A4" w:rsidR="00355693" w:rsidRPr="004F64CD" w:rsidRDefault="00355693" w:rsidP="00BF3DEC">
            <w:pPr>
              <w:rPr>
                <w:b/>
                <w:bCs/>
                <w:color w:val="000000"/>
              </w:rPr>
            </w:pPr>
            <w:r w:rsidRPr="002105CF">
              <w:rPr>
                <w:b/>
                <w:bCs/>
                <w:i/>
                <w:iCs/>
              </w:rPr>
              <w:t>Z</w:t>
            </w:r>
            <w:r w:rsidRPr="004F64CD">
              <w:rPr>
                <w:b/>
                <w:bCs/>
              </w:rPr>
              <w:t>-</w:t>
            </w:r>
            <w:r w:rsidR="004F64CD">
              <w:rPr>
                <w:b/>
                <w:bCs/>
              </w:rPr>
              <w:t>score</w:t>
            </w:r>
          </w:p>
        </w:tc>
        <w:tc>
          <w:tcPr>
            <w:tcW w:w="990" w:type="dxa"/>
            <w:tcBorders>
              <w:top w:val="single" w:sz="4" w:space="0" w:color="auto"/>
              <w:left w:val="nil"/>
              <w:bottom w:val="single" w:sz="4" w:space="0" w:color="auto"/>
              <w:right w:val="nil"/>
            </w:tcBorders>
            <w:noWrap/>
            <w:vAlign w:val="center"/>
            <w:hideMark/>
          </w:tcPr>
          <w:p w14:paraId="5B067B57" w14:textId="77777777" w:rsidR="00355693" w:rsidRPr="004F64CD" w:rsidRDefault="00355693" w:rsidP="00BF3DEC">
            <w:pPr>
              <w:rPr>
                <w:b/>
                <w:bCs/>
                <w:color w:val="000000"/>
              </w:rPr>
            </w:pPr>
            <w:r w:rsidRPr="004F64CD">
              <w:rPr>
                <w:b/>
                <w:bCs/>
                <w:i/>
                <w:iCs/>
              </w:rPr>
              <w:t>p</w:t>
            </w:r>
            <w:r w:rsidRPr="004F64CD">
              <w:rPr>
                <w:b/>
                <w:bCs/>
              </w:rPr>
              <w:t>-value</w:t>
            </w:r>
          </w:p>
        </w:tc>
        <w:tc>
          <w:tcPr>
            <w:tcW w:w="1800" w:type="dxa"/>
            <w:tcBorders>
              <w:top w:val="single" w:sz="4" w:space="0" w:color="auto"/>
              <w:left w:val="nil"/>
              <w:bottom w:val="single" w:sz="4" w:space="0" w:color="auto"/>
              <w:right w:val="nil"/>
            </w:tcBorders>
            <w:noWrap/>
            <w:vAlign w:val="center"/>
            <w:hideMark/>
          </w:tcPr>
          <w:p w14:paraId="22B69BBD" w14:textId="7A04EBDE" w:rsidR="00355693" w:rsidRPr="004F64CD" w:rsidRDefault="00355693" w:rsidP="00BF3DEC">
            <w:pPr>
              <w:rPr>
                <w:b/>
                <w:bCs/>
              </w:rPr>
            </w:pPr>
            <w:r w:rsidRPr="004F64CD">
              <w:rPr>
                <w:b/>
                <w:bCs/>
              </w:rPr>
              <w:t>95% CI</w:t>
            </w:r>
            <w:r w:rsidR="00D44F97" w:rsidRPr="004F64CD">
              <w:rPr>
                <w:b/>
                <w:bCs/>
              </w:rPr>
              <w:t xml:space="preserve"> range</w:t>
            </w:r>
          </w:p>
        </w:tc>
      </w:tr>
      <w:tr w:rsidR="002105CF" w:rsidRPr="00452304" w14:paraId="6914914A" w14:textId="77777777" w:rsidTr="00630C16">
        <w:trPr>
          <w:trHeight w:val="320"/>
        </w:trPr>
        <w:tc>
          <w:tcPr>
            <w:tcW w:w="1510" w:type="dxa"/>
            <w:vMerge w:val="restart"/>
            <w:tcBorders>
              <w:top w:val="single" w:sz="4" w:space="0" w:color="auto"/>
              <w:left w:val="nil"/>
              <w:right w:val="nil"/>
            </w:tcBorders>
            <w:vAlign w:val="center"/>
          </w:tcPr>
          <w:p w14:paraId="4874FCD3" w14:textId="0A668E03" w:rsidR="002105CF" w:rsidRPr="002105CF" w:rsidRDefault="002105CF" w:rsidP="002105CF">
            <w:pPr>
              <w:rPr>
                <w:color w:val="000000"/>
              </w:rPr>
            </w:pPr>
            <w:r w:rsidRPr="004F64CD">
              <w:rPr>
                <w:i/>
                <w:iCs/>
                <w:color w:val="000000"/>
              </w:rPr>
              <w:t>Biomass production</w:t>
            </w:r>
          </w:p>
        </w:tc>
        <w:tc>
          <w:tcPr>
            <w:tcW w:w="1178" w:type="dxa"/>
            <w:vMerge w:val="restart"/>
            <w:tcBorders>
              <w:top w:val="single" w:sz="4" w:space="0" w:color="auto"/>
              <w:left w:val="nil"/>
              <w:right w:val="nil"/>
            </w:tcBorders>
            <w:noWrap/>
            <w:vAlign w:val="center"/>
            <w:hideMark/>
          </w:tcPr>
          <w:p w14:paraId="4B1400F8" w14:textId="24FE81C0" w:rsidR="002105CF" w:rsidRPr="004F64CD"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center"/>
            <w:hideMark/>
          </w:tcPr>
          <w:p w14:paraId="59760D86" w14:textId="77777777" w:rsidR="002105CF" w:rsidRPr="002A0404" w:rsidRDefault="002105CF" w:rsidP="002105CF">
            <w:pPr>
              <w:rPr>
                <w:b/>
                <w:bCs/>
                <w:i/>
                <w:iCs/>
                <w:color w:val="000000"/>
              </w:rPr>
            </w:pPr>
            <w:proofErr w:type="spellStart"/>
            <w:r w:rsidRPr="002A0404">
              <w:rPr>
                <w:b/>
                <w:bCs/>
                <w:i/>
                <w:iCs/>
                <w:color w:val="000000"/>
              </w:rPr>
              <w:t>T</w:t>
            </w:r>
            <w:r w:rsidRPr="002A0404">
              <w:rPr>
                <w:b/>
                <w:bCs/>
                <w:i/>
                <w:iCs/>
                <w:color w:val="000000"/>
                <w:vertAlign w:val="subscript"/>
              </w:rPr>
              <w:t>g</w:t>
            </w:r>
            <w:proofErr w:type="spellEnd"/>
          </w:p>
        </w:tc>
        <w:tc>
          <w:tcPr>
            <w:tcW w:w="2006" w:type="dxa"/>
            <w:tcBorders>
              <w:top w:val="single" w:sz="4" w:space="0" w:color="auto"/>
              <w:left w:val="nil"/>
              <w:bottom w:val="nil"/>
              <w:right w:val="nil"/>
            </w:tcBorders>
            <w:noWrap/>
            <w:vAlign w:val="bottom"/>
          </w:tcPr>
          <w:p w14:paraId="20F1A8F2" w14:textId="68EC1789" w:rsidR="002105CF" w:rsidRPr="002A0404" w:rsidRDefault="002105CF" w:rsidP="002105CF">
            <w:pPr>
              <w:jc w:val="right"/>
              <w:rPr>
                <w:b/>
                <w:bCs/>
                <w:i/>
                <w:iCs/>
                <w:color w:val="000000"/>
                <w:highlight w:val="yellow"/>
              </w:rPr>
            </w:pPr>
            <w:r w:rsidRPr="002A0404">
              <w:rPr>
                <w:b/>
                <w:bCs/>
                <w:color w:val="000000"/>
              </w:rPr>
              <w:t>-0.032±0.016</w:t>
            </w:r>
          </w:p>
        </w:tc>
        <w:tc>
          <w:tcPr>
            <w:tcW w:w="1080" w:type="dxa"/>
            <w:tcBorders>
              <w:top w:val="single" w:sz="4" w:space="0" w:color="auto"/>
              <w:left w:val="nil"/>
              <w:bottom w:val="nil"/>
              <w:right w:val="nil"/>
            </w:tcBorders>
            <w:noWrap/>
            <w:vAlign w:val="bottom"/>
          </w:tcPr>
          <w:p w14:paraId="71EB0887" w14:textId="444FDA48" w:rsidR="002105CF" w:rsidRPr="002A0404" w:rsidRDefault="002105CF" w:rsidP="002105CF">
            <w:pPr>
              <w:jc w:val="right"/>
              <w:rPr>
                <w:b/>
                <w:bCs/>
                <w:i/>
                <w:iCs/>
                <w:color w:val="000000"/>
                <w:highlight w:val="yellow"/>
              </w:rPr>
            </w:pPr>
            <w:r w:rsidRPr="002A0404">
              <w:rPr>
                <w:b/>
                <w:bCs/>
                <w:color w:val="000000"/>
              </w:rPr>
              <w:t>-1.984</w:t>
            </w:r>
          </w:p>
        </w:tc>
        <w:tc>
          <w:tcPr>
            <w:tcW w:w="990" w:type="dxa"/>
            <w:tcBorders>
              <w:top w:val="single" w:sz="4" w:space="0" w:color="auto"/>
              <w:left w:val="nil"/>
              <w:bottom w:val="nil"/>
              <w:right w:val="nil"/>
            </w:tcBorders>
            <w:noWrap/>
            <w:vAlign w:val="bottom"/>
          </w:tcPr>
          <w:p w14:paraId="60B32138" w14:textId="4675CB21" w:rsidR="002105CF" w:rsidRPr="002A0404" w:rsidRDefault="002105CF" w:rsidP="002105CF">
            <w:pPr>
              <w:jc w:val="right"/>
              <w:rPr>
                <w:b/>
                <w:bCs/>
                <w:i/>
                <w:iCs/>
                <w:color w:val="000000"/>
                <w:highlight w:val="yellow"/>
              </w:rPr>
            </w:pPr>
            <w:r w:rsidRPr="002A0404">
              <w:rPr>
                <w:b/>
                <w:bCs/>
                <w:color w:val="000000"/>
              </w:rPr>
              <w:t>0.047</w:t>
            </w:r>
          </w:p>
        </w:tc>
        <w:tc>
          <w:tcPr>
            <w:tcW w:w="1800" w:type="dxa"/>
            <w:tcBorders>
              <w:top w:val="single" w:sz="4" w:space="0" w:color="auto"/>
              <w:left w:val="nil"/>
              <w:bottom w:val="nil"/>
              <w:right w:val="nil"/>
            </w:tcBorders>
            <w:noWrap/>
            <w:vAlign w:val="bottom"/>
          </w:tcPr>
          <w:p w14:paraId="530E5D0D" w14:textId="2FFE9C10" w:rsidR="002105CF" w:rsidRPr="002A0404" w:rsidRDefault="002105CF" w:rsidP="002105CF">
            <w:pPr>
              <w:jc w:val="right"/>
              <w:rPr>
                <w:b/>
                <w:bCs/>
                <w:i/>
                <w:iCs/>
                <w:color w:val="000000"/>
                <w:highlight w:val="yellow"/>
              </w:rPr>
            </w:pPr>
            <w:r w:rsidRPr="002A0404">
              <w:rPr>
                <w:b/>
                <w:bCs/>
                <w:color w:val="000000"/>
              </w:rPr>
              <w:t>[-0.064, -0.000]</w:t>
            </w:r>
          </w:p>
        </w:tc>
      </w:tr>
      <w:tr w:rsidR="002105CF" w:rsidRPr="00452304" w14:paraId="648F2982" w14:textId="77777777" w:rsidTr="00630C16">
        <w:trPr>
          <w:trHeight w:val="320"/>
        </w:trPr>
        <w:tc>
          <w:tcPr>
            <w:tcW w:w="1510" w:type="dxa"/>
            <w:vMerge/>
            <w:tcBorders>
              <w:left w:val="nil"/>
              <w:right w:val="nil"/>
            </w:tcBorders>
          </w:tcPr>
          <w:p w14:paraId="5516AE5B" w14:textId="77777777" w:rsidR="002105CF" w:rsidRPr="004F64CD" w:rsidRDefault="002105CF" w:rsidP="002105CF">
            <w:pPr>
              <w:rPr>
                <w:color w:val="000000"/>
              </w:rPr>
            </w:pPr>
          </w:p>
        </w:tc>
        <w:tc>
          <w:tcPr>
            <w:tcW w:w="1178" w:type="dxa"/>
            <w:vMerge/>
            <w:tcBorders>
              <w:left w:val="nil"/>
              <w:right w:val="nil"/>
            </w:tcBorders>
            <w:noWrap/>
            <w:vAlign w:val="center"/>
            <w:hideMark/>
          </w:tcPr>
          <w:p w14:paraId="622BB72B" w14:textId="77777777" w:rsidR="002105CF" w:rsidRPr="004F64CD" w:rsidRDefault="002105CF" w:rsidP="002105CF">
            <w:pPr>
              <w:rPr>
                <w:color w:val="000000"/>
              </w:rPr>
            </w:pPr>
          </w:p>
        </w:tc>
        <w:tc>
          <w:tcPr>
            <w:tcW w:w="1336" w:type="dxa"/>
            <w:tcBorders>
              <w:top w:val="nil"/>
              <w:left w:val="nil"/>
              <w:bottom w:val="nil"/>
              <w:right w:val="nil"/>
            </w:tcBorders>
            <w:noWrap/>
            <w:vAlign w:val="center"/>
            <w:hideMark/>
          </w:tcPr>
          <w:p w14:paraId="421ECBDB" w14:textId="07B11FD8" w:rsidR="002105CF" w:rsidRPr="00C801AD" w:rsidRDefault="002105CF" w:rsidP="002105CF">
            <w:pPr>
              <w:rPr>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327F653B" w14:textId="55B5DAF1" w:rsidR="002105CF" w:rsidRPr="002105CF" w:rsidRDefault="002105CF" w:rsidP="002105CF">
            <w:pPr>
              <w:jc w:val="right"/>
              <w:rPr>
                <w:color w:val="000000"/>
                <w:highlight w:val="yellow"/>
              </w:rPr>
            </w:pPr>
            <w:r w:rsidRPr="002105CF">
              <w:rPr>
                <w:color w:val="000000"/>
              </w:rPr>
              <w:t>-0.098±0.116</w:t>
            </w:r>
          </w:p>
        </w:tc>
        <w:tc>
          <w:tcPr>
            <w:tcW w:w="1080" w:type="dxa"/>
            <w:tcBorders>
              <w:top w:val="nil"/>
              <w:left w:val="nil"/>
              <w:bottom w:val="nil"/>
              <w:right w:val="nil"/>
            </w:tcBorders>
            <w:noWrap/>
            <w:vAlign w:val="bottom"/>
          </w:tcPr>
          <w:p w14:paraId="5C5B45A6" w14:textId="3C9D342E" w:rsidR="002105CF" w:rsidRPr="002105CF" w:rsidRDefault="002105CF" w:rsidP="002105CF">
            <w:pPr>
              <w:jc w:val="right"/>
              <w:rPr>
                <w:color w:val="000000"/>
                <w:highlight w:val="yellow"/>
              </w:rPr>
            </w:pPr>
            <w:r w:rsidRPr="002105CF">
              <w:rPr>
                <w:color w:val="000000"/>
              </w:rPr>
              <w:t>-0.838</w:t>
            </w:r>
          </w:p>
        </w:tc>
        <w:tc>
          <w:tcPr>
            <w:tcW w:w="990" w:type="dxa"/>
            <w:tcBorders>
              <w:top w:val="nil"/>
              <w:left w:val="nil"/>
              <w:bottom w:val="nil"/>
              <w:right w:val="nil"/>
            </w:tcBorders>
            <w:noWrap/>
            <w:vAlign w:val="bottom"/>
          </w:tcPr>
          <w:p w14:paraId="348BDA81" w14:textId="75E7A060" w:rsidR="002105CF" w:rsidRPr="002105CF" w:rsidRDefault="002105CF" w:rsidP="002105CF">
            <w:pPr>
              <w:jc w:val="right"/>
              <w:rPr>
                <w:color w:val="000000"/>
                <w:highlight w:val="yellow"/>
              </w:rPr>
            </w:pPr>
            <w:r w:rsidRPr="002105CF">
              <w:rPr>
                <w:color w:val="000000"/>
              </w:rPr>
              <w:t>0.402</w:t>
            </w:r>
          </w:p>
        </w:tc>
        <w:tc>
          <w:tcPr>
            <w:tcW w:w="1800" w:type="dxa"/>
            <w:tcBorders>
              <w:top w:val="nil"/>
              <w:left w:val="nil"/>
              <w:bottom w:val="nil"/>
              <w:right w:val="nil"/>
            </w:tcBorders>
            <w:noWrap/>
            <w:vAlign w:val="bottom"/>
          </w:tcPr>
          <w:p w14:paraId="744A6199" w14:textId="520070A5" w:rsidR="002105CF" w:rsidRPr="002105CF" w:rsidRDefault="002105CF" w:rsidP="002105CF">
            <w:pPr>
              <w:jc w:val="right"/>
              <w:rPr>
                <w:color w:val="000000"/>
                <w:highlight w:val="yellow"/>
              </w:rPr>
            </w:pPr>
            <w:r w:rsidRPr="002105CF">
              <w:rPr>
                <w:color w:val="000000"/>
              </w:rPr>
              <w:t>[-0.326, 0.130]</w:t>
            </w:r>
          </w:p>
        </w:tc>
      </w:tr>
      <w:tr w:rsidR="002105CF" w:rsidRPr="00452304" w14:paraId="05683086" w14:textId="77777777" w:rsidTr="00630C16">
        <w:trPr>
          <w:trHeight w:val="320"/>
        </w:trPr>
        <w:tc>
          <w:tcPr>
            <w:tcW w:w="1510" w:type="dxa"/>
            <w:vMerge/>
            <w:tcBorders>
              <w:left w:val="nil"/>
              <w:right w:val="nil"/>
            </w:tcBorders>
          </w:tcPr>
          <w:p w14:paraId="633854E3"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hideMark/>
          </w:tcPr>
          <w:p w14:paraId="031D818E"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center"/>
            <w:hideMark/>
          </w:tcPr>
          <w:p w14:paraId="1DFFC615" w14:textId="77777777" w:rsidR="002105CF" w:rsidRPr="00C801AD" w:rsidRDefault="002105CF" w:rsidP="002105CF">
            <w:pPr>
              <w:rPr>
                <w:iCs/>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785ECE86" w14:textId="75EE47D3" w:rsidR="002105CF" w:rsidRPr="002105CF" w:rsidRDefault="002105CF" w:rsidP="002105CF">
            <w:pPr>
              <w:jc w:val="right"/>
              <w:rPr>
                <w:color w:val="000000"/>
                <w:highlight w:val="yellow"/>
              </w:rPr>
            </w:pPr>
            <w:r w:rsidRPr="002105CF">
              <w:rPr>
                <w:color w:val="000000"/>
              </w:rPr>
              <w:t>0.000±0.001</w:t>
            </w:r>
          </w:p>
        </w:tc>
        <w:tc>
          <w:tcPr>
            <w:tcW w:w="1080" w:type="dxa"/>
            <w:tcBorders>
              <w:top w:val="nil"/>
              <w:left w:val="nil"/>
              <w:bottom w:val="single" w:sz="4" w:space="0" w:color="auto"/>
              <w:right w:val="nil"/>
            </w:tcBorders>
            <w:noWrap/>
            <w:vAlign w:val="bottom"/>
          </w:tcPr>
          <w:p w14:paraId="6825D2AE" w14:textId="51465A58" w:rsidR="002105CF" w:rsidRPr="002105CF" w:rsidRDefault="002105CF" w:rsidP="002105CF">
            <w:pPr>
              <w:jc w:val="right"/>
              <w:rPr>
                <w:color w:val="000000"/>
                <w:highlight w:val="yellow"/>
              </w:rPr>
            </w:pPr>
            <w:r w:rsidRPr="002105CF">
              <w:rPr>
                <w:color w:val="000000"/>
              </w:rPr>
              <w:t>0.359</w:t>
            </w:r>
          </w:p>
        </w:tc>
        <w:tc>
          <w:tcPr>
            <w:tcW w:w="990" w:type="dxa"/>
            <w:tcBorders>
              <w:top w:val="nil"/>
              <w:left w:val="nil"/>
              <w:bottom w:val="single" w:sz="4" w:space="0" w:color="auto"/>
              <w:right w:val="nil"/>
            </w:tcBorders>
            <w:noWrap/>
            <w:vAlign w:val="bottom"/>
          </w:tcPr>
          <w:p w14:paraId="0E103B8D" w14:textId="45B285DD" w:rsidR="002105CF" w:rsidRPr="002105CF" w:rsidRDefault="002105CF" w:rsidP="002105CF">
            <w:pPr>
              <w:jc w:val="right"/>
              <w:rPr>
                <w:color w:val="000000"/>
                <w:highlight w:val="yellow"/>
              </w:rPr>
            </w:pPr>
            <w:r w:rsidRPr="002105CF">
              <w:rPr>
                <w:color w:val="000000"/>
              </w:rPr>
              <w:t>0.72</w:t>
            </w:r>
            <w:r w:rsidR="00F3575E">
              <w:rPr>
                <w:color w:val="000000"/>
              </w:rPr>
              <w:t>0</w:t>
            </w:r>
          </w:p>
        </w:tc>
        <w:tc>
          <w:tcPr>
            <w:tcW w:w="1800" w:type="dxa"/>
            <w:tcBorders>
              <w:top w:val="nil"/>
              <w:left w:val="nil"/>
              <w:bottom w:val="single" w:sz="4" w:space="0" w:color="auto"/>
              <w:right w:val="nil"/>
            </w:tcBorders>
            <w:noWrap/>
            <w:vAlign w:val="bottom"/>
          </w:tcPr>
          <w:p w14:paraId="1FC937A3" w14:textId="38B9B975" w:rsidR="002105CF" w:rsidRPr="002105CF" w:rsidRDefault="002105CF" w:rsidP="002105CF">
            <w:pPr>
              <w:jc w:val="right"/>
              <w:rPr>
                <w:color w:val="000000"/>
                <w:highlight w:val="yellow"/>
              </w:rPr>
            </w:pPr>
            <w:r w:rsidRPr="002105CF">
              <w:rPr>
                <w:color w:val="000000"/>
              </w:rPr>
              <w:t>[-0.001, 0.001]</w:t>
            </w:r>
          </w:p>
        </w:tc>
      </w:tr>
      <w:tr w:rsidR="002105CF" w:rsidRPr="00452304" w14:paraId="339862BE" w14:textId="77777777" w:rsidTr="00630C16">
        <w:trPr>
          <w:trHeight w:val="320"/>
        </w:trPr>
        <w:tc>
          <w:tcPr>
            <w:tcW w:w="1510" w:type="dxa"/>
            <w:vMerge/>
            <w:tcBorders>
              <w:left w:val="nil"/>
              <w:right w:val="nil"/>
            </w:tcBorders>
          </w:tcPr>
          <w:p w14:paraId="091A4306"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hideMark/>
          </w:tcPr>
          <w:p w14:paraId="4F89F573" w14:textId="2F80D91C" w:rsidR="002105CF" w:rsidRPr="004F64CD"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center"/>
            <w:hideMark/>
          </w:tcPr>
          <w:p w14:paraId="7A9A266C" w14:textId="77777777" w:rsidR="002105CF" w:rsidRPr="00C801AD" w:rsidRDefault="002105CF" w:rsidP="002105CF">
            <w:pPr>
              <w:rPr>
                <w:i/>
                <w:iCs/>
                <w:color w:val="000000"/>
              </w:rPr>
            </w:pPr>
            <w:proofErr w:type="spellStart"/>
            <w:r w:rsidRPr="00C801AD">
              <w:rPr>
                <w:i/>
                <w:iCs/>
                <w:color w:val="000000"/>
              </w:rPr>
              <w:t>T</w:t>
            </w:r>
            <w:r w:rsidRPr="00C801AD">
              <w:rPr>
                <w:i/>
                <w:iCs/>
                <w:color w:val="000000"/>
                <w:vertAlign w:val="subscript"/>
              </w:rPr>
              <w:t>g</w:t>
            </w:r>
            <w:proofErr w:type="spellEnd"/>
          </w:p>
        </w:tc>
        <w:tc>
          <w:tcPr>
            <w:tcW w:w="2006" w:type="dxa"/>
            <w:tcBorders>
              <w:top w:val="single" w:sz="4" w:space="0" w:color="auto"/>
              <w:left w:val="nil"/>
              <w:bottom w:val="nil"/>
              <w:right w:val="nil"/>
            </w:tcBorders>
            <w:noWrap/>
            <w:vAlign w:val="bottom"/>
          </w:tcPr>
          <w:p w14:paraId="06C101C9" w14:textId="480C8AE8" w:rsidR="002105CF" w:rsidRPr="002105CF" w:rsidRDefault="002105CF" w:rsidP="002105CF">
            <w:pPr>
              <w:jc w:val="right"/>
              <w:rPr>
                <w:i/>
                <w:iCs/>
                <w:color w:val="000000"/>
                <w:highlight w:val="yellow"/>
              </w:rPr>
            </w:pPr>
            <w:r w:rsidRPr="002105CF">
              <w:rPr>
                <w:color w:val="000000"/>
              </w:rPr>
              <w:t>-0.025±0.016</w:t>
            </w:r>
          </w:p>
        </w:tc>
        <w:tc>
          <w:tcPr>
            <w:tcW w:w="1080" w:type="dxa"/>
            <w:tcBorders>
              <w:top w:val="single" w:sz="4" w:space="0" w:color="auto"/>
              <w:left w:val="nil"/>
              <w:bottom w:val="nil"/>
              <w:right w:val="nil"/>
            </w:tcBorders>
            <w:noWrap/>
            <w:vAlign w:val="bottom"/>
          </w:tcPr>
          <w:p w14:paraId="356E3BEF" w14:textId="2439B21C" w:rsidR="002105CF" w:rsidRPr="002105CF" w:rsidRDefault="002105CF" w:rsidP="002105CF">
            <w:pPr>
              <w:jc w:val="right"/>
              <w:rPr>
                <w:i/>
                <w:iCs/>
                <w:color w:val="000000"/>
                <w:highlight w:val="yellow"/>
              </w:rPr>
            </w:pPr>
            <w:r w:rsidRPr="002105CF">
              <w:rPr>
                <w:color w:val="000000"/>
              </w:rPr>
              <w:t>-1.633</w:t>
            </w:r>
          </w:p>
        </w:tc>
        <w:tc>
          <w:tcPr>
            <w:tcW w:w="990" w:type="dxa"/>
            <w:tcBorders>
              <w:top w:val="single" w:sz="4" w:space="0" w:color="auto"/>
              <w:left w:val="nil"/>
              <w:bottom w:val="nil"/>
              <w:right w:val="nil"/>
            </w:tcBorders>
            <w:noWrap/>
            <w:vAlign w:val="bottom"/>
          </w:tcPr>
          <w:p w14:paraId="60FE1757" w14:textId="5472AF1E" w:rsidR="002105CF" w:rsidRPr="002105CF" w:rsidRDefault="002105CF" w:rsidP="002105CF">
            <w:pPr>
              <w:jc w:val="right"/>
              <w:rPr>
                <w:i/>
                <w:iCs/>
                <w:color w:val="000000"/>
                <w:highlight w:val="yellow"/>
              </w:rPr>
            </w:pPr>
            <w:r w:rsidRPr="002105CF">
              <w:rPr>
                <w:color w:val="000000"/>
              </w:rPr>
              <w:t>0.102</w:t>
            </w:r>
          </w:p>
        </w:tc>
        <w:tc>
          <w:tcPr>
            <w:tcW w:w="1800" w:type="dxa"/>
            <w:tcBorders>
              <w:top w:val="single" w:sz="4" w:space="0" w:color="auto"/>
              <w:left w:val="nil"/>
              <w:bottom w:val="nil"/>
              <w:right w:val="nil"/>
            </w:tcBorders>
            <w:noWrap/>
            <w:vAlign w:val="bottom"/>
          </w:tcPr>
          <w:p w14:paraId="0ED24471" w14:textId="4EB4EEA9" w:rsidR="002105CF" w:rsidRPr="002105CF" w:rsidRDefault="002105CF" w:rsidP="002105CF">
            <w:pPr>
              <w:jc w:val="right"/>
              <w:rPr>
                <w:i/>
                <w:iCs/>
                <w:color w:val="000000"/>
                <w:highlight w:val="yellow"/>
              </w:rPr>
            </w:pPr>
            <w:r w:rsidRPr="002105CF">
              <w:rPr>
                <w:color w:val="000000"/>
              </w:rPr>
              <w:t>[-0.056, 0.005]</w:t>
            </w:r>
          </w:p>
        </w:tc>
      </w:tr>
      <w:tr w:rsidR="002105CF" w:rsidRPr="00452304" w14:paraId="4936D243" w14:textId="77777777" w:rsidTr="00630C16">
        <w:trPr>
          <w:trHeight w:val="320"/>
        </w:trPr>
        <w:tc>
          <w:tcPr>
            <w:tcW w:w="1510" w:type="dxa"/>
            <w:vMerge/>
            <w:tcBorders>
              <w:left w:val="nil"/>
              <w:right w:val="nil"/>
            </w:tcBorders>
          </w:tcPr>
          <w:p w14:paraId="7810D5A2" w14:textId="77777777" w:rsidR="002105CF" w:rsidRPr="004F64CD" w:rsidRDefault="002105CF" w:rsidP="002105CF">
            <w:pPr>
              <w:rPr>
                <w:color w:val="000000"/>
              </w:rPr>
            </w:pPr>
          </w:p>
        </w:tc>
        <w:tc>
          <w:tcPr>
            <w:tcW w:w="1178" w:type="dxa"/>
            <w:vMerge/>
            <w:tcBorders>
              <w:left w:val="nil"/>
              <w:right w:val="nil"/>
            </w:tcBorders>
            <w:noWrap/>
            <w:vAlign w:val="center"/>
            <w:hideMark/>
          </w:tcPr>
          <w:p w14:paraId="38E0940C" w14:textId="77777777" w:rsidR="002105CF" w:rsidRPr="004F64CD" w:rsidRDefault="002105CF" w:rsidP="002105CF">
            <w:pPr>
              <w:rPr>
                <w:color w:val="000000"/>
              </w:rPr>
            </w:pPr>
          </w:p>
        </w:tc>
        <w:tc>
          <w:tcPr>
            <w:tcW w:w="1336" w:type="dxa"/>
            <w:tcBorders>
              <w:top w:val="nil"/>
              <w:left w:val="nil"/>
              <w:bottom w:val="nil"/>
              <w:right w:val="nil"/>
            </w:tcBorders>
            <w:noWrap/>
            <w:vAlign w:val="center"/>
            <w:hideMark/>
          </w:tcPr>
          <w:p w14:paraId="1A9C754A" w14:textId="1AF36F1D" w:rsidR="002105CF" w:rsidRPr="00C801AD" w:rsidRDefault="002105CF" w:rsidP="002105CF">
            <w:pPr>
              <w:rPr>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7F4C650E" w14:textId="0E349E4B" w:rsidR="002105CF" w:rsidRPr="002105CF" w:rsidRDefault="002105CF" w:rsidP="002105CF">
            <w:pPr>
              <w:jc w:val="right"/>
              <w:rPr>
                <w:color w:val="000000"/>
                <w:highlight w:val="yellow"/>
              </w:rPr>
            </w:pPr>
            <w:r w:rsidRPr="002105CF">
              <w:rPr>
                <w:color w:val="000000"/>
              </w:rPr>
              <w:t>-0.126±0.122</w:t>
            </w:r>
          </w:p>
        </w:tc>
        <w:tc>
          <w:tcPr>
            <w:tcW w:w="1080" w:type="dxa"/>
            <w:tcBorders>
              <w:top w:val="nil"/>
              <w:left w:val="nil"/>
              <w:bottom w:val="nil"/>
              <w:right w:val="nil"/>
            </w:tcBorders>
            <w:noWrap/>
            <w:vAlign w:val="bottom"/>
          </w:tcPr>
          <w:p w14:paraId="30CDCDBC" w14:textId="13A94F02" w:rsidR="002105CF" w:rsidRPr="002105CF" w:rsidRDefault="002105CF" w:rsidP="002105CF">
            <w:pPr>
              <w:jc w:val="right"/>
              <w:rPr>
                <w:color w:val="000000"/>
                <w:highlight w:val="yellow"/>
              </w:rPr>
            </w:pPr>
            <w:r w:rsidRPr="002105CF">
              <w:rPr>
                <w:color w:val="000000"/>
              </w:rPr>
              <w:t>-1.038</w:t>
            </w:r>
          </w:p>
        </w:tc>
        <w:tc>
          <w:tcPr>
            <w:tcW w:w="990" w:type="dxa"/>
            <w:tcBorders>
              <w:top w:val="nil"/>
              <w:left w:val="nil"/>
              <w:bottom w:val="nil"/>
              <w:right w:val="nil"/>
            </w:tcBorders>
            <w:noWrap/>
            <w:vAlign w:val="bottom"/>
          </w:tcPr>
          <w:p w14:paraId="625A84AE" w14:textId="6148B633" w:rsidR="002105CF" w:rsidRPr="002105CF" w:rsidRDefault="002105CF" w:rsidP="002105CF">
            <w:pPr>
              <w:jc w:val="right"/>
              <w:rPr>
                <w:color w:val="000000"/>
                <w:highlight w:val="yellow"/>
              </w:rPr>
            </w:pPr>
            <w:r w:rsidRPr="002105CF">
              <w:rPr>
                <w:color w:val="000000"/>
              </w:rPr>
              <w:t>0.299</w:t>
            </w:r>
          </w:p>
        </w:tc>
        <w:tc>
          <w:tcPr>
            <w:tcW w:w="1800" w:type="dxa"/>
            <w:tcBorders>
              <w:top w:val="nil"/>
              <w:left w:val="nil"/>
              <w:bottom w:val="nil"/>
              <w:right w:val="nil"/>
            </w:tcBorders>
            <w:noWrap/>
            <w:vAlign w:val="bottom"/>
          </w:tcPr>
          <w:p w14:paraId="45A0E9D1" w14:textId="3D829E64" w:rsidR="002105CF" w:rsidRPr="002105CF" w:rsidRDefault="002105CF" w:rsidP="002105CF">
            <w:pPr>
              <w:jc w:val="right"/>
              <w:rPr>
                <w:color w:val="000000"/>
                <w:highlight w:val="yellow"/>
              </w:rPr>
            </w:pPr>
            <w:r w:rsidRPr="002105CF">
              <w:rPr>
                <w:color w:val="000000"/>
              </w:rPr>
              <w:t>[-0.365, 0.112]</w:t>
            </w:r>
          </w:p>
        </w:tc>
      </w:tr>
      <w:tr w:rsidR="002105CF" w:rsidRPr="00452304" w14:paraId="710F63A5" w14:textId="77777777" w:rsidTr="00630C16">
        <w:trPr>
          <w:trHeight w:val="320"/>
        </w:trPr>
        <w:tc>
          <w:tcPr>
            <w:tcW w:w="1510" w:type="dxa"/>
            <w:vMerge/>
            <w:tcBorders>
              <w:left w:val="nil"/>
              <w:right w:val="nil"/>
            </w:tcBorders>
          </w:tcPr>
          <w:p w14:paraId="572D3E4A"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hideMark/>
          </w:tcPr>
          <w:p w14:paraId="7DBB7093"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center"/>
            <w:hideMark/>
          </w:tcPr>
          <w:p w14:paraId="1ADAB37C" w14:textId="77777777" w:rsidR="002105CF" w:rsidRPr="00C801AD" w:rsidRDefault="002105CF" w:rsidP="002105CF">
            <w:pPr>
              <w:rPr>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53246E18" w14:textId="57033054" w:rsidR="002105CF" w:rsidRPr="002105CF" w:rsidRDefault="002105CF" w:rsidP="002105CF">
            <w:pPr>
              <w:jc w:val="right"/>
              <w:rPr>
                <w:color w:val="000000"/>
                <w:highlight w:val="yellow"/>
              </w:rPr>
            </w:pPr>
            <w:r w:rsidRPr="002105CF">
              <w:rPr>
                <w:color w:val="000000"/>
              </w:rPr>
              <w:t>0.000±0.001</w:t>
            </w:r>
          </w:p>
        </w:tc>
        <w:tc>
          <w:tcPr>
            <w:tcW w:w="1080" w:type="dxa"/>
            <w:tcBorders>
              <w:top w:val="nil"/>
              <w:left w:val="nil"/>
              <w:bottom w:val="single" w:sz="4" w:space="0" w:color="auto"/>
              <w:right w:val="nil"/>
            </w:tcBorders>
            <w:noWrap/>
            <w:vAlign w:val="bottom"/>
          </w:tcPr>
          <w:p w14:paraId="37A06496" w14:textId="3061E3BA" w:rsidR="002105CF" w:rsidRPr="002105CF" w:rsidRDefault="002105CF" w:rsidP="002105CF">
            <w:pPr>
              <w:jc w:val="right"/>
              <w:rPr>
                <w:color w:val="000000"/>
                <w:highlight w:val="yellow"/>
              </w:rPr>
            </w:pPr>
            <w:r w:rsidRPr="002105CF">
              <w:rPr>
                <w:color w:val="000000"/>
              </w:rPr>
              <w:t>0.111</w:t>
            </w:r>
          </w:p>
        </w:tc>
        <w:tc>
          <w:tcPr>
            <w:tcW w:w="990" w:type="dxa"/>
            <w:tcBorders>
              <w:top w:val="nil"/>
              <w:left w:val="nil"/>
              <w:bottom w:val="single" w:sz="4" w:space="0" w:color="auto"/>
              <w:right w:val="nil"/>
            </w:tcBorders>
            <w:noWrap/>
            <w:vAlign w:val="bottom"/>
          </w:tcPr>
          <w:p w14:paraId="1F3FAE7A" w14:textId="366A2EE9" w:rsidR="002105CF" w:rsidRPr="002105CF" w:rsidRDefault="002105CF" w:rsidP="002105CF">
            <w:pPr>
              <w:jc w:val="right"/>
              <w:rPr>
                <w:color w:val="000000"/>
                <w:highlight w:val="yellow"/>
              </w:rPr>
            </w:pPr>
            <w:r w:rsidRPr="002105CF">
              <w:rPr>
                <w:color w:val="000000"/>
              </w:rPr>
              <w:t>0.911</w:t>
            </w:r>
          </w:p>
        </w:tc>
        <w:tc>
          <w:tcPr>
            <w:tcW w:w="1800" w:type="dxa"/>
            <w:tcBorders>
              <w:top w:val="nil"/>
              <w:left w:val="nil"/>
              <w:bottom w:val="single" w:sz="4" w:space="0" w:color="auto"/>
              <w:right w:val="nil"/>
            </w:tcBorders>
            <w:noWrap/>
            <w:vAlign w:val="bottom"/>
          </w:tcPr>
          <w:p w14:paraId="69154BF2" w14:textId="22968068" w:rsidR="002105CF" w:rsidRPr="002105CF" w:rsidRDefault="002105CF" w:rsidP="002105CF">
            <w:pPr>
              <w:jc w:val="right"/>
              <w:rPr>
                <w:color w:val="000000"/>
                <w:highlight w:val="yellow"/>
              </w:rPr>
            </w:pPr>
            <w:r w:rsidRPr="002105CF">
              <w:rPr>
                <w:color w:val="000000"/>
              </w:rPr>
              <w:t>[-0.001, 0.001]</w:t>
            </w:r>
          </w:p>
        </w:tc>
      </w:tr>
      <w:tr w:rsidR="002105CF" w:rsidRPr="00452304" w14:paraId="26D8CA30" w14:textId="77777777" w:rsidTr="00630C16">
        <w:trPr>
          <w:trHeight w:val="320"/>
        </w:trPr>
        <w:tc>
          <w:tcPr>
            <w:tcW w:w="1510" w:type="dxa"/>
            <w:vMerge/>
            <w:tcBorders>
              <w:left w:val="nil"/>
              <w:right w:val="nil"/>
            </w:tcBorders>
          </w:tcPr>
          <w:p w14:paraId="766E9DE2"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hideMark/>
          </w:tcPr>
          <w:p w14:paraId="0CABEB5A" w14:textId="7E49AC62" w:rsidR="002105CF" w:rsidRPr="004F64CD"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center"/>
            <w:hideMark/>
          </w:tcPr>
          <w:p w14:paraId="3A70A61A" w14:textId="77777777" w:rsidR="002105CF" w:rsidRPr="002A0404" w:rsidRDefault="002105CF" w:rsidP="002105CF">
            <w:pPr>
              <w:rPr>
                <w:b/>
                <w:bCs/>
                <w:i/>
                <w:iCs/>
                <w:color w:val="000000"/>
              </w:rPr>
            </w:pPr>
            <w:proofErr w:type="spellStart"/>
            <w:r w:rsidRPr="002A0404">
              <w:rPr>
                <w:b/>
                <w:bCs/>
                <w:i/>
                <w:iCs/>
                <w:color w:val="000000"/>
              </w:rPr>
              <w:t>T</w:t>
            </w:r>
            <w:r w:rsidRPr="002A0404">
              <w:rPr>
                <w:b/>
                <w:bCs/>
                <w:i/>
                <w:iCs/>
                <w:color w:val="000000"/>
                <w:vertAlign w:val="subscript"/>
              </w:rPr>
              <w:t>g</w:t>
            </w:r>
            <w:proofErr w:type="spellEnd"/>
          </w:p>
        </w:tc>
        <w:tc>
          <w:tcPr>
            <w:tcW w:w="2006" w:type="dxa"/>
            <w:tcBorders>
              <w:top w:val="single" w:sz="4" w:space="0" w:color="auto"/>
              <w:left w:val="nil"/>
              <w:bottom w:val="nil"/>
              <w:right w:val="nil"/>
            </w:tcBorders>
            <w:noWrap/>
            <w:vAlign w:val="bottom"/>
          </w:tcPr>
          <w:p w14:paraId="0EA0F516" w14:textId="02C8CE82" w:rsidR="002105CF" w:rsidRPr="002A0404" w:rsidRDefault="002105CF" w:rsidP="002105CF">
            <w:pPr>
              <w:jc w:val="right"/>
              <w:rPr>
                <w:b/>
                <w:bCs/>
                <w:i/>
                <w:iCs/>
                <w:color w:val="000000"/>
                <w:highlight w:val="yellow"/>
              </w:rPr>
            </w:pPr>
            <w:r w:rsidRPr="002A0404">
              <w:rPr>
                <w:b/>
                <w:bCs/>
                <w:color w:val="000000"/>
              </w:rPr>
              <w:t>-0.046±0.018</w:t>
            </w:r>
          </w:p>
        </w:tc>
        <w:tc>
          <w:tcPr>
            <w:tcW w:w="1080" w:type="dxa"/>
            <w:tcBorders>
              <w:top w:val="single" w:sz="4" w:space="0" w:color="auto"/>
              <w:left w:val="nil"/>
              <w:bottom w:val="nil"/>
              <w:right w:val="nil"/>
            </w:tcBorders>
            <w:noWrap/>
            <w:vAlign w:val="bottom"/>
          </w:tcPr>
          <w:p w14:paraId="4FE704F7" w14:textId="6CA6F198" w:rsidR="002105CF" w:rsidRPr="002A0404" w:rsidRDefault="002105CF" w:rsidP="002105CF">
            <w:pPr>
              <w:jc w:val="right"/>
              <w:rPr>
                <w:b/>
                <w:bCs/>
                <w:i/>
                <w:iCs/>
                <w:color w:val="000000"/>
                <w:highlight w:val="yellow"/>
              </w:rPr>
            </w:pPr>
            <w:r w:rsidRPr="002A0404">
              <w:rPr>
                <w:b/>
                <w:bCs/>
                <w:color w:val="000000"/>
              </w:rPr>
              <w:t>-2.487</w:t>
            </w:r>
          </w:p>
        </w:tc>
        <w:tc>
          <w:tcPr>
            <w:tcW w:w="990" w:type="dxa"/>
            <w:tcBorders>
              <w:top w:val="single" w:sz="4" w:space="0" w:color="auto"/>
              <w:left w:val="nil"/>
              <w:bottom w:val="nil"/>
              <w:right w:val="nil"/>
            </w:tcBorders>
            <w:noWrap/>
            <w:vAlign w:val="bottom"/>
          </w:tcPr>
          <w:p w14:paraId="6CB64581" w14:textId="5B8F400B" w:rsidR="002105CF" w:rsidRPr="002A0404" w:rsidRDefault="002105CF" w:rsidP="002105CF">
            <w:pPr>
              <w:jc w:val="right"/>
              <w:rPr>
                <w:b/>
                <w:bCs/>
                <w:i/>
                <w:iCs/>
                <w:color w:val="000000"/>
                <w:highlight w:val="yellow"/>
              </w:rPr>
            </w:pPr>
            <w:r w:rsidRPr="002A0404">
              <w:rPr>
                <w:b/>
                <w:bCs/>
                <w:color w:val="000000"/>
              </w:rPr>
              <w:t>0.013</w:t>
            </w:r>
          </w:p>
        </w:tc>
        <w:tc>
          <w:tcPr>
            <w:tcW w:w="1800" w:type="dxa"/>
            <w:tcBorders>
              <w:top w:val="single" w:sz="4" w:space="0" w:color="auto"/>
              <w:left w:val="nil"/>
              <w:bottom w:val="nil"/>
              <w:right w:val="nil"/>
            </w:tcBorders>
            <w:noWrap/>
            <w:vAlign w:val="bottom"/>
          </w:tcPr>
          <w:p w14:paraId="27955489" w14:textId="2198BF17" w:rsidR="002105CF" w:rsidRPr="002A0404" w:rsidRDefault="002105CF" w:rsidP="002105CF">
            <w:pPr>
              <w:jc w:val="right"/>
              <w:rPr>
                <w:b/>
                <w:bCs/>
                <w:i/>
                <w:iCs/>
                <w:color w:val="000000"/>
                <w:highlight w:val="yellow"/>
              </w:rPr>
            </w:pPr>
            <w:r w:rsidRPr="002A0404">
              <w:rPr>
                <w:b/>
                <w:bCs/>
                <w:color w:val="000000"/>
              </w:rPr>
              <w:t>[-0.082, -0.010]</w:t>
            </w:r>
          </w:p>
        </w:tc>
      </w:tr>
      <w:tr w:rsidR="002105CF" w:rsidRPr="00452304" w14:paraId="409A4187" w14:textId="77777777" w:rsidTr="00630C16">
        <w:trPr>
          <w:trHeight w:val="320"/>
        </w:trPr>
        <w:tc>
          <w:tcPr>
            <w:tcW w:w="1510" w:type="dxa"/>
            <w:vMerge/>
            <w:tcBorders>
              <w:left w:val="nil"/>
              <w:right w:val="nil"/>
            </w:tcBorders>
          </w:tcPr>
          <w:p w14:paraId="65D152AD" w14:textId="77777777" w:rsidR="002105CF" w:rsidRPr="004F64CD" w:rsidRDefault="002105CF" w:rsidP="002105CF">
            <w:pPr>
              <w:rPr>
                <w:color w:val="000000"/>
              </w:rPr>
            </w:pPr>
          </w:p>
        </w:tc>
        <w:tc>
          <w:tcPr>
            <w:tcW w:w="1178" w:type="dxa"/>
            <w:vMerge/>
            <w:tcBorders>
              <w:left w:val="nil"/>
              <w:right w:val="nil"/>
            </w:tcBorders>
            <w:noWrap/>
            <w:vAlign w:val="bottom"/>
            <w:hideMark/>
          </w:tcPr>
          <w:p w14:paraId="2A5D9C61" w14:textId="77777777" w:rsidR="002105CF" w:rsidRPr="004F64CD" w:rsidRDefault="002105CF" w:rsidP="002105CF">
            <w:pPr>
              <w:rPr>
                <w:color w:val="000000"/>
              </w:rPr>
            </w:pPr>
          </w:p>
        </w:tc>
        <w:tc>
          <w:tcPr>
            <w:tcW w:w="1336" w:type="dxa"/>
            <w:tcBorders>
              <w:top w:val="nil"/>
              <w:left w:val="nil"/>
              <w:right w:val="nil"/>
            </w:tcBorders>
            <w:noWrap/>
            <w:vAlign w:val="center"/>
            <w:hideMark/>
          </w:tcPr>
          <w:p w14:paraId="6444ED6F" w14:textId="2CC254C1" w:rsidR="002105CF" w:rsidRPr="002A0404" w:rsidRDefault="002105CF" w:rsidP="002105CF">
            <w:pPr>
              <w:rPr>
                <w:b/>
                <w:bCs/>
                <w:color w:val="000000"/>
              </w:rPr>
            </w:pPr>
            <w:proofErr w:type="spellStart"/>
            <w:r w:rsidRPr="002A0404">
              <w:rPr>
                <w:b/>
                <w:bCs/>
                <w:i/>
                <w:iCs/>
                <w:color w:val="000000"/>
              </w:rPr>
              <w:t>MI</w:t>
            </w:r>
            <w:r w:rsidRPr="002A0404">
              <w:rPr>
                <w:b/>
                <w:bCs/>
                <w:color w:val="000000"/>
                <w:vertAlign w:val="subscript"/>
              </w:rPr>
              <w:t>g</w:t>
            </w:r>
            <w:proofErr w:type="spellEnd"/>
          </w:p>
        </w:tc>
        <w:tc>
          <w:tcPr>
            <w:tcW w:w="2006" w:type="dxa"/>
            <w:tcBorders>
              <w:top w:val="nil"/>
              <w:left w:val="nil"/>
              <w:right w:val="nil"/>
            </w:tcBorders>
            <w:noWrap/>
            <w:vAlign w:val="bottom"/>
          </w:tcPr>
          <w:p w14:paraId="43559E01" w14:textId="7BE787B4" w:rsidR="002105CF" w:rsidRPr="002A0404" w:rsidRDefault="002105CF" w:rsidP="002105CF">
            <w:pPr>
              <w:jc w:val="right"/>
              <w:rPr>
                <w:b/>
                <w:bCs/>
                <w:color w:val="000000"/>
                <w:highlight w:val="yellow"/>
              </w:rPr>
            </w:pPr>
            <w:r w:rsidRPr="002A0404">
              <w:rPr>
                <w:b/>
                <w:bCs/>
                <w:color w:val="000000"/>
              </w:rPr>
              <w:t>-0.340±0.163</w:t>
            </w:r>
          </w:p>
        </w:tc>
        <w:tc>
          <w:tcPr>
            <w:tcW w:w="1080" w:type="dxa"/>
            <w:tcBorders>
              <w:top w:val="nil"/>
              <w:left w:val="nil"/>
              <w:right w:val="nil"/>
            </w:tcBorders>
            <w:noWrap/>
            <w:vAlign w:val="bottom"/>
          </w:tcPr>
          <w:p w14:paraId="469B6EAB" w14:textId="7C4E06FD" w:rsidR="002105CF" w:rsidRPr="002A0404" w:rsidRDefault="002105CF" w:rsidP="002105CF">
            <w:pPr>
              <w:jc w:val="right"/>
              <w:rPr>
                <w:b/>
                <w:bCs/>
                <w:color w:val="000000"/>
                <w:highlight w:val="yellow"/>
              </w:rPr>
            </w:pPr>
            <w:r w:rsidRPr="002A0404">
              <w:rPr>
                <w:b/>
                <w:bCs/>
                <w:color w:val="000000"/>
              </w:rPr>
              <w:t>-2.086</w:t>
            </w:r>
          </w:p>
        </w:tc>
        <w:tc>
          <w:tcPr>
            <w:tcW w:w="990" w:type="dxa"/>
            <w:tcBorders>
              <w:top w:val="nil"/>
              <w:left w:val="nil"/>
              <w:right w:val="nil"/>
            </w:tcBorders>
            <w:noWrap/>
            <w:vAlign w:val="bottom"/>
          </w:tcPr>
          <w:p w14:paraId="53F17BF3" w14:textId="586F08D3" w:rsidR="002105CF" w:rsidRPr="002A0404" w:rsidRDefault="002105CF" w:rsidP="002105CF">
            <w:pPr>
              <w:jc w:val="right"/>
              <w:rPr>
                <w:b/>
                <w:bCs/>
                <w:color w:val="000000"/>
                <w:highlight w:val="yellow"/>
              </w:rPr>
            </w:pPr>
            <w:r w:rsidRPr="002A0404">
              <w:rPr>
                <w:b/>
                <w:bCs/>
                <w:color w:val="000000"/>
              </w:rPr>
              <w:t>0.037</w:t>
            </w:r>
          </w:p>
        </w:tc>
        <w:tc>
          <w:tcPr>
            <w:tcW w:w="1800" w:type="dxa"/>
            <w:tcBorders>
              <w:top w:val="nil"/>
              <w:left w:val="nil"/>
              <w:right w:val="nil"/>
            </w:tcBorders>
            <w:noWrap/>
            <w:vAlign w:val="bottom"/>
          </w:tcPr>
          <w:p w14:paraId="722CED58" w14:textId="36B27CAA" w:rsidR="002105CF" w:rsidRPr="002A0404" w:rsidRDefault="002105CF" w:rsidP="002105CF">
            <w:pPr>
              <w:jc w:val="right"/>
              <w:rPr>
                <w:b/>
                <w:bCs/>
                <w:color w:val="000000"/>
                <w:highlight w:val="yellow"/>
              </w:rPr>
            </w:pPr>
            <w:r w:rsidRPr="002A0404">
              <w:rPr>
                <w:b/>
                <w:bCs/>
                <w:color w:val="000000"/>
              </w:rPr>
              <w:t>[-0.660, -0.020]</w:t>
            </w:r>
          </w:p>
        </w:tc>
      </w:tr>
      <w:tr w:rsidR="002105CF" w:rsidRPr="00452304" w14:paraId="1DC8DE03" w14:textId="77777777" w:rsidTr="00630C16">
        <w:trPr>
          <w:trHeight w:val="320"/>
        </w:trPr>
        <w:tc>
          <w:tcPr>
            <w:tcW w:w="1510" w:type="dxa"/>
            <w:vMerge/>
            <w:tcBorders>
              <w:left w:val="nil"/>
              <w:bottom w:val="single" w:sz="4" w:space="0" w:color="auto"/>
              <w:right w:val="nil"/>
            </w:tcBorders>
          </w:tcPr>
          <w:p w14:paraId="78D0BBEB"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bottom"/>
            <w:hideMark/>
          </w:tcPr>
          <w:p w14:paraId="7AC62B71"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center"/>
            <w:hideMark/>
          </w:tcPr>
          <w:p w14:paraId="1F7D7EAC" w14:textId="77777777" w:rsidR="002105CF" w:rsidRPr="00C801AD" w:rsidRDefault="002105CF" w:rsidP="002105CF">
            <w:pPr>
              <w:rPr>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2C714043" w14:textId="786562D1" w:rsidR="002105CF" w:rsidRPr="002105CF" w:rsidRDefault="002105CF" w:rsidP="002105CF">
            <w:pPr>
              <w:jc w:val="right"/>
              <w:rPr>
                <w:color w:val="000000"/>
                <w:highlight w:val="yellow"/>
              </w:rPr>
            </w:pPr>
            <w:r w:rsidRPr="002105CF">
              <w:rPr>
                <w:color w:val="000000"/>
              </w:rPr>
              <w:t>-0.001±0.001</w:t>
            </w:r>
          </w:p>
        </w:tc>
        <w:tc>
          <w:tcPr>
            <w:tcW w:w="1080" w:type="dxa"/>
            <w:tcBorders>
              <w:top w:val="nil"/>
              <w:left w:val="nil"/>
              <w:bottom w:val="single" w:sz="4" w:space="0" w:color="auto"/>
              <w:right w:val="nil"/>
            </w:tcBorders>
            <w:noWrap/>
            <w:vAlign w:val="bottom"/>
          </w:tcPr>
          <w:p w14:paraId="0FBB1186" w14:textId="648CDCB1" w:rsidR="002105CF" w:rsidRPr="002105CF" w:rsidRDefault="002105CF" w:rsidP="002105CF">
            <w:pPr>
              <w:jc w:val="right"/>
              <w:rPr>
                <w:color w:val="000000"/>
                <w:highlight w:val="yellow"/>
              </w:rPr>
            </w:pPr>
            <w:r w:rsidRPr="002105CF">
              <w:rPr>
                <w:color w:val="000000"/>
              </w:rPr>
              <w:t>-0.776</w:t>
            </w:r>
          </w:p>
        </w:tc>
        <w:tc>
          <w:tcPr>
            <w:tcW w:w="990" w:type="dxa"/>
            <w:tcBorders>
              <w:top w:val="nil"/>
              <w:left w:val="nil"/>
              <w:bottom w:val="single" w:sz="4" w:space="0" w:color="auto"/>
              <w:right w:val="nil"/>
            </w:tcBorders>
            <w:noWrap/>
            <w:vAlign w:val="bottom"/>
          </w:tcPr>
          <w:p w14:paraId="169C0A96" w14:textId="0AFB5A61" w:rsidR="002105CF" w:rsidRPr="002105CF" w:rsidRDefault="002105CF" w:rsidP="002105CF">
            <w:pPr>
              <w:jc w:val="right"/>
              <w:rPr>
                <w:color w:val="000000"/>
                <w:highlight w:val="yellow"/>
              </w:rPr>
            </w:pPr>
            <w:r w:rsidRPr="002105CF">
              <w:rPr>
                <w:color w:val="000000"/>
              </w:rPr>
              <w:t>0.438</w:t>
            </w:r>
          </w:p>
        </w:tc>
        <w:tc>
          <w:tcPr>
            <w:tcW w:w="1800" w:type="dxa"/>
            <w:tcBorders>
              <w:top w:val="nil"/>
              <w:left w:val="nil"/>
              <w:bottom w:val="single" w:sz="4" w:space="0" w:color="auto"/>
              <w:right w:val="nil"/>
            </w:tcBorders>
            <w:noWrap/>
            <w:vAlign w:val="bottom"/>
          </w:tcPr>
          <w:p w14:paraId="7B4EEC36" w14:textId="67C6FA2D" w:rsidR="002105CF" w:rsidRPr="002105CF" w:rsidRDefault="002105CF" w:rsidP="002105CF">
            <w:pPr>
              <w:jc w:val="right"/>
              <w:rPr>
                <w:color w:val="000000"/>
                <w:highlight w:val="yellow"/>
              </w:rPr>
            </w:pPr>
            <w:r w:rsidRPr="002105CF">
              <w:rPr>
                <w:color w:val="000000"/>
              </w:rPr>
              <w:t>[-0.002, 0.001]</w:t>
            </w:r>
          </w:p>
        </w:tc>
      </w:tr>
      <w:tr w:rsidR="002105CF" w:rsidRPr="00452304" w14:paraId="6A7CECEC" w14:textId="77777777" w:rsidTr="00630C16">
        <w:trPr>
          <w:trHeight w:val="320"/>
        </w:trPr>
        <w:tc>
          <w:tcPr>
            <w:tcW w:w="1510" w:type="dxa"/>
            <w:vMerge w:val="restart"/>
            <w:tcBorders>
              <w:top w:val="single" w:sz="4" w:space="0" w:color="auto"/>
              <w:left w:val="nil"/>
              <w:right w:val="nil"/>
            </w:tcBorders>
            <w:vAlign w:val="center"/>
          </w:tcPr>
          <w:p w14:paraId="3DF9DF73" w14:textId="5FAECE24" w:rsidR="002105CF" w:rsidRPr="002105CF" w:rsidRDefault="002105CF" w:rsidP="002105CF">
            <w:pPr>
              <w:rPr>
                <w:color w:val="000000"/>
              </w:rPr>
            </w:pPr>
            <w:r w:rsidRPr="004F64CD">
              <w:rPr>
                <w:i/>
                <w:iCs/>
                <w:color w:val="000000"/>
              </w:rPr>
              <w:t>Aboveground biomass production</w:t>
            </w:r>
          </w:p>
        </w:tc>
        <w:tc>
          <w:tcPr>
            <w:tcW w:w="1178" w:type="dxa"/>
            <w:vMerge w:val="restart"/>
            <w:tcBorders>
              <w:top w:val="single" w:sz="4" w:space="0" w:color="auto"/>
              <w:left w:val="nil"/>
              <w:right w:val="nil"/>
            </w:tcBorders>
            <w:noWrap/>
            <w:vAlign w:val="center"/>
          </w:tcPr>
          <w:p w14:paraId="35FE07C2" w14:textId="18FC6A59" w:rsidR="002105CF" w:rsidRPr="004F64CD"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center"/>
          </w:tcPr>
          <w:p w14:paraId="6D7C742B" w14:textId="77777777"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06" w:type="dxa"/>
            <w:tcBorders>
              <w:top w:val="single" w:sz="4" w:space="0" w:color="auto"/>
              <w:left w:val="nil"/>
              <w:bottom w:val="nil"/>
              <w:right w:val="nil"/>
            </w:tcBorders>
            <w:noWrap/>
            <w:vAlign w:val="bottom"/>
          </w:tcPr>
          <w:p w14:paraId="5A817587" w14:textId="5778805D" w:rsidR="002105CF" w:rsidRPr="002105CF" w:rsidRDefault="002105CF" w:rsidP="002105CF">
            <w:pPr>
              <w:jc w:val="right"/>
              <w:rPr>
                <w:color w:val="000000"/>
                <w:highlight w:val="yellow"/>
              </w:rPr>
            </w:pPr>
            <w:r w:rsidRPr="002105CF">
              <w:rPr>
                <w:color w:val="000000"/>
              </w:rPr>
              <w:t>-0.003±0.007</w:t>
            </w:r>
          </w:p>
        </w:tc>
        <w:tc>
          <w:tcPr>
            <w:tcW w:w="1080" w:type="dxa"/>
            <w:tcBorders>
              <w:top w:val="single" w:sz="4" w:space="0" w:color="auto"/>
              <w:left w:val="nil"/>
              <w:bottom w:val="nil"/>
              <w:right w:val="nil"/>
            </w:tcBorders>
            <w:noWrap/>
            <w:vAlign w:val="bottom"/>
          </w:tcPr>
          <w:p w14:paraId="3386A911" w14:textId="44E15ED4" w:rsidR="002105CF" w:rsidRPr="002105CF" w:rsidRDefault="002105CF" w:rsidP="002105CF">
            <w:pPr>
              <w:jc w:val="right"/>
              <w:rPr>
                <w:color w:val="000000"/>
                <w:highlight w:val="yellow"/>
              </w:rPr>
            </w:pPr>
            <w:r w:rsidRPr="002105CF">
              <w:rPr>
                <w:color w:val="000000"/>
              </w:rPr>
              <w:t>-0.471</w:t>
            </w:r>
          </w:p>
        </w:tc>
        <w:tc>
          <w:tcPr>
            <w:tcW w:w="990" w:type="dxa"/>
            <w:tcBorders>
              <w:top w:val="single" w:sz="4" w:space="0" w:color="auto"/>
              <w:left w:val="nil"/>
              <w:bottom w:val="nil"/>
              <w:right w:val="nil"/>
            </w:tcBorders>
            <w:noWrap/>
            <w:vAlign w:val="bottom"/>
          </w:tcPr>
          <w:p w14:paraId="5010AFAA" w14:textId="14FFCC33" w:rsidR="002105CF" w:rsidRPr="002105CF" w:rsidRDefault="002105CF" w:rsidP="002105CF">
            <w:pPr>
              <w:jc w:val="right"/>
              <w:rPr>
                <w:color w:val="000000"/>
                <w:highlight w:val="yellow"/>
              </w:rPr>
            </w:pPr>
            <w:r w:rsidRPr="002105CF">
              <w:rPr>
                <w:color w:val="000000"/>
              </w:rPr>
              <w:t>0.637</w:t>
            </w:r>
          </w:p>
        </w:tc>
        <w:tc>
          <w:tcPr>
            <w:tcW w:w="1800" w:type="dxa"/>
            <w:tcBorders>
              <w:top w:val="single" w:sz="4" w:space="0" w:color="auto"/>
              <w:left w:val="nil"/>
              <w:bottom w:val="nil"/>
              <w:right w:val="nil"/>
            </w:tcBorders>
            <w:noWrap/>
            <w:vAlign w:val="bottom"/>
          </w:tcPr>
          <w:p w14:paraId="2B2FF955" w14:textId="34498A8F" w:rsidR="002105CF" w:rsidRPr="002105CF" w:rsidRDefault="002105CF" w:rsidP="002105CF">
            <w:pPr>
              <w:jc w:val="right"/>
              <w:rPr>
                <w:color w:val="000000"/>
                <w:highlight w:val="yellow"/>
              </w:rPr>
            </w:pPr>
            <w:r w:rsidRPr="002105CF">
              <w:rPr>
                <w:color w:val="000000"/>
              </w:rPr>
              <w:t>[-0.016, 0.010]</w:t>
            </w:r>
          </w:p>
        </w:tc>
      </w:tr>
      <w:tr w:rsidR="002105CF" w:rsidRPr="00452304" w14:paraId="2665743D" w14:textId="77777777" w:rsidTr="00630C16">
        <w:trPr>
          <w:trHeight w:val="320"/>
        </w:trPr>
        <w:tc>
          <w:tcPr>
            <w:tcW w:w="1510" w:type="dxa"/>
            <w:vMerge/>
            <w:tcBorders>
              <w:left w:val="nil"/>
              <w:right w:val="nil"/>
            </w:tcBorders>
            <w:vAlign w:val="center"/>
          </w:tcPr>
          <w:p w14:paraId="5599F8AB" w14:textId="77777777" w:rsidR="002105CF" w:rsidRPr="004F64CD" w:rsidRDefault="002105CF" w:rsidP="002105CF">
            <w:pPr>
              <w:rPr>
                <w:color w:val="000000"/>
              </w:rPr>
            </w:pPr>
          </w:p>
        </w:tc>
        <w:tc>
          <w:tcPr>
            <w:tcW w:w="1178" w:type="dxa"/>
            <w:vMerge/>
            <w:tcBorders>
              <w:left w:val="nil"/>
              <w:right w:val="nil"/>
            </w:tcBorders>
            <w:noWrap/>
            <w:vAlign w:val="center"/>
          </w:tcPr>
          <w:p w14:paraId="0EE59749" w14:textId="77777777" w:rsidR="002105CF" w:rsidRPr="004F64CD" w:rsidRDefault="002105CF" w:rsidP="002105CF">
            <w:pPr>
              <w:rPr>
                <w:color w:val="000000"/>
              </w:rPr>
            </w:pPr>
          </w:p>
        </w:tc>
        <w:tc>
          <w:tcPr>
            <w:tcW w:w="1336" w:type="dxa"/>
            <w:tcBorders>
              <w:top w:val="nil"/>
              <w:left w:val="nil"/>
              <w:bottom w:val="nil"/>
              <w:right w:val="nil"/>
            </w:tcBorders>
            <w:noWrap/>
            <w:vAlign w:val="center"/>
          </w:tcPr>
          <w:p w14:paraId="18E972DC" w14:textId="70967C76"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4EE82342" w14:textId="0455551D" w:rsidR="002105CF" w:rsidRPr="002105CF" w:rsidRDefault="002105CF" w:rsidP="002105CF">
            <w:pPr>
              <w:jc w:val="right"/>
              <w:rPr>
                <w:color w:val="000000"/>
                <w:highlight w:val="yellow"/>
              </w:rPr>
            </w:pPr>
            <w:r w:rsidRPr="002105CF">
              <w:rPr>
                <w:color w:val="000000"/>
              </w:rPr>
              <w:t>0.022±0.074</w:t>
            </w:r>
          </w:p>
        </w:tc>
        <w:tc>
          <w:tcPr>
            <w:tcW w:w="1080" w:type="dxa"/>
            <w:tcBorders>
              <w:top w:val="nil"/>
              <w:left w:val="nil"/>
              <w:bottom w:val="nil"/>
              <w:right w:val="nil"/>
            </w:tcBorders>
            <w:noWrap/>
            <w:vAlign w:val="bottom"/>
          </w:tcPr>
          <w:p w14:paraId="3A9D83CD" w14:textId="58AEDFBF" w:rsidR="002105CF" w:rsidRPr="002105CF" w:rsidRDefault="002105CF" w:rsidP="002105CF">
            <w:pPr>
              <w:jc w:val="right"/>
              <w:rPr>
                <w:color w:val="000000"/>
                <w:highlight w:val="yellow"/>
              </w:rPr>
            </w:pPr>
            <w:r w:rsidRPr="002105CF">
              <w:rPr>
                <w:color w:val="000000"/>
              </w:rPr>
              <w:t>0.294</w:t>
            </w:r>
          </w:p>
        </w:tc>
        <w:tc>
          <w:tcPr>
            <w:tcW w:w="990" w:type="dxa"/>
            <w:tcBorders>
              <w:top w:val="nil"/>
              <w:left w:val="nil"/>
              <w:bottom w:val="nil"/>
              <w:right w:val="nil"/>
            </w:tcBorders>
            <w:noWrap/>
            <w:vAlign w:val="bottom"/>
          </w:tcPr>
          <w:p w14:paraId="47D62DBB" w14:textId="47CA94A7" w:rsidR="002105CF" w:rsidRPr="002105CF" w:rsidRDefault="002105CF" w:rsidP="002105CF">
            <w:pPr>
              <w:jc w:val="right"/>
              <w:rPr>
                <w:color w:val="000000"/>
                <w:highlight w:val="yellow"/>
              </w:rPr>
            </w:pPr>
            <w:r w:rsidRPr="002105CF">
              <w:rPr>
                <w:color w:val="000000"/>
              </w:rPr>
              <w:t>0.769</w:t>
            </w:r>
          </w:p>
        </w:tc>
        <w:tc>
          <w:tcPr>
            <w:tcW w:w="1800" w:type="dxa"/>
            <w:tcBorders>
              <w:top w:val="nil"/>
              <w:left w:val="nil"/>
              <w:bottom w:val="nil"/>
              <w:right w:val="nil"/>
            </w:tcBorders>
            <w:noWrap/>
            <w:vAlign w:val="bottom"/>
          </w:tcPr>
          <w:p w14:paraId="7EA54C1A" w14:textId="41B5A495" w:rsidR="002105CF" w:rsidRPr="002105CF" w:rsidRDefault="002105CF" w:rsidP="002105CF">
            <w:pPr>
              <w:jc w:val="right"/>
              <w:rPr>
                <w:color w:val="000000"/>
                <w:highlight w:val="yellow"/>
              </w:rPr>
            </w:pPr>
            <w:r w:rsidRPr="002105CF">
              <w:rPr>
                <w:color w:val="000000"/>
              </w:rPr>
              <w:t>[-0.124, 0.168]</w:t>
            </w:r>
          </w:p>
        </w:tc>
      </w:tr>
      <w:tr w:rsidR="002105CF" w:rsidRPr="00452304" w14:paraId="5D06B016" w14:textId="77777777" w:rsidTr="00630C16">
        <w:trPr>
          <w:trHeight w:val="320"/>
        </w:trPr>
        <w:tc>
          <w:tcPr>
            <w:tcW w:w="1510" w:type="dxa"/>
            <w:vMerge/>
            <w:tcBorders>
              <w:left w:val="nil"/>
              <w:right w:val="nil"/>
            </w:tcBorders>
            <w:vAlign w:val="center"/>
          </w:tcPr>
          <w:p w14:paraId="1D290621"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tcPr>
          <w:p w14:paraId="49DCDBC8"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center"/>
          </w:tcPr>
          <w:p w14:paraId="38E85F8C" w14:textId="7777777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45A65A2C" w14:textId="7077C0C4" w:rsidR="002105CF" w:rsidRPr="002105CF" w:rsidRDefault="002105CF" w:rsidP="002105CF">
            <w:pPr>
              <w:jc w:val="right"/>
              <w:rPr>
                <w:color w:val="000000"/>
                <w:highlight w:val="yellow"/>
              </w:rPr>
            </w:pPr>
            <w:r w:rsidRPr="002105CF">
              <w:rPr>
                <w:color w:val="000000"/>
              </w:rPr>
              <w:t>0.000±0.000</w:t>
            </w:r>
          </w:p>
        </w:tc>
        <w:tc>
          <w:tcPr>
            <w:tcW w:w="1080" w:type="dxa"/>
            <w:tcBorders>
              <w:top w:val="nil"/>
              <w:left w:val="nil"/>
              <w:bottom w:val="single" w:sz="4" w:space="0" w:color="auto"/>
              <w:right w:val="nil"/>
            </w:tcBorders>
            <w:noWrap/>
            <w:vAlign w:val="bottom"/>
          </w:tcPr>
          <w:p w14:paraId="19DE1B6F" w14:textId="3D2B1AD6" w:rsidR="002105CF" w:rsidRPr="002105CF" w:rsidRDefault="002105CF" w:rsidP="002105CF">
            <w:pPr>
              <w:jc w:val="right"/>
              <w:rPr>
                <w:color w:val="000000"/>
                <w:highlight w:val="yellow"/>
              </w:rPr>
            </w:pPr>
            <w:r w:rsidRPr="002105CF">
              <w:rPr>
                <w:color w:val="000000"/>
              </w:rPr>
              <w:t>0.065</w:t>
            </w:r>
          </w:p>
        </w:tc>
        <w:tc>
          <w:tcPr>
            <w:tcW w:w="990" w:type="dxa"/>
            <w:tcBorders>
              <w:top w:val="nil"/>
              <w:left w:val="nil"/>
              <w:bottom w:val="single" w:sz="4" w:space="0" w:color="auto"/>
              <w:right w:val="nil"/>
            </w:tcBorders>
            <w:noWrap/>
            <w:vAlign w:val="bottom"/>
          </w:tcPr>
          <w:p w14:paraId="78CF35CE" w14:textId="39B15258" w:rsidR="002105CF" w:rsidRPr="002105CF" w:rsidRDefault="002105CF" w:rsidP="002105CF">
            <w:pPr>
              <w:jc w:val="right"/>
              <w:rPr>
                <w:color w:val="000000"/>
                <w:highlight w:val="yellow"/>
              </w:rPr>
            </w:pPr>
            <w:r w:rsidRPr="002105CF">
              <w:rPr>
                <w:color w:val="000000"/>
              </w:rPr>
              <w:t>0.948</w:t>
            </w:r>
          </w:p>
        </w:tc>
        <w:tc>
          <w:tcPr>
            <w:tcW w:w="1800" w:type="dxa"/>
            <w:tcBorders>
              <w:top w:val="nil"/>
              <w:left w:val="nil"/>
              <w:bottom w:val="single" w:sz="4" w:space="0" w:color="auto"/>
              <w:right w:val="nil"/>
            </w:tcBorders>
            <w:noWrap/>
            <w:vAlign w:val="bottom"/>
          </w:tcPr>
          <w:p w14:paraId="405020CA" w14:textId="62B0C233" w:rsidR="002105CF" w:rsidRPr="002105CF" w:rsidRDefault="002105CF" w:rsidP="002105CF">
            <w:pPr>
              <w:jc w:val="right"/>
              <w:rPr>
                <w:color w:val="000000"/>
                <w:highlight w:val="yellow"/>
              </w:rPr>
            </w:pPr>
            <w:r w:rsidRPr="002105CF">
              <w:rPr>
                <w:color w:val="000000"/>
              </w:rPr>
              <w:t>[-0.000, 0.001]</w:t>
            </w:r>
          </w:p>
        </w:tc>
      </w:tr>
      <w:tr w:rsidR="002105CF" w:rsidRPr="00452304" w14:paraId="4924CC1C" w14:textId="77777777" w:rsidTr="00630C16">
        <w:trPr>
          <w:trHeight w:val="320"/>
        </w:trPr>
        <w:tc>
          <w:tcPr>
            <w:tcW w:w="1510" w:type="dxa"/>
            <w:vMerge/>
            <w:tcBorders>
              <w:left w:val="nil"/>
              <w:right w:val="nil"/>
            </w:tcBorders>
            <w:vAlign w:val="center"/>
          </w:tcPr>
          <w:p w14:paraId="649E1980"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tcPr>
          <w:p w14:paraId="204537B7" w14:textId="357A8AB3" w:rsidR="002105CF" w:rsidRPr="004F64CD"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center"/>
          </w:tcPr>
          <w:p w14:paraId="1A7736C2" w14:textId="77777777"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06" w:type="dxa"/>
            <w:tcBorders>
              <w:top w:val="single" w:sz="4" w:space="0" w:color="auto"/>
              <w:left w:val="nil"/>
              <w:bottom w:val="nil"/>
              <w:right w:val="nil"/>
            </w:tcBorders>
            <w:noWrap/>
            <w:vAlign w:val="bottom"/>
          </w:tcPr>
          <w:p w14:paraId="6A7C6AB2" w14:textId="3216FC44" w:rsidR="002105CF" w:rsidRPr="002105CF" w:rsidRDefault="002105CF" w:rsidP="002105CF">
            <w:pPr>
              <w:jc w:val="right"/>
              <w:rPr>
                <w:color w:val="000000"/>
                <w:highlight w:val="yellow"/>
              </w:rPr>
            </w:pPr>
            <w:r w:rsidRPr="002105CF">
              <w:rPr>
                <w:color w:val="000000"/>
              </w:rPr>
              <w:t>0.000±0.006</w:t>
            </w:r>
          </w:p>
        </w:tc>
        <w:tc>
          <w:tcPr>
            <w:tcW w:w="1080" w:type="dxa"/>
            <w:tcBorders>
              <w:top w:val="single" w:sz="4" w:space="0" w:color="auto"/>
              <w:left w:val="nil"/>
              <w:bottom w:val="nil"/>
              <w:right w:val="nil"/>
            </w:tcBorders>
            <w:noWrap/>
            <w:vAlign w:val="bottom"/>
          </w:tcPr>
          <w:p w14:paraId="42160DAC" w14:textId="36D87919" w:rsidR="002105CF" w:rsidRPr="002105CF" w:rsidRDefault="002105CF" w:rsidP="002105CF">
            <w:pPr>
              <w:jc w:val="right"/>
              <w:rPr>
                <w:color w:val="000000"/>
                <w:highlight w:val="yellow"/>
              </w:rPr>
            </w:pPr>
            <w:r w:rsidRPr="002105CF">
              <w:rPr>
                <w:color w:val="000000"/>
              </w:rPr>
              <w:t>0.086</w:t>
            </w:r>
          </w:p>
        </w:tc>
        <w:tc>
          <w:tcPr>
            <w:tcW w:w="990" w:type="dxa"/>
            <w:tcBorders>
              <w:top w:val="single" w:sz="4" w:space="0" w:color="auto"/>
              <w:left w:val="nil"/>
              <w:bottom w:val="nil"/>
              <w:right w:val="nil"/>
            </w:tcBorders>
            <w:noWrap/>
            <w:vAlign w:val="bottom"/>
          </w:tcPr>
          <w:p w14:paraId="6317659C" w14:textId="29AA76FF" w:rsidR="002105CF" w:rsidRPr="002105CF" w:rsidRDefault="002105CF" w:rsidP="002105CF">
            <w:pPr>
              <w:jc w:val="right"/>
              <w:rPr>
                <w:color w:val="000000"/>
                <w:highlight w:val="yellow"/>
              </w:rPr>
            </w:pPr>
            <w:r w:rsidRPr="002105CF">
              <w:rPr>
                <w:color w:val="000000"/>
              </w:rPr>
              <w:t>0.931</w:t>
            </w:r>
          </w:p>
        </w:tc>
        <w:tc>
          <w:tcPr>
            <w:tcW w:w="1800" w:type="dxa"/>
            <w:tcBorders>
              <w:top w:val="single" w:sz="4" w:space="0" w:color="auto"/>
              <w:left w:val="nil"/>
              <w:bottom w:val="nil"/>
              <w:right w:val="nil"/>
            </w:tcBorders>
            <w:noWrap/>
            <w:vAlign w:val="bottom"/>
          </w:tcPr>
          <w:p w14:paraId="13A2019E" w14:textId="0BA3CFFC" w:rsidR="002105CF" w:rsidRPr="002105CF" w:rsidRDefault="002105CF" w:rsidP="002105CF">
            <w:pPr>
              <w:jc w:val="right"/>
              <w:rPr>
                <w:color w:val="000000"/>
                <w:highlight w:val="yellow"/>
              </w:rPr>
            </w:pPr>
            <w:r w:rsidRPr="002105CF">
              <w:rPr>
                <w:color w:val="000000"/>
              </w:rPr>
              <w:t>[-0.011, 0.012]</w:t>
            </w:r>
          </w:p>
        </w:tc>
      </w:tr>
      <w:tr w:rsidR="002105CF" w:rsidRPr="00452304" w14:paraId="262DBBE3" w14:textId="77777777" w:rsidTr="00630C16">
        <w:trPr>
          <w:trHeight w:val="320"/>
        </w:trPr>
        <w:tc>
          <w:tcPr>
            <w:tcW w:w="1510" w:type="dxa"/>
            <w:vMerge/>
            <w:tcBorders>
              <w:left w:val="nil"/>
              <w:right w:val="nil"/>
            </w:tcBorders>
            <w:vAlign w:val="center"/>
          </w:tcPr>
          <w:p w14:paraId="23B7337A" w14:textId="77777777" w:rsidR="002105CF" w:rsidRPr="004F64CD" w:rsidRDefault="002105CF" w:rsidP="002105CF">
            <w:pPr>
              <w:rPr>
                <w:color w:val="000000"/>
              </w:rPr>
            </w:pPr>
          </w:p>
        </w:tc>
        <w:tc>
          <w:tcPr>
            <w:tcW w:w="1178" w:type="dxa"/>
            <w:vMerge/>
            <w:tcBorders>
              <w:left w:val="nil"/>
              <w:right w:val="nil"/>
            </w:tcBorders>
            <w:noWrap/>
            <w:vAlign w:val="center"/>
          </w:tcPr>
          <w:p w14:paraId="463E98FA" w14:textId="77777777" w:rsidR="002105CF" w:rsidRPr="004F64CD" w:rsidRDefault="002105CF" w:rsidP="002105CF">
            <w:pPr>
              <w:rPr>
                <w:color w:val="000000"/>
              </w:rPr>
            </w:pPr>
          </w:p>
        </w:tc>
        <w:tc>
          <w:tcPr>
            <w:tcW w:w="1336" w:type="dxa"/>
            <w:tcBorders>
              <w:top w:val="nil"/>
              <w:left w:val="nil"/>
              <w:bottom w:val="nil"/>
              <w:right w:val="nil"/>
            </w:tcBorders>
            <w:noWrap/>
            <w:vAlign w:val="center"/>
          </w:tcPr>
          <w:p w14:paraId="6A7F7780" w14:textId="07AE8A08" w:rsidR="002105CF" w:rsidRPr="00C801AD" w:rsidRDefault="002105CF" w:rsidP="002105CF">
            <w:pPr>
              <w:rPr>
                <w:i/>
                <w:iCs/>
                <w:color w:val="000000"/>
              </w:rPr>
            </w:pPr>
            <w:proofErr w:type="spellStart"/>
            <w:r w:rsidRPr="00C801AD">
              <w:rPr>
                <w:i/>
                <w:iCs/>
                <w:color w:val="000000"/>
              </w:rPr>
              <w:t>MI</w:t>
            </w:r>
            <w:r w:rsidRPr="00C801AD">
              <w:rPr>
                <w:i/>
                <w:iCs/>
                <w:color w:val="000000"/>
                <w:vertAlign w:val="subscript"/>
              </w:rPr>
              <w:t>g</w:t>
            </w:r>
            <w:proofErr w:type="spellEnd"/>
          </w:p>
        </w:tc>
        <w:tc>
          <w:tcPr>
            <w:tcW w:w="2006" w:type="dxa"/>
            <w:tcBorders>
              <w:top w:val="nil"/>
              <w:left w:val="nil"/>
              <w:bottom w:val="nil"/>
              <w:right w:val="nil"/>
            </w:tcBorders>
            <w:noWrap/>
            <w:vAlign w:val="bottom"/>
          </w:tcPr>
          <w:p w14:paraId="37184AAF" w14:textId="266EA4A1" w:rsidR="002105CF" w:rsidRPr="002105CF" w:rsidRDefault="002105CF" w:rsidP="002105CF">
            <w:pPr>
              <w:jc w:val="right"/>
              <w:rPr>
                <w:i/>
                <w:iCs/>
                <w:color w:val="000000"/>
                <w:highlight w:val="yellow"/>
              </w:rPr>
            </w:pPr>
            <w:r w:rsidRPr="002105CF">
              <w:rPr>
                <w:color w:val="000000"/>
              </w:rPr>
              <w:t>0.102±0.067</w:t>
            </w:r>
          </w:p>
        </w:tc>
        <w:tc>
          <w:tcPr>
            <w:tcW w:w="1080" w:type="dxa"/>
            <w:tcBorders>
              <w:top w:val="nil"/>
              <w:left w:val="nil"/>
              <w:bottom w:val="nil"/>
              <w:right w:val="nil"/>
            </w:tcBorders>
            <w:noWrap/>
            <w:vAlign w:val="bottom"/>
          </w:tcPr>
          <w:p w14:paraId="39F5E59B" w14:textId="7DAE8329" w:rsidR="002105CF" w:rsidRPr="002105CF" w:rsidRDefault="002105CF" w:rsidP="002105CF">
            <w:pPr>
              <w:jc w:val="right"/>
              <w:rPr>
                <w:i/>
                <w:iCs/>
                <w:color w:val="000000"/>
                <w:highlight w:val="yellow"/>
              </w:rPr>
            </w:pPr>
            <w:r w:rsidRPr="002105CF">
              <w:rPr>
                <w:color w:val="000000"/>
              </w:rPr>
              <w:t>1.524</w:t>
            </w:r>
          </w:p>
        </w:tc>
        <w:tc>
          <w:tcPr>
            <w:tcW w:w="990" w:type="dxa"/>
            <w:tcBorders>
              <w:top w:val="nil"/>
              <w:left w:val="nil"/>
              <w:bottom w:val="nil"/>
              <w:right w:val="nil"/>
            </w:tcBorders>
            <w:noWrap/>
            <w:vAlign w:val="bottom"/>
          </w:tcPr>
          <w:p w14:paraId="29763078" w14:textId="2AEAB175" w:rsidR="002105CF" w:rsidRPr="002105CF" w:rsidRDefault="002105CF" w:rsidP="002105CF">
            <w:pPr>
              <w:jc w:val="right"/>
              <w:rPr>
                <w:i/>
                <w:iCs/>
                <w:color w:val="000000"/>
                <w:highlight w:val="yellow"/>
              </w:rPr>
            </w:pPr>
            <w:r w:rsidRPr="002105CF">
              <w:rPr>
                <w:color w:val="000000"/>
              </w:rPr>
              <w:t>0.128</w:t>
            </w:r>
          </w:p>
        </w:tc>
        <w:tc>
          <w:tcPr>
            <w:tcW w:w="1800" w:type="dxa"/>
            <w:tcBorders>
              <w:top w:val="nil"/>
              <w:left w:val="nil"/>
              <w:bottom w:val="nil"/>
              <w:right w:val="nil"/>
            </w:tcBorders>
            <w:noWrap/>
            <w:vAlign w:val="bottom"/>
          </w:tcPr>
          <w:p w14:paraId="362E382C" w14:textId="08A6AF32" w:rsidR="002105CF" w:rsidRPr="002105CF" w:rsidRDefault="002105CF" w:rsidP="002105CF">
            <w:pPr>
              <w:jc w:val="right"/>
              <w:rPr>
                <w:i/>
                <w:iCs/>
                <w:color w:val="000000"/>
                <w:highlight w:val="yellow"/>
              </w:rPr>
            </w:pPr>
            <w:r w:rsidRPr="002105CF">
              <w:rPr>
                <w:color w:val="000000"/>
              </w:rPr>
              <w:t>[-0.029, 0.234]</w:t>
            </w:r>
          </w:p>
        </w:tc>
      </w:tr>
      <w:tr w:rsidR="002105CF" w:rsidRPr="00452304" w14:paraId="16FFA39A" w14:textId="77777777" w:rsidTr="00630C16">
        <w:trPr>
          <w:trHeight w:val="320"/>
        </w:trPr>
        <w:tc>
          <w:tcPr>
            <w:tcW w:w="1510" w:type="dxa"/>
            <w:vMerge/>
            <w:tcBorders>
              <w:left w:val="nil"/>
              <w:right w:val="nil"/>
            </w:tcBorders>
            <w:vAlign w:val="center"/>
          </w:tcPr>
          <w:p w14:paraId="438DCD61"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tcPr>
          <w:p w14:paraId="320CDAE1"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center"/>
          </w:tcPr>
          <w:p w14:paraId="3235BF02" w14:textId="7777777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52ED7E53" w14:textId="7D9BD4E5" w:rsidR="002105CF" w:rsidRPr="002105CF" w:rsidRDefault="002105CF" w:rsidP="002105CF">
            <w:pPr>
              <w:jc w:val="right"/>
              <w:rPr>
                <w:color w:val="000000"/>
                <w:highlight w:val="yellow"/>
              </w:rPr>
            </w:pPr>
            <w:r w:rsidRPr="002105CF">
              <w:rPr>
                <w:color w:val="000000"/>
              </w:rPr>
              <w:t>0.000±0.000</w:t>
            </w:r>
          </w:p>
        </w:tc>
        <w:tc>
          <w:tcPr>
            <w:tcW w:w="1080" w:type="dxa"/>
            <w:tcBorders>
              <w:top w:val="nil"/>
              <w:left w:val="nil"/>
              <w:bottom w:val="single" w:sz="4" w:space="0" w:color="auto"/>
              <w:right w:val="nil"/>
            </w:tcBorders>
            <w:noWrap/>
            <w:vAlign w:val="bottom"/>
          </w:tcPr>
          <w:p w14:paraId="7C1424BE" w14:textId="5E435D2F" w:rsidR="002105CF" w:rsidRPr="002105CF" w:rsidRDefault="002105CF" w:rsidP="002105CF">
            <w:pPr>
              <w:jc w:val="right"/>
              <w:rPr>
                <w:color w:val="000000"/>
                <w:highlight w:val="yellow"/>
              </w:rPr>
            </w:pPr>
            <w:r w:rsidRPr="002105CF">
              <w:rPr>
                <w:color w:val="000000"/>
              </w:rPr>
              <w:t>1.465</w:t>
            </w:r>
          </w:p>
        </w:tc>
        <w:tc>
          <w:tcPr>
            <w:tcW w:w="990" w:type="dxa"/>
            <w:tcBorders>
              <w:top w:val="nil"/>
              <w:left w:val="nil"/>
              <w:bottom w:val="single" w:sz="4" w:space="0" w:color="auto"/>
              <w:right w:val="nil"/>
            </w:tcBorders>
            <w:noWrap/>
            <w:vAlign w:val="bottom"/>
          </w:tcPr>
          <w:p w14:paraId="2BD29120" w14:textId="595AC7FD" w:rsidR="002105CF" w:rsidRPr="002105CF" w:rsidRDefault="002105CF" w:rsidP="002105CF">
            <w:pPr>
              <w:jc w:val="right"/>
              <w:rPr>
                <w:color w:val="000000"/>
                <w:highlight w:val="yellow"/>
              </w:rPr>
            </w:pPr>
            <w:r w:rsidRPr="002105CF">
              <w:rPr>
                <w:color w:val="000000"/>
              </w:rPr>
              <w:t>0.143</w:t>
            </w:r>
          </w:p>
        </w:tc>
        <w:tc>
          <w:tcPr>
            <w:tcW w:w="1800" w:type="dxa"/>
            <w:tcBorders>
              <w:top w:val="nil"/>
              <w:left w:val="nil"/>
              <w:bottom w:val="single" w:sz="4" w:space="0" w:color="auto"/>
              <w:right w:val="nil"/>
            </w:tcBorders>
            <w:noWrap/>
            <w:vAlign w:val="bottom"/>
          </w:tcPr>
          <w:p w14:paraId="48163518" w14:textId="0AB70EAE" w:rsidR="002105CF" w:rsidRPr="002105CF" w:rsidRDefault="002105CF" w:rsidP="002105CF">
            <w:pPr>
              <w:jc w:val="right"/>
              <w:rPr>
                <w:color w:val="000000"/>
                <w:highlight w:val="yellow"/>
              </w:rPr>
            </w:pPr>
            <w:r w:rsidRPr="002105CF">
              <w:rPr>
                <w:color w:val="000000"/>
              </w:rPr>
              <w:t>[-0.000, 0.001]</w:t>
            </w:r>
          </w:p>
        </w:tc>
      </w:tr>
      <w:tr w:rsidR="002105CF" w:rsidRPr="00452304" w14:paraId="5B3822DB" w14:textId="77777777" w:rsidTr="00630C16">
        <w:trPr>
          <w:trHeight w:val="320"/>
        </w:trPr>
        <w:tc>
          <w:tcPr>
            <w:tcW w:w="1510" w:type="dxa"/>
            <w:vMerge/>
            <w:tcBorders>
              <w:left w:val="nil"/>
              <w:right w:val="nil"/>
            </w:tcBorders>
            <w:vAlign w:val="center"/>
          </w:tcPr>
          <w:p w14:paraId="6834022A"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tcPr>
          <w:p w14:paraId="2E440071" w14:textId="39F3C0F9" w:rsidR="002105CF" w:rsidRPr="004F64CD"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center"/>
          </w:tcPr>
          <w:p w14:paraId="01D1BA35" w14:textId="77777777" w:rsidR="002105CF" w:rsidRPr="00C801AD" w:rsidRDefault="002105CF" w:rsidP="002105CF">
            <w:pPr>
              <w:rPr>
                <w:i/>
                <w:color w:val="000000"/>
              </w:rPr>
            </w:pPr>
            <w:proofErr w:type="spellStart"/>
            <w:r w:rsidRPr="00C801AD">
              <w:rPr>
                <w:i/>
                <w:iCs/>
                <w:color w:val="000000"/>
              </w:rPr>
              <w:t>T</w:t>
            </w:r>
            <w:r w:rsidRPr="00C801AD">
              <w:rPr>
                <w:i/>
                <w:iCs/>
                <w:color w:val="000000"/>
                <w:vertAlign w:val="subscript"/>
              </w:rPr>
              <w:t>g</w:t>
            </w:r>
            <w:proofErr w:type="spellEnd"/>
          </w:p>
        </w:tc>
        <w:tc>
          <w:tcPr>
            <w:tcW w:w="2006" w:type="dxa"/>
            <w:tcBorders>
              <w:top w:val="single" w:sz="4" w:space="0" w:color="auto"/>
              <w:left w:val="nil"/>
              <w:bottom w:val="nil"/>
              <w:right w:val="nil"/>
            </w:tcBorders>
            <w:noWrap/>
            <w:vAlign w:val="bottom"/>
          </w:tcPr>
          <w:p w14:paraId="65E13DD9" w14:textId="2BBACD8D" w:rsidR="002105CF" w:rsidRPr="002105CF" w:rsidRDefault="002105CF" w:rsidP="002105CF">
            <w:pPr>
              <w:jc w:val="right"/>
              <w:rPr>
                <w:color w:val="000000"/>
                <w:highlight w:val="yellow"/>
              </w:rPr>
            </w:pPr>
            <w:r w:rsidRPr="002105CF">
              <w:rPr>
                <w:color w:val="000000"/>
              </w:rPr>
              <w:t>-0.001±0.008</w:t>
            </w:r>
          </w:p>
        </w:tc>
        <w:tc>
          <w:tcPr>
            <w:tcW w:w="1080" w:type="dxa"/>
            <w:tcBorders>
              <w:top w:val="single" w:sz="4" w:space="0" w:color="auto"/>
              <w:left w:val="nil"/>
              <w:bottom w:val="nil"/>
              <w:right w:val="nil"/>
            </w:tcBorders>
            <w:noWrap/>
            <w:vAlign w:val="bottom"/>
          </w:tcPr>
          <w:p w14:paraId="0D0E8953" w14:textId="386C77BC" w:rsidR="002105CF" w:rsidRPr="002105CF" w:rsidRDefault="002105CF" w:rsidP="002105CF">
            <w:pPr>
              <w:jc w:val="right"/>
              <w:rPr>
                <w:color w:val="000000"/>
                <w:highlight w:val="yellow"/>
              </w:rPr>
            </w:pPr>
            <w:r w:rsidRPr="002105CF">
              <w:rPr>
                <w:color w:val="000000"/>
              </w:rPr>
              <w:t>-0.143</w:t>
            </w:r>
          </w:p>
        </w:tc>
        <w:tc>
          <w:tcPr>
            <w:tcW w:w="990" w:type="dxa"/>
            <w:tcBorders>
              <w:top w:val="single" w:sz="4" w:space="0" w:color="auto"/>
              <w:left w:val="nil"/>
              <w:bottom w:val="nil"/>
              <w:right w:val="nil"/>
            </w:tcBorders>
            <w:noWrap/>
            <w:vAlign w:val="bottom"/>
          </w:tcPr>
          <w:p w14:paraId="01B6F751" w14:textId="343A3526" w:rsidR="002105CF" w:rsidRPr="002105CF" w:rsidRDefault="002105CF" w:rsidP="002105CF">
            <w:pPr>
              <w:jc w:val="right"/>
              <w:rPr>
                <w:color w:val="000000"/>
                <w:highlight w:val="yellow"/>
              </w:rPr>
            </w:pPr>
            <w:r w:rsidRPr="002105CF">
              <w:rPr>
                <w:color w:val="000000"/>
              </w:rPr>
              <w:t>0.887</w:t>
            </w:r>
          </w:p>
        </w:tc>
        <w:tc>
          <w:tcPr>
            <w:tcW w:w="1800" w:type="dxa"/>
            <w:tcBorders>
              <w:top w:val="single" w:sz="4" w:space="0" w:color="auto"/>
              <w:left w:val="nil"/>
              <w:bottom w:val="nil"/>
              <w:right w:val="nil"/>
            </w:tcBorders>
            <w:noWrap/>
            <w:vAlign w:val="bottom"/>
          </w:tcPr>
          <w:p w14:paraId="633AA0CF" w14:textId="3815C214" w:rsidR="002105CF" w:rsidRPr="002105CF" w:rsidRDefault="002105CF" w:rsidP="002105CF">
            <w:pPr>
              <w:jc w:val="right"/>
              <w:rPr>
                <w:color w:val="000000"/>
                <w:highlight w:val="yellow"/>
              </w:rPr>
            </w:pPr>
            <w:r w:rsidRPr="002105CF">
              <w:rPr>
                <w:color w:val="000000"/>
              </w:rPr>
              <w:t>[-0.017, 0.014]</w:t>
            </w:r>
          </w:p>
        </w:tc>
      </w:tr>
      <w:tr w:rsidR="002105CF" w:rsidRPr="00452304" w14:paraId="6D2E0C77" w14:textId="77777777" w:rsidTr="00630C16">
        <w:trPr>
          <w:trHeight w:val="320"/>
        </w:trPr>
        <w:tc>
          <w:tcPr>
            <w:tcW w:w="1510" w:type="dxa"/>
            <w:vMerge/>
            <w:tcBorders>
              <w:left w:val="nil"/>
              <w:right w:val="nil"/>
            </w:tcBorders>
            <w:vAlign w:val="center"/>
          </w:tcPr>
          <w:p w14:paraId="139E0D7E" w14:textId="77777777" w:rsidR="002105CF" w:rsidRPr="004F64CD" w:rsidRDefault="002105CF" w:rsidP="002105CF">
            <w:pPr>
              <w:rPr>
                <w:color w:val="000000"/>
              </w:rPr>
            </w:pPr>
          </w:p>
        </w:tc>
        <w:tc>
          <w:tcPr>
            <w:tcW w:w="1178" w:type="dxa"/>
            <w:vMerge/>
            <w:tcBorders>
              <w:left w:val="nil"/>
              <w:right w:val="nil"/>
            </w:tcBorders>
            <w:noWrap/>
            <w:vAlign w:val="bottom"/>
          </w:tcPr>
          <w:p w14:paraId="31785DC3" w14:textId="77777777" w:rsidR="002105CF" w:rsidRPr="004F64CD" w:rsidRDefault="002105CF" w:rsidP="002105CF">
            <w:pPr>
              <w:rPr>
                <w:color w:val="000000"/>
              </w:rPr>
            </w:pPr>
          </w:p>
        </w:tc>
        <w:tc>
          <w:tcPr>
            <w:tcW w:w="1336" w:type="dxa"/>
            <w:tcBorders>
              <w:top w:val="nil"/>
              <w:left w:val="nil"/>
              <w:bottom w:val="nil"/>
              <w:right w:val="nil"/>
            </w:tcBorders>
            <w:noWrap/>
            <w:vAlign w:val="center"/>
          </w:tcPr>
          <w:p w14:paraId="71B1C426" w14:textId="5B4C3159"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4BBEDC7E" w14:textId="35C359D9" w:rsidR="002105CF" w:rsidRPr="002105CF" w:rsidRDefault="002105CF" w:rsidP="002105CF">
            <w:pPr>
              <w:jc w:val="right"/>
              <w:rPr>
                <w:color w:val="000000"/>
                <w:highlight w:val="yellow"/>
              </w:rPr>
            </w:pPr>
            <w:r w:rsidRPr="002105CF">
              <w:rPr>
                <w:color w:val="000000"/>
              </w:rPr>
              <w:t>-0.097±0.093</w:t>
            </w:r>
          </w:p>
        </w:tc>
        <w:tc>
          <w:tcPr>
            <w:tcW w:w="1080" w:type="dxa"/>
            <w:tcBorders>
              <w:top w:val="nil"/>
              <w:left w:val="nil"/>
              <w:bottom w:val="nil"/>
              <w:right w:val="nil"/>
            </w:tcBorders>
            <w:noWrap/>
            <w:vAlign w:val="bottom"/>
          </w:tcPr>
          <w:p w14:paraId="741D9CD2" w14:textId="225AB8D8" w:rsidR="002105CF" w:rsidRPr="002105CF" w:rsidRDefault="002105CF" w:rsidP="002105CF">
            <w:pPr>
              <w:jc w:val="right"/>
              <w:rPr>
                <w:color w:val="000000"/>
                <w:highlight w:val="yellow"/>
              </w:rPr>
            </w:pPr>
            <w:r w:rsidRPr="002105CF">
              <w:rPr>
                <w:color w:val="000000"/>
              </w:rPr>
              <w:t>-1.046</w:t>
            </w:r>
          </w:p>
        </w:tc>
        <w:tc>
          <w:tcPr>
            <w:tcW w:w="990" w:type="dxa"/>
            <w:tcBorders>
              <w:top w:val="nil"/>
              <w:left w:val="nil"/>
              <w:bottom w:val="nil"/>
              <w:right w:val="nil"/>
            </w:tcBorders>
            <w:noWrap/>
            <w:vAlign w:val="bottom"/>
          </w:tcPr>
          <w:p w14:paraId="2F161655" w14:textId="0D71F63C" w:rsidR="002105CF" w:rsidRPr="002105CF" w:rsidRDefault="002105CF" w:rsidP="002105CF">
            <w:pPr>
              <w:jc w:val="right"/>
              <w:rPr>
                <w:color w:val="000000"/>
                <w:highlight w:val="yellow"/>
              </w:rPr>
            </w:pPr>
            <w:r w:rsidRPr="002105CF">
              <w:rPr>
                <w:color w:val="000000"/>
              </w:rPr>
              <w:t>0.296</w:t>
            </w:r>
          </w:p>
        </w:tc>
        <w:tc>
          <w:tcPr>
            <w:tcW w:w="1800" w:type="dxa"/>
            <w:tcBorders>
              <w:top w:val="nil"/>
              <w:left w:val="nil"/>
              <w:bottom w:val="nil"/>
              <w:right w:val="nil"/>
            </w:tcBorders>
            <w:noWrap/>
            <w:vAlign w:val="bottom"/>
          </w:tcPr>
          <w:p w14:paraId="7D637FE2" w14:textId="68002560" w:rsidR="002105CF" w:rsidRPr="002105CF" w:rsidRDefault="002105CF" w:rsidP="002105CF">
            <w:pPr>
              <w:jc w:val="right"/>
              <w:rPr>
                <w:color w:val="000000"/>
                <w:highlight w:val="yellow"/>
              </w:rPr>
            </w:pPr>
            <w:r w:rsidRPr="002105CF">
              <w:rPr>
                <w:color w:val="000000"/>
              </w:rPr>
              <w:t>[-0.280, 0.085]</w:t>
            </w:r>
          </w:p>
        </w:tc>
      </w:tr>
      <w:tr w:rsidR="002105CF" w:rsidRPr="00452304" w14:paraId="7857E682" w14:textId="77777777" w:rsidTr="00630C16">
        <w:trPr>
          <w:trHeight w:val="320"/>
        </w:trPr>
        <w:tc>
          <w:tcPr>
            <w:tcW w:w="1510" w:type="dxa"/>
            <w:vMerge/>
            <w:tcBorders>
              <w:left w:val="nil"/>
              <w:bottom w:val="single" w:sz="4" w:space="0" w:color="auto"/>
              <w:right w:val="nil"/>
            </w:tcBorders>
            <w:vAlign w:val="center"/>
          </w:tcPr>
          <w:p w14:paraId="1AA12BBE"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bottom"/>
          </w:tcPr>
          <w:p w14:paraId="3417CAE7"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center"/>
          </w:tcPr>
          <w:p w14:paraId="0FCFC036" w14:textId="77777777" w:rsidR="002105CF" w:rsidRPr="00C801AD" w:rsidRDefault="002105CF" w:rsidP="002105CF">
            <w:pPr>
              <w:rPr>
                <w:i/>
                <w:color w:val="000000"/>
              </w:rPr>
            </w:pPr>
            <w:proofErr w:type="spellStart"/>
            <w:r w:rsidRPr="00C801AD">
              <w:rPr>
                <w:i/>
                <w:color w:val="000000"/>
              </w:rPr>
              <w:t>PAR</w:t>
            </w:r>
            <w:r w:rsidRPr="00C801AD">
              <w:rPr>
                <w:i/>
                <w:color w:val="000000"/>
                <w:vertAlign w:val="subscript"/>
              </w:rPr>
              <w:t>g</w:t>
            </w:r>
            <w:proofErr w:type="spellEnd"/>
          </w:p>
        </w:tc>
        <w:tc>
          <w:tcPr>
            <w:tcW w:w="2006" w:type="dxa"/>
            <w:tcBorders>
              <w:top w:val="nil"/>
              <w:left w:val="nil"/>
              <w:bottom w:val="single" w:sz="4" w:space="0" w:color="auto"/>
              <w:right w:val="nil"/>
            </w:tcBorders>
            <w:noWrap/>
            <w:vAlign w:val="bottom"/>
          </w:tcPr>
          <w:p w14:paraId="300D8540" w14:textId="68A6BBF3" w:rsidR="002105CF" w:rsidRPr="002105CF" w:rsidRDefault="002105CF" w:rsidP="002105CF">
            <w:pPr>
              <w:jc w:val="right"/>
              <w:rPr>
                <w:i/>
                <w:color w:val="000000"/>
                <w:highlight w:val="yellow"/>
              </w:rPr>
            </w:pPr>
            <w:r w:rsidRPr="002105CF">
              <w:rPr>
                <w:color w:val="000000"/>
              </w:rPr>
              <w:t>-0.000±0.000</w:t>
            </w:r>
          </w:p>
        </w:tc>
        <w:tc>
          <w:tcPr>
            <w:tcW w:w="1080" w:type="dxa"/>
            <w:tcBorders>
              <w:top w:val="nil"/>
              <w:left w:val="nil"/>
              <w:bottom w:val="single" w:sz="4" w:space="0" w:color="auto"/>
              <w:right w:val="nil"/>
            </w:tcBorders>
            <w:noWrap/>
            <w:vAlign w:val="bottom"/>
          </w:tcPr>
          <w:p w14:paraId="11BDB37B" w14:textId="6F91C153" w:rsidR="002105CF" w:rsidRPr="002105CF" w:rsidRDefault="002105CF" w:rsidP="002105CF">
            <w:pPr>
              <w:jc w:val="right"/>
              <w:rPr>
                <w:i/>
                <w:color w:val="000000"/>
                <w:highlight w:val="yellow"/>
              </w:rPr>
            </w:pPr>
            <w:r w:rsidRPr="002105CF">
              <w:rPr>
                <w:color w:val="000000"/>
              </w:rPr>
              <w:t>-1.16</w:t>
            </w:r>
            <w:r w:rsidR="00F3575E">
              <w:rPr>
                <w:color w:val="000000"/>
              </w:rPr>
              <w:t>0</w:t>
            </w:r>
          </w:p>
        </w:tc>
        <w:tc>
          <w:tcPr>
            <w:tcW w:w="990" w:type="dxa"/>
            <w:tcBorders>
              <w:top w:val="nil"/>
              <w:left w:val="nil"/>
              <w:bottom w:val="single" w:sz="4" w:space="0" w:color="auto"/>
              <w:right w:val="nil"/>
            </w:tcBorders>
            <w:noWrap/>
            <w:vAlign w:val="bottom"/>
          </w:tcPr>
          <w:p w14:paraId="359B373F" w14:textId="15BEA3C9" w:rsidR="002105CF" w:rsidRPr="002105CF" w:rsidRDefault="002105CF" w:rsidP="002105CF">
            <w:pPr>
              <w:jc w:val="right"/>
              <w:rPr>
                <w:i/>
                <w:color w:val="000000"/>
                <w:highlight w:val="yellow"/>
              </w:rPr>
            </w:pPr>
            <w:r w:rsidRPr="002105CF">
              <w:rPr>
                <w:color w:val="000000"/>
              </w:rPr>
              <w:t>0.246</w:t>
            </w:r>
          </w:p>
        </w:tc>
        <w:tc>
          <w:tcPr>
            <w:tcW w:w="1800" w:type="dxa"/>
            <w:tcBorders>
              <w:top w:val="nil"/>
              <w:left w:val="nil"/>
              <w:bottom w:val="single" w:sz="4" w:space="0" w:color="auto"/>
              <w:right w:val="nil"/>
            </w:tcBorders>
            <w:noWrap/>
            <w:vAlign w:val="bottom"/>
          </w:tcPr>
          <w:p w14:paraId="1EA34341" w14:textId="4D9E1EB3" w:rsidR="002105CF" w:rsidRPr="002105CF" w:rsidRDefault="002105CF" w:rsidP="002105CF">
            <w:pPr>
              <w:jc w:val="right"/>
              <w:rPr>
                <w:i/>
                <w:color w:val="000000"/>
                <w:highlight w:val="yellow"/>
              </w:rPr>
            </w:pPr>
            <w:r w:rsidRPr="002105CF">
              <w:rPr>
                <w:color w:val="000000"/>
              </w:rPr>
              <w:t>[-0.001, 0.000]</w:t>
            </w:r>
          </w:p>
        </w:tc>
      </w:tr>
      <w:tr w:rsidR="002105CF" w:rsidRPr="00452304" w14:paraId="1BF92EE7" w14:textId="77777777" w:rsidTr="00630C16">
        <w:trPr>
          <w:trHeight w:val="320"/>
        </w:trPr>
        <w:tc>
          <w:tcPr>
            <w:tcW w:w="1510" w:type="dxa"/>
            <w:vMerge w:val="restart"/>
            <w:tcBorders>
              <w:top w:val="single" w:sz="4" w:space="0" w:color="auto"/>
              <w:left w:val="nil"/>
              <w:right w:val="nil"/>
            </w:tcBorders>
            <w:vAlign w:val="center"/>
          </w:tcPr>
          <w:p w14:paraId="5F32F785" w14:textId="18058C54" w:rsidR="002105CF" w:rsidRPr="002105CF" w:rsidRDefault="002105CF" w:rsidP="002105CF">
            <w:pPr>
              <w:rPr>
                <w:color w:val="000000"/>
              </w:rPr>
            </w:pPr>
            <w:r w:rsidRPr="004F64CD">
              <w:rPr>
                <w:i/>
                <w:color w:val="000000"/>
              </w:rPr>
              <w:t>Belowground biomass production</w:t>
            </w:r>
          </w:p>
        </w:tc>
        <w:tc>
          <w:tcPr>
            <w:tcW w:w="1178" w:type="dxa"/>
            <w:vMerge w:val="restart"/>
            <w:tcBorders>
              <w:top w:val="single" w:sz="4" w:space="0" w:color="auto"/>
              <w:left w:val="nil"/>
              <w:right w:val="nil"/>
            </w:tcBorders>
            <w:noWrap/>
            <w:vAlign w:val="center"/>
          </w:tcPr>
          <w:p w14:paraId="414E918B" w14:textId="1741F1EA" w:rsidR="002105CF" w:rsidRPr="003D349C"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bottom"/>
          </w:tcPr>
          <w:p w14:paraId="7E324E5E" w14:textId="77777777"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06" w:type="dxa"/>
            <w:tcBorders>
              <w:top w:val="single" w:sz="4" w:space="0" w:color="auto"/>
              <w:left w:val="nil"/>
              <w:bottom w:val="nil"/>
              <w:right w:val="nil"/>
            </w:tcBorders>
            <w:noWrap/>
            <w:vAlign w:val="bottom"/>
          </w:tcPr>
          <w:p w14:paraId="6AF57A49" w14:textId="460C9A36" w:rsidR="002105CF" w:rsidRPr="002105CF" w:rsidRDefault="002105CF" w:rsidP="002105CF">
            <w:pPr>
              <w:jc w:val="right"/>
              <w:rPr>
                <w:color w:val="000000"/>
                <w:highlight w:val="yellow"/>
              </w:rPr>
            </w:pPr>
            <w:r w:rsidRPr="002105CF">
              <w:rPr>
                <w:color w:val="000000"/>
              </w:rPr>
              <w:t>0.005±0.007</w:t>
            </w:r>
          </w:p>
        </w:tc>
        <w:tc>
          <w:tcPr>
            <w:tcW w:w="1080" w:type="dxa"/>
            <w:tcBorders>
              <w:top w:val="single" w:sz="4" w:space="0" w:color="auto"/>
              <w:left w:val="nil"/>
              <w:bottom w:val="nil"/>
              <w:right w:val="nil"/>
            </w:tcBorders>
            <w:noWrap/>
            <w:vAlign w:val="bottom"/>
          </w:tcPr>
          <w:p w14:paraId="66613263" w14:textId="6C84D3A5" w:rsidR="002105CF" w:rsidRPr="002105CF" w:rsidRDefault="002105CF" w:rsidP="002105CF">
            <w:pPr>
              <w:jc w:val="right"/>
              <w:rPr>
                <w:color w:val="000000"/>
                <w:highlight w:val="yellow"/>
              </w:rPr>
            </w:pPr>
            <w:r w:rsidRPr="002105CF">
              <w:rPr>
                <w:color w:val="000000"/>
              </w:rPr>
              <w:t>0.784</w:t>
            </w:r>
          </w:p>
        </w:tc>
        <w:tc>
          <w:tcPr>
            <w:tcW w:w="990" w:type="dxa"/>
            <w:tcBorders>
              <w:top w:val="single" w:sz="4" w:space="0" w:color="auto"/>
              <w:left w:val="nil"/>
              <w:bottom w:val="nil"/>
              <w:right w:val="nil"/>
            </w:tcBorders>
            <w:noWrap/>
            <w:vAlign w:val="bottom"/>
          </w:tcPr>
          <w:p w14:paraId="39D6E126" w14:textId="3EB84C77" w:rsidR="002105CF" w:rsidRPr="002105CF" w:rsidRDefault="002105CF" w:rsidP="002105CF">
            <w:pPr>
              <w:jc w:val="right"/>
              <w:rPr>
                <w:color w:val="000000"/>
                <w:highlight w:val="yellow"/>
              </w:rPr>
            </w:pPr>
            <w:r w:rsidRPr="002105CF">
              <w:rPr>
                <w:color w:val="000000"/>
              </w:rPr>
              <w:t>0.433</w:t>
            </w:r>
          </w:p>
        </w:tc>
        <w:tc>
          <w:tcPr>
            <w:tcW w:w="1800" w:type="dxa"/>
            <w:tcBorders>
              <w:top w:val="single" w:sz="4" w:space="0" w:color="auto"/>
              <w:left w:val="nil"/>
              <w:bottom w:val="nil"/>
              <w:right w:val="nil"/>
            </w:tcBorders>
            <w:noWrap/>
            <w:vAlign w:val="bottom"/>
          </w:tcPr>
          <w:p w14:paraId="038838D6" w14:textId="3F5A3DE2" w:rsidR="002105CF" w:rsidRPr="002105CF" w:rsidRDefault="002105CF" w:rsidP="002105CF">
            <w:pPr>
              <w:jc w:val="right"/>
              <w:rPr>
                <w:color w:val="000000"/>
                <w:highlight w:val="yellow"/>
              </w:rPr>
            </w:pPr>
            <w:r w:rsidRPr="002105CF">
              <w:rPr>
                <w:color w:val="000000"/>
              </w:rPr>
              <w:t>[-0.008, 0.019]</w:t>
            </w:r>
          </w:p>
        </w:tc>
      </w:tr>
      <w:tr w:rsidR="002105CF" w:rsidRPr="00452304" w14:paraId="1C793CEF" w14:textId="77777777" w:rsidTr="00630C16">
        <w:trPr>
          <w:trHeight w:val="320"/>
        </w:trPr>
        <w:tc>
          <w:tcPr>
            <w:tcW w:w="1510" w:type="dxa"/>
            <w:vMerge/>
            <w:tcBorders>
              <w:left w:val="nil"/>
              <w:right w:val="nil"/>
            </w:tcBorders>
          </w:tcPr>
          <w:p w14:paraId="4189207F" w14:textId="77777777" w:rsidR="002105CF" w:rsidRPr="004F64CD" w:rsidRDefault="002105CF" w:rsidP="002105CF">
            <w:pPr>
              <w:rPr>
                <w:color w:val="000000"/>
              </w:rPr>
            </w:pPr>
          </w:p>
        </w:tc>
        <w:tc>
          <w:tcPr>
            <w:tcW w:w="1178" w:type="dxa"/>
            <w:vMerge/>
            <w:tcBorders>
              <w:left w:val="nil"/>
              <w:right w:val="nil"/>
            </w:tcBorders>
            <w:noWrap/>
            <w:vAlign w:val="center"/>
          </w:tcPr>
          <w:p w14:paraId="44B0740A" w14:textId="77777777" w:rsidR="002105CF" w:rsidRPr="00C801AD" w:rsidRDefault="002105CF" w:rsidP="002105CF">
            <w:pPr>
              <w:rPr>
                <w:b/>
                <w:bCs/>
                <w:color w:val="000000"/>
              </w:rPr>
            </w:pPr>
          </w:p>
        </w:tc>
        <w:tc>
          <w:tcPr>
            <w:tcW w:w="1336" w:type="dxa"/>
            <w:tcBorders>
              <w:top w:val="nil"/>
              <w:left w:val="nil"/>
              <w:bottom w:val="nil"/>
              <w:right w:val="nil"/>
            </w:tcBorders>
            <w:noWrap/>
            <w:vAlign w:val="bottom"/>
          </w:tcPr>
          <w:p w14:paraId="40607D8C" w14:textId="555FEB06"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50BD3C80" w14:textId="0404D9FA" w:rsidR="002105CF" w:rsidRPr="002105CF" w:rsidRDefault="002105CF" w:rsidP="002105CF">
            <w:pPr>
              <w:jc w:val="right"/>
              <w:rPr>
                <w:color w:val="000000"/>
                <w:highlight w:val="yellow"/>
              </w:rPr>
            </w:pPr>
            <w:r w:rsidRPr="002105CF">
              <w:rPr>
                <w:color w:val="000000"/>
              </w:rPr>
              <w:t>0.025±0.084</w:t>
            </w:r>
          </w:p>
        </w:tc>
        <w:tc>
          <w:tcPr>
            <w:tcW w:w="1080" w:type="dxa"/>
            <w:tcBorders>
              <w:top w:val="nil"/>
              <w:left w:val="nil"/>
              <w:bottom w:val="nil"/>
              <w:right w:val="nil"/>
            </w:tcBorders>
            <w:noWrap/>
            <w:vAlign w:val="bottom"/>
          </w:tcPr>
          <w:p w14:paraId="06C6CFC6" w14:textId="492AFB40" w:rsidR="002105CF" w:rsidRPr="002105CF" w:rsidRDefault="002105CF" w:rsidP="002105CF">
            <w:pPr>
              <w:jc w:val="right"/>
              <w:rPr>
                <w:color w:val="000000"/>
                <w:highlight w:val="yellow"/>
              </w:rPr>
            </w:pPr>
            <w:r w:rsidRPr="002105CF">
              <w:rPr>
                <w:color w:val="000000"/>
              </w:rPr>
              <w:t>0.298</w:t>
            </w:r>
          </w:p>
        </w:tc>
        <w:tc>
          <w:tcPr>
            <w:tcW w:w="990" w:type="dxa"/>
            <w:tcBorders>
              <w:top w:val="nil"/>
              <w:left w:val="nil"/>
              <w:bottom w:val="nil"/>
              <w:right w:val="nil"/>
            </w:tcBorders>
            <w:noWrap/>
            <w:vAlign w:val="bottom"/>
          </w:tcPr>
          <w:p w14:paraId="141D872B" w14:textId="10F59F45" w:rsidR="002105CF" w:rsidRPr="002105CF" w:rsidRDefault="002105CF" w:rsidP="002105CF">
            <w:pPr>
              <w:jc w:val="right"/>
              <w:rPr>
                <w:color w:val="000000"/>
                <w:highlight w:val="yellow"/>
              </w:rPr>
            </w:pPr>
            <w:r w:rsidRPr="002105CF">
              <w:rPr>
                <w:color w:val="000000"/>
              </w:rPr>
              <w:t>0.766</w:t>
            </w:r>
          </w:p>
        </w:tc>
        <w:tc>
          <w:tcPr>
            <w:tcW w:w="1800" w:type="dxa"/>
            <w:tcBorders>
              <w:top w:val="nil"/>
              <w:left w:val="nil"/>
              <w:bottom w:val="nil"/>
              <w:right w:val="nil"/>
            </w:tcBorders>
            <w:noWrap/>
            <w:vAlign w:val="bottom"/>
          </w:tcPr>
          <w:p w14:paraId="4BD744DA" w14:textId="39EBC573" w:rsidR="002105CF" w:rsidRPr="002105CF" w:rsidRDefault="002105CF" w:rsidP="002105CF">
            <w:pPr>
              <w:jc w:val="right"/>
              <w:rPr>
                <w:color w:val="000000"/>
                <w:highlight w:val="yellow"/>
              </w:rPr>
            </w:pPr>
            <w:r w:rsidRPr="002105CF">
              <w:rPr>
                <w:color w:val="000000"/>
              </w:rPr>
              <w:t>[-0.140, 0.190]</w:t>
            </w:r>
          </w:p>
        </w:tc>
      </w:tr>
      <w:tr w:rsidR="002105CF" w:rsidRPr="00452304" w14:paraId="3316753E" w14:textId="77777777" w:rsidTr="00630C16">
        <w:trPr>
          <w:trHeight w:val="320"/>
        </w:trPr>
        <w:tc>
          <w:tcPr>
            <w:tcW w:w="1510" w:type="dxa"/>
            <w:vMerge/>
            <w:tcBorders>
              <w:left w:val="nil"/>
              <w:right w:val="nil"/>
            </w:tcBorders>
          </w:tcPr>
          <w:p w14:paraId="72235937"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tcPr>
          <w:p w14:paraId="51227C41" w14:textId="77777777" w:rsidR="002105CF" w:rsidRPr="00C801AD" w:rsidRDefault="002105CF" w:rsidP="002105CF">
            <w:pPr>
              <w:rPr>
                <w:b/>
                <w:bCs/>
                <w:color w:val="000000"/>
              </w:rPr>
            </w:pPr>
          </w:p>
        </w:tc>
        <w:tc>
          <w:tcPr>
            <w:tcW w:w="1336" w:type="dxa"/>
            <w:tcBorders>
              <w:top w:val="nil"/>
              <w:left w:val="nil"/>
              <w:bottom w:val="single" w:sz="4" w:space="0" w:color="auto"/>
              <w:right w:val="nil"/>
            </w:tcBorders>
            <w:noWrap/>
            <w:vAlign w:val="bottom"/>
          </w:tcPr>
          <w:p w14:paraId="3305AB65" w14:textId="7777777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7B8D1D1A" w14:textId="2502AD23" w:rsidR="002105CF" w:rsidRPr="002105CF" w:rsidRDefault="002105CF" w:rsidP="002105CF">
            <w:pPr>
              <w:jc w:val="right"/>
              <w:rPr>
                <w:color w:val="000000"/>
                <w:highlight w:val="yellow"/>
              </w:rPr>
            </w:pPr>
            <w:r w:rsidRPr="002105CF">
              <w:rPr>
                <w:color w:val="000000"/>
              </w:rPr>
              <w:t>0.000±0.000</w:t>
            </w:r>
          </w:p>
        </w:tc>
        <w:tc>
          <w:tcPr>
            <w:tcW w:w="1080" w:type="dxa"/>
            <w:tcBorders>
              <w:top w:val="nil"/>
              <w:left w:val="nil"/>
              <w:bottom w:val="single" w:sz="4" w:space="0" w:color="auto"/>
              <w:right w:val="nil"/>
            </w:tcBorders>
            <w:noWrap/>
            <w:vAlign w:val="bottom"/>
          </w:tcPr>
          <w:p w14:paraId="6FA25F5C" w14:textId="72B8E1D1" w:rsidR="002105CF" w:rsidRPr="002105CF" w:rsidRDefault="002105CF" w:rsidP="002105CF">
            <w:pPr>
              <w:jc w:val="right"/>
              <w:rPr>
                <w:color w:val="000000"/>
                <w:highlight w:val="yellow"/>
              </w:rPr>
            </w:pPr>
            <w:r w:rsidRPr="002105CF">
              <w:rPr>
                <w:color w:val="000000"/>
              </w:rPr>
              <w:t>0.839</w:t>
            </w:r>
          </w:p>
        </w:tc>
        <w:tc>
          <w:tcPr>
            <w:tcW w:w="990" w:type="dxa"/>
            <w:tcBorders>
              <w:top w:val="nil"/>
              <w:left w:val="nil"/>
              <w:bottom w:val="single" w:sz="4" w:space="0" w:color="auto"/>
              <w:right w:val="nil"/>
            </w:tcBorders>
            <w:noWrap/>
            <w:vAlign w:val="bottom"/>
          </w:tcPr>
          <w:p w14:paraId="4331426F" w14:textId="39BC016B" w:rsidR="002105CF" w:rsidRPr="002105CF" w:rsidRDefault="002105CF" w:rsidP="002105CF">
            <w:pPr>
              <w:jc w:val="right"/>
              <w:rPr>
                <w:color w:val="000000"/>
                <w:highlight w:val="yellow"/>
              </w:rPr>
            </w:pPr>
            <w:r w:rsidRPr="002105CF">
              <w:rPr>
                <w:color w:val="000000"/>
              </w:rPr>
              <w:t>0.402</w:t>
            </w:r>
          </w:p>
        </w:tc>
        <w:tc>
          <w:tcPr>
            <w:tcW w:w="1800" w:type="dxa"/>
            <w:tcBorders>
              <w:top w:val="nil"/>
              <w:left w:val="nil"/>
              <w:bottom w:val="single" w:sz="4" w:space="0" w:color="auto"/>
              <w:right w:val="nil"/>
            </w:tcBorders>
            <w:noWrap/>
            <w:vAlign w:val="bottom"/>
          </w:tcPr>
          <w:p w14:paraId="53CE7976" w14:textId="7C8F2E53" w:rsidR="002105CF" w:rsidRPr="002105CF" w:rsidRDefault="002105CF" w:rsidP="002105CF">
            <w:pPr>
              <w:jc w:val="right"/>
              <w:rPr>
                <w:color w:val="000000"/>
                <w:highlight w:val="yellow"/>
              </w:rPr>
            </w:pPr>
            <w:r w:rsidRPr="002105CF">
              <w:rPr>
                <w:color w:val="000000"/>
              </w:rPr>
              <w:t>[-0.000, 0.001]</w:t>
            </w:r>
          </w:p>
        </w:tc>
      </w:tr>
      <w:tr w:rsidR="002105CF" w:rsidRPr="00452304" w14:paraId="557285FE" w14:textId="77777777" w:rsidTr="00630C16">
        <w:trPr>
          <w:trHeight w:val="320"/>
        </w:trPr>
        <w:tc>
          <w:tcPr>
            <w:tcW w:w="1510" w:type="dxa"/>
            <w:vMerge/>
            <w:tcBorders>
              <w:left w:val="nil"/>
              <w:right w:val="nil"/>
            </w:tcBorders>
          </w:tcPr>
          <w:p w14:paraId="7F9C8909"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tcPr>
          <w:p w14:paraId="33422358" w14:textId="4F3D0A71" w:rsidR="002105CF" w:rsidRPr="003D349C"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bottom"/>
          </w:tcPr>
          <w:p w14:paraId="0B52B13A" w14:textId="77777777"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06" w:type="dxa"/>
            <w:tcBorders>
              <w:top w:val="single" w:sz="4" w:space="0" w:color="auto"/>
              <w:left w:val="nil"/>
              <w:bottom w:val="nil"/>
              <w:right w:val="nil"/>
            </w:tcBorders>
            <w:noWrap/>
            <w:vAlign w:val="bottom"/>
          </w:tcPr>
          <w:p w14:paraId="7E65B1C4" w14:textId="1BF118CC" w:rsidR="002105CF" w:rsidRPr="002105CF" w:rsidRDefault="002105CF" w:rsidP="002105CF">
            <w:pPr>
              <w:jc w:val="right"/>
              <w:rPr>
                <w:color w:val="000000"/>
                <w:highlight w:val="yellow"/>
              </w:rPr>
            </w:pPr>
            <w:r w:rsidRPr="002105CF">
              <w:rPr>
                <w:color w:val="000000"/>
              </w:rPr>
              <w:t>-0.002±0.008</w:t>
            </w:r>
          </w:p>
        </w:tc>
        <w:tc>
          <w:tcPr>
            <w:tcW w:w="1080" w:type="dxa"/>
            <w:tcBorders>
              <w:top w:val="single" w:sz="4" w:space="0" w:color="auto"/>
              <w:left w:val="nil"/>
              <w:bottom w:val="nil"/>
              <w:right w:val="nil"/>
            </w:tcBorders>
            <w:noWrap/>
            <w:vAlign w:val="bottom"/>
          </w:tcPr>
          <w:p w14:paraId="1E61B925" w14:textId="0B50FA24" w:rsidR="002105CF" w:rsidRPr="002105CF" w:rsidRDefault="002105CF" w:rsidP="002105CF">
            <w:pPr>
              <w:jc w:val="right"/>
              <w:rPr>
                <w:color w:val="000000"/>
                <w:highlight w:val="yellow"/>
              </w:rPr>
            </w:pPr>
            <w:r w:rsidRPr="002105CF">
              <w:rPr>
                <w:color w:val="000000"/>
              </w:rPr>
              <w:t>-0.206</w:t>
            </w:r>
          </w:p>
        </w:tc>
        <w:tc>
          <w:tcPr>
            <w:tcW w:w="990" w:type="dxa"/>
            <w:tcBorders>
              <w:top w:val="single" w:sz="4" w:space="0" w:color="auto"/>
              <w:left w:val="nil"/>
              <w:bottom w:val="nil"/>
              <w:right w:val="nil"/>
            </w:tcBorders>
            <w:noWrap/>
            <w:vAlign w:val="bottom"/>
          </w:tcPr>
          <w:p w14:paraId="26088D8B" w14:textId="3C98FB1D" w:rsidR="002105CF" w:rsidRPr="002105CF" w:rsidRDefault="002105CF" w:rsidP="002105CF">
            <w:pPr>
              <w:jc w:val="right"/>
              <w:rPr>
                <w:color w:val="000000"/>
                <w:highlight w:val="yellow"/>
              </w:rPr>
            </w:pPr>
            <w:r w:rsidRPr="002105CF">
              <w:rPr>
                <w:color w:val="000000"/>
              </w:rPr>
              <w:t>0.836</w:t>
            </w:r>
          </w:p>
        </w:tc>
        <w:tc>
          <w:tcPr>
            <w:tcW w:w="1800" w:type="dxa"/>
            <w:tcBorders>
              <w:top w:val="single" w:sz="4" w:space="0" w:color="auto"/>
              <w:left w:val="nil"/>
              <w:bottom w:val="nil"/>
              <w:right w:val="nil"/>
            </w:tcBorders>
            <w:noWrap/>
            <w:vAlign w:val="bottom"/>
          </w:tcPr>
          <w:p w14:paraId="312AE3D1" w14:textId="53E65EAD" w:rsidR="002105CF" w:rsidRPr="002105CF" w:rsidRDefault="002105CF" w:rsidP="002105CF">
            <w:pPr>
              <w:jc w:val="right"/>
              <w:rPr>
                <w:color w:val="000000"/>
                <w:highlight w:val="yellow"/>
              </w:rPr>
            </w:pPr>
            <w:r w:rsidRPr="002105CF">
              <w:rPr>
                <w:color w:val="000000"/>
              </w:rPr>
              <w:t>[-0.018, 0.014]</w:t>
            </w:r>
          </w:p>
        </w:tc>
      </w:tr>
      <w:tr w:rsidR="002105CF" w:rsidRPr="00452304" w14:paraId="2E901F87" w14:textId="77777777" w:rsidTr="00630C16">
        <w:trPr>
          <w:trHeight w:val="320"/>
        </w:trPr>
        <w:tc>
          <w:tcPr>
            <w:tcW w:w="1510" w:type="dxa"/>
            <w:vMerge/>
            <w:tcBorders>
              <w:left w:val="nil"/>
              <w:right w:val="nil"/>
            </w:tcBorders>
          </w:tcPr>
          <w:p w14:paraId="258B3C8A" w14:textId="77777777" w:rsidR="002105CF" w:rsidRPr="004F64CD" w:rsidRDefault="002105CF" w:rsidP="002105CF">
            <w:pPr>
              <w:rPr>
                <w:color w:val="000000"/>
              </w:rPr>
            </w:pPr>
          </w:p>
        </w:tc>
        <w:tc>
          <w:tcPr>
            <w:tcW w:w="1178" w:type="dxa"/>
            <w:vMerge/>
            <w:tcBorders>
              <w:left w:val="nil"/>
              <w:right w:val="nil"/>
            </w:tcBorders>
            <w:noWrap/>
            <w:vAlign w:val="center"/>
          </w:tcPr>
          <w:p w14:paraId="699E36BF" w14:textId="77777777" w:rsidR="002105CF" w:rsidRPr="00C801AD" w:rsidRDefault="002105CF" w:rsidP="002105CF">
            <w:pPr>
              <w:rPr>
                <w:b/>
                <w:bCs/>
                <w:color w:val="000000"/>
              </w:rPr>
            </w:pPr>
          </w:p>
        </w:tc>
        <w:tc>
          <w:tcPr>
            <w:tcW w:w="1336" w:type="dxa"/>
            <w:tcBorders>
              <w:top w:val="nil"/>
              <w:left w:val="nil"/>
              <w:bottom w:val="nil"/>
              <w:right w:val="nil"/>
            </w:tcBorders>
            <w:noWrap/>
            <w:vAlign w:val="bottom"/>
          </w:tcPr>
          <w:p w14:paraId="75A73B90" w14:textId="2B18096D"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2BA4FF05" w14:textId="47CAF634" w:rsidR="002105CF" w:rsidRPr="002105CF" w:rsidRDefault="002105CF" w:rsidP="002105CF">
            <w:pPr>
              <w:jc w:val="right"/>
              <w:rPr>
                <w:color w:val="000000"/>
                <w:highlight w:val="yellow"/>
              </w:rPr>
            </w:pPr>
            <w:r w:rsidRPr="002105CF">
              <w:rPr>
                <w:color w:val="000000"/>
              </w:rPr>
              <w:t>0.007±0.095</w:t>
            </w:r>
          </w:p>
        </w:tc>
        <w:tc>
          <w:tcPr>
            <w:tcW w:w="1080" w:type="dxa"/>
            <w:tcBorders>
              <w:top w:val="nil"/>
              <w:left w:val="nil"/>
              <w:bottom w:val="nil"/>
              <w:right w:val="nil"/>
            </w:tcBorders>
            <w:noWrap/>
            <w:vAlign w:val="bottom"/>
          </w:tcPr>
          <w:p w14:paraId="73D83875" w14:textId="5053FD2F" w:rsidR="002105CF" w:rsidRPr="002105CF" w:rsidRDefault="002105CF" w:rsidP="002105CF">
            <w:pPr>
              <w:jc w:val="right"/>
              <w:rPr>
                <w:color w:val="000000"/>
                <w:highlight w:val="yellow"/>
              </w:rPr>
            </w:pPr>
            <w:r w:rsidRPr="002105CF">
              <w:rPr>
                <w:color w:val="000000"/>
              </w:rPr>
              <w:t>0.078</w:t>
            </w:r>
          </w:p>
        </w:tc>
        <w:tc>
          <w:tcPr>
            <w:tcW w:w="990" w:type="dxa"/>
            <w:tcBorders>
              <w:top w:val="nil"/>
              <w:left w:val="nil"/>
              <w:bottom w:val="nil"/>
              <w:right w:val="nil"/>
            </w:tcBorders>
            <w:noWrap/>
            <w:vAlign w:val="bottom"/>
          </w:tcPr>
          <w:p w14:paraId="48FAD1F2" w14:textId="4124DB2D" w:rsidR="002105CF" w:rsidRPr="002105CF" w:rsidRDefault="002105CF" w:rsidP="002105CF">
            <w:pPr>
              <w:jc w:val="right"/>
              <w:rPr>
                <w:color w:val="000000"/>
                <w:highlight w:val="yellow"/>
              </w:rPr>
            </w:pPr>
            <w:r w:rsidRPr="002105CF">
              <w:rPr>
                <w:color w:val="000000"/>
              </w:rPr>
              <w:t>0.938</w:t>
            </w:r>
          </w:p>
        </w:tc>
        <w:tc>
          <w:tcPr>
            <w:tcW w:w="1800" w:type="dxa"/>
            <w:tcBorders>
              <w:top w:val="nil"/>
              <w:left w:val="nil"/>
              <w:bottom w:val="nil"/>
              <w:right w:val="nil"/>
            </w:tcBorders>
            <w:noWrap/>
            <w:vAlign w:val="bottom"/>
          </w:tcPr>
          <w:p w14:paraId="59550AE7" w14:textId="3DF924CA" w:rsidR="002105CF" w:rsidRPr="002105CF" w:rsidRDefault="002105CF" w:rsidP="002105CF">
            <w:pPr>
              <w:jc w:val="right"/>
              <w:rPr>
                <w:color w:val="000000"/>
                <w:highlight w:val="yellow"/>
              </w:rPr>
            </w:pPr>
            <w:r w:rsidRPr="002105CF">
              <w:rPr>
                <w:color w:val="000000"/>
              </w:rPr>
              <w:t>[-0.178, 0.193]</w:t>
            </w:r>
          </w:p>
        </w:tc>
      </w:tr>
      <w:tr w:rsidR="002105CF" w:rsidRPr="00452304" w14:paraId="196A9D3D" w14:textId="77777777" w:rsidTr="00630C16">
        <w:trPr>
          <w:trHeight w:val="320"/>
        </w:trPr>
        <w:tc>
          <w:tcPr>
            <w:tcW w:w="1510" w:type="dxa"/>
            <w:vMerge/>
            <w:tcBorders>
              <w:left w:val="nil"/>
              <w:right w:val="nil"/>
            </w:tcBorders>
          </w:tcPr>
          <w:p w14:paraId="6A164F30"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tcPr>
          <w:p w14:paraId="74E8D9C6" w14:textId="77777777" w:rsidR="002105CF" w:rsidRPr="00C801AD" w:rsidRDefault="002105CF" w:rsidP="002105CF">
            <w:pPr>
              <w:rPr>
                <w:b/>
                <w:bCs/>
                <w:color w:val="000000"/>
              </w:rPr>
            </w:pPr>
          </w:p>
        </w:tc>
        <w:tc>
          <w:tcPr>
            <w:tcW w:w="1336" w:type="dxa"/>
            <w:tcBorders>
              <w:top w:val="nil"/>
              <w:left w:val="nil"/>
              <w:bottom w:val="single" w:sz="4" w:space="0" w:color="auto"/>
              <w:right w:val="nil"/>
            </w:tcBorders>
            <w:noWrap/>
            <w:vAlign w:val="bottom"/>
          </w:tcPr>
          <w:p w14:paraId="23F76C01" w14:textId="7777777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65F72B91" w14:textId="1A053240" w:rsidR="002105CF" w:rsidRPr="002105CF" w:rsidRDefault="002105CF" w:rsidP="002105CF">
            <w:pPr>
              <w:jc w:val="right"/>
              <w:rPr>
                <w:color w:val="000000"/>
                <w:highlight w:val="yellow"/>
              </w:rPr>
            </w:pPr>
            <w:r w:rsidRPr="002105CF">
              <w:rPr>
                <w:color w:val="000000"/>
              </w:rPr>
              <w:t>0.000±0.000</w:t>
            </w:r>
          </w:p>
        </w:tc>
        <w:tc>
          <w:tcPr>
            <w:tcW w:w="1080" w:type="dxa"/>
            <w:tcBorders>
              <w:top w:val="nil"/>
              <w:left w:val="nil"/>
              <w:bottom w:val="single" w:sz="4" w:space="0" w:color="auto"/>
              <w:right w:val="nil"/>
            </w:tcBorders>
            <w:noWrap/>
            <w:vAlign w:val="bottom"/>
          </w:tcPr>
          <w:p w14:paraId="564F4546" w14:textId="5465850F" w:rsidR="002105CF" w:rsidRPr="002105CF" w:rsidRDefault="002105CF" w:rsidP="002105CF">
            <w:pPr>
              <w:jc w:val="right"/>
              <w:rPr>
                <w:color w:val="000000"/>
                <w:highlight w:val="yellow"/>
              </w:rPr>
            </w:pPr>
            <w:r w:rsidRPr="002105CF">
              <w:rPr>
                <w:color w:val="000000"/>
              </w:rPr>
              <w:t>0.475</w:t>
            </w:r>
          </w:p>
        </w:tc>
        <w:tc>
          <w:tcPr>
            <w:tcW w:w="990" w:type="dxa"/>
            <w:tcBorders>
              <w:top w:val="nil"/>
              <w:left w:val="nil"/>
              <w:bottom w:val="single" w:sz="4" w:space="0" w:color="auto"/>
              <w:right w:val="nil"/>
            </w:tcBorders>
            <w:noWrap/>
            <w:vAlign w:val="bottom"/>
          </w:tcPr>
          <w:p w14:paraId="3A2161FA" w14:textId="55AE790C" w:rsidR="002105CF" w:rsidRPr="002105CF" w:rsidRDefault="002105CF" w:rsidP="002105CF">
            <w:pPr>
              <w:jc w:val="right"/>
              <w:rPr>
                <w:color w:val="000000"/>
                <w:highlight w:val="yellow"/>
              </w:rPr>
            </w:pPr>
            <w:r w:rsidRPr="002105CF">
              <w:rPr>
                <w:color w:val="000000"/>
              </w:rPr>
              <w:t>0.635</w:t>
            </w:r>
          </w:p>
        </w:tc>
        <w:tc>
          <w:tcPr>
            <w:tcW w:w="1800" w:type="dxa"/>
            <w:tcBorders>
              <w:top w:val="nil"/>
              <w:left w:val="nil"/>
              <w:bottom w:val="single" w:sz="4" w:space="0" w:color="auto"/>
              <w:right w:val="nil"/>
            </w:tcBorders>
            <w:noWrap/>
            <w:vAlign w:val="bottom"/>
          </w:tcPr>
          <w:p w14:paraId="2DB87B9A" w14:textId="2166B114" w:rsidR="002105CF" w:rsidRPr="002105CF" w:rsidRDefault="002105CF" w:rsidP="002105CF">
            <w:pPr>
              <w:jc w:val="right"/>
              <w:rPr>
                <w:color w:val="000000"/>
                <w:highlight w:val="yellow"/>
              </w:rPr>
            </w:pPr>
            <w:r w:rsidRPr="002105CF">
              <w:rPr>
                <w:color w:val="000000"/>
              </w:rPr>
              <w:t>[-0.001, 0.001]</w:t>
            </w:r>
          </w:p>
        </w:tc>
      </w:tr>
      <w:tr w:rsidR="002105CF" w:rsidRPr="00452304" w14:paraId="4972397E" w14:textId="77777777" w:rsidTr="00630C16">
        <w:trPr>
          <w:trHeight w:val="320"/>
        </w:trPr>
        <w:tc>
          <w:tcPr>
            <w:tcW w:w="1510" w:type="dxa"/>
            <w:vMerge/>
            <w:tcBorders>
              <w:left w:val="nil"/>
              <w:right w:val="nil"/>
            </w:tcBorders>
          </w:tcPr>
          <w:p w14:paraId="2A1EDBEB"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tcPr>
          <w:p w14:paraId="7CE78708" w14:textId="009D773A" w:rsidR="002105CF" w:rsidRPr="003D349C"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bottom"/>
          </w:tcPr>
          <w:p w14:paraId="593434BE" w14:textId="77777777" w:rsidR="002105CF" w:rsidRPr="00C801AD" w:rsidRDefault="002105CF" w:rsidP="002105CF">
            <w:pPr>
              <w:rPr>
                <w:i/>
                <w:color w:val="000000"/>
              </w:rPr>
            </w:pPr>
            <w:proofErr w:type="spellStart"/>
            <w:r w:rsidRPr="00C801AD">
              <w:rPr>
                <w:i/>
                <w:iCs/>
                <w:color w:val="000000"/>
              </w:rPr>
              <w:t>T</w:t>
            </w:r>
            <w:r w:rsidRPr="00C801AD">
              <w:rPr>
                <w:i/>
                <w:iCs/>
                <w:color w:val="000000"/>
                <w:vertAlign w:val="subscript"/>
              </w:rPr>
              <w:t>g</w:t>
            </w:r>
            <w:proofErr w:type="spellEnd"/>
          </w:p>
        </w:tc>
        <w:tc>
          <w:tcPr>
            <w:tcW w:w="2006" w:type="dxa"/>
            <w:tcBorders>
              <w:top w:val="single" w:sz="4" w:space="0" w:color="auto"/>
              <w:left w:val="nil"/>
              <w:bottom w:val="nil"/>
              <w:right w:val="nil"/>
            </w:tcBorders>
            <w:noWrap/>
            <w:vAlign w:val="bottom"/>
          </w:tcPr>
          <w:p w14:paraId="42D83A02" w14:textId="7BA41F6F" w:rsidR="002105CF" w:rsidRPr="002105CF" w:rsidRDefault="002105CF" w:rsidP="002105CF">
            <w:pPr>
              <w:jc w:val="right"/>
              <w:rPr>
                <w:color w:val="000000"/>
                <w:highlight w:val="yellow"/>
              </w:rPr>
            </w:pPr>
            <w:r w:rsidRPr="002105CF">
              <w:rPr>
                <w:color w:val="000000"/>
              </w:rPr>
              <w:t>-0.004±0.010</w:t>
            </w:r>
          </w:p>
        </w:tc>
        <w:tc>
          <w:tcPr>
            <w:tcW w:w="1080" w:type="dxa"/>
            <w:tcBorders>
              <w:top w:val="single" w:sz="4" w:space="0" w:color="auto"/>
              <w:left w:val="nil"/>
              <w:bottom w:val="nil"/>
              <w:right w:val="nil"/>
            </w:tcBorders>
            <w:noWrap/>
            <w:vAlign w:val="bottom"/>
          </w:tcPr>
          <w:p w14:paraId="7C364886" w14:textId="6256D6FD" w:rsidR="002105CF" w:rsidRPr="002105CF" w:rsidRDefault="002105CF" w:rsidP="002105CF">
            <w:pPr>
              <w:jc w:val="right"/>
              <w:rPr>
                <w:color w:val="000000"/>
                <w:highlight w:val="yellow"/>
              </w:rPr>
            </w:pPr>
            <w:r w:rsidRPr="002105CF">
              <w:rPr>
                <w:color w:val="000000"/>
              </w:rPr>
              <w:t>-0.388</w:t>
            </w:r>
          </w:p>
        </w:tc>
        <w:tc>
          <w:tcPr>
            <w:tcW w:w="990" w:type="dxa"/>
            <w:tcBorders>
              <w:top w:val="single" w:sz="4" w:space="0" w:color="auto"/>
              <w:left w:val="nil"/>
              <w:bottom w:val="nil"/>
              <w:right w:val="nil"/>
            </w:tcBorders>
            <w:noWrap/>
            <w:vAlign w:val="bottom"/>
          </w:tcPr>
          <w:p w14:paraId="498928CD" w14:textId="388296E1" w:rsidR="002105CF" w:rsidRPr="002105CF" w:rsidRDefault="002105CF" w:rsidP="002105CF">
            <w:pPr>
              <w:jc w:val="right"/>
              <w:rPr>
                <w:color w:val="000000"/>
                <w:highlight w:val="yellow"/>
              </w:rPr>
            </w:pPr>
            <w:r w:rsidRPr="002105CF">
              <w:rPr>
                <w:color w:val="000000"/>
              </w:rPr>
              <w:t>0.698</w:t>
            </w:r>
          </w:p>
        </w:tc>
        <w:tc>
          <w:tcPr>
            <w:tcW w:w="1800" w:type="dxa"/>
            <w:tcBorders>
              <w:top w:val="single" w:sz="4" w:space="0" w:color="auto"/>
              <w:left w:val="nil"/>
              <w:bottom w:val="nil"/>
              <w:right w:val="nil"/>
            </w:tcBorders>
            <w:noWrap/>
            <w:vAlign w:val="bottom"/>
          </w:tcPr>
          <w:p w14:paraId="2DEF1E82" w14:textId="04E30FF5" w:rsidR="002105CF" w:rsidRPr="002105CF" w:rsidRDefault="002105CF" w:rsidP="002105CF">
            <w:pPr>
              <w:jc w:val="right"/>
              <w:rPr>
                <w:color w:val="000000"/>
                <w:highlight w:val="yellow"/>
              </w:rPr>
            </w:pPr>
            <w:r w:rsidRPr="002105CF">
              <w:rPr>
                <w:color w:val="000000"/>
              </w:rPr>
              <w:t>[-0.023, 0.015]</w:t>
            </w:r>
          </w:p>
        </w:tc>
      </w:tr>
      <w:tr w:rsidR="002105CF" w:rsidRPr="00452304" w14:paraId="1902685D" w14:textId="77777777" w:rsidTr="00630C16">
        <w:trPr>
          <w:trHeight w:val="320"/>
        </w:trPr>
        <w:tc>
          <w:tcPr>
            <w:tcW w:w="1510" w:type="dxa"/>
            <w:vMerge/>
            <w:tcBorders>
              <w:left w:val="nil"/>
              <w:right w:val="nil"/>
            </w:tcBorders>
          </w:tcPr>
          <w:p w14:paraId="3E146F90" w14:textId="77777777" w:rsidR="002105CF" w:rsidRPr="004F64CD" w:rsidRDefault="002105CF" w:rsidP="002105CF">
            <w:pPr>
              <w:rPr>
                <w:color w:val="000000"/>
              </w:rPr>
            </w:pPr>
          </w:p>
        </w:tc>
        <w:tc>
          <w:tcPr>
            <w:tcW w:w="1178" w:type="dxa"/>
            <w:vMerge/>
            <w:tcBorders>
              <w:left w:val="nil"/>
              <w:right w:val="nil"/>
            </w:tcBorders>
            <w:noWrap/>
            <w:vAlign w:val="bottom"/>
          </w:tcPr>
          <w:p w14:paraId="3108CA85" w14:textId="77777777" w:rsidR="002105CF" w:rsidRPr="004F64CD" w:rsidRDefault="002105CF" w:rsidP="002105CF">
            <w:pPr>
              <w:rPr>
                <w:color w:val="000000"/>
              </w:rPr>
            </w:pPr>
          </w:p>
        </w:tc>
        <w:tc>
          <w:tcPr>
            <w:tcW w:w="1336" w:type="dxa"/>
            <w:tcBorders>
              <w:top w:val="nil"/>
              <w:left w:val="nil"/>
              <w:bottom w:val="nil"/>
              <w:right w:val="nil"/>
            </w:tcBorders>
            <w:noWrap/>
            <w:vAlign w:val="bottom"/>
          </w:tcPr>
          <w:p w14:paraId="394E16AD" w14:textId="10B51239"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03C8B3D5" w14:textId="15E7D1CB" w:rsidR="002105CF" w:rsidRPr="002105CF" w:rsidRDefault="002105CF" w:rsidP="002105CF">
            <w:pPr>
              <w:jc w:val="right"/>
              <w:rPr>
                <w:color w:val="000000"/>
                <w:highlight w:val="yellow"/>
              </w:rPr>
            </w:pPr>
            <w:r w:rsidRPr="002105CF">
              <w:rPr>
                <w:color w:val="000000"/>
              </w:rPr>
              <w:t>0.129±0.112</w:t>
            </w:r>
          </w:p>
        </w:tc>
        <w:tc>
          <w:tcPr>
            <w:tcW w:w="1080" w:type="dxa"/>
            <w:tcBorders>
              <w:top w:val="nil"/>
              <w:left w:val="nil"/>
              <w:bottom w:val="nil"/>
              <w:right w:val="nil"/>
            </w:tcBorders>
            <w:noWrap/>
            <w:vAlign w:val="bottom"/>
          </w:tcPr>
          <w:p w14:paraId="45A7A2B5" w14:textId="79681D87" w:rsidR="002105CF" w:rsidRPr="002105CF" w:rsidRDefault="002105CF" w:rsidP="002105CF">
            <w:pPr>
              <w:jc w:val="right"/>
              <w:rPr>
                <w:color w:val="000000"/>
                <w:highlight w:val="yellow"/>
              </w:rPr>
            </w:pPr>
            <w:r w:rsidRPr="002105CF">
              <w:rPr>
                <w:color w:val="000000"/>
              </w:rPr>
              <w:t>1.157</w:t>
            </w:r>
          </w:p>
        </w:tc>
        <w:tc>
          <w:tcPr>
            <w:tcW w:w="990" w:type="dxa"/>
            <w:tcBorders>
              <w:top w:val="nil"/>
              <w:left w:val="nil"/>
              <w:bottom w:val="nil"/>
              <w:right w:val="nil"/>
            </w:tcBorders>
            <w:noWrap/>
            <w:vAlign w:val="bottom"/>
          </w:tcPr>
          <w:p w14:paraId="4B19D9A9" w14:textId="2A41BA82" w:rsidR="002105CF" w:rsidRPr="002105CF" w:rsidRDefault="002105CF" w:rsidP="002105CF">
            <w:pPr>
              <w:jc w:val="right"/>
              <w:rPr>
                <w:color w:val="000000"/>
                <w:highlight w:val="yellow"/>
              </w:rPr>
            </w:pPr>
            <w:r w:rsidRPr="002105CF">
              <w:rPr>
                <w:color w:val="000000"/>
              </w:rPr>
              <w:t>0.247</w:t>
            </w:r>
          </w:p>
        </w:tc>
        <w:tc>
          <w:tcPr>
            <w:tcW w:w="1800" w:type="dxa"/>
            <w:tcBorders>
              <w:top w:val="nil"/>
              <w:left w:val="nil"/>
              <w:bottom w:val="nil"/>
              <w:right w:val="nil"/>
            </w:tcBorders>
            <w:noWrap/>
            <w:vAlign w:val="bottom"/>
          </w:tcPr>
          <w:p w14:paraId="39C0156A" w14:textId="369CC772" w:rsidR="002105CF" w:rsidRPr="002105CF" w:rsidRDefault="002105CF" w:rsidP="002105CF">
            <w:pPr>
              <w:jc w:val="right"/>
              <w:rPr>
                <w:color w:val="000000"/>
                <w:highlight w:val="yellow"/>
              </w:rPr>
            </w:pPr>
            <w:r w:rsidRPr="002105CF">
              <w:rPr>
                <w:color w:val="000000"/>
              </w:rPr>
              <w:t>[-0.090, 0.348]</w:t>
            </w:r>
          </w:p>
        </w:tc>
      </w:tr>
      <w:tr w:rsidR="002105CF" w:rsidRPr="00452304" w14:paraId="66345D0B" w14:textId="77777777" w:rsidTr="00630C16">
        <w:trPr>
          <w:trHeight w:val="320"/>
        </w:trPr>
        <w:tc>
          <w:tcPr>
            <w:tcW w:w="1510" w:type="dxa"/>
            <w:vMerge/>
            <w:tcBorders>
              <w:left w:val="nil"/>
              <w:bottom w:val="single" w:sz="4" w:space="0" w:color="auto"/>
              <w:right w:val="nil"/>
            </w:tcBorders>
          </w:tcPr>
          <w:p w14:paraId="0C6A7DFF"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bottom"/>
          </w:tcPr>
          <w:p w14:paraId="6C705AAE"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bottom"/>
          </w:tcPr>
          <w:p w14:paraId="2D53A426" w14:textId="77777777" w:rsidR="002105CF" w:rsidRPr="00C801AD" w:rsidRDefault="002105CF" w:rsidP="002105CF">
            <w:pPr>
              <w:rPr>
                <w:i/>
                <w:color w:val="000000"/>
              </w:rPr>
            </w:pPr>
            <w:proofErr w:type="spellStart"/>
            <w:r w:rsidRPr="00C801AD">
              <w:rPr>
                <w:i/>
                <w:color w:val="000000"/>
              </w:rPr>
              <w:t>PAR</w:t>
            </w:r>
            <w:r w:rsidRPr="00C801AD">
              <w:rPr>
                <w:i/>
                <w:color w:val="000000"/>
                <w:vertAlign w:val="subscript"/>
              </w:rPr>
              <w:t>g</w:t>
            </w:r>
            <w:proofErr w:type="spellEnd"/>
          </w:p>
        </w:tc>
        <w:tc>
          <w:tcPr>
            <w:tcW w:w="2006" w:type="dxa"/>
            <w:tcBorders>
              <w:top w:val="nil"/>
              <w:left w:val="nil"/>
              <w:bottom w:val="single" w:sz="4" w:space="0" w:color="auto"/>
              <w:right w:val="nil"/>
            </w:tcBorders>
            <w:noWrap/>
            <w:vAlign w:val="bottom"/>
          </w:tcPr>
          <w:p w14:paraId="7CCCFEAC" w14:textId="379C3F6D" w:rsidR="002105CF" w:rsidRPr="002105CF" w:rsidRDefault="002105CF" w:rsidP="002105CF">
            <w:pPr>
              <w:jc w:val="right"/>
              <w:rPr>
                <w:i/>
                <w:color w:val="000000"/>
                <w:highlight w:val="yellow"/>
              </w:rPr>
            </w:pPr>
            <w:r w:rsidRPr="002105CF">
              <w:rPr>
                <w:color w:val="000000"/>
              </w:rPr>
              <w:t>0.001±0.000</w:t>
            </w:r>
          </w:p>
        </w:tc>
        <w:tc>
          <w:tcPr>
            <w:tcW w:w="1080" w:type="dxa"/>
            <w:tcBorders>
              <w:top w:val="nil"/>
              <w:left w:val="nil"/>
              <w:bottom w:val="single" w:sz="4" w:space="0" w:color="auto"/>
              <w:right w:val="nil"/>
            </w:tcBorders>
            <w:noWrap/>
            <w:vAlign w:val="bottom"/>
          </w:tcPr>
          <w:p w14:paraId="5F530784" w14:textId="0039F85E" w:rsidR="002105CF" w:rsidRPr="002105CF" w:rsidRDefault="002105CF" w:rsidP="002105CF">
            <w:pPr>
              <w:jc w:val="right"/>
              <w:rPr>
                <w:i/>
                <w:color w:val="000000"/>
                <w:highlight w:val="yellow"/>
              </w:rPr>
            </w:pPr>
            <w:r w:rsidRPr="002105CF">
              <w:rPr>
                <w:color w:val="000000"/>
              </w:rPr>
              <w:t>1.627</w:t>
            </w:r>
          </w:p>
        </w:tc>
        <w:tc>
          <w:tcPr>
            <w:tcW w:w="990" w:type="dxa"/>
            <w:tcBorders>
              <w:top w:val="nil"/>
              <w:left w:val="nil"/>
              <w:bottom w:val="single" w:sz="4" w:space="0" w:color="auto"/>
              <w:right w:val="nil"/>
            </w:tcBorders>
            <w:noWrap/>
            <w:vAlign w:val="bottom"/>
          </w:tcPr>
          <w:p w14:paraId="0F543689" w14:textId="4AF9D15D" w:rsidR="002105CF" w:rsidRPr="002105CF" w:rsidRDefault="002105CF" w:rsidP="002105CF">
            <w:pPr>
              <w:jc w:val="right"/>
              <w:rPr>
                <w:i/>
                <w:color w:val="000000"/>
                <w:highlight w:val="yellow"/>
              </w:rPr>
            </w:pPr>
            <w:r w:rsidRPr="002105CF">
              <w:rPr>
                <w:color w:val="000000"/>
              </w:rPr>
              <w:t>0.104</w:t>
            </w:r>
          </w:p>
        </w:tc>
        <w:tc>
          <w:tcPr>
            <w:tcW w:w="1800" w:type="dxa"/>
            <w:tcBorders>
              <w:top w:val="nil"/>
              <w:left w:val="nil"/>
              <w:bottom w:val="single" w:sz="4" w:space="0" w:color="auto"/>
              <w:right w:val="nil"/>
            </w:tcBorders>
            <w:noWrap/>
            <w:vAlign w:val="bottom"/>
          </w:tcPr>
          <w:p w14:paraId="2CBCE89B" w14:textId="6CE1C4DC" w:rsidR="002105CF" w:rsidRPr="002105CF" w:rsidRDefault="002105CF" w:rsidP="002105CF">
            <w:pPr>
              <w:jc w:val="right"/>
              <w:rPr>
                <w:i/>
                <w:color w:val="000000"/>
                <w:highlight w:val="yellow"/>
              </w:rPr>
            </w:pPr>
            <w:r w:rsidRPr="002105CF">
              <w:rPr>
                <w:color w:val="000000"/>
              </w:rPr>
              <w:t>[-0.000, 0.002]</w:t>
            </w:r>
          </w:p>
        </w:tc>
      </w:tr>
      <w:tr w:rsidR="002105CF" w:rsidRPr="00452304" w14:paraId="1D2BD42E" w14:textId="77777777" w:rsidTr="00630C16">
        <w:trPr>
          <w:trHeight w:val="320"/>
        </w:trPr>
        <w:tc>
          <w:tcPr>
            <w:tcW w:w="1510" w:type="dxa"/>
            <w:vMerge w:val="restart"/>
            <w:tcBorders>
              <w:top w:val="single" w:sz="4" w:space="0" w:color="auto"/>
              <w:left w:val="nil"/>
              <w:right w:val="nil"/>
            </w:tcBorders>
            <w:vAlign w:val="center"/>
          </w:tcPr>
          <w:p w14:paraId="01E26DEE" w14:textId="2FD5DA7E" w:rsidR="002105CF" w:rsidRPr="002105CF" w:rsidRDefault="002105CF" w:rsidP="002105CF">
            <w:pPr>
              <w:rPr>
                <w:color w:val="000000"/>
              </w:rPr>
            </w:pPr>
            <w:r w:rsidRPr="004F64CD">
              <w:rPr>
                <w:i/>
                <w:iCs/>
                <w:color w:val="000000"/>
              </w:rPr>
              <w:t>Root mass fraction</w:t>
            </w:r>
          </w:p>
        </w:tc>
        <w:tc>
          <w:tcPr>
            <w:tcW w:w="1178" w:type="dxa"/>
            <w:vMerge w:val="restart"/>
            <w:tcBorders>
              <w:top w:val="single" w:sz="4" w:space="0" w:color="auto"/>
              <w:left w:val="nil"/>
              <w:right w:val="nil"/>
            </w:tcBorders>
            <w:noWrap/>
            <w:vAlign w:val="center"/>
          </w:tcPr>
          <w:p w14:paraId="669FEB65" w14:textId="348945D5" w:rsidR="002105CF" w:rsidRPr="004F64CD" w:rsidRDefault="002105CF" w:rsidP="002105CF">
            <w:pPr>
              <w:rPr>
                <w:color w:val="000000"/>
              </w:rPr>
            </w:pPr>
            <w:r>
              <w:rPr>
                <w:color w:val="000000"/>
              </w:rPr>
              <w:t>N</w:t>
            </w:r>
          </w:p>
        </w:tc>
        <w:tc>
          <w:tcPr>
            <w:tcW w:w="1336" w:type="dxa"/>
            <w:tcBorders>
              <w:top w:val="single" w:sz="4" w:space="0" w:color="auto"/>
              <w:left w:val="nil"/>
              <w:bottom w:val="nil"/>
              <w:right w:val="nil"/>
            </w:tcBorders>
            <w:noWrap/>
            <w:vAlign w:val="bottom"/>
          </w:tcPr>
          <w:p w14:paraId="20167AC8" w14:textId="77777777"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06" w:type="dxa"/>
            <w:tcBorders>
              <w:top w:val="single" w:sz="4" w:space="0" w:color="auto"/>
              <w:left w:val="nil"/>
              <w:bottom w:val="nil"/>
              <w:right w:val="nil"/>
            </w:tcBorders>
            <w:noWrap/>
            <w:vAlign w:val="bottom"/>
          </w:tcPr>
          <w:p w14:paraId="19710328" w14:textId="2C4A1F9D" w:rsidR="002105CF" w:rsidRPr="002105CF" w:rsidRDefault="002105CF" w:rsidP="002105CF">
            <w:pPr>
              <w:jc w:val="right"/>
              <w:rPr>
                <w:color w:val="000000"/>
                <w:highlight w:val="yellow"/>
              </w:rPr>
            </w:pPr>
            <w:r w:rsidRPr="002105CF">
              <w:rPr>
                <w:color w:val="000000"/>
              </w:rPr>
              <w:t>-0.006±0.014</w:t>
            </w:r>
          </w:p>
        </w:tc>
        <w:tc>
          <w:tcPr>
            <w:tcW w:w="1080" w:type="dxa"/>
            <w:tcBorders>
              <w:top w:val="single" w:sz="4" w:space="0" w:color="auto"/>
              <w:left w:val="nil"/>
              <w:bottom w:val="nil"/>
              <w:right w:val="nil"/>
            </w:tcBorders>
            <w:noWrap/>
            <w:vAlign w:val="bottom"/>
          </w:tcPr>
          <w:p w14:paraId="1F92C75C" w14:textId="32AB8EE5" w:rsidR="002105CF" w:rsidRPr="002105CF" w:rsidRDefault="002105CF" w:rsidP="002105CF">
            <w:pPr>
              <w:jc w:val="right"/>
              <w:rPr>
                <w:color w:val="000000"/>
                <w:highlight w:val="yellow"/>
              </w:rPr>
            </w:pPr>
            <w:r w:rsidRPr="002105CF">
              <w:rPr>
                <w:color w:val="000000"/>
              </w:rPr>
              <w:t>-0.455</w:t>
            </w:r>
          </w:p>
        </w:tc>
        <w:tc>
          <w:tcPr>
            <w:tcW w:w="990" w:type="dxa"/>
            <w:tcBorders>
              <w:top w:val="single" w:sz="4" w:space="0" w:color="auto"/>
              <w:left w:val="nil"/>
              <w:bottom w:val="nil"/>
              <w:right w:val="nil"/>
            </w:tcBorders>
            <w:noWrap/>
            <w:vAlign w:val="bottom"/>
          </w:tcPr>
          <w:p w14:paraId="5CF6E63E" w14:textId="7A95BE41" w:rsidR="002105CF" w:rsidRPr="002105CF" w:rsidRDefault="002105CF" w:rsidP="002105CF">
            <w:pPr>
              <w:jc w:val="right"/>
              <w:rPr>
                <w:color w:val="000000"/>
                <w:highlight w:val="yellow"/>
              </w:rPr>
            </w:pPr>
            <w:r w:rsidRPr="002105CF">
              <w:rPr>
                <w:color w:val="000000"/>
              </w:rPr>
              <w:t>0.649</w:t>
            </w:r>
          </w:p>
        </w:tc>
        <w:tc>
          <w:tcPr>
            <w:tcW w:w="1800" w:type="dxa"/>
            <w:tcBorders>
              <w:top w:val="single" w:sz="4" w:space="0" w:color="auto"/>
              <w:left w:val="nil"/>
              <w:bottom w:val="nil"/>
              <w:right w:val="nil"/>
            </w:tcBorders>
            <w:noWrap/>
            <w:vAlign w:val="bottom"/>
          </w:tcPr>
          <w:p w14:paraId="06EBBFDA" w14:textId="5DB0C65D" w:rsidR="002105CF" w:rsidRPr="002105CF" w:rsidRDefault="002105CF" w:rsidP="002105CF">
            <w:pPr>
              <w:jc w:val="right"/>
              <w:rPr>
                <w:color w:val="000000"/>
                <w:highlight w:val="yellow"/>
              </w:rPr>
            </w:pPr>
            <w:r w:rsidRPr="002105CF">
              <w:rPr>
                <w:color w:val="000000"/>
              </w:rPr>
              <w:t>[-0.034, 0.021]</w:t>
            </w:r>
          </w:p>
        </w:tc>
      </w:tr>
      <w:tr w:rsidR="002105CF" w:rsidRPr="00452304" w14:paraId="5C6669A9" w14:textId="77777777" w:rsidTr="00630C16">
        <w:trPr>
          <w:trHeight w:val="320"/>
        </w:trPr>
        <w:tc>
          <w:tcPr>
            <w:tcW w:w="1510" w:type="dxa"/>
            <w:vMerge/>
            <w:tcBorders>
              <w:left w:val="nil"/>
              <w:right w:val="nil"/>
            </w:tcBorders>
          </w:tcPr>
          <w:p w14:paraId="3577B537" w14:textId="77777777" w:rsidR="002105CF" w:rsidRPr="004F64CD" w:rsidRDefault="002105CF" w:rsidP="002105CF">
            <w:pPr>
              <w:rPr>
                <w:color w:val="000000"/>
              </w:rPr>
            </w:pPr>
          </w:p>
        </w:tc>
        <w:tc>
          <w:tcPr>
            <w:tcW w:w="1178" w:type="dxa"/>
            <w:vMerge/>
            <w:tcBorders>
              <w:left w:val="nil"/>
              <w:right w:val="nil"/>
            </w:tcBorders>
            <w:noWrap/>
            <w:vAlign w:val="center"/>
          </w:tcPr>
          <w:p w14:paraId="4C6FC3EA" w14:textId="77777777" w:rsidR="002105CF" w:rsidRPr="004F64CD" w:rsidRDefault="002105CF" w:rsidP="002105CF">
            <w:pPr>
              <w:rPr>
                <w:color w:val="000000"/>
              </w:rPr>
            </w:pPr>
          </w:p>
        </w:tc>
        <w:tc>
          <w:tcPr>
            <w:tcW w:w="1336" w:type="dxa"/>
            <w:tcBorders>
              <w:top w:val="nil"/>
              <w:left w:val="nil"/>
              <w:bottom w:val="nil"/>
              <w:right w:val="nil"/>
            </w:tcBorders>
            <w:noWrap/>
            <w:vAlign w:val="bottom"/>
          </w:tcPr>
          <w:p w14:paraId="76BBC60A" w14:textId="53D3607A"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1CA96C44" w14:textId="61B6B646" w:rsidR="002105CF" w:rsidRPr="002105CF" w:rsidRDefault="002105CF" w:rsidP="002105CF">
            <w:pPr>
              <w:jc w:val="right"/>
              <w:rPr>
                <w:color w:val="000000"/>
                <w:highlight w:val="yellow"/>
              </w:rPr>
            </w:pPr>
            <w:r w:rsidRPr="002105CF">
              <w:rPr>
                <w:color w:val="000000"/>
              </w:rPr>
              <w:t>0.122±0.113</w:t>
            </w:r>
          </w:p>
        </w:tc>
        <w:tc>
          <w:tcPr>
            <w:tcW w:w="1080" w:type="dxa"/>
            <w:tcBorders>
              <w:top w:val="nil"/>
              <w:left w:val="nil"/>
              <w:bottom w:val="nil"/>
              <w:right w:val="nil"/>
            </w:tcBorders>
            <w:noWrap/>
            <w:vAlign w:val="bottom"/>
          </w:tcPr>
          <w:p w14:paraId="2AAB1F22" w14:textId="397B8920" w:rsidR="002105CF" w:rsidRPr="002105CF" w:rsidRDefault="002105CF" w:rsidP="002105CF">
            <w:pPr>
              <w:jc w:val="right"/>
              <w:rPr>
                <w:color w:val="000000"/>
                <w:highlight w:val="yellow"/>
              </w:rPr>
            </w:pPr>
            <w:r w:rsidRPr="002105CF">
              <w:rPr>
                <w:color w:val="000000"/>
              </w:rPr>
              <w:t>1.075</w:t>
            </w:r>
          </w:p>
        </w:tc>
        <w:tc>
          <w:tcPr>
            <w:tcW w:w="990" w:type="dxa"/>
            <w:tcBorders>
              <w:top w:val="nil"/>
              <w:left w:val="nil"/>
              <w:bottom w:val="nil"/>
              <w:right w:val="nil"/>
            </w:tcBorders>
            <w:noWrap/>
            <w:vAlign w:val="bottom"/>
          </w:tcPr>
          <w:p w14:paraId="01D61833" w14:textId="53486777" w:rsidR="002105CF" w:rsidRPr="002105CF" w:rsidRDefault="002105CF" w:rsidP="002105CF">
            <w:pPr>
              <w:jc w:val="right"/>
              <w:rPr>
                <w:color w:val="000000"/>
                <w:highlight w:val="yellow"/>
              </w:rPr>
            </w:pPr>
            <w:r w:rsidRPr="002105CF">
              <w:rPr>
                <w:color w:val="000000"/>
              </w:rPr>
              <w:t>0.282</w:t>
            </w:r>
          </w:p>
        </w:tc>
        <w:tc>
          <w:tcPr>
            <w:tcW w:w="1800" w:type="dxa"/>
            <w:tcBorders>
              <w:top w:val="nil"/>
              <w:left w:val="nil"/>
              <w:bottom w:val="nil"/>
              <w:right w:val="nil"/>
            </w:tcBorders>
            <w:noWrap/>
            <w:vAlign w:val="bottom"/>
          </w:tcPr>
          <w:p w14:paraId="0D6AFC86" w14:textId="1BB62E14" w:rsidR="002105CF" w:rsidRPr="002105CF" w:rsidRDefault="002105CF" w:rsidP="002105CF">
            <w:pPr>
              <w:jc w:val="right"/>
              <w:rPr>
                <w:color w:val="000000"/>
                <w:highlight w:val="yellow"/>
              </w:rPr>
            </w:pPr>
            <w:r w:rsidRPr="002105CF">
              <w:rPr>
                <w:color w:val="000000"/>
              </w:rPr>
              <w:t>[-0.100, 0.343]</w:t>
            </w:r>
          </w:p>
        </w:tc>
      </w:tr>
      <w:tr w:rsidR="002105CF" w:rsidRPr="00452304" w14:paraId="4F4170F3" w14:textId="77777777" w:rsidTr="00630C16">
        <w:trPr>
          <w:trHeight w:val="320"/>
        </w:trPr>
        <w:tc>
          <w:tcPr>
            <w:tcW w:w="1510" w:type="dxa"/>
            <w:vMerge/>
            <w:tcBorders>
              <w:left w:val="nil"/>
              <w:right w:val="nil"/>
            </w:tcBorders>
          </w:tcPr>
          <w:p w14:paraId="5FF06617"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tcPr>
          <w:p w14:paraId="24895733"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bottom"/>
          </w:tcPr>
          <w:p w14:paraId="43E30702" w14:textId="77777777" w:rsidR="002105CF" w:rsidRPr="002A0404" w:rsidRDefault="002105CF" w:rsidP="002105CF">
            <w:pPr>
              <w:rPr>
                <w:i/>
                <w:color w:val="000000"/>
              </w:rPr>
            </w:pPr>
            <w:proofErr w:type="spellStart"/>
            <w:r w:rsidRPr="002A0404">
              <w:rPr>
                <w:i/>
                <w:color w:val="000000"/>
              </w:rPr>
              <w:t>PAR</w:t>
            </w:r>
            <w:r w:rsidRPr="002A0404">
              <w:rPr>
                <w:i/>
                <w:color w:val="000000"/>
                <w:vertAlign w:val="subscript"/>
              </w:rPr>
              <w:t>g</w:t>
            </w:r>
            <w:proofErr w:type="spellEnd"/>
          </w:p>
        </w:tc>
        <w:tc>
          <w:tcPr>
            <w:tcW w:w="2006" w:type="dxa"/>
            <w:tcBorders>
              <w:top w:val="nil"/>
              <w:left w:val="nil"/>
              <w:bottom w:val="single" w:sz="4" w:space="0" w:color="auto"/>
              <w:right w:val="nil"/>
            </w:tcBorders>
            <w:noWrap/>
            <w:vAlign w:val="bottom"/>
          </w:tcPr>
          <w:p w14:paraId="7790BC81" w14:textId="371273AF" w:rsidR="002105CF" w:rsidRPr="002A0404" w:rsidRDefault="002105CF" w:rsidP="002105CF">
            <w:pPr>
              <w:jc w:val="right"/>
              <w:rPr>
                <w:i/>
                <w:color w:val="000000"/>
                <w:highlight w:val="yellow"/>
              </w:rPr>
            </w:pPr>
            <w:r w:rsidRPr="002A0404">
              <w:rPr>
                <w:i/>
                <w:color w:val="000000"/>
              </w:rPr>
              <w:t>0.001±0.001</w:t>
            </w:r>
          </w:p>
        </w:tc>
        <w:tc>
          <w:tcPr>
            <w:tcW w:w="1080" w:type="dxa"/>
            <w:tcBorders>
              <w:top w:val="nil"/>
              <w:left w:val="nil"/>
              <w:bottom w:val="single" w:sz="4" w:space="0" w:color="auto"/>
              <w:right w:val="nil"/>
            </w:tcBorders>
            <w:noWrap/>
            <w:vAlign w:val="bottom"/>
          </w:tcPr>
          <w:p w14:paraId="069C8678" w14:textId="59ECBFD0" w:rsidR="002105CF" w:rsidRPr="002A0404" w:rsidRDefault="002105CF" w:rsidP="002105CF">
            <w:pPr>
              <w:jc w:val="right"/>
              <w:rPr>
                <w:i/>
                <w:color w:val="000000"/>
                <w:highlight w:val="yellow"/>
              </w:rPr>
            </w:pPr>
            <w:r w:rsidRPr="002A0404">
              <w:rPr>
                <w:i/>
                <w:color w:val="000000"/>
              </w:rPr>
              <w:t>1.796</w:t>
            </w:r>
          </w:p>
        </w:tc>
        <w:tc>
          <w:tcPr>
            <w:tcW w:w="990" w:type="dxa"/>
            <w:tcBorders>
              <w:top w:val="nil"/>
              <w:left w:val="nil"/>
              <w:bottom w:val="single" w:sz="4" w:space="0" w:color="auto"/>
              <w:right w:val="nil"/>
            </w:tcBorders>
            <w:noWrap/>
            <w:vAlign w:val="bottom"/>
          </w:tcPr>
          <w:p w14:paraId="3DDF68C2" w14:textId="6A877417" w:rsidR="002105CF" w:rsidRPr="002A0404" w:rsidRDefault="002105CF" w:rsidP="002105CF">
            <w:pPr>
              <w:jc w:val="right"/>
              <w:rPr>
                <w:i/>
                <w:color w:val="000000"/>
                <w:highlight w:val="yellow"/>
              </w:rPr>
            </w:pPr>
            <w:r w:rsidRPr="002A0404">
              <w:rPr>
                <w:i/>
                <w:color w:val="000000"/>
              </w:rPr>
              <w:t>0.072</w:t>
            </w:r>
          </w:p>
        </w:tc>
        <w:tc>
          <w:tcPr>
            <w:tcW w:w="1800" w:type="dxa"/>
            <w:tcBorders>
              <w:top w:val="nil"/>
              <w:left w:val="nil"/>
              <w:bottom w:val="single" w:sz="4" w:space="0" w:color="auto"/>
              <w:right w:val="nil"/>
            </w:tcBorders>
            <w:noWrap/>
            <w:vAlign w:val="bottom"/>
          </w:tcPr>
          <w:p w14:paraId="3EC2B909" w14:textId="697D74EA" w:rsidR="002105CF" w:rsidRPr="002A0404" w:rsidRDefault="002105CF" w:rsidP="002105CF">
            <w:pPr>
              <w:jc w:val="right"/>
              <w:rPr>
                <w:i/>
                <w:color w:val="000000"/>
                <w:highlight w:val="yellow"/>
              </w:rPr>
            </w:pPr>
            <w:r w:rsidRPr="002A0404">
              <w:rPr>
                <w:i/>
                <w:color w:val="000000"/>
              </w:rPr>
              <w:t>[-0.000, 0.002]</w:t>
            </w:r>
          </w:p>
        </w:tc>
      </w:tr>
      <w:tr w:rsidR="002105CF" w:rsidRPr="00452304" w14:paraId="4692CA2D" w14:textId="77777777" w:rsidTr="00630C16">
        <w:trPr>
          <w:trHeight w:val="320"/>
        </w:trPr>
        <w:tc>
          <w:tcPr>
            <w:tcW w:w="1510" w:type="dxa"/>
            <w:vMerge/>
            <w:tcBorders>
              <w:left w:val="nil"/>
              <w:right w:val="nil"/>
            </w:tcBorders>
          </w:tcPr>
          <w:p w14:paraId="1C96FC96"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tcPr>
          <w:p w14:paraId="6764C5F4" w14:textId="43EE4483" w:rsidR="002105CF" w:rsidRPr="004F64CD" w:rsidRDefault="002105CF" w:rsidP="002105CF">
            <w:pPr>
              <w:rPr>
                <w:color w:val="000000"/>
              </w:rPr>
            </w:pPr>
            <w:r>
              <w:rPr>
                <w:color w:val="000000"/>
              </w:rPr>
              <w:t>P</w:t>
            </w:r>
          </w:p>
        </w:tc>
        <w:tc>
          <w:tcPr>
            <w:tcW w:w="1336" w:type="dxa"/>
            <w:tcBorders>
              <w:top w:val="single" w:sz="4" w:space="0" w:color="auto"/>
              <w:left w:val="nil"/>
              <w:bottom w:val="nil"/>
              <w:right w:val="nil"/>
            </w:tcBorders>
            <w:noWrap/>
            <w:vAlign w:val="bottom"/>
          </w:tcPr>
          <w:p w14:paraId="200B1C13" w14:textId="77777777" w:rsidR="002105CF" w:rsidRPr="00C801AD" w:rsidRDefault="002105CF" w:rsidP="002105CF">
            <w:pPr>
              <w:rPr>
                <w:i/>
                <w:color w:val="000000"/>
              </w:rPr>
            </w:pPr>
            <w:proofErr w:type="spellStart"/>
            <w:r w:rsidRPr="00C801AD">
              <w:rPr>
                <w:i/>
                <w:iCs/>
                <w:color w:val="000000"/>
              </w:rPr>
              <w:t>T</w:t>
            </w:r>
            <w:r w:rsidRPr="00C801AD">
              <w:rPr>
                <w:color w:val="000000"/>
                <w:vertAlign w:val="subscript"/>
              </w:rPr>
              <w:t>g</w:t>
            </w:r>
            <w:proofErr w:type="spellEnd"/>
          </w:p>
        </w:tc>
        <w:tc>
          <w:tcPr>
            <w:tcW w:w="2006" w:type="dxa"/>
            <w:tcBorders>
              <w:top w:val="single" w:sz="4" w:space="0" w:color="auto"/>
              <w:left w:val="nil"/>
              <w:bottom w:val="nil"/>
              <w:right w:val="nil"/>
            </w:tcBorders>
            <w:noWrap/>
            <w:vAlign w:val="bottom"/>
          </w:tcPr>
          <w:p w14:paraId="6540D719" w14:textId="0CFB17B1" w:rsidR="002105CF" w:rsidRPr="002105CF" w:rsidRDefault="002105CF" w:rsidP="002105CF">
            <w:pPr>
              <w:jc w:val="right"/>
              <w:rPr>
                <w:color w:val="000000"/>
                <w:highlight w:val="yellow"/>
              </w:rPr>
            </w:pPr>
            <w:r w:rsidRPr="002105CF">
              <w:rPr>
                <w:color w:val="000000"/>
              </w:rPr>
              <w:t>-0.007±0.010</w:t>
            </w:r>
          </w:p>
        </w:tc>
        <w:tc>
          <w:tcPr>
            <w:tcW w:w="1080" w:type="dxa"/>
            <w:tcBorders>
              <w:top w:val="single" w:sz="4" w:space="0" w:color="auto"/>
              <w:left w:val="nil"/>
              <w:bottom w:val="nil"/>
              <w:right w:val="nil"/>
            </w:tcBorders>
            <w:noWrap/>
            <w:vAlign w:val="bottom"/>
          </w:tcPr>
          <w:p w14:paraId="0388BDE4" w14:textId="17C89D3F" w:rsidR="002105CF" w:rsidRPr="002105CF" w:rsidRDefault="002105CF" w:rsidP="002105CF">
            <w:pPr>
              <w:jc w:val="right"/>
              <w:rPr>
                <w:color w:val="000000"/>
                <w:highlight w:val="yellow"/>
              </w:rPr>
            </w:pPr>
            <w:r w:rsidRPr="002105CF">
              <w:rPr>
                <w:color w:val="000000"/>
              </w:rPr>
              <w:t>-0.704</w:t>
            </w:r>
          </w:p>
        </w:tc>
        <w:tc>
          <w:tcPr>
            <w:tcW w:w="990" w:type="dxa"/>
            <w:tcBorders>
              <w:top w:val="single" w:sz="4" w:space="0" w:color="auto"/>
              <w:left w:val="nil"/>
              <w:bottom w:val="nil"/>
              <w:right w:val="nil"/>
            </w:tcBorders>
            <w:noWrap/>
            <w:vAlign w:val="bottom"/>
          </w:tcPr>
          <w:p w14:paraId="2FE98535" w14:textId="0645395B" w:rsidR="002105CF" w:rsidRPr="002105CF" w:rsidRDefault="002105CF" w:rsidP="002105CF">
            <w:pPr>
              <w:jc w:val="right"/>
              <w:rPr>
                <w:color w:val="000000"/>
                <w:highlight w:val="yellow"/>
              </w:rPr>
            </w:pPr>
            <w:r w:rsidRPr="002105CF">
              <w:rPr>
                <w:color w:val="000000"/>
              </w:rPr>
              <w:t>0.481</w:t>
            </w:r>
          </w:p>
        </w:tc>
        <w:tc>
          <w:tcPr>
            <w:tcW w:w="1800" w:type="dxa"/>
            <w:tcBorders>
              <w:top w:val="single" w:sz="4" w:space="0" w:color="auto"/>
              <w:left w:val="nil"/>
              <w:bottom w:val="nil"/>
              <w:right w:val="nil"/>
            </w:tcBorders>
            <w:noWrap/>
            <w:vAlign w:val="bottom"/>
          </w:tcPr>
          <w:p w14:paraId="2CA810A1" w14:textId="28B605C4" w:rsidR="002105CF" w:rsidRPr="002105CF" w:rsidRDefault="002105CF" w:rsidP="002105CF">
            <w:pPr>
              <w:jc w:val="right"/>
              <w:rPr>
                <w:color w:val="000000"/>
                <w:highlight w:val="yellow"/>
              </w:rPr>
            </w:pPr>
            <w:r w:rsidRPr="002105CF">
              <w:rPr>
                <w:color w:val="000000"/>
              </w:rPr>
              <w:t>[-0.027, 0.013]</w:t>
            </w:r>
          </w:p>
        </w:tc>
      </w:tr>
      <w:tr w:rsidR="002105CF" w:rsidRPr="00452304" w14:paraId="7D8D17A7" w14:textId="77777777" w:rsidTr="00630C16">
        <w:trPr>
          <w:trHeight w:val="320"/>
        </w:trPr>
        <w:tc>
          <w:tcPr>
            <w:tcW w:w="1510" w:type="dxa"/>
            <w:vMerge/>
            <w:tcBorders>
              <w:left w:val="nil"/>
              <w:right w:val="nil"/>
            </w:tcBorders>
          </w:tcPr>
          <w:p w14:paraId="08630A73" w14:textId="77777777" w:rsidR="002105CF" w:rsidRPr="004F64CD" w:rsidRDefault="002105CF" w:rsidP="002105CF">
            <w:pPr>
              <w:rPr>
                <w:color w:val="000000"/>
              </w:rPr>
            </w:pPr>
          </w:p>
        </w:tc>
        <w:tc>
          <w:tcPr>
            <w:tcW w:w="1178" w:type="dxa"/>
            <w:vMerge/>
            <w:tcBorders>
              <w:left w:val="nil"/>
              <w:right w:val="nil"/>
            </w:tcBorders>
            <w:noWrap/>
            <w:vAlign w:val="center"/>
          </w:tcPr>
          <w:p w14:paraId="5A94990B" w14:textId="77777777" w:rsidR="002105CF" w:rsidRPr="004F64CD" w:rsidRDefault="002105CF" w:rsidP="002105CF">
            <w:pPr>
              <w:rPr>
                <w:color w:val="000000"/>
              </w:rPr>
            </w:pPr>
          </w:p>
        </w:tc>
        <w:tc>
          <w:tcPr>
            <w:tcW w:w="1336" w:type="dxa"/>
            <w:tcBorders>
              <w:top w:val="nil"/>
              <w:left w:val="nil"/>
              <w:bottom w:val="nil"/>
              <w:right w:val="nil"/>
            </w:tcBorders>
            <w:noWrap/>
            <w:vAlign w:val="bottom"/>
          </w:tcPr>
          <w:p w14:paraId="11C02ED7" w14:textId="15D13336"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14D19A8A" w14:textId="6A080266" w:rsidR="002105CF" w:rsidRPr="002105CF" w:rsidRDefault="002105CF" w:rsidP="002105CF">
            <w:pPr>
              <w:jc w:val="right"/>
              <w:rPr>
                <w:color w:val="000000"/>
                <w:highlight w:val="yellow"/>
              </w:rPr>
            </w:pPr>
            <w:r w:rsidRPr="002105CF">
              <w:rPr>
                <w:color w:val="000000"/>
              </w:rPr>
              <w:t>-0.058±0.085</w:t>
            </w:r>
          </w:p>
        </w:tc>
        <w:tc>
          <w:tcPr>
            <w:tcW w:w="1080" w:type="dxa"/>
            <w:tcBorders>
              <w:top w:val="nil"/>
              <w:left w:val="nil"/>
              <w:bottom w:val="nil"/>
              <w:right w:val="nil"/>
            </w:tcBorders>
            <w:noWrap/>
            <w:vAlign w:val="bottom"/>
          </w:tcPr>
          <w:p w14:paraId="48226EF5" w14:textId="5050E6DC" w:rsidR="002105CF" w:rsidRPr="002105CF" w:rsidRDefault="002105CF" w:rsidP="002105CF">
            <w:pPr>
              <w:jc w:val="right"/>
              <w:rPr>
                <w:color w:val="000000"/>
                <w:highlight w:val="yellow"/>
              </w:rPr>
            </w:pPr>
            <w:r w:rsidRPr="002105CF">
              <w:rPr>
                <w:color w:val="000000"/>
              </w:rPr>
              <w:t>-0.677</w:t>
            </w:r>
          </w:p>
        </w:tc>
        <w:tc>
          <w:tcPr>
            <w:tcW w:w="990" w:type="dxa"/>
            <w:tcBorders>
              <w:top w:val="nil"/>
              <w:left w:val="nil"/>
              <w:bottom w:val="nil"/>
              <w:right w:val="nil"/>
            </w:tcBorders>
            <w:noWrap/>
            <w:vAlign w:val="bottom"/>
          </w:tcPr>
          <w:p w14:paraId="6C078A23" w14:textId="4AB55DAA" w:rsidR="002105CF" w:rsidRPr="002105CF" w:rsidRDefault="002105CF" w:rsidP="002105CF">
            <w:pPr>
              <w:jc w:val="right"/>
              <w:rPr>
                <w:color w:val="000000"/>
                <w:highlight w:val="yellow"/>
              </w:rPr>
            </w:pPr>
            <w:r w:rsidRPr="002105CF">
              <w:rPr>
                <w:color w:val="000000"/>
              </w:rPr>
              <w:t>0.498</w:t>
            </w:r>
          </w:p>
        </w:tc>
        <w:tc>
          <w:tcPr>
            <w:tcW w:w="1800" w:type="dxa"/>
            <w:tcBorders>
              <w:top w:val="nil"/>
              <w:left w:val="nil"/>
              <w:bottom w:val="nil"/>
              <w:right w:val="nil"/>
            </w:tcBorders>
            <w:noWrap/>
            <w:vAlign w:val="bottom"/>
          </w:tcPr>
          <w:p w14:paraId="784B5872" w14:textId="2AD71122" w:rsidR="002105CF" w:rsidRPr="002105CF" w:rsidRDefault="002105CF" w:rsidP="002105CF">
            <w:pPr>
              <w:jc w:val="right"/>
              <w:rPr>
                <w:color w:val="000000"/>
                <w:highlight w:val="yellow"/>
              </w:rPr>
            </w:pPr>
            <w:r w:rsidRPr="002105CF">
              <w:rPr>
                <w:color w:val="000000"/>
              </w:rPr>
              <w:t>[-0.224, 0.109]</w:t>
            </w:r>
          </w:p>
        </w:tc>
      </w:tr>
      <w:tr w:rsidR="002105CF" w:rsidRPr="00452304" w14:paraId="4BF33AA6" w14:textId="77777777" w:rsidTr="00630C16">
        <w:trPr>
          <w:trHeight w:val="320"/>
        </w:trPr>
        <w:tc>
          <w:tcPr>
            <w:tcW w:w="1510" w:type="dxa"/>
            <w:vMerge/>
            <w:tcBorders>
              <w:left w:val="nil"/>
              <w:right w:val="nil"/>
            </w:tcBorders>
          </w:tcPr>
          <w:p w14:paraId="28D166D1"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center"/>
          </w:tcPr>
          <w:p w14:paraId="0462313A"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bottom"/>
          </w:tcPr>
          <w:p w14:paraId="4607349E" w14:textId="7777777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1D7A743B" w14:textId="17B91F0B" w:rsidR="002105CF" w:rsidRPr="002105CF" w:rsidRDefault="002105CF" w:rsidP="002105CF">
            <w:pPr>
              <w:jc w:val="right"/>
              <w:rPr>
                <w:color w:val="000000"/>
                <w:highlight w:val="yellow"/>
              </w:rPr>
            </w:pPr>
            <w:r w:rsidRPr="002105CF">
              <w:rPr>
                <w:color w:val="000000"/>
              </w:rPr>
              <w:t>0.000±0.000</w:t>
            </w:r>
          </w:p>
        </w:tc>
        <w:tc>
          <w:tcPr>
            <w:tcW w:w="1080" w:type="dxa"/>
            <w:tcBorders>
              <w:top w:val="nil"/>
              <w:left w:val="nil"/>
              <w:bottom w:val="single" w:sz="4" w:space="0" w:color="auto"/>
              <w:right w:val="nil"/>
            </w:tcBorders>
            <w:noWrap/>
            <w:vAlign w:val="bottom"/>
          </w:tcPr>
          <w:p w14:paraId="7DC9C54F" w14:textId="33E8ACBB" w:rsidR="002105CF" w:rsidRPr="002105CF" w:rsidRDefault="002105CF" w:rsidP="002105CF">
            <w:pPr>
              <w:jc w:val="right"/>
              <w:rPr>
                <w:color w:val="000000"/>
                <w:highlight w:val="yellow"/>
              </w:rPr>
            </w:pPr>
            <w:r w:rsidRPr="002105CF">
              <w:rPr>
                <w:color w:val="000000"/>
              </w:rPr>
              <w:t>0.416</w:t>
            </w:r>
          </w:p>
        </w:tc>
        <w:tc>
          <w:tcPr>
            <w:tcW w:w="990" w:type="dxa"/>
            <w:tcBorders>
              <w:top w:val="nil"/>
              <w:left w:val="nil"/>
              <w:bottom w:val="single" w:sz="4" w:space="0" w:color="auto"/>
              <w:right w:val="nil"/>
            </w:tcBorders>
            <w:noWrap/>
            <w:vAlign w:val="bottom"/>
          </w:tcPr>
          <w:p w14:paraId="40A36BA6" w14:textId="00376392" w:rsidR="002105CF" w:rsidRPr="002105CF" w:rsidRDefault="002105CF" w:rsidP="002105CF">
            <w:pPr>
              <w:jc w:val="right"/>
              <w:rPr>
                <w:color w:val="000000"/>
                <w:highlight w:val="yellow"/>
              </w:rPr>
            </w:pPr>
            <w:r w:rsidRPr="002105CF">
              <w:rPr>
                <w:color w:val="000000"/>
              </w:rPr>
              <w:t>0.677</w:t>
            </w:r>
          </w:p>
        </w:tc>
        <w:tc>
          <w:tcPr>
            <w:tcW w:w="1800" w:type="dxa"/>
            <w:tcBorders>
              <w:top w:val="nil"/>
              <w:left w:val="nil"/>
              <w:bottom w:val="single" w:sz="4" w:space="0" w:color="auto"/>
              <w:right w:val="nil"/>
            </w:tcBorders>
            <w:noWrap/>
            <w:vAlign w:val="bottom"/>
          </w:tcPr>
          <w:p w14:paraId="58659433" w14:textId="67F37F26" w:rsidR="002105CF" w:rsidRPr="002105CF" w:rsidRDefault="002105CF" w:rsidP="002105CF">
            <w:pPr>
              <w:jc w:val="right"/>
              <w:rPr>
                <w:color w:val="000000"/>
                <w:highlight w:val="yellow"/>
              </w:rPr>
            </w:pPr>
            <w:r w:rsidRPr="002105CF">
              <w:rPr>
                <w:color w:val="000000"/>
              </w:rPr>
              <w:t>[-0.001, 0.001]</w:t>
            </w:r>
          </w:p>
        </w:tc>
      </w:tr>
      <w:tr w:rsidR="002105CF" w:rsidRPr="00452304" w14:paraId="19545C5E" w14:textId="77777777" w:rsidTr="00630C16">
        <w:trPr>
          <w:trHeight w:val="320"/>
        </w:trPr>
        <w:tc>
          <w:tcPr>
            <w:tcW w:w="1510" w:type="dxa"/>
            <w:vMerge/>
            <w:tcBorders>
              <w:left w:val="nil"/>
              <w:right w:val="nil"/>
            </w:tcBorders>
          </w:tcPr>
          <w:p w14:paraId="4D1DCF24" w14:textId="77777777" w:rsidR="002105CF" w:rsidRPr="004F64CD" w:rsidRDefault="002105CF" w:rsidP="002105CF">
            <w:pPr>
              <w:rPr>
                <w:color w:val="000000"/>
              </w:rPr>
            </w:pPr>
          </w:p>
        </w:tc>
        <w:tc>
          <w:tcPr>
            <w:tcW w:w="1178" w:type="dxa"/>
            <w:vMerge w:val="restart"/>
            <w:tcBorders>
              <w:top w:val="single" w:sz="4" w:space="0" w:color="auto"/>
              <w:left w:val="nil"/>
              <w:right w:val="nil"/>
            </w:tcBorders>
            <w:noWrap/>
            <w:vAlign w:val="center"/>
          </w:tcPr>
          <w:p w14:paraId="0BA073F2" w14:textId="768B6669" w:rsidR="002105CF" w:rsidRPr="004F64CD" w:rsidRDefault="002105CF" w:rsidP="002105CF">
            <w:pPr>
              <w:rPr>
                <w:color w:val="000000"/>
              </w:rPr>
            </w:pPr>
            <w:r>
              <w:rPr>
                <w:color w:val="000000"/>
              </w:rPr>
              <w:t>N+P</w:t>
            </w:r>
          </w:p>
        </w:tc>
        <w:tc>
          <w:tcPr>
            <w:tcW w:w="1336" w:type="dxa"/>
            <w:tcBorders>
              <w:top w:val="single" w:sz="4" w:space="0" w:color="auto"/>
              <w:left w:val="nil"/>
              <w:bottom w:val="nil"/>
              <w:right w:val="nil"/>
            </w:tcBorders>
            <w:noWrap/>
            <w:vAlign w:val="bottom"/>
          </w:tcPr>
          <w:p w14:paraId="258CB28E" w14:textId="77777777" w:rsidR="002105CF" w:rsidRPr="00C801AD" w:rsidRDefault="002105CF" w:rsidP="002105CF">
            <w:pPr>
              <w:rPr>
                <w:i/>
                <w:color w:val="000000"/>
              </w:rPr>
            </w:pPr>
            <w:proofErr w:type="spellStart"/>
            <w:r w:rsidRPr="00C801AD">
              <w:rPr>
                <w:i/>
                <w:iCs/>
                <w:color w:val="000000"/>
              </w:rPr>
              <w:t>T</w:t>
            </w:r>
            <w:r w:rsidRPr="00C801AD">
              <w:rPr>
                <w:i/>
                <w:iCs/>
                <w:color w:val="000000"/>
                <w:vertAlign w:val="subscript"/>
              </w:rPr>
              <w:t>g</w:t>
            </w:r>
            <w:proofErr w:type="spellEnd"/>
          </w:p>
        </w:tc>
        <w:tc>
          <w:tcPr>
            <w:tcW w:w="2006" w:type="dxa"/>
            <w:tcBorders>
              <w:top w:val="single" w:sz="4" w:space="0" w:color="auto"/>
              <w:left w:val="nil"/>
              <w:bottom w:val="nil"/>
              <w:right w:val="nil"/>
            </w:tcBorders>
            <w:noWrap/>
            <w:vAlign w:val="bottom"/>
          </w:tcPr>
          <w:p w14:paraId="21AAA870" w14:textId="0361CDF8" w:rsidR="002105CF" w:rsidRPr="002105CF" w:rsidRDefault="002105CF" w:rsidP="002105CF">
            <w:pPr>
              <w:jc w:val="right"/>
              <w:rPr>
                <w:color w:val="000000"/>
                <w:highlight w:val="yellow"/>
              </w:rPr>
            </w:pPr>
            <w:r w:rsidRPr="002105CF">
              <w:rPr>
                <w:color w:val="000000"/>
              </w:rPr>
              <w:t>0.002±0.014</w:t>
            </w:r>
          </w:p>
        </w:tc>
        <w:tc>
          <w:tcPr>
            <w:tcW w:w="1080" w:type="dxa"/>
            <w:tcBorders>
              <w:top w:val="single" w:sz="4" w:space="0" w:color="auto"/>
              <w:left w:val="nil"/>
              <w:bottom w:val="nil"/>
              <w:right w:val="nil"/>
            </w:tcBorders>
            <w:noWrap/>
            <w:vAlign w:val="bottom"/>
          </w:tcPr>
          <w:p w14:paraId="2B0C82AB" w14:textId="5A2759F1" w:rsidR="002105CF" w:rsidRPr="002105CF" w:rsidRDefault="002105CF" w:rsidP="002105CF">
            <w:pPr>
              <w:jc w:val="right"/>
              <w:rPr>
                <w:color w:val="000000"/>
                <w:highlight w:val="yellow"/>
              </w:rPr>
            </w:pPr>
            <w:r w:rsidRPr="002105CF">
              <w:rPr>
                <w:color w:val="000000"/>
              </w:rPr>
              <w:t>0.131</w:t>
            </w:r>
          </w:p>
        </w:tc>
        <w:tc>
          <w:tcPr>
            <w:tcW w:w="990" w:type="dxa"/>
            <w:tcBorders>
              <w:top w:val="single" w:sz="4" w:space="0" w:color="auto"/>
              <w:left w:val="nil"/>
              <w:bottom w:val="nil"/>
              <w:right w:val="nil"/>
            </w:tcBorders>
            <w:noWrap/>
            <w:vAlign w:val="bottom"/>
          </w:tcPr>
          <w:p w14:paraId="19FD9385" w14:textId="32B24AE4" w:rsidR="002105CF" w:rsidRPr="002105CF" w:rsidRDefault="002105CF" w:rsidP="002105CF">
            <w:pPr>
              <w:jc w:val="right"/>
              <w:rPr>
                <w:color w:val="000000"/>
                <w:highlight w:val="yellow"/>
              </w:rPr>
            </w:pPr>
            <w:r w:rsidRPr="002105CF">
              <w:rPr>
                <w:color w:val="000000"/>
              </w:rPr>
              <w:t>0.896</w:t>
            </w:r>
          </w:p>
        </w:tc>
        <w:tc>
          <w:tcPr>
            <w:tcW w:w="1800" w:type="dxa"/>
            <w:tcBorders>
              <w:top w:val="single" w:sz="4" w:space="0" w:color="auto"/>
              <w:left w:val="nil"/>
              <w:bottom w:val="nil"/>
              <w:right w:val="nil"/>
            </w:tcBorders>
            <w:noWrap/>
            <w:vAlign w:val="bottom"/>
          </w:tcPr>
          <w:p w14:paraId="30110E0A" w14:textId="7CEFEC95" w:rsidR="002105CF" w:rsidRPr="002105CF" w:rsidRDefault="002105CF" w:rsidP="002105CF">
            <w:pPr>
              <w:jc w:val="right"/>
              <w:rPr>
                <w:color w:val="000000"/>
                <w:highlight w:val="yellow"/>
              </w:rPr>
            </w:pPr>
            <w:r w:rsidRPr="002105CF">
              <w:rPr>
                <w:color w:val="000000"/>
              </w:rPr>
              <w:t>[-0.026, 0.029]</w:t>
            </w:r>
          </w:p>
        </w:tc>
      </w:tr>
      <w:tr w:rsidR="002105CF" w:rsidRPr="00452304" w14:paraId="3DBB1127" w14:textId="77777777" w:rsidTr="00630C16">
        <w:trPr>
          <w:trHeight w:val="320"/>
        </w:trPr>
        <w:tc>
          <w:tcPr>
            <w:tcW w:w="1510" w:type="dxa"/>
            <w:vMerge/>
            <w:tcBorders>
              <w:left w:val="nil"/>
              <w:right w:val="nil"/>
            </w:tcBorders>
          </w:tcPr>
          <w:p w14:paraId="5468479B" w14:textId="77777777" w:rsidR="002105CF" w:rsidRPr="004F64CD" w:rsidRDefault="002105CF" w:rsidP="002105CF">
            <w:pPr>
              <w:rPr>
                <w:color w:val="000000"/>
              </w:rPr>
            </w:pPr>
          </w:p>
        </w:tc>
        <w:tc>
          <w:tcPr>
            <w:tcW w:w="1178" w:type="dxa"/>
            <w:vMerge/>
            <w:tcBorders>
              <w:left w:val="nil"/>
              <w:right w:val="nil"/>
            </w:tcBorders>
            <w:noWrap/>
            <w:vAlign w:val="bottom"/>
          </w:tcPr>
          <w:p w14:paraId="3F8FEDC2" w14:textId="77777777" w:rsidR="002105CF" w:rsidRPr="004F64CD" w:rsidRDefault="002105CF" w:rsidP="002105CF">
            <w:pPr>
              <w:rPr>
                <w:color w:val="000000"/>
              </w:rPr>
            </w:pPr>
          </w:p>
        </w:tc>
        <w:tc>
          <w:tcPr>
            <w:tcW w:w="1336" w:type="dxa"/>
            <w:tcBorders>
              <w:top w:val="nil"/>
              <w:left w:val="nil"/>
              <w:bottom w:val="nil"/>
              <w:right w:val="nil"/>
            </w:tcBorders>
            <w:noWrap/>
            <w:vAlign w:val="bottom"/>
          </w:tcPr>
          <w:p w14:paraId="0FA10D43" w14:textId="2C234C4D" w:rsidR="002105CF" w:rsidRPr="00C801AD" w:rsidRDefault="002105CF" w:rsidP="002105CF">
            <w:pPr>
              <w:rPr>
                <w:i/>
                <w:color w:val="000000"/>
              </w:rPr>
            </w:pPr>
            <w:proofErr w:type="spellStart"/>
            <w:r w:rsidRPr="00C801AD">
              <w:rPr>
                <w:i/>
                <w:iCs/>
                <w:color w:val="000000"/>
              </w:rPr>
              <w:t>MI</w:t>
            </w:r>
            <w:r w:rsidRPr="00C801AD">
              <w:rPr>
                <w:color w:val="000000"/>
                <w:vertAlign w:val="subscript"/>
              </w:rPr>
              <w:t>g</w:t>
            </w:r>
            <w:proofErr w:type="spellEnd"/>
          </w:p>
        </w:tc>
        <w:tc>
          <w:tcPr>
            <w:tcW w:w="2006" w:type="dxa"/>
            <w:tcBorders>
              <w:top w:val="nil"/>
              <w:left w:val="nil"/>
              <w:bottom w:val="nil"/>
              <w:right w:val="nil"/>
            </w:tcBorders>
            <w:noWrap/>
            <w:vAlign w:val="bottom"/>
          </w:tcPr>
          <w:p w14:paraId="30867864" w14:textId="1B541594" w:rsidR="002105CF" w:rsidRPr="002105CF" w:rsidRDefault="002105CF" w:rsidP="002105CF">
            <w:pPr>
              <w:jc w:val="right"/>
              <w:rPr>
                <w:color w:val="000000"/>
                <w:highlight w:val="yellow"/>
              </w:rPr>
            </w:pPr>
            <w:r w:rsidRPr="002105CF">
              <w:rPr>
                <w:color w:val="000000"/>
              </w:rPr>
              <w:t>0.151±0.118</w:t>
            </w:r>
          </w:p>
        </w:tc>
        <w:tc>
          <w:tcPr>
            <w:tcW w:w="1080" w:type="dxa"/>
            <w:tcBorders>
              <w:top w:val="nil"/>
              <w:left w:val="nil"/>
              <w:bottom w:val="nil"/>
              <w:right w:val="nil"/>
            </w:tcBorders>
            <w:noWrap/>
            <w:vAlign w:val="bottom"/>
          </w:tcPr>
          <w:p w14:paraId="31C55EE2" w14:textId="03CC9594" w:rsidR="002105CF" w:rsidRPr="002105CF" w:rsidRDefault="002105CF" w:rsidP="002105CF">
            <w:pPr>
              <w:jc w:val="right"/>
              <w:rPr>
                <w:color w:val="000000"/>
                <w:highlight w:val="yellow"/>
              </w:rPr>
            </w:pPr>
            <w:r w:rsidRPr="002105CF">
              <w:rPr>
                <w:color w:val="000000"/>
              </w:rPr>
              <w:t>1.279</w:t>
            </w:r>
          </w:p>
        </w:tc>
        <w:tc>
          <w:tcPr>
            <w:tcW w:w="990" w:type="dxa"/>
            <w:tcBorders>
              <w:top w:val="nil"/>
              <w:left w:val="nil"/>
              <w:bottom w:val="nil"/>
              <w:right w:val="nil"/>
            </w:tcBorders>
            <w:noWrap/>
            <w:vAlign w:val="bottom"/>
          </w:tcPr>
          <w:p w14:paraId="7BD5D3AC" w14:textId="5A92F4D4" w:rsidR="002105CF" w:rsidRPr="002105CF" w:rsidRDefault="002105CF" w:rsidP="002105CF">
            <w:pPr>
              <w:jc w:val="right"/>
              <w:rPr>
                <w:color w:val="000000"/>
                <w:highlight w:val="yellow"/>
              </w:rPr>
            </w:pPr>
            <w:r w:rsidRPr="002105CF">
              <w:rPr>
                <w:color w:val="000000"/>
              </w:rPr>
              <w:t>0.201</w:t>
            </w:r>
          </w:p>
        </w:tc>
        <w:tc>
          <w:tcPr>
            <w:tcW w:w="1800" w:type="dxa"/>
            <w:tcBorders>
              <w:top w:val="nil"/>
              <w:left w:val="nil"/>
              <w:bottom w:val="nil"/>
              <w:right w:val="nil"/>
            </w:tcBorders>
            <w:noWrap/>
            <w:vAlign w:val="bottom"/>
          </w:tcPr>
          <w:p w14:paraId="552669F0" w14:textId="52C74D58" w:rsidR="002105CF" w:rsidRPr="002105CF" w:rsidRDefault="002105CF" w:rsidP="002105CF">
            <w:pPr>
              <w:jc w:val="right"/>
              <w:rPr>
                <w:color w:val="000000"/>
                <w:highlight w:val="yellow"/>
              </w:rPr>
            </w:pPr>
            <w:r w:rsidRPr="002105CF">
              <w:rPr>
                <w:color w:val="000000"/>
              </w:rPr>
              <w:t>[-0.080, 0.382]</w:t>
            </w:r>
          </w:p>
        </w:tc>
      </w:tr>
      <w:tr w:rsidR="002105CF" w:rsidRPr="00452304" w14:paraId="550159A4" w14:textId="77777777" w:rsidTr="00630C16">
        <w:trPr>
          <w:trHeight w:val="320"/>
        </w:trPr>
        <w:tc>
          <w:tcPr>
            <w:tcW w:w="1510" w:type="dxa"/>
            <w:vMerge/>
            <w:tcBorders>
              <w:left w:val="nil"/>
              <w:bottom w:val="single" w:sz="4" w:space="0" w:color="auto"/>
              <w:right w:val="nil"/>
            </w:tcBorders>
          </w:tcPr>
          <w:p w14:paraId="4C8DCD66" w14:textId="77777777" w:rsidR="002105CF" w:rsidRPr="004F64CD" w:rsidRDefault="002105CF" w:rsidP="002105CF">
            <w:pPr>
              <w:rPr>
                <w:color w:val="000000"/>
              </w:rPr>
            </w:pPr>
          </w:p>
        </w:tc>
        <w:tc>
          <w:tcPr>
            <w:tcW w:w="1178" w:type="dxa"/>
            <w:vMerge/>
            <w:tcBorders>
              <w:left w:val="nil"/>
              <w:bottom w:val="single" w:sz="4" w:space="0" w:color="auto"/>
              <w:right w:val="nil"/>
            </w:tcBorders>
            <w:noWrap/>
            <w:vAlign w:val="bottom"/>
          </w:tcPr>
          <w:p w14:paraId="770D9FC9" w14:textId="77777777" w:rsidR="002105CF" w:rsidRPr="004F64CD" w:rsidRDefault="002105CF" w:rsidP="002105CF">
            <w:pPr>
              <w:rPr>
                <w:color w:val="000000"/>
              </w:rPr>
            </w:pPr>
          </w:p>
        </w:tc>
        <w:tc>
          <w:tcPr>
            <w:tcW w:w="1336" w:type="dxa"/>
            <w:tcBorders>
              <w:top w:val="nil"/>
              <w:left w:val="nil"/>
              <w:bottom w:val="single" w:sz="4" w:space="0" w:color="auto"/>
              <w:right w:val="nil"/>
            </w:tcBorders>
            <w:noWrap/>
            <w:vAlign w:val="bottom"/>
          </w:tcPr>
          <w:p w14:paraId="60B7EB23" w14:textId="77777777" w:rsidR="002105CF" w:rsidRPr="00C801AD" w:rsidRDefault="002105CF" w:rsidP="002105CF">
            <w:pPr>
              <w:rPr>
                <w:i/>
                <w:color w:val="000000"/>
              </w:rPr>
            </w:pPr>
            <w:proofErr w:type="spellStart"/>
            <w:r w:rsidRPr="00C801AD">
              <w:rPr>
                <w:i/>
                <w:color w:val="000000"/>
              </w:rPr>
              <w:t>PAR</w:t>
            </w:r>
            <w:r w:rsidRPr="00C801AD">
              <w:rPr>
                <w:iCs/>
                <w:color w:val="000000"/>
                <w:vertAlign w:val="subscript"/>
              </w:rPr>
              <w:t>g</w:t>
            </w:r>
            <w:proofErr w:type="spellEnd"/>
          </w:p>
        </w:tc>
        <w:tc>
          <w:tcPr>
            <w:tcW w:w="2006" w:type="dxa"/>
            <w:tcBorders>
              <w:top w:val="nil"/>
              <w:left w:val="nil"/>
              <w:bottom w:val="single" w:sz="4" w:space="0" w:color="auto"/>
              <w:right w:val="nil"/>
            </w:tcBorders>
            <w:noWrap/>
            <w:vAlign w:val="bottom"/>
          </w:tcPr>
          <w:p w14:paraId="0AC486FE" w14:textId="42EF0B20" w:rsidR="002105CF" w:rsidRPr="002105CF" w:rsidRDefault="002105CF" w:rsidP="002105CF">
            <w:pPr>
              <w:jc w:val="right"/>
              <w:rPr>
                <w:color w:val="000000"/>
                <w:highlight w:val="yellow"/>
              </w:rPr>
            </w:pPr>
            <w:r w:rsidRPr="002105CF">
              <w:rPr>
                <w:color w:val="000000"/>
              </w:rPr>
              <w:t>0.001±0.001</w:t>
            </w:r>
          </w:p>
        </w:tc>
        <w:tc>
          <w:tcPr>
            <w:tcW w:w="1080" w:type="dxa"/>
            <w:tcBorders>
              <w:top w:val="nil"/>
              <w:left w:val="nil"/>
              <w:bottom w:val="single" w:sz="4" w:space="0" w:color="auto"/>
              <w:right w:val="nil"/>
            </w:tcBorders>
            <w:noWrap/>
            <w:vAlign w:val="bottom"/>
          </w:tcPr>
          <w:p w14:paraId="307B799E" w14:textId="678AA284" w:rsidR="002105CF" w:rsidRPr="002105CF" w:rsidRDefault="002105CF" w:rsidP="002105CF">
            <w:pPr>
              <w:jc w:val="right"/>
              <w:rPr>
                <w:color w:val="000000"/>
                <w:highlight w:val="yellow"/>
              </w:rPr>
            </w:pPr>
            <w:r w:rsidRPr="002105CF">
              <w:rPr>
                <w:color w:val="000000"/>
              </w:rPr>
              <w:t>1.214</w:t>
            </w:r>
          </w:p>
        </w:tc>
        <w:tc>
          <w:tcPr>
            <w:tcW w:w="990" w:type="dxa"/>
            <w:tcBorders>
              <w:top w:val="nil"/>
              <w:left w:val="nil"/>
              <w:bottom w:val="single" w:sz="4" w:space="0" w:color="auto"/>
              <w:right w:val="nil"/>
            </w:tcBorders>
            <w:noWrap/>
            <w:vAlign w:val="bottom"/>
          </w:tcPr>
          <w:p w14:paraId="0BF576D9" w14:textId="4C897E44" w:rsidR="002105CF" w:rsidRPr="002105CF" w:rsidRDefault="002105CF" w:rsidP="002105CF">
            <w:pPr>
              <w:jc w:val="right"/>
              <w:rPr>
                <w:color w:val="000000"/>
                <w:highlight w:val="yellow"/>
              </w:rPr>
            </w:pPr>
            <w:r w:rsidRPr="002105CF">
              <w:rPr>
                <w:color w:val="000000"/>
              </w:rPr>
              <w:t>0.225</w:t>
            </w:r>
          </w:p>
        </w:tc>
        <w:tc>
          <w:tcPr>
            <w:tcW w:w="1800" w:type="dxa"/>
            <w:tcBorders>
              <w:top w:val="nil"/>
              <w:left w:val="nil"/>
              <w:bottom w:val="single" w:sz="4" w:space="0" w:color="auto"/>
              <w:right w:val="nil"/>
            </w:tcBorders>
            <w:noWrap/>
            <w:vAlign w:val="bottom"/>
          </w:tcPr>
          <w:p w14:paraId="62DD0B24" w14:textId="51BDC826" w:rsidR="002105CF" w:rsidRPr="002105CF" w:rsidRDefault="002105CF" w:rsidP="002105CF">
            <w:pPr>
              <w:jc w:val="right"/>
              <w:rPr>
                <w:color w:val="000000"/>
                <w:highlight w:val="yellow"/>
              </w:rPr>
            </w:pPr>
            <w:r w:rsidRPr="002105CF">
              <w:rPr>
                <w:color w:val="000000"/>
              </w:rPr>
              <w:t>[-0.000, 0.002]</w:t>
            </w:r>
          </w:p>
        </w:tc>
      </w:tr>
    </w:tbl>
    <w:p w14:paraId="7A76E758" w14:textId="77777777" w:rsidR="00AF37C5" w:rsidRPr="00A66153" w:rsidRDefault="00AF37C5" w:rsidP="00AF37C5"/>
    <w:p w14:paraId="19BAB795" w14:textId="630880B1" w:rsidR="00355693" w:rsidRDefault="00355693" w:rsidP="00AF37C5">
      <w:pPr>
        <w:rPr>
          <w:b/>
          <w:bCs/>
          <w:iCs/>
        </w:rPr>
      </w:pPr>
      <w:r>
        <w:rPr>
          <w:b/>
          <w:bCs/>
          <w:iCs/>
        </w:rPr>
        <w:lastRenderedPageBreak/>
        <w:t>Table S</w:t>
      </w:r>
      <w:r w:rsidR="002A0404">
        <w:rPr>
          <w:b/>
          <w:bCs/>
          <w:iCs/>
        </w:rPr>
        <w:t>7</w:t>
      </w:r>
      <w:r>
        <w:rPr>
          <w:b/>
          <w:bCs/>
          <w:iCs/>
        </w:rPr>
        <w:t xml:space="preserve"> (cont.)</w:t>
      </w:r>
    </w:p>
    <w:p w14:paraId="34C54BA6" w14:textId="77777777" w:rsidR="00016C56" w:rsidRPr="00355693" w:rsidRDefault="00016C56" w:rsidP="00AF37C5">
      <w:pPr>
        <w:rPr>
          <w:b/>
          <w:bCs/>
          <w:iCs/>
        </w:rPr>
      </w:pPr>
    </w:p>
    <w:tbl>
      <w:tblPr>
        <w:tblW w:w="9550" w:type="dxa"/>
        <w:tblLook w:val="04A0" w:firstRow="1" w:lastRow="0" w:firstColumn="1" w:lastColumn="0" w:noHBand="0" w:noVBand="1"/>
      </w:tblPr>
      <w:tblGrid>
        <w:gridCol w:w="1270"/>
        <w:gridCol w:w="1158"/>
        <w:gridCol w:w="1336"/>
        <w:gridCol w:w="2026"/>
        <w:gridCol w:w="1062"/>
        <w:gridCol w:w="994"/>
        <w:gridCol w:w="1704"/>
      </w:tblGrid>
      <w:tr w:rsidR="00355693" w:rsidRPr="00452304" w14:paraId="58FD2BF3" w14:textId="77777777" w:rsidTr="003D349C">
        <w:trPr>
          <w:trHeight w:val="320"/>
        </w:trPr>
        <w:tc>
          <w:tcPr>
            <w:tcW w:w="1270" w:type="dxa"/>
            <w:tcBorders>
              <w:top w:val="single" w:sz="4" w:space="0" w:color="auto"/>
              <w:left w:val="nil"/>
              <w:bottom w:val="single" w:sz="4" w:space="0" w:color="auto"/>
              <w:right w:val="nil"/>
            </w:tcBorders>
            <w:vAlign w:val="center"/>
          </w:tcPr>
          <w:p w14:paraId="2DBA8F03" w14:textId="5874A399" w:rsidR="00355693" w:rsidRPr="004F64CD" w:rsidRDefault="00016C56" w:rsidP="00BF3DEC">
            <w:pPr>
              <w:rPr>
                <w:b/>
                <w:bCs/>
                <w:color w:val="000000"/>
              </w:rPr>
            </w:pPr>
            <w:r w:rsidRPr="004F64CD">
              <w:rPr>
                <w:b/>
                <w:bCs/>
                <w:color w:val="000000"/>
              </w:rPr>
              <w:t>Variable</w:t>
            </w:r>
          </w:p>
        </w:tc>
        <w:tc>
          <w:tcPr>
            <w:tcW w:w="1158" w:type="dxa"/>
            <w:tcBorders>
              <w:top w:val="single" w:sz="4" w:space="0" w:color="auto"/>
              <w:left w:val="nil"/>
              <w:bottom w:val="single" w:sz="4" w:space="0" w:color="auto"/>
              <w:right w:val="nil"/>
            </w:tcBorders>
            <w:noWrap/>
            <w:vAlign w:val="center"/>
            <w:hideMark/>
          </w:tcPr>
          <w:p w14:paraId="690D2387" w14:textId="77777777" w:rsidR="00355693" w:rsidRPr="004F64CD" w:rsidRDefault="00355693" w:rsidP="00BF3DEC">
            <w:pPr>
              <w:rPr>
                <w:b/>
                <w:bCs/>
                <w:color w:val="000000"/>
              </w:rPr>
            </w:pPr>
            <w:r w:rsidRPr="004F64CD">
              <w:rPr>
                <w:b/>
                <w:bCs/>
                <w:color w:val="000000"/>
              </w:rPr>
              <w:t>Nutrient</w:t>
            </w:r>
          </w:p>
        </w:tc>
        <w:tc>
          <w:tcPr>
            <w:tcW w:w="1336" w:type="dxa"/>
            <w:tcBorders>
              <w:top w:val="single" w:sz="4" w:space="0" w:color="auto"/>
              <w:left w:val="nil"/>
              <w:bottom w:val="single" w:sz="4" w:space="0" w:color="auto"/>
              <w:right w:val="nil"/>
            </w:tcBorders>
            <w:noWrap/>
            <w:vAlign w:val="center"/>
            <w:hideMark/>
          </w:tcPr>
          <w:p w14:paraId="3818F026" w14:textId="77777777" w:rsidR="00355693" w:rsidRPr="004F64CD" w:rsidRDefault="00355693" w:rsidP="00BF3DEC">
            <w:pPr>
              <w:rPr>
                <w:b/>
                <w:bCs/>
                <w:color w:val="000000"/>
              </w:rPr>
            </w:pPr>
            <w:r w:rsidRPr="004F64CD">
              <w:rPr>
                <w:b/>
                <w:bCs/>
                <w:color w:val="000000"/>
              </w:rPr>
              <w:t>Moderator</w:t>
            </w:r>
          </w:p>
        </w:tc>
        <w:tc>
          <w:tcPr>
            <w:tcW w:w="2026" w:type="dxa"/>
            <w:tcBorders>
              <w:top w:val="single" w:sz="4" w:space="0" w:color="auto"/>
              <w:left w:val="nil"/>
              <w:bottom w:val="single" w:sz="4" w:space="0" w:color="auto"/>
              <w:right w:val="nil"/>
            </w:tcBorders>
            <w:noWrap/>
            <w:vAlign w:val="center"/>
            <w:hideMark/>
          </w:tcPr>
          <w:p w14:paraId="2FC1B02E" w14:textId="3AE508E4" w:rsidR="00355693" w:rsidRPr="004F64CD" w:rsidRDefault="00355693" w:rsidP="00BF3DEC">
            <w:pPr>
              <w:rPr>
                <w:b/>
                <w:bCs/>
              </w:rPr>
            </w:pPr>
            <w:r w:rsidRPr="004F64CD">
              <w:rPr>
                <w:b/>
                <w:bCs/>
              </w:rPr>
              <w:t>Coef</w:t>
            </w:r>
            <w:r w:rsidR="00A176D8" w:rsidRPr="004F64CD">
              <w:rPr>
                <w:b/>
                <w:bCs/>
              </w:rPr>
              <w:t>ficient</w:t>
            </w:r>
            <w:r w:rsidRPr="004F64CD">
              <w:rPr>
                <w:b/>
                <w:bCs/>
              </w:rPr>
              <w:t xml:space="preserve"> (±SE)</w:t>
            </w:r>
          </w:p>
        </w:tc>
        <w:tc>
          <w:tcPr>
            <w:tcW w:w="1062" w:type="dxa"/>
            <w:tcBorders>
              <w:top w:val="single" w:sz="4" w:space="0" w:color="auto"/>
              <w:left w:val="nil"/>
              <w:bottom w:val="single" w:sz="4" w:space="0" w:color="auto"/>
              <w:right w:val="nil"/>
            </w:tcBorders>
            <w:noWrap/>
            <w:vAlign w:val="center"/>
            <w:hideMark/>
          </w:tcPr>
          <w:p w14:paraId="3490AE67" w14:textId="1EDA1B79" w:rsidR="00355693" w:rsidRPr="004F64CD" w:rsidRDefault="00355693" w:rsidP="00BF3DEC">
            <w:pPr>
              <w:rPr>
                <w:b/>
                <w:bCs/>
                <w:color w:val="000000"/>
              </w:rPr>
            </w:pPr>
            <w:r w:rsidRPr="003D349C">
              <w:rPr>
                <w:b/>
                <w:bCs/>
                <w:i/>
                <w:iCs/>
              </w:rPr>
              <w:t>Z</w:t>
            </w:r>
            <w:r w:rsidRPr="004F64CD">
              <w:rPr>
                <w:b/>
                <w:bCs/>
              </w:rPr>
              <w:t>-</w:t>
            </w:r>
            <w:r w:rsidR="008F70A5">
              <w:rPr>
                <w:b/>
                <w:bCs/>
              </w:rPr>
              <w:t>score</w:t>
            </w:r>
          </w:p>
        </w:tc>
        <w:tc>
          <w:tcPr>
            <w:tcW w:w="994" w:type="dxa"/>
            <w:tcBorders>
              <w:top w:val="single" w:sz="4" w:space="0" w:color="auto"/>
              <w:left w:val="nil"/>
              <w:bottom w:val="single" w:sz="4" w:space="0" w:color="auto"/>
              <w:right w:val="nil"/>
            </w:tcBorders>
            <w:noWrap/>
            <w:vAlign w:val="center"/>
            <w:hideMark/>
          </w:tcPr>
          <w:p w14:paraId="2D7F6928" w14:textId="77777777" w:rsidR="00355693" w:rsidRPr="004F64CD" w:rsidRDefault="00355693" w:rsidP="00BF3DEC">
            <w:pPr>
              <w:rPr>
                <w:b/>
                <w:bCs/>
                <w:color w:val="000000"/>
              </w:rPr>
            </w:pPr>
            <w:r w:rsidRPr="004F64CD">
              <w:rPr>
                <w:b/>
                <w:bCs/>
                <w:i/>
                <w:iCs/>
              </w:rPr>
              <w:t>p</w:t>
            </w:r>
            <w:r w:rsidRPr="004F64CD">
              <w:rPr>
                <w:b/>
                <w:bCs/>
              </w:rPr>
              <w:t>-value</w:t>
            </w:r>
          </w:p>
        </w:tc>
        <w:tc>
          <w:tcPr>
            <w:tcW w:w="1704" w:type="dxa"/>
            <w:tcBorders>
              <w:top w:val="single" w:sz="4" w:space="0" w:color="auto"/>
              <w:left w:val="nil"/>
              <w:bottom w:val="single" w:sz="4" w:space="0" w:color="auto"/>
              <w:right w:val="nil"/>
            </w:tcBorders>
            <w:noWrap/>
            <w:vAlign w:val="center"/>
            <w:hideMark/>
          </w:tcPr>
          <w:p w14:paraId="0BF1DECE" w14:textId="1F7FB97A" w:rsidR="00355693" w:rsidRPr="004F64CD" w:rsidRDefault="00355693" w:rsidP="00BF3DEC">
            <w:pPr>
              <w:rPr>
                <w:b/>
                <w:bCs/>
              </w:rPr>
            </w:pPr>
            <w:r w:rsidRPr="004F64CD">
              <w:rPr>
                <w:b/>
                <w:bCs/>
              </w:rPr>
              <w:t>95% CI</w:t>
            </w:r>
            <w:r w:rsidR="00A176D8" w:rsidRPr="004F64CD">
              <w:rPr>
                <w:b/>
                <w:bCs/>
              </w:rPr>
              <w:t xml:space="preserve"> range</w:t>
            </w:r>
          </w:p>
        </w:tc>
      </w:tr>
      <w:tr w:rsidR="003D349C" w:rsidRPr="00452304" w14:paraId="1CBE9219" w14:textId="77777777" w:rsidTr="003D349C">
        <w:trPr>
          <w:trHeight w:val="320"/>
        </w:trPr>
        <w:tc>
          <w:tcPr>
            <w:tcW w:w="1270" w:type="dxa"/>
            <w:vMerge w:val="restart"/>
            <w:tcBorders>
              <w:top w:val="single" w:sz="4" w:space="0" w:color="auto"/>
              <w:left w:val="nil"/>
              <w:right w:val="nil"/>
            </w:tcBorders>
            <w:vAlign w:val="center"/>
          </w:tcPr>
          <w:p w14:paraId="038BDC14" w14:textId="00A5D5A2" w:rsidR="003D349C" w:rsidRPr="003D349C" w:rsidRDefault="003D349C" w:rsidP="003D349C">
            <w:pPr>
              <w:rPr>
                <w:color w:val="000000"/>
              </w:rPr>
            </w:pPr>
            <w:proofErr w:type="spellStart"/>
            <w:proofErr w:type="gramStart"/>
            <w:r w:rsidRPr="004F64CD">
              <w:rPr>
                <w:i/>
                <w:iCs/>
                <w:color w:val="000000"/>
              </w:rPr>
              <w:t>Root:shoot</w:t>
            </w:r>
            <w:proofErr w:type="spellEnd"/>
            <w:proofErr w:type="gramEnd"/>
          </w:p>
        </w:tc>
        <w:tc>
          <w:tcPr>
            <w:tcW w:w="1158" w:type="dxa"/>
            <w:vMerge w:val="restart"/>
            <w:tcBorders>
              <w:top w:val="single" w:sz="4" w:space="0" w:color="auto"/>
              <w:left w:val="nil"/>
              <w:right w:val="nil"/>
            </w:tcBorders>
            <w:noWrap/>
            <w:vAlign w:val="center"/>
            <w:hideMark/>
          </w:tcPr>
          <w:p w14:paraId="278693BB" w14:textId="72BF9736" w:rsidR="003D349C" w:rsidRPr="004F64CD" w:rsidRDefault="003D349C" w:rsidP="003D349C">
            <w:pPr>
              <w:rPr>
                <w:color w:val="000000"/>
              </w:rPr>
            </w:pPr>
            <w:r>
              <w:rPr>
                <w:color w:val="000000"/>
              </w:rPr>
              <w:t>N</w:t>
            </w:r>
          </w:p>
        </w:tc>
        <w:tc>
          <w:tcPr>
            <w:tcW w:w="1336" w:type="dxa"/>
            <w:tcBorders>
              <w:top w:val="single" w:sz="4" w:space="0" w:color="auto"/>
              <w:left w:val="nil"/>
              <w:bottom w:val="nil"/>
              <w:right w:val="nil"/>
            </w:tcBorders>
            <w:noWrap/>
            <w:vAlign w:val="center"/>
            <w:hideMark/>
          </w:tcPr>
          <w:p w14:paraId="70DE23B4" w14:textId="77777777" w:rsidR="003D349C" w:rsidRPr="004F64CD" w:rsidRDefault="003D349C" w:rsidP="003D349C">
            <w:pPr>
              <w:rPr>
                <w:color w:val="000000"/>
              </w:rPr>
            </w:pPr>
            <w:proofErr w:type="spellStart"/>
            <w:r w:rsidRPr="004F64CD">
              <w:rPr>
                <w:i/>
                <w:iCs/>
                <w:color w:val="000000"/>
              </w:rPr>
              <w:t>T</w:t>
            </w:r>
            <w:r w:rsidRPr="004F64CD">
              <w:rPr>
                <w:color w:val="000000"/>
                <w:vertAlign w:val="subscript"/>
              </w:rPr>
              <w:t>g</w:t>
            </w:r>
            <w:proofErr w:type="spellEnd"/>
          </w:p>
        </w:tc>
        <w:tc>
          <w:tcPr>
            <w:tcW w:w="2026" w:type="dxa"/>
            <w:tcBorders>
              <w:top w:val="single" w:sz="4" w:space="0" w:color="auto"/>
              <w:left w:val="nil"/>
              <w:bottom w:val="nil"/>
              <w:right w:val="nil"/>
            </w:tcBorders>
            <w:noWrap/>
            <w:vAlign w:val="bottom"/>
          </w:tcPr>
          <w:p w14:paraId="150CA821" w14:textId="77E4F55B" w:rsidR="003D349C" w:rsidRPr="003D349C" w:rsidRDefault="003D349C" w:rsidP="003D349C">
            <w:pPr>
              <w:jc w:val="right"/>
              <w:rPr>
                <w:color w:val="000000"/>
                <w:highlight w:val="yellow"/>
              </w:rPr>
            </w:pPr>
            <w:r w:rsidRPr="003D349C">
              <w:rPr>
                <w:color w:val="000000"/>
              </w:rPr>
              <w:t>-0.010±0.025</w:t>
            </w:r>
          </w:p>
        </w:tc>
        <w:tc>
          <w:tcPr>
            <w:tcW w:w="1062" w:type="dxa"/>
            <w:tcBorders>
              <w:top w:val="single" w:sz="4" w:space="0" w:color="auto"/>
              <w:left w:val="nil"/>
              <w:bottom w:val="nil"/>
              <w:right w:val="nil"/>
            </w:tcBorders>
            <w:noWrap/>
            <w:vAlign w:val="bottom"/>
          </w:tcPr>
          <w:p w14:paraId="219AB782" w14:textId="25A5A490" w:rsidR="003D349C" w:rsidRPr="003D349C" w:rsidRDefault="003D349C" w:rsidP="003D349C">
            <w:pPr>
              <w:jc w:val="right"/>
              <w:rPr>
                <w:color w:val="000000"/>
                <w:highlight w:val="yellow"/>
              </w:rPr>
            </w:pPr>
            <w:r w:rsidRPr="003D349C">
              <w:rPr>
                <w:color w:val="000000"/>
              </w:rPr>
              <w:t>-0.391</w:t>
            </w:r>
          </w:p>
        </w:tc>
        <w:tc>
          <w:tcPr>
            <w:tcW w:w="994" w:type="dxa"/>
            <w:tcBorders>
              <w:top w:val="single" w:sz="4" w:space="0" w:color="auto"/>
              <w:left w:val="nil"/>
              <w:bottom w:val="nil"/>
              <w:right w:val="nil"/>
            </w:tcBorders>
            <w:noWrap/>
            <w:vAlign w:val="bottom"/>
          </w:tcPr>
          <w:p w14:paraId="477EAE93" w14:textId="5EA6EF91" w:rsidR="003D349C" w:rsidRPr="003D349C" w:rsidRDefault="003D349C" w:rsidP="003D349C">
            <w:pPr>
              <w:jc w:val="right"/>
              <w:rPr>
                <w:color w:val="000000"/>
                <w:highlight w:val="yellow"/>
              </w:rPr>
            </w:pPr>
            <w:r w:rsidRPr="003D349C">
              <w:rPr>
                <w:color w:val="000000"/>
              </w:rPr>
              <w:t>0.696</w:t>
            </w:r>
          </w:p>
        </w:tc>
        <w:tc>
          <w:tcPr>
            <w:tcW w:w="1704" w:type="dxa"/>
            <w:tcBorders>
              <w:top w:val="single" w:sz="4" w:space="0" w:color="auto"/>
              <w:left w:val="nil"/>
              <w:bottom w:val="nil"/>
              <w:right w:val="nil"/>
            </w:tcBorders>
            <w:noWrap/>
            <w:vAlign w:val="bottom"/>
          </w:tcPr>
          <w:p w14:paraId="61FC07A8" w14:textId="454183EA" w:rsidR="003D349C" w:rsidRPr="003D349C" w:rsidRDefault="003D349C" w:rsidP="003D349C">
            <w:pPr>
              <w:jc w:val="right"/>
              <w:rPr>
                <w:color w:val="000000"/>
                <w:highlight w:val="yellow"/>
              </w:rPr>
            </w:pPr>
            <w:r w:rsidRPr="003D349C">
              <w:rPr>
                <w:color w:val="000000"/>
              </w:rPr>
              <w:t>[-0.058, 0.039]</w:t>
            </w:r>
          </w:p>
        </w:tc>
      </w:tr>
      <w:tr w:rsidR="003D349C" w:rsidRPr="00452304" w14:paraId="35ABA456" w14:textId="77777777" w:rsidTr="003D349C">
        <w:trPr>
          <w:trHeight w:val="320"/>
        </w:trPr>
        <w:tc>
          <w:tcPr>
            <w:tcW w:w="1270" w:type="dxa"/>
            <w:vMerge/>
            <w:tcBorders>
              <w:left w:val="nil"/>
              <w:right w:val="nil"/>
            </w:tcBorders>
          </w:tcPr>
          <w:p w14:paraId="55F7894B" w14:textId="77777777" w:rsidR="003D349C" w:rsidRPr="004F64CD" w:rsidRDefault="003D349C" w:rsidP="003D349C">
            <w:pPr>
              <w:rPr>
                <w:color w:val="000000"/>
              </w:rPr>
            </w:pPr>
          </w:p>
        </w:tc>
        <w:tc>
          <w:tcPr>
            <w:tcW w:w="1158" w:type="dxa"/>
            <w:vMerge/>
            <w:tcBorders>
              <w:left w:val="nil"/>
              <w:right w:val="nil"/>
            </w:tcBorders>
            <w:noWrap/>
            <w:vAlign w:val="center"/>
            <w:hideMark/>
          </w:tcPr>
          <w:p w14:paraId="145AF5A3" w14:textId="77777777" w:rsidR="003D349C" w:rsidRPr="004F64CD" w:rsidRDefault="003D349C" w:rsidP="003D349C">
            <w:pPr>
              <w:rPr>
                <w:color w:val="000000"/>
              </w:rPr>
            </w:pPr>
          </w:p>
        </w:tc>
        <w:tc>
          <w:tcPr>
            <w:tcW w:w="1336" w:type="dxa"/>
            <w:tcBorders>
              <w:top w:val="nil"/>
              <w:left w:val="nil"/>
              <w:bottom w:val="nil"/>
              <w:right w:val="nil"/>
            </w:tcBorders>
            <w:noWrap/>
            <w:vAlign w:val="center"/>
            <w:hideMark/>
          </w:tcPr>
          <w:p w14:paraId="008E3D91" w14:textId="7AC0B4EC" w:rsidR="003D349C" w:rsidRPr="004F64CD" w:rsidRDefault="003D349C" w:rsidP="003D349C">
            <w:pPr>
              <w:rPr>
                <w:color w:val="000000"/>
              </w:rPr>
            </w:pPr>
            <w:proofErr w:type="spellStart"/>
            <w:r w:rsidRPr="004F64CD">
              <w:rPr>
                <w:i/>
                <w:iCs/>
                <w:color w:val="000000"/>
              </w:rPr>
              <w:t>MI</w:t>
            </w:r>
            <w:r w:rsidRPr="004F64CD">
              <w:rPr>
                <w:color w:val="000000"/>
                <w:vertAlign w:val="subscript"/>
              </w:rPr>
              <w:t>g</w:t>
            </w:r>
            <w:proofErr w:type="spellEnd"/>
          </w:p>
        </w:tc>
        <w:tc>
          <w:tcPr>
            <w:tcW w:w="2026" w:type="dxa"/>
            <w:tcBorders>
              <w:top w:val="nil"/>
              <w:left w:val="nil"/>
              <w:bottom w:val="nil"/>
              <w:right w:val="nil"/>
            </w:tcBorders>
            <w:noWrap/>
            <w:vAlign w:val="bottom"/>
          </w:tcPr>
          <w:p w14:paraId="6BDCA4DC" w14:textId="7D6E739B" w:rsidR="003D349C" w:rsidRPr="003D349C" w:rsidRDefault="003D349C" w:rsidP="003D349C">
            <w:pPr>
              <w:jc w:val="right"/>
              <w:rPr>
                <w:color w:val="000000"/>
                <w:highlight w:val="yellow"/>
              </w:rPr>
            </w:pPr>
            <w:r w:rsidRPr="003D349C">
              <w:rPr>
                <w:color w:val="000000"/>
              </w:rPr>
              <w:t>0.318±0.244</w:t>
            </w:r>
          </w:p>
        </w:tc>
        <w:tc>
          <w:tcPr>
            <w:tcW w:w="1062" w:type="dxa"/>
            <w:tcBorders>
              <w:top w:val="nil"/>
              <w:left w:val="nil"/>
              <w:bottom w:val="nil"/>
              <w:right w:val="nil"/>
            </w:tcBorders>
            <w:noWrap/>
            <w:vAlign w:val="bottom"/>
          </w:tcPr>
          <w:p w14:paraId="0AAD8D2E" w14:textId="11560C14" w:rsidR="003D349C" w:rsidRPr="003D349C" w:rsidRDefault="003D349C" w:rsidP="003D349C">
            <w:pPr>
              <w:jc w:val="right"/>
              <w:rPr>
                <w:color w:val="000000"/>
                <w:highlight w:val="yellow"/>
              </w:rPr>
            </w:pPr>
            <w:r w:rsidRPr="003D349C">
              <w:rPr>
                <w:color w:val="000000"/>
              </w:rPr>
              <w:t>1.304</w:t>
            </w:r>
          </w:p>
        </w:tc>
        <w:tc>
          <w:tcPr>
            <w:tcW w:w="994" w:type="dxa"/>
            <w:tcBorders>
              <w:top w:val="nil"/>
              <w:left w:val="nil"/>
              <w:bottom w:val="nil"/>
              <w:right w:val="nil"/>
            </w:tcBorders>
            <w:noWrap/>
            <w:vAlign w:val="bottom"/>
          </w:tcPr>
          <w:p w14:paraId="3F0DC2F3" w14:textId="2D1A1E07" w:rsidR="003D349C" w:rsidRPr="003D349C" w:rsidRDefault="003D349C" w:rsidP="003D349C">
            <w:pPr>
              <w:jc w:val="right"/>
              <w:rPr>
                <w:color w:val="000000"/>
                <w:highlight w:val="yellow"/>
              </w:rPr>
            </w:pPr>
            <w:r w:rsidRPr="003D349C">
              <w:rPr>
                <w:color w:val="000000"/>
              </w:rPr>
              <w:t>0.192</w:t>
            </w:r>
          </w:p>
        </w:tc>
        <w:tc>
          <w:tcPr>
            <w:tcW w:w="1704" w:type="dxa"/>
            <w:tcBorders>
              <w:top w:val="nil"/>
              <w:left w:val="nil"/>
              <w:bottom w:val="nil"/>
              <w:right w:val="nil"/>
            </w:tcBorders>
            <w:noWrap/>
            <w:vAlign w:val="bottom"/>
          </w:tcPr>
          <w:p w14:paraId="0DFCC8AF" w14:textId="5DFEC650" w:rsidR="003D349C" w:rsidRPr="003D349C" w:rsidRDefault="003D349C" w:rsidP="003D349C">
            <w:pPr>
              <w:jc w:val="right"/>
              <w:rPr>
                <w:color w:val="000000"/>
                <w:highlight w:val="yellow"/>
              </w:rPr>
            </w:pPr>
            <w:r w:rsidRPr="003D349C">
              <w:rPr>
                <w:color w:val="000000"/>
              </w:rPr>
              <w:t>[-0.160, 0.797]</w:t>
            </w:r>
          </w:p>
        </w:tc>
      </w:tr>
      <w:tr w:rsidR="003D349C" w:rsidRPr="00452304" w14:paraId="4342985B" w14:textId="77777777" w:rsidTr="003D349C">
        <w:trPr>
          <w:trHeight w:val="320"/>
        </w:trPr>
        <w:tc>
          <w:tcPr>
            <w:tcW w:w="1270" w:type="dxa"/>
            <w:vMerge/>
            <w:tcBorders>
              <w:left w:val="nil"/>
              <w:right w:val="nil"/>
            </w:tcBorders>
          </w:tcPr>
          <w:p w14:paraId="14CC4B04" w14:textId="77777777" w:rsidR="003D349C" w:rsidRPr="004F64CD" w:rsidRDefault="003D349C" w:rsidP="003D349C">
            <w:pPr>
              <w:rPr>
                <w:color w:val="000000"/>
              </w:rPr>
            </w:pPr>
          </w:p>
        </w:tc>
        <w:tc>
          <w:tcPr>
            <w:tcW w:w="1158" w:type="dxa"/>
            <w:vMerge/>
            <w:tcBorders>
              <w:left w:val="nil"/>
              <w:bottom w:val="single" w:sz="4" w:space="0" w:color="auto"/>
              <w:right w:val="nil"/>
            </w:tcBorders>
            <w:noWrap/>
            <w:vAlign w:val="center"/>
            <w:hideMark/>
          </w:tcPr>
          <w:p w14:paraId="7C668EC6" w14:textId="77777777" w:rsidR="003D349C" w:rsidRPr="004F64CD" w:rsidRDefault="003D349C" w:rsidP="003D349C">
            <w:pPr>
              <w:rPr>
                <w:color w:val="000000"/>
              </w:rPr>
            </w:pPr>
          </w:p>
        </w:tc>
        <w:tc>
          <w:tcPr>
            <w:tcW w:w="1336" w:type="dxa"/>
            <w:tcBorders>
              <w:top w:val="nil"/>
              <w:left w:val="nil"/>
              <w:bottom w:val="single" w:sz="4" w:space="0" w:color="auto"/>
              <w:right w:val="nil"/>
            </w:tcBorders>
            <w:noWrap/>
            <w:vAlign w:val="center"/>
            <w:hideMark/>
          </w:tcPr>
          <w:p w14:paraId="05803639" w14:textId="77777777" w:rsidR="003D349C" w:rsidRPr="004F64CD" w:rsidRDefault="003D349C" w:rsidP="003D349C">
            <w:pPr>
              <w:rPr>
                <w:iCs/>
                <w:color w:val="000000"/>
              </w:rPr>
            </w:pPr>
            <w:proofErr w:type="spellStart"/>
            <w:r w:rsidRPr="004F64CD">
              <w:rPr>
                <w:i/>
                <w:color w:val="000000"/>
              </w:rPr>
              <w:t>PAR</w:t>
            </w:r>
            <w:r w:rsidRPr="004F64CD">
              <w:rPr>
                <w:iCs/>
                <w:color w:val="000000"/>
                <w:vertAlign w:val="subscript"/>
              </w:rPr>
              <w:t>g</w:t>
            </w:r>
            <w:proofErr w:type="spellEnd"/>
          </w:p>
        </w:tc>
        <w:tc>
          <w:tcPr>
            <w:tcW w:w="2026" w:type="dxa"/>
            <w:tcBorders>
              <w:top w:val="nil"/>
              <w:left w:val="nil"/>
              <w:bottom w:val="single" w:sz="4" w:space="0" w:color="auto"/>
              <w:right w:val="nil"/>
            </w:tcBorders>
            <w:noWrap/>
            <w:vAlign w:val="bottom"/>
          </w:tcPr>
          <w:p w14:paraId="22ACD897" w14:textId="120AC7C0" w:rsidR="003D349C" w:rsidRPr="003D349C" w:rsidRDefault="003D349C" w:rsidP="003D349C">
            <w:pPr>
              <w:jc w:val="right"/>
              <w:rPr>
                <w:color w:val="000000"/>
                <w:highlight w:val="yellow"/>
              </w:rPr>
            </w:pPr>
            <w:r w:rsidRPr="003D349C">
              <w:rPr>
                <w:color w:val="000000"/>
              </w:rPr>
              <w:t>0.002±0.001</w:t>
            </w:r>
          </w:p>
        </w:tc>
        <w:tc>
          <w:tcPr>
            <w:tcW w:w="1062" w:type="dxa"/>
            <w:tcBorders>
              <w:top w:val="nil"/>
              <w:left w:val="nil"/>
              <w:bottom w:val="single" w:sz="4" w:space="0" w:color="auto"/>
              <w:right w:val="nil"/>
            </w:tcBorders>
            <w:noWrap/>
            <w:vAlign w:val="bottom"/>
          </w:tcPr>
          <w:p w14:paraId="5BFDCEF4" w14:textId="65E3C700" w:rsidR="003D349C" w:rsidRPr="003D349C" w:rsidRDefault="003D349C" w:rsidP="003D349C">
            <w:pPr>
              <w:jc w:val="right"/>
              <w:rPr>
                <w:color w:val="000000"/>
                <w:highlight w:val="yellow"/>
              </w:rPr>
            </w:pPr>
            <w:r w:rsidRPr="003D349C">
              <w:rPr>
                <w:color w:val="000000"/>
              </w:rPr>
              <w:t>1.34</w:t>
            </w:r>
            <w:r>
              <w:rPr>
                <w:color w:val="000000"/>
              </w:rPr>
              <w:t>0</w:t>
            </w:r>
          </w:p>
        </w:tc>
        <w:tc>
          <w:tcPr>
            <w:tcW w:w="994" w:type="dxa"/>
            <w:tcBorders>
              <w:top w:val="nil"/>
              <w:left w:val="nil"/>
              <w:bottom w:val="single" w:sz="4" w:space="0" w:color="auto"/>
              <w:right w:val="nil"/>
            </w:tcBorders>
            <w:noWrap/>
            <w:vAlign w:val="bottom"/>
          </w:tcPr>
          <w:p w14:paraId="32F94607" w14:textId="7A65970D" w:rsidR="003D349C" w:rsidRPr="003D349C" w:rsidRDefault="003D349C" w:rsidP="003D349C">
            <w:pPr>
              <w:jc w:val="right"/>
              <w:rPr>
                <w:color w:val="000000"/>
                <w:highlight w:val="yellow"/>
              </w:rPr>
            </w:pPr>
            <w:r w:rsidRPr="003D349C">
              <w:rPr>
                <w:color w:val="000000"/>
              </w:rPr>
              <w:t>0.18</w:t>
            </w:r>
            <w:r>
              <w:rPr>
                <w:color w:val="000000"/>
              </w:rPr>
              <w:t>0</w:t>
            </w:r>
          </w:p>
        </w:tc>
        <w:tc>
          <w:tcPr>
            <w:tcW w:w="1704" w:type="dxa"/>
            <w:tcBorders>
              <w:top w:val="nil"/>
              <w:left w:val="nil"/>
              <w:bottom w:val="single" w:sz="4" w:space="0" w:color="auto"/>
              <w:right w:val="nil"/>
            </w:tcBorders>
            <w:noWrap/>
            <w:vAlign w:val="bottom"/>
          </w:tcPr>
          <w:p w14:paraId="200036CA" w14:textId="35F073D1" w:rsidR="003D349C" w:rsidRPr="003D349C" w:rsidRDefault="003D349C" w:rsidP="003D349C">
            <w:pPr>
              <w:jc w:val="right"/>
              <w:rPr>
                <w:color w:val="000000"/>
                <w:highlight w:val="yellow"/>
              </w:rPr>
            </w:pPr>
            <w:r w:rsidRPr="003D349C">
              <w:rPr>
                <w:color w:val="000000"/>
              </w:rPr>
              <w:t>[-0.001, 0.004]</w:t>
            </w:r>
          </w:p>
        </w:tc>
      </w:tr>
      <w:tr w:rsidR="003D349C" w:rsidRPr="00452304" w14:paraId="30597BA6" w14:textId="77777777" w:rsidTr="003D349C">
        <w:trPr>
          <w:trHeight w:val="320"/>
        </w:trPr>
        <w:tc>
          <w:tcPr>
            <w:tcW w:w="1270" w:type="dxa"/>
            <w:vMerge/>
            <w:tcBorders>
              <w:left w:val="nil"/>
              <w:right w:val="nil"/>
            </w:tcBorders>
          </w:tcPr>
          <w:p w14:paraId="6CDBC501" w14:textId="77777777" w:rsidR="003D349C" w:rsidRPr="004F64CD" w:rsidRDefault="003D349C" w:rsidP="003D349C">
            <w:pPr>
              <w:rPr>
                <w:color w:val="000000"/>
              </w:rPr>
            </w:pPr>
          </w:p>
        </w:tc>
        <w:tc>
          <w:tcPr>
            <w:tcW w:w="1158" w:type="dxa"/>
            <w:vMerge w:val="restart"/>
            <w:tcBorders>
              <w:top w:val="single" w:sz="4" w:space="0" w:color="auto"/>
              <w:left w:val="nil"/>
              <w:right w:val="nil"/>
            </w:tcBorders>
            <w:noWrap/>
            <w:vAlign w:val="center"/>
            <w:hideMark/>
          </w:tcPr>
          <w:p w14:paraId="4621B16C" w14:textId="482248B6" w:rsidR="003D349C" w:rsidRPr="004F64CD" w:rsidRDefault="003D349C" w:rsidP="003D349C">
            <w:pPr>
              <w:rPr>
                <w:color w:val="000000"/>
              </w:rPr>
            </w:pPr>
            <w:r>
              <w:rPr>
                <w:color w:val="000000"/>
              </w:rPr>
              <w:t>P</w:t>
            </w:r>
          </w:p>
        </w:tc>
        <w:tc>
          <w:tcPr>
            <w:tcW w:w="1336" w:type="dxa"/>
            <w:tcBorders>
              <w:top w:val="single" w:sz="4" w:space="0" w:color="auto"/>
              <w:left w:val="nil"/>
              <w:bottom w:val="nil"/>
              <w:right w:val="nil"/>
            </w:tcBorders>
            <w:noWrap/>
            <w:vAlign w:val="center"/>
            <w:hideMark/>
          </w:tcPr>
          <w:p w14:paraId="15A05208" w14:textId="77777777" w:rsidR="003D349C" w:rsidRPr="004F64CD" w:rsidRDefault="003D349C" w:rsidP="003D349C">
            <w:pPr>
              <w:rPr>
                <w:color w:val="000000"/>
              </w:rPr>
            </w:pPr>
            <w:proofErr w:type="spellStart"/>
            <w:r w:rsidRPr="004F64CD">
              <w:rPr>
                <w:i/>
                <w:iCs/>
                <w:color w:val="000000"/>
              </w:rPr>
              <w:t>T</w:t>
            </w:r>
            <w:r w:rsidRPr="004F64CD">
              <w:rPr>
                <w:color w:val="000000"/>
                <w:vertAlign w:val="subscript"/>
              </w:rPr>
              <w:t>g</w:t>
            </w:r>
            <w:proofErr w:type="spellEnd"/>
          </w:p>
        </w:tc>
        <w:tc>
          <w:tcPr>
            <w:tcW w:w="2026" w:type="dxa"/>
            <w:tcBorders>
              <w:top w:val="single" w:sz="4" w:space="0" w:color="auto"/>
              <w:left w:val="nil"/>
              <w:bottom w:val="nil"/>
              <w:right w:val="nil"/>
            </w:tcBorders>
            <w:noWrap/>
            <w:vAlign w:val="bottom"/>
          </w:tcPr>
          <w:p w14:paraId="4277AF8F" w14:textId="6497F84F" w:rsidR="003D349C" w:rsidRPr="003D349C" w:rsidRDefault="003D349C" w:rsidP="003D349C">
            <w:pPr>
              <w:jc w:val="right"/>
              <w:rPr>
                <w:color w:val="000000"/>
                <w:highlight w:val="yellow"/>
              </w:rPr>
            </w:pPr>
            <w:r w:rsidRPr="003D349C">
              <w:rPr>
                <w:color w:val="000000"/>
              </w:rPr>
              <w:t>-0.038±0.025</w:t>
            </w:r>
          </w:p>
        </w:tc>
        <w:tc>
          <w:tcPr>
            <w:tcW w:w="1062" w:type="dxa"/>
            <w:tcBorders>
              <w:top w:val="single" w:sz="4" w:space="0" w:color="auto"/>
              <w:left w:val="nil"/>
              <w:bottom w:val="nil"/>
              <w:right w:val="nil"/>
            </w:tcBorders>
            <w:noWrap/>
            <w:vAlign w:val="bottom"/>
          </w:tcPr>
          <w:p w14:paraId="0496D2B3" w14:textId="6E5628BC" w:rsidR="003D349C" w:rsidRPr="003D349C" w:rsidRDefault="003D349C" w:rsidP="003D349C">
            <w:pPr>
              <w:jc w:val="right"/>
              <w:rPr>
                <w:color w:val="000000"/>
                <w:highlight w:val="yellow"/>
              </w:rPr>
            </w:pPr>
            <w:r w:rsidRPr="003D349C">
              <w:rPr>
                <w:color w:val="000000"/>
              </w:rPr>
              <w:t>-1.53</w:t>
            </w:r>
            <w:r>
              <w:rPr>
                <w:color w:val="000000"/>
              </w:rPr>
              <w:t>0</w:t>
            </w:r>
          </w:p>
        </w:tc>
        <w:tc>
          <w:tcPr>
            <w:tcW w:w="994" w:type="dxa"/>
            <w:tcBorders>
              <w:top w:val="single" w:sz="4" w:space="0" w:color="auto"/>
              <w:left w:val="nil"/>
              <w:bottom w:val="nil"/>
              <w:right w:val="nil"/>
            </w:tcBorders>
            <w:noWrap/>
            <w:vAlign w:val="bottom"/>
          </w:tcPr>
          <w:p w14:paraId="291DD706" w14:textId="53F378AC" w:rsidR="003D349C" w:rsidRPr="003D349C" w:rsidRDefault="003D349C" w:rsidP="003D349C">
            <w:pPr>
              <w:jc w:val="right"/>
              <w:rPr>
                <w:color w:val="000000"/>
                <w:highlight w:val="yellow"/>
              </w:rPr>
            </w:pPr>
            <w:r w:rsidRPr="003D349C">
              <w:rPr>
                <w:color w:val="000000"/>
              </w:rPr>
              <w:t>0.126</w:t>
            </w:r>
          </w:p>
        </w:tc>
        <w:tc>
          <w:tcPr>
            <w:tcW w:w="1704" w:type="dxa"/>
            <w:tcBorders>
              <w:top w:val="single" w:sz="4" w:space="0" w:color="auto"/>
              <w:left w:val="nil"/>
              <w:bottom w:val="nil"/>
              <w:right w:val="nil"/>
            </w:tcBorders>
            <w:noWrap/>
            <w:vAlign w:val="bottom"/>
          </w:tcPr>
          <w:p w14:paraId="78CECB48" w14:textId="3E69486F" w:rsidR="003D349C" w:rsidRPr="003D349C" w:rsidRDefault="003D349C" w:rsidP="003D349C">
            <w:pPr>
              <w:jc w:val="right"/>
              <w:rPr>
                <w:color w:val="000000"/>
                <w:highlight w:val="yellow"/>
              </w:rPr>
            </w:pPr>
            <w:r w:rsidRPr="003D349C">
              <w:rPr>
                <w:color w:val="000000"/>
              </w:rPr>
              <w:t>[-0.087, 0.011]</w:t>
            </w:r>
          </w:p>
        </w:tc>
      </w:tr>
      <w:tr w:rsidR="003D349C" w:rsidRPr="00452304" w14:paraId="5CD38248" w14:textId="77777777" w:rsidTr="003D349C">
        <w:trPr>
          <w:trHeight w:val="320"/>
        </w:trPr>
        <w:tc>
          <w:tcPr>
            <w:tcW w:w="1270" w:type="dxa"/>
            <w:vMerge/>
            <w:tcBorders>
              <w:left w:val="nil"/>
              <w:right w:val="nil"/>
            </w:tcBorders>
          </w:tcPr>
          <w:p w14:paraId="73E957C2" w14:textId="77777777" w:rsidR="003D349C" w:rsidRPr="004F64CD" w:rsidRDefault="003D349C" w:rsidP="003D349C">
            <w:pPr>
              <w:rPr>
                <w:color w:val="000000"/>
              </w:rPr>
            </w:pPr>
          </w:p>
        </w:tc>
        <w:tc>
          <w:tcPr>
            <w:tcW w:w="1158" w:type="dxa"/>
            <w:vMerge/>
            <w:tcBorders>
              <w:left w:val="nil"/>
              <w:right w:val="nil"/>
            </w:tcBorders>
            <w:noWrap/>
            <w:vAlign w:val="center"/>
            <w:hideMark/>
          </w:tcPr>
          <w:p w14:paraId="59D8A01E" w14:textId="77777777" w:rsidR="003D349C" w:rsidRPr="004F64CD" w:rsidRDefault="003D349C" w:rsidP="003D349C">
            <w:pPr>
              <w:rPr>
                <w:color w:val="000000"/>
              </w:rPr>
            </w:pPr>
          </w:p>
        </w:tc>
        <w:tc>
          <w:tcPr>
            <w:tcW w:w="1336" w:type="dxa"/>
            <w:tcBorders>
              <w:top w:val="nil"/>
              <w:left w:val="nil"/>
              <w:bottom w:val="nil"/>
              <w:right w:val="nil"/>
            </w:tcBorders>
            <w:noWrap/>
            <w:vAlign w:val="center"/>
            <w:hideMark/>
          </w:tcPr>
          <w:p w14:paraId="6683754A" w14:textId="1CC49A4C" w:rsidR="003D349C" w:rsidRPr="00C801AD" w:rsidRDefault="003D349C" w:rsidP="003D349C">
            <w:pPr>
              <w:rPr>
                <w:color w:val="000000"/>
              </w:rPr>
            </w:pPr>
            <w:proofErr w:type="spellStart"/>
            <w:r w:rsidRPr="00C801AD">
              <w:rPr>
                <w:i/>
                <w:iCs/>
                <w:color w:val="000000"/>
              </w:rPr>
              <w:t>MI</w:t>
            </w:r>
            <w:r w:rsidRPr="00C801AD">
              <w:rPr>
                <w:color w:val="000000"/>
                <w:vertAlign w:val="subscript"/>
              </w:rPr>
              <w:t>g</w:t>
            </w:r>
            <w:proofErr w:type="spellEnd"/>
          </w:p>
        </w:tc>
        <w:tc>
          <w:tcPr>
            <w:tcW w:w="2026" w:type="dxa"/>
            <w:tcBorders>
              <w:top w:val="nil"/>
              <w:left w:val="nil"/>
              <w:bottom w:val="nil"/>
              <w:right w:val="nil"/>
            </w:tcBorders>
            <w:noWrap/>
            <w:vAlign w:val="bottom"/>
          </w:tcPr>
          <w:p w14:paraId="5C378248" w14:textId="680C9E04" w:rsidR="003D349C" w:rsidRPr="003D349C" w:rsidRDefault="003D349C" w:rsidP="003D349C">
            <w:pPr>
              <w:jc w:val="right"/>
              <w:rPr>
                <w:b/>
                <w:bCs/>
                <w:color w:val="000000"/>
                <w:highlight w:val="yellow"/>
              </w:rPr>
            </w:pPr>
            <w:r w:rsidRPr="003D349C">
              <w:rPr>
                <w:color w:val="000000"/>
              </w:rPr>
              <w:t>-0.228±0.241</w:t>
            </w:r>
          </w:p>
        </w:tc>
        <w:tc>
          <w:tcPr>
            <w:tcW w:w="1062" w:type="dxa"/>
            <w:tcBorders>
              <w:top w:val="nil"/>
              <w:left w:val="nil"/>
              <w:bottom w:val="nil"/>
              <w:right w:val="nil"/>
            </w:tcBorders>
            <w:noWrap/>
            <w:vAlign w:val="bottom"/>
          </w:tcPr>
          <w:p w14:paraId="588DDB4C" w14:textId="4716FB89" w:rsidR="003D349C" w:rsidRPr="003D349C" w:rsidRDefault="003D349C" w:rsidP="003D349C">
            <w:pPr>
              <w:jc w:val="right"/>
              <w:rPr>
                <w:b/>
                <w:bCs/>
                <w:color w:val="000000"/>
                <w:highlight w:val="yellow"/>
              </w:rPr>
            </w:pPr>
            <w:r w:rsidRPr="003D349C">
              <w:rPr>
                <w:color w:val="000000"/>
              </w:rPr>
              <w:t>-0.946</w:t>
            </w:r>
          </w:p>
        </w:tc>
        <w:tc>
          <w:tcPr>
            <w:tcW w:w="994" w:type="dxa"/>
            <w:tcBorders>
              <w:top w:val="nil"/>
              <w:left w:val="nil"/>
              <w:bottom w:val="nil"/>
              <w:right w:val="nil"/>
            </w:tcBorders>
            <w:noWrap/>
            <w:vAlign w:val="bottom"/>
          </w:tcPr>
          <w:p w14:paraId="5522D5F7" w14:textId="57BC88D1" w:rsidR="003D349C" w:rsidRPr="003D349C" w:rsidRDefault="003D349C" w:rsidP="003D349C">
            <w:pPr>
              <w:jc w:val="right"/>
              <w:rPr>
                <w:b/>
                <w:bCs/>
                <w:color w:val="000000"/>
                <w:highlight w:val="yellow"/>
              </w:rPr>
            </w:pPr>
            <w:r w:rsidRPr="003D349C">
              <w:rPr>
                <w:color w:val="000000"/>
              </w:rPr>
              <w:t>0.344</w:t>
            </w:r>
          </w:p>
        </w:tc>
        <w:tc>
          <w:tcPr>
            <w:tcW w:w="1704" w:type="dxa"/>
            <w:tcBorders>
              <w:top w:val="nil"/>
              <w:left w:val="nil"/>
              <w:bottom w:val="nil"/>
              <w:right w:val="nil"/>
            </w:tcBorders>
            <w:noWrap/>
            <w:vAlign w:val="bottom"/>
          </w:tcPr>
          <w:p w14:paraId="34773907" w14:textId="76D98FCA" w:rsidR="003D349C" w:rsidRPr="003D349C" w:rsidRDefault="003D349C" w:rsidP="003D349C">
            <w:pPr>
              <w:jc w:val="right"/>
              <w:rPr>
                <w:b/>
                <w:bCs/>
                <w:color w:val="000000"/>
                <w:highlight w:val="yellow"/>
              </w:rPr>
            </w:pPr>
            <w:r w:rsidRPr="003D349C">
              <w:rPr>
                <w:color w:val="000000"/>
              </w:rPr>
              <w:t>[-0.701, 0.245]</w:t>
            </w:r>
          </w:p>
        </w:tc>
      </w:tr>
      <w:tr w:rsidR="003D349C" w:rsidRPr="00452304" w14:paraId="625F2E06" w14:textId="77777777" w:rsidTr="003D349C">
        <w:trPr>
          <w:trHeight w:val="320"/>
        </w:trPr>
        <w:tc>
          <w:tcPr>
            <w:tcW w:w="1270" w:type="dxa"/>
            <w:vMerge/>
            <w:tcBorders>
              <w:left w:val="nil"/>
              <w:right w:val="nil"/>
            </w:tcBorders>
          </w:tcPr>
          <w:p w14:paraId="3939DB99" w14:textId="77777777" w:rsidR="003D349C" w:rsidRPr="004F64CD" w:rsidRDefault="003D349C" w:rsidP="003D349C">
            <w:pPr>
              <w:rPr>
                <w:color w:val="000000"/>
              </w:rPr>
            </w:pPr>
          </w:p>
        </w:tc>
        <w:tc>
          <w:tcPr>
            <w:tcW w:w="1158" w:type="dxa"/>
            <w:vMerge/>
            <w:tcBorders>
              <w:left w:val="nil"/>
              <w:bottom w:val="single" w:sz="4" w:space="0" w:color="auto"/>
              <w:right w:val="nil"/>
            </w:tcBorders>
            <w:noWrap/>
            <w:vAlign w:val="center"/>
            <w:hideMark/>
          </w:tcPr>
          <w:p w14:paraId="7BAA5572" w14:textId="77777777" w:rsidR="003D349C" w:rsidRPr="004F64CD" w:rsidRDefault="003D349C" w:rsidP="003D349C">
            <w:pPr>
              <w:rPr>
                <w:color w:val="000000"/>
              </w:rPr>
            </w:pPr>
          </w:p>
        </w:tc>
        <w:tc>
          <w:tcPr>
            <w:tcW w:w="1336" w:type="dxa"/>
            <w:tcBorders>
              <w:top w:val="nil"/>
              <w:left w:val="nil"/>
              <w:bottom w:val="single" w:sz="4" w:space="0" w:color="auto"/>
              <w:right w:val="nil"/>
            </w:tcBorders>
            <w:noWrap/>
            <w:vAlign w:val="center"/>
            <w:hideMark/>
          </w:tcPr>
          <w:p w14:paraId="509CE096" w14:textId="77777777" w:rsidR="003D349C" w:rsidRPr="004F64CD" w:rsidRDefault="003D349C" w:rsidP="003D349C">
            <w:pPr>
              <w:rPr>
                <w:color w:val="000000"/>
              </w:rPr>
            </w:pPr>
            <w:proofErr w:type="spellStart"/>
            <w:r w:rsidRPr="004F64CD">
              <w:rPr>
                <w:i/>
                <w:color w:val="000000"/>
              </w:rPr>
              <w:t>PAR</w:t>
            </w:r>
            <w:r w:rsidRPr="004F64CD">
              <w:rPr>
                <w:iCs/>
                <w:color w:val="000000"/>
                <w:vertAlign w:val="subscript"/>
              </w:rPr>
              <w:t>g</w:t>
            </w:r>
            <w:proofErr w:type="spellEnd"/>
          </w:p>
        </w:tc>
        <w:tc>
          <w:tcPr>
            <w:tcW w:w="2026" w:type="dxa"/>
            <w:tcBorders>
              <w:top w:val="nil"/>
              <w:left w:val="nil"/>
              <w:bottom w:val="single" w:sz="4" w:space="0" w:color="auto"/>
              <w:right w:val="nil"/>
            </w:tcBorders>
            <w:noWrap/>
            <w:vAlign w:val="bottom"/>
          </w:tcPr>
          <w:p w14:paraId="2D60C32B" w14:textId="136E3EBB" w:rsidR="003D349C" w:rsidRPr="003D349C" w:rsidRDefault="003D349C" w:rsidP="003D349C">
            <w:pPr>
              <w:jc w:val="right"/>
              <w:rPr>
                <w:color w:val="000000"/>
                <w:highlight w:val="yellow"/>
              </w:rPr>
            </w:pPr>
            <w:r w:rsidRPr="003D349C">
              <w:rPr>
                <w:color w:val="000000"/>
              </w:rPr>
              <w:t>-0.001±0.001</w:t>
            </w:r>
          </w:p>
        </w:tc>
        <w:tc>
          <w:tcPr>
            <w:tcW w:w="1062" w:type="dxa"/>
            <w:tcBorders>
              <w:top w:val="nil"/>
              <w:left w:val="nil"/>
              <w:bottom w:val="single" w:sz="4" w:space="0" w:color="auto"/>
              <w:right w:val="nil"/>
            </w:tcBorders>
            <w:noWrap/>
            <w:vAlign w:val="bottom"/>
          </w:tcPr>
          <w:p w14:paraId="742C18F1" w14:textId="076959A3" w:rsidR="003D349C" w:rsidRPr="003D349C" w:rsidRDefault="003D349C" w:rsidP="003D349C">
            <w:pPr>
              <w:jc w:val="right"/>
              <w:rPr>
                <w:color w:val="000000"/>
                <w:highlight w:val="yellow"/>
              </w:rPr>
            </w:pPr>
            <w:r w:rsidRPr="003D349C">
              <w:rPr>
                <w:color w:val="000000"/>
              </w:rPr>
              <w:t>-0.621</w:t>
            </w:r>
          </w:p>
        </w:tc>
        <w:tc>
          <w:tcPr>
            <w:tcW w:w="994" w:type="dxa"/>
            <w:tcBorders>
              <w:top w:val="nil"/>
              <w:left w:val="nil"/>
              <w:bottom w:val="single" w:sz="4" w:space="0" w:color="auto"/>
              <w:right w:val="nil"/>
            </w:tcBorders>
            <w:noWrap/>
            <w:vAlign w:val="bottom"/>
          </w:tcPr>
          <w:p w14:paraId="5AC5CAF6" w14:textId="6FA0838D" w:rsidR="003D349C" w:rsidRPr="003D349C" w:rsidRDefault="003D349C" w:rsidP="003D349C">
            <w:pPr>
              <w:jc w:val="right"/>
              <w:rPr>
                <w:color w:val="000000"/>
                <w:highlight w:val="yellow"/>
              </w:rPr>
            </w:pPr>
            <w:r w:rsidRPr="003D349C">
              <w:rPr>
                <w:color w:val="000000"/>
              </w:rPr>
              <w:t>0.534</w:t>
            </w:r>
          </w:p>
        </w:tc>
        <w:tc>
          <w:tcPr>
            <w:tcW w:w="1704" w:type="dxa"/>
            <w:tcBorders>
              <w:top w:val="nil"/>
              <w:left w:val="nil"/>
              <w:bottom w:val="single" w:sz="4" w:space="0" w:color="auto"/>
              <w:right w:val="nil"/>
            </w:tcBorders>
            <w:noWrap/>
            <w:vAlign w:val="bottom"/>
          </w:tcPr>
          <w:p w14:paraId="7108317B" w14:textId="7BE3A10B" w:rsidR="003D349C" w:rsidRPr="003D349C" w:rsidRDefault="003D349C" w:rsidP="003D349C">
            <w:pPr>
              <w:jc w:val="right"/>
              <w:rPr>
                <w:color w:val="000000"/>
                <w:highlight w:val="yellow"/>
              </w:rPr>
            </w:pPr>
            <w:r w:rsidRPr="003D349C">
              <w:rPr>
                <w:color w:val="000000"/>
              </w:rPr>
              <w:t>[-0.003, 0.002]</w:t>
            </w:r>
          </w:p>
        </w:tc>
      </w:tr>
      <w:tr w:rsidR="003D349C" w:rsidRPr="00452304" w14:paraId="5A3FE596" w14:textId="77777777" w:rsidTr="003D349C">
        <w:trPr>
          <w:trHeight w:val="320"/>
        </w:trPr>
        <w:tc>
          <w:tcPr>
            <w:tcW w:w="1270" w:type="dxa"/>
            <w:vMerge/>
            <w:tcBorders>
              <w:left w:val="nil"/>
              <w:right w:val="nil"/>
            </w:tcBorders>
          </w:tcPr>
          <w:p w14:paraId="78757D0F" w14:textId="77777777" w:rsidR="003D349C" w:rsidRPr="004F64CD" w:rsidRDefault="003D349C" w:rsidP="003D349C">
            <w:pPr>
              <w:rPr>
                <w:color w:val="000000"/>
              </w:rPr>
            </w:pPr>
          </w:p>
        </w:tc>
        <w:tc>
          <w:tcPr>
            <w:tcW w:w="1158" w:type="dxa"/>
            <w:vMerge w:val="restart"/>
            <w:tcBorders>
              <w:top w:val="single" w:sz="4" w:space="0" w:color="auto"/>
              <w:left w:val="nil"/>
              <w:right w:val="nil"/>
            </w:tcBorders>
            <w:noWrap/>
            <w:vAlign w:val="center"/>
            <w:hideMark/>
          </w:tcPr>
          <w:p w14:paraId="4E4BA355" w14:textId="5D43B647" w:rsidR="003D349C" w:rsidRPr="004F64CD" w:rsidRDefault="003D349C" w:rsidP="003D349C">
            <w:pPr>
              <w:rPr>
                <w:color w:val="000000"/>
              </w:rPr>
            </w:pPr>
            <w:r>
              <w:rPr>
                <w:color w:val="000000"/>
              </w:rPr>
              <w:t>N+P</w:t>
            </w:r>
          </w:p>
        </w:tc>
        <w:tc>
          <w:tcPr>
            <w:tcW w:w="1336" w:type="dxa"/>
            <w:tcBorders>
              <w:top w:val="single" w:sz="4" w:space="0" w:color="auto"/>
              <w:left w:val="nil"/>
              <w:bottom w:val="nil"/>
              <w:right w:val="nil"/>
            </w:tcBorders>
            <w:noWrap/>
            <w:vAlign w:val="center"/>
            <w:hideMark/>
          </w:tcPr>
          <w:p w14:paraId="46C5C986" w14:textId="77777777" w:rsidR="003D349C" w:rsidRPr="004F64CD" w:rsidRDefault="003D349C" w:rsidP="003D349C">
            <w:pPr>
              <w:rPr>
                <w:i/>
                <w:iCs/>
                <w:color w:val="000000"/>
              </w:rPr>
            </w:pPr>
            <w:proofErr w:type="spellStart"/>
            <w:r w:rsidRPr="004F64CD">
              <w:rPr>
                <w:i/>
                <w:iCs/>
                <w:color w:val="000000"/>
              </w:rPr>
              <w:t>T</w:t>
            </w:r>
            <w:r w:rsidRPr="004F64CD">
              <w:rPr>
                <w:i/>
                <w:iCs/>
                <w:color w:val="000000"/>
                <w:vertAlign w:val="subscript"/>
              </w:rPr>
              <w:t>g</w:t>
            </w:r>
            <w:proofErr w:type="spellEnd"/>
          </w:p>
        </w:tc>
        <w:tc>
          <w:tcPr>
            <w:tcW w:w="2026" w:type="dxa"/>
            <w:tcBorders>
              <w:top w:val="single" w:sz="4" w:space="0" w:color="auto"/>
              <w:left w:val="nil"/>
              <w:bottom w:val="nil"/>
              <w:right w:val="nil"/>
            </w:tcBorders>
            <w:noWrap/>
            <w:vAlign w:val="bottom"/>
          </w:tcPr>
          <w:p w14:paraId="2CD0E4C2" w14:textId="66A627B1" w:rsidR="003D349C" w:rsidRPr="003D349C" w:rsidRDefault="003D349C" w:rsidP="003D349C">
            <w:pPr>
              <w:jc w:val="right"/>
              <w:rPr>
                <w:i/>
                <w:iCs/>
                <w:color w:val="000000"/>
                <w:highlight w:val="yellow"/>
              </w:rPr>
            </w:pPr>
            <w:r w:rsidRPr="003D349C">
              <w:rPr>
                <w:color w:val="000000"/>
              </w:rPr>
              <w:t>0.036±0.026</w:t>
            </w:r>
          </w:p>
        </w:tc>
        <w:tc>
          <w:tcPr>
            <w:tcW w:w="1062" w:type="dxa"/>
            <w:tcBorders>
              <w:top w:val="single" w:sz="4" w:space="0" w:color="auto"/>
              <w:left w:val="nil"/>
              <w:bottom w:val="nil"/>
              <w:right w:val="nil"/>
            </w:tcBorders>
            <w:noWrap/>
            <w:vAlign w:val="bottom"/>
          </w:tcPr>
          <w:p w14:paraId="64E4C077" w14:textId="0F4DA585" w:rsidR="003D349C" w:rsidRPr="003D349C" w:rsidRDefault="003D349C" w:rsidP="003D349C">
            <w:pPr>
              <w:jc w:val="right"/>
              <w:rPr>
                <w:i/>
                <w:iCs/>
                <w:color w:val="000000"/>
                <w:highlight w:val="yellow"/>
              </w:rPr>
            </w:pPr>
            <w:r w:rsidRPr="003D349C">
              <w:rPr>
                <w:color w:val="000000"/>
              </w:rPr>
              <w:t>1.373</w:t>
            </w:r>
          </w:p>
        </w:tc>
        <w:tc>
          <w:tcPr>
            <w:tcW w:w="994" w:type="dxa"/>
            <w:tcBorders>
              <w:top w:val="single" w:sz="4" w:space="0" w:color="auto"/>
              <w:left w:val="nil"/>
              <w:bottom w:val="nil"/>
              <w:right w:val="nil"/>
            </w:tcBorders>
            <w:noWrap/>
            <w:vAlign w:val="bottom"/>
          </w:tcPr>
          <w:p w14:paraId="36B874D7" w14:textId="2660B700" w:rsidR="003D349C" w:rsidRPr="003D349C" w:rsidRDefault="003D349C" w:rsidP="003D349C">
            <w:pPr>
              <w:jc w:val="right"/>
              <w:rPr>
                <w:i/>
                <w:iCs/>
                <w:color w:val="000000"/>
                <w:highlight w:val="yellow"/>
              </w:rPr>
            </w:pPr>
            <w:r w:rsidRPr="003D349C">
              <w:rPr>
                <w:color w:val="000000"/>
              </w:rPr>
              <w:t>0.17</w:t>
            </w:r>
            <w:r>
              <w:rPr>
                <w:color w:val="000000"/>
              </w:rPr>
              <w:t>0</w:t>
            </w:r>
          </w:p>
        </w:tc>
        <w:tc>
          <w:tcPr>
            <w:tcW w:w="1704" w:type="dxa"/>
            <w:tcBorders>
              <w:top w:val="single" w:sz="4" w:space="0" w:color="auto"/>
              <w:left w:val="nil"/>
              <w:bottom w:val="nil"/>
              <w:right w:val="nil"/>
            </w:tcBorders>
            <w:noWrap/>
            <w:vAlign w:val="bottom"/>
          </w:tcPr>
          <w:p w14:paraId="5D672D40" w14:textId="3E1DF9A7" w:rsidR="003D349C" w:rsidRPr="003D349C" w:rsidRDefault="003D349C" w:rsidP="003D349C">
            <w:pPr>
              <w:jc w:val="right"/>
              <w:rPr>
                <w:i/>
                <w:iCs/>
                <w:color w:val="000000"/>
                <w:highlight w:val="yellow"/>
              </w:rPr>
            </w:pPr>
            <w:r w:rsidRPr="003D349C">
              <w:rPr>
                <w:color w:val="000000"/>
              </w:rPr>
              <w:t>[-0.015, 0.087]</w:t>
            </w:r>
          </w:p>
        </w:tc>
      </w:tr>
      <w:tr w:rsidR="003D349C" w:rsidRPr="00452304" w14:paraId="691F1E95" w14:textId="77777777" w:rsidTr="003D349C">
        <w:trPr>
          <w:trHeight w:val="320"/>
        </w:trPr>
        <w:tc>
          <w:tcPr>
            <w:tcW w:w="1270" w:type="dxa"/>
            <w:vMerge/>
            <w:tcBorders>
              <w:left w:val="nil"/>
              <w:right w:val="nil"/>
            </w:tcBorders>
          </w:tcPr>
          <w:p w14:paraId="60579690" w14:textId="77777777" w:rsidR="003D349C" w:rsidRPr="004F64CD" w:rsidRDefault="003D349C" w:rsidP="003D349C">
            <w:pPr>
              <w:rPr>
                <w:color w:val="000000"/>
              </w:rPr>
            </w:pPr>
          </w:p>
        </w:tc>
        <w:tc>
          <w:tcPr>
            <w:tcW w:w="1158" w:type="dxa"/>
            <w:vMerge/>
            <w:tcBorders>
              <w:left w:val="nil"/>
              <w:right w:val="nil"/>
            </w:tcBorders>
            <w:noWrap/>
            <w:vAlign w:val="bottom"/>
            <w:hideMark/>
          </w:tcPr>
          <w:p w14:paraId="1B3801CF" w14:textId="77777777" w:rsidR="003D349C" w:rsidRPr="004F64CD" w:rsidRDefault="003D349C" w:rsidP="003D349C">
            <w:pPr>
              <w:rPr>
                <w:color w:val="000000"/>
              </w:rPr>
            </w:pPr>
          </w:p>
        </w:tc>
        <w:tc>
          <w:tcPr>
            <w:tcW w:w="1336" w:type="dxa"/>
            <w:tcBorders>
              <w:top w:val="nil"/>
              <w:left w:val="nil"/>
              <w:right w:val="nil"/>
            </w:tcBorders>
            <w:noWrap/>
            <w:vAlign w:val="center"/>
            <w:hideMark/>
          </w:tcPr>
          <w:p w14:paraId="4EAA2077" w14:textId="2B2C216E" w:rsidR="003D349C" w:rsidRPr="004F64CD" w:rsidRDefault="003D349C" w:rsidP="003D349C">
            <w:pPr>
              <w:rPr>
                <w:color w:val="000000"/>
              </w:rPr>
            </w:pPr>
            <w:proofErr w:type="spellStart"/>
            <w:r w:rsidRPr="004F64CD">
              <w:rPr>
                <w:i/>
                <w:iCs/>
                <w:color w:val="000000"/>
              </w:rPr>
              <w:t>MI</w:t>
            </w:r>
            <w:r w:rsidRPr="004F64CD">
              <w:rPr>
                <w:color w:val="000000"/>
                <w:vertAlign w:val="subscript"/>
              </w:rPr>
              <w:t>g</w:t>
            </w:r>
            <w:proofErr w:type="spellEnd"/>
          </w:p>
        </w:tc>
        <w:tc>
          <w:tcPr>
            <w:tcW w:w="2026" w:type="dxa"/>
            <w:tcBorders>
              <w:top w:val="nil"/>
              <w:left w:val="nil"/>
              <w:right w:val="nil"/>
            </w:tcBorders>
            <w:noWrap/>
            <w:vAlign w:val="bottom"/>
          </w:tcPr>
          <w:p w14:paraId="6FAC4CE5" w14:textId="1EFF5AAE" w:rsidR="003D349C" w:rsidRPr="003D349C" w:rsidRDefault="003D349C" w:rsidP="003D349C">
            <w:pPr>
              <w:jc w:val="right"/>
              <w:rPr>
                <w:color w:val="000000"/>
                <w:highlight w:val="yellow"/>
              </w:rPr>
            </w:pPr>
            <w:r w:rsidRPr="003D349C">
              <w:rPr>
                <w:color w:val="000000"/>
              </w:rPr>
              <w:t>0.342±0.239</w:t>
            </w:r>
          </w:p>
        </w:tc>
        <w:tc>
          <w:tcPr>
            <w:tcW w:w="1062" w:type="dxa"/>
            <w:tcBorders>
              <w:top w:val="nil"/>
              <w:left w:val="nil"/>
              <w:right w:val="nil"/>
            </w:tcBorders>
            <w:noWrap/>
            <w:vAlign w:val="bottom"/>
          </w:tcPr>
          <w:p w14:paraId="400EDAF6" w14:textId="454684FA" w:rsidR="003D349C" w:rsidRPr="003D349C" w:rsidRDefault="003D349C" w:rsidP="003D349C">
            <w:pPr>
              <w:jc w:val="right"/>
              <w:rPr>
                <w:color w:val="000000"/>
                <w:highlight w:val="yellow"/>
              </w:rPr>
            </w:pPr>
            <w:r w:rsidRPr="003D349C">
              <w:rPr>
                <w:color w:val="000000"/>
              </w:rPr>
              <w:t>1.433</w:t>
            </w:r>
          </w:p>
        </w:tc>
        <w:tc>
          <w:tcPr>
            <w:tcW w:w="994" w:type="dxa"/>
            <w:tcBorders>
              <w:top w:val="nil"/>
              <w:left w:val="nil"/>
              <w:right w:val="nil"/>
            </w:tcBorders>
            <w:noWrap/>
            <w:vAlign w:val="bottom"/>
          </w:tcPr>
          <w:p w14:paraId="14F2ED41" w14:textId="3D683466" w:rsidR="003D349C" w:rsidRPr="003D349C" w:rsidRDefault="003D349C" w:rsidP="003D349C">
            <w:pPr>
              <w:jc w:val="right"/>
              <w:rPr>
                <w:color w:val="000000"/>
                <w:highlight w:val="yellow"/>
              </w:rPr>
            </w:pPr>
            <w:r w:rsidRPr="003D349C">
              <w:rPr>
                <w:color w:val="000000"/>
              </w:rPr>
              <w:t>0.152</w:t>
            </w:r>
          </w:p>
        </w:tc>
        <w:tc>
          <w:tcPr>
            <w:tcW w:w="1704" w:type="dxa"/>
            <w:tcBorders>
              <w:top w:val="nil"/>
              <w:left w:val="nil"/>
              <w:right w:val="nil"/>
            </w:tcBorders>
            <w:noWrap/>
            <w:vAlign w:val="bottom"/>
          </w:tcPr>
          <w:p w14:paraId="4684A0F1" w14:textId="61AF1521" w:rsidR="003D349C" w:rsidRPr="003D349C" w:rsidRDefault="003D349C" w:rsidP="003D349C">
            <w:pPr>
              <w:jc w:val="right"/>
              <w:rPr>
                <w:color w:val="000000"/>
                <w:highlight w:val="yellow"/>
              </w:rPr>
            </w:pPr>
            <w:r w:rsidRPr="003D349C">
              <w:rPr>
                <w:color w:val="000000"/>
              </w:rPr>
              <w:t>[-0.126, 0.811]</w:t>
            </w:r>
          </w:p>
        </w:tc>
      </w:tr>
      <w:tr w:rsidR="003D349C" w:rsidRPr="00452304" w14:paraId="26F1E6C7" w14:textId="77777777" w:rsidTr="003D349C">
        <w:trPr>
          <w:trHeight w:val="320"/>
        </w:trPr>
        <w:tc>
          <w:tcPr>
            <w:tcW w:w="1270" w:type="dxa"/>
            <w:vMerge/>
            <w:tcBorders>
              <w:left w:val="nil"/>
              <w:bottom w:val="single" w:sz="4" w:space="0" w:color="auto"/>
              <w:right w:val="nil"/>
            </w:tcBorders>
          </w:tcPr>
          <w:p w14:paraId="69E51C95" w14:textId="77777777" w:rsidR="003D349C" w:rsidRPr="004F64CD" w:rsidRDefault="003D349C" w:rsidP="003D349C">
            <w:pPr>
              <w:rPr>
                <w:color w:val="000000"/>
              </w:rPr>
            </w:pPr>
          </w:p>
        </w:tc>
        <w:tc>
          <w:tcPr>
            <w:tcW w:w="1158" w:type="dxa"/>
            <w:vMerge/>
            <w:tcBorders>
              <w:left w:val="nil"/>
              <w:bottom w:val="single" w:sz="4" w:space="0" w:color="auto"/>
              <w:right w:val="nil"/>
            </w:tcBorders>
            <w:noWrap/>
            <w:vAlign w:val="bottom"/>
            <w:hideMark/>
          </w:tcPr>
          <w:p w14:paraId="158673E5" w14:textId="77777777" w:rsidR="003D349C" w:rsidRPr="004F64CD" w:rsidRDefault="003D349C" w:rsidP="003D349C">
            <w:pPr>
              <w:rPr>
                <w:color w:val="000000"/>
              </w:rPr>
            </w:pPr>
          </w:p>
        </w:tc>
        <w:tc>
          <w:tcPr>
            <w:tcW w:w="1336" w:type="dxa"/>
            <w:tcBorders>
              <w:top w:val="nil"/>
              <w:left w:val="nil"/>
              <w:bottom w:val="single" w:sz="4" w:space="0" w:color="auto"/>
              <w:right w:val="nil"/>
            </w:tcBorders>
            <w:noWrap/>
            <w:vAlign w:val="center"/>
            <w:hideMark/>
          </w:tcPr>
          <w:p w14:paraId="6218E404" w14:textId="77777777" w:rsidR="003D349C" w:rsidRPr="004F64CD" w:rsidRDefault="003D349C" w:rsidP="003D349C">
            <w:pPr>
              <w:rPr>
                <w:color w:val="000000"/>
              </w:rPr>
            </w:pPr>
            <w:proofErr w:type="spellStart"/>
            <w:r w:rsidRPr="004F64CD">
              <w:rPr>
                <w:i/>
                <w:color w:val="000000"/>
              </w:rPr>
              <w:t>PAR</w:t>
            </w:r>
            <w:r w:rsidRPr="004F64CD">
              <w:rPr>
                <w:iCs/>
                <w:color w:val="000000"/>
                <w:vertAlign w:val="subscript"/>
              </w:rPr>
              <w:t>g</w:t>
            </w:r>
            <w:proofErr w:type="spellEnd"/>
          </w:p>
        </w:tc>
        <w:tc>
          <w:tcPr>
            <w:tcW w:w="2026" w:type="dxa"/>
            <w:tcBorders>
              <w:top w:val="nil"/>
              <w:left w:val="nil"/>
              <w:bottom w:val="single" w:sz="4" w:space="0" w:color="auto"/>
              <w:right w:val="nil"/>
            </w:tcBorders>
            <w:noWrap/>
            <w:vAlign w:val="bottom"/>
          </w:tcPr>
          <w:p w14:paraId="6FF066C2" w14:textId="14CA784B" w:rsidR="003D349C" w:rsidRPr="003D349C" w:rsidRDefault="003D349C" w:rsidP="003D349C">
            <w:pPr>
              <w:jc w:val="right"/>
              <w:rPr>
                <w:color w:val="000000"/>
                <w:highlight w:val="yellow"/>
              </w:rPr>
            </w:pPr>
            <w:r w:rsidRPr="003D349C">
              <w:rPr>
                <w:color w:val="000000"/>
              </w:rPr>
              <w:t>0.000±0.001</w:t>
            </w:r>
          </w:p>
        </w:tc>
        <w:tc>
          <w:tcPr>
            <w:tcW w:w="1062" w:type="dxa"/>
            <w:tcBorders>
              <w:top w:val="nil"/>
              <w:left w:val="nil"/>
              <w:bottom w:val="single" w:sz="4" w:space="0" w:color="auto"/>
              <w:right w:val="nil"/>
            </w:tcBorders>
            <w:noWrap/>
            <w:vAlign w:val="bottom"/>
          </w:tcPr>
          <w:p w14:paraId="74A32399" w14:textId="36759EE7" w:rsidR="003D349C" w:rsidRPr="003D349C" w:rsidRDefault="003D349C" w:rsidP="003D349C">
            <w:pPr>
              <w:jc w:val="right"/>
              <w:rPr>
                <w:color w:val="000000"/>
                <w:highlight w:val="yellow"/>
              </w:rPr>
            </w:pPr>
            <w:r w:rsidRPr="003D349C">
              <w:rPr>
                <w:color w:val="000000"/>
              </w:rPr>
              <w:t>0.466</w:t>
            </w:r>
          </w:p>
        </w:tc>
        <w:tc>
          <w:tcPr>
            <w:tcW w:w="994" w:type="dxa"/>
            <w:tcBorders>
              <w:top w:val="nil"/>
              <w:left w:val="nil"/>
              <w:bottom w:val="single" w:sz="4" w:space="0" w:color="auto"/>
              <w:right w:val="nil"/>
            </w:tcBorders>
            <w:noWrap/>
            <w:vAlign w:val="bottom"/>
          </w:tcPr>
          <w:p w14:paraId="31999FD7" w14:textId="595DCC99" w:rsidR="003D349C" w:rsidRPr="003D349C" w:rsidRDefault="003D349C" w:rsidP="003D349C">
            <w:pPr>
              <w:jc w:val="right"/>
              <w:rPr>
                <w:color w:val="000000"/>
                <w:highlight w:val="yellow"/>
              </w:rPr>
            </w:pPr>
            <w:r w:rsidRPr="003D349C">
              <w:rPr>
                <w:color w:val="000000"/>
              </w:rPr>
              <w:t>0.641</w:t>
            </w:r>
          </w:p>
        </w:tc>
        <w:tc>
          <w:tcPr>
            <w:tcW w:w="1704" w:type="dxa"/>
            <w:tcBorders>
              <w:top w:val="nil"/>
              <w:left w:val="nil"/>
              <w:bottom w:val="single" w:sz="4" w:space="0" w:color="auto"/>
              <w:right w:val="nil"/>
            </w:tcBorders>
            <w:noWrap/>
            <w:vAlign w:val="bottom"/>
          </w:tcPr>
          <w:p w14:paraId="6D95CD4D" w14:textId="7E7EEAC3" w:rsidR="003D349C" w:rsidRPr="003D349C" w:rsidRDefault="003D349C" w:rsidP="003D349C">
            <w:pPr>
              <w:jc w:val="right"/>
              <w:rPr>
                <w:color w:val="000000"/>
                <w:highlight w:val="yellow"/>
              </w:rPr>
            </w:pPr>
            <w:r w:rsidRPr="003D349C">
              <w:rPr>
                <w:color w:val="000000"/>
              </w:rPr>
              <w:t>[-0.002, 0.003]</w:t>
            </w:r>
          </w:p>
        </w:tc>
      </w:tr>
    </w:tbl>
    <w:p w14:paraId="1C958F16" w14:textId="6196BA0B" w:rsidR="00A52A32" w:rsidRDefault="009E5FB6" w:rsidP="00AF37C5">
      <w:pPr>
        <w:rPr>
          <w:iCs/>
        </w:rPr>
      </w:pPr>
      <w:r>
        <w:rPr>
          <w:iCs/>
          <w:vertAlign w:val="superscript"/>
        </w:rPr>
        <w:t>*</w:t>
      </w:r>
      <w:r>
        <w:rPr>
          <w:iCs/>
        </w:rPr>
        <w:t xml:space="preserve">Trait acronyms are as defined in Fig. 2. </w:t>
      </w:r>
      <w:r w:rsidR="001A23CA">
        <w:t xml:space="preserve">Model coefficients and 95% confidence interval ranges have been transformed to percent change to mimic figures. </w:t>
      </w:r>
      <w:r>
        <w:rPr>
          <w:iCs/>
        </w:rPr>
        <w:t xml:space="preserve">Rows where </w:t>
      </w:r>
      <w:r>
        <w:rPr>
          <w:i/>
        </w:rPr>
        <w:t>p</w:t>
      </w:r>
      <w:r>
        <w:rPr>
          <w:iCs/>
        </w:rPr>
        <w:t xml:space="preserve">-values are less than 0.05 are noted in bold font and </w:t>
      </w:r>
      <w:r>
        <w:rPr>
          <w:i/>
        </w:rPr>
        <w:t>p</w:t>
      </w:r>
      <w:r>
        <w:rPr>
          <w:iCs/>
        </w:rPr>
        <w:t>-values where 0.5&lt;</w:t>
      </w:r>
      <w:r>
        <w:rPr>
          <w:i/>
        </w:rPr>
        <w:t>p</w:t>
      </w:r>
      <w:r>
        <w:rPr>
          <w:iCs/>
        </w:rPr>
        <w:t xml:space="preserve">&lt;0.1 are noted in italic font. Key: </w:t>
      </w:r>
      <w:proofErr w:type="spellStart"/>
      <w:r>
        <w:rPr>
          <w:i/>
        </w:rPr>
        <w:t>T</w:t>
      </w:r>
      <w:r>
        <w:rPr>
          <w:iCs/>
          <w:vertAlign w:val="subscript"/>
        </w:rPr>
        <w:t>g</w:t>
      </w:r>
      <w:proofErr w:type="spellEnd"/>
      <w:r>
        <w:rPr>
          <w:iCs/>
        </w:rPr>
        <w:t>=mean growing season temperature (</w:t>
      </w:r>
      <w:r>
        <w:rPr>
          <w:iCs/>
        </w:rPr>
        <w:sym w:font="Symbol" w:char="F0B0"/>
      </w:r>
      <w:r>
        <w:rPr>
          <w:iCs/>
        </w:rPr>
        <w:t xml:space="preserve">C), </w:t>
      </w:r>
      <w:proofErr w:type="spellStart"/>
      <w:r w:rsidR="00126A4C">
        <w:rPr>
          <w:i/>
        </w:rPr>
        <w:t>M</w:t>
      </w:r>
      <w:r>
        <w:rPr>
          <w:i/>
        </w:rPr>
        <w:t>I</w:t>
      </w:r>
      <w:r>
        <w:rPr>
          <w:iCs/>
          <w:vertAlign w:val="subscript"/>
        </w:rPr>
        <w:t>g</w:t>
      </w:r>
      <w:proofErr w:type="spellEnd"/>
      <w:r>
        <w:rPr>
          <w:iCs/>
        </w:rPr>
        <w:t xml:space="preserve">=mean growing season </w:t>
      </w:r>
      <w:r w:rsidR="00126A4C">
        <w:rPr>
          <w:iCs/>
        </w:rPr>
        <w:t>moisture</w:t>
      </w:r>
      <w:r>
        <w:rPr>
          <w:iCs/>
        </w:rPr>
        <w:t xml:space="preserve"> index (unitless), </w:t>
      </w:r>
      <w:proofErr w:type="spellStart"/>
      <w:r>
        <w:rPr>
          <w:i/>
        </w:rPr>
        <w:t>PAR</w:t>
      </w:r>
      <w:r>
        <w:rPr>
          <w:iCs/>
          <w:vertAlign w:val="subscript"/>
        </w:rPr>
        <w:t>g</w:t>
      </w:r>
      <w:proofErr w:type="spellEnd"/>
      <w:r>
        <w:rPr>
          <w:iCs/>
        </w:rPr>
        <w:t>=mean growing season photosynthetically active radiation (</w:t>
      </w:r>
      <w:r>
        <w:rPr>
          <w:iCs/>
          <w:lang w:val="el-GR"/>
        </w:rPr>
        <w:t>μ</w:t>
      </w:r>
      <w:r>
        <w:rPr>
          <w:iCs/>
        </w:rPr>
        <w:t>mol m</w:t>
      </w:r>
      <w:r>
        <w:rPr>
          <w:iCs/>
          <w:vertAlign w:val="superscript"/>
        </w:rPr>
        <w:t>-2</w:t>
      </w:r>
      <w:r>
        <w:rPr>
          <w:iCs/>
        </w:rPr>
        <w:t xml:space="preserve"> s</w:t>
      </w:r>
      <w:r>
        <w:rPr>
          <w:iCs/>
          <w:vertAlign w:val="superscript"/>
        </w:rPr>
        <w:t>-1</w:t>
      </w:r>
      <w:r>
        <w:rPr>
          <w:iCs/>
        </w:rPr>
        <w:t>)</w:t>
      </w:r>
    </w:p>
    <w:p w14:paraId="65EAA779" w14:textId="7627C151" w:rsidR="00080852" w:rsidRDefault="00080852">
      <w:pPr>
        <w:rPr>
          <w:iCs/>
        </w:rPr>
      </w:pPr>
      <w:r>
        <w:rPr>
          <w:iCs/>
        </w:rPr>
        <w:br w:type="page"/>
      </w:r>
    </w:p>
    <w:p w14:paraId="44E7F6C6" w14:textId="5CCCA513" w:rsidR="00E166FB" w:rsidRDefault="00E166FB" w:rsidP="00E166FB">
      <w:pPr>
        <w:rPr>
          <w:iCs/>
        </w:rPr>
      </w:pPr>
      <w:r>
        <w:rPr>
          <w:b/>
          <w:bCs/>
          <w:iCs/>
        </w:rPr>
        <w:lastRenderedPageBreak/>
        <w:t>Table S8</w:t>
      </w:r>
      <w:r>
        <w:rPr>
          <w:iCs/>
        </w:rPr>
        <w:t xml:space="preserve"> Climate moderator effects on interaction effect sizes</w:t>
      </w:r>
    </w:p>
    <w:p w14:paraId="11F2EC77" w14:textId="77777777" w:rsidR="00E166FB" w:rsidRDefault="00E166FB" w:rsidP="00E166FB">
      <w:pPr>
        <w:rPr>
          <w:iCs/>
        </w:rPr>
      </w:pPr>
    </w:p>
    <w:tbl>
      <w:tblPr>
        <w:tblW w:w="9360" w:type="dxa"/>
        <w:tblLook w:val="04A0" w:firstRow="1" w:lastRow="0" w:firstColumn="1" w:lastColumn="0" w:noHBand="0" w:noVBand="1"/>
      </w:tblPr>
      <w:tblGrid>
        <w:gridCol w:w="1693"/>
        <w:gridCol w:w="1457"/>
        <w:gridCol w:w="2022"/>
        <w:gridCol w:w="1240"/>
        <w:gridCol w:w="1098"/>
        <w:gridCol w:w="1850"/>
      </w:tblGrid>
      <w:tr w:rsidR="00E166FB" w:rsidRPr="00452304" w14:paraId="21D64BEB" w14:textId="77777777" w:rsidTr="00016675">
        <w:trPr>
          <w:trHeight w:val="320"/>
        </w:trPr>
        <w:tc>
          <w:tcPr>
            <w:tcW w:w="1693" w:type="dxa"/>
            <w:tcBorders>
              <w:top w:val="single" w:sz="4" w:space="0" w:color="auto"/>
              <w:left w:val="nil"/>
              <w:bottom w:val="single" w:sz="4" w:space="0" w:color="auto"/>
              <w:right w:val="nil"/>
            </w:tcBorders>
            <w:noWrap/>
            <w:vAlign w:val="center"/>
            <w:hideMark/>
          </w:tcPr>
          <w:p w14:paraId="2F663F3D" w14:textId="77777777" w:rsidR="00E166FB" w:rsidRPr="00C003CA" w:rsidRDefault="00E166FB" w:rsidP="00016675">
            <w:pPr>
              <w:rPr>
                <w:b/>
                <w:bCs/>
                <w:color w:val="000000"/>
              </w:rPr>
            </w:pPr>
            <w:r w:rsidRPr="00C003CA">
              <w:rPr>
                <w:b/>
                <w:bCs/>
                <w:color w:val="000000"/>
              </w:rPr>
              <w:t>Variable</w:t>
            </w:r>
          </w:p>
        </w:tc>
        <w:tc>
          <w:tcPr>
            <w:tcW w:w="1457" w:type="dxa"/>
            <w:tcBorders>
              <w:top w:val="single" w:sz="4" w:space="0" w:color="auto"/>
              <w:left w:val="nil"/>
              <w:bottom w:val="single" w:sz="4" w:space="0" w:color="auto"/>
              <w:right w:val="nil"/>
            </w:tcBorders>
            <w:noWrap/>
            <w:vAlign w:val="center"/>
            <w:hideMark/>
          </w:tcPr>
          <w:p w14:paraId="0094CEDF" w14:textId="77777777" w:rsidR="00E166FB" w:rsidRPr="00C003CA" w:rsidRDefault="00E166FB" w:rsidP="00016675">
            <w:pPr>
              <w:rPr>
                <w:b/>
                <w:bCs/>
                <w:color w:val="000000"/>
              </w:rPr>
            </w:pPr>
            <w:r w:rsidRPr="00C003CA">
              <w:rPr>
                <w:b/>
                <w:bCs/>
                <w:color w:val="000000"/>
              </w:rPr>
              <w:t>Moderator</w:t>
            </w:r>
          </w:p>
        </w:tc>
        <w:tc>
          <w:tcPr>
            <w:tcW w:w="2022" w:type="dxa"/>
            <w:tcBorders>
              <w:top w:val="single" w:sz="4" w:space="0" w:color="auto"/>
              <w:left w:val="nil"/>
              <w:bottom w:val="single" w:sz="4" w:space="0" w:color="auto"/>
              <w:right w:val="nil"/>
            </w:tcBorders>
            <w:noWrap/>
            <w:vAlign w:val="center"/>
            <w:hideMark/>
          </w:tcPr>
          <w:p w14:paraId="67D0EDF7" w14:textId="77777777" w:rsidR="00E166FB" w:rsidRPr="00C003CA" w:rsidRDefault="00E166FB" w:rsidP="00016675">
            <w:pPr>
              <w:rPr>
                <w:b/>
                <w:bCs/>
              </w:rPr>
            </w:pPr>
            <w:r w:rsidRPr="00C003CA">
              <w:rPr>
                <w:b/>
                <w:bCs/>
              </w:rPr>
              <w:t>Coefficient (±SE)</w:t>
            </w:r>
          </w:p>
        </w:tc>
        <w:tc>
          <w:tcPr>
            <w:tcW w:w="1240" w:type="dxa"/>
            <w:tcBorders>
              <w:top w:val="single" w:sz="4" w:space="0" w:color="auto"/>
              <w:left w:val="nil"/>
              <w:bottom w:val="single" w:sz="4" w:space="0" w:color="auto"/>
              <w:right w:val="nil"/>
            </w:tcBorders>
            <w:noWrap/>
            <w:vAlign w:val="center"/>
            <w:hideMark/>
          </w:tcPr>
          <w:p w14:paraId="55461C55" w14:textId="77777777" w:rsidR="00E166FB" w:rsidRPr="00C003CA" w:rsidRDefault="00E166FB" w:rsidP="00016675">
            <w:pPr>
              <w:rPr>
                <w:b/>
                <w:bCs/>
                <w:color w:val="000000"/>
              </w:rPr>
            </w:pPr>
            <w:r w:rsidRPr="007000C8">
              <w:rPr>
                <w:b/>
                <w:bCs/>
                <w:i/>
                <w:iCs/>
              </w:rPr>
              <w:t>Z</w:t>
            </w:r>
            <w:r w:rsidRPr="00C003CA">
              <w:rPr>
                <w:b/>
                <w:bCs/>
              </w:rPr>
              <w:t>-score</w:t>
            </w:r>
          </w:p>
        </w:tc>
        <w:tc>
          <w:tcPr>
            <w:tcW w:w="1098" w:type="dxa"/>
            <w:tcBorders>
              <w:top w:val="single" w:sz="4" w:space="0" w:color="auto"/>
              <w:left w:val="nil"/>
              <w:bottom w:val="single" w:sz="4" w:space="0" w:color="auto"/>
              <w:right w:val="nil"/>
            </w:tcBorders>
            <w:noWrap/>
            <w:vAlign w:val="center"/>
            <w:hideMark/>
          </w:tcPr>
          <w:p w14:paraId="7DB9DAFE" w14:textId="77777777" w:rsidR="00E166FB" w:rsidRPr="00C003CA" w:rsidRDefault="00E166FB" w:rsidP="00016675">
            <w:pPr>
              <w:rPr>
                <w:b/>
                <w:bCs/>
                <w:color w:val="000000"/>
              </w:rPr>
            </w:pPr>
            <w:r w:rsidRPr="00C003CA">
              <w:rPr>
                <w:b/>
                <w:bCs/>
                <w:i/>
                <w:iCs/>
              </w:rPr>
              <w:t>p</w:t>
            </w:r>
            <w:r w:rsidRPr="00C003CA">
              <w:rPr>
                <w:b/>
                <w:bCs/>
              </w:rPr>
              <w:t>-value</w:t>
            </w:r>
          </w:p>
        </w:tc>
        <w:tc>
          <w:tcPr>
            <w:tcW w:w="1850" w:type="dxa"/>
            <w:tcBorders>
              <w:top w:val="single" w:sz="4" w:space="0" w:color="auto"/>
              <w:left w:val="nil"/>
              <w:bottom w:val="single" w:sz="4" w:space="0" w:color="auto"/>
              <w:right w:val="nil"/>
            </w:tcBorders>
            <w:noWrap/>
            <w:vAlign w:val="center"/>
            <w:hideMark/>
          </w:tcPr>
          <w:p w14:paraId="5E13349D" w14:textId="77777777" w:rsidR="00E166FB" w:rsidRPr="00C003CA" w:rsidRDefault="00E166FB" w:rsidP="00016675">
            <w:pPr>
              <w:rPr>
                <w:b/>
                <w:bCs/>
              </w:rPr>
            </w:pPr>
            <w:r w:rsidRPr="00C003CA">
              <w:rPr>
                <w:b/>
                <w:bCs/>
              </w:rPr>
              <w:t>95% CI range</w:t>
            </w:r>
          </w:p>
        </w:tc>
      </w:tr>
      <w:tr w:rsidR="00E166FB" w:rsidRPr="00D9593D" w14:paraId="1F86728E" w14:textId="77777777" w:rsidTr="00016675">
        <w:trPr>
          <w:trHeight w:val="320"/>
        </w:trPr>
        <w:tc>
          <w:tcPr>
            <w:tcW w:w="1693" w:type="dxa"/>
            <w:vMerge w:val="restart"/>
            <w:tcBorders>
              <w:top w:val="single" w:sz="4" w:space="0" w:color="auto"/>
              <w:left w:val="nil"/>
              <w:right w:val="nil"/>
            </w:tcBorders>
            <w:noWrap/>
            <w:vAlign w:val="center"/>
            <w:hideMark/>
          </w:tcPr>
          <w:p w14:paraId="352B4AE4" w14:textId="77777777" w:rsidR="00E166FB" w:rsidRPr="00C003CA" w:rsidRDefault="00E166FB" w:rsidP="00016675">
            <w:pPr>
              <w:rPr>
                <w:iCs/>
                <w:color w:val="000000"/>
              </w:rPr>
            </w:pPr>
            <w:r w:rsidRPr="00C003CA">
              <w:rPr>
                <w:i/>
                <w:iCs/>
                <w:color w:val="000000"/>
              </w:rPr>
              <w:t>M</w:t>
            </w:r>
            <w:r w:rsidRPr="00C003CA">
              <w:rPr>
                <w:iCs/>
                <w:color w:val="000000"/>
                <w:vertAlign w:val="subscript"/>
              </w:rPr>
              <w:t>area</w:t>
            </w:r>
          </w:p>
        </w:tc>
        <w:tc>
          <w:tcPr>
            <w:tcW w:w="1457" w:type="dxa"/>
            <w:tcBorders>
              <w:top w:val="single" w:sz="4" w:space="0" w:color="auto"/>
              <w:left w:val="nil"/>
              <w:right w:val="nil"/>
            </w:tcBorders>
            <w:noWrap/>
            <w:vAlign w:val="center"/>
            <w:hideMark/>
          </w:tcPr>
          <w:p w14:paraId="58E4E278" w14:textId="77777777" w:rsidR="00E166FB" w:rsidRPr="007000C8" w:rsidRDefault="00E166FB" w:rsidP="00016675">
            <w:pPr>
              <w:rPr>
                <w:i/>
                <w:iCs/>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right w:val="nil"/>
            </w:tcBorders>
            <w:noWrap/>
            <w:vAlign w:val="center"/>
          </w:tcPr>
          <w:p w14:paraId="5FD10709" w14:textId="77777777" w:rsidR="00E166FB" w:rsidRPr="006C36AB" w:rsidRDefault="00E166FB" w:rsidP="00016675">
            <w:pPr>
              <w:jc w:val="right"/>
              <w:rPr>
                <w:color w:val="000000"/>
                <w:highlight w:val="yellow"/>
              </w:rPr>
            </w:pPr>
            <w:r w:rsidRPr="006C36AB">
              <w:rPr>
                <w:color w:val="000000"/>
              </w:rPr>
              <w:t>-0.005±0.017</w:t>
            </w:r>
          </w:p>
        </w:tc>
        <w:tc>
          <w:tcPr>
            <w:tcW w:w="1240" w:type="dxa"/>
            <w:tcBorders>
              <w:top w:val="single" w:sz="4" w:space="0" w:color="auto"/>
              <w:left w:val="nil"/>
              <w:right w:val="nil"/>
            </w:tcBorders>
            <w:noWrap/>
            <w:vAlign w:val="center"/>
          </w:tcPr>
          <w:p w14:paraId="7107BE41" w14:textId="77777777" w:rsidR="00E166FB" w:rsidRPr="006C36AB" w:rsidRDefault="00E166FB" w:rsidP="00016675">
            <w:pPr>
              <w:jc w:val="right"/>
              <w:rPr>
                <w:color w:val="000000"/>
              </w:rPr>
            </w:pPr>
            <w:r w:rsidRPr="006C36AB">
              <w:rPr>
                <w:color w:val="000000"/>
              </w:rPr>
              <w:t>-0.297</w:t>
            </w:r>
          </w:p>
        </w:tc>
        <w:tc>
          <w:tcPr>
            <w:tcW w:w="1098" w:type="dxa"/>
            <w:tcBorders>
              <w:top w:val="single" w:sz="4" w:space="0" w:color="auto"/>
              <w:left w:val="nil"/>
              <w:right w:val="nil"/>
            </w:tcBorders>
            <w:noWrap/>
            <w:vAlign w:val="center"/>
          </w:tcPr>
          <w:p w14:paraId="511AC996" w14:textId="77777777" w:rsidR="00E166FB" w:rsidRPr="006C36AB" w:rsidRDefault="00E166FB" w:rsidP="00016675">
            <w:pPr>
              <w:jc w:val="right"/>
              <w:rPr>
                <w:color w:val="000000"/>
              </w:rPr>
            </w:pPr>
            <w:r w:rsidRPr="006C36AB">
              <w:rPr>
                <w:color w:val="000000"/>
              </w:rPr>
              <w:t>0.766</w:t>
            </w:r>
          </w:p>
        </w:tc>
        <w:tc>
          <w:tcPr>
            <w:tcW w:w="1850" w:type="dxa"/>
            <w:tcBorders>
              <w:top w:val="single" w:sz="4" w:space="0" w:color="auto"/>
              <w:left w:val="nil"/>
              <w:right w:val="nil"/>
            </w:tcBorders>
            <w:noWrap/>
            <w:vAlign w:val="center"/>
          </w:tcPr>
          <w:p w14:paraId="0BB450A5" w14:textId="77777777" w:rsidR="00E166FB" w:rsidRPr="006C36AB" w:rsidRDefault="00E166FB" w:rsidP="00016675">
            <w:pPr>
              <w:jc w:val="right"/>
              <w:rPr>
                <w:color w:val="000000"/>
                <w:highlight w:val="yellow"/>
              </w:rPr>
            </w:pPr>
            <w:r w:rsidRPr="006C36AB">
              <w:rPr>
                <w:color w:val="000000"/>
              </w:rPr>
              <w:t>[-0.038, 0.028]</w:t>
            </w:r>
          </w:p>
        </w:tc>
      </w:tr>
      <w:tr w:rsidR="00E166FB" w:rsidRPr="00D9593D" w14:paraId="454B8A55" w14:textId="77777777" w:rsidTr="00016675">
        <w:trPr>
          <w:trHeight w:val="320"/>
        </w:trPr>
        <w:tc>
          <w:tcPr>
            <w:tcW w:w="1693" w:type="dxa"/>
            <w:vMerge/>
            <w:tcBorders>
              <w:left w:val="nil"/>
              <w:right w:val="nil"/>
            </w:tcBorders>
            <w:noWrap/>
            <w:vAlign w:val="center"/>
          </w:tcPr>
          <w:p w14:paraId="03E5764D" w14:textId="77777777" w:rsidR="00E166FB" w:rsidRPr="00C003CA" w:rsidRDefault="00E166FB" w:rsidP="00016675">
            <w:pPr>
              <w:rPr>
                <w:color w:val="000000"/>
              </w:rPr>
            </w:pPr>
          </w:p>
        </w:tc>
        <w:tc>
          <w:tcPr>
            <w:tcW w:w="1457" w:type="dxa"/>
            <w:tcBorders>
              <w:left w:val="nil"/>
              <w:bottom w:val="nil"/>
              <w:right w:val="nil"/>
            </w:tcBorders>
            <w:noWrap/>
            <w:vAlign w:val="center"/>
          </w:tcPr>
          <w:p w14:paraId="14F80ABE" w14:textId="77777777" w:rsidR="00E166FB" w:rsidRPr="007000C8" w:rsidRDefault="00E166FB" w:rsidP="00016675">
            <w:pPr>
              <w:rPr>
                <w:i/>
                <w:iCs/>
                <w:color w:val="000000"/>
              </w:rPr>
            </w:pPr>
            <w:proofErr w:type="spellStart"/>
            <w:r w:rsidRPr="007000C8">
              <w:rPr>
                <w:i/>
                <w:iCs/>
                <w:color w:val="000000"/>
              </w:rPr>
              <w:t>AI</w:t>
            </w:r>
            <w:r w:rsidRPr="007000C8">
              <w:rPr>
                <w:color w:val="000000"/>
                <w:vertAlign w:val="subscript"/>
              </w:rPr>
              <w:t>g</w:t>
            </w:r>
            <w:proofErr w:type="spellEnd"/>
          </w:p>
        </w:tc>
        <w:tc>
          <w:tcPr>
            <w:tcW w:w="2022" w:type="dxa"/>
            <w:tcBorders>
              <w:left w:val="nil"/>
              <w:bottom w:val="nil"/>
              <w:right w:val="nil"/>
            </w:tcBorders>
            <w:noWrap/>
            <w:vAlign w:val="center"/>
          </w:tcPr>
          <w:p w14:paraId="0AC0D94B" w14:textId="77777777" w:rsidR="00E166FB" w:rsidRPr="006C36AB" w:rsidRDefault="00E166FB" w:rsidP="00016675">
            <w:pPr>
              <w:jc w:val="right"/>
              <w:rPr>
                <w:color w:val="000000"/>
              </w:rPr>
            </w:pPr>
            <w:r w:rsidRPr="006C36AB">
              <w:rPr>
                <w:color w:val="000000"/>
              </w:rPr>
              <w:t>-0.117±0.201</w:t>
            </w:r>
          </w:p>
        </w:tc>
        <w:tc>
          <w:tcPr>
            <w:tcW w:w="1240" w:type="dxa"/>
            <w:tcBorders>
              <w:left w:val="nil"/>
              <w:right w:val="nil"/>
            </w:tcBorders>
            <w:noWrap/>
            <w:vAlign w:val="center"/>
          </w:tcPr>
          <w:p w14:paraId="235CC38D" w14:textId="77777777" w:rsidR="00E166FB" w:rsidRPr="006C36AB" w:rsidRDefault="00E166FB" w:rsidP="00016675">
            <w:pPr>
              <w:jc w:val="right"/>
              <w:rPr>
                <w:color w:val="000000"/>
              </w:rPr>
            </w:pPr>
            <w:r w:rsidRPr="006C36AB">
              <w:rPr>
                <w:color w:val="000000"/>
              </w:rPr>
              <w:t>-0.584</w:t>
            </w:r>
          </w:p>
        </w:tc>
        <w:tc>
          <w:tcPr>
            <w:tcW w:w="1098" w:type="dxa"/>
            <w:tcBorders>
              <w:left w:val="nil"/>
              <w:right w:val="nil"/>
            </w:tcBorders>
            <w:noWrap/>
            <w:vAlign w:val="center"/>
          </w:tcPr>
          <w:p w14:paraId="38C6BFA1" w14:textId="77777777" w:rsidR="00E166FB" w:rsidRPr="006C36AB" w:rsidRDefault="00E166FB" w:rsidP="00016675">
            <w:pPr>
              <w:jc w:val="right"/>
              <w:rPr>
                <w:color w:val="000000"/>
              </w:rPr>
            </w:pPr>
            <w:r w:rsidRPr="006C36AB">
              <w:rPr>
                <w:color w:val="000000"/>
              </w:rPr>
              <w:t>0.559</w:t>
            </w:r>
          </w:p>
        </w:tc>
        <w:tc>
          <w:tcPr>
            <w:tcW w:w="1850" w:type="dxa"/>
            <w:tcBorders>
              <w:left w:val="nil"/>
              <w:bottom w:val="nil"/>
              <w:right w:val="nil"/>
            </w:tcBorders>
            <w:noWrap/>
            <w:vAlign w:val="center"/>
          </w:tcPr>
          <w:p w14:paraId="3BB2614D" w14:textId="77777777" w:rsidR="00E166FB" w:rsidRPr="006C36AB" w:rsidRDefault="00E166FB" w:rsidP="00016675">
            <w:pPr>
              <w:jc w:val="right"/>
              <w:rPr>
                <w:color w:val="000000"/>
              </w:rPr>
            </w:pPr>
            <w:r w:rsidRPr="006C36AB">
              <w:rPr>
                <w:color w:val="000000"/>
              </w:rPr>
              <w:t>[-0.511, 0.276]</w:t>
            </w:r>
          </w:p>
        </w:tc>
      </w:tr>
      <w:tr w:rsidR="00E166FB" w:rsidRPr="00D9593D" w14:paraId="2806C0E8" w14:textId="77777777" w:rsidTr="00016675">
        <w:trPr>
          <w:trHeight w:val="320"/>
        </w:trPr>
        <w:tc>
          <w:tcPr>
            <w:tcW w:w="1693" w:type="dxa"/>
            <w:vMerge/>
            <w:tcBorders>
              <w:left w:val="nil"/>
              <w:bottom w:val="single" w:sz="4" w:space="0" w:color="auto"/>
              <w:right w:val="nil"/>
            </w:tcBorders>
            <w:noWrap/>
            <w:vAlign w:val="center"/>
            <w:hideMark/>
          </w:tcPr>
          <w:p w14:paraId="7E06C407"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hideMark/>
          </w:tcPr>
          <w:p w14:paraId="649B48FC" w14:textId="77777777" w:rsidR="00E166FB" w:rsidRPr="007000C8" w:rsidRDefault="00E166FB" w:rsidP="00016675">
            <w:pPr>
              <w:rPr>
                <w:i/>
                <w:iCs/>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344BE2E9" w14:textId="77777777" w:rsidR="00E166FB" w:rsidRPr="006C36AB" w:rsidRDefault="00E166FB" w:rsidP="00016675">
            <w:pPr>
              <w:jc w:val="right"/>
              <w:rPr>
                <w:color w:val="000000"/>
                <w:highlight w:val="yellow"/>
              </w:rPr>
            </w:pPr>
            <w:r w:rsidRPr="006C36AB">
              <w:rPr>
                <w:color w:val="000000"/>
              </w:rPr>
              <w:t>0.000±0.001</w:t>
            </w:r>
          </w:p>
        </w:tc>
        <w:tc>
          <w:tcPr>
            <w:tcW w:w="1240" w:type="dxa"/>
            <w:tcBorders>
              <w:left w:val="nil"/>
              <w:bottom w:val="single" w:sz="4" w:space="0" w:color="auto"/>
              <w:right w:val="nil"/>
            </w:tcBorders>
            <w:noWrap/>
            <w:vAlign w:val="center"/>
          </w:tcPr>
          <w:p w14:paraId="5E4CC5AE" w14:textId="77777777" w:rsidR="00E166FB" w:rsidRPr="006C36AB" w:rsidRDefault="00E166FB" w:rsidP="00016675">
            <w:pPr>
              <w:jc w:val="right"/>
              <w:rPr>
                <w:color w:val="000000"/>
              </w:rPr>
            </w:pPr>
            <w:r w:rsidRPr="006C36AB">
              <w:rPr>
                <w:color w:val="000000"/>
              </w:rPr>
              <w:t>0.362</w:t>
            </w:r>
          </w:p>
        </w:tc>
        <w:tc>
          <w:tcPr>
            <w:tcW w:w="1098" w:type="dxa"/>
            <w:tcBorders>
              <w:left w:val="nil"/>
              <w:bottom w:val="single" w:sz="4" w:space="0" w:color="auto"/>
              <w:right w:val="nil"/>
            </w:tcBorders>
            <w:noWrap/>
            <w:vAlign w:val="center"/>
          </w:tcPr>
          <w:p w14:paraId="42489787" w14:textId="77777777" w:rsidR="00E166FB" w:rsidRPr="006C36AB" w:rsidRDefault="00E166FB" w:rsidP="00016675">
            <w:pPr>
              <w:jc w:val="right"/>
              <w:rPr>
                <w:color w:val="000000"/>
              </w:rPr>
            </w:pPr>
            <w:r w:rsidRPr="006C36AB">
              <w:rPr>
                <w:color w:val="000000"/>
              </w:rPr>
              <w:t>0.717</w:t>
            </w:r>
          </w:p>
        </w:tc>
        <w:tc>
          <w:tcPr>
            <w:tcW w:w="1850" w:type="dxa"/>
            <w:tcBorders>
              <w:top w:val="nil"/>
              <w:left w:val="nil"/>
              <w:bottom w:val="single" w:sz="4" w:space="0" w:color="auto"/>
              <w:right w:val="nil"/>
            </w:tcBorders>
            <w:noWrap/>
            <w:vAlign w:val="center"/>
          </w:tcPr>
          <w:p w14:paraId="75E9DE6C" w14:textId="77777777" w:rsidR="00E166FB" w:rsidRPr="006C36AB" w:rsidRDefault="00E166FB" w:rsidP="00016675">
            <w:pPr>
              <w:jc w:val="right"/>
              <w:rPr>
                <w:color w:val="000000"/>
                <w:highlight w:val="yellow"/>
              </w:rPr>
            </w:pPr>
            <w:r w:rsidRPr="006C36AB">
              <w:rPr>
                <w:color w:val="000000"/>
              </w:rPr>
              <w:t>[-0.002, 0.003]</w:t>
            </w:r>
          </w:p>
        </w:tc>
      </w:tr>
      <w:tr w:rsidR="00E166FB" w:rsidRPr="00D9593D" w14:paraId="0AAAEAD2" w14:textId="77777777" w:rsidTr="00016675">
        <w:trPr>
          <w:trHeight w:val="320"/>
        </w:trPr>
        <w:tc>
          <w:tcPr>
            <w:tcW w:w="1693" w:type="dxa"/>
            <w:vMerge w:val="restart"/>
            <w:tcBorders>
              <w:top w:val="single" w:sz="4" w:space="0" w:color="auto"/>
              <w:left w:val="nil"/>
              <w:right w:val="nil"/>
            </w:tcBorders>
            <w:noWrap/>
            <w:vAlign w:val="center"/>
          </w:tcPr>
          <w:p w14:paraId="26235EDF" w14:textId="77777777" w:rsidR="00E166FB" w:rsidRPr="003D349C" w:rsidRDefault="00E166FB" w:rsidP="00016675">
            <w:pPr>
              <w:rPr>
                <w:iCs/>
                <w:color w:val="000000"/>
              </w:rPr>
            </w:pPr>
            <w:r w:rsidRPr="00C003CA">
              <w:rPr>
                <w:i/>
                <w:iCs/>
                <w:color w:val="000000"/>
              </w:rPr>
              <w:t>N</w:t>
            </w:r>
            <w:r w:rsidRPr="00C003CA">
              <w:rPr>
                <w:iCs/>
                <w:color w:val="000000"/>
                <w:vertAlign w:val="subscript"/>
              </w:rPr>
              <w:t>mass</w:t>
            </w:r>
          </w:p>
        </w:tc>
        <w:tc>
          <w:tcPr>
            <w:tcW w:w="1457" w:type="dxa"/>
            <w:tcBorders>
              <w:top w:val="single" w:sz="4" w:space="0" w:color="auto"/>
              <w:left w:val="nil"/>
              <w:bottom w:val="nil"/>
              <w:right w:val="nil"/>
            </w:tcBorders>
            <w:noWrap/>
            <w:vAlign w:val="center"/>
          </w:tcPr>
          <w:p w14:paraId="35FB5BA4"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06F77920" w14:textId="77777777" w:rsidR="00E166FB" w:rsidRPr="006C36AB" w:rsidRDefault="00E166FB" w:rsidP="00016675">
            <w:pPr>
              <w:jc w:val="right"/>
              <w:rPr>
                <w:color w:val="000000"/>
              </w:rPr>
            </w:pPr>
            <w:r w:rsidRPr="006C36AB">
              <w:rPr>
                <w:color w:val="000000"/>
              </w:rPr>
              <w:t>0.005±0.011</w:t>
            </w:r>
          </w:p>
        </w:tc>
        <w:tc>
          <w:tcPr>
            <w:tcW w:w="1240" w:type="dxa"/>
            <w:tcBorders>
              <w:top w:val="single" w:sz="4" w:space="0" w:color="auto"/>
              <w:left w:val="nil"/>
              <w:right w:val="nil"/>
            </w:tcBorders>
            <w:noWrap/>
            <w:vAlign w:val="center"/>
          </w:tcPr>
          <w:p w14:paraId="5EEE6C3B" w14:textId="77777777" w:rsidR="00E166FB" w:rsidRPr="006C36AB" w:rsidRDefault="00E166FB" w:rsidP="00016675">
            <w:pPr>
              <w:jc w:val="right"/>
              <w:rPr>
                <w:color w:val="000000"/>
              </w:rPr>
            </w:pPr>
            <w:r w:rsidRPr="006C36AB">
              <w:rPr>
                <w:color w:val="000000"/>
              </w:rPr>
              <w:t>0.472</w:t>
            </w:r>
          </w:p>
        </w:tc>
        <w:tc>
          <w:tcPr>
            <w:tcW w:w="1098" w:type="dxa"/>
            <w:tcBorders>
              <w:top w:val="single" w:sz="4" w:space="0" w:color="auto"/>
              <w:left w:val="nil"/>
              <w:right w:val="nil"/>
            </w:tcBorders>
            <w:noWrap/>
            <w:vAlign w:val="center"/>
          </w:tcPr>
          <w:p w14:paraId="7BBB08B1" w14:textId="77777777" w:rsidR="00E166FB" w:rsidRPr="006C36AB" w:rsidRDefault="00E166FB" w:rsidP="00016675">
            <w:pPr>
              <w:jc w:val="right"/>
              <w:rPr>
                <w:color w:val="000000"/>
              </w:rPr>
            </w:pPr>
            <w:r w:rsidRPr="006C36AB">
              <w:rPr>
                <w:color w:val="000000"/>
              </w:rPr>
              <w:t>0.637</w:t>
            </w:r>
          </w:p>
        </w:tc>
        <w:tc>
          <w:tcPr>
            <w:tcW w:w="1850" w:type="dxa"/>
            <w:tcBorders>
              <w:top w:val="single" w:sz="4" w:space="0" w:color="auto"/>
              <w:left w:val="nil"/>
              <w:bottom w:val="nil"/>
              <w:right w:val="nil"/>
            </w:tcBorders>
            <w:noWrap/>
            <w:vAlign w:val="center"/>
          </w:tcPr>
          <w:p w14:paraId="514978C4" w14:textId="77777777" w:rsidR="00E166FB" w:rsidRPr="006C36AB" w:rsidRDefault="00E166FB" w:rsidP="00016675">
            <w:pPr>
              <w:jc w:val="right"/>
              <w:rPr>
                <w:color w:val="000000"/>
              </w:rPr>
            </w:pPr>
            <w:r w:rsidRPr="006C36AB">
              <w:rPr>
                <w:color w:val="000000"/>
              </w:rPr>
              <w:t>[-0.017, 0.028]</w:t>
            </w:r>
          </w:p>
        </w:tc>
      </w:tr>
      <w:tr w:rsidR="00E166FB" w:rsidRPr="00D9593D" w14:paraId="160615DC" w14:textId="77777777" w:rsidTr="00016675">
        <w:trPr>
          <w:trHeight w:val="320"/>
        </w:trPr>
        <w:tc>
          <w:tcPr>
            <w:tcW w:w="1693" w:type="dxa"/>
            <w:vMerge/>
            <w:tcBorders>
              <w:left w:val="nil"/>
              <w:right w:val="nil"/>
            </w:tcBorders>
            <w:noWrap/>
            <w:vAlign w:val="center"/>
          </w:tcPr>
          <w:p w14:paraId="59FF382E"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2F1B17E6"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3D70AE91" w14:textId="77777777" w:rsidR="00E166FB" w:rsidRPr="006C36AB" w:rsidRDefault="00E166FB" w:rsidP="00016675">
            <w:pPr>
              <w:jc w:val="right"/>
              <w:rPr>
                <w:color w:val="000000"/>
              </w:rPr>
            </w:pPr>
            <w:r w:rsidRPr="006C36AB">
              <w:rPr>
                <w:color w:val="000000"/>
              </w:rPr>
              <w:t>0.056±0.170</w:t>
            </w:r>
          </w:p>
        </w:tc>
        <w:tc>
          <w:tcPr>
            <w:tcW w:w="1240" w:type="dxa"/>
            <w:tcBorders>
              <w:left w:val="nil"/>
              <w:right w:val="nil"/>
            </w:tcBorders>
            <w:noWrap/>
            <w:vAlign w:val="center"/>
          </w:tcPr>
          <w:p w14:paraId="26E5CC9D" w14:textId="77777777" w:rsidR="00E166FB" w:rsidRPr="006C36AB" w:rsidRDefault="00E166FB" w:rsidP="00016675">
            <w:pPr>
              <w:jc w:val="right"/>
              <w:rPr>
                <w:color w:val="000000"/>
              </w:rPr>
            </w:pPr>
            <w:r w:rsidRPr="006C36AB">
              <w:rPr>
                <w:color w:val="000000"/>
              </w:rPr>
              <w:t>0.328</w:t>
            </w:r>
          </w:p>
        </w:tc>
        <w:tc>
          <w:tcPr>
            <w:tcW w:w="1098" w:type="dxa"/>
            <w:tcBorders>
              <w:left w:val="nil"/>
              <w:right w:val="nil"/>
            </w:tcBorders>
            <w:noWrap/>
            <w:vAlign w:val="center"/>
          </w:tcPr>
          <w:p w14:paraId="58E77801" w14:textId="77777777" w:rsidR="00E166FB" w:rsidRPr="006C36AB" w:rsidRDefault="00E166FB" w:rsidP="00016675">
            <w:pPr>
              <w:jc w:val="right"/>
              <w:rPr>
                <w:color w:val="000000"/>
              </w:rPr>
            </w:pPr>
            <w:r w:rsidRPr="006C36AB">
              <w:rPr>
                <w:color w:val="000000"/>
              </w:rPr>
              <w:t>0.743</w:t>
            </w:r>
          </w:p>
        </w:tc>
        <w:tc>
          <w:tcPr>
            <w:tcW w:w="1850" w:type="dxa"/>
            <w:tcBorders>
              <w:top w:val="nil"/>
              <w:left w:val="nil"/>
              <w:bottom w:val="nil"/>
              <w:right w:val="nil"/>
            </w:tcBorders>
            <w:noWrap/>
            <w:vAlign w:val="center"/>
          </w:tcPr>
          <w:p w14:paraId="42F39774" w14:textId="77777777" w:rsidR="00E166FB" w:rsidRPr="006C36AB" w:rsidRDefault="00E166FB" w:rsidP="00016675">
            <w:pPr>
              <w:jc w:val="right"/>
              <w:rPr>
                <w:color w:val="000000"/>
              </w:rPr>
            </w:pPr>
            <w:r w:rsidRPr="006C36AB">
              <w:rPr>
                <w:color w:val="000000"/>
              </w:rPr>
              <w:t>[-0.277, 0.388]</w:t>
            </w:r>
          </w:p>
        </w:tc>
      </w:tr>
      <w:tr w:rsidR="00E166FB" w:rsidRPr="00D9593D" w14:paraId="48A09166" w14:textId="77777777" w:rsidTr="00016675">
        <w:trPr>
          <w:trHeight w:val="320"/>
        </w:trPr>
        <w:tc>
          <w:tcPr>
            <w:tcW w:w="1693" w:type="dxa"/>
            <w:vMerge/>
            <w:tcBorders>
              <w:left w:val="nil"/>
              <w:bottom w:val="single" w:sz="4" w:space="0" w:color="auto"/>
              <w:right w:val="nil"/>
            </w:tcBorders>
            <w:noWrap/>
            <w:vAlign w:val="center"/>
          </w:tcPr>
          <w:p w14:paraId="02814ECD"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35B8B297"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09A81378" w14:textId="77777777" w:rsidR="00E166FB" w:rsidRPr="006C36AB" w:rsidRDefault="00E166FB" w:rsidP="00016675">
            <w:pPr>
              <w:jc w:val="right"/>
              <w:rPr>
                <w:color w:val="000000"/>
              </w:rPr>
            </w:pPr>
            <w:r w:rsidRPr="006C36AB">
              <w:rPr>
                <w:color w:val="000000"/>
              </w:rPr>
              <w:t>0.001±0.001</w:t>
            </w:r>
          </w:p>
        </w:tc>
        <w:tc>
          <w:tcPr>
            <w:tcW w:w="1240" w:type="dxa"/>
            <w:tcBorders>
              <w:left w:val="nil"/>
              <w:bottom w:val="single" w:sz="4" w:space="0" w:color="auto"/>
              <w:right w:val="nil"/>
            </w:tcBorders>
            <w:noWrap/>
            <w:vAlign w:val="center"/>
          </w:tcPr>
          <w:p w14:paraId="0FFF8716" w14:textId="77777777" w:rsidR="00E166FB" w:rsidRPr="006C36AB" w:rsidRDefault="00E166FB" w:rsidP="00016675">
            <w:pPr>
              <w:jc w:val="right"/>
              <w:rPr>
                <w:color w:val="000000"/>
              </w:rPr>
            </w:pPr>
            <w:r w:rsidRPr="006C36AB">
              <w:rPr>
                <w:color w:val="000000"/>
              </w:rPr>
              <w:t>0.614</w:t>
            </w:r>
          </w:p>
        </w:tc>
        <w:tc>
          <w:tcPr>
            <w:tcW w:w="1098" w:type="dxa"/>
            <w:tcBorders>
              <w:left w:val="nil"/>
              <w:bottom w:val="single" w:sz="4" w:space="0" w:color="auto"/>
              <w:right w:val="nil"/>
            </w:tcBorders>
            <w:noWrap/>
            <w:vAlign w:val="center"/>
          </w:tcPr>
          <w:p w14:paraId="58EE1C13" w14:textId="77777777" w:rsidR="00E166FB" w:rsidRPr="006C36AB" w:rsidRDefault="00E166FB" w:rsidP="00016675">
            <w:pPr>
              <w:jc w:val="right"/>
              <w:rPr>
                <w:color w:val="000000"/>
              </w:rPr>
            </w:pPr>
            <w:r w:rsidRPr="006C36AB">
              <w:rPr>
                <w:color w:val="000000"/>
              </w:rPr>
              <w:t>0.539</w:t>
            </w:r>
          </w:p>
        </w:tc>
        <w:tc>
          <w:tcPr>
            <w:tcW w:w="1850" w:type="dxa"/>
            <w:tcBorders>
              <w:top w:val="nil"/>
              <w:left w:val="nil"/>
              <w:bottom w:val="single" w:sz="4" w:space="0" w:color="auto"/>
              <w:right w:val="nil"/>
            </w:tcBorders>
            <w:noWrap/>
            <w:vAlign w:val="center"/>
          </w:tcPr>
          <w:p w14:paraId="41B7F0E0" w14:textId="77777777" w:rsidR="00E166FB" w:rsidRPr="006C36AB" w:rsidRDefault="00E166FB" w:rsidP="00016675">
            <w:pPr>
              <w:jc w:val="right"/>
              <w:rPr>
                <w:color w:val="000000"/>
              </w:rPr>
            </w:pPr>
            <w:r w:rsidRPr="006C36AB">
              <w:rPr>
                <w:color w:val="000000"/>
              </w:rPr>
              <w:t>[-0.001, 0.002]</w:t>
            </w:r>
          </w:p>
        </w:tc>
      </w:tr>
      <w:tr w:rsidR="00E166FB" w:rsidRPr="00D9593D" w14:paraId="607D64FD" w14:textId="77777777" w:rsidTr="00016675">
        <w:trPr>
          <w:trHeight w:val="320"/>
        </w:trPr>
        <w:tc>
          <w:tcPr>
            <w:tcW w:w="1693" w:type="dxa"/>
            <w:vMerge w:val="restart"/>
            <w:tcBorders>
              <w:top w:val="single" w:sz="4" w:space="0" w:color="auto"/>
              <w:left w:val="nil"/>
              <w:right w:val="nil"/>
            </w:tcBorders>
            <w:noWrap/>
            <w:vAlign w:val="center"/>
          </w:tcPr>
          <w:p w14:paraId="52F6CF98" w14:textId="77777777" w:rsidR="00E166FB" w:rsidRPr="00C003CA" w:rsidRDefault="00E166FB" w:rsidP="00016675">
            <w:pPr>
              <w:rPr>
                <w:iCs/>
                <w:color w:val="000000"/>
              </w:rPr>
            </w:pPr>
            <w:r w:rsidRPr="00C003CA">
              <w:rPr>
                <w:i/>
                <w:iCs/>
                <w:color w:val="000000"/>
              </w:rPr>
              <w:t>N</w:t>
            </w:r>
            <w:r w:rsidRPr="00C003CA">
              <w:rPr>
                <w:iCs/>
                <w:color w:val="000000"/>
                <w:vertAlign w:val="subscript"/>
              </w:rPr>
              <w:t>area</w:t>
            </w:r>
          </w:p>
        </w:tc>
        <w:tc>
          <w:tcPr>
            <w:tcW w:w="1457" w:type="dxa"/>
            <w:tcBorders>
              <w:top w:val="single" w:sz="4" w:space="0" w:color="auto"/>
              <w:left w:val="nil"/>
              <w:bottom w:val="nil"/>
              <w:right w:val="nil"/>
            </w:tcBorders>
            <w:noWrap/>
            <w:vAlign w:val="center"/>
          </w:tcPr>
          <w:p w14:paraId="6186D661" w14:textId="77777777" w:rsidR="00E166FB" w:rsidRPr="006C36AB" w:rsidRDefault="00E166FB" w:rsidP="00016675">
            <w:pPr>
              <w:rPr>
                <w:i/>
                <w:iCs/>
                <w:color w:val="000000"/>
              </w:rPr>
            </w:pPr>
            <w:proofErr w:type="spellStart"/>
            <w:r w:rsidRPr="006C36AB">
              <w:rPr>
                <w:i/>
                <w:iCs/>
                <w:color w:val="000000"/>
              </w:rPr>
              <w:t>T</w:t>
            </w:r>
            <w:r w:rsidRPr="006C36AB">
              <w:rPr>
                <w:i/>
                <w:iCs/>
                <w:color w:val="000000"/>
                <w:vertAlign w:val="subscript"/>
              </w:rPr>
              <w:t>g</w:t>
            </w:r>
            <w:proofErr w:type="spellEnd"/>
          </w:p>
        </w:tc>
        <w:tc>
          <w:tcPr>
            <w:tcW w:w="2022" w:type="dxa"/>
            <w:tcBorders>
              <w:top w:val="single" w:sz="4" w:space="0" w:color="auto"/>
              <w:left w:val="nil"/>
              <w:bottom w:val="nil"/>
              <w:right w:val="nil"/>
            </w:tcBorders>
            <w:noWrap/>
            <w:vAlign w:val="center"/>
          </w:tcPr>
          <w:p w14:paraId="0CDB311E" w14:textId="77777777" w:rsidR="00E166FB" w:rsidRPr="006C36AB" w:rsidRDefault="00E166FB" w:rsidP="00016675">
            <w:pPr>
              <w:jc w:val="right"/>
              <w:rPr>
                <w:i/>
                <w:iCs/>
                <w:color w:val="000000"/>
              </w:rPr>
            </w:pPr>
            <w:r w:rsidRPr="006C36AB">
              <w:rPr>
                <w:i/>
                <w:iCs/>
                <w:color w:val="000000"/>
              </w:rPr>
              <w:t>0.045±0.023</w:t>
            </w:r>
          </w:p>
        </w:tc>
        <w:tc>
          <w:tcPr>
            <w:tcW w:w="1240" w:type="dxa"/>
            <w:tcBorders>
              <w:top w:val="single" w:sz="4" w:space="0" w:color="auto"/>
              <w:left w:val="nil"/>
              <w:right w:val="nil"/>
            </w:tcBorders>
            <w:noWrap/>
            <w:vAlign w:val="center"/>
          </w:tcPr>
          <w:p w14:paraId="4FF7F243" w14:textId="77777777" w:rsidR="00E166FB" w:rsidRPr="006C36AB" w:rsidRDefault="00E166FB" w:rsidP="00016675">
            <w:pPr>
              <w:jc w:val="right"/>
              <w:rPr>
                <w:i/>
                <w:iCs/>
                <w:color w:val="000000"/>
              </w:rPr>
            </w:pPr>
            <w:r w:rsidRPr="006C36AB">
              <w:rPr>
                <w:i/>
                <w:iCs/>
                <w:color w:val="000000"/>
              </w:rPr>
              <w:t>1.903</w:t>
            </w:r>
          </w:p>
        </w:tc>
        <w:tc>
          <w:tcPr>
            <w:tcW w:w="1098" w:type="dxa"/>
            <w:tcBorders>
              <w:top w:val="single" w:sz="4" w:space="0" w:color="auto"/>
              <w:left w:val="nil"/>
              <w:right w:val="nil"/>
            </w:tcBorders>
            <w:noWrap/>
            <w:vAlign w:val="center"/>
          </w:tcPr>
          <w:p w14:paraId="7615CE2D" w14:textId="77777777" w:rsidR="00E166FB" w:rsidRPr="006C36AB" w:rsidRDefault="00E166FB" w:rsidP="00016675">
            <w:pPr>
              <w:jc w:val="right"/>
              <w:rPr>
                <w:i/>
                <w:iCs/>
                <w:color w:val="000000"/>
              </w:rPr>
            </w:pPr>
            <w:r w:rsidRPr="006C36AB">
              <w:rPr>
                <w:i/>
                <w:iCs/>
                <w:color w:val="000000"/>
              </w:rPr>
              <w:t>0.057</w:t>
            </w:r>
          </w:p>
        </w:tc>
        <w:tc>
          <w:tcPr>
            <w:tcW w:w="1850" w:type="dxa"/>
            <w:tcBorders>
              <w:top w:val="single" w:sz="4" w:space="0" w:color="auto"/>
              <w:left w:val="nil"/>
              <w:bottom w:val="nil"/>
              <w:right w:val="nil"/>
            </w:tcBorders>
            <w:noWrap/>
            <w:vAlign w:val="center"/>
          </w:tcPr>
          <w:p w14:paraId="3D938C62" w14:textId="77777777" w:rsidR="00E166FB" w:rsidRPr="006C36AB" w:rsidRDefault="00E166FB" w:rsidP="00016675">
            <w:pPr>
              <w:jc w:val="right"/>
              <w:rPr>
                <w:i/>
                <w:iCs/>
                <w:color w:val="000000"/>
              </w:rPr>
            </w:pPr>
            <w:r w:rsidRPr="006C36AB">
              <w:rPr>
                <w:i/>
                <w:iCs/>
                <w:color w:val="000000"/>
              </w:rPr>
              <w:t>[-0.001, 0.091]</w:t>
            </w:r>
          </w:p>
        </w:tc>
      </w:tr>
      <w:tr w:rsidR="00E166FB" w:rsidRPr="00D9593D" w14:paraId="05A95124" w14:textId="77777777" w:rsidTr="00016675">
        <w:trPr>
          <w:trHeight w:val="320"/>
        </w:trPr>
        <w:tc>
          <w:tcPr>
            <w:tcW w:w="1693" w:type="dxa"/>
            <w:vMerge/>
            <w:tcBorders>
              <w:left w:val="nil"/>
              <w:right w:val="nil"/>
            </w:tcBorders>
            <w:noWrap/>
            <w:vAlign w:val="center"/>
          </w:tcPr>
          <w:p w14:paraId="45983280"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7AD62440" w14:textId="77777777" w:rsidR="00E166FB" w:rsidRPr="007000C8" w:rsidRDefault="00E166FB" w:rsidP="00016675">
            <w:pPr>
              <w:rPr>
                <w:i/>
                <w:iCs/>
                <w:color w:val="000000"/>
              </w:rPr>
            </w:pPr>
            <w:proofErr w:type="spellStart"/>
            <w:r w:rsidRPr="007000C8">
              <w:rPr>
                <w:i/>
                <w:iCs/>
                <w:color w:val="000000"/>
              </w:rPr>
              <w:t>AI</w:t>
            </w:r>
            <w:r w:rsidRPr="007000C8">
              <w:rPr>
                <w:i/>
                <w:iCs/>
                <w:color w:val="000000"/>
                <w:vertAlign w:val="subscript"/>
              </w:rPr>
              <w:t>g</w:t>
            </w:r>
            <w:proofErr w:type="spellEnd"/>
          </w:p>
        </w:tc>
        <w:tc>
          <w:tcPr>
            <w:tcW w:w="2022" w:type="dxa"/>
            <w:tcBorders>
              <w:top w:val="nil"/>
              <w:left w:val="nil"/>
              <w:bottom w:val="nil"/>
              <w:right w:val="nil"/>
            </w:tcBorders>
            <w:noWrap/>
            <w:vAlign w:val="center"/>
          </w:tcPr>
          <w:p w14:paraId="04399D98" w14:textId="77777777" w:rsidR="00E166FB" w:rsidRPr="006C36AB" w:rsidRDefault="00E166FB" w:rsidP="00016675">
            <w:pPr>
              <w:jc w:val="right"/>
              <w:rPr>
                <w:i/>
                <w:iCs/>
                <w:color w:val="000000"/>
              </w:rPr>
            </w:pPr>
            <w:r w:rsidRPr="006C36AB">
              <w:rPr>
                <w:color w:val="000000"/>
              </w:rPr>
              <w:t>0.365±0.234</w:t>
            </w:r>
          </w:p>
        </w:tc>
        <w:tc>
          <w:tcPr>
            <w:tcW w:w="1240" w:type="dxa"/>
            <w:tcBorders>
              <w:left w:val="nil"/>
              <w:right w:val="nil"/>
            </w:tcBorders>
            <w:noWrap/>
            <w:vAlign w:val="center"/>
          </w:tcPr>
          <w:p w14:paraId="315F8ABD" w14:textId="77777777" w:rsidR="00E166FB" w:rsidRPr="006C36AB" w:rsidRDefault="00E166FB" w:rsidP="00016675">
            <w:pPr>
              <w:jc w:val="right"/>
              <w:rPr>
                <w:i/>
                <w:iCs/>
                <w:color w:val="000000"/>
              </w:rPr>
            </w:pPr>
            <w:r w:rsidRPr="006C36AB">
              <w:rPr>
                <w:color w:val="000000"/>
              </w:rPr>
              <w:t>1.559</w:t>
            </w:r>
          </w:p>
        </w:tc>
        <w:tc>
          <w:tcPr>
            <w:tcW w:w="1098" w:type="dxa"/>
            <w:tcBorders>
              <w:left w:val="nil"/>
              <w:right w:val="nil"/>
            </w:tcBorders>
            <w:noWrap/>
            <w:vAlign w:val="center"/>
          </w:tcPr>
          <w:p w14:paraId="395A492E" w14:textId="77777777" w:rsidR="00E166FB" w:rsidRPr="006C36AB" w:rsidRDefault="00E166FB" w:rsidP="00016675">
            <w:pPr>
              <w:jc w:val="right"/>
              <w:rPr>
                <w:i/>
                <w:iCs/>
                <w:color w:val="000000"/>
              </w:rPr>
            </w:pPr>
            <w:r w:rsidRPr="006C36AB">
              <w:rPr>
                <w:color w:val="000000"/>
              </w:rPr>
              <w:t>0.119</w:t>
            </w:r>
          </w:p>
        </w:tc>
        <w:tc>
          <w:tcPr>
            <w:tcW w:w="1850" w:type="dxa"/>
            <w:tcBorders>
              <w:top w:val="nil"/>
              <w:left w:val="nil"/>
              <w:bottom w:val="nil"/>
              <w:right w:val="nil"/>
            </w:tcBorders>
            <w:noWrap/>
            <w:vAlign w:val="center"/>
          </w:tcPr>
          <w:p w14:paraId="57B63F5A" w14:textId="77777777" w:rsidR="00E166FB" w:rsidRPr="006C36AB" w:rsidRDefault="00E166FB" w:rsidP="00016675">
            <w:pPr>
              <w:jc w:val="right"/>
              <w:rPr>
                <w:i/>
                <w:iCs/>
                <w:color w:val="000000"/>
              </w:rPr>
            </w:pPr>
            <w:r w:rsidRPr="006C36AB">
              <w:rPr>
                <w:color w:val="000000"/>
              </w:rPr>
              <w:t>[-0.094, 0.824]</w:t>
            </w:r>
          </w:p>
        </w:tc>
      </w:tr>
      <w:tr w:rsidR="00E166FB" w:rsidRPr="00D9593D" w14:paraId="59CDEFDB" w14:textId="77777777" w:rsidTr="00016675">
        <w:trPr>
          <w:trHeight w:val="320"/>
        </w:trPr>
        <w:tc>
          <w:tcPr>
            <w:tcW w:w="1693" w:type="dxa"/>
            <w:vMerge/>
            <w:tcBorders>
              <w:left w:val="nil"/>
              <w:bottom w:val="single" w:sz="4" w:space="0" w:color="auto"/>
              <w:right w:val="nil"/>
            </w:tcBorders>
            <w:noWrap/>
            <w:vAlign w:val="center"/>
          </w:tcPr>
          <w:p w14:paraId="4B9A85B4"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02082A01"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0E401327" w14:textId="77777777" w:rsidR="00E166FB" w:rsidRPr="006C36AB" w:rsidRDefault="00E166FB" w:rsidP="00016675">
            <w:pPr>
              <w:jc w:val="right"/>
              <w:rPr>
                <w:color w:val="000000"/>
              </w:rPr>
            </w:pPr>
            <w:r w:rsidRPr="006C36AB">
              <w:rPr>
                <w:color w:val="000000"/>
              </w:rPr>
              <w:t>0.002±0.002</w:t>
            </w:r>
          </w:p>
        </w:tc>
        <w:tc>
          <w:tcPr>
            <w:tcW w:w="1240" w:type="dxa"/>
            <w:tcBorders>
              <w:left w:val="nil"/>
              <w:bottom w:val="single" w:sz="4" w:space="0" w:color="auto"/>
              <w:right w:val="nil"/>
            </w:tcBorders>
            <w:noWrap/>
            <w:vAlign w:val="center"/>
          </w:tcPr>
          <w:p w14:paraId="4B2B67C8" w14:textId="77777777" w:rsidR="00E166FB" w:rsidRPr="006C36AB" w:rsidRDefault="00E166FB" w:rsidP="00016675">
            <w:pPr>
              <w:jc w:val="right"/>
              <w:rPr>
                <w:color w:val="000000"/>
              </w:rPr>
            </w:pPr>
            <w:r w:rsidRPr="006C36AB">
              <w:rPr>
                <w:color w:val="000000"/>
              </w:rPr>
              <w:t>1.597</w:t>
            </w:r>
          </w:p>
        </w:tc>
        <w:tc>
          <w:tcPr>
            <w:tcW w:w="1098" w:type="dxa"/>
            <w:tcBorders>
              <w:left w:val="nil"/>
              <w:bottom w:val="single" w:sz="4" w:space="0" w:color="auto"/>
              <w:right w:val="nil"/>
            </w:tcBorders>
            <w:noWrap/>
            <w:vAlign w:val="center"/>
          </w:tcPr>
          <w:p w14:paraId="5B393F5E" w14:textId="77777777" w:rsidR="00E166FB" w:rsidRPr="006C36AB" w:rsidRDefault="00E166FB" w:rsidP="00016675">
            <w:pPr>
              <w:jc w:val="right"/>
              <w:rPr>
                <w:color w:val="000000"/>
              </w:rPr>
            </w:pPr>
            <w:r w:rsidRPr="006C36AB">
              <w:rPr>
                <w:color w:val="000000"/>
              </w:rPr>
              <w:t>0.11</w:t>
            </w:r>
            <w:r>
              <w:rPr>
                <w:color w:val="000000"/>
              </w:rPr>
              <w:t>0</w:t>
            </w:r>
          </w:p>
        </w:tc>
        <w:tc>
          <w:tcPr>
            <w:tcW w:w="1850" w:type="dxa"/>
            <w:tcBorders>
              <w:top w:val="nil"/>
              <w:left w:val="nil"/>
              <w:bottom w:val="single" w:sz="4" w:space="0" w:color="auto"/>
              <w:right w:val="nil"/>
            </w:tcBorders>
            <w:noWrap/>
            <w:vAlign w:val="center"/>
          </w:tcPr>
          <w:p w14:paraId="3E40DF93" w14:textId="77777777" w:rsidR="00E166FB" w:rsidRPr="006C36AB" w:rsidRDefault="00E166FB" w:rsidP="00016675">
            <w:pPr>
              <w:jc w:val="right"/>
              <w:rPr>
                <w:color w:val="000000"/>
              </w:rPr>
            </w:pPr>
            <w:r w:rsidRPr="006C36AB">
              <w:rPr>
                <w:color w:val="000000"/>
              </w:rPr>
              <w:t>[-0.001, 0.005]</w:t>
            </w:r>
          </w:p>
        </w:tc>
      </w:tr>
      <w:tr w:rsidR="00E166FB" w:rsidRPr="00D9593D" w14:paraId="40C0BB93" w14:textId="77777777" w:rsidTr="00016675">
        <w:trPr>
          <w:trHeight w:val="320"/>
        </w:trPr>
        <w:tc>
          <w:tcPr>
            <w:tcW w:w="1693" w:type="dxa"/>
            <w:vMerge w:val="restart"/>
            <w:tcBorders>
              <w:top w:val="single" w:sz="4" w:space="0" w:color="auto"/>
              <w:left w:val="nil"/>
              <w:right w:val="nil"/>
            </w:tcBorders>
            <w:noWrap/>
            <w:vAlign w:val="center"/>
          </w:tcPr>
          <w:p w14:paraId="4C777C26" w14:textId="77777777" w:rsidR="00E166FB" w:rsidRPr="003D349C" w:rsidRDefault="00E166FB" w:rsidP="00016675">
            <w:pPr>
              <w:rPr>
                <w:iCs/>
                <w:color w:val="000000"/>
              </w:rPr>
            </w:pPr>
            <w:proofErr w:type="spellStart"/>
            <w:r w:rsidRPr="00C003CA">
              <w:rPr>
                <w:i/>
                <w:iCs/>
                <w:color w:val="000000"/>
              </w:rPr>
              <w:t>P</w:t>
            </w:r>
            <w:r w:rsidRPr="00C003CA">
              <w:rPr>
                <w:color w:val="000000"/>
                <w:vertAlign w:val="subscript"/>
              </w:rPr>
              <w:t>mass</w:t>
            </w:r>
            <w:proofErr w:type="spellEnd"/>
          </w:p>
        </w:tc>
        <w:tc>
          <w:tcPr>
            <w:tcW w:w="1457" w:type="dxa"/>
            <w:tcBorders>
              <w:top w:val="single" w:sz="4" w:space="0" w:color="auto"/>
              <w:left w:val="nil"/>
              <w:bottom w:val="nil"/>
              <w:right w:val="nil"/>
            </w:tcBorders>
            <w:noWrap/>
            <w:vAlign w:val="center"/>
          </w:tcPr>
          <w:p w14:paraId="1EE2A49C"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77D1B03D" w14:textId="77777777" w:rsidR="00E166FB" w:rsidRPr="006C36AB" w:rsidRDefault="00E166FB" w:rsidP="00016675">
            <w:pPr>
              <w:jc w:val="right"/>
              <w:rPr>
                <w:color w:val="000000"/>
              </w:rPr>
            </w:pPr>
            <w:r w:rsidRPr="006C36AB">
              <w:rPr>
                <w:color w:val="000000"/>
              </w:rPr>
              <w:t>0.001±0.013</w:t>
            </w:r>
          </w:p>
        </w:tc>
        <w:tc>
          <w:tcPr>
            <w:tcW w:w="1240" w:type="dxa"/>
            <w:tcBorders>
              <w:top w:val="single" w:sz="4" w:space="0" w:color="auto"/>
              <w:left w:val="nil"/>
              <w:right w:val="nil"/>
            </w:tcBorders>
            <w:noWrap/>
            <w:vAlign w:val="center"/>
          </w:tcPr>
          <w:p w14:paraId="4262FD82" w14:textId="77777777" w:rsidR="00E166FB" w:rsidRPr="006C36AB" w:rsidRDefault="00E166FB" w:rsidP="00016675">
            <w:pPr>
              <w:jc w:val="right"/>
              <w:rPr>
                <w:color w:val="000000"/>
              </w:rPr>
            </w:pPr>
            <w:r w:rsidRPr="006C36AB">
              <w:rPr>
                <w:color w:val="000000"/>
              </w:rPr>
              <w:t>0.099</w:t>
            </w:r>
          </w:p>
        </w:tc>
        <w:tc>
          <w:tcPr>
            <w:tcW w:w="1098" w:type="dxa"/>
            <w:tcBorders>
              <w:top w:val="single" w:sz="4" w:space="0" w:color="auto"/>
              <w:left w:val="nil"/>
              <w:right w:val="nil"/>
            </w:tcBorders>
            <w:noWrap/>
            <w:vAlign w:val="center"/>
          </w:tcPr>
          <w:p w14:paraId="6AA44CE6" w14:textId="77777777" w:rsidR="00E166FB" w:rsidRPr="006C36AB" w:rsidRDefault="00E166FB" w:rsidP="00016675">
            <w:pPr>
              <w:jc w:val="right"/>
              <w:rPr>
                <w:color w:val="000000"/>
              </w:rPr>
            </w:pPr>
            <w:r w:rsidRPr="006C36AB">
              <w:rPr>
                <w:color w:val="000000"/>
              </w:rPr>
              <w:t>0.921</w:t>
            </w:r>
          </w:p>
        </w:tc>
        <w:tc>
          <w:tcPr>
            <w:tcW w:w="1850" w:type="dxa"/>
            <w:tcBorders>
              <w:top w:val="single" w:sz="4" w:space="0" w:color="auto"/>
              <w:left w:val="nil"/>
              <w:bottom w:val="nil"/>
              <w:right w:val="nil"/>
            </w:tcBorders>
            <w:noWrap/>
            <w:vAlign w:val="center"/>
          </w:tcPr>
          <w:p w14:paraId="3C270A3E" w14:textId="77777777" w:rsidR="00E166FB" w:rsidRPr="006C36AB" w:rsidRDefault="00E166FB" w:rsidP="00016675">
            <w:pPr>
              <w:jc w:val="right"/>
              <w:rPr>
                <w:color w:val="000000"/>
              </w:rPr>
            </w:pPr>
            <w:r w:rsidRPr="006C36AB">
              <w:rPr>
                <w:color w:val="000000"/>
              </w:rPr>
              <w:t>[-0.023, 0.026]</w:t>
            </w:r>
          </w:p>
        </w:tc>
      </w:tr>
      <w:tr w:rsidR="00E166FB" w:rsidRPr="00D9593D" w14:paraId="01A5E11D" w14:textId="77777777" w:rsidTr="00016675">
        <w:trPr>
          <w:trHeight w:val="320"/>
        </w:trPr>
        <w:tc>
          <w:tcPr>
            <w:tcW w:w="1693" w:type="dxa"/>
            <w:vMerge/>
            <w:tcBorders>
              <w:left w:val="nil"/>
              <w:right w:val="nil"/>
            </w:tcBorders>
            <w:noWrap/>
            <w:vAlign w:val="center"/>
          </w:tcPr>
          <w:p w14:paraId="3CE8C215"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486A64A3"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34A3A638" w14:textId="77777777" w:rsidR="00E166FB" w:rsidRPr="006C36AB" w:rsidRDefault="00E166FB" w:rsidP="00016675">
            <w:pPr>
              <w:jc w:val="right"/>
              <w:rPr>
                <w:color w:val="000000"/>
              </w:rPr>
            </w:pPr>
            <w:r w:rsidRPr="006C36AB">
              <w:rPr>
                <w:color w:val="000000"/>
              </w:rPr>
              <w:t>0.263±0.169</w:t>
            </w:r>
          </w:p>
        </w:tc>
        <w:tc>
          <w:tcPr>
            <w:tcW w:w="1240" w:type="dxa"/>
            <w:tcBorders>
              <w:left w:val="nil"/>
              <w:right w:val="nil"/>
            </w:tcBorders>
            <w:noWrap/>
            <w:vAlign w:val="center"/>
          </w:tcPr>
          <w:p w14:paraId="052C867E" w14:textId="77777777" w:rsidR="00E166FB" w:rsidRPr="006C36AB" w:rsidRDefault="00E166FB" w:rsidP="00016675">
            <w:pPr>
              <w:jc w:val="right"/>
              <w:rPr>
                <w:color w:val="000000"/>
              </w:rPr>
            </w:pPr>
            <w:r w:rsidRPr="006C36AB">
              <w:rPr>
                <w:color w:val="000000"/>
              </w:rPr>
              <w:t>1.556</w:t>
            </w:r>
          </w:p>
        </w:tc>
        <w:tc>
          <w:tcPr>
            <w:tcW w:w="1098" w:type="dxa"/>
            <w:tcBorders>
              <w:left w:val="nil"/>
              <w:right w:val="nil"/>
            </w:tcBorders>
            <w:noWrap/>
            <w:vAlign w:val="center"/>
          </w:tcPr>
          <w:p w14:paraId="18304294" w14:textId="77777777" w:rsidR="00E166FB" w:rsidRPr="006C36AB" w:rsidRDefault="00E166FB" w:rsidP="00016675">
            <w:pPr>
              <w:jc w:val="right"/>
              <w:rPr>
                <w:color w:val="000000"/>
              </w:rPr>
            </w:pPr>
            <w:r w:rsidRPr="006C36AB">
              <w:rPr>
                <w:color w:val="000000"/>
              </w:rPr>
              <w:t>0.12</w:t>
            </w:r>
            <w:r>
              <w:rPr>
                <w:color w:val="000000"/>
              </w:rPr>
              <w:t>0</w:t>
            </w:r>
          </w:p>
        </w:tc>
        <w:tc>
          <w:tcPr>
            <w:tcW w:w="1850" w:type="dxa"/>
            <w:tcBorders>
              <w:top w:val="nil"/>
              <w:left w:val="nil"/>
              <w:bottom w:val="nil"/>
              <w:right w:val="nil"/>
            </w:tcBorders>
            <w:noWrap/>
            <w:vAlign w:val="center"/>
          </w:tcPr>
          <w:p w14:paraId="0E76E117" w14:textId="77777777" w:rsidR="00E166FB" w:rsidRPr="006C36AB" w:rsidRDefault="00E166FB" w:rsidP="00016675">
            <w:pPr>
              <w:jc w:val="right"/>
              <w:rPr>
                <w:color w:val="000000"/>
              </w:rPr>
            </w:pPr>
            <w:r w:rsidRPr="006C36AB">
              <w:rPr>
                <w:color w:val="000000"/>
              </w:rPr>
              <w:t>[-0.068, 0.595]</w:t>
            </w:r>
          </w:p>
        </w:tc>
      </w:tr>
      <w:tr w:rsidR="00E166FB" w:rsidRPr="00D9593D" w14:paraId="6CC3B21A" w14:textId="77777777" w:rsidTr="00016675">
        <w:trPr>
          <w:trHeight w:val="320"/>
        </w:trPr>
        <w:tc>
          <w:tcPr>
            <w:tcW w:w="1693" w:type="dxa"/>
            <w:vMerge/>
            <w:tcBorders>
              <w:left w:val="nil"/>
              <w:bottom w:val="single" w:sz="4" w:space="0" w:color="auto"/>
              <w:right w:val="nil"/>
            </w:tcBorders>
            <w:noWrap/>
            <w:vAlign w:val="center"/>
          </w:tcPr>
          <w:p w14:paraId="53B9BA06"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172263A1"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1D54E890" w14:textId="77777777" w:rsidR="00E166FB" w:rsidRPr="006C36AB" w:rsidRDefault="00E166FB" w:rsidP="00016675">
            <w:pPr>
              <w:jc w:val="right"/>
              <w:rPr>
                <w:color w:val="000000"/>
              </w:rPr>
            </w:pPr>
            <w:r w:rsidRPr="006C36AB">
              <w:rPr>
                <w:color w:val="000000"/>
              </w:rPr>
              <w:t>0.000±0.001</w:t>
            </w:r>
          </w:p>
        </w:tc>
        <w:tc>
          <w:tcPr>
            <w:tcW w:w="1240" w:type="dxa"/>
            <w:tcBorders>
              <w:left w:val="nil"/>
              <w:bottom w:val="single" w:sz="4" w:space="0" w:color="auto"/>
              <w:right w:val="nil"/>
            </w:tcBorders>
            <w:noWrap/>
            <w:vAlign w:val="center"/>
          </w:tcPr>
          <w:p w14:paraId="5D6AA451" w14:textId="77777777" w:rsidR="00E166FB" w:rsidRPr="006C36AB" w:rsidRDefault="00E166FB" w:rsidP="00016675">
            <w:pPr>
              <w:jc w:val="right"/>
              <w:rPr>
                <w:color w:val="000000"/>
              </w:rPr>
            </w:pPr>
            <w:r w:rsidRPr="006C36AB">
              <w:rPr>
                <w:color w:val="000000"/>
              </w:rPr>
              <w:t>0.339</w:t>
            </w:r>
          </w:p>
        </w:tc>
        <w:tc>
          <w:tcPr>
            <w:tcW w:w="1098" w:type="dxa"/>
            <w:tcBorders>
              <w:left w:val="nil"/>
              <w:bottom w:val="single" w:sz="4" w:space="0" w:color="auto"/>
              <w:right w:val="nil"/>
            </w:tcBorders>
            <w:noWrap/>
            <w:vAlign w:val="center"/>
          </w:tcPr>
          <w:p w14:paraId="5F2EA69E" w14:textId="77777777" w:rsidR="00E166FB" w:rsidRPr="006C36AB" w:rsidRDefault="00E166FB" w:rsidP="00016675">
            <w:pPr>
              <w:jc w:val="right"/>
              <w:rPr>
                <w:color w:val="000000"/>
              </w:rPr>
            </w:pPr>
            <w:r w:rsidRPr="006C36AB">
              <w:rPr>
                <w:color w:val="000000"/>
              </w:rPr>
              <w:t>0.734</w:t>
            </w:r>
          </w:p>
        </w:tc>
        <w:tc>
          <w:tcPr>
            <w:tcW w:w="1850" w:type="dxa"/>
            <w:tcBorders>
              <w:top w:val="nil"/>
              <w:left w:val="nil"/>
              <w:bottom w:val="single" w:sz="4" w:space="0" w:color="auto"/>
              <w:right w:val="nil"/>
            </w:tcBorders>
            <w:noWrap/>
            <w:vAlign w:val="center"/>
          </w:tcPr>
          <w:p w14:paraId="1BBAEA85" w14:textId="77777777" w:rsidR="00E166FB" w:rsidRPr="006C36AB" w:rsidRDefault="00E166FB" w:rsidP="00016675">
            <w:pPr>
              <w:jc w:val="right"/>
              <w:rPr>
                <w:color w:val="000000"/>
              </w:rPr>
            </w:pPr>
            <w:r w:rsidRPr="006C36AB">
              <w:rPr>
                <w:color w:val="000000"/>
              </w:rPr>
              <w:t>[-0.001, 0.002]</w:t>
            </w:r>
          </w:p>
        </w:tc>
      </w:tr>
      <w:tr w:rsidR="00E166FB" w:rsidRPr="00D9593D" w14:paraId="57208947" w14:textId="77777777" w:rsidTr="00016675">
        <w:trPr>
          <w:trHeight w:val="320"/>
        </w:trPr>
        <w:tc>
          <w:tcPr>
            <w:tcW w:w="1693" w:type="dxa"/>
            <w:vMerge w:val="restart"/>
            <w:tcBorders>
              <w:top w:val="single" w:sz="4" w:space="0" w:color="auto"/>
              <w:left w:val="nil"/>
              <w:right w:val="nil"/>
            </w:tcBorders>
            <w:noWrap/>
            <w:vAlign w:val="center"/>
          </w:tcPr>
          <w:p w14:paraId="2A947BB8" w14:textId="77777777" w:rsidR="00E166FB" w:rsidRPr="003D349C" w:rsidRDefault="00E166FB" w:rsidP="00016675">
            <w:pPr>
              <w:rPr>
                <w:iCs/>
                <w:color w:val="000000"/>
              </w:rPr>
            </w:pPr>
            <w:proofErr w:type="spellStart"/>
            <w:r w:rsidRPr="00C003CA">
              <w:rPr>
                <w:i/>
                <w:iCs/>
                <w:color w:val="000000"/>
              </w:rPr>
              <w:t>P</w:t>
            </w:r>
            <w:r w:rsidRPr="00C003CA">
              <w:rPr>
                <w:color w:val="000000"/>
                <w:vertAlign w:val="subscript"/>
              </w:rPr>
              <w:t>area</w:t>
            </w:r>
            <w:proofErr w:type="spellEnd"/>
          </w:p>
        </w:tc>
        <w:tc>
          <w:tcPr>
            <w:tcW w:w="1457" w:type="dxa"/>
            <w:tcBorders>
              <w:top w:val="single" w:sz="4" w:space="0" w:color="auto"/>
              <w:left w:val="nil"/>
              <w:bottom w:val="nil"/>
              <w:right w:val="nil"/>
            </w:tcBorders>
            <w:noWrap/>
            <w:vAlign w:val="center"/>
          </w:tcPr>
          <w:p w14:paraId="1D5B0774"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4839BD2A" w14:textId="77777777" w:rsidR="00E166FB" w:rsidRPr="006C36AB" w:rsidRDefault="00E166FB" w:rsidP="00016675">
            <w:pPr>
              <w:jc w:val="right"/>
              <w:rPr>
                <w:color w:val="000000"/>
              </w:rPr>
            </w:pPr>
            <w:r w:rsidRPr="006C36AB">
              <w:rPr>
                <w:color w:val="000000"/>
              </w:rPr>
              <w:t>0.010±0.027</w:t>
            </w:r>
          </w:p>
        </w:tc>
        <w:tc>
          <w:tcPr>
            <w:tcW w:w="1240" w:type="dxa"/>
            <w:tcBorders>
              <w:top w:val="single" w:sz="4" w:space="0" w:color="auto"/>
              <w:left w:val="nil"/>
              <w:right w:val="nil"/>
            </w:tcBorders>
            <w:noWrap/>
            <w:vAlign w:val="center"/>
          </w:tcPr>
          <w:p w14:paraId="6A1ACDCB" w14:textId="77777777" w:rsidR="00E166FB" w:rsidRPr="006C36AB" w:rsidRDefault="00E166FB" w:rsidP="00016675">
            <w:pPr>
              <w:jc w:val="right"/>
              <w:rPr>
                <w:color w:val="000000"/>
              </w:rPr>
            </w:pPr>
            <w:r w:rsidRPr="006C36AB">
              <w:rPr>
                <w:color w:val="000000"/>
              </w:rPr>
              <w:t>0.36</w:t>
            </w:r>
            <w:r>
              <w:rPr>
                <w:color w:val="000000"/>
              </w:rPr>
              <w:t>0</w:t>
            </w:r>
          </w:p>
        </w:tc>
        <w:tc>
          <w:tcPr>
            <w:tcW w:w="1098" w:type="dxa"/>
            <w:tcBorders>
              <w:top w:val="single" w:sz="4" w:space="0" w:color="auto"/>
              <w:left w:val="nil"/>
              <w:right w:val="nil"/>
            </w:tcBorders>
            <w:noWrap/>
            <w:vAlign w:val="center"/>
          </w:tcPr>
          <w:p w14:paraId="2155E746" w14:textId="77777777" w:rsidR="00E166FB" w:rsidRPr="006C36AB" w:rsidRDefault="00E166FB" w:rsidP="00016675">
            <w:pPr>
              <w:jc w:val="right"/>
              <w:rPr>
                <w:color w:val="000000"/>
              </w:rPr>
            </w:pPr>
            <w:r w:rsidRPr="006C36AB">
              <w:rPr>
                <w:color w:val="000000"/>
              </w:rPr>
              <w:t>0.719</w:t>
            </w:r>
          </w:p>
        </w:tc>
        <w:tc>
          <w:tcPr>
            <w:tcW w:w="1850" w:type="dxa"/>
            <w:tcBorders>
              <w:top w:val="single" w:sz="4" w:space="0" w:color="auto"/>
              <w:left w:val="nil"/>
              <w:bottom w:val="nil"/>
              <w:right w:val="nil"/>
            </w:tcBorders>
            <w:noWrap/>
            <w:vAlign w:val="center"/>
          </w:tcPr>
          <w:p w14:paraId="77962BF0" w14:textId="77777777" w:rsidR="00E166FB" w:rsidRPr="006C36AB" w:rsidRDefault="00E166FB" w:rsidP="00016675">
            <w:pPr>
              <w:jc w:val="right"/>
              <w:rPr>
                <w:color w:val="000000"/>
              </w:rPr>
            </w:pPr>
            <w:r w:rsidRPr="006C36AB">
              <w:rPr>
                <w:color w:val="000000"/>
              </w:rPr>
              <w:t>[-0.043, 0.062]</w:t>
            </w:r>
          </w:p>
        </w:tc>
      </w:tr>
      <w:tr w:rsidR="00E166FB" w:rsidRPr="00D9593D" w14:paraId="744E2A10" w14:textId="77777777" w:rsidTr="00016675">
        <w:trPr>
          <w:trHeight w:val="320"/>
        </w:trPr>
        <w:tc>
          <w:tcPr>
            <w:tcW w:w="1693" w:type="dxa"/>
            <w:vMerge/>
            <w:tcBorders>
              <w:left w:val="nil"/>
              <w:right w:val="nil"/>
            </w:tcBorders>
            <w:noWrap/>
            <w:vAlign w:val="center"/>
          </w:tcPr>
          <w:p w14:paraId="163F42A3"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13EC1287"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628F7811" w14:textId="77777777" w:rsidR="00E166FB" w:rsidRPr="006C36AB" w:rsidRDefault="00E166FB" w:rsidP="00016675">
            <w:pPr>
              <w:jc w:val="right"/>
              <w:rPr>
                <w:color w:val="000000"/>
              </w:rPr>
            </w:pPr>
            <w:r w:rsidRPr="006C36AB">
              <w:rPr>
                <w:color w:val="000000"/>
              </w:rPr>
              <w:t>0.275±0.264</w:t>
            </w:r>
          </w:p>
        </w:tc>
        <w:tc>
          <w:tcPr>
            <w:tcW w:w="1240" w:type="dxa"/>
            <w:tcBorders>
              <w:left w:val="nil"/>
              <w:right w:val="nil"/>
            </w:tcBorders>
            <w:noWrap/>
            <w:vAlign w:val="center"/>
          </w:tcPr>
          <w:p w14:paraId="34FE18C4" w14:textId="77777777" w:rsidR="00E166FB" w:rsidRPr="006C36AB" w:rsidRDefault="00E166FB" w:rsidP="00016675">
            <w:pPr>
              <w:jc w:val="right"/>
              <w:rPr>
                <w:color w:val="000000"/>
              </w:rPr>
            </w:pPr>
            <w:r w:rsidRPr="006C36AB">
              <w:rPr>
                <w:color w:val="000000"/>
              </w:rPr>
              <w:t>1.042</w:t>
            </w:r>
          </w:p>
        </w:tc>
        <w:tc>
          <w:tcPr>
            <w:tcW w:w="1098" w:type="dxa"/>
            <w:tcBorders>
              <w:left w:val="nil"/>
              <w:right w:val="nil"/>
            </w:tcBorders>
            <w:noWrap/>
            <w:vAlign w:val="center"/>
          </w:tcPr>
          <w:p w14:paraId="1308E2F5" w14:textId="77777777" w:rsidR="00E166FB" w:rsidRPr="006C36AB" w:rsidRDefault="00E166FB" w:rsidP="00016675">
            <w:pPr>
              <w:jc w:val="right"/>
              <w:rPr>
                <w:color w:val="000000"/>
              </w:rPr>
            </w:pPr>
            <w:r w:rsidRPr="006C36AB">
              <w:rPr>
                <w:color w:val="000000"/>
              </w:rPr>
              <w:t>0.297</w:t>
            </w:r>
          </w:p>
        </w:tc>
        <w:tc>
          <w:tcPr>
            <w:tcW w:w="1850" w:type="dxa"/>
            <w:tcBorders>
              <w:top w:val="nil"/>
              <w:left w:val="nil"/>
              <w:bottom w:val="nil"/>
              <w:right w:val="nil"/>
            </w:tcBorders>
            <w:noWrap/>
            <w:vAlign w:val="center"/>
          </w:tcPr>
          <w:p w14:paraId="56F79CFB" w14:textId="77777777" w:rsidR="00E166FB" w:rsidRPr="006C36AB" w:rsidRDefault="00E166FB" w:rsidP="00016675">
            <w:pPr>
              <w:jc w:val="right"/>
              <w:rPr>
                <w:color w:val="000000"/>
              </w:rPr>
            </w:pPr>
            <w:r w:rsidRPr="006C36AB">
              <w:rPr>
                <w:color w:val="000000"/>
              </w:rPr>
              <w:t>[-0.243, 0.793]</w:t>
            </w:r>
          </w:p>
        </w:tc>
      </w:tr>
      <w:tr w:rsidR="00E166FB" w:rsidRPr="00D9593D" w14:paraId="13FCB557" w14:textId="77777777" w:rsidTr="00016675">
        <w:trPr>
          <w:trHeight w:val="320"/>
        </w:trPr>
        <w:tc>
          <w:tcPr>
            <w:tcW w:w="1693" w:type="dxa"/>
            <w:vMerge/>
            <w:tcBorders>
              <w:left w:val="nil"/>
              <w:bottom w:val="single" w:sz="4" w:space="0" w:color="auto"/>
              <w:right w:val="nil"/>
            </w:tcBorders>
            <w:noWrap/>
            <w:vAlign w:val="center"/>
          </w:tcPr>
          <w:p w14:paraId="75B0A2B1"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145E5C4F"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03080DDB" w14:textId="77777777" w:rsidR="00E166FB" w:rsidRPr="006C36AB" w:rsidRDefault="00E166FB" w:rsidP="00016675">
            <w:pPr>
              <w:jc w:val="right"/>
              <w:rPr>
                <w:color w:val="000000"/>
              </w:rPr>
            </w:pPr>
            <w:r w:rsidRPr="006C36AB">
              <w:rPr>
                <w:color w:val="000000"/>
              </w:rPr>
              <w:t>0.002±0.002</w:t>
            </w:r>
          </w:p>
        </w:tc>
        <w:tc>
          <w:tcPr>
            <w:tcW w:w="1240" w:type="dxa"/>
            <w:tcBorders>
              <w:left w:val="nil"/>
              <w:bottom w:val="single" w:sz="4" w:space="0" w:color="auto"/>
              <w:right w:val="nil"/>
            </w:tcBorders>
            <w:noWrap/>
            <w:vAlign w:val="center"/>
          </w:tcPr>
          <w:p w14:paraId="67084527" w14:textId="77777777" w:rsidR="00E166FB" w:rsidRPr="006C36AB" w:rsidRDefault="00E166FB" w:rsidP="00016675">
            <w:pPr>
              <w:jc w:val="right"/>
              <w:rPr>
                <w:color w:val="000000"/>
              </w:rPr>
            </w:pPr>
            <w:r w:rsidRPr="006C36AB">
              <w:rPr>
                <w:color w:val="000000"/>
              </w:rPr>
              <w:t>1.11</w:t>
            </w:r>
            <w:r>
              <w:rPr>
                <w:color w:val="000000"/>
              </w:rPr>
              <w:t>0</w:t>
            </w:r>
          </w:p>
        </w:tc>
        <w:tc>
          <w:tcPr>
            <w:tcW w:w="1098" w:type="dxa"/>
            <w:tcBorders>
              <w:left w:val="nil"/>
              <w:bottom w:val="single" w:sz="4" w:space="0" w:color="auto"/>
              <w:right w:val="nil"/>
            </w:tcBorders>
            <w:noWrap/>
            <w:vAlign w:val="center"/>
          </w:tcPr>
          <w:p w14:paraId="4351C4A8" w14:textId="77777777" w:rsidR="00E166FB" w:rsidRPr="006C36AB" w:rsidRDefault="00E166FB" w:rsidP="00016675">
            <w:pPr>
              <w:jc w:val="right"/>
              <w:rPr>
                <w:color w:val="000000"/>
              </w:rPr>
            </w:pPr>
            <w:r w:rsidRPr="006C36AB">
              <w:rPr>
                <w:color w:val="000000"/>
              </w:rPr>
              <w:t>0.267</w:t>
            </w:r>
          </w:p>
        </w:tc>
        <w:tc>
          <w:tcPr>
            <w:tcW w:w="1850" w:type="dxa"/>
            <w:tcBorders>
              <w:top w:val="nil"/>
              <w:left w:val="nil"/>
              <w:bottom w:val="single" w:sz="4" w:space="0" w:color="auto"/>
              <w:right w:val="nil"/>
            </w:tcBorders>
            <w:noWrap/>
            <w:vAlign w:val="center"/>
          </w:tcPr>
          <w:p w14:paraId="32F2498F" w14:textId="77777777" w:rsidR="00E166FB" w:rsidRPr="006C36AB" w:rsidRDefault="00E166FB" w:rsidP="00016675">
            <w:pPr>
              <w:jc w:val="right"/>
              <w:rPr>
                <w:color w:val="000000"/>
              </w:rPr>
            </w:pPr>
            <w:r w:rsidRPr="006C36AB">
              <w:rPr>
                <w:color w:val="000000"/>
              </w:rPr>
              <w:t>[-0.001, 0.005]</w:t>
            </w:r>
          </w:p>
        </w:tc>
      </w:tr>
      <w:tr w:rsidR="00E166FB" w:rsidRPr="00D9593D" w14:paraId="79B7C2FD" w14:textId="77777777" w:rsidTr="00016675">
        <w:trPr>
          <w:trHeight w:val="320"/>
        </w:trPr>
        <w:tc>
          <w:tcPr>
            <w:tcW w:w="1693" w:type="dxa"/>
            <w:vMerge w:val="restart"/>
            <w:tcBorders>
              <w:top w:val="single" w:sz="4" w:space="0" w:color="auto"/>
              <w:left w:val="nil"/>
              <w:right w:val="nil"/>
            </w:tcBorders>
            <w:noWrap/>
            <w:vAlign w:val="center"/>
          </w:tcPr>
          <w:p w14:paraId="60C57B88" w14:textId="77777777" w:rsidR="00E166FB" w:rsidRPr="003D349C" w:rsidRDefault="00E166FB" w:rsidP="00016675">
            <w:pPr>
              <w:rPr>
                <w:iCs/>
                <w:color w:val="000000"/>
              </w:rPr>
            </w:pPr>
            <w:r w:rsidRPr="00C003CA">
              <w:rPr>
                <w:i/>
                <w:iCs/>
                <w:color w:val="000000"/>
              </w:rPr>
              <w:t>Leaf N:P</w:t>
            </w:r>
          </w:p>
        </w:tc>
        <w:tc>
          <w:tcPr>
            <w:tcW w:w="1457" w:type="dxa"/>
            <w:tcBorders>
              <w:top w:val="single" w:sz="4" w:space="0" w:color="auto"/>
              <w:left w:val="nil"/>
              <w:bottom w:val="nil"/>
              <w:right w:val="nil"/>
            </w:tcBorders>
            <w:noWrap/>
            <w:vAlign w:val="center"/>
          </w:tcPr>
          <w:p w14:paraId="132101B3" w14:textId="77777777" w:rsidR="00E166FB" w:rsidRPr="006C36AB" w:rsidRDefault="00E166FB" w:rsidP="00016675">
            <w:pPr>
              <w:rPr>
                <w:i/>
                <w:iCs/>
                <w:color w:val="000000"/>
              </w:rPr>
            </w:pPr>
            <w:proofErr w:type="spellStart"/>
            <w:r w:rsidRPr="006C36AB">
              <w:rPr>
                <w:i/>
                <w:iCs/>
                <w:color w:val="000000"/>
              </w:rPr>
              <w:t>T</w:t>
            </w:r>
            <w:r w:rsidRPr="006C36AB">
              <w:rPr>
                <w:i/>
                <w:iCs/>
                <w:color w:val="000000"/>
                <w:vertAlign w:val="subscript"/>
              </w:rPr>
              <w:t>g</w:t>
            </w:r>
            <w:proofErr w:type="spellEnd"/>
          </w:p>
        </w:tc>
        <w:tc>
          <w:tcPr>
            <w:tcW w:w="2022" w:type="dxa"/>
            <w:tcBorders>
              <w:top w:val="single" w:sz="4" w:space="0" w:color="auto"/>
              <w:left w:val="nil"/>
              <w:bottom w:val="nil"/>
              <w:right w:val="nil"/>
            </w:tcBorders>
            <w:noWrap/>
            <w:vAlign w:val="center"/>
          </w:tcPr>
          <w:p w14:paraId="744AFC14" w14:textId="77777777" w:rsidR="00E166FB" w:rsidRPr="006C36AB" w:rsidRDefault="00E166FB" w:rsidP="00016675">
            <w:pPr>
              <w:jc w:val="right"/>
              <w:rPr>
                <w:i/>
                <w:iCs/>
                <w:color w:val="000000"/>
              </w:rPr>
            </w:pPr>
            <w:r w:rsidRPr="006C36AB">
              <w:rPr>
                <w:i/>
                <w:iCs/>
                <w:color w:val="000000"/>
              </w:rPr>
              <w:t>0.031±0.018</w:t>
            </w:r>
          </w:p>
        </w:tc>
        <w:tc>
          <w:tcPr>
            <w:tcW w:w="1240" w:type="dxa"/>
            <w:tcBorders>
              <w:top w:val="single" w:sz="4" w:space="0" w:color="auto"/>
              <w:left w:val="nil"/>
              <w:right w:val="nil"/>
            </w:tcBorders>
            <w:noWrap/>
            <w:vAlign w:val="center"/>
          </w:tcPr>
          <w:p w14:paraId="7BB5731D" w14:textId="77777777" w:rsidR="00E166FB" w:rsidRPr="006C36AB" w:rsidRDefault="00E166FB" w:rsidP="00016675">
            <w:pPr>
              <w:jc w:val="right"/>
              <w:rPr>
                <w:i/>
                <w:iCs/>
                <w:color w:val="000000"/>
              </w:rPr>
            </w:pPr>
            <w:r w:rsidRPr="006C36AB">
              <w:rPr>
                <w:i/>
                <w:iCs/>
                <w:color w:val="000000"/>
              </w:rPr>
              <w:t>1.689</w:t>
            </w:r>
          </w:p>
        </w:tc>
        <w:tc>
          <w:tcPr>
            <w:tcW w:w="1098" w:type="dxa"/>
            <w:tcBorders>
              <w:top w:val="single" w:sz="4" w:space="0" w:color="auto"/>
              <w:left w:val="nil"/>
              <w:right w:val="nil"/>
            </w:tcBorders>
            <w:noWrap/>
            <w:vAlign w:val="center"/>
          </w:tcPr>
          <w:p w14:paraId="7B0E164B" w14:textId="77777777" w:rsidR="00E166FB" w:rsidRPr="006C36AB" w:rsidRDefault="00E166FB" w:rsidP="00016675">
            <w:pPr>
              <w:jc w:val="right"/>
              <w:rPr>
                <w:i/>
                <w:iCs/>
                <w:color w:val="000000"/>
              </w:rPr>
            </w:pPr>
            <w:r w:rsidRPr="006C36AB">
              <w:rPr>
                <w:i/>
                <w:iCs/>
                <w:color w:val="000000"/>
              </w:rPr>
              <w:t>0.091</w:t>
            </w:r>
          </w:p>
        </w:tc>
        <w:tc>
          <w:tcPr>
            <w:tcW w:w="1850" w:type="dxa"/>
            <w:tcBorders>
              <w:top w:val="single" w:sz="4" w:space="0" w:color="auto"/>
              <w:left w:val="nil"/>
              <w:bottom w:val="nil"/>
              <w:right w:val="nil"/>
            </w:tcBorders>
            <w:noWrap/>
            <w:vAlign w:val="center"/>
          </w:tcPr>
          <w:p w14:paraId="667A37B3" w14:textId="77777777" w:rsidR="00E166FB" w:rsidRPr="006C36AB" w:rsidRDefault="00E166FB" w:rsidP="00016675">
            <w:pPr>
              <w:jc w:val="right"/>
              <w:rPr>
                <w:i/>
                <w:iCs/>
                <w:color w:val="000000"/>
              </w:rPr>
            </w:pPr>
            <w:r w:rsidRPr="006C36AB">
              <w:rPr>
                <w:i/>
                <w:iCs/>
                <w:color w:val="000000"/>
              </w:rPr>
              <w:t>[-0.005, 0.067]</w:t>
            </w:r>
          </w:p>
        </w:tc>
      </w:tr>
      <w:tr w:rsidR="00E166FB" w:rsidRPr="00D9593D" w14:paraId="626CD715" w14:textId="77777777" w:rsidTr="00016675">
        <w:trPr>
          <w:trHeight w:val="320"/>
        </w:trPr>
        <w:tc>
          <w:tcPr>
            <w:tcW w:w="1693" w:type="dxa"/>
            <w:vMerge/>
            <w:tcBorders>
              <w:left w:val="nil"/>
              <w:right w:val="nil"/>
            </w:tcBorders>
            <w:noWrap/>
            <w:vAlign w:val="center"/>
          </w:tcPr>
          <w:p w14:paraId="19C05282"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0229FC9A"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1FCC5C57" w14:textId="77777777" w:rsidR="00E166FB" w:rsidRPr="006C36AB" w:rsidRDefault="00E166FB" w:rsidP="00016675">
            <w:pPr>
              <w:jc w:val="right"/>
              <w:rPr>
                <w:color w:val="000000"/>
              </w:rPr>
            </w:pPr>
            <w:r w:rsidRPr="006C36AB">
              <w:rPr>
                <w:color w:val="000000"/>
              </w:rPr>
              <w:t>0.151±0.181</w:t>
            </w:r>
          </w:p>
        </w:tc>
        <w:tc>
          <w:tcPr>
            <w:tcW w:w="1240" w:type="dxa"/>
            <w:tcBorders>
              <w:left w:val="nil"/>
              <w:right w:val="nil"/>
            </w:tcBorders>
            <w:noWrap/>
            <w:vAlign w:val="center"/>
          </w:tcPr>
          <w:p w14:paraId="7DFF3884" w14:textId="77777777" w:rsidR="00E166FB" w:rsidRPr="006C36AB" w:rsidRDefault="00E166FB" w:rsidP="00016675">
            <w:pPr>
              <w:jc w:val="right"/>
              <w:rPr>
                <w:color w:val="000000"/>
              </w:rPr>
            </w:pPr>
            <w:r w:rsidRPr="006C36AB">
              <w:rPr>
                <w:color w:val="000000"/>
              </w:rPr>
              <w:t>0.835</w:t>
            </w:r>
          </w:p>
        </w:tc>
        <w:tc>
          <w:tcPr>
            <w:tcW w:w="1098" w:type="dxa"/>
            <w:tcBorders>
              <w:left w:val="nil"/>
              <w:right w:val="nil"/>
            </w:tcBorders>
            <w:noWrap/>
            <w:vAlign w:val="center"/>
          </w:tcPr>
          <w:p w14:paraId="432818AA" w14:textId="77777777" w:rsidR="00E166FB" w:rsidRPr="006C36AB" w:rsidRDefault="00E166FB" w:rsidP="00016675">
            <w:pPr>
              <w:jc w:val="right"/>
              <w:rPr>
                <w:color w:val="000000"/>
              </w:rPr>
            </w:pPr>
            <w:r w:rsidRPr="006C36AB">
              <w:rPr>
                <w:color w:val="000000"/>
              </w:rPr>
              <w:t>0.404</w:t>
            </w:r>
          </w:p>
        </w:tc>
        <w:tc>
          <w:tcPr>
            <w:tcW w:w="1850" w:type="dxa"/>
            <w:tcBorders>
              <w:top w:val="nil"/>
              <w:left w:val="nil"/>
              <w:bottom w:val="nil"/>
              <w:right w:val="nil"/>
            </w:tcBorders>
            <w:noWrap/>
            <w:vAlign w:val="center"/>
          </w:tcPr>
          <w:p w14:paraId="7446FD35" w14:textId="77777777" w:rsidR="00E166FB" w:rsidRPr="006C36AB" w:rsidRDefault="00E166FB" w:rsidP="00016675">
            <w:pPr>
              <w:jc w:val="right"/>
              <w:rPr>
                <w:color w:val="000000"/>
              </w:rPr>
            </w:pPr>
            <w:r w:rsidRPr="006C36AB">
              <w:rPr>
                <w:color w:val="000000"/>
              </w:rPr>
              <w:t>[-0.203, 0.506]</w:t>
            </w:r>
          </w:p>
        </w:tc>
      </w:tr>
      <w:tr w:rsidR="00E166FB" w:rsidRPr="00D9593D" w14:paraId="4A06CE77" w14:textId="77777777" w:rsidTr="00016675">
        <w:trPr>
          <w:trHeight w:val="320"/>
        </w:trPr>
        <w:tc>
          <w:tcPr>
            <w:tcW w:w="1693" w:type="dxa"/>
            <w:vMerge/>
            <w:tcBorders>
              <w:left w:val="nil"/>
              <w:bottom w:val="single" w:sz="4" w:space="0" w:color="auto"/>
              <w:right w:val="nil"/>
            </w:tcBorders>
            <w:noWrap/>
            <w:vAlign w:val="center"/>
          </w:tcPr>
          <w:p w14:paraId="04843200"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5E7ED6A8" w14:textId="77777777" w:rsidR="00E166FB" w:rsidRPr="006C36AB" w:rsidRDefault="00E166FB" w:rsidP="00016675">
            <w:pPr>
              <w:rPr>
                <w:b/>
                <w:bCs/>
                <w:i/>
                <w:color w:val="000000"/>
              </w:rPr>
            </w:pPr>
            <w:proofErr w:type="spellStart"/>
            <w:r w:rsidRPr="006C36AB">
              <w:rPr>
                <w:b/>
                <w:bCs/>
                <w:i/>
                <w:color w:val="000000"/>
              </w:rPr>
              <w:t>PAR</w:t>
            </w:r>
            <w:r w:rsidRPr="006C36AB">
              <w:rPr>
                <w:b/>
                <w:bCs/>
                <w:iCs/>
                <w:color w:val="000000"/>
                <w:vertAlign w:val="subscript"/>
              </w:rPr>
              <w:t>g</w:t>
            </w:r>
            <w:proofErr w:type="spellEnd"/>
          </w:p>
        </w:tc>
        <w:tc>
          <w:tcPr>
            <w:tcW w:w="2022" w:type="dxa"/>
            <w:tcBorders>
              <w:top w:val="nil"/>
              <w:left w:val="nil"/>
              <w:bottom w:val="single" w:sz="4" w:space="0" w:color="auto"/>
              <w:right w:val="nil"/>
            </w:tcBorders>
            <w:noWrap/>
            <w:vAlign w:val="center"/>
          </w:tcPr>
          <w:p w14:paraId="42FDCEC3" w14:textId="77777777" w:rsidR="00E166FB" w:rsidRPr="006C36AB" w:rsidRDefault="00E166FB" w:rsidP="00016675">
            <w:pPr>
              <w:jc w:val="right"/>
              <w:rPr>
                <w:b/>
                <w:bCs/>
                <w:color w:val="000000"/>
              </w:rPr>
            </w:pPr>
            <w:r w:rsidRPr="006C36AB">
              <w:rPr>
                <w:b/>
                <w:bCs/>
                <w:color w:val="000000"/>
              </w:rPr>
              <w:t>-0.002±0.001</w:t>
            </w:r>
          </w:p>
        </w:tc>
        <w:tc>
          <w:tcPr>
            <w:tcW w:w="1240" w:type="dxa"/>
            <w:tcBorders>
              <w:left w:val="nil"/>
              <w:bottom w:val="single" w:sz="4" w:space="0" w:color="auto"/>
              <w:right w:val="nil"/>
            </w:tcBorders>
            <w:noWrap/>
            <w:vAlign w:val="center"/>
          </w:tcPr>
          <w:p w14:paraId="1DF1DF9D" w14:textId="77777777" w:rsidR="00E166FB" w:rsidRPr="006C36AB" w:rsidRDefault="00E166FB" w:rsidP="00016675">
            <w:pPr>
              <w:jc w:val="right"/>
              <w:rPr>
                <w:b/>
                <w:bCs/>
                <w:color w:val="000000"/>
              </w:rPr>
            </w:pPr>
            <w:r w:rsidRPr="006C36AB">
              <w:rPr>
                <w:b/>
                <w:bCs/>
                <w:color w:val="000000"/>
              </w:rPr>
              <w:t>-2.145</w:t>
            </w:r>
          </w:p>
        </w:tc>
        <w:tc>
          <w:tcPr>
            <w:tcW w:w="1098" w:type="dxa"/>
            <w:tcBorders>
              <w:left w:val="nil"/>
              <w:bottom w:val="single" w:sz="4" w:space="0" w:color="auto"/>
              <w:right w:val="nil"/>
            </w:tcBorders>
            <w:noWrap/>
            <w:vAlign w:val="center"/>
          </w:tcPr>
          <w:p w14:paraId="631C5C88" w14:textId="77777777" w:rsidR="00E166FB" w:rsidRPr="006C36AB" w:rsidRDefault="00E166FB" w:rsidP="00016675">
            <w:pPr>
              <w:jc w:val="right"/>
              <w:rPr>
                <w:b/>
                <w:bCs/>
                <w:color w:val="000000"/>
              </w:rPr>
            </w:pPr>
            <w:r w:rsidRPr="006C36AB">
              <w:rPr>
                <w:b/>
                <w:bCs/>
                <w:color w:val="000000"/>
              </w:rPr>
              <w:t>0.032</w:t>
            </w:r>
          </w:p>
        </w:tc>
        <w:tc>
          <w:tcPr>
            <w:tcW w:w="1850" w:type="dxa"/>
            <w:tcBorders>
              <w:top w:val="nil"/>
              <w:left w:val="nil"/>
              <w:bottom w:val="single" w:sz="4" w:space="0" w:color="auto"/>
              <w:right w:val="nil"/>
            </w:tcBorders>
            <w:noWrap/>
            <w:vAlign w:val="center"/>
          </w:tcPr>
          <w:p w14:paraId="5216A6B8" w14:textId="77777777" w:rsidR="00E166FB" w:rsidRPr="006C36AB" w:rsidRDefault="00E166FB" w:rsidP="00016675">
            <w:pPr>
              <w:jc w:val="right"/>
              <w:rPr>
                <w:b/>
                <w:bCs/>
                <w:color w:val="000000"/>
              </w:rPr>
            </w:pPr>
            <w:r w:rsidRPr="006C36AB">
              <w:rPr>
                <w:b/>
                <w:bCs/>
                <w:color w:val="000000"/>
              </w:rPr>
              <w:t>[-0.005, 0.000]</w:t>
            </w:r>
          </w:p>
        </w:tc>
      </w:tr>
      <w:tr w:rsidR="00E166FB" w:rsidRPr="00D9593D" w14:paraId="3EBA7902" w14:textId="77777777" w:rsidTr="00016675">
        <w:trPr>
          <w:trHeight w:val="320"/>
        </w:trPr>
        <w:tc>
          <w:tcPr>
            <w:tcW w:w="1693" w:type="dxa"/>
            <w:vMerge w:val="restart"/>
            <w:tcBorders>
              <w:top w:val="single" w:sz="4" w:space="0" w:color="auto"/>
              <w:left w:val="nil"/>
              <w:right w:val="nil"/>
            </w:tcBorders>
            <w:noWrap/>
            <w:vAlign w:val="center"/>
          </w:tcPr>
          <w:p w14:paraId="022B7B1C" w14:textId="77777777" w:rsidR="00E166FB" w:rsidRPr="003D349C" w:rsidRDefault="00E166FB" w:rsidP="00016675">
            <w:pPr>
              <w:rPr>
                <w:iCs/>
                <w:color w:val="000000"/>
              </w:rPr>
            </w:pPr>
            <w:r w:rsidRPr="00C003CA">
              <w:rPr>
                <w:i/>
                <w:iCs/>
                <w:color w:val="000000"/>
              </w:rPr>
              <w:t>Biomass production</w:t>
            </w:r>
          </w:p>
        </w:tc>
        <w:tc>
          <w:tcPr>
            <w:tcW w:w="1457" w:type="dxa"/>
            <w:tcBorders>
              <w:top w:val="single" w:sz="4" w:space="0" w:color="auto"/>
              <w:left w:val="nil"/>
              <w:bottom w:val="nil"/>
              <w:right w:val="nil"/>
            </w:tcBorders>
            <w:noWrap/>
            <w:vAlign w:val="center"/>
          </w:tcPr>
          <w:p w14:paraId="591E8669"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03174E8E" w14:textId="77777777" w:rsidR="00E166FB" w:rsidRPr="006C36AB" w:rsidRDefault="00E166FB" w:rsidP="00016675">
            <w:pPr>
              <w:jc w:val="right"/>
              <w:rPr>
                <w:color w:val="000000"/>
              </w:rPr>
            </w:pPr>
            <w:r w:rsidRPr="006C36AB">
              <w:rPr>
                <w:color w:val="000000"/>
              </w:rPr>
              <w:t>0.033±0.057</w:t>
            </w:r>
          </w:p>
        </w:tc>
        <w:tc>
          <w:tcPr>
            <w:tcW w:w="1240" w:type="dxa"/>
            <w:tcBorders>
              <w:top w:val="single" w:sz="4" w:space="0" w:color="auto"/>
              <w:left w:val="nil"/>
              <w:right w:val="nil"/>
            </w:tcBorders>
            <w:noWrap/>
            <w:vAlign w:val="center"/>
          </w:tcPr>
          <w:p w14:paraId="302D50FD" w14:textId="77777777" w:rsidR="00E166FB" w:rsidRPr="006C36AB" w:rsidRDefault="00E166FB" w:rsidP="00016675">
            <w:pPr>
              <w:jc w:val="right"/>
              <w:rPr>
                <w:color w:val="000000"/>
              </w:rPr>
            </w:pPr>
            <w:r w:rsidRPr="006C36AB">
              <w:rPr>
                <w:color w:val="000000"/>
              </w:rPr>
              <w:t>0.58</w:t>
            </w:r>
            <w:r>
              <w:rPr>
                <w:color w:val="000000"/>
              </w:rPr>
              <w:t>0</w:t>
            </w:r>
          </w:p>
        </w:tc>
        <w:tc>
          <w:tcPr>
            <w:tcW w:w="1098" w:type="dxa"/>
            <w:tcBorders>
              <w:top w:val="single" w:sz="4" w:space="0" w:color="auto"/>
              <w:left w:val="nil"/>
              <w:right w:val="nil"/>
            </w:tcBorders>
            <w:noWrap/>
            <w:vAlign w:val="center"/>
          </w:tcPr>
          <w:p w14:paraId="5588C49D" w14:textId="77777777" w:rsidR="00E166FB" w:rsidRPr="006C36AB" w:rsidRDefault="00E166FB" w:rsidP="00016675">
            <w:pPr>
              <w:jc w:val="right"/>
              <w:rPr>
                <w:color w:val="000000"/>
              </w:rPr>
            </w:pPr>
            <w:r w:rsidRPr="006C36AB">
              <w:rPr>
                <w:color w:val="000000"/>
              </w:rPr>
              <w:t>0.562</w:t>
            </w:r>
          </w:p>
        </w:tc>
        <w:tc>
          <w:tcPr>
            <w:tcW w:w="1850" w:type="dxa"/>
            <w:tcBorders>
              <w:top w:val="single" w:sz="4" w:space="0" w:color="auto"/>
              <w:left w:val="nil"/>
              <w:bottom w:val="nil"/>
              <w:right w:val="nil"/>
            </w:tcBorders>
            <w:noWrap/>
            <w:vAlign w:val="center"/>
          </w:tcPr>
          <w:p w14:paraId="7AEBAF8C" w14:textId="77777777" w:rsidR="00E166FB" w:rsidRPr="006C36AB" w:rsidRDefault="00E166FB" w:rsidP="00016675">
            <w:pPr>
              <w:jc w:val="right"/>
              <w:rPr>
                <w:color w:val="000000"/>
              </w:rPr>
            </w:pPr>
            <w:r w:rsidRPr="006C36AB">
              <w:rPr>
                <w:color w:val="000000"/>
              </w:rPr>
              <w:t>[-0.078, 0.144]</w:t>
            </w:r>
          </w:p>
        </w:tc>
      </w:tr>
      <w:tr w:rsidR="00E166FB" w:rsidRPr="00D9593D" w14:paraId="44DFF554" w14:textId="77777777" w:rsidTr="00016675">
        <w:trPr>
          <w:trHeight w:val="320"/>
        </w:trPr>
        <w:tc>
          <w:tcPr>
            <w:tcW w:w="1693" w:type="dxa"/>
            <w:vMerge/>
            <w:tcBorders>
              <w:left w:val="nil"/>
              <w:right w:val="nil"/>
            </w:tcBorders>
            <w:noWrap/>
            <w:vAlign w:val="center"/>
          </w:tcPr>
          <w:p w14:paraId="12C111D4"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13D5AC2A"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073A78F0" w14:textId="77777777" w:rsidR="00E166FB" w:rsidRPr="006C36AB" w:rsidRDefault="00E166FB" w:rsidP="00016675">
            <w:pPr>
              <w:jc w:val="right"/>
              <w:rPr>
                <w:color w:val="000000"/>
              </w:rPr>
            </w:pPr>
            <w:r w:rsidRPr="006C36AB">
              <w:rPr>
                <w:color w:val="000000"/>
              </w:rPr>
              <w:t>-0.153±0.407</w:t>
            </w:r>
          </w:p>
        </w:tc>
        <w:tc>
          <w:tcPr>
            <w:tcW w:w="1240" w:type="dxa"/>
            <w:tcBorders>
              <w:left w:val="nil"/>
              <w:right w:val="nil"/>
            </w:tcBorders>
            <w:noWrap/>
            <w:vAlign w:val="center"/>
          </w:tcPr>
          <w:p w14:paraId="693E5312" w14:textId="77777777" w:rsidR="00E166FB" w:rsidRPr="006C36AB" w:rsidRDefault="00E166FB" w:rsidP="00016675">
            <w:pPr>
              <w:jc w:val="right"/>
              <w:rPr>
                <w:color w:val="000000"/>
              </w:rPr>
            </w:pPr>
            <w:r w:rsidRPr="006C36AB">
              <w:rPr>
                <w:color w:val="000000"/>
              </w:rPr>
              <w:t>-0.375</w:t>
            </w:r>
          </w:p>
        </w:tc>
        <w:tc>
          <w:tcPr>
            <w:tcW w:w="1098" w:type="dxa"/>
            <w:tcBorders>
              <w:left w:val="nil"/>
              <w:right w:val="nil"/>
            </w:tcBorders>
            <w:noWrap/>
            <w:vAlign w:val="center"/>
          </w:tcPr>
          <w:p w14:paraId="1705C91C" w14:textId="77777777" w:rsidR="00E166FB" w:rsidRPr="006C36AB" w:rsidRDefault="00E166FB" w:rsidP="00016675">
            <w:pPr>
              <w:jc w:val="right"/>
              <w:rPr>
                <w:color w:val="000000"/>
              </w:rPr>
            </w:pPr>
            <w:r w:rsidRPr="006C36AB">
              <w:rPr>
                <w:color w:val="000000"/>
              </w:rPr>
              <w:t>0.708</w:t>
            </w:r>
          </w:p>
        </w:tc>
        <w:tc>
          <w:tcPr>
            <w:tcW w:w="1850" w:type="dxa"/>
            <w:tcBorders>
              <w:top w:val="nil"/>
              <w:left w:val="nil"/>
              <w:bottom w:val="nil"/>
              <w:right w:val="nil"/>
            </w:tcBorders>
            <w:noWrap/>
            <w:vAlign w:val="center"/>
          </w:tcPr>
          <w:p w14:paraId="5400FC68" w14:textId="77777777" w:rsidR="00E166FB" w:rsidRPr="006C36AB" w:rsidRDefault="00E166FB" w:rsidP="00016675">
            <w:pPr>
              <w:jc w:val="right"/>
              <w:rPr>
                <w:color w:val="000000"/>
              </w:rPr>
            </w:pPr>
            <w:r w:rsidRPr="006C36AB">
              <w:rPr>
                <w:color w:val="000000"/>
              </w:rPr>
              <w:t>[-0.950, 0.645]</w:t>
            </w:r>
          </w:p>
        </w:tc>
      </w:tr>
      <w:tr w:rsidR="00E166FB" w:rsidRPr="00D9593D" w14:paraId="329A6EAC" w14:textId="77777777" w:rsidTr="00016675">
        <w:trPr>
          <w:trHeight w:val="320"/>
        </w:trPr>
        <w:tc>
          <w:tcPr>
            <w:tcW w:w="1693" w:type="dxa"/>
            <w:vMerge/>
            <w:tcBorders>
              <w:left w:val="nil"/>
              <w:bottom w:val="single" w:sz="4" w:space="0" w:color="auto"/>
              <w:right w:val="nil"/>
            </w:tcBorders>
            <w:noWrap/>
            <w:vAlign w:val="center"/>
          </w:tcPr>
          <w:p w14:paraId="5ED35F4C"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6DFBC0E5"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6E240CAC" w14:textId="77777777" w:rsidR="00E166FB" w:rsidRPr="006C36AB" w:rsidRDefault="00E166FB" w:rsidP="00016675">
            <w:pPr>
              <w:jc w:val="right"/>
              <w:rPr>
                <w:color w:val="000000"/>
              </w:rPr>
            </w:pPr>
            <w:r w:rsidRPr="006C36AB">
              <w:rPr>
                <w:color w:val="000000"/>
              </w:rPr>
              <w:t>-0.001±0.002</w:t>
            </w:r>
          </w:p>
        </w:tc>
        <w:tc>
          <w:tcPr>
            <w:tcW w:w="1240" w:type="dxa"/>
            <w:tcBorders>
              <w:left w:val="nil"/>
              <w:bottom w:val="single" w:sz="4" w:space="0" w:color="auto"/>
              <w:right w:val="nil"/>
            </w:tcBorders>
            <w:noWrap/>
            <w:vAlign w:val="center"/>
          </w:tcPr>
          <w:p w14:paraId="78070982" w14:textId="77777777" w:rsidR="00E166FB" w:rsidRPr="006C36AB" w:rsidRDefault="00E166FB" w:rsidP="00016675">
            <w:pPr>
              <w:jc w:val="right"/>
              <w:rPr>
                <w:color w:val="000000"/>
              </w:rPr>
            </w:pPr>
            <w:r w:rsidRPr="006C36AB">
              <w:rPr>
                <w:color w:val="000000"/>
              </w:rPr>
              <w:t>-0.63</w:t>
            </w:r>
            <w:r>
              <w:rPr>
                <w:color w:val="000000"/>
              </w:rPr>
              <w:t>0</w:t>
            </w:r>
          </w:p>
        </w:tc>
        <w:tc>
          <w:tcPr>
            <w:tcW w:w="1098" w:type="dxa"/>
            <w:tcBorders>
              <w:left w:val="nil"/>
              <w:bottom w:val="single" w:sz="4" w:space="0" w:color="auto"/>
              <w:right w:val="nil"/>
            </w:tcBorders>
            <w:noWrap/>
            <w:vAlign w:val="center"/>
          </w:tcPr>
          <w:p w14:paraId="4104B723" w14:textId="77777777" w:rsidR="00E166FB" w:rsidRPr="006C36AB" w:rsidRDefault="00E166FB" w:rsidP="00016675">
            <w:pPr>
              <w:jc w:val="right"/>
              <w:rPr>
                <w:color w:val="000000"/>
              </w:rPr>
            </w:pPr>
            <w:r w:rsidRPr="006C36AB">
              <w:rPr>
                <w:color w:val="000000"/>
              </w:rPr>
              <w:t>0.529</w:t>
            </w:r>
          </w:p>
        </w:tc>
        <w:tc>
          <w:tcPr>
            <w:tcW w:w="1850" w:type="dxa"/>
            <w:tcBorders>
              <w:top w:val="nil"/>
              <w:left w:val="nil"/>
              <w:bottom w:val="single" w:sz="4" w:space="0" w:color="auto"/>
              <w:right w:val="nil"/>
            </w:tcBorders>
            <w:noWrap/>
            <w:vAlign w:val="center"/>
          </w:tcPr>
          <w:p w14:paraId="6CF29DBE" w14:textId="77777777" w:rsidR="00E166FB" w:rsidRPr="006C36AB" w:rsidRDefault="00E166FB" w:rsidP="00016675">
            <w:pPr>
              <w:jc w:val="right"/>
              <w:rPr>
                <w:color w:val="000000"/>
              </w:rPr>
            </w:pPr>
            <w:r w:rsidRPr="006C36AB">
              <w:rPr>
                <w:color w:val="000000"/>
              </w:rPr>
              <w:t>[-0.006, 0.003]</w:t>
            </w:r>
          </w:p>
        </w:tc>
      </w:tr>
      <w:tr w:rsidR="00E166FB" w:rsidRPr="00D9593D" w14:paraId="76E6BE81" w14:textId="77777777" w:rsidTr="00016675">
        <w:trPr>
          <w:trHeight w:val="320"/>
        </w:trPr>
        <w:tc>
          <w:tcPr>
            <w:tcW w:w="1693" w:type="dxa"/>
            <w:vMerge w:val="restart"/>
            <w:tcBorders>
              <w:top w:val="single" w:sz="4" w:space="0" w:color="auto"/>
              <w:left w:val="nil"/>
              <w:right w:val="nil"/>
            </w:tcBorders>
            <w:noWrap/>
            <w:vAlign w:val="center"/>
          </w:tcPr>
          <w:p w14:paraId="69947E7E" w14:textId="77777777" w:rsidR="00E166FB" w:rsidRPr="003D349C" w:rsidRDefault="00E166FB" w:rsidP="00016675">
            <w:pPr>
              <w:rPr>
                <w:iCs/>
                <w:color w:val="000000"/>
              </w:rPr>
            </w:pPr>
            <w:r w:rsidRPr="00C003CA">
              <w:rPr>
                <w:i/>
                <w:iCs/>
                <w:color w:val="000000"/>
              </w:rPr>
              <w:t>Aboveground production</w:t>
            </w:r>
          </w:p>
        </w:tc>
        <w:tc>
          <w:tcPr>
            <w:tcW w:w="1457" w:type="dxa"/>
            <w:tcBorders>
              <w:top w:val="single" w:sz="4" w:space="0" w:color="auto"/>
              <w:left w:val="nil"/>
              <w:bottom w:val="nil"/>
              <w:right w:val="nil"/>
            </w:tcBorders>
            <w:noWrap/>
            <w:vAlign w:val="center"/>
          </w:tcPr>
          <w:p w14:paraId="00C5A8F4"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39EF51D0" w14:textId="77777777" w:rsidR="00E166FB" w:rsidRPr="006C36AB" w:rsidRDefault="00E166FB" w:rsidP="00016675">
            <w:pPr>
              <w:jc w:val="right"/>
              <w:rPr>
                <w:color w:val="000000"/>
              </w:rPr>
            </w:pPr>
            <w:r w:rsidRPr="006C36AB">
              <w:rPr>
                <w:color w:val="000000"/>
              </w:rPr>
              <w:t>-0.001±0.016</w:t>
            </w:r>
          </w:p>
        </w:tc>
        <w:tc>
          <w:tcPr>
            <w:tcW w:w="1240" w:type="dxa"/>
            <w:tcBorders>
              <w:top w:val="single" w:sz="4" w:space="0" w:color="auto"/>
              <w:left w:val="nil"/>
              <w:right w:val="nil"/>
            </w:tcBorders>
            <w:noWrap/>
            <w:vAlign w:val="center"/>
          </w:tcPr>
          <w:p w14:paraId="2D2262BF" w14:textId="77777777" w:rsidR="00E166FB" w:rsidRPr="006C36AB" w:rsidRDefault="00E166FB" w:rsidP="00016675">
            <w:pPr>
              <w:jc w:val="right"/>
              <w:rPr>
                <w:color w:val="000000"/>
              </w:rPr>
            </w:pPr>
            <w:r w:rsidRPr="006C36AB">
              <w:rPr>
                <w:color w:val="000000"/>
              </w:rPr>
              <w:t>-0.069</w:t>
            </w:r>
          </w:p>
        </w:tc>
        <w:tc>
          <w:tcPr>
            <w:tcW w:w="1098" w:type="dxa"/>
            <w:tcBorders>
              <w:top w:val="single" w:sz="4" w:space="0" w:color="auto"/>
              <w:left w:val="nil"/>
              <w:right w:val="nil"/>
            </w:tcBorders>
            <w:noWrap/>
            <w:vAlign w:val="center"/>
          </w:tcPr>
          <w:p w14:paraId="1B32F196" w14:textId="77777777" w:rsidR="00E166FB" w:rsidRPr="006C36AB" w:rsidRDefault="00E166FB" w:rsidP="00016675">
            <w:pPr>
              <w:jc w:val="right"/>
              <w:rPr>
                <w:color w:val="000000"/>
              </w:rPr>
            </w:pPr>
            <w:r w:rsidRPr="006C36AB">
              <w:rPr>
                <w:color w:val="000000"/>
              </w:rPr>
              <w:t>0.945</w:t>
            </w:r>
          </w:p>
        </w:tc>
        <w:tc>
          <w:tcPr>
            <w:tcW w:w="1850" w:type="dxa"/>
            <w:tcBorders>
              <w:top w:val="single" w:sz="4" w:space="0" w:color="auto"/>
              <w:left w:val="nil"/>
              <w:bottom w:val="nil"/>
              <w:right w:val="nil"/>
            </w:tcBorders>
            <w:noWrap/>
            <w:vAlign w:val="center"/>
          </w:tcPr>
          <w:p w14:paraId="0C6AC3D0" w14:textId="77777777" w:rsidR="00E166FB" w:rsidRPr="006C36AB" w:rsidRDefault="00E166FB" w:rsidP="00016675">
            <w:pPr>
              <w:jc w:val="right"/>
              <w:rPr>
                <w:color w:val="000000"/>
              </w:rPr>
            </w:pPr>
            <w:r w:rsidRPr="006C36AB">
              <w:rPr>
                <w:color w:val="000000"/>
              </w:rPr>
              <w:t>[-0.033, 0.030]</w:t>
            </w:r>
          </w:p>
        </w:tc>
      </w:tr>
      <w:tr w:rsidR="00E166FB" w:rsidRPr="00D9593D" w14:paraId="565BC971" w14:textId="77777777" w:rsidTr="00016675">
        <w:trPr>
          <w:trHeight w:val="320"/>
        </w:trPr>
        <w:tc>
          <w:tcPr>
            <w:tcW w:w="1693" w:type="dxa"/>
            <w:vMerge/>
            <w:tcBorders>
              <w:left w:val="nil"/>
              <w:right w:val="nil"/>
            </w:tcBorders>
            <w:noWrap/>
            <w:vAlign w:val="center"/>
          </w:tcPr>
          <w:p w14:paraId="0D2740B2"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35E99A72" w14:textId="77777777" w:rsidR="00E166FB" w:rsidRPr="007000C8" w:rsidRDefault="00E166FB" w:rsidP="00016675">
            <w:pPr>
              <w:rPr>
                <w:i/>
                <w:iCs/>
                <w:color w:val="000000"/>
              </w:rPr>
            </w:pPr>
            <w:proofErr w:type="spellStart"/>
            <w:r w:rsidRPr="007000C8">
              <w:rPr>
                <w:i/>
                <w:iCs/>
                <w:color w:val="000000"/>
              </w:rPr>
              <w:t>AI</w:t>
            </w:r>
            <w:r w:rsidRPr="007000C8">
              <w:rPr>
                <w:i/>
                <w:iCs/>
                <w:color w:val="000000"/>
                <w:vertAlign w:val="subscript"/>
              </w:rPr>
              <w:t>g</w:t>
            </w:r>
            <w:proofErr w:type="spellEnd"/>
          </w:p>
        </w:tc>
        <w:tc>
          <w:tcPr>
            <w:tcW w:w="2022" w:type="dxa"/>
            <w:tcBorders>
              <w:top w:val="nil"/>
              <w:left w:val="nil"/>
              <w:bottom w:val="nil"/>
              <w:right w:val="nil"/>
            </w:tcBorders>
            <w:noWrap/>
            <w:vAlign w:val="center"/>
          </w:tcPr>
          <w:p w14:paraId="5DD6E094" w14:textId="77777777" w:rsidR="00E166FB" w:rsidRPr="006C36AB" w:rsidRDefault="00E166FB" w:rsidP="00016675">
            <w:pPr>
              <w:jc w:val="right"/>
              <w:rPr>
                <w:i/>
                <w:iCs/>
                <w:color w:val="000000"/>
              </w:rPr>
            </w:pPr>
            <w:r w:rsidRPr="006C36AB">
              <w:rPr>
                <w:color w:val="000000"/>
              </w:rPr>
              <w:t>-0.297±0.185</w:t>
            </w:r>
          </w:p>
        </w:tc>
        <w:tc>
          <w:tcPr>
            <w:tcW w:w="1240" w:type="dxa"/>
            <w:tcBorders>
              <w:left w:val="nil"/>
              <w:right w:val="nil"/>
            </w:tcBorders>
            <w:noWrap/>
            <w:vAlign w:val="center"/>
          </w:tcPr>
          <w:p w14:paraId="17726D74" w14:textId="77777777" w:rsidR="00E166FB" w:rsidRPr="006C36AB" w:rsidRDefault="00E166FB" w:rsidP="00016675">
            <w:pPr>
              <w:jc w:val="right"/>
              <w:rPr>
                <w:i/>
                <w:iCs/>
                <w:color w:val="000000"/>
              </w:rPr>
            </w:pPr>
            <w:r w:rsidRPr="006C36AB">
              <w:rPr>
                <w:color w:val="000000"/>
              </w:rPr>
              <w:t>-1.605</w:t>
            </w:r>
          </w:p>
        </w:tc>
        <w:tc>
          <w:tcPr>
            <w:tcW w:w="1098" w:type="dxa"/>
            <w:tcBorders>
              <w:left w:val="nil"/>
              <w:right w:val="nil"/>
            </w:tcBorders>
            <w:noWrap/>
            <w:vAlign w:val="center"/>
          </w:tcPr>
          <w:p w14:paraId="1BDDACE5" w14:textId="77777777" w:rsidR="00E166FB" w:rsidRPr="006C36AB" w:rsidRDefault="00E166FB" w:rsidP="00016675">
            <w:pPr>
              <w:jc w:val="right"/>
              <w:rPr>
                <w:i/>
                <w:iCs/>
                <w:color w:val="000000"/>
              </w:rPr>
            </w:pPr>
            <w:r w:rsidRPr="006C36AB">
              <w:rPr>
                <w:color w:val="000000"/>
              </w:rPr>
              <w:t>0.108</w:t>
            </w:r>
          </w:p>
        </w:tc>
        <w:tc>
          <w:tcPr>
            <w:tcW w:w="1850" w:type="dxa"/>
            <w:tcBorders>
              <w:top w:val="nil"/>
              <w:left w:val="nil"/>
              <w:bottom w:val="nil"/>
              <w:right w:val="nil"/>
            </w:tcBorders>
            <w:noWrap/>
            <w:vAlign w:val="center"/>
          </w:tcPr>
          <w:p w14:paraId="223E980C" w14:textId="77777777" w:rsidR="00E166FB" w:rsidRPr="006C36AB" w:rsidRDefault="00E166FB" w:rsidP="00016675">
            <w:pPr>
              <w:jc w:val="right"/>
              <w:rPr>
                <w:i/>
                <w:iCs/>
                <w:color w:val="000000"/>
              </w:rPr>
            </w:pPr>
            <w:r w:rsidRPr="006C36AB">
              <w:rPr>
                <w:color w:val="000000"/>
              </w:rPr>
              <w:t>[-0.659, 0.066]</w:t>
            </w:r>
          </w:p>
        </w:tc>
      </w:tr>
      <w:tr w:rsidR="00E166FB" w:rsidRPr="00D9593D" w14:paraId="58E15917" w14:textId="77777777" w:rsidTr="00016675">
        <w:trPr>
          <w:trHeight w:val="320"/>
        </w:trPr>
        <w:tc>
          <w:tcPr>
            <w:tcW w:w="1693" w:type="dxa"/>
            <w:vMerge/>
            <w:tcBorders>
              <w:left w:val="nil"/>
              <w:bottom w:val="single" w:sz="4" w:space="0" w:color="auto"/>
              <w:right w:val="nil"/>
            </w:tcBorders>
            <w:noWrap/>
            <w:vAlign w:val="center"/>
          </w:tcPr>
          <w:p w14:paraId="1A4BE006"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6BDE1633"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4206A26E" w14:textId="77777777" w:rsidR="00E166FB" w:rsidRPr="006C36AB" w:rsidRDefault="00E166FB" w:rsidP="00016675">
            <w:pPr>
              <w:jc w:val="right"/>
              <w:rPr>
                <w:color w:val="000000"/>
              </w:rPr>
            </w:pPr>
            <w:r w:rsidRPr="006C36AB">
              <w:rPr>
                <w:color w:val="000000"/>
              </w:rPr>
              <w:t>-0.001±0.001</w:t>
            </w:r>
          </w:p>
        </w:tc>
        <w:tc>
          <w:tcPr>
            <w:tcW w:w="1240" w:type="dxa"/>
            <w:tcBorders>
              <w:left w:val="nil"/>
              <w:bottom w:val="single" w:sz="4" w:space="0" w:color="auto"/>
              <w:right w:val="nil"/>
            </w:tcBorders>
            <w:noWrap/>
            <w:vAlign w:val="center"/>
          </w:tcPr>
          <w:p w14:paraId="13923233" w14:textId="77777777" w:rsidR="00E166FB" w:rsidRPr="006C36AB" w:rsidRDefault="00E166FB" w:rsidP="00016675">
            <w:pPr>
              <w:jc w:val="right"/>
              <w:rPr>
                <w:color w:val="000000"/>
              </w:rPr>
            </w:pPr>
            <w:r w:rsidRPr="006C36AB">
              <w:rPr>
                <w:color w:val="000000"/>
              </w:rPr>
              <w:t>-1.487</w:t>
            </w:r>
          </w:p>
        </w:tc>
        <w:tc>
          <w:tcPr>
            <w:tcW w:w="1098" w:type="dxa"/>
            <w:tcBorders>
              <w:left w:val="nil"/>
              <w:bottom w:val="single" w:sz="4" w:space="0" w:color="auto"/>
              <w:right w:val="nil"/>
            </w:tcBorders>
            <w:noWrap/>
            <w:vAlign w:val="center"/>
          </w:tcPr>
          <w:p w14:paraId="6A9C9901" w14:textId="77777777" w:rsidR="00E166FB" w:rsidRPr="006C36AB" w:rsidRDefault="00E166FB" w:rsidP="00016675">
            <w:pPr>
              <w:jc w:val="right"/>
              <w:rPr>
                <w:color w:val="000000"/>
              </w:rPr>
            </w:pPr>
            <w:r w:rsidRPr="006C36AB">
              <w:rPr>
                <w:color w:val="000000"/>
              </w:rPr>
              <w:t>0.137</w:t>
            </w:r>
          </w:p>
        </w:tc>
        <w:tc>
          <w:tcPr>
            <w:tcW w:w="1850" w:type="dxa"/>
            <w:tcBorders>
              <w:top w:val="nil"/>
              <w:left w:val="nil"/>
              <w:bottom w:val="single" w:sz="4" w:space="0" w:color="auto"/>
              <w:right w:val="nil"/>
            </w:tcBorders>
            <w:noWrap/>
            <w:vAlign w:val="center"/>
          </w:tcPr>
          <w:p w14:paraId="14A6AA56" w14:textId="77777777" w:rsidR="00E166FB" w:rsidRPr="006C36AB" w:rsidRDefault="00E166FB" w:rsidP="00016675">
            <w:pPr>
              <w:jc w:val="right"/>
              <w:rPr>
                <w:color w:val="000000"/>
              </w:rPr>
            </w:pPr>
            <w:r w:rsidRPr="006C36AB">
              <w:rPr>
                <w:color w:val="000000"/>
              </w:rPr>
              <w:t>[-0.003, 0.000]</w:t>
            </w:r>
          </w:p>
        </w:tc>
      </w:tr>
      <w:tr w:rsidR="00E166FB" w:rsidRPr="00D9593D" w14:paraId="6BAE5735" w14:textId="77777777" w:rsidTr="00016675">
        <w:trPr>
          <w:trHeight w:val="320"/>
        </w:trPr>
        <w:tc>
          <w:tcPr>
            <w:tcW w:w="1693" w:type="dxa"/>
            <w:vMerge w:val="restart"/>
            <w:tcBorders>
              <w:top w:val="single" w:sz="4" w:space="0" w:color="auto"/>
              <w:left w:val="nil"/>
              <w:right w:val="nil"/>
            </w:tcBorders>
            <w:noWrap/>
            <w:vAlign w:val="center"/>
          </w:tcPr>
          <w:p w14:paraId="5823BBDE" w14:textId="77777777" w:rsidR="00E166FB" w:rsidRPr="003D349C" w:rsidRDefault="00E166FB" w:rsidP="00016675">
            <w:pPr>
              <w:rPr>
                <w:iCs/>
                <w:color w:val="000000"/>
              </w:rPr>
            </w:pPr>
            <w:r w:rsidRPr="00C003CA">
              <w:rPr>
                <w:i/>
                <w:iCs/>
                <w:color w:val="000000"/>
              </w:rPr>
              <w:t>Belowground production</w:t>
            </w:r>
          </w:p>
        </w:tc>
        <w:tc>
          <w:tcPr>
            <w:tcW w:w="1457" w:type="dxa"/>
            <w:tcBorders>
              <w:top w:val="single" w:sz="4" w:space="0" w:color="auto"/>
              <w:left w:val="nil"/>
              <w:bottom w:val="nil"/>
              <w:right w:val="nil"/>
            </w:tcBorders>
            <w:noWrap/>
            <w:vAlign w:val="center"/>
          </w:tcPr>
          <w:p w14:paraId="6DEB1ECB"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70094835" w14:textId="77777777" w:rsidR="00E166FB" w:rsidRPr="006C36AB" w:rsidRDefault="00E166FB" w:rsidP="00016675">
            <w:pPr>
              <w:jc w:val="right"/>
              <w:rPr>
                <w:color w:val="000000"/>
              </w:rPr>
            </w:pPr>
            <w:r w:rsidRPr="006C36AB">
              <w:rPr>
                <w:color w:val="000000"/>
              </w:rPr>
              <w:t>0.001±0.019</w:t>
            </w:r>
          </w:p>
        </w:tc>
        <w:tc>
          <w:tcPr>
            <w:tcW w:w="1240" w:type="dxa"/>
            <w:tcBorders>
              <w:top w:val="single" w:sz="4" w:space="0" w:color="auto"/>
              <w:left w:val="nil"/>
              <w:right w:val="nil"/>
            </w:tcBorders>
            <w:noWrap/>
            <w:vAlign w:val="center"/>
          </w:tcPr>
          <w:p w14:paraId="2F23F9D6" w14:textId="77777777" w:rsidR="00E166FB" w:rsidRPr="006C36AB" w:rsidRDefault="00E166FB" w:rsidP="00016675">
            <w:pPr>
              <w:jc w:val="right"/>
              <w:rPr>
                <w:color w:val="000000"/>
              </w:rPr>
            </w:pPr>
            <w:r w:rsidRPr="006C36AB">
              <w:rPr>
                <w:color w:val="000000"/>
              </w:rPr>
              <w:t>0.045</w:t>
            </w:r>
          </w:p>
        </w:tc>
        <w:tc>
          <w:tcPr>
            <w:tcW w:w="1098" w:type="dxa"/>
            <w:tcBorders>
              <w:top w:val="single" w:sz="4" w:space="0" w:color="auto"/>
              <w:left w:val="nil"/>
              <w:right w:val="nil"/>
            </w:tcBorders>
            <w:noWrap/>
            <w:vAlign w:val="center"/>
          </w:tcPr>
          <w:p w14:paraId="123465D4" w14:textId="77777777" w:rsidR="00E166FB" w:rsidRPr="006C36AB" w:rsidRDefault="00E166FB" w:rsidP="00016675">
            <w:pPr>
              <w:jc w:val="right"/>
              <w:rPr>
                <w:color w:val="000000"/>
              </w:rPr>
            </w:pPr>
            <w:r w:rsidRPr="006C36AB">
              <w:rPr>
                <w:color w:val="000000"/>
              </w:rPr>
              <w:t>0.964</w:t>
            </w:r>
          </w:p>
        </w:tc>
        <w:tc>
          <w:tcPr>
            <w:tcW w:w="1850" w:type="dxa"/>
            <w:tcBorders>
              <w:top w:val="single" w:sz="4" w:space="0" w:color="auto"/>
              <w:left w:val="nil"/>
              <w:bottom w:val="nil"/>
              <w:right w:val="nil"/>
            </w:tcBorders>
            <w:noWrap/>
            <w:vAlign w:val="center"/>
          </w:tcPr>
          <w:p w14:paraId="7F333CBF" w14:textId="77777777" w:rsidR="00E166FB" w:rsidRPr="006C36AB" w:rsidRDefault="00E166FB" w:rsidP="00016675">
            <w:pPr>
              <w:jc w:val="right"/>
              <w:rPr>
                <w:color w:val="000000"/>
              </w:rPr>
            </w:pPr>
            <w:r w:rsidRPr="006C36AB">
              <w:rPr>
                <w:color w:val="000000"/>
              </w:rPr>
              <w:t>[-0.037, 0.039]</w:t>
            </w:r>
          </w:p>
        </w:tc>
      </w:tr>
      <w:tr w:rsidR="00E166FB" w:rsidRPr="00D9593D" w14:paraId="7FC5E1C4" w14:textId="77777777" w:rsidTr="00016675">
        <w:trPr>
          <w:trHeight w:val="320"/>
        </w:trPr>
        <w:tc>
          <w:tcPr>
            <w:tcW w:w="1693" w:type="dxa"/>
            <w:vMerge/>
            <w:tcBorders>
              <w:left w:val="nil"/>
              <w:right w:val="nil"/>
            </w:tcBorders>
            <w:noWrap/>
            <w:vAlign w:val="center"/>
          </w:tcPr>
          <w:p w14:paraId="1A5474C8"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3510DF1E"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634C6028" w14:textId="77777777" w:rsidR="00E166FB" w:rsidRPr="006C36AB" w:rsidRDefault="00E166FB" w:rsidP="00016675">
            <w:pPr>
              <w:jc w:val="right"/>
              <w:rPr>
                <w:color w:val="000000"/>
              </w:rPr>
            </w:pPr>
            <w:r w:rsidRPr="006C36AB">
              <w:rPr>
                <w:color w:val="000000"/>
              </w:rPr>
              <w:t>0.067±0.220</w:t>
            </w:r>
          </w:p>
        </w:tc>
        <w:tc>
          <w:tcPr>
            <w:tcW w:w="1240" w:type="dxa"/>
            <w:tcBorders>
              <w:left w:val="nil"/>
              <w:right w:val="nil"/>
            </w:tcBorders>
            <w:noWrap/>
            <w:vAlign w:val="center"/>
          </w:tcPr>
          <w:p w14:paraId="0411CBB5" w14:textId="77777777" w:rsidR="00E166FB" w:rsidRPr="006C36AB" w:rsidRDefault="00E166FB" w:rsidP="00016675">
            <w:pPr>
              <w:jc w:val="right"/>
              <w:rPr>
                <w:color w:val="000000"/>
              </w:rPr>
            </w:pPr>
            <w:r w:rsidRPr="006C36AB">
              <w:rPr>
                <w:color w:val="000000"/>
              </w:rPr>
              <w:t>0.304</w:t>
            </w:r>
          </w:p>
        </w:tc>
        <w:tc>
          <w:tcPr>
            <w:tcW w:w="1098" w:type="dxa"/>
            <w:tcBorders>
              <w:left w:val="nil"/>
              <w:right w:val="nil"/>
            </w:tcBorders>
            <w:noWrap/>
            <w:vAlign w:val="center"/>
          </w:tcPr>
          <w:p w14:paraId="39C084D1" w14:textId="77777777" w:rsidR="00E166FB" w:rsidRPr="006C36AB" w:rsidRDefault="00E166FB" w:rsidP="00016675">
            <w:pPr>
              <w:jc w:val="right"/>
              <w:rPr>
                <w:color w:val="000000"/>
              </w:rPr>
            </w:pPr>
            <w:r w:rsidRPr="006C36AB">
              <w:rPr>
                <w:color w:val="000000"/>
              </w:rPr>
              <w:t>0.761</w:t>
            </w:r>
          </w:p>
        </w:tc>
        <w:tc>
          <w:tcPr>
            <w:tcW w:w="1850" w:type="dxa"/>
            <w:tcBorders>
              <w:top w:val="nil"/>
              <w:left w:val="nil"/>
              <w:bottom w:val="nil"/>
              <w:right w:val="nil"/>
            </w:tcBorders>
            <w:noWrap/>
            <w:vAlign w:val="center"/>
          </w:tcPr>
          <w:p w14:paraId="29B42A42" w14:textId="77777777" w:rsidR="00E166FB" w:rsidRPr="006C36AB" w:rsidRDefault="00E166FB" w:rsidP="00016675">
            <w:pPr>
              <w:jc w:val="right"/>
              <w:rPr>
                <w:color w:val="000000"/>
              </w:rPr>
            </w:pPr>
            <w:r w:rsidRPr="006C36AB">
              <w:rPr>
                <w:color w:val="000000"/>
              </w:rPr>
              <w:t>[-0.364, 0.498]</w:t>
            </w:r>
          </w:p>
        </w:tc>
      </w:tr>
      <w:tr w:rsidR="00E166FB" w:rsidRPr="00D9593D" w14:paraId="73BE772E" w14:textId="77777777" w:rsidTr="00016675">
        <w:trPr>
          <w:trHeight w:val="320"/>
        </w:trPr>
        <w:tc>
          <w:tcPr>
            <w:tcW w:w="1693" w:type="dxa"/>
            <w:vMerge/>
            <w:tcBorders>
              <w:left w:val="nil"/>
              <w:bottom w:val="single" w:sz="4" w:space="0" w:color="auto"/>
              <w:right w:val="nil"/>
            </w:tcBorders>
            <w:noWrap/>
            <w:vAlign w:val="center"/>
          </w:tcPr>
          <w:p w14:paraId="65731A75"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0BCAD6E5"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7FA2C13D" w14:textId="77777777" w:rsidR="00E166FB" w:rsidRPr="006C36AB" w:rsidRDefault="00E166FB" w:rsidP="00016675">
            <w:pPr>
              <w:jc w:val="right"/>
              <w:rPr>
                <w:color w:val="000000"/>
              </w:rPr>
            </w:pPr>
            <w:r w:rsidRPr="006C36AB">
              <w:rPr>
                <w:color w:val="000000"/>
              </w:rPr>
              <w:t>0.000±0.001</w:t>
            </w:r>
          </w:p>
        </w:tc>
        <w:tc>
          <w:tcPr>
            <w:tcW w:w="1240" w:type="dxa"/>
            <w:tcBorders>
              <w:left w:val="nil"/>
              <w:bottom w:val="single" w:sz="4" w:space="0" w:color="auto"/>
              <w:right w:val="nil"/>
            </w:tcBorders>
            <w:noWrap/>
            <w:vAlign w:val="center"/>
          </w:tcPr>
          <w:p w14:paraId="21DC4E41" w14:textId="77777777" w:rsidR="00E166FB" w:rsidRPr="006C36AB" w:rsidRDefault="00E166FB" w:rsidP="00016675">
            <w:pPr>
              <w:jc w:val="right"/>
              <w:rPr>
                <w:color w:val="000000"/>
              </w:rPr>
            </w:pPr>
            <w:r w:rsidRPr="006C36AB">
              <w:rPr>
                <w:color w:val="000000"/>
              </w:rPr>
              <w:t>0.23</w:t>
            </w:r>
            <w:r>
              <w:rPr>
                <w:color w:val="000000"/>
              </w:rPr>
              <w:t>0</w:t>
            </w:r>
          </w:p>
        </w:tc>
        <w:tc>
          <w:tcPr>
            <w:tcW w:w="1098" w:type="dxa"/>
            <w:tcBorders>
              <w:left w:val="nil"/>
              <w:bottom w:val="single" w:sz="4" w:space="0" w:color="auto"/>
              <w:right w:val="nil"/>
            </w:tcBorders>
            <w:noWrap/>
            <w:vAlign w:val="center"/>
          </w:tcPr>
          <w:p w14:paraId="1BB2C84A" w14:textId="77777777" w:rsidR="00E166FB" w:rsidRPr="006C36AB" w:rsidRDefault="00E166FB" w:rsidP="00016675">
            <w:pPr>
              <w:jc w:val="right"/>
              <w:rPr>
                <w:color w:val="000000"/>
              </w:rPr>
            </w:pPr>
            <w:r w:rsidRPr="006C36AB">
              <w:rPr>
                <w:color w:val="000000"/>
              </w:rPr>
              <w:t>0.818</w:t>
            </w:r>
          </w:p>
        </w:tc>
        <w:tc>
          <w:tcPr>
            <w:tcW w:w="1850" w:type="dxa"/>
            <w:tcBorders>
              <w:top w:val="nil"/>
              <w:left w:val="nil"/>
              <w:bottom w:val="single" w:sz="4" w:space="0" w:color="auto"/>
              <w:right w:val="nil"/>
            </w:tcBorders>
            <w:noWrap/>
            <w:vAlign w:val="center"/>
          </w:tcPr>
          <w:p w14:paraId="34BA8CF6" w14:textId="77777777" w:rsidR="00E166FB" w:rsidRPr="006C36AB" w:rsidRDefault="00E166FB" w:rsidP="00016675">
            <w:pPr>
              <w:jc w:val="right"/>
              <w:rPr>
                <w:color w:val="000000"/>
              </w:rPr>
            </w:pPr>
            <w:r w:rsidRPr="006C36AB">
              <w:rPr>
                <w:color w:val="000000"/>
              </w:rPr>
              <w:t>[-0.002, 0.002]</w:t>
            </w:r>
          </w:p>
        </w:tc>
      </w:tr>
      <w:tr w:rsidR="00E166FB" w:rsidRPr="00D9593D" w14:paraId="1D39D1E2" w14:textId="77777777" w:rsidTr="00016675">
        <w:trPr>
          <w:trHeight w:val="320"/>
        </w:trPr>
        <w:tc>
          <w:tcPr>
            <w:tcW w:w="1693" w:type="dxa"/>
            <w:vMerge w:val="restart"/>
            <w:tcBorders>
              <w:top w:val="single" w:sz="4" w:space="0" w:color="auto"/>
              <w:left w:val="nil"/>
              <w:right w:val="nil"/>
            </w:tcBorders>
            <w:noWrap/>
            <w:vAlign w:val="center"/>
          </w:tcPr>
          <w:p w14:paraId="6CEF1A4B" w14:textId="77777777" w:rsidR="00E166FB" w:rsidRPr="003D349C" w:rsidRDefault="00E166FB" w:rsidP="00016675">
            <w:pPr>
              <w:rPr>
                <w:iCs/>
                <w:color w:val="000000"/>
              </w:rPr>
            </w:pPr>
            <w:r w:rsidRPr="00C003CA">
              <w:rPr>
                <w:i/>
                <w:iCs/>
                <w:color w:val="000000"/>
              </w:rPr>
              <w:t>Root mass fraction</w:t>
            </w:r>
          </w:p>
        </w:tc>
        <w:tc>
          <w:tcPr>
            <w:tcW w:w="1457" w:type="dxa"/>
            <w:tcBorders>
              <w:top w:val="single" w:sz="4" w:space="0" w:color="auto"/>
              <w:left w:val="nil"/>
              <w:bottom w:val="nil"/>
              <w:right w:val="nil"/>
            </w:tcBorders>
            <w:noWrap/>
            <w:vAlign w:val="center"/>
          </w:tcPr>
          <w:p w14:paraId="2BD08F61"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7B1957DF" w14:textId="77777777" w:rsidR="00E166FB" w:rsidRPr="006C36AB" w:rsidRDefault="00E166FB" w:rsidP="00016675">
            <w:pPr>
              <w:jc w:val="right"/>
              <w:rPr>
                <w:color w:val="000000"/>
              </w:rPr>
            </w:pPr>
            <w:r w:rsidRPr="006C36AB">
              <w:rPr>
                <w:color w:val="000000"/>
              </w:rPr>
              <w:t>0.013±0.045</w:t>
            </w:r>
          </w:p>
        </w:tc>
        <w:tc>
          <w:tcPr>
            <w:tcW w:w="1240" w:type="dxa"/>
            <w:tcBorders>
              <w:top w:val="single" w:sz="4" w:space="0" w:color="auto"/>
              <w:left w:val="nil"/>
              <w:right w:val="nil"/>
            </w:tcBorders>
            <w:noWrap/>
            <w:vAlign w:val="center"/>
          </w:tcPr>
          <w:p w14:paraId="164D0BD6" w14:textId="77777777" w:rsidR="00E166FB" w:rsidRPr="006C36AB" w:rsidRDefault="00E166FB" w:rsidP="00016675">
            <w:pPr>
              <w:jc w:val="right"/>
              <w:rPr>
                <w:color w:val="000000"/>
              </w:rPr>
            </w:pPr>
            <w:r w:rsidRPr="006C36AB">
              <w:rPr>
                <w:color w:val="000000"/>
              </w:rPr>
              <w:t>0.288</w:t>
            </w:r>
          </w:p>
        </w:tc>
        <w:tc>
          <w:tcPr>
            <w:tcW w:w="1098" w:type="dxa"/>
            <w:tcBorders>
              <w:top w:val="single" w:sz="4" w:space="0" w:color="auto"/>
              <w:left w:val="nil"/>
              <w:right w:val="nil"/>
            </w:tcBorders>
            <w:noWrap/>
            <w:vAlign w:val="center"/>
          </w:tcPr>
          <w:p w14:paraId="24CBD3F4" w14:textId="77777777" w:rsidR="00E166FB" w:rsidRPr="006C36AB" w:rsidRDefault="00E166FB" w:rsidP="00016675">
            <w:pPr>
              <w:jc w:val="right"/>
              <w:rPr>
                <w:color w:val="000000"/>
              </w:rPr>
            </w:pPr>
            <w:r w:rsidRPr="006C36AB">
              <w:rPr>
                <w:color w:val="000000"/>
              </w:rPr>
              <w:t>0.773</w:t>
            </w:r>
          </w:p>
        </w:tc>
        <w:tc>
          <w:tcPr>
            <w:tcW w:w="1850" w:type="dxa"/>
            <w:tcBorders>
              <w:top w:val="single" w:sz="4" w:space="0" w:color="auto"/>
              <w:left w:val="nil"/>
              <w:bottom w:val="nil"/>
              <w:right w:val="nil"/>
            </w:tcBorders>
            <w:noWrap/>
            <w:vAlign w:val="center"/>
          </w:tcPr>
          <w:p w14:paraId="3A8F0EDC" w14:textId="77777777" w:rsidR="00E166FB" w:rsidRPr="006C36AB" w:rsidRDefault="00E166FB" w:rsidP="00016675">
            <w:pPr>
              <w:jc w:val="right"/>
              <w:rPr>
                <w:color w:val="000000"/>
              </w:rPr>
            </w:pPr>
            <w:r w:rsidRPr="006C36AB">
              <w:rPr>
                <w:color w:val="000000"/>
              </w:rPr>
              <w:t>[-0.076, 0.102]</w:t>
            </w:r>
          </w:p>
        </w:tc>
      </w:tr>
      <w:tr w:rsidR="00E166FB" w:rsidRPr="00D9593D" w14:paraId="1CD41FDC" w14:textId="77777777" w:rsidTr="00016675">
        <w:trPr>
          <w:trHeight w:val="320"/>
        </w:trPr>
        <w:tc>
          <w:tcPr>
            <w:tcW w:w="1693" w:type="dxa"/>
            <w:vMerge/>
            <w:tcBorders>
              <w:left w:val="nil"/>
              <w:right w:val="nil"/>
            </w:tcBorders>
            <w:noWrap/>
            <w:vAlign w:val="center"/>
          </w:tcPr>
          <w:p w14:paraId="4E359B46"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7992B3E7"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0C0C9F34" w14:textId="77777777" w:rsidR="00E166FB" w:rsidRPr="006C36AB" w:rsidRDefault="00E166FB" w:rsidP="00016675">
            <w:pPr>
              <w:jc w:val="right"/>
              <w:rPr>
                <w:color w:val="000000"/>
              </w:rPr>
            </w:pPr>
            <w:r w:rsidRPr="006C36AB">
              <w:rPr>
                <w:color w:val="000000"/>
              </w:rPr>
              <w:t>0.239±0.420</w:t>
            </w:r>
          </w:p>
        </w:tc>
        <w:tc>
          <w:tcPr>
            <w:tcW w:w="1240" w:type="dxa"/>
            <w:tcBorders>
              <w:left w:val="nil"/>
              <w:right w:val="nil"/>
            </w:tcBorders>
            <w:noWrap/>
            <w:vAlign w:val="center"/>
          </w:tcPr>
          <w:p w14:paraId="5B445226" w14:textId="77777777" w:rsidR="00E166FB" w:rsidRPr="006C36AB" w:rsidRDefault="00E166FB" w:rsidP="00016675">
            <w:pPr>
              <w:jc w:val="right"/>
              <w:rPr>
                <w:color w:val="000000"/>
              </w:rPr>
            </w:pPr>
            <w:r w:rsidRPr="006C36AB">
              <w:rPr>
                <w:color w:val="000000"/>
              </w:rPr>
              <w:t>0.57</w:t>
            </w:r>
            <w:r>
              <w:rPr>
                <w:color w:val="000000"/>
              </w:rPr>
              <w:t>0</w:t>
            </w:r>
          </w:p>
        </w:tc>
        <w:tc>
          <w:tcPr>
            <w:tcW w:w="1098" w:type="dxa"/>
            <w:tcBorders>
              <w:left w:val="nil"/>
              <w:right w:val="nil"/>
            </w:tcBorders>
            <w:noWrap/>
            <w:vAlign w:val="center"/>
          </w:tcPr>
          <w:p w14:paraId="671067D9" w14:textId="77777777" w:rsidR="00E166FB" w:rsidRPr="006C36AB" w:rsidRDefault="00E166FB" w:rsidP="00016675">
            <w:pPr>
              <w:jc w:val="right"/>
              <w:rPr>
                <w:color w:val="000000"/>
              </w:rPr>
            </w:pPr>
            <w:r w:rsidRPr="006C36AB">
              <w:rPr>
                <w:color w:val="000000"/>
              </w:rPr>
              <w:t>0.569</w:t>
            </w:r>
          </w:p>
        </w:tc>
        <w:tc>
          <w:tcPr>
            <w:tcW w:w="1850" w:type="dxa"/>
            <w:tcBorders>
              <w:top w:val="nil"/>
              <w:left w:val="nil"/>
              <w:bottom w:val="nil"/>
              <w:right w:val="nil"/>
            </w:tcBorders>
            <w:noWrap/>
            <w:vAlign w:val="center"/>
          </w:tcPr>
          <w:p w14:paraId="7B6CED2F" w14:textId="77777777" w:rsidR="00E166FB" w:rsidRPr="006C36AB" w:rsidRDefault="00E166FB" w:rsidP="00016675">
            <w:pPr>
              <w:jc w:val="right"/>
              <w:rPr>
                <w:color w:val="000000"/>
              </w:rPr>
            </w:pPr>
            <w:r w:rsidRPr="006C36AB">
              <w:rPr>
                <w:color w:val="000000"/>
              </w:rPr>
              <w:t>[-0.584, 1.062]</w:t>
            </w:r>
          </w:p>
        </w:tc>
      </w:tr>
      <w:tr w:rsidR="00E166FB" w:rsidRPr="00D9593D" w14:paraId="646C35C4" w14:textId="77777777" w:rsidTr="00016675">
        <w:trPr>
          <w:trHeight w:val="320"/>
        </w:trPr>
        <w:tc>
          <w:tcPr>
            <w:tcW w:w="1693" w:type="dxa"/>
            <w:vMerge/>
            <w:tcBorders>
              <w:left w:val="nil"/>
              <w:bottom w:val="single" w:sz="4" w:space="0" w:color="auto"/>
              <w:right w:val="nil"/>
            </w:tcBorders>
            <w:noWrap/>
            <w:vAlign w:val="center"/>
          </w:tcPr>
          <w:p w14:paraId="10D6F119"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20EC0C13"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1A97ED07" w14:textId="77777777" w:rsidR="00E166FB" w:rsidRPr="006C36AB" w:rsidRDefault="00E166FB" w:rsidP="00016675">
            <w:pPr>
              <w:jc w:val="right"/>
              <w:rPr>
                <w:color w:val="000000"/>
              </w:rPr>
            </w:pPr>
            <w:r w:rsidRPr="006C36AB">
              <w:rPr>
                <w:color w:val="000000"/>
              </w:rPr>
              <w:t>-0.001±0.002</w:t>
            </w:r>
          </w:p>
        </w:tc>
        <w:tc>
          <w:tcPr>
            <w:tcW w:w="1240" w:type="dxa"/>
            <w:tcBorders>
              <w:left w:val="nil"/>
              <w:bottom w:val="single" w:sz="4" w:space="0" w:color="auto"/>
              <w:right w:val="nil"/>
            </w:tcBorders>
            <w:noWrap/>
            <w:vAlign w:val="center"/>
          </w:tcPr>
          <w:p w14:paraId="516CDAE4" w14:textId="77777777" w:rsidR="00E166FB" w:rsidRPr="006C36AB" w:rsidRDefault="00E166FB" w:rsidP="00016675">
            <w:pPr>
              <w:jc w:val="right"/>
              <w:rPr>
                <w:color w:val="000000"/>
              </w:rPr>
            </w:pPr>
            <w:r w:rsidRPr="006C36AB">
              <w:rPr>
                <w:color w:val="000000"/>
              </w:rPr>
              <w:t>-0.399</w:t>
            </w:r>
          </w:p>
        </w:tc>
        <w:tc>
          <w:tcPr>
            <w:tcW w:w="1098" w:type="dxa"/>
            <w:tcBorders>
              <w:left w:val="nil"/>
              <w:bottom w:val="single" w:sz="4" w:space="0" w:color="auto"/>
              <w:right w:val="nil"/>
            </w:tcBorders>
            <w:noWrap/>
            <w:vAlign w:val="center"/>
          </w:tcPr>
          <w:p w14:paraId="58164341" w14:textId="77777777" w:rsidR="00E166FB" w:rsidRPr="006C36AB" w:rsidRDefault="00E166FB" w:rsidP="00016675">
            <w:pPr>
              <w:jc w:val="right"/>
              <w:rPr>
                <w:color w:val="000000"/>
              </w:rPr>
            </w:pPr>
            <w:r w:rsidRPr="006C36AB">
              <w:rPr>
                <w:color w:val="000000"/>
              </w:rPr>
              <w:t>0.69</w:t>
            </w:r>
            <w:r>
              <w:rPr>
                <w:color w:val="000000"/>
              </w:rPr>
              <w:t>0</w:t>
            </w:r>
          </w:p>
        </w:tc>
        <w:tc>
          <w:tcPr>
            <w:tcW w:w="1850" w:type="dxa"/>
            <w:tcBorders>
              <w:top w:val="nil"/>
              <w:left w:val="nil"/>
              <w:bottom w:val="single" w:sz="4" w:space="0" w:color="auto"/>
              <w:right w:val="nil"/>
            </w:tcBorders>
            <w:noWrap/>
            <w:vAlign w:val="center"/>
          </w:tcPr>
          <w:p w14:paraId="691EFA10" w14:textId="77777777" w:rsidR="00E166FB" w:rsidRPr="006C36AB" w:rsidRDefault="00E166FB" w:rsidP="00016675">
            <w:pPr>
              <w:jc w:val="right"/>
              <w:rPr>
                <w:color w:val="000000"/>
              </w:rPr>
            </w:pPr>
            <w:r w:rsidRPr="006C36AB">
              <w:rPr>
                <w:color w:val="000000"/>
              </w:rPr>
              <w:t>[-0.005, 0.003]</w:t>
            </w:r>
          </w:p>
        </w:tc>
      </w:tr>
      <w:tr w:rsidR="00E166FB" w:rsidRPr="00D9593D" w14:paraId="5643BE0A" w14:textId="77777777" w:rsidTr="00016675">
        <w:trPr>
          <w:trHeight w:val="320"/>
        </w:trPr>
        <w:tc>
          <w:tcPr>
            <w:tcW w:w="1693" w:type="dxa"/>
            <w:vMerge w:val="restart"/>
            <w:tcBorders>
              <w:top w:val="single" w:sz="4" w:space="0" w:color="auto"/>
              <w:left w:val="nil"/>
              <w:right w:val="nil"/>
            </w:tcBorders>
            <w:noWrap/>
            <w:vAlign w:val="center"/>
          </w:tcPr>
          <w:p w14:paraId="26578702" w14:textId="77777777" w:rsidR="00E166FB" w:rsidRPr="003D349C" w:rsidRDefault="00E166FB" w:rsidP="00016675">
            <w:pPr>
              <w:rPr>
                <w:iCs/>
                <w:color w:val="000000"/>
              </w:rPr>
            </w:pPr>
            <w:proofErr w:type="spellStart"/>
            <w:proofErr w:type="gramStart"/>
            <w:r w:rsidRPr="00C003CA">
              <w:rPr>
                <w:i/>
                <w:iCs/>
                <w:color w:val="000000"/>
              </w:rPr>
              <w:t>Root:shoot</w:t>
            </w:r>
            <w:proofErr w:type="spellEnd"/>
            <w:proofErr w:type="gramEnd"/>
          </w:p>
        </w:tc>
        <w:tc>
          <w:tcPr>
            <w:tcW w:w="1457" w:type="dxa"/>
            <w:tcBorders>
              <w:top w:val="single" w:sz="4" w:space="0" w:color="auto"/>
              <w:left w:val="nil"/>
              <w:bottom w:val="nil"/>
              <w:right w:val="nil"/>
            </w:tcBorders>
            <w:noWrap/>
            <w:vAlign w:val="center"/>
          </w:tcPr>
          <w:p w14:paraId="06E3134C" w14:textId="77777777" w:rsidR="00E166FB" w:rsidRPr="007000C8" w:rsidRDefault="00E166FB" w:rsidP="00016675">
            <w:pPr>
              <w:rPr>
                <w:i/>
                <w:color w:val="000000"/>
              </w:rPr>
            </w:pPr>
            <w:proofErr w:type="spellStart"/>
            <w:r w:rsidRPr="007000C8">
              <w:rPr>
                <w:i/>
                <w:iCs/>
                <w:color w:val="000000"/>
              </w:rPr>
              <w:t>T</w:t>
            </w:r>
            <w:r w:rsidRPr="007000C8">
              <w:rPr>
                <w:color w:val="000000"/>
                <w:vertAlign w:val="subscript"/>
              </w:rPr>
              <w:t>g</w:t>
            </w:r>
            <w:proofErr w:type="spellEnd"/>
          </w:p>
        </w:tc>
        <w:tc>
          <w:tcPr>
            <w:tcW w:w="2022" w:type="dxa"/>
            <w:tcBorders>
              <w:top w:val="single" w:sz="4" w:space="0" w:color="auto"/>
              <w:left w:val="nil"/>
              <w:bottom w:val="nil"/>
              <w:right w:val="nil"/>
            </w:tcBorders>
            <w:noWrap/>
            <w:vAlign w:val="center"/>
          </w:tcPr>
          <w:p w14:paraId="50680D98" w14:textId="77777777" w:rsidR="00E166FB" w:rsidRPr="006C36AB" w:rsidRDefault="00E166FB" w:rsidP="00016675">
            <w:pPr>
              <w:jc w:val="right"/>
              <w:rPr>
                <w:color w:val="000000"/>
              </w:rPr>
            </w:pPr>
            <w:r w:rsidRPr="006C36AB">
              <w:rPr>
                <w:color w:val="000000"/>
              </w:rPr>
              <w:t>-0.008±0.042</w:t>
            </w:r>
          </w:p>
        </w:tc>
        <w:tc>
          <w:tcPr>
            <w:tcW w:w="1240" w:type="dxa"/>
            <w:tcBorders>
              <w:top w:val="single" w:sz="4" w:space="0" w:color="auto"/>
              <w:left w:val="nil"/>
              <w:right w:val="nil"/>
            </w:tcBorders>
            <w:noWrap/>
            <w:vAlign w:val="center"/>
          </w:tcPr>
          <w:p w14:paraId="42DE68E5" w14:textId="77777777" w:rsidR="00E166FB" w:rsidRPr="006C36AB" w:rsidRDefault="00E166FB" w:rsidP="00016675">
            <w:pPr>
              <w:jc w:val="right"/>
              <w:rPr>
                <w:color w:val="000000"/>
              </w:rPr>
            </w:pPr>
            <w:r w:rsidRPr="006C36AB">
              <w:rPr>
                <w:color w:val="000000"/>
              </w:rPr>
              <w:t>-0.181</w:t>
            </w:r>
          </w:p>
        </w:tc>
        <w:tc>
          <w:tcPr>
            <w:tcW w:w="1098" w:type="dxa"/>
            <w:tcBorders>
              <w:top w:val="single" w:sz="4" w:space="0" w:color="auto"/>
              <w:left w:val="nil"/>
              <w:right w:val="nil"/>
            </w:tcBorders>
            <w:noWrap/>
            <w:vAlign w:val="center"/>
          </w:tcPr>
          <w:p w14:paraId="696AE983" w14:textId="77777777" w:rsidR="00E166FB" w:rsidRPr="006C36AB" w:rsidRDefault="00E166FB" w:rsidP="00016675">
            <w:pPr>
              <w:jc w:val="right"/>
              <w:rPr>
                <w:color w:val="000000"/>
              </w:rPr>
            </w:pPr>
            <w:r w:rsidRPr="006C36AB">
              <w:rPr>
                <w:color w:val="000000"/>
              </w:rPr>
              <w:t>0.856</w:t>
            </w:r>
          </w:p>
        </w:tc>
        <w:tc>
          <w:tcPr>
            <w:tcW w:w="1850" w:type="dxa"/>
            <w:tcBorders>
              <w:top w:val="single" w:sz="4" w:space="0" w:color="auto"/>
              <w:left w:val="nil"/>
              <w:bottom w:val="nil"/>
              <w:right w:val="nil"/>
            </w:tcBorders>
            <w:noWrap/>
            <w:vAlign w:val="center"/>
          </w:tcPr>
          <w:p w14:paraId="458D3C01" w14:textId="77777777" w:rsidR="00E166FB" w:rsidRPr="006C36AB" w:rsidRDefault="00E166FB" w:rsidP="00016675">
            <w:pPr>
              <w:jc w:val="right"/>
              <w:rPr>
                <w:color w:val="000000"/>
              </w:rPr>
            </w:pPr>
            <w:r w:rsidRPr="006C36AB">
              <w:rPr>
                <w:color w:val="000000"/>
              </w:rPr>
              <w:t>[-0.090, 0.074]</w:t>
            </w:r>
          </w:p>
        </w:tc>
      </w:tr>
      <w:tr w:rsidR="00E166FB" w:rsidRPr="00D9593D" w14:paraId="5CF42F13" w14:textId="77777777" w:rsidTr="00016675">
        <w:trPr>
          <w:trHeight w:val="320"/>
        </w:trPr>
        <w:tc>
          <w:tcPr>
            <w:tcW w:w="1693" w:type="dxa"/>
            <w:vMerge/>
            <w:tcBorders>
              <w:left w:val="nil"/>
              <w:right w:val="nil"/>
            </w:tcBorders>
            <w:noWrap/>
            <w:vAlign w:val="center"/>
          </w:tcPr>
          <w:p w14:paraId="7FDE7100" w14:textId="77777777" w:rsidR="00E166FB" w:rsidRPr="00C003CA" w:rsidRDefault="00E166FB" w:rsidP="00016675">
            <w:pPr>
              <w:rPr>
                <w:color w:val="000000"/>
              </w:rPr>
            </w:pPr>
          </w:p>
        </w:tc>
        <w:tc>
          <w:tcPr>
            <w:tcW w:w="1457" w:type="dxa"/>
            <w:tcBorders>
              <w:top w:val="nil"/>
              <w:left w:val="nil"/>
              <w:bottom w:val="nil"/>
              <w:right w:val="nil"/>
            </w:tcBorders>
            <w:noWrap/>
            <w:vAlign w:val="center"/>
          </w:tcPr>
          <w:p w14:paraId="13A2185F" w14:textId="77777777" w:rsidR="00E166FB" w:rsidRPr="007000C8" w:rsidRDefault="00E166FB" w:rsidP="00016675">
            <w:pPr>
              <w:rPr>
                <w:i/>
                <w:color w:val="000000"/>
              </w:rPr>
            </w:pPr>
            <w:proofErr w:type="spellStart"/>
            <w:r w:rsidRPr="007000C8">
              <w:rPr>
                <w:i/>
                <w:iCs/>
                <w:color w:val="000000"/>
              </w:rPr>
              <w:t>AI</w:t>
            </w:r>
            <w:r w:rsidRPr="007000C8">
              <w:rPr>
                <w:color w:val="000000"/>
                <w:vertAlign w:val="subscript"/>
              </w:rPr>
              <w:t>g</w:t>
            </w:r>
            <w:proofErr w:type="spellEnd"/>
          </w:p>
        </w:tc>
        <w:tc>
          <w:tcPr>
            <w:tcW w:w="2022" w:type="dxa"/>
            <w:tcBorders>
              <w:top w:val="nil"/>
              <w:left w:val="nil"/>
              <w:bottom w:val="nil"/>
              <w:right w:val="nil"/>
            </w:tcBorders>
            <w:noWrap/>
            <w:vAlign w:val="center"/>
          </w:tcPr>
          <w:p w14:paraId="4C8DA24B" w14:textId="77777777" w:rsidR="00E166FB" w:rsidRPr="006C36AB" w:rsidRDefault="00E166FB" w:rsidP="00016675">
            <w:pPr>
              <w:jc w:val="right"/>
              <w:rPr>
                <w:color w:val="000000"/>
              </w:rPr>
            </w:pPr>
            <w:r w:rsidRPr="006C36AB">
              <w:rPr>
                <w:color w:val="000000"/>
              </w:rPr>
              <w:t>0.051±0.416</w:t>
            </w:r>
          </w:p>
        </w:tc>
        <w:tc>
          <w:tcPr>
            <w:tcW w:w="1240" w:type="dxa"/>
            <w:tcBorders>
              <w:left w:val="nil"/>
              <w:right w:val="nil"/>
            </w:tcBorders>
            <w:noWrap/>
            <w:vAlign w:val="center"/>
          </w:tcPr>
          <w:p w14:paraId="7097F068" w14:textId="77777777" w:rsidR="00E166FB" w:rsidRPr="006C36AB" w:rsidRDefault="00E166FB" w:rsidP="00016675">
            <w:pPr>
              <w:jc w:val="right"/>
              <w:rPr>
                <w:color w:val="000000"/>
              </w:rPr>
            </w:pPr>
            <w:r w:rsidRPr="006C36AB">
              <w:rPr>
                <w:color w:val="000000"/>
              </w:rPr>
              <w:t>0.122</w:t>
            </w:r>
          </w:p>
        </w:tc>
        <w:tc>
          <w:tcPr>
            <w:tcW w:w="1098" w:type="dxa"/>
            <w:tcBorders>
              <w:left w:val="nil"/>
              <w:right w:val="nil"/>
            </w:tcBorders>
            <w:noWrap/>
            <w:vAlign w:val="center"/>
          </w:tcPr>
          <w:p w14:paraId="0FEECBD5" w14:textId="77777777" w:rsidR="00E166FB" w:rsidRPr="006C36AB" w:rsidRDefault="00E166FB" w:rsidP="00016675">
            <w:pPr>
              <w:jc w:val="right"/>
              <w:rPr>
                <w:color w:val="000000"/>
              </w:rPr>
            </w:pPr>
            <w:r w:rsidRPr="006C36AB">
              <w:rPr>
                <w:color w:val="000000"/>
              </w:rPr>
              <w:t>0.903</w:t>
            </w:r>
          </w:p>
        </w:tc>
        <w:tc>
          <w:tcPr>
            <w:tcW w:w="1850" w:type="dxa"/>
            <w:tcBorders>
              <w:top w:val="nil"/>
              <w:left w:val="nil"/>
              <w:bottom w:val="nil"/>
              <w:right w:val="nil"/>
            </w:tcBorders>
            <w:noWrap/>
            <w:vAlign w:val="center"/>
          </w:tcPr>
          <w:p w14:paraId="570E5C35" w14:textId="77777777" w:rsidR="00E166FB" w:rsidRPr="006C36AB" w:rsidRDefault="00E166FB" w:rsidP="00016675">
            <w:pPr>
              <w:jc w:val="right"/>
              <w:rPr>
                <w:color w:val="000000"/>
              </w:rPr>
            </w:pPr>
            <w:r w:rsidRPr="006C36AB">
              <w:rPr>
                <w:color w:val="000000"/>
              </w:rPr>
              <w:t>[-0.765, 0.866]</w:t>
            </w:r>
          </w:p>
        </w:tc>
      </w:tr>
      <w:tr w:rsidR="00E166FB" w:rsidRPr="00D9593D" w14:paraId="5B6BD39A" w14:textId="77777777" w:rsidTr="00016675">
        <w:trPr>
          <w:trHeight w:val="320"/>
        </w:trPr>
        <w:tc>
          <w:tcPr>
            <w:tcW w:w="1693" w:type="dxa"/>
            <w:vMerge/>
            <w:tcBorders>
              <w:left w:val="nil"/>
              <w:bottom w:val="single" w:sz="4" w:space="0" w:color="auto"/>
              <w:right w:val="nil"/>
            </w:tcBorders>
            <w:noWrap/>
            <w:vAlign w:val="center"/>
          </w:tcPr>
          <w:p w14:paraId="1EBED33B" w14:textId="77777777" w:rsidR="00E166FB" w:rsidRPr="00C003CA" w:rsidRDefault="00E166FB" w:rsidP="00016675">
            <w:pPr>
              <w:rPr>
                <w:color w:val="000000"/>
              </w:rPr>
            </w:pPr>
          </w:p>
        </w:tc>
        <w:tc>
          <w:tcPr>
            <w:tcW w:w="1457" w:type="dxa"/>
            <w:tcBorders>
              <w:top w:val="nil"/>
              <w:left w:val="nil"/>
              <w:bottom w:val="single" w:sz="4" w:space="0" w:color="auto"/>
              <w:right w:val="nil"/>
            </w:tcBorders>
            <w:noWrap/>
            <w:vAlign w:val="center"/>
          </w:tcPr>
          <w:p w14:paraId="19BA446B" w14:textId="77777777" w:rsidR="00E166FB" w:rsidRPr="007000C8" w:rsidRDefault="00E166FB" w:rsidP="00016675">
            <w:pPr>
              <w:rPr>
                <w:i/>
                <w:color w:val="000000"/>
              </w:rPr>
            </w:pPr>
            <w:proofErr w:type="spellStart"/>
            <w:r w:rsidRPr="007000C8">
              <w:rPr>
                <w:i/>
                <w:color w:val="000000"/>
              </w:rPr>
              <w:t>PAR</w:t>
            </w:r>
            <w:r w:rsidRPr="007000C8">
              <w:rPr>
                <w:iCs/>
                <w:color w:val="000000"/>
                <w:vertAlign w:val="subscript"/>
              </w:rPr>
              <w:t>g</w:t>
            </w:r>
            <w:proofErr w:type="spellEnd"/>
          </w:p>
        </w:tc>
        <w:tc>
          <w:tcPr>
            <w:tcW w:w="2022" w:type="dxa"/>
            <w:tcBorders>
              <w:top w:val="nil"/>
              <w:left w:val="nil"/>
              <w:bottom w:val="single" w:sz="4" w:space="0" w:color="auto"/>
              <w:right w:val="nil"/>
            </w:tcBorders>
            <w:noWrap/>
            <w:vAlign w:val="center"/>
          </w:tcPr>
          <w:p w14:paraId="19DF8960" w14:textId="77777777" w:rsidR="00E166FB" w:rsidRPr="006C36AB" w:rsidRDefault="00E166FB" w:rsidP="00016675">
            <w:pPr>
              <w:jc w:val="right"/>
              <w:rPr>
                <w:color w:val="000000"/>
              </w:rPr>
            </w:pPr>
            <w:r w:rsidRPr="006C36AB">
              <w:rPr>
                <w:color w:val="000000"/>
              </w:rPr>
              <w:t>-0.001±0.002</w:t>
            </w:r>
          </w:p>
        </w:tc>
        <w:tc>
          <w:tcPr>
            <w:tcW w:w="1240" w:type="dxa"/>
            <w:tcBorders>
              <w:left w:val="nil"/>
              <w:bottom w:val="single" w:sz="4" w:space="0" w:color="auto"/>
              <w:right w:val="nil"/>
            </w:tcBorders>
            <w:noWrap/>
            <w:vAlign w:val="center"/>
          </w:tcPr>
          <w:p w14:paraId="2FA5ECCF" w14:textId="77777777" w:rsidR="00E166FB" w:rsidRPr="006C36AB" w:rsidRDefault="00E166FB" w:rsidP="00016675">
            <w:pPr>
              <w:jc w:val="right"/>
              <w:rPr>
                <w:color w:val="000000"/>
              </w:rPr>
            </w:pPr>
            <w:r w:rsidRPr="006C36AB">
              <w:rPr>
                <w:color w:val="000000"/>
              </w:rPr>
              <w:t>-0.485</w:t>
            </w:r>
          </w:p>
        </w:tc>
        <w:tc>
          <w:tcPr>
            <w:tcW w:w="1098" w:type="dxa"/>
            <w:tcBorders>
              <w:left w:val="nil"/>
              <w:bottom w:val="single" w:sz="4" w:space="0" w:color="auto"/>
              <w:right w:val="nil"/>
            </w:tcBorders>
            <w:noWrap/>
            <w:vAlign w:val="center"/>
          </w:tcPr>
          <w:p w14:paraId="0B7A9F3D" w14:textId="77777777" w:rsidR="00E166FB" w:rsidRPr="006C36AB" w:rsidRDefault="00E166FB" w:rsidP="00016675">
            <w:pPr>
              <w:jc w:val="right"/>
              <w:rPr>
                <w:color w:val="000000"/>
              </w:rPr>
            </w:pPr>
            <w:r w:rsidRPr="006C36AB">
              <w:rPr>
                <w:color w:val="000000"/>
              </w:rPr>
              <w:t>0.627</w:t>
            </w:r>
          </w:p>
        </w:tc>
        <w:tc>
          <w:tcPr>
            <w:tcW w:w="1850" w:type="dxa"/>
            <w:tcBorders>
              <w:top w:val="nil"/>
              <w:left w:val="nil"/>
              <w:bottom w:val="single" w:sz="4" w:space="0" w:color="auto"/>
              <w:right w:val="nil"/>
            </w:tcBorders>
            <w:noWrap/>
            <w:vAlign w:val="center"/>
          </w:tcPr>
          <w:p w14:paraId="7A3B990F" w14:textId="77777777" w:rsidR="00E166FB" w:rsidRPr="006C36AB" w:rsidRDefault="00E166FB" w:rsidP="00016675">
            <w:pPr>
              <w:jc w:val="right"/>
              <w:rPr>
                <w:color w:val="000000"/>
              </w:rPr>
            </w:pPr>
            <w:r w:rsidRPr="006C36AB">
              <w:rPr>
                <w:color w:val="000000"/>
              </w:rPr>
              <w:t>[-0.005, 0.003]</w:t>
            </w:r>
          </w:p>
        </w:tc>
      </w:tr>
    </w:tbl>
    <w:p w14:paraId="52A19E39" w14:textId="77777777" w:rsidR="00E166FB" w:rsidRPr="00A13DC2" w:rsidRDefault="00E166FB" w:rsidP="00E166FB">
      <w:pPr>
        <w:rPr>
          <w:iCs/>
        </w:rPr>
      </w:pPr>
    </w:p>
    <w:p w14:paraId="1D3FE466" w14:textId="77777777" w:rsidR="00E166FB" w:rsidRDefault="00E166FB" w:rsidP="00E166FB">
      <w:pPr>
        <w:rPr>
          <w:b/>
          <w:bCs/>
          <w:iCs/>
        </w:rPr>
      </w:pPr>
      <w:r>
        <w:rPr>
          <w:b/>
          <w:bCs/>
          <w:iCs/>
        </w:rPr>
        <w:br w:type="page"/>
      </w:r>
    </w:p>
    <w:p w14:paraId="7FCD43CE" w14:textId="1AF54E1B" w:rsidR="00EA2123" w:rsidRDefault="00EA2123" w:rsidP="00EA2123">
      <w:pPr>
        <w:rPr>
          <w:iCs/>
        </w:rPr>
      </w:pPr>
      <w:r>
        <w:rPr>
          <w:b/>
          <w:bCs/>
          <w:iCs/>
        </w:rPr>
        <w:lastRenderedPageBreak/>
        <w:t>Table S</w:t>
      </w:r>
      <w:r w:rsidR="004E50C8">
        <w:rPr>
          <w:b/>
          <w:bCs/>
          <w:iCs/>
        </w:rPr>
        <w:t>9</w:t>
      </w:r>
      <w:r>
        <w:rPr>
          <w:iCs/>
        </w:rPr>
        <w:t xml:space="preserve"> </w:t>
      </w:r>
      <w:r w:rsidR="004405FD">
        <w:rPr>
          <w:iCs/>
        </w:rPr>
        <w:t>Plant functional type</w:t>
      </w:r>
      <w:r>
        <w:rPr>
          <w:iCs/>
        </w:rPr>
        <w:t xml:space="preserve"> effects on </w:t>
      </w:r>
      <w:r w:rsidR="004405FD">
        <w:rPr>
          <w:i/>
        </w:rPr>
        <w:t>M</w:t>
      </w:r>
      <w:r w:rsidR="004405FD">
        <w:rPr>
          <w:iCs/>
          <w:vertAlign w:val="subscript"/>
        </w:rPr>
        <w:t>area</w:t>
      </w:r>
      <w:r>
        <w:rPr>
          <w:iCs/>
        </w:rPr>
        <w:t xml:space="preserve"> responses to nutrient addition</w:t>
      </w:r>
      <w:r w:rsidR="007C7D05">
        <w:rPr>
          <w:vertAlign w:val="superscript"/>
        </w:rPr>
        <w:t>*</w:t>
      </w:r>
    </w:p>
    <w:tbl>
      <w:tblPr>
        <w:tblW w:w="9360" w:type="dxa"/>
        <w:tblLook w:val="04A0" w:firstRow="1" w:lastRow="0" w:firstColumn="1" w:lastColumn="0" w:noHBand="0" w:noVBand="1"/>
      </w:tblPr>
      <w:tblGrid>
        <w:gridCol w:w="961"/>
        <w:gridCol w:w="1164"/>
        <w:gridCol w:w="1304"/>
        <w:gridCol w:w="1306"/>
        <w:gridCol w:w="1201"/>
        <w:gridCol w:w="900"/>
        <w:gridCol w:w="904"/>
        <w:gridCol w:w="1620"/>
      </w:tblGrid>
      <w:tr w:rsidR="004405FD" w:rsidRPr="00452304" w14:paraId="5834FF44" w14:textId="77777777" w:rsidTr="00A176D8">
        <w:trPr>
          <w:trHeight w:val="320"/>
        </w:trPr>
        <w:tc>
          <w:tcPr>
            <w:tcW w:w="961" w:type="dxa"/>
            <w:tcBorders>
              <w:top w:val="single" w:sz="4" w:space="0" w:color="auto"/>
              <w:left w:val="nil"/>
              <w:bottom w:val="single" w:sz="4" w:space="0" w:color="auto"/>
              <w:right w:val="nil"/>
            </w:tcBorders>
            <w:vAlign w:val="center"/>
          </w:tcPr>
          <w:p w14:paraId="00AF3D29" w14:textId="222E0B7C" w:rsidR="004405FD" w:rsidRPr="008825E3" w:rsidRDefault="00016C56" w:rsidP="006127B4">
            <w:pPr>
              <w:rPr>
                <w:b/>
                <w:bCs/>
                <w:color w:val="000000"/>
                <w:sz w:val="20"/>
                <w:szCs w:val="20"/>
              </w:rPr>
            </w:pPr>
            <w:r>
              <w:rPr>
                <w:b/>
                <w:bCs/>
                <w:color w:val="000000"/>
                <w:sz w:val="20"/>
                <w:szCs w:val="20"/>
              </w:rPr>
              <w:t>Variable</w:t>
            </w:r>
          </w:p>
        </w:tc>
        <w:tc>
          <w:tcPr>
            <w:tcW w:w="1164" w:type="dxa"/>
            <w:tcBorders>
              <w:top w:val="single" w:sz="4" w:space="0" w:color="auto"/>
              <w:left w:val="nil"/>
              <w:bottom w:val="single" w:sz="4" w:space="0" w:color="auto"/>
              <w:right w:val="nil"/>
            </w:tcBorders>
            <w:noWrap/>
            <w:vAlign w:val="center"/>
            <w:hideMark/>
          </w:tcPr>
          <w:p w14:paraId="5DCA0304" w14:textId="77777777" w:rsidR="004405FD" w:rsidRPr="00452304" w:rsidRDefault="004405FD" w:rsidP="006127B4">
            <w:pPr>
              <w:rPr>
                <w:b/>
                <w:bCs/>
                <w:color w:val="000000"/>
                <w:sz w:val="20"/>
                <w:szCs w:val="20"/>
              </w:rPr>
            </w:pPr>
            <w:r w:rsidRPr="008825E3">
              <w:rPr>
                <w:b/>
                <w:bCs/>
                <w:color w:val="000000"/>
                <w:sz w:val="20"/>
                <w:szCs w:val="20"/>
              </w:rPr>
              <w:t>Nutrient</w:t>
            </w:r>
          </w:p>
        </w:tc>
        <w:tc>
          <w:tcPr>
            <w:tcW w:w="1304" w:type="dxa"/>
            <w:tcBorders>
              <w:top w:val="single" w:sz="4" w:space="0" w:color="auto"/>
              <w:left w:val="nil"/>
              <w:bottom w:val="single" w:sz="4" w:space="0" w:color="auto"/>
              <w:right w:val="nil"/>
            </w:tcBorders>
            <w:noWrap/>
            <w:vAlign w:val="center"/>
            <w:hideMark/>
          </w:tcPr>
          <w:p w14:paraId="29E2A857" w14:textId="77777777" w:rsidR="004405FD" w:rsidRPr="00452304" w:rsidRDefault="004405FD" w:rsidP="006127B4">
            <w:pPr>
              <w:rPr>
                <w:b/>
                <w:bCs/>
                <w:color w:val="000000"/>
                <w:sz w:val="20"/>
                <w:szCs w:val="20"/>
              </w:rPr>
            </w:pPr>
            <w:r>
              <w:rPr>
                <w:b/>
                <w:bCs/>
                <w:color w:val="000000"/>
                <w:sz w:val="20"/>
                <w:szCs w:val="20"/>
              </w:rPr>
              <w:t>M</w:t>
            </w:r>
            <w:r w:rsidRPr="008825E3">
              <w:rPr>
                <w:b/>
                <w:bCs/>
                <w:color w:val="000000"/>
                <w:sz w:val="20"/>
                <w:szCs w:val="20"/>
              </w:rPr>
              <w:t>oderator</w:t>
            </w:r>
          </w:p>
        </w:tc>
        <w:tc>
          <w:tcPr>
            <w:tcW w:w="1306" w:type="dxa"/>
            <w:tcBorders>
              <w:top w:val="single" w:sz="4" w:space="0" w:color="auto"/>
              <w:left w:val="nil"/>
              <w:bottom w:val="single" w:sz="4" w:space="0" w:color="auto"/>
              <w:right w:val="nil"/>
            </w:tcBorders>
            <w:noWrap/>
            <w:vAlign w:val="center"/>
            <w:hideMark/>
          </w:tcPr>
          <w:p w14:paraId="7760E885" w14:textId="2CB1B27F" w:rsidR="004405FD" w:rsidRPr="00452304" w:rsidRDefault="004405FD" w:rsidP="006127B4">
            <w:pPr>
              <w:rPr>
                <w:b/>
                <w:bCs/>
                <w:sz w:val="20"/>
                <w:szCs w:val="20"/>
              </w:rPr>
            </w:pPr>
            <w:r>
              <w:rPr>
                <w:b/>
                <w:bCs/>
                <w:sz w:val="20"/>
                <w:szCs w:val="20"/>
              </w:rPr>
              <w:t>Comparison</w:t>
            </w:r>
          </w:p>
        </w:tc>
        <w:tc>
          <w:tcPr>
            <w:tcW w:w="1201" w:type="dxa"/>
            <w:tcBorders>
              <w:top w:val="single" w:sz="4" w:space="0" w:color="auto"/>
              <w:left w:val="nil"/>
              <w:bottom w:val="single" w:sz="4" w:space="0" w:color="auto"/>
              <w:right w:val="nil"/>
            </w:tcBorders>
            <w:vAlign w:val="center"/>
          </w:tcPr>
          <w:p w14:paraId="37D76F79" w14:textId="3A2985C0" w:rsidR="004405FD" w:rsidRPr="008825E3" w:rsidRDefault="004405FD" w:rsidP="004405FD">
            <w:pPr>
              <w:rPr>
                <w:b/>
                <w:bCs/>
                <w:sz w:val="20"/>
                <w:szCs w:val="20"/>
              </w:rPr>
            </w:pPr>
            <w:r>
              <w:rPr>
                <w:b/>
                <w:bCs/>
                <w:sz w:val="20"/>
                <w:szCs w:val="20"/>
              </w:rPr>
              <w:t>Coef</w:t>
            </w:r>
            <w:r w:rsidR="00A176D8">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5BC52B21" w14:textId="18DECD2E" w:rsidR="004405FD" w:rsidRPr="00452304" w:rsidRDefault="004405FD" w:rsidP="006127B4">
            <w:pPr>
              <w:rPr>
                <w:b/>
                <w:bCs/>
                <w:color w:val="000000"/>
                <w:sz w:val="20"/>
                <w:szCs w:val="20"/>
              </w:rPr>
            </w:pPr>
            <w:r w:rsidRPr="0073339C">
              <w:rPr>
                <w:b/>
                <w:bCs/>
                <w:i/>
                <w:iCs/>
                <w:sz w:val="20"/>
                <w:szCs w:val="20"/>
              </w:rPr>
              <w:t>Z</w:t>
            </w:r>
            <w:r w:rsidRPr="008825E3">
              <w:rPr>
                <w:b/>
                <w:bCs/>
                <w:sz w:val="20"/>
                <w:szCs w:val="20"/>
              </w:rPr>
              <w:t>-</w:t>
            </w:r>
            <w:r w:rsidR="004F64CD">
              <w:rPr>
                <w:b/>
                <w:bCs/>
                <w:sz w:val="20"/>
                <w:szCs w:val="20"/>
              </w:rPr>
              <w:t>score</w:t>
            </w:r>
          </w:p>
        </w:tc>
        <w:tc>
          <w:tcPr>
            <w:tcW w:w="904" w:type="dxa"/>
            <w:tcBorders>
              <w:top w:val="single" w:sz="4" w:space="0" w:color="auto"/>
              <w:left w:val="nil"/>
              <w:bottom w:val="single" w:sz="4" w:space="0" w:color="auto"/>
              <w:right w:val="nil"/>
            </w:tcBorders>
            <w:noWrap/>
            <w:vAlign w:val="center"/>
            <w:hideMark/>
          </w:tcPr>
          <w:p w14:paraId="361471B9" w14:textId="77777777" w:rsidR="004405FD" w:rsidRPr="00452304" w:rsidRDefault="004405FD" w:rsidP="006127B4">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495B8CCA" w14:textId="52601E6D" w:rsidR="004405FD" w:rsidRPr="00452304" w:rsidRDefault="004405FD" w:rsidP="006127B4">
            <w:pPr>
              <w:rPr>
                <w:b/>
                <w:bCs/>
                <w:sz w:val="20"/>
                <w:szCs w:val="20"/>
              </w:rPr>
            </w:pPr>
            <w:r w:rsidRPr="008825E3">
              <w:rPr>
                <w:b/>
                <w:bCs/>
                <w:sz w:val="20"/>
                <w:szCs w:val="20"/>
              </w:rPr>
              <w:t>95% CI</w:t>
            </w:r>
            <w:r w:rsidR="00A176D8">
              <w:rPr>
                <w:b/>
                <w:bCs/>
                <w:sz w:val="20"/>
                <w:szCs w:val="20"/>
              </w:rPr>
              <w:t xml:space="preserve"> range</w:t>
            </w:r>
          </w:p>
        </w:tc>
      </w:tr>
      <w:tr w:rsidR="000F445B" w:rsidRPr="00452304" w14:paraId="7CC13439" w14:textId="77777777" w:rsidTr="000F445B">
        <w:trPr>
          <w:trHeight w:val="320"/>
        </w:trPr>
        <w:tc>
          <w:tcPr>
            <w:tcW w:w="961" w:type="dxa"/>
            <w:vMerge w:val="restart"/>
            <w:tcBorders>
              <w:top w:val="single" w:sz="4" w:space="0" w:color="auto"/>
              <w:left w:val="nil"/>
              <w:right w:val="nil"/>
            </w:tcBorders>
            <w:vAlign w:val="center"/>
          </w:tcPr>
          <w:p w14:paraId="0431C466" w14:textId="0D482268" w:rsidR="000F445B" w:rsidRPr="003D349C" w:rsidRDefault="000F445B" w:rsidP="000F445B">
            <w:pPr>
              <w:rPr>
                <w:color w:val="000000"/>
                <w:sz w:val="20"/>
                <w:szCs w:val="20"/>
                <w:vertAlign w:val="subscript"/>
              </w:rPr>
            </w:pPr>
            <w:r>
              <w:rPr>
                <w:i/>
                <w:iCs/>
                <w:color w:val="000000"/>
                <w:sz w:val="20"/>
                <w:szCs w:val="20"/>
              </w:rPr>
              <w:t>M</w:t>
            </w:r>
            <w:r>
              <w:rPr>
                <w:color w:val="000000"/>
                <w:sz w:val="20"/>
                <w:szCs w:val="20"/>
                <w:vertAlign w:val="subscript"/>
              </w:rPr>
              <w:t>area</w:t>
            </w:r>
          </w:p>
        </w:tc>
        <w:tc>
          <w:tcPr>
            <w:tcW w:w="1164" w:type="dxa"/>
            <w:vMerge w:val="restart"/>
            <w:tcBorders>
              <w:top w:val="single" w:sz="4" w:space="0" w:color="auto"/>
              <w:left w:val="nil"/>
              <w:right w:val="nil"/>
            </w:tcBorders>
            <w:noWrap/>
            <w:vAlign w:val="center"/>
            <w:hideMark/>
          </w:tcPr>
          <w:p w14:paraId="044837BA" w14:textId="20AB1D69" w:rsidR="000F445B" w:rsidRPr="001A23CA" w:rsidRDefault="000F445B" w:rsidP="000F445B">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E8E8E8" w:themeFill="background2"/>
            <w:noWrap/>
            <w:vAlign w:val="center"/>
            <w:hideMark/>
          </w:tcPr>
          <w:p w14:paraId="618E96A9" w14:textId="41038312" w:rsidR="000F445B" w:rsidRPr="00C801AD" w:rsidRDefault="000F445B" w:rsidP="000F445B">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3636C529" w14:textId="42C6F44B" w:rsidR="000F445B" w:rsidRPr="000F445B" w:rsidRDefault="000F445B" w:rsidP="000F445B">
            <w:pPr>
              <w:jc w:val="right"/>
              <w:rPr>
                <w:b/>
                <w:bCs/>
                <w:color w:val="000000"/>
                <w:sz w:val="20"/>
                <w:szCs w:val="20"/>
                <w:highlight w:val="yellow"/>
              </w:rPr>
            </w:pPr>
            <w:r w:rsidRPr="000F445B">
              <w:rPr>
                <w:b/>
                <w:bCs/>
                <w:color w:val="000000"/>
                <w:sz w:val="20"/>
                <w:szCs w:val="20"/>
              </w:rPr>
              <w:t>C</w:t>
            </w:r>
            <w:r w:rsidRPr="000F445B">
              <w:rPr>
                <w:b/>
                <w:bCs/>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443DBFFD" w14:textId="18063C8E" w:rsidR="000F445B" w:rsidRPr="000F445B" w:rsidRDefault="000F445B" w:rsidP="000F445B">
            <w:pPr>
              <w:jc w:val="right"/>
              <w:rPr>
                <w:b/>
                <w:bCs/>
                <w:color w:val="000000"/>
                <w:sz w:val="20"/>
                <w:szCs w:val="20"/>
              </w:rPr>
            </w:pPr>
            <w:r w:rsidRPr="000F445B">
              <w:rPr>
                <w:b/>
                <w:bCs/>
                <w:color w:val="000000"/>
                <w:sz w:val="20"/>
                <w:szCs w:val="20"/>
              </w:rPr>
              <w:t>-0.017</w:t>
            </w:r>
          </w:p>
        </w:tc>
        <w:tc>
          <w:tcPr>
            <w:tcW w:w="900" w:type="dxa"/>
            <w:vMerge w:val="restart"/>
            <w:tcBorders>
              <w:top w:val="single" w:sz="4" w:space="0" w:color="auto"/>
              <w:left w:val="nil"/>
              <w:right w:val="nil"/>
            </w:tcBorders>
            <w:shd w:val="clear" w:color="auto" w:fill="E8E8E8" w:themeFill="background2"/>
            <w:noWrap/>
            <w:vAlign w:val="center"/>
          </w:tcPr>
          <w:p w14:paraId="6E3681B8" w14:textId="0A9B0739" w:rsidR="000F445B" w:rsidRPr="000F445B" w:rsidRDefault="000F445B" w:rsidP="000F445B">
            <w:pPr>
              <w:jc w:val="right"/>
              <w:rPr>
                <w:b/>
                <w:bCs/>
                <w:color w:val="000000"/>
                <w:sz w:val="20"/>
                <w:szCs w:val="20"/>
              </w:rPr>
            </w:pPr>
            <w:r w:rsidRPr="000F445B">
              <w:rPr>
                <w:b/>
                <w:bCs/>
                <w:color w:val="000000"/>
                <w:sz w:val="20"/>
                <w:szCs w:val="20"/>
              </w:rPr>
              <w:t>-2.829</w:t>
            </w:r>
          </w:p>
        </w:tc>
        <w:tc>
          <w:tcPr>
            <w:tcW w:w="904" w:type="dxa"/>
            <w:vMerge w:val="restart"/>
            <w:tcBorders>
              <w:top w:val="single" w:sz="4" w:space="0" w:color="auto"/>
              <w:left w:val="nil"/>
              <w:right w:val="nil"/>
            </w:tcBorders>
            <w:shd w:val="clear" w:color="auto" w:fill="E8E8E8" w:themeFill="background2"/>
            <w:noWrap/>
            <w:vAlign w:val="center"/>
          </w:tcPr>
          <w:p w14:paraId="3C1B6927" w14:textId="4E649779" w:rsidR="000F445B" w:rsidRPr="000F445B" w:rsidRDefault="000F445B" w:rsidP="000F445B">
            <w:pPr>
              <w:jc w:val="right"/>
              <w:rPr>
                <w:b/>
                <w:bCs/>
                <w:color w:val="000000"/>
                <w:sz w:val="20"/>
                <w:szCs w:val="20"/>
              </w:rPr>
            </w:pPr>
            <w:r w:rsidRPr="000F445B">
              <w:rPr>
                <w:b/>
                <w:bCs/>
                <w:color w:val="000000"/>
                <w:sz w:val="20"/>
                <w:szCs w:val="20"/>
              </w:rPr>
              <w:t>0.005</w:t>
            </w:r>
          </w:p>
        </w:tc>
        <w:tc>
          <w:tcPr>
            <w:tcW w:w="1620" w:type="dxa"/>
            <w:tcBorders>
              <w:top w:val="single" w:sz="4" w:space="0" w:color="auto"/>
              <w:left w:val="nil"/>
              <w:bottom w:val="nil"/>
              <w:right w:val="nil"/>
            </w:tcBorders>
            <w:shd w:val="clear" w:color="auto" w:fill="E8E8E8" w:themeFill="background2"/>
            <w:noWrap/>
            <w:vAlign w:val="center"/>
          </w:tcPr>
          <w:p w14:paraId="029DDA02" w14:textId="3FCC9AF9" w:rsidR="000F445B" w:rsidRPr="000F445B" w:rsidRDefault="000F445B" w:rsidP="000F445B">
            <w:pPr>
              <w:jc w:val="right"/>
              <w:rPr>
                <w:b/>
                <w:bCs/>
                <w:color w:val="000000"/>
                <w:sz w:val="20"/>
                <w:szCs w:val="20"/>
                <w:highlight w:val="yellow"/>
              </w:rPr>
            </w:pPr>
            <w:r w:rsidRPr="000F445B">
              <w:rPr>
                <w:b/>
                <w:bCs/>
                <w:color w:val="000000"/>
                <w:sz w:val="20"/>
                <w:szCs w:val="20"/>
              </w:rPr>
              <w:t>[-0.056, 0.022]</w:t>
            </w:r>
          </w:p>
        </w:tc>
      </w:tr>
      <w:tr w:rsidR="000F445B" w:rsidRPr="00452304" w14:paraId="51A9E316" w14:textId="77777777" w:rsidTr="000F445B">
        <w:trPr>
          <w:trHeight w:val="320"/>
        </w:trPr>
        <w:tc>
          <w:tcPr>
            <w:tcW w:w="961" w:type="dxa"/>
            <w:vMerge/>
            <w:tcBorders>
              <w:left w:val="nil"/>
              <w:right w:val="nil"/>
            </w:tcBorders>
          </w:tcPr>
          <w:p w14:paraId="1AFD6313" w14:textId="77777777" w:rsidR="000F445B" w:rsidRPr="008825E3" w:rsidRDefault="000F445B" w:rsidP="000F445B">
            <w:pPr>
              <w:rPr>
                <w:color w:val="000000"/>
                <w:sz w:val="20"/>
                <w:szCs w:val="20"/>
              </w:rPr>
            </w:pPr>
          </w:p>
        </w:tc>
        <w:tc>
          <w:tcPr>
            <w:tcW w:w="1164" w:type="dxa"/>
            <w:vMerge/>
            <w:tcBorders>
              <w:left w:val="nil"/>
              <w:right w:val="nil"/>
            </w:tcBorders>
            <w:noWrap/>
            <w:vAlign w:val="center"/>
            <w:hideMark/>
          </w:tcPr>
          <w:p w14:paraId="05CE9DC2" w14:textId="77777777" w:rsidR="000F445B" w:rsidRPr="001A23CA" w:rsidRDefault="000F445B" w:rsidP="000F445B">
            <w:pPr>
              <w:rPr>
                <w:color w:val="000000"/>
                <w:sz w:val="20"/>
                <w:szCs w:val="20"/>
              </w:rPr>
            </w:pPr>
          </w:p>
        </w:tc>
        <w:tc>
          <w:tcPr>
            <w:tcW w:w="1304" w:type="dxa"/>
            <w:vMerge/>
            <w:tcBorders>
              <w:left w:val="nil"/>
              <w:right w:val="nil"/>
            </w:tcBorders>
            <w:shd w:val="clear" w:color="auto" w:fill="E8E8E8" w:themeFill="background2"/>
            <w:noWrap/>
            <w:vAlign w:val="center"/>
            <w:hideMark/>
          </w:tcPr>
          <w:p w14:paraId="6286C463" w14:textId="4AAD886A" w:rsidR="000F445B" w:rsidRPr="00C801AD" w:rsidRDefault="000F445B" w:rsidP="000F445B">
            <w:pPr>
              <w:rPr>
                <w:color w:val="000000"/>
                <w:sz w:val="20"/>
                <w:szCs w:val="20"/>
              </w:rPr>
            </w:pPr>
          </w:p>
        </w:tc>
        <w:tc>
          <w:tcPr>
            <w:tcW w:w="1306" w:type="dxa"/>
            <w:tcBorders>
              <w:top w:val="nil"/>
              <w:left w:val="nil"/>
              <w:right w:val="nil"/>
            </w:tcBorders>
            <w:shd w:val="clear" w:color="auto" w:fill="E8E8E8" w:themeFill="background2"/>
            <w:noWrap/>
            <w:vAlign w:val="center"/>
          </w:tcPr>
          <w:p w14:paraId="6728EA8C" w14:textId="370A5D0F" w:rsidR="000F445B" w:rsidRPr="000F445B" w:rsidRDefault="000F445B" w:rsidP="000F445B">
            <w:pPr>
              <w:jc w:val="right"/>
              <w:rPr>
                <w:b/>
                <w:bCs/>
                <w:color w:val="000000"/>
                <w:sz w:val="20"/>
                <w:szCs w:val="20"/>
                <w:highlight w:val="yellow"/>
              </w:rPr>
            </w:pPr>
            <w:r w:rsidRPr="000F445B">
              <w:rPr>
                <w:b/>
                <w:bCs/>
                <w:color w:val="000000"/>
                <w:sz w:val="20"/>
                <w:szCs w:val="20"/>
              </w:rPr>
              <w:t>C</w:t>
            </w:r>
            <w:r w:rsidRPr="000F445B">
              <w:rPr>
                <w:b/>
                <w:bCs/>
                <w:color w:val="000000"/>
                <w:sz w:val="20"/>
                <w:szCs w:val="20"/>
                <w:vertAlign w:val="subscript"/>
              </w:rPr>
              <w:t>4</w:t>
            </w:r>
          </w:p>
        </w:tc>
        <w:tc>
          <w:tcPr>
            <w:tcW w:w="1201" w:type="dxa"/>
            <w:tcBorders>
              <w:left w:val="nil"/>
              <w:right w:val="nil"/>
            </w:tcBorders>
            <w:shd w:val="clear" w:color="auto" w:fill="E8E8E8" w:themeFill="background2"/>
            <w:vAlign w:val="center"/>
          </w:tcPr>
          <w:p w14:paraId="31DF1BDA" w14:textId="424DC63D" w:rsidR="000F445B" w:rsidRPr="000F445B" w:rsidRDefault="000F445B" w:rsidP="000F445B">
            <w:pPr>
              <w:jc w:val="right"/>
              <w:rPr>
                <w:b/>
                <w:bCs/>
                <w:color w:val="000000"/>
                <w:sz w:val="20"/>
                <w:szCs w:val="20"/>
              </w:rPr>
            </w:pPr>
            <w:r w:rsidRPr="000F445B">
              <w:rPr>
                <w:b/>
                <w:bCs/>
                <w:color w:val="000000"/>
                <w:sz w:val="20"/>
                <w:szCs w:val="20"/>
              </w:rPr>
              <w:t>-0.118</w:t>
            </w:r>
          </w:p>
        </w:tc>
        <w:tc>
          <w:tcPr>
            <w:tcW w:w="900" w:type="dxa"/>
            <w:vMerge/>
            <w:tcBorders>
              <w:left w:val="nil"/>
              <w:right w:val="nil"/>
            </w:tcBorders>
            <w:shd w:val="clear" w:color="auto" w:fill="E8E8E8" w:themeFill="background2"/>
            <w:noWrap/>
            <w:vAlign w:val="center"/>
          </w:tcPr>
          <w:p w14:paraId="27BADBDF" w14:textId="0FFB2C4C" w:rsidR="000F445B" w:rsidRPr="000F445B" w:rsidRDefault="000F445B" w:rsidP="000F445B">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4691B9C7" w14:textId="77777777" w:rsidR="000F445B" w:rsidRPr="000F445B" w:rsidRDefault="000F445B" w:rsidP="000F445B">
            <w:pPr>
              <w:jc w:val="right"/>
              <w:rPr>
                <w:b/>
                <w:bCs/>
                <w:color w:val="000000"/>
                <w:sz w:val="20"/>
                <w:szCs w:val="20"/>
              </w:rPr>
            </w:pPr>
          </w:p>
        </w:tc>
        <w:tc>
          <w:tcPr>
            <w:tcW w:w="1620" w:type="dxa"/>
            <w:tcBorders>
              <w:top w:val="nil"/>
              <w:left w:val="nil"/>
              <w:right w:val="nil"/>
            </w:tcBorders>
            <w:shd w:val="clear" w:color="auto" w:fill="E8E8E8" w:themeFill="background2"/>
            <w:noWrap/>
            <w:vAlign w:val="center"/>
          </w:tcPr>
          <w:p w14:paraId="5F90D0DF" w14:textId="27622B6F" w:rsidR="000F445B" w:rsidRPr="000F445B" w:rsidRDefault="000F445B" w:rsidP="000F445B">
            <w:pPr>
              <w:jc w:val="right"/>
              <w:rPr>
                <w:b/>
                <w:bCs/>
                <w:color w:val="000000"/>
                <w:sz w:val="20"/>
                <w:szCs w:val="20"/>
                <w:highlight w:val="yellow"/>
              </w:rPr>
            </w:pPr>
            <w:r w:rsidRPr="000F445B">
              <w:rPr>
                <w:b/>
                <w:bCs/>
                <w:color w:val="000000"/>
                <w:sz w:val="20"/>
                <w:szCs w:val="20"/>
              </w:rPr>
              <w:t>[-0.182, -0.054]</w:t>
            </w:r>
          </w:p>
        </w:tc>
      </w:tr>
      <w:tr w:rsidR="000F445B" w:rsidRPr="00452304" w14:paraId="1B394645" w14:textId="77777777" w:rsidTr="000F445B">
        <w:trPr>
          <w:trHeight w:val="320"/>
        </w:trPr>
        <w:tc>
          <w:tcPr>
            <w:tcW w:w="961" w:type="dxa"/>
            <w:vMerge/>
            <w:tcBorders>
              <w:left w:val="nil"/>
              <w:right w:val="nil"/>
            </w:tcBorders>
          </w:tcPr>
          <w:p w14:paraId="09F8EB47"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2D66C661" w14:textId="77777777" w:rsidR="000F445B" w:rsidRPr="001A23CA" w:rsidRDefault="000F445B" w:rsidP="000F445B">
            <w:pPr>
              <w:rPr>
                <w:color w:val="000000"/>
                <w:sz w:val="20"/>
                <w:szCs w:val="20"/>
              </w:rPr>
            </w:pPr>
          </w:p>
        </w:tc>
        <w:tc>
          <w:tcPr>
            <w:tcW w:w="1304" w:type="dxa"/>
            <w:vMerge w:val="restart"/>
            <w:tcBorders>
              <w:top w:val="nil"/>
              <w:left w:val="nil"/>
              <w:right w:val="nil"/>
            </w:tcBorders>
            <w:noWrap/>
            <w:vAlign w:val="center"/>
          </w:tcPr>
          <w:p w14:paraId="5AD54AEF" w14:textId="1CBEE43B" w:rsidR="000F445B" w:rsidRPr="00C801AD" w:rsidRDefault="000F445B" w:rsidP="000F445B">
            <w:pPr>
              <w:rPr>
                <w:color w:val="000000"/>
                <w:sz w:val="20"/>
                <w:szCs w:val="20"/>
              </w:rPr>
            </w:pPr>
            <w:r w:rsidRPr="00C801AD">
              <w:rPr>
                <w:color w:val="000000"/>
                <w:sz w:val="20"/>
                <w:szCs w:val="20"/>
              </w:rPr>
              <w:t>Mycorrhizal acquisition strategy</w:t>
            </w:r>
          </w:p>
        </w:tc>
        <w:tc>
          <w:tcPr>
            <w:tcW w:w="1306" w:type="dxa"/>
            <w:tcBorders>
              <w:top w:val="nil"/>
              <w:left w:val="nil"/>
              <w:right w:val="nil"/>
            </w:tcBorders>
            <w:noWrap/>
            <w:vAlign w:val="center"/>
          </w:tcPr>
          <w:p w14:paraId="43A8888B" w14:textId="41633A6D" w:rsidR="000F445B" w:rsidRPr="000F445B" w:rsidRDefault="000F445B" w:rsidP="000F445B">
            <w:pPr>
              <w:jc w:val="right"/>
              <w:rPr>
                <w:b/>
                <w:bCs/>
                <w:color w:val="000000"/>
                <w:sz w:val="20"/>
                <w:szCs w:val="20"/>
              </w:rPr>
            </w:pPr>
            <w:r w:rsidRPr="000F445B">
              <w:rPr>
                <w:b/>
                <w:bCs/>
                <w:color w:val="000000"/>
                <w:sz w:val="20"/>
                <w:szCs w:val="20"/>
              </w:rPr>
              <w:t>mining</w:t>
            </w:r>
          </w:p>
        </w:tc>
        <w:tc>
          <w:tcPr>
            <w:tcW w:w="1201" w:type="dxa"/>
            <w:tcBorders>
              <w:left w:val="nil"/>
              <w:right w:val="nil"/>
            </w:tcBorders>
            <w:vAlign w:val="center"/>
          </w:tcPr>
          <w:p w14:paraId="40AA2C5B" w14:textId="5F266EC9" w:rsidR="000F445B" w:rsidRPr="000F445B" w:rsidRDefault="000F445B" w:rsidP="000F445B">
            <w:pPr>
              <w:jc w:val="right"/>
              <w:rPr>
                <w:b/>
                <w:bCs/>
                <w:color w:val="000000"/>
                <w:sz w:val="20"/>
                <w:szCs w:val="20"/>
              </w:rPr>
            </w:pPr>
            <w:r w:rsidRPr="000F445B">
              <w:rPr>
                <w:b/>
                <w:bCs/>
                <w:color w:val="000000"/>
                <w:sz w:val="20"/>
                <w:szCs w:val="20"/>
              </w:rPr>
              <w:t>0.010</w:t>
            </w:r>
          </w:p>
        </w:tc>
        <w:tc>
          <w:tcPr>
            <w:tcW w:w="900" w:type="dxa"/>
            <w:vMerge w:val="restart"/>
            <w:tcBorders>
              <w:left w:val="nil"/>
              <w:right w:val="nil"/>
            </w:tcBorders>
            <w:noWrap/>
            <w:vAlign w:val="center"/>
          </w:tcPr>
          <w:p w14:paraId="185EAC70" w14:textId="2BF4A4DD" w:rsidR="000F445B" w:rsidRPr="000F445B" w:rsidRDefault="000F445B" w:rsidP="000F445B">
            <w:pPr>
              <w:jc w:val="right"/>
              <w:rPr>
                <w:b/>
                <w:bCs/>
                <w:color w:val="000000"/>
                <w:sz w:val="20"/>
                <w:szCs w:val="20"/>
              </w:rPr>
            </w:pPr>
            <w:r w:rsidRPr="000F445B">
              <w:rPr>
                <w:b/>
                <w:bCs/>
                <w:color w:val="000000"/>
                <w:sz w:val="20"/>
                <w:szCs w:val="20"/>
              </w:rPr>
              <w:t>-1.983</w:t>
            </w:r>
          </w:p>
        </w:tc>
        <w:tc>
          <w:tcPr>
            <w:tcW w:w="904" w:type="dxa"/>
            <w:vMerge w:val="restart"/>
            <w:tcBorders>
              <w:left w:val="nil"/>
              <w:right w:val="nil"/>
            </w:tcBorders>
            <w:vAlign w:val="center"/>
          </w:tcPr>
          <w:p w14:paraId="78B9C05C" w14:textId="2695705C" w:rsidR="000F445B" w:rsidRPr="000F445B" w:rsidRDefault="000F445B" w:rsidP="000F445B">
            <w:pPr>
              <w:jc w:val="right"/>
              <w:rPr>
                <w:b/>
                <w:bCs/>
                <w:color w:val="000000"/>
                <w:sz w:val="20"/>
                <w:szCs w:val="20"/>
              </w:rPr>
            </w:pPr>
            <w:r w:rsidRPr="000F445B">
              <w:rPr>
                <w:b/>
                <w:bCs/>
                <w:color w:val="000000"/>
                <w:sz w:val="20"/>
                <w:szCs w:val="20"/>
              </w:rPr>
              <w:t>0.047</w:t>
            </w:r>
          </w:p>
        </w:tc>
        <w:tc>
          <w:tcPr>
            <w:tcW w:w="1620" w:type="dxa"/>
            <w:tcBorders>
              <w:top w:val="nil"/>
              <w:left w:val="nil"/>
              <w:right w:val="nil"/>
            </w:tcBorders>
            <w:noWrap/>
            <w:vAlign w:val="center"/>
          </w:tcPr>
          <w:p w14:paraId="09158FC6" w14:textId="7C290727" w:rsidR="000F445B" w:rsidRPr="000F445B" w:rsidRDefault="000F445B" w:rsidP="000F445B">
            <w:pPr>
              <w:jc w:val="right"/>
              <w:rPr>
                <w:b/>
                <w:bCs/>
                <w:color w:val="000000"/>
                <w:sz w:val="20"/>
                <w:szCs w:val="20"/>
              </w:rPr>
            </w:pPr>
            <w:r w:rsidRPr="000F445B">
              <w:rPr>
                <w:b/>
                <w:bCs/>
                <w:color w:val="000000"/>
                <w:sz w:val="20"/>
                <w:szCs w:val="20"/>
              </w:rPr>
              <w:t>[-0.043, 0.062]</w:t>
            </w:r>
          </w:p>
        </w:tc>
      </w:tr>
      <w:tr w:rsidR="000F445B" w:rsidRPr="00452304" w14:paraId="6AFB35D1" w14:textId="77777777" w:rsidTr="000F445B">
        <w:trPr>
          <w:trHeight w:val="320"/>
        </w:trPr>
        <w:tc>
          <w:tcPr>
            <w:tcW w:w="961" w:type="dxa"/>
            <w:vMerge/>
            <w:tcBorders>
              <w:left w:val="nil"/>
              <w:right w:val="nil"/>
            </w:tcBorders>
          </w:tcPr>
          <w:p w14:paraId="74AA9960"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4FCAFCCC" w14:textId="77777777" w:rsidR="000F445B" w:rsidRPr="001A23CA" w:rsidRDefault="000F445B" w:rsidP="000F445B">
            <w:pPr>
              <w:rPr>
                <w:color w:val="000000"/>
                <w:sz w:val="20"/>
                <w:szCs w:val="20"/>
              </w:rPr>
            </w:pPr>
          </w:p>
        </w:tc>
        <w:tc>
          <w:tcPr>
            <w:tcW w:w="1304" w:type="dxa"/>
            <w:vMerge/>
            <w:tcBorders>
              <w:left w:val="nil"/>
              <w:right w:val="nil"/>
            </w:tcBorders>
            <w:noWrap/>
            <w:vAlign w:val="center"/>
          </w:tcPr>
          <w:p w14:paraId="395100CA" w14:textId="73E23BD6" w:rsidR="000F445B" w:rsidRPr="00C801AD" w:rsidRDefault="000F445B" w:rsidP="000F445B">
            <w:pPr>
              <w:rPr>
                <w:color w:val="000000"/>
                <w:sz w:val="20"/>
                <w:szCs w:val="20"/>
              </w:rPr>
            </w:pPr>
          </w:p>
        </w:tc>
        <w:tc>
          <w:tcPr>
            <w:tcW w:w="1306" w:type="dxa"/>
            <w:tcBorders>
              <w:top w:val="nil"/>
              <w:left w:val="nil"/>
              <w:right w:val="nil"/>
            </w:tcBorders>
            <w:noWrap/>
            <w:vAlign w:val="center"/>
          </w:tcPr>
          <w:p w14:paraId="739827B0" w14:textId="71F0E000" w:rsidR="000F445B" w:rsidRPr="000F445B" w:rsidRDefault="000F445B" w:rsidP="000F445B">
            <w:pPr>
              <w:jc w:val="right"/>
              <w:rPr>
                <w:b/>
                <w:bCs/>
                <w:color w:val="000000"/>
                <w:sz w:val="20"/>
                <w:szCs w:val="20"/>
              </w:rPr>
            </w:pPr>
            <w:r w:rsidRPr="000F445B">
              <w:rPr>
                <w:b/>
                <w:bCs/>
                <w:color w:val="000000"/>
                <w:sz w:val="20"/>
                <w:szCs w:val="20"/>
              </w:rPr>
              <w:t>scavenging</w:t>
            </w:r>
          </w:p>
        </w:tc>
        <w:tc>
          <w:tcPr>
            <w:tcW w:w="1201" w:type="dxa"/>
            <w:tcBorders>
              <w:left w:val="nil"/>
              <w:right w:val="nil"/>
            </w:tcBorders>
            <w:vAlign w:val="center"/>
          </w:tcPr>
          <w:p w14:paraId="1D632BD5" w14:textId="68C61BA3" w:rsidR="000F445B" w:rsidRPr="000F445B" w:rsidRDefault="000F445B" w:rsidP="000F445B">
            <w:pPr>
              <w:jc w:val="right"/>
              <w:rPr>
                <w:b/>
                <w:bCs/>
                <w:color w:val="000000"/>
                <w:sz w:val="20"/>
                <w:szCs w:val="20"/>
              </w:rPr>
            </w:pPr>
            <w:r w:rsidRPr="000F445B">
              <w:rPr>
                <w:b/>
                <w:bCs/>
                <w:color w:val="000000"/>
                <w:sz w:val="20"/>
                <w:szCs w:val="20"/>
              </w:rPr>
              <w:t>-0.037</w:t>
            </w:r>
          </w:p>
        </w:tc>
        <w:tc>
          <w:tcPr>
            <w:tcW w:w="900" w:type="dxa"/>
            <w:vMerge/>
            <w:tcBorders>
              <w:left w:val="nil"/>
              <w:right w:val="nil"/>
            </w:tcBorders>
            <w:noWrap/>
            <w:vAlign w:val="center"/>
          </w:tcPr>
          <w:p w14:paraId="4AE69587" w14:textId="77777777" w:rsidR="000F445B" w:rsidRPr="000F445B" w:rsidRDefault="000F445B" w:rsidP="000F445B">
            <w:pPr>
              <w:jc w:val="right"/>
              <w:rPr>
                <w:b/>
                <w:bCs/>
                <w:color w:val="000000"/>
                <w:sz w:val="20"/>
                <w:szCs w:val="20"/>
              </w:rPr>
            </w:pPr>
          </w:p>
        </w:tc>
        <w:tc>
          <w:tcPr>
            <w:tcW w:w="904" w:type="dxa"/>
            <w:vMerge/>
            <w:tcBorders>
              <w:left w:val="nil"/>
              <w:right w:val="nil"/>
            </w:tcBorders>
            <w:vAlign w:val="center"/>
          </w:tcPr>
          <w:p w14:paraId="7CEDE358" w14:textId="59FC9B81" w:rsidR="000F445B" w:rsidRPr="000F445B" w:rsidRDefault="000F445B" w:rsidP="000F445B">
            <w:pPr>
              <w:jc w:val="right"/>
              <w:rPr>
                <w:b/>
                <w:bCs/>
                <w:color w:val="000000"/>
                <w:sz w:val="20"/>
                <w:szCs w:val="20"/>
              </w:rPr>
            </w:pPr>
          </w:p>
        </w:tc>
        <w:tc>
          <w:tcPr>
            <w:tcW w:w="1620" w:type="dxa"/>
            <w:tcBorders>
              <w:top w:val="nil"/>
              <w:left w:val="nil"/>
              <w:right w:val="nil"/>
            </w:tcBorders>
            <w:noWrap/>
            <w:vAlign w:val="center"/>
          </w:tcPr>
          <w:p w14:paraId="4D37A67F" w14:textId="4D046E76" w:rsidR="000F445B" w:rsidRPr="000F445B" w:rsidRDefault="000F445B" w:rsidP="000F445B">
            <w:pPr>
              <w:jc w:val="right"/>
              <w:rPr>
                <w:b/>
                <w:bCs/>
                <w:color w:val="000000"/>
                <w:sz w:val="20"/>
                <w:szCs w:val="20"/>
              </w:rPr>
            </w:pPr>
            <w:r w:rsidRPr="000F445B">
              <w:rPr>
                <w:b/>
                <w:bCs/>
                <w:color w:val="000000"/>
                <w:sz w:val="20"/>
                <w:szCs w:val="20"/>
              </w:rPr>
              <w:t>[-0.074, 0.000]</w:t>
            </w:r>
          </w:p>
        </w:tc>
      </w:tr>
      <w:tr w:rsidR="000F445B" w:rsidRPr="00452304" w14:paraId="54F8E1ED" w14:textId="77777777" w:rsidTr="000F445B">
        <w:trPr>
          <w:trHeight w:val="320"/>
        </w:trPr>
        <w:tc>
          <w:tcPr>
            <w:tcW w:w="961" w:type="dxa"/>
            <w:vMerge/>
            <w:tcBorders>
              <w:left w:val="nil"/>
              <w:right w:val="nil"/>
            </w:tcBorders>
          </w:tcPr>
          <w:p w14:paraId="3215DE88"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0C06D6D5" w14:textId="77777777" w:rsidR="000F445B" w:rsidRPr="001A23CA" w:rsidRDefault="000F445B" w:rsidP="000F445B">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7D6C7188" w14:textId="7924591E" w:rsidR="000F445B" w:rsidRPr="00C801AD" w:rsidRDefault="000F445B" w:rsidP="000F445B">
            <w:pPr>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 xml:space="preserve"> fixation ability</w:t>
            </w:r>
          </w:p>
        </w:tc>
        <w:tc>
          <w:tcPr>
            <w:tcW w:w="1306" w:type="dxa"/>
            <w:tcBorders>
              <w:top w:val="nil"/>
              <w:left w:val="nil"/>
              <w:right w:val="nil"/>
            </w:tcBorders>
            <w:shd w:val="clear" w:color="auto" w:fill="E8E8E8" w:themeFill="background2"/>
            <w:noWrap/>
            <w:vAlign w:val="center"/>
          </w:tcPr>
          <w:p w14:paraId="444C6B89" w14:textId="4B19A8DC" w:rsidR="000F445B" w:rsidRPr="000F445B" w:rsidRDefault="000F445B" w:rsidP="000F445B">
            <w:pPr>
              <w:jc w:val="right"/>
              <w:rPr>
                <w:b/>
                <w:bCs/>
                <w:color w:val="000000"/>
                <w:sz w:val="20"/>
                <w:szCs w:val="20"/>
              </w:rPr>
            </w:pPr>
            <w:r w:rsidRPr="000F445B">
              <w:rPr>
                <w:b/>
                <w:bCs/>
                <w:color w:val="000000"/>
                <w:sz w:val="20"/>
                <w:szCs w:val="20"/>
              </w:rPr>
              <w:t>non-fixer</w:t>
            </w:r>
          </w:p>
        </w:tc>
        <w:tc>
          <w:tcPr>
            <w:tcW w:w="1201" w:type="dxa"/>
            <w:tcBorders>
              <w:left w:val="nil"/>
              <w:right w:val="nil"/>
            </w:tcBorders>
            <w:shd w:val="clear" w:color="auto" w:fill="E8E8E8" w:themeFill="background2"/>
            <w:vAlign w:val="center"/>
          </w:tcPr>
          <w:p w14:paraId="7D079776" w14:textId="131F2CAF" w:rsidR="000F445B" w:rsidRPr="000F445B" w:rsidRDefault="000F445B" w:rsidP="000F445B">
            <w:pPr>
              <w:jc w:val="right"/>
              <w:rPr>
                <w:b/>
                <w:bCs/>
                <w:color w:val="000000"/>
                <w:sz w:val="20"/>
                <w:szCs w:val="20"/>
              </w:rPr>
            </w:pPr>
            <w:r w:rsidRPr="000F445B">
              <w:rPr>
                <w:b/>
                <w:bCs/>
                <w:color w:val="000000"/>
                <w:sz w:val="20"/>
                <w:szCs w:val="20"/>
              </w:rPr>
              <w:t>-0.038</w:t>
            </w:r>
          </w:p>
        </w:tc>
        <w:tc>
          <w:tcPr>
            <w:tcW w:w="900" w:type="dxa"/>
            <w:vMerge w:val="restart"/>
            <w:tcBorders>
              <w:left w:val="nil"/>
              <w:right w:val="nil"/>
            </w:tcBorders>
            <w:shd w:val="clear" w:color="auto" w:fill="E8E8E8" w:themeFill="background2"/>
            <w:noWrap/>
            <w:vAlign w:val="center"/>
          </w:tcPr>
          <w:p w14:paraId="42C64DA5" w14:textId="2E21916A" w:rsidR="000F445B" w:rsidRPr="000F445B" w:rsidRDefault="000F445B" w:rsidP="000F445B">
            <w:pPr>
              <w:jc w:val="right"/>
              <w:rPr>
                <w:b/>
                <w:bCs/>
                <w:color w:val="000000"/>
                <w:sz w:val="20"/>
                <w:szCs w:val="20"/>
              </w:rPr>
            </w:pPr>
            <w:r w:rsidRPr="000F445B">
              <w:rPr>
                <w:b/>
                <w:bCs/>
                <w:color w:val="000000"/>
                <w:sz w:val="20"/>
                <w:szCs w:val="20"/>
              </w:rPr>
              <w:t>3.296</w:t>
            </w:r>
          </w:p>
        </w:tc>
        <w:tc>
          <w:tcPr>
            <w:tcW w:w="904" w:type="dxa"/>
            <w:vMerge w:val="restart"/>
            <w:tcBorders>
              <w:left w:val="nil"/>
              <w:right w:val="nil"/>
            </w:tcBorders>
            <w:shd w:val="clear" w:color="auto" w:fill="E8E8E8" w:themeFill="background2"/>
            <w:noWrap/>
            <w:vAlign w:val="center"/>
          </w:tcPr>
          <w:p w14:paraId="4C9D9BD7" w14:textId="384F64BA" w:rsidR="000F445B" w:rsidRPr="000F445B" w:rsidRDefault="000F445B" w:rsidP="000F445B">
            <w:pPr>
              <w:jc w:val="right"/>
              <w:rPr>
                <w:b/>
                <w:bCs/>
                <w:color w:val="000000"/>
                <w:sz w:val="20"/>
                <w:szCs w:val="20"/>
              </w:rPr>
            </w:pPr>
            <w:r w:rsidRPr="000F445B">
              <w:rPr>
                <w:b/>
                <w:bCs/>
                <w:color w:val="000000"/>
                <w:sz w:val="20"/>
                <w:szCs w:val="20"/>
              </w:rPr>
              <w:t>0.001</w:t>
            </w:r>
          </w:p>
        </w:tc>
        <w:tc>
          <w:tcPr>
            <w:tcW w:w="1620" w:type="dxa"/>
            <w:tcBorders>
              <w:top w:val="nil"/>
              <w:left w:val="nil"/>
              <w:right w:val="nil"/>
            </w:tcBorders>
            <w:shd w:val="clear" w:color="auto" w:fill="E8E8E8" w:themeFill="background2"/>
            <w:noWrap/>
            <w:vAlign w:val="center"/>
          </w:tcPr>
          <w:p w14:paraId="55706C55" w14:textId="3E0E721E" w:rsidR="000F445B" w:rsidRPr="000F445B" w:rsidRDefault="000F445B" w:rsidP="000F445B">
            <w:pPr>
              <w:jc w:val="right"/>
              <w:rPr>
                <w:b/>
                <w:bCs/>
                <w:color w:val="000000"/>
                <w:sz w:val="20"/>
                <w:szCs w:val="20"/>
              </w:rPr>
            </w:pPr>
            <w:r w:rsidRPr="000F445B">
              <w:rPr>
                <w:b/>
                <w:bCs/>
                <w:color w:val="000000"/>
                <w:sz w:val="20"/>
                <w:szCs w:val="20"/>
              </w:rPr>
              <w:t>[-0.075, -0.002]</w:t>
            </w:r>
          </w:p>
        </w:tc>
      </w:tr>
      <w:tr w:rsidR="000F445B" w:rsidRPr="00452304" w14:paraId="2078F15B" w14:textId="77777777" w:rsidTr="000F445B">
        <w:trPr>
          <w:trHeight w:val="320"/>
        </w:trPr>
        <w:tc>
          <w:tcPr>
            <w:tcW w:w="961" w:type="dxa"/>
            <w:vMerge/>
            <w:tcBorders>
              <w:left w:val="nil"/>
              <w:right w:val="nil"/>
            </w:tcBorders>
          </w:tcPr>
          <w:p w14:paraId="6B003443"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01E1CF27"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4ED4B25B" w14:textId="59818507" w:rsidR="000F445B" w:rsidRPr="00C801AD" w:rsidRDefault="000F445B" w:rsidP="000F445B">
            <w:pPr>
              <w:rPr>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50CB26D3" w14:textId="266E27FA" w:rsidR="000F445B" w:rsidRPr="000F445B" w:rsidRDefault="000F445B" w:rsidP="000F445B">
            <w:pPr>
              <w:jc w:val="right"/>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728B6711" w14:textId="2E0201B4" w:rsidR="000F445B" w:rsidRPr="000F445B" w:rsidRDefault="000F445B" w:rsidP="000F445B">
            <w:pPr>
              <w:jc w:val="right"/>
              <w:rPr>
                <w:b/>
                <w:bCs/>
                <w:color w:val="000000"/>
                <w:sz w:val="20"/>
                <w:szCs w:val="20"/>
              </w:rPr>
            </w:pPr>
            <w:r w:rsidRPr="000F445B">
              <w:rPr>
                <w:b/>
                <w:bCs/>
                <w:color w:val="000000"/>
                <w:sz w:val="20"/>
                <w:szCs w:val="20"/>
              </w:rPr>
              <w:t>0.121</w:t>
            </w:r>
          </w:p>
        </w:tc>
        <w:tc>
          <w:tcPr>
            <w:tcW w:w="900" w:type="dxa"/>
            <w:vMerge/>
            <w:tcBorders>
              <w:left w:val="nil"/>
              <w:bottom w:val="single" w:sz="4" w:space="0" w:color="auto"/>
              <w:right w:val="nil"/>
            </w:tcBorders>
            <w:shd w:val="clear" w:color="auto" w:fill="E8E8E8" w:themeFill="background2"/>
            <w:noWrap/>
            <w:vAlign w:val="center"/>
          </w:tcPr>
          <w:p w14:paraId="1C9D4E5C" w14:textId="274A9037" w:rsidR="000F445B" w:rsidRPr="000F445B" w:rsidRDefault="000F445B" w:rsidP="000F445B">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59D3F3DD" w14:textId="77777777" w:rsidR="000F445B" w:rsidRPr="000F445B" w:rsidRDefault="000F445B" w:rsidP="000F445B">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333F5A53" w14:textId="4B3CCD27" w:rsidR="000F445B" w:rsidRPr="000F445B" w:rsidRDefault="000F445B" w:rsidP="000F445B">
            <w:pPr>
              <w:jc w:val="right"/>
              <w:rPr>
                <w:b/>
                <w:bCs/>
                <w:color w:val="000000"/>
                <w:sz w:val="20"/>
                <w:szCs w:val="20"/>
              </w:rPr>
            </w:pPr>
            <w:r w:rsidRPr="000F445B">
              <w:rPr>
                <w:b/>
                <w:bCs/>
                <w:color w:val="000000"/>
                <w:sz w:val="20"/>
                <w:szCs w:val="20"/>
              </w:rPr>
              <w:t>[0.023, 0.218]</w:t>
            </w:r>
          </w:p>
        </w:tc>
      </w:tr>
      <w:tr w:rsidR="000F445B" w:rsidRPr="00452304" w14:paraId="6AF3CF72" w14:textId="77777777" w:rsidTr="000F445B">
        <w:trPr>
          <w:trHeight w:val="320"/>
        </w:trPr>
        <w:tc>
          <w:tcPr>
            <w:tcW w:w="961" w:type="dxa"/>
            <w:vMerge/>
            <w:tcBorders>
              <w:left w:val="nil"/>
              <w:right w:val="nil"/>
            </w:tcBorders>
          </w:tcPr>
          <w:p w14:paraId="488617E0" w14:textId="77777777" w:rsidR="000F445B" w:rsidRPr="008825E3" w:rsidRDefault="000F445B" w:rsidP="000F445B">
            <w:pPr>
              <w:rPr>
                <w:color w:val="000000"/>
                <w:sz w:val="20"/>
                <w:szCs w:val="20"/>
              </w:rPr>
            </w:pPr>
          </w:p>
        </w:tc>
        <w:tc>
          <w:tcPr>
            <w:tcW w:w="1164" w:type="dxa"/>
            <w:vMerge w:val="restart"/>
            <w:tcBorders>
              <w:top w:val="single" w:sz="4" w:space="0" w:color="auto"/>
              <w:left w:val="nil"/>
              <w:right w:val="nil"/>
            </w:tcBorders>
            <w:noWrap/>
            <w:vAlign w:val="center"/>
          </w:tcPr>
          <w:p w14:paraId="5B4EC431" w14:textId="4DD4D97B" w:rsidR="000F445B" w:rsidRPr="001A23CA" w:rsidRDefault="000F445B" w:rsidP="000F445B">
            <w:pPr>
              <w:rPr>
                <w:color w:val="000000"/>
                <w:sz w:val="20"/>
                <w:szCs w:val="20"/>
              </w:rPr>
            </w:pPr>
            <w:r>
              <w:rPr>
                <w:color w:val="000000"/>
                <w:sz w:val="20"/>
                <w:szCs w:val="20"/>
              </w:rPr>
              <w:t>P</w:t>
            </w:r>
          </w:p>
        </w:tc>
        <w:tc>
          <w:tcPr>
            <w:tcW w:w="1304" w:type="dxa"/>
            <w:vMerge w:val="restart"/>
            <w:tcBorders>
              <w:top w:val="single" w:sz="4" w:space="0" w:color="auto"/>
              <w:left w:val="nil"/>
              <w:right w:val="nil"/>
            </w:tcBorders>
            <w:noWrap/>
            <w:vAlign w:val="center"/>
          </w:tcPr>
          <w:p w14:paraId="77C96124" w14:textId="393AC6E2" w:rsidR="000F445B" w:rsidRPr="000F445B" w:rsidRDefault="000F445B" w:rsidP="000F445B">
            <w:pPr>
              <w:rPr>
                <w:i/>
                <w:iCs/>
                <w:color w:val="000000"/>
                <w:sz w:val="20"/>
                <w:szCs w:val="20"/>
              </w:rPr>
            </w:pPr>
            <w:r w:rsidRPr="000F445B">
              <w:rPr>
                <w:i/>
                <w:iCs/>
                <w:color w:val="000000"/>
                <w:sz w:val="20"/>
                <w:szCs w:val="20"/>
              </w:rPr>
              <w:t>Photo. pathway</w:t>
            </w:r>
          </w:p>
        </w:tc>
        <w:tc>
          <w:tcPr>
            <w:tcW w:w="1306" w:type="dxa"/>
            <w:tcBorders>
              <w:top w:val="single" w:sz="4" w:space="0" w:color="auto"/>
              <w:left w:val="nil"/>
              <w:right w:val="nil"/>
            </w:tcBorders>
            <w:noWrap/>
            <w:vAlign w:val="center"/>
          </w:tcPr>
          <w:p w14:paraId="03A09E03" w14:textId="7FD3993B" w:rsidR="000F445B" w:rsidRPr="000F445B" w:rsidRDefault="000F445B" w:rsidP="000F445B">
            <w:pPr>
              <w:jc w:val="right"/>
              <w:rPr>
                <w:i/>
                <w:iCs/>
                <w:color w:val="000000"/>
                <w:sz w:val="20"/>
                <w:szCs w:val="20"/>
              </w:rPr>
            </w:pPr>
            <w:r w:rsidRPr="000F445B">
              <w:rPr>
                <w:i/>
                <w:iCs/>
                <w:color w:val="000000"/>
                <w:sz w:val="20"/>
                <w:szCs w:val="20"/>
              </w:rPr>
              <w:t>C</w:t>
            </w:r>
            <w:r w:rsidRPr="000F445B">
              <w:rPr>
                <w:i/>
                <w:iCs/>
                <w:color w:val="000000"/>
                <w:sz w:val="20"/>
                <w:szCs w:val="20"/>
                <w:vertAlign w:val="subscript"/>
              </w:rPr>
              <w:t>3</w:t>
            </w:r>
          </w:p>
        </w:tc>
        <w:tc>
          <w:tcPr>
            <w:tcW w:w="1201" w:type="dxa"/>
            <w:tcBorders>
              <w:top w:val="single" w:sz="4" w:space="0" w:color="auto"/>
              <w:left w:val="nil"/>
              <w:right w:val="nil"/>
            </w:tcBorders>
            <w:vAlign w:val="center"/>
          </w:tcPr>
          <w:p w14:paraId="71DCF7D9" w14:textId="1E081ED9" w:rsidR="000F445B" w:rsidRPr="000F445B" w:rsidRDefault="000F445B" w:rsidP="000F445B">
            <w:pPr>
              <w:jc w:val="right"/>
              <w:rPr>
                <w:i/>
                <w:iCs/>
                <w:color w:val="000000"/>
                <w:sz w:val="20"/>
                <w:szCs w:val="20"/>
              </w:rPr>
            </w:pPr>
            <w:r w:rsidRPr="000F445B">
              <w:rPr>
                <w:i/>
                <w:iCs/>
                <w:color w:val="000000"/>
                <w:sz w:val="20"/>
                <w:szCs w:val="20"/>
              </w:rPr>
              <w:t>-0.028</w:t>
            </w:r>
          </w:p>
        </w:tc>
        <w:tc>
          <w:tcPr>
            <w:tcW w:w="900" w:type="dxa"/>
            <w:vMerge w:val="restart"/>
            <w:tcBorders>
              <w:top w:val="single" w:sz="4" w:space="0" w:color="auto"/>
              <w:left w:val="nil"/>
              <w:right w:val="nil"/>
            </w:tcBorders>
            <w:noWrap/>
            <w:vAlign w:val="center"/>
          </w:tcPr>
          <w:p w14:paraId="43DA9D33" w14:textId="0394CE31" w:rsidR="000F445B" w:rsidRPr="000F445B" w:rsidRDefault="000F445B" w:rsidP="000F445B">
            <w:pPr>
              <w:jc w:val="right"/>
              <w:rPr>
                <w:i/>
                <w:iCs/>
                <w:color w:val="000000"/>
                <w:sz w:val="20"/>
                <w:szCs w:val="20"/>
              </w:rPr>
            </w:pPr>
            <w:r w:rsidRPr="000F445B">
              <w:rPr>
                <w:i/>
                <w:iCs/>
                <w:color w:val="000000"/>
                <w:sz w:val="20"/>
                <w:szCs w:val="20"/>
              </w:rPr>
              <w:t>1.844</w:t>
            </w:r>
          </w:p>
        </w:tc>
        <w:tc>
          <w:tcPr>
            <w:tcW w:w="904" w:type="dxa"/>
            <w:vMerge w:val="restart"/>
            <w:tcBorders>
              <w:top w:val="single" w:sz="4" w:space="0" w:color="auto"/>
              <w:left w:val="nil"/>
              <w:right w:val="nil"/>
            </w:tcBorders>
            <w:noWrap/>
            <w:vAlign w:val="center"/>
          </w:tcPr>
          <w:p w14:paraId="34CD8BA3" w14:textId="629D70ED" w:rsidR="000F445B" w:rsidRPr="000F445B" w:rsidRDefault="000F445B" w:rsidP="000F445B">
            <w:pPr>
              <w:jc w:val="right"/>
              <w:rPr>
                <w:i/>
                <w:iCs/>
                <w:color w:val="000000"/>
                <w:sz w:val="20"/>
                <w:szCs w:val="20"/>
              </w:rPr>
            </w:pPr>
            <w:r w:rsidRPr="000F445B">
              <w:rPr>
                <w:i/>
                <w:iCs/>
                <w:color w:val="000000"/>
                <w:sz w:val="20"/>
                <w:szCs w:val="20"/>
              </w:rPr>
              <w:t>0.065</w:t>
            </w:r>
          </w:p>
        </w:tc>
        <w:tc>
          <w:tcPr>
            <w:tcW w:w="1620" w:type="dxa"/>
            <w:tcBorders>
              <w:top w:val="single" w:sz="4" w:space="0" w:color="auto"/>
              <w:left w:val="nil"/>
              <w:right w:val="nil"/>
            </w:tcBorders>
            <w:noWrap/>
            <w:vAlign w:val="center"/>
          </w:tcPr>
          <w:p w14:paraId="4C72CB73" w14:textId="76972C5A" w:rsidR="000F445B" w:rsidRPr="000F445B" w:rsidRDefault="000F445B" w:rsidP="000F445B">
            <w:pPr>
              <w:jc w:val="right"/>
              <w:rPr>
                <w:i/>
                <w:iCs/>
                <w:color w:val="000000"/>
                <w:sz w:val="20"/>
                <w:szCs w:val="20"/>
              </w:rPr>
            </w:pPr>
            <w:r w:rsidRPr="000F445B">
              <w:rPr>
                <w:i/>
                <w:iCs/>
                <w:color w:val="000000"/>
                <w:sz w:val="20"/>
                <w:szCs w:val="20"/>
              </w:rPr>
              <w:t>[-0.066, 0.009]</w:t>
            </w:r>
          </w:p>
        </w:tc>
      </w:tr>
      <w:tr w:rsidR="000F445B" w:rsidRPr="00452304" w14:paraId="63C19BE5" w14:textId="77777777" w:rsidTr="000F445B">
        <w:trPr>
          <w:trHeight w:val="320"/>
        </w:trPr>
        <w:tc>
          <w:tcPr>
            <w:tcW w:w="961" w:type="dxa"/>
            <w:vMerge/>
            <w:tcBorders>
              <w:left w:val="nil"/>
              <w:right w:val="nil"/>
            </w:tcBorders>
          </w:tcPr>
          <w:p w14:paraId="266A2BFF"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5226988C" w14:textId="77777777" w:rsidR="000F445B" w:rsidRPr="001A23CA" w:rsidRDefault="000F445B" w:rsidP="000F445B">
            <w:pPr>
              <w:rPr>
                <w:color w:val="000000"/>
                <w:sz w:val="20"/>
                <w:szCs w:val="20"/>
              </w:rPr>
            </w:pPr>
          </w:p>
        </w:tc>
        <w:tc>
          <w:tcPr>
            <w:tcW w:w="1304" w:type="dxa"/>
            <w:vMerge/>
            <w:tcBorders>
              <w:left w:val="nil"/>
              <w:right w:val="nil"/>
            </w:tcBorders>
            <w:noWrap/>
            <w:vAlign w:val="center"/>
          </w:tcPr>
          <w:p w14:paraId="2DB71491" w14:textId="5BB5385D" w:rsidR="000F445B" w:rsidRPr="000F445B" w:rsidRDefault="000F445B" w:rsidP="000F445B">
            <w:pPr>
              <w:rPr>
                <w:i/>
                <w:iCs/>
                <w:color w:val="000000"/>
                <w:sz w:val="20"/>
                <w:szCs w:val="20"/>
              </w:rPr>
            </w:pPr>
          </w:p>
        </w:tc>
        <w:tc>
          <w:tcPr>
            <w:tcW w:w="1306" w:type="dxa"/>
            <w:tcBorders>
              <w:top w:val="nil"/>
              <w:left w:val="nil"/>
              <w:right w:val="nil"/>
            </w:tcBorders>
            <w:noWrap/>
            <w:vAlign w:val="center"/>
          </w:tcPr>
          <w:p w14:paraId="639CD31E" w14:textId="69D4B4E1" w:rsidR="000F445B" w:rsidRPr="000F445B" w:rsidRDefault="000F445B" w:rsidP="000F445B">
            <w:pPr>
              <w:jc w:val="right"/>
              <w:rPr>
                <w:i/>
                <w:iCs/>
                <w:color w:val="000000"/>
                <w:sz w:val="20"/>
                <w:szCs w:val="20"/>
              </w:rPr>
            </w:pPr>
            <w:r w:rsidRPr="000F445B">
              <w:rPr>
                <w:i/>
                <w:iCs/>
                <w:color w:val="000000"/>
                <w:sz w:val="20"/>
                <w:szCs w:val="20"/>
              </w:rPr>
              <w:t>C</w:t>
            </w:r>
            <w:r w:rsidRPr="000F445B">
              <w:rPr>
                <w:i/>
                <w:iCs/>
                <w:color w:val="000000"/>
                <w:sz w:val="20"/>
                <w:szCs w:val="20"/>
                <w:vertAlign w:val="subscript"/>
              </w:rPr>
              <w:t>4</w:t>
            </w:r>
          </w:p>
        </w:tc>
        <w:tc>
          <w:tcPr>
            <w:tcW w:w="1201" w:type="dxa"/>
            <w:tcBorders>
              <w:left w:val="nil"/>
              <w:right w:val="nil"/>
            </w:tcBorders>
            <w:vAlign w:val="center"/>
          </w:tcPr>
          <w:p w14:paraId="0BE12575" w14:textId="3894371C" w:rsidR="000F445B" w:rsidRPr="000F445B" w:rsidRDefault="000F445B" w:rsidP="000F445B">
            <w:pPr>
              <w:jc w:val="right"/>
              <w:rPr>
                <w:i/>
                <w:iCs/>
                <w:color w:val="000000"/>
                <w:sz w:val="20"/>
                <w:szCs w:val="20"/>
              </w:rPr>
            </w:pPr>
            <w:r w:rsidRPr="000F445B">
              <w:rPr>
                <w:i/>
                <w:iCs/>
                <w:color w:val="000000"/>
                <w:sz w:val="20"/>
                <w:szCs w:val="20"/>
              </w:rPr>
              <w:t>0.022</w:t>
            </w:r>
          </w:p>
        </w:tc>
        <w:tc>
          <w:tcPr>
            <w:tcW w:w="900" w:type="dxa"/>
            <w:vMerge/>
            <w:tcBorders>
              <w:left w:val="nil"/>
              <w:right w:val="nil"/>
            </w:tcBorders>
            <w:noWrap/>
            <w:vAlign w:val="center"/>
          </w:tcPr>
          <w:p w14:paraId="125C1AF1" w14:textId="451D30AD" w:rsidR="000F445B" w:rsidRPr="000F445B" w:rsidRDefault="000F445B" w:rsidP="000F445B">
            <w:pPr>
              <w:jc w:val="right"/>
              <w:rPr>
                <w:i/>
                <w:iCs/>
                <w:color w:val="000000"/>
                <w:sz w:val="20"/>
                <w:szCs w:val="20"/>
              </w:rPr>
            </w:pPr>
          </w:p>
        </w:tc>
        <w:tc>
          <w:tcPr>
            <w:tcW w:w="904" w:type="dxa"/>
            <w:vMerge/>
            <w:tcBorders>
              <w:left w:val="nil"/>
              <w:right w:val="nil"/>
            </w:tcBorders>
            <w:noWrap/>
            <w:vAlign w:val="center"/>
          </w:tcPr>
          <w:p w14:paraId="72823862" w14:textId="77777777" w:rsidR="000F445B" w:rsidRPr="000F445B" w:rsidRDefault="000F445B" w:rsidP="000F445B">
            <w:pPr>
              <w:jc w:val="right"/>
              <w:rPr>
                <w:i/>
                <w:iCs/>
                <w:color w:val="000000"/>
                <w:sz w:val="20"/>
                <w:szCs w:val="20"/>
              </w:rPr>
            </w:pPr>
          </w:p>
        </w:tc>
        <w:tc>
          <w:tcPr>
            <w:tcW w:w="1620" w:type="dxa"/>
            <w:tcBorders>
              <w:top w:val="nil"/>
              <w:left w:val="nil"/>
              <w:right w:val="nil"/>
            </w:tcBorders>
            <w:noWrap/>
            <w:vAlign w:val="center"/>
          </w:tcPr>
          <w:p w14:paraId="08BA0795" w14:textId="208D7B13" w:rsidR="000F445B" w:rsidRPr="000F445B" w:rsidRDefault="000F445B" w:rsidP="000F445B">
            <w:pPr>
              <w:jc w:val="right"/>
              <w:rPr>
                <w:i/>
                <w:iCs/>
                <w:color w:val="000000"/>
                <w:sz w:val="20"/>
                <w:szCs w:val="20"/>
              </w:rPr>
            </w:pPr>
            <w:r w:rsidRPr="000F445B">
              <w:rPr>
                <w:i/>
                <w:iCs/>
                <w:color w:val="000000"/>
                <w:sz w:val="20"/>
                <w:szCs w:val="20"/>
              </w:rPr>
              <w:t>[-0.033, 0.077]</w:t>
            </w:r>
          </w:p>
        </w:tc>
      </w:tr>
      <w:tr w:rsidR="000F445B" w:rsidRPr="00452304" w14:paraId="085FEEC9" w14:textId="77777777" w:rsidTr="000F445B">
        <w:trPr>
          <w:trHeight w:val="320"/>
        </w:trPr>
        <w:tc>
          <w:tcPr>
            <w:tcW w:w="961" w:type="dxa"/>
            <w:vMerge/>
            <w:tcBorders>
              <w:left w:val="nil"/>
              <w:right w:val="nil"/>
            </w:tcBorders>
          </w:tcPr>
          <w:p w14:paraId="158685F2"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64CD6203" w14:textId="77777777" w:rsidR="000F445B" w:rsidRPr="001A23CA" w:rsidRDefault="000F445B" w:rsidP="000F445B">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363609C5" w14:textId="7761E353" w:rsidR="000F445B" w:rsidRPr="00C801AD" w:rsidRDefault="000F445B" w:rsidP="000F445B">
            <w:pPr>
              <w:rPr>
                <w:color w:val="000000"/>
                <w:sz w:val="20"/>
                <w:szCs w:val="20"/>
              </w:rPr>
            </w:pPr>
            <w:r w:rsidRPr="00C801AD">
              <w:rPr>
                <w:color w:val="000000"/>
                <w:sz w:val="20"/>
                <w:szCs w:val="20"/>
              </w:rPr>
              <w:t>Mycorrhizal acquisition strategy</w:t>
            </w:r>
          </w:p>
        </w:tc>
        <w:tc>
          <w:tcPr>
            <w:tcW w:w="1306" w:type="dxa"/>
            <w:tcBorders>
              <w:top w:val="nil"/>
              <w:left w:val="nil"/>
              <w:right w:val="nil"/>
            </w:tcBorders>
            <w:shd w:val="clear" w:color="auto" w:fill="E8E8E8" w:themeFill="background2"/>
            <w:noWrap/>
            <w:vAlign w:val="center"/>
          </w:tcPr>
          <w:p w14:paraId="5221ADFF" w14:textId="54D199E6" w:rsidR="000F445B" w:rsidRPr="00C801AD" w:rsidRDefault="000F445B" w:rsidP="000F445B">
            <w:pPr>
              <w:jc w:val="right"/>
              <w:rPr>
                <w:color w:val="000000"/>
                <w:sz w:val="20"/>
                <w:szCs w:val="20"/>
              </w:rPr>
            </w:pPr>
            <w:r w:rsidRPr="00C801AD">
              <w:rPr>
                <w:color w:val="000000"/>
                <w:sz w:val="20"/>
                <w:szCs w:val="20"/>
              </w:rPr>
              <w:t>mining</w:t>
            </w:r>
          </w:p>
        </w:tc>
        <w:tc>
          <w:tcPr>
            <w:tcW w:w="1201" w:type="dxa"/>
            <w:tcBorders>
              <w:left w:val="nil"/>
              <w:right w:val="nil"/>
            </w:tcBorders>
            <w:shd w:val="clear" w:color="auto" w:fill="E8E8E8" w:themeFill="background2"/>
            <w:vAlign w:val="center"/>
          </w:tcPr>
          <w:p w14:paraId="19154A36" w14:textId="29130391" w:rsidR="000F445B" w:rsidRPr="000F445B" w:rsidRDefault="000F445B" w:rsidP="000F445B">
            <w:pPr>
              <w:jc w:val="right"/>
              <w:rPr>
                <w:color w:val="000000"/>
                <w:sz w:val="20"/>
                <w:szCs w:val="20"/>
              </w:rPr>
            </w:pPr>
            <w:r w:rsidRPr="000F445B">
              <w:rPr>
                <w:color w:val="000000"/>
                <w:sz w:val="20"/>
                <w:szCs w:val="20"/>
              </w:rPr>
              <w:t>0.009</w:t>
            </w:r>
          </w:p>
        </w:tc>
        <w:tc>
          <w:tcPr>
            <w:tcW w:w="900" w:type="dxa"/>
            <w:vMerge w:val="restart"/>
            <w:tcBorders>
              <w:left w:val="nil"/>
              <w:right w:val="nil"/>
            </w:tcBorders>
            <w:shd w:val="clear" w:color="auto" w:fill="E8E8E8" w:themeFill="background2"/>
            <w:noWrap/>
            <w:vAlign w:val="center"/>
          </w:tcPr>
          <w:p w14:paraId="711CEAE6" w14:textId="45670F4D" w:rsidR="000F445B" w:rsidRPr="00C801AD" w:rsidRDefault="000F445B" w:rsidP="000F445B">
            <w:pPr>
              <w:jc w:val="right"/>
              <w:rPr>
                <w:color w:val="000000"/>
                <w:sz w:val="20"/>
                <w:szCs w:val="20"/>
              </w:rPr>
            </w:pPr>
            <w:r>
              <w:rPr>
                <w:color w:val="000000"/>
                <w:sz w:val="20"/>
                <w:szCs w:val="20"/>
              </w:rPr>
              <w:t>-1.592</w:t>
            </w:r>
          </w:p>
        </w:tc>
        <w:tc>
          <w:tcPr>
            <w:tcW w:w="904" w:type="dxa"/>
            <w:vMerge w:val="restart"/>
            <w:tcBorders>
              <w:left w:val="nil"/>
              <w:right w:val="nil"/>
            </w:tcBorders>
            <w:shd w:val="clear" w:color="auto" w:fill="E8E8E8" w:themeFill="background2"/>
            <w:noWrap/>
            <w:vAlign w:val="center"/>
          </w:tcPr>
          <w:p w14:paraId="7D6C5C88" w14:textId="4B89560A" w:rsidR="000F445B" w:rsidRPr="00C801AD" w:rsidRDefault="000F445B" w:rsidP="000F445B">
            <w:pPr>
              <w:jc w:val="right"/>
              <w:rPr>
                <w:color w:val="000000"/>
                <w:sz w:val="20"/>
                <w:szCs w:val="20"/>
              </w:rPr>
            </w:pPr>
            <w:r>
              <w:rPr>
                <w:color w:val="000000"/>
                <w:sz w:val="20"/>
                <w:szCs w:val="20"/>
              </w:rPr>
              <w:t>0.111</w:t>
            </w:r>
          </w:p>
        </w:tc>
        <w:tc>
          <w:tcPr>
            <w:tcW w:w="1620" w:type="dxa"/>
            <w:tcBorders>
              <w:top w:val="nil"/>
              <w:left w:val="nil"/>
              <w:right w:val="nil"/>
            </w:tcBorders>
            <w:shd w:val="clear" w:color="auto" w:fill="E8E8E8" w:themeFill="background2"/>
            <w:noWrap/>
            <w:vAlign w:val="center"/>
          </w:tcPr>
          <w:p w14:paraId="4126CBA9" w14:textId="6EB73D79" w:rsidR="000F445B" w:rsidRPr="000F445B" w:rsidRDefault="000F445B" w:rsidP="000F445B">
            <w:pPr>
              <w:jc w:val="right"/>
              <w:rPr>
                <w:color w:val="000000"/>
                <w:sz w:val="20"/>
                <w:szCs w:val="20"/>
              </w:rPr>
            </w:pPr>
            <w:r w:rsidRPr="000F445B">
              <w:rPr>
                <w:color w:val="000000"/>
                <w:sz w:val="20"/>
                <w:szCs w:val="20"/>
              </w:rPr>
              <w:t>[-0.041, 0.058]</w:t>
            </w:r>
          </w:p>
        </w:tc>
      </w:tr>
      <w:tr w:rsidR="000F445B" w:rsidRPr="00452304" w14:paraId="42E65B28" w14:textId="77777777" w:rsidTr="000F445B">
        <w:trPr>
          <w:trHeight w:val="320"/>
        </w:trPr>
        <w:tc>
          <w:tcPr>
            <w:tcW w:w="961" w:type="dxa"/>
            <w:vMerge/>
            <w:tcBorders>
              <w:left w:val="nil"/>
              <w:right w:val="nil"/>
            </w:tcBorders>
          </w:tcPr>
          <w:p w14:paraId="63584712"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4CAB6444" w14:textId="77777777" w:rsidR="000F445B" w:rsidRPr="001A23CA" w:rsidRDefault="000F445B" w:rsidP="000F445B">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66325FAA" w14:textId="0EDA14C3" w:rsidR="000F445B" w:rsidRPr="00C801AD" w:rsidRDefault="000F445B" w:rsidP="000F445B">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358CEA3B" w14:textId="7EB603E9" w:rsidR="000F445B" w:rsidRPr="00C801AD" w:rsidRDefault="000F445B" w:rsidP="000F445B">
            <w:pPr>
              <w:jc w:val="right"/>
              <w:rPr>
                <w:color w:val="000000"/>
                <w:sz w:val="20"/>
                <w:szCs w:val="20"/>
              </w:rPr>
            </w:pPr>
            <w:r w:rsidRPr="00C801AD">
              <w:rPr>
                <w:color w:val="000000"/>
                <w:sz w:val="20"/>
                <w:szCs w:val="20"/>
              </w:rPr>
              <w:t>scavenging</w:t>
            </w:r>
          </w:p>
        </w:tc>
        <w:tc>
          <w:tcPr>
            <w:tcW w:w="1201" w:type="dxa"/>
            <w:tcBorders>
              <w:left w:val="nil"/>
              <w:right w:val="nil"/>
            </w:tcBorders>
            <w:shd w:val="clear" w:color="auto" w:fill="E8E8E8" w:themeFill="background2"/>
            <w:vAlign w:val="center"/>
          </w:tcPr>
          <w:p w14:paraId="29B14585" w14:textId="597C95B6" w:rsidR="000F445B" w:rsidRPr="000F445B" w:rsidRDefault="000F445B" w:rsidP="000F445B">
            <w:pPr>
              <w:jc w:val="right"/>
              <w:rPr>
                <w:color w:val="000000"/>
                <w:sz w:val="20"/>
                <w:szCs w:val="20"/>
              </w:rPr>
            </w:pPr>
            <w:r w:rsidRPr="000F445B">
              <w:rPr>
                <w:color w:val="000000"/>
                <w:sz w:val="20"/>
                <w:szCs w:val="20"/>
              </w:rPr>
              <w:t>-0.026</w:t>
            </w:r>
          </w:p>
        </w:tc>
        <w:tc>
          <w:tcPr>
            <w:tcW w:w="900" w:type="dxa"/>
            <w:vMerge/>
            <w:tcBorders>
              <w:left w:val="nil"/>
              <w:right w:val="nil"/>
            </w:tcBorders>
            <w:shd w:val="clear" w:color="auto" w:fill="E8E8E8" w:themeFill="background2"/>
            <w:noWrap/>
            <w:vAlign w:val="center"/>
          </w:tcPr>
          <w:p w14:paraId="7A029B5E" w14:textId="60CCBE66" w:rsidR="000F445B" w:rsidRPr="00C801AD" w:rsidRDefault="000F445B" w:rsidP="000F445B">
            <w:pPr>
              <w:jc w:val="right"/>
              <w:rPr>
                <w:color w:val="000000"/>
                <w:sz w:val="20"/>
                <w:szCs w:val="20"/>
              </w:rPr>
            </w:pPr>
          </w:p>
        </w:tc>
        <w:tc>
          <w:tcPr>
            <w:tcW w:w="904" w:type="dxa"/>
            <w:vMerge/>
            <w:tcBorders>
              <w:left w:val="nil"/>
              <w:right w:val="nil"/>
            </w:tcBorders>
            <w:shd w:val="clear" w:color="auto" w:fill="E8E8E8" w:themeFill="background2"/>
            <w:noWrap/>
            <w:vAlign w:val="center"/>
          </w:tcPr>
          <w:p w14:paraId="510F5F5B" w14:textId="77777777" w:rsidR="000F445B" w:rsidRPr="00C801AD" w:rsidRDefault="000F445B" w:rsidP="000F445B">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55CA09CA" w14:textId="06BE464B" w:rsidR="000F445B" w:rsidRPr="000F445B" w:rsidRDefault="000F445B" w:rsidP="000F445B">
            <w:pPr>
              <w:jc w:val="right"/>
              <w:rPr>
                <w:color w:val="000000"/>
                <w:sz w:val="20"/>
                <w:szCs w:val="20"/>
              </w:rPr>
            </w:pPr>
            <w:r w:rsidRPr="000F445B">
              <w:rPr>
                <w:color w:val="000000"/>
                <w:sz w:val="20"/>
                <w:szCs w:val="20"/>
              </w:rPr>
              <w:t>[-0.063, 0.010]</w:t>
            </w:r>
          </w:p>
        </w:tc>
      </w:tr>
      <w:tr w:rsidR="000F445B" w:rsidRPr="00452304" w14:paraId="06B68051" w14:textId="77777777" w:rsidTr="000F445B">
        <w:trPr>
          <w:trHeight w:val="320"/>
        </w:trPr>
        <w:tc>
          <w:tcPr>
            <w:tcW w:w="961" w:type="dxa"/>
            <w:vMerge/>
            <w:tcBorders>
              <w:left w:val="nil"/>
              <w:right w:val="nil"/>
            </w:tcBorders>
          </w:tcPr>
          <w:p w14:paraId="1B5F7112"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3781829A" w14:textId="77777777" w:rsidR="000F445B" w:rsidRPr="001A23CA" w:rsidRDefault="000F445B" w:rsidP="000F445B">
            <w:pPr>
              <w:rPr>
                <w:color w:val="000000"/>
                <w:sz w:val="20"/>
                <w:szCs w:val="20"/>
              </w:rPr>
            </w:pPr>
          </w:p>
        </w:tc>
        <w:tc>
          <w:tcPr>
            <w:tcW w:w="1304" w:type="dxa"/>
            <w:vMerge w:val="restart"/>
            <w:tcBorders>
              <w:top w:val="nil"/>
              <w:left w:val="nil"/>
              <w:right w:val="nil"/>
            </w:tcBorders>
            <w:noWrap/>
            <w:vAlign w:val="center"/>
          </w:tcPr>
          <w:p w14:paraId="7E7C1739" w14:textId="14EC3C85" w:rsidR="000F445B" w:rsidRPr="000F445B" w:rsidRDefault="000F445B" w:rsidP="000F445B">
            <w:pPr>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 xml:space="preserve"> fixation ability</w:t>
            </w:r>
          </w:p>
        </w:tc>
        <w:tc>
          <w:tcPr>
            <w:tcW w:w="1306" w:type="dxa"/>
            <w:tcBorders>
              <w:top w:val="nil"/>
              <w:left w:val="nil"/>
              <w:bottom w:val="nil"/>
              <w:right w:val="nil"/>
            </w:tcBorders>
            <w:noWrap/>
            <w:vAlign w:val="center"/>
          </w:tcPr>
          <w:p w14:paraId="7993D845" w14:textId="3408E137" w:rsidR="000F445B" w:rsidRPr="000F445B" w:rsidRDefault="000F445B" w:rsidP="000F445B">
            <w:pPr>
              <w:jc w:val="right"/>
              <w:rPr>
                <w:b/>
                <w:bCs/>
                <w:color w:val="000000"/>
                <w:sz w:val="20"/>
                <w:szCs w:val="20"/>
              </w:rPr>
            </w:pPr>
            <w:r w:rsidRPr="000F445B">
              <w:rPr>
                <w:b/>
                <w:bCs/>
                <w:color w:val="000000"/>
                <w:sz w:val="20"/>
                <w:szCs w:val="20"/>
              </w:rPr>
              <w:t>non-fixer</w:t>
            </w:r>
          </w:p>
        </w:tc>
        <w:tc>
          <w:tcPr>
            <w:tcW w:w="1201" w:type="dxa"/>
            <w:tcBorders>
              <w:left w:val="nil"/>
              <w:right w:val="nil"/>
            </w:tcBorders>
            <w:vAlign w:val="center"/>
          </w:tcPr>
          <w:p w14:paraId="37DCC4EE" w14:textId="1B883E43" w:rsidR="000F445B" w:rsidRPr="000F445B" w:rsidRDefault="000F445B" w:rsidP="000F445B">
            <w:pPr>
              <w:jc w:val="right"/>
              <w:rPr>
                <w:b/>
                <w:bCs/>
                <w:color w:val="000000"/>
                <w:sz w:val="20"/>
                <w:szCs w:val="20"/>
              </w:rPr>
            </w:pPr>
            <w:r w:rsidRPr="000F445B">
              <w:rPr>
                <w:b/>
                <w:bCs/>
                <w:color w:val="000000"/>
                <w:sz w:val="20"/>
                <w:szCs w:val="20"/>
              </w:rPr>
              <w:t>-0.014</w:t>
            </w:r>
          </w:p>
        </w:tc>
        <w:tc>
          <w:tcPr>
            <w:tcW w:w="900" w:type="dxa"/>
            <w:vMerge w:val="restart"/>
            <w:tcBorders>
              <w:left w:val="nil"/>
              <w:right w:val="nil"/>
            </w:tcBorders>
            <w:noWrap/>
            <w:vAlign w:val="center"/>
          </w:tcPr>
          <w:p w14:paraId="2B7BADA9" w14:textId="36E0F7B4" w:rsidR="000F445B" w:rsidRPr="000F445B" w:rsidRDefault="000F445B" w:rsidP="000F445B">
            <w:pPr>
              <w:jc w:val="right"/>
              <w:rPr>
                <w:b/>
                <w:bCs/>
                <w:color w:val="000000"/>
                <w:sz w:val="20"/>
                <w:szCs w:val="20"/>
              </w:rPr>
            </w:pPr>
            <w:r w:rsidRPr="000F445B">
              <w:rPr>
                <w:b/>
                <w:bCs/>
                <w:color w:val="000000"/>
                <w:sz w:val="20"/>
                <w:szCs w:val="20"/>
              </w:rPr>
              <w:t>-4.569</w:t>
            </w:r>
          </w:p>
        </w:tc>
        <w:tc>
          <w:tcPr>
            <w:tcW w:w="904" w:type="dxa"/>
            <w:vMerge w:val="restart"/>
            <w:tcBorders>
              <w:left w:val="nil"/>
              <w:right w:val="nil"/>
            </w:tcBorders>
            <w:noWrap/>
            <w:vAlign w:val="center"/>
          </w:tcPr>
          <w:p w14:paraId="42C20602" w14:textId="24E354C5" w:rsidR="000F445B" w:rsidRPr="000F445B" w:rsidRDefault="000F445B" w:rsidP="000F445B">
            <w:pPr>
              <w:jc w:val="right"/>
              <w:rPr>
                <w:b/>
                <w:bCs/>
                <w:color w:val="000000"/>
                <w:sz w:val="20"/>
                <w:szCs w:val="20"/>
              </w:rPr>
            </w:pPr>
            <w:r w:rsidRPr="000F445B">
              <w:rPr>
                <w:b/>
                <w:bCs/>
                <w:color w:val="000000"/>
                <w:sz w:val="20"/>
                <w:szCs w:val="20"/>
              </w:rPr>
              <w:t>&lt;0.001</w:t>
            </w:r>
          </w:p>
        </w:tc>
        <w:tc>
          <w:tcPr>
            <w:tcW w:w="1620" w:type="dxa"/>
            <w:tcBorders>
              <w:top w:val="nil"/>
              <w:left w:val="nil"/>
              <w:bottom w:val="nil"/>
              <w:right w:val="nil"/>
            </w:tcBorders>
            <w:noWrap/>
            <w:vAlign w:val="center"/>
          </w:tcPr>
          <w:p w14:paraId="286D5DDC" w14:textId="4C9B5DF9" w:rsidR="000F445B" w:rsidRPr="000F445B" w:rsidRDefault="000F445B" w:rsidP="000F445B">
            <w:pPr>
              <w:jc w:val="right"/>
              <w:rPr>
                <w:b/>
                <w:bCs/>
                <w:color w:val="000000"/>
                <w:sz w:val="20"/>
                <w:szCs w:val="20"/>
              </w:rPr>
            </w:pPr>
            <w:r w:rsidRPr="000F445B">
              <w:rPr>
                <w:b/>
                <w:bCs/>
                <w:color w:val="000000"/>
                <w:sz w:val="20"/>
                <w:szCs w:val="20"/>
              </w:rPr>
              <w:t>[-0.050, 0.021]</w:t>
            </w:r>
          </w:p>
        </w:tc>
      </w:tr>
      <w:tr w:rsidR="000F445B" w:rsidRPr="00452304" w14:paraId="16040A47" w14:textId="77777777" w:rsidTr="000F445B">
        <w:trPr>
          <w:trHeight w:val="320"/>
        </w:trPr>
        <w:tc>
          <w:tcPr>
            <w:tcW w:w="961" w:type="dxa"/>
            <w:vMerge/>
            <w:tcBorders>
              <w:left w:val="nil"/>
              <w:right w:val="nil"/>
            </w:tcBorders>
          </w:tcPr>
          <w:p w14:paraId="22654A2A"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22DB0394"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noWrap/>
            <w:vAlign w:val="center"/>
          </w:tcPr>
          <w:p w14:paraId="472501D5" w14:textId="5421AEEB" w:rsidR="000F445B" w:rsidRPr="000F445B" w:rsidRDefault="000F445B" w:rsidP="000F445B">
            <w:pPr>
              <w:rPr>
                <w:b/>
                <w:bCs/>
                <w:color w:val="000000"/>
                <w:sz w:val="20"/>
                <w:szCs w:val="20"/>
              </w:rPr>
            </w:pPr>
          </w:p>
        </w:tc>
        <w:tc>
          <w:tcPr>
            <w:tcW w:w="1306" w:type="dxa"/>
            <w:tcBorders>
              <w:top w:val="nil"/>
              <w:left w:val="nil"/>
              <w:bottom w:val="single" w:sz="4" w:space="0" w:color="auto"/>
              <w:right w:val="nil"/>
            </w:tcBorders>
            <w:noWrap/>
            <w:vAlign w:val="center"/>
          </w:tcPr>
          <w:p w14:paraId="71C423A4" w14:textId="5AD9B385" w:rsidR="000F445B" w:rsidRPr="000F445B" w:rsidRDefault="000F445B" w:rsidP="000F445B">
            <w:pPr>
              <w:jc w:val="right"/>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-fixer</w:t>
            </w:r>
          </w:p>
        </w:tc>
        <w:tc>
          <w:tcPr>
            <w:tcW w:w="1201" w:type="dxa"/>
            <w:tcBorders>
              <w:left w:val="nil"/>
              <w:bottom w:val="single" w:sz="4" w:space="0" w:color="auto"/>
              <w:right w:val="nil"/>
            </w:tcBorders>
            <w:vAlign w:val="center"/>
          </w:tcPr>
          <w:p w14:paraId="0C982D90" w14:textId="54C94D55" w:rsidR="000F445B" w:rsidRPr="000F445B" w:rsidRDefault="000F445B" w:rsidP="000F445B">
            <w:pPr>
              <w:jc w:val="right"/>
              <w:rPr>
                <w:b/>
                <w:bCs/>
                <w:color w:val="000000"/>
                <w:sz w:val="20"/>
                <w:szCs w:val="20"/>
              </w:rPr>
            </w:pPr>
            <w:r w:rsidRPr="000F445B">
              <w:rPr>
                <w:b/>
                <w:bCs/>
                <w:color w:val="000000"/>
                <w:sz w:val="20"/>
                <w:szCs w:val="20"/>
              </w:rPr>
              <w:t>-0.178</w:t>
            </w:r>
          </w:p>
        </w:tc>
        <w:tc>
          <w:tcPr>
            <w:tcW w:w="900" w:type="dxa"/>
            <w:vMerge/>
            <w:tcBorders>
              <w:left w:val="nil"/>
              <w:bottom w:val="single" w:sz="4" w:space="0" w:color="auto"/>
              <w:right w:val="nil"/>
            </w:tcBorders>
            <w:noWrap/>
            <w:vAlign w:val="center"/>
          </w:tcPr>
          <w:p w14:paraId="45189ED7" w14:textId="77777777" w:rsidR="000F445B" w:rsidRPr="000F445B" w:rsidRDefault="000F445B" w:rsidP="000F445B">
            <w:pPr>
              <w:jc w:val="right"/>
              <w:rPr>
                <w:b/>
                <w:bCs/>
                <w:color w:val="000000"/>
                <w:sz w:val="20"/>
                <w:szCs w:val="20"/>
              </w:rPr>
            </w:pPr>
          </w:p>
        </w:tc>
        <w:tc>
          <w:tcPr>
            <w:tcW w:w="904" w:type="dxa"/>
            <w:vMerge/>
            <w:tcBorders>
              <w:left w:val="nil"/>
              <w:bottom w:val="single" w:sz="4" w:space="0" w:color="auto"/>
              <w:right w:val="nil"/>
            </w:tcBorders>
            <w:noWrap/>
            <w:vAlign w:val="center"/>
          </w:tcPr>
          <w:p w14:paraId="5C927A6A" w14:textId="77777777" w:rsidR="000F445B" w:rsidRPr="000F445B" w:rsidRDefault="000F445B" w:rsidP="000F445B">
            <w:pPr>
              <w:jc w:val="right"/>
              <w:rPr>
                <w:b/>
                <w:bCs/>
                <w:color w:val="000000"/>
                <w:sz w:val="20"/>
                <w:szCs w:val="20"/>
              </w:rPr>
            </w:pPr>
          </w:p>
        </w:tc>
        <w:tc>
          <w:tcPr>
            <w:tcW w:w="1620" w:type="dxa"/>
            <w:tcBorders>
              <w:top w:val="nil"/>
              <w:left w:val="nil"/>
              <w:bottom w:val="single" w:sz="4" w:space="0" w:color="auto"/>
              <w:right w:val="nil"/>
            </w:tcBorders>
            <w:noWrap/>
            <w:vAlign w:val="center"/>
          </w:tcPr>
          <w:p w14:paraId="7A6F2C51" w14:textId="7F70F22B" w:rsidR="000F445B" w:rsidRPr="000F445B" w:rsidRDefault="000F445B" w:rsidP="000F445B">
            <w:pPr>
              <w:jc w:val="right"/>
              <w:rPr>
                <w:b/>
                <w:bCs/>
                <w:color w:val="000000"/>
                <w:sz w:val="20"/>
                <w:szCs w:val="20"/>
              </w:rPr>
            </w:pPr>
            <w:r w:rsidRPr="000F445B">
              <w:rPr>
                <w:b/>
                <w:bCs/>
                <w:color w:val="000000"/>
                <w:sz w:val="20"/>
                <w:szCs w:val="20"/>
              </w:rPr>
              <w:t>[-0.254, -0.102]</w:t>
            </w:r>
          </w:p>
        </w:tc>
      </w:tr>
      <w:tr w:rsidR="000F445B" w:rsidRPr="00452304" w14:paraId="62E1BACC" w14:textId="77777777" w:rsidTr="000F445B">
        <w:trPr>
          <w:trHeight w:val="320"/>
        </w:trPr>
        <w:tc>
          <w:tcPr>
            <w:tcW w:w="961" w:type="dxa"/>
            <w:vMerge/>
            <w:tcBorders>
              <w:left w:val="nil"/>
              <w:right w:val="nil"/>
            </w:tcBorders>
          </w:tcPr>
          <w:p w14:paraId="340AFA05" w14:textId="77777777" w:rsidR="000F445B" w:rsidRPr="008825E3" w:rsidRDefault="000F445B" w:rsidP="000F445B">
            <w:pPr>
              <w:rPr>
                <w:color w:val="000000"/>
                <w:sz w:val="20"/>
                <w:szCs w:val="20"/>
              </w:rPr>
            </w:pPr>
          </w:p>
        </w:tc>
        <w:tc>
          <w:tcPr>
            <w:tcW w:w="1164" w:type="dxa"/>
            <w:vMerge w:val="restart"/>
            <w:tcBorders>
              <w:top w:val="single" w:sz="4" w:space="0" w:color="auto"/>
              <w:left w:val="nil"/>
              <w:right w:val="nil"/>
            </w:tcBorders>
            <w:noWrap/>
            <w:vAlign w:val="center"/>
          </w:tcPr>
          <w:p w14:paraId="24265C72" w14:textId="1B8D41F7" w:rsidR="000F445B" w:rsidRPr="001A23CA" w:rsidRDefault="000F445B" w:rsidP="000F445B">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E8E8E8" w:themeFill="background2"/>
            <w:noWrap/>
            <w:vAlign w:val="center"/>
          </w:tcPr>
          <w:p w14:paraId="6EB557F4" w14:textId="01E54982" w:rsidR="000F445B" w:rsidRPr="000F445B" w:rsidRDefault="000F445B" w:rsidP="000F445B">
            <w:pPr>
              <w:rPr>
                <w:b/>
                <w:bCs/>
                <w:color w:val="000000"/>
                <w:sz w:val="20"/>
                <w:szCs w:val="20"/>
              </w:rPr>
            </w:pPr>
            <w:r w:rsidRPr="000F445B">
              <w:rPr>
                <w:b/>
                <w:bCs/>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3DFC23FA" w14:textId="0D596058" w:rsidR="000F445B" w:rsidRPr="000F445B" w:rsidRDefault="000F445B" w:rsidP="000F445B">
            <w:pPr>
              <w:jc w:val="right"/>
              <w:rPr>
                <w:b/>
                <w:bCs/>
                <w:color w:val="000000"/>
                <w:sz w:val="20"/>
                <w:szCs w:val="20"/>
              </w:rPr>
            </w:pPr>
            <w:r w:rsidRPr="000F445B">
              <w:rPr>
                <w:b/>
                <w:bCs/>
                <w:color w:val="000000"/>
                <w:sz w:val="20"/>
                <w:szCs w:val="20"/>
              </w:rPr>
              <w:t>C</w:t>
            </w:r>
            <w:r w:rsidRPr="000F445B">
              <w:rPr>
                <w:b/>
                <w:bCs/>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0CFCFCB9" w14:textId="49A88A2C" w:rsidR="000F445B" w:rsidRPr="000F445B" w:rsidRDefault="000F445B" w:rsidP="000F445B">
            <w:pPr>
              <w:jc w:val="right"/>
              <w:rPr>
                <w:b/>
                <w:bCs/>
                <w:color w:val="000000"/>
                <w:sz w:val="20"/>
                <w:szCs w:val="20"/>
              </w:rPr>
            </w:pPr>
            <w:r w:rsidRPr="000F445B">
              <w:rPr>
                <w:b/>
                <w:bCs/>
                <w:color w:val="000000"/>
                <w:sz w:val="20"/>
                <w:szCs w:val="20"/>
              </w:rPr>
              <w:t>-0.018</w:t>
            </w:r>
          </w:p>
        </w:tc>
        <w:tc>
          <w:tcPr>
            <w:tcW w:w="900" w:type="dxa"/>
            <w:vMerge w:val="restart"/>
            <w:tcBorders>
              <w:top w:val="single" w:sz="4" w:space="0" w:color="auto"/>
              <w:left w:val="nil"/>
              <w:right w:val="nil"/>
            </w:tcBorders>
            <w:shd w:val="clear" w:color="auto" w:fill="E8E8E8" w:themeFill="background2"/>
            <w:noWrap/>
            <w:vAlign w:val="center"/>
          </w:tcPr>
          <w:p w14:paraId="607802F2" w14:textId="642D8D8F" w:rsidR="000F445B" w:rsidRPr="000F445B" w:rsidRDefault="000F445B" w:rsidP="000F445B">
            <w:pPr>
              <w:jc w:val="right"/>
              <w:rPr>
                <w:b/>
                <w:bCs/>
                <w:color w:val="000000"/>
                <w:sz w:val="20"/>
                <w:szCs w:val="20"/>
              </w:rPr>
            </w:pPr>
            <w:r w:rsidRPr="000F445B">
              <w:rPr>
                <w:b/>
                <w:bCs/>
                <w:color w:val="000000"/>
                <w:sz w:val="20"/>
                <w:szCs w:val="20"/>
              </w:rPr>
              <w:t>-5.141</w:t>
            </w:r>
          </w:p>
        </w:tc>
        <w:tc>
          <w:tcPr>
            <w:tcW w:w="904" w:type="dxa"/>
            <w:vMerge w:val="restart"/>
            <w:tcBorders>
              <w:top w:val="single" w:sz="4" w:space="0" w:color="auto"/>
              <w:left w:val="nil"/>
              <w:right w:val="nil"/>
            </w:tcBorders>
            <w:shd w:val="clear" w:color="auto" w:fill="E8E8E8" w:themeFill="background2"/>
            <w:noWrap/>
            <w:vAlign w:val="center"/>
          </w:tcPr>
          <w:p w14:paraId="7715F186" w14:textId="3F3D4B15" w:rsidR="000F445B" w:rsidRPr="000F445B" w:rsidRDefault="000F445B" w:rsidP="000F445B">
            <w:pPr>
              <w:jc w:val="right"/>
              <w:rPr>
                <w:b/>
                <w:bCs/>
                <w:color w:val="000000"/>
                <w:sz w:val="20"/>
                <w:szCs w:val="20"/>
              </w:rPr>
            </w:pPr>
            <w:r w:rsidRPr="000F445B">
              <w:rPr>
                <w:b/>
                <w:bCs/>
                <w:color w:val="000000"/>
                <w:sz w:val="20"/>
                <w:szCs w:val="20"/>
              </w:rPr>
              <w:t>&lt;0.001</w:t>
            </w:r>
          </w:p>
        </w:tc>
        <w:tc>
          <w:tcPr>
            <w:tcW w:w="1620" w:type="dxa"/>
            <w:tcBorders>
              <w:top w:val="single" w:sz="4" w:space="0" w:color="auto"/>
              <w:left w:val="nil"/>
              <w:bottom w:val="nil"/>
              <w:right w:val="nil"/>
            </w:tcBorders>
            <w:shd w:val="clear" w:color="auto" w:fill="E8E8E8" w:themeFill="background2"/>
            <w:noWrap/>
            <w:vAlign w:val="center"/>
          </w:tcPr>
          <w:p w14:paraId="1FDFAC4D" w14:textId="2B075E39" w:rsidR="000F445B" w:rsidRPr="000F445B" w:rsidRDefault="000F445B" w:rsidP="000F445B">
            <w:pPr>
              <w:jc w:val="right"/>
              <w:rPr>
                <w:b/>
                <w:bCs/>
                <w:color w:val="000000"/>
                <w:sz w:val="20"/>
                <w:szCs w:val="20"/>
              </w:rPr>
            </w:pPr>
            <w:r w:rsidRPr="000F445B">
              <w:rPr>
                <w:b/>
                <w:bCs/>
                <w:color w:val="000000"/>
                <w:sz w:val="20"/>
                <w:szCs w:val="20"/>
              </w:rPr>
              <w:t>[-0.059, 0.023]</w:t>
            </w:r>
          </w:p>
        </w:tc>
      </w:tr>
      <w:tr w:rsidR="000F445B" w:rsidRPr="00452304" w14:paraId="2E8A02AF" w14:textId="77777777" w:rsidTr="000F445B">
        <w:trPr>
          <w:trHeight w:val="320"/>
        </w:trPr>
        <w:tc>
          <w:tcPr>
            <w:tcW w:w="961" w:type="dxa"/>
            <w:vMerge/>
            <w:tcBorders>
              <w:left w:val="nil"/>
              <w:right w:val="nil"/>
            </w:tcBorders>
          </w:tcPr>
          <w:p w14:paraId="08C80020"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7BB98132" w14:textId="77777777" w:rsidR="000F445B" w:rsidRPr="001A23CA" w:rsidRDefault="000F445B" w:rsidP="000F445B">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169E5680" w14:textId="0CD27A0E" w:rsidR="000F445B" w:rsidRPr="000F445B" w:rsidRDefault="000F445B" w:rsidP="000F445B">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53691F3A" w14:textId="6288BAFB" w:rsidR="000F445B" w:rsidRPr="000F445B" w:rsidRDefault="000F445B" w:rsidP="000F445B">
            <w:pPr>
              <w:jc w:val="right"/>
              <w:rPr>
                <w:b/>
                <w:bCs/>
                <w:color w:val="000000"/>
                <w:sz w:val="20"/>
                <w:szCs w:val="20"/>
              </w:rPr>
            </w:pPr>
            <w:r w:rsidRPr="000F445B">
              <w:rPr>
                <w:b/>
                <w:bCs/>
                <w:color w:val="000000"/>
                <w:sz w:val="20"/>
                <w:szCs w:val="20"/>
              </w:rPr>
              <w:t>C</w:t>
            </w:r>
            <w:r w:rsidRPr="000F445B">
              <w:rPr>
                <w:b/>
                <w:bCs/>
                <w:color w:val="000000"/>
                <w:sz w:val="20"/>
                <w:szCs w:val="20"/>
                <w:vertAlign w:val="subscript"/>
              </w:rPr>
              <w:t>4</w:t>
            </w:r>
          </w:p>
        </w:tc>
        <w:tc>
          <w:tcPr>
            <w:tcW w:w="1201" w:type="dxa"/>
            <w:tcBorders>
              <w:left w:val="nil"/>
              <w:right w:val="nil"/>
            </w:tcBorders>
            <w:shd w:val="clear" w:color="auto" w:fill="E8E8E8" w:themeFill="background2"/>
            <w:vAlign w:val="center"/>
          </w:tcPr>
          <w:p w14:paraId="02DFCCCA" w14:textId="61C9A115" w:rsidR="000F445B" w:rsidRPr="000F445B" w:rsidRDefault="000F445B" w:rsidP="000F445B">
            <w:pPr>
              <w:jc w:val="right"/>
              <w:rPr>
                <w:b/>
                <w:bCs/>
                <w:color w:val="000000"/>
                <w:sz w:val="20"/>
                <w:szCs w:val="20"/>
              </w:rPr>
            </w:pPr>
            <w:r w:rsidRPr="000F445B">
              <w:rPr>
                <w:b/>
                <w:bCs/>
                <w:color w:val="000000"/>
                <w:sz w:val="20"/>
                <w:szCs w:val="20"/>
              </w:rPr>
              <w:t>-0.187</w:t>
            </w:r>
          </w:p>
        </w:tc>
        <w:tc>
          <w:tcPr>
            <w:tcW w:w="900" w:type="dxa"/>
            <w:vMerge/>
            <w:tcBorders>
              <w:left w:val="nil"/>
              <w:right w:val="nil"/>
            </w:tcBorders>
            <w:shd w:val="clear" w:color="auto" w:fill="E8E8E8" w:themeFill="background2"/>
            <w:noWrap/>
            <w:vAlign w:val="center"/>
          </w:tcPr>
          <w:p w14:paraId="5EC01741" w14:textId="77777777" w:rsidR="000F445B" w:rsidRPr="000F445B" w:rsidRDefault="000F445B" w:rsidP="000F445B">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0A490976" w14:textId="77777777" w:rsidR="000F445B" w:rsidRPr="000F445B" w:rsidRDefault="000F445B" w:rsidP="000F445B">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2EFCAD1D" w14:textId="54B67B42" w:rsidR="000F445B" w:rsidRPr="000F445B" w:rsidRDefault="000F445B" w:rsidP="000F445B">
            <w:pPr>
              <w:jc w:val="right"/>
              <w:rPr>
                <w:b/>
                <w:bCs/>
                <w:color w:val="000000"/>
                <w:sz w:val="20"/>
                <w:szCs w:val="20"/>
              </w:rPr>
            </w:pPr>
            <w:r w:rsidRPr="000F445B">
              <w:rPr>
                <w:b/>
                <w:bCs/>
                <w:color w:val="000000"/>
                <w:sz w:val="20"/>
                <w:szCs w:val="20"/>
              </w:rPr>
              <w:t>[-0.253, -0.121]</w:t>
            </w:r>
          </w:p>
        </w:tc>
      </w:tr>
      <w:tr w:rsidR="000F445B" w:rsidRPr="00452304" w14:paraId="7EE2FB8E" w14:textId="77777777" w:rsidTr="000F445B">
        <w:trPr>
          <w:trHeight w:val="320"/>
        </w:trPr>
        <w:tc>
          <w:tcPr>
            <w:tcW w:w="961" w:type="dxa"/>
            <w:vMerge/>
            <w:tcBorders>
              <w:left w:val="nil"/>
              <w:right w:val="nil"/>
            </w:tcBorders>
          </w:tcPr>
          <w:p w14:paraId="7F95C28C"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2F555FEF" w14:textId="77777777" w:rsidR="000F445B" w:rsidRPr="001A23CA" w:rsidRDefault="000F445B" w:rsidP="000F445B">
            <w:pPr>
              <w:rPr>
                <w:color w:val="000000"/>
                <w:sz w:val="20"/>
                <w:szCs w:val="20"/>
              </w:rPr>
            </w:pPr>
          </w:p>
        </w:tc>
        <w:tc>
          <w:tcPr>
            <w:tcW w:w="1304" w:type="dxa"/>
            <w:vMerge w:val="restart"/>
            <w:tcBorders>
              <w:top w:val="nil"/>
              <w:left w:val="nil"/>
              <w:right w:val="nil"/>
            </w:tcBorders>
            <w:noWrap/>
            <w:vAlign w:val="center"/>
          </w:tcPr>
          <w:p w14:paraId="794E1D07" w14:textId="777DF33A" w:rsidR="000F445B" w:rsidRPr="000F445B" w:rsidRDefault="000F445B" w:rsidP="000F445B">
            <w:pPr>
              <w:rPr>
                <w:b/>
                <w:bCs/>
                <w:color w:val="000000"/>
                <w:sz w:val="20"/>
                <w:szCs w:val="20"/>
              </w:rPr>
            </w:pPr>
            <w:r w:rsidRPr="000F445B">
              <w:rPr>
                <w:b/>
                <w:bCs/>
                <w:color w:val="000000"/>
                <w:sz w:val="20"/>
                <w:szCs w:val="20"/>
              </w:rPr>
              <w:t>Mycorrhizal acquisition strategy</w:t>
            </w:r>
          </w:p>
        </w:tc>
        <w:tc>
          <w:tcPr>
            <w:tcW w:w="1306" w:type="dxa"/>
            <w:tcBorders>
              <w:top w:val="nil"/>
              <w:left w:val="nil"/>
              <w:bottom w:val="nil"/>
              <w:right w:val="nil"/>
            </w:tcBorders>
            <w:noWrap/>
            <w:vAlign w:val="center"/>
          </w:tcPr>
          <w:p w14:paraId="44BC8124" w14:textId="1114A1B2" w:rsidR="000F445B" w:rsidRPr="000F445B" w:rsidRDefault="000F445B" w:rsidP="000F445B">
            <w:pPr>
              <w:jc w:val="right"/>
              <w:rPr>
                <w:b/>
                <w:bCs/>
                <w:color w:val="000000"/>
                <w:sz w:val="20"/>
                <w:szCs w:val="20"/>
              </w:rPr>
            </w:pPr>
            <w:r w:rsidRPr="000F445B">
              <w:rPr>
                <w:b/>
                <w:bCs/>
                <w:color w:val="000000"/>
                <w:sz w:val="20"/>
                <w:szCs w:val="20"/>
              </w:rPr>
              <w:t>mining</w:t>
            </w:r>
          </w:p>
        </w:tc>
        <w:tc>
          <w:tcPr>
            <w:tcW w:w="1201" w:type="dxa"/>
            <w:tcBorders>
              <w:left w:val="nil"/>
              <w:right w:val="nil"/>
            </w:tcBorders>
            <w:vAlign w:val="center"/>
          </w:tcPr>
          <w:p w14:paraId="0EB315A0" w14:textId="0311824D" w:rsidR="000F445B" w:rsidRPr="000F445B" w:rsidRDefault="000F445B" w:rsidP="000F445B">
            <w:pPr>
              <w:jc w:val="right"/>
              <w:rPr>
                <w:b/>
                <w:bCs/>
                <w:color w:val="000000"/>
                <w:sz w:val="20"/>
                <w:szCs w:val="20"/>
              </w:rPr>
            </w:pPr>
            <w:r w:rsidRPr="000F445B">
              <w:rPr>
                <w:b/>
                <w:bCs/>
                <w:color w:val="000000"/>
                <w:sz w:val="20"/>
                <w:szCs w:val="20"/>
              </w:rPr>
              <w:t>-0.170</w:t>
            </w:r>
          </w:p>
        </w:tc>
        <w:tc>
          <w:tcPr>
            <w:tcW w:w="900" w:type="dxa"/>
            <w:vMerge w:val="restart"/>
            <w:tcBorders>
              <w:left w:val="nil"/>
              <w:right w:val="nil"/>
            </w:tcBorders>
            <w:noWrap/>
            <w:vAlign w:val="center"/>
          </w:tcPr>
          <w:p w14:paraId="075162E9" w14:textId="44F680C7" w:rsidR="000F445B" w:rsidRPr="000F445B" w:rsidRDefault="000F445B" w:rsidP="000F445B">
            <w:pPr>
              <w:jc w:val="right"/>
              <w:rPr>
                <w:b/>
                <w:bCs/>
                <w:color w:val="000000"/>
                <w:sz w:val="20"/>
                <w:szCs w:val="20"/>
              </w:rPr>
            </w:pPr>
            <w:r w:rsidRPr="000F445B">
              <w:rPr>
                <w:b/>
                <w:bCs/>
                <w:color w:val="000000"/>
                <w:sz w:val="20"/>
                <w:szCs w:val="20"/>
              </w:rPr>
              <w:t>4.850</w:t>
            </w:r>
          </w:p>
        </w:tc>
        <w:tc>
          <w:tcPr>
            <w:tcW w:w="904" w:type="dxa"/>
            <w:vMerge w:val="restart"/>
            <w:tcBorders>
              <w:left w:val="nil"/>
              <w:right w:val="nil"/>
            </w:tcBorders>
            <w:noWrap/>
            <w:vAlign w:val="center"/>
          </w:tcPr>
          <w:p w14:paraId="584C3892" w14:textId="3FD599B8" w:rsidR="000F445B" w:rsidRPr="000F445B" w:rsidRDefault="000F445B" w:rsidP="000F445B">
            <w:pPr>
              <w:jc w:val="right"/>
              <w:rPr>
                <w:b/>
                <w:bCs/>
                <w:color w:val="000000"/>
                <w:sz w:val="20"/>
                <w:szCs w:val="20"/>
              </w:rPr>
            </w:pPr>
            <w:r w:rsidRPr="000F445B">
              <w:rPr>
                <w:b/>
                <w:bCs/>
                <w:color w:val="000000"/>
                <w:sz w:val="20"/>
                <w:szCs w:val="20"/>
              </w:rPr>
              <w:t>&lt;0.001</w:t>
            </w:r>
          </w:p>
        </w:tc>
        <w:tc>
          <w:tcPr>
            <w:tcW w:w="1620" w:type="dxa"/>
            <w:tcBorders>
              <w:top w:val="nil"/>
              <w:left w:val="nil"/>
              <w:bottom w:val="nil"/>
              <w:right w:val="nil"/>
            </w:tcBorders>
            <w:noWrap/>
            <w:vAlign w:val="center"/>
          </w:tcPr>
          <w:p w14:paraId="7F230E27" w14:textId="77A388E9" w:rsidR="000F445B" w:rsidRPr="000F445B" w:rsidRDefault="000F445B" w:rsidP="000F445B">
            <w:pPr>
              <w:jc w:val="right"/>
              <w:rPr>
                <w:b/>
                <w:bCs/>
                <w:color w:val="000000"/>
                <w:sz w:val="20"/>
                <w:szCs w:val="20"/>
              </w:rPr>
            </w:pPr>
            <w:r w:rsidRPr="000F445B">
              <w:rPr>
                <w:b/>
                <w:bCs/>
                <w:color w:val="000000"/>
                <w:sz w:val="20"/>
                <w:szCs w:val="20"/>
              </w:rPr>
              <w:t>[-0.236, -0.104]</w:t>
            </w:r>
          </w:p>
        </w:tc>
      </w:tr>
      <w:tr w:rsidR="000F445B" w:rsidRPr="00452304" w14:paraId="0599B15A" w14:textId="77777777" w:rsidTr="000F445B">
        <w:trPr>
          <w:trHeight w:val="320"/>
        </w:trPr>
        <w:tc>
          <w:tcPr>
            <w:tcW w:w="961" w:type="dxa"/>
            <w:vMerge/>
            <w:tcBorders>
              <w:left w:val="nil"/>
              <w:right w:val="nil"/>
            </w:tcBorders>
          </w:tcPr>
          <w:p w14:paraId="64D96D7F"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044A852C" w14:textId="77777777" w:rsidR="000F445B" w:rsidRPr="001A23CA" w:rsidRDefault="000F445B" w:rsidP="000F445B">
            <w:pPr>
              <w:rPr>
                <w:color w:val="000000"/>
                <w:sz w:val="20"/>
                <w:szCs w:val="20"/>
              </w:rPr>
            </w:pPr>
          </w:p>
        </w:tc>
        <w:tc>
          <w:tcPr>
            <w:tcW w:w="1304" w:type="dxa"/>
            <w:vMerge/>
            <w:tcBorders>
              <w:left w:val="nil"/>
              <w:bottom w:val="nil"/>
              <w:right w:val="nil"/>
            </w:tcBorders>
            <w:noWrap/>
            <w:vAlign w:val="center"/>
          </w:tcPr>
          <w:p w14:paraId="39E388E8" w14:textId="50182355" w:rsidR="000F445B" w:rsidRPr="000F445B" w:rsidRDefault="000F445B" w:rsidP="000F445B">
            <w:pPr>
              <w:rPr>
                <w:b/>
                <w:bCs/>
                <w:color w:val="000000"/>
                <w:sz w:val="20"/>
                <w:szCs w:val="20"/>
              </w:rPr>
            </w:pPr>
          </w:p>
        </w:tc>
        <w:tc>
          <w:tcPr>
            <w:tcW w:w="1306" w:type="dxa"/>
            <w:tcBorders>
              <w:top w:val="nil"/>
              <w:left w:val="nil"/>
              <w:bottom w:val="nil"/>
              <w:right w:val="nil"/>
            </w:tcBorders>
            <w:noWrap/>
            <w:vAlign w:val="center"/>
          </w:tcPr>
          <w:p w14:paraId="6907EE4A" w14:textId="1627E34D" w:rsidR="000F445B" w:rsidRPr="000F445B" w:rsidRDefault="000F445B" w:rsidP="000F445B">
            <w:pPr>
              <w:jc w:val="right"/>
              <w:rPr>
                <w:b/>
                <w:bCs/>
                <w:color w:val="000000"/>
                <w:sz w:val="20"/>
                <w:szCs w:val="20"/>
              </w:rPr>
            </w:pPr>
            <w:r w:rsidRPr="000F445B">
              <w:rPr>
                <w:b/>
                <w:bCs/>
                <w:color w:val="000000"/>
                <w:sz w:val="20"/>
                <w:szCs w:val="20"/>
              </w:rPr>
              <w:t>scavenging</w:t>
            </w:r>
          </w:p>
        </w:tc>
        <w:tc>
          <w:tcPr>
            <w:tcW w:w="1201" w:type="dxa"/>
            <w:tcBorders>
              <w:left w:val="nil"/>
              <w:right w:val="nil"/>
            </w:tcBorders>
            <w:vAlign w:val="center"/>
          </w:tcPr>
          <w:p w14:paraId="704D8E0E" w14:textId="51C073C7" w:rsidR="000F445B" w:rsidRPr="000F445B" w:rsidRDefault="000F445B" w:rsidP="000F445B">
            <w:pPr>
              <w:jc w:val="right"/>
              <w:rPr>
                <w:b/>
                <w:bCs/>
                <w:color w:val="000000"/>
                <w:sz w:val="20"/>
                <w:szCs w:val="20"/>
              </w:rPr>
            </w:pPr>
            <w:r w:rsidRPr="000F445B">
              <w:rPr>
                <w:b/>
                <w:bCs/>
                <w:color w:val="000000"/>
                <w:sz w:val="20"/>
                <w:szCs w:val="20"/>
              </w:rPr>
              <w:t>-0.020</w:t>
            </w:r>
          </w:p>
        </w:tc>
        <w:tc>
          <w:tcPr>
            <w:tcW w:w="900" w:type="dxa"/>
            <w:vMerge/>
            <w:tcBorders>
              <w:left w:val="nil"/>
              <w:right w:val="nil"/>
            </w:tcBorders>
            <w:noWrap/>
            <w:vAlign w:val="center"/>
          </w:tcPr>
          <w:p w14:paraId="6A4FB4FB" w14:textId="77777777" w:rsidR="000F445B" w:rsidRPr="000F445B" w:rsidRDefault="000F445B" w:rsidP="000F445B">
            <w:pPr>
              <w:jc w:val="right"/>
              <w:rPr>
                <w:b/>
                <w:bCs/>
                <w:color w:val="000000"/>
                <w:sz w:val="20"/>
                <w:szCs w:val="20"/>
              </w:rPr>
            </w:pPr>
          </w:p>
        </w:tc>
        <w:tc>
          <w:tcPr>
            <w:tcW w:w="904" w:type="dxa"/>
            <w:vMerge/>
            <w:tcBorders>
              <w:left w:val="nil"/>
              <w:right w:val="nil"/>
            </w:tcBorders>
            <w:noWrap/>
            <w:vAlign w:val="center"/>
          </w:tcPr>
          <w:p w14:paraId="0EDEF1CE" w14:textId="77777777" w:rsidR="000F445B" w:rsidRPr="000F445B" w:rsidRDefault="000F445B" w:rsidP="000F445B">
            <w:pPr>
              <w:jc w:val="right"/>
              <w:rPr>
                <w:b/>
                <w:bCs/>
                <w:color w:val="000000"/>
                <w:sz w:val="20"/>
                <w:szCs w:val="20"/>
              </w:rPr>
            </w:pPr>
          </w:p>
        </w:tc>
        <w:tc>
          <w:tcPr>
            <w:tcW w:w="1620" w:type="dxa"/>
            <w:tcBorders>
              <w:top w:val="nil"/>
              <w:left w:val="nil"/>
              <w:bottom w:val="nil"/>
              <w:right w:val="nil"/>
            </w:tcBorders>
            <w:noWrap/>
            <w:vAlign w:val="center"/>
          </w:tcPr>
          <w:p w14:paraId="19EF1F8A" w14:textId="57C84F19" w:rsidR="000F445B" w:rsidRPr="000F445B" w:rsidRDefault="000F445B" w:rsidP="000F445B">
            <w:pPr>
              <w:jc w:val="right"/>
              <w:rPr>
                <w:b/>
                <w:bCs/>
                <w:color w:val="000000"/>
                <w:sz w:val="20"/>
                <w:szCs w:val="20"/>
              </w:rPr>
            </w:pPr>
            <w:r w:rsidRPr="000F445B">
              <w:rPr>
                <w:b/>
                <w:bCs/>
                <w:color w:val="000000"/>
                <w:sz w:val="20"/>
                <w:szCs w:val="20"/>
              </w:rPr>
              <w:t>[-0.061, 0.020]</w:t>
            </w:r>
          </w:p>
        </w:tc>
      </w:tr>
      <w:tr w:rsidR="000F445B" w:rsidRPr="00452304" w14:paraId="5E81246E" w14:textId="77777777" w:rsidTr="000F445B">
        <w:trPr>
          <w:trHeight w:val="320"/>
        </w:trPr>
        <w:tc>
          <w:tcPr>
            <w:tcW w:w="961" w:type="dxa"/>
            <w:vMerge/>
            <w:tcBorders>
              <w:left w:val="nil"/>
              <w:right w:val="nil"/>
            </w:tcBorders>
          </w:tcPr>
          <w:p w14:paraId="3BAA83EA"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17936E25" w14:textId="77777777" w:rsidR="000F445B" w:rsidRPr="001A23CA" w:rsidRDefault="000F445B" w:rsidP="000F445B">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0DF53585" w14:textId="42FA04AA" w:rsidR="000F445B" w:rsidRPr="000F445B" w:rsidRDefault="000F445B" w:rsidP="000F445B">
            <w:pPr>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1312EC03" w14:textId="42ED99E9" w:rsidR="000F445B" w:rsidRPr="000F445B" w:rsidRDefault="000F445B" w:rsidP="000F445B">
            <w:pPr>
              <w:jc w:val="right"/>
              <w:rPr>
                <w:b/>
                <w:bCs/>
                <w:color w:val="000000"/>
                <w:sz w:val="20"/>
                <w:szCs w:val="20"/>
              </w:rPr>
            </w:pPr>
            <w:r w:rsidRPr="000F445B">
              <w:rPr>
                <w:b/>
                <w:bCs/>
                <w:color w:val="000000"/>
                <w:sz w:val="20"/>
                <w:szCs w:val="20"/>
              </w:rPr>
              <w:t>non-fixer</w:t>
            </w:r>
          </w:p>
        </w:tc>
        <w:tc>
          <w:tcPr>
            <w:tcW w:w="1201" w:type="dxa"/>
            <w:tcBorders>
              <w:left w:val="nil"/>
              <w:right w:val="nil"/>
            </w:tcBorders>
            <w:shd w:val="clear" w:color="auto" w:fill="E8E8E8" w:themeFill="background2"/>
            <w:vAlign w:val="center"/>
          </w:tcPr>
          <w:p w14:paraId="57F4E782" w14:textId="3D466A9D" w:rsidR="000F445B" w:rsidRPr="000F445B" w:rsidRDefault="000F445B" w:rsidP="000F445B">
            <w:pPr>
              <w:jc w:val="right"/>
              <w:rPr>
                <w:b/>
                <w:bCs/>
                <w:color w:val="000000"/>
                <w:sz w:val="20"/>
                <w:szCs w:val="20"/>
              </w:rPr>
            </w:pPr>
            <w:r w:rsidRPr="000F445B">
              <w:rPr>
                <w:b/>
                <w:bCs/>
                <w:color w:val="000000"/>
                <w:sz w:val="20"/>
                <w:szCs w:val="20"/>
              </w:rPr>
              <w:t>-0.045</w:t>
            </w:r>
          </w:p>
        </w:tc>
        <w:tc>
          <w:tcPr>
            <w:tcW w:w="900" w:type="dxa"/>
            <w:vMerge w:val="restart"/>
            <w:tcBorders>
              <w:left w:val="nil"/>
              <w:right w:val="nil"/>
            </w:tcBorders>
            <w:shd w:val="clear" w:color="auto" w:fill="E8E8E8" w:themeFill="background2"/>
            <w:noWrap/>
            <w:vAlign w:val="center"/>
          </w:tcPr>
          <w:p w14:paraId="69625DCF" w14:textId="7C4A8F4C" w:rsidR="000F445B" w:rsidRPr="000F445B" w:rsidRDefault="000F445B" w:rsidP="000F445B">
            <w:pPr>
              <w:jc w:val="right"/>
              <w:rPr>
                <w:b/>
                <w:bCs/>
                <w:color w:val="000000"/>
                <w:sz w:val="20"/>
                <w:szCs w:val="20"/>
              </w:rPr>
            </w:pPr>
            <w:r w:rsidRPr="000F445B">
              <w:rPr>
                <w:b/>
                <w:bCs/>
                <w:color w:val="000000"/>
                <w:sz w:val="20"/>
                <w:szCs w:val="20"/>
              </w:rPr>
              <w:t>2.358</w:t>
            </w:r>
          </w:p>
        </w:tc>
        <w:tc>
          <w:tcPr>
            <w:tcW w:w="904" w:type="dxa"/>
            <w:vMerge w:val="restart"/>
            <w:tcBorders>
              <w:left w:val="nil"/>
              <w:right w:val="nil"/>
            </w:tcBorders>
            <w:shd w:val="clear" w:color="auto" w:fill="E8E8E8" w:themeFill="background2"/>
            <w:noWrap/>
            <w:vAlign w:val="center"/>
          </w:tcPr>
          <w:p w14:paraId="7DB5CA80" w14:textId="5EAA9CB6" w:rsidR="000F445B" w:rsidRPr="000F445B" w:rsidRDefault="000F445B" w:rsidP="000F445B">
            <w:pPr>
              <w:jc w:val="right"/>
              <w:rPr>
                <w:b/>
                <w:bCs/>
                <w:color w:val="000000"/>
                <w:sz w:val="20"/>
                <w:szCs w:val="20"/>
              </w:rPr>
            </w:pPr>
            <w:r w:rsidRPr="000F445B">
              <w:rPr>
                <w:b/>
                <w:bCs/>
                <w:color w:val="000000"/>
                <w:sz w:val="20"/>
                <w:szCs w:val="20"/>
              </w:rPr>
              <w:t>0.018</w:t>
            </w:r>
          </w:p>
        </w:tc>
        <w:tc>
          <w:tcPr>
            <w:tcW w:w="1620" w:type="dxa"/>
            <w:tcBorders>
              <w:top w:val="nil"/>
              <w:left w:val="nil"/>
              <w:bottom w:val="nil"/>
              <w:right w:val="nil"/>
            </w:tcBorders>
            <w:shd w:val="clear" w:color="auto" w:fill="E8E8E8" w:themeFill="background2"/>
            <w:noWrap/>
            <w:vAlign w:val="center"/>
          </w:tcPr>
          <w:p w14:paraId="42269DD1" w14:textId="4BA0DA03" w:rsidR="000F445B" w:rsidRPr="000F445B" w:rsidRDefault="000F445B" w:rsidP="000F445B">
            <w:pPr>
              <w:jc w:val="right"/>
              <w:rPr>
                <w:b/>
                <w:bCs/>
                <w:color w:val="000000"/>
                <w:sz w:val="20"/>
                <w:szCs w:val="20"/>
              </w:rPr>
            </w:pPr>
            <w:r w:rsidRPr="000F445B">
              <w:rPr>
                <w:b/>
                <w:bCs/>
                <w:color w:val="000000"/>
                <w:sz w:val="20"/>
                <w:szCs w:val="20"/>
              </w:rPr>
              <w:t>[-0.085, -0.005]</w:t>
            </w:r>
          </w:p>
        </w:tc>
      </w:tr>
      <w:tr w:rsidR="000F445B" w:rsidRPr="00452304" w14:paraId="4DDC1F62" w14:textId="77777777" w:rsidTr="000F445B">
        <w:trPr>
          <w:trHeight w:val="320"/>
        </w:trPr>
        <w:tc>
          <w:tcPr>
            <w:tcW w:w="961" w:type="dxa"/>
            <w:vMerge/>
            <w:tcBorders>
              <w:left w:val="nil"/>
              <w:right w:val="nil"/>
            </w:tcBorders>
          </w:tcPr>
          <w:p w14:paraId="74F6A1BD"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34A7D2EF"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2553FDA8" w14:textId="27950EE1" w:rsidR="000F445B" w:rsidRPr="000F445B" w:rsidRDefault="000F445B" w:rsidP="000F445B">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2236DFEA" w14:textId="32979EC0" w:rsidR="000F445B" w:rsidRPr="000F445B" w:rsidRDefault="000F445B" w:rsidP="000F445B">
            <w:pPr>
              <w:jc w:val="right"/>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2E38CB3B" w14:textId="5174CB45" w:rsidR="000F445B" w:rsidRPr="000F445B" w:rsidRDefault="000F445B" w:rsidP="000F445B">
            <w:pPr>
              <w:jc w:val="right"/>
              <w:rPr>
                <w:b/>
                <w:bCs/>
                <w:color w:val="000000"/>
                <w:sz w:val="20"/>
                <w:szCs w:val="20"/>
              </w:rPr>
            </w:pPr>
            <w:r w:rsidRPr="000F445B">
              <w:rPr>
                <w:b/>
                <w:bCs/>
                <w:color w:val="000000"/>
                <w:sz w:val="20"/>
                <w:szCs w:val="20"/>
              </w:rPr>
              <w:t>0.058</w:t>
            </w:r>
          </w:p>
        </w:tc>
        <w:tc>
          <w:tcPr>
            <w:tcW w:w="900" w:type="dxa"/>
            <w:vMerge/>
            <w:tcBorders>
              <w:left w:val="nil"/>
              <w:bottom w:val="single" w:sz="4" w:space="0" w:color="auto"/>
              <w:right w:val="nil"/>
            </w:tcBorders>
            <w:shd w:val="clear" w:color="auto" w:fill="E8E8E8" w:themeFill="background2"/>
            <w:noWrap/>
            <w:vAlign w:val="center"/>
          </w:tcPr>
          <w:p w14:paraId="53D96B40" w14:textId="77777777" w:rsidR="000F445B" w:rsidRPr="000F445B" w:rsidRDefault="000F445B" w:rsidP="000F445B">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56F467C4" w14:textId="77777777" w:rsidR="000F445B" w:rsidRPr="000F445B" w:rsidRDefault="000F445B" w:rsidP="000F445B">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793DAB28" w14:textId="74D89541" w:rsidR="000F445B" w:rsidRPr="000F445B" w:rsidRDefault="000F445B" w:rsidP="000F445B">
            <w:pPr>
              <w:jc w:val="right"/>
              <w:rPr>
                <w:b/>
                <w:bCs/>
                <w:color w:val="000000"/>
                <w:sz w:val="20"/>
                <w:szCs w:val="20"/>
              </w:rPr>
            </w:pPr>
            <w:r w:rsidRPr="000F445B">
              <w:rPr>
                <w:b/>
                <w:bCs/>
                <w:color w:val="000000"/>
                <w:sz w:val="20"/>
                <w:szCs w:val="20"/>
              </w:rPr>
              <w:t>[-0.033, 0.150]</w:t>
            </w:r>
          </w:p>
        </w:tc>
      </w:tr>
    </w:tbl>
    <w:p w14:paraId="77FC1A56" w14:textId="0E2B4E6B" w:rsidR="00EA2123" w:rsidRDefault="009E5FB6" w:rsidP="00EA2123">
      <w:pPr>
        <w:rPr>
          <w:iCs/>
        </w:rPr>
      </w:pPr>
      <w:r>
        <w:rPr>
          <w:vertAlign w:val="superscript"/>
        </w:rPr>
        <w:t>*</w:t>
      </w:r>
      <w:r>
        <w:t>Significant effects noted in bold font</w:t>
      </w:r>
      <w:r w:rsidR="004405FD">
        <w:t>, marginal effects noted in italic font</w:t>
      </w:r>
      <w:r>
        <w:t>.</w:t>
      </w:r>
    </w:p>
    <w:p w14:paraId="385F63D5" w14:textId="50C03341" w:rsidR="009A0DEC" w:rsidRDefault="009A0DEC">
      <w:pPr>
        <w:rPr>
          <w:iCs/>
        </w:rPr>
      </w:pPr>
      <w:r>
        <w:rPr>
          <w:iCs/>
        </w:rPr>
        <w:br w:type="page"/>
      </w:r>
    </w:p>
    <w:p w14:paraId="2C25BCFB" w14:textId="2C30C089" w:rsidR="004405FD" w:rsidRDefault="004405FD" w:rsidP="004405FD">
      <w:pPr>
        <w:rPr>
          <w:vertAlign w:val="superscript"/>
        </w:rPr>
      </w:pPr>
      <w:r>
        <w:rPr>
          <w:b/>
          <w:bCs/>
          <w:iCs/>
        </w:rPr>
        <w:lastRenderedPageBreak/>
        <w:t>Table S</w:t>
      </w:r>
      <w:r w:rsidR="004E50C8">
        <w:rPr>
          <w:b/>
          <w:bCs/>
          <w:iCs/>
        </w:rPr>
        <w:t>10</w:t>
      </w:r>
      <w:r>
        <w:rPr>
          <w:b/>
          <w:bCs/>
          <w:iCs/>
        </w:rPr>
        <w:t xml:space="preserve"> </w:t>
      </w:r>
      <w:r>
        <w:rPr>
          <w:iCs/>
        </w:rPr>
        <w:t xml:space="preserve">Plant functional type effects on </w:t>
      </w:r>
      <w:r>
        <w:rPr>
          <w:i/>
        </w:rPr>
        <w:t>N</w:t>
      </w:r>
      <w:r>
        <w:rPr>
          <w:iCs/>
          <w:vertAlign w:val="subscript"/>
        </w:rPr>
        <w:t>mass</w:t>
      </w:r>
      <w:r>
        <w:rPr>
          <w:iCs/>
        </w:rPr>
        <w:t xml:space="preserve"> </w:t>
      </w:r>
      <w:r w:rsidR="0081696C">
        <w:rPr>
          <w:iCs/>
        </w:rPr>
        <w:t xml:space="preserve">and </w:t>
      </w:r>
      <w:r w:rsidR="0081696C">
        <w:rPr>
          <w:i/>
        </w:rPr>
        <w:t>N</w:t>
      </w:r>
      <w:r w:rsidR="0081696C">
        <w:rPr>
          <w:iCs/>
          <w:vertAlign w:val="subscript"/>
        </w:rPr>
        <w:t>area</w:t>
      </w:r>
      <w:r w:rsidR="0081696C">
        <w:rPr>
          <w:i/>
        </w:rPr>
        <w:t xml:space="preserve"> </w:t>
      </w:r>
      <w:r>
        <w:rPr>
          <w:iCs/>
        </w:rPr>
        <w:t>responses to nutrient addition</w:t>
      </w:r>
      <w:r>
        <w:rPr>
          <w:vertAlign w:val="superscript"/>
        </w:rPr>
        <w:t>*</w:t>
      </w:r>
    </w:p>
    <w:p w14:paraId="1E284C6D" w14:textId="77777777" w:rsidR="00016C56" w:rsidRPr="00016C56" w:rsidRDefault="00016C56" w:rsidP="004405FD">
      <w:pPr>
        <w:rPr>
          <w:iCs/>
          <w:sz w:val="12"/>
          <w:szCs w:val="12"/>
        </w:rPr>
      </w:pPr>
    </w:p>
    <w:tbl>
      <w:tblPr>
        <w:tblW w:w="9360" w:type="dxa"/>
        <w:tblLook w:val="04A0" w:firstRow="1" w:lastRow="0" w:firstColumn="1" w:lastColumn="0" w:noHBand="0" w:noVBand="1"/>
      </w:tblPr>
      <w:tblGrid>
        <w:gridCol w:w="961"/>
        <w:gridCol w:w="1164"/>
        <w:gridCol w:w="1304"/>
        <w:gridCol w:w="1306"/>
        <w:gridCol w:w="1201"/>
        <w:gridCol w:w="900"/>
        <w:gridCol w:w="904"/>
        <w:gridCol w:w="1620"/>
      </w:tblGrid>
      <w:tr w:rsidR="004405FD" w:rsidRPr="00452304" w14:paraId="21ABF5F0" w14:textId="77777777" w:rsidTr="00A176D8">
        <w:trPr>
          <w:trHeight w:val="320"/>
        </w:trPr>
        <w:tc>
          <w:tcPr>
            <w:tcW w:w="961" w:type="dxa"/>
            <w:tcBorders>
              <w:top w:val="single" w:sz="4" w:space="0" w:color="auto"/>
              <w:left w:val="nil"/>
              <w:bottom w:val="single" w:sz="4" w:space="0" w:color="auto"/>
              <w:right w:val="nil"/>
            </w:tcBorders>
            <w:vAlign w:val="center"/>
          </w:tcPr>
          <w:p w14:paraId="3ECFA953" w14:textId="72A301AC" w:rsidR="004405FD" w:rsidRPr="008825E3" w:rsidRDefault="00016C56" w:rsidP="001644F0">
            <w:pPr>
              <w:rPr>
                <w:b/>
                <w:bCs/>
                <w:color w:val="000000"/>
                <w:sz w:val="20"/>
                <w:szCs w:val="20"/>
              </w:rPr>
            </w:pPr>
            <w:r>
              <w:rPr>
                <w:b/>
                <w:bCs/>
                <w:color w:val="000000"/>
                <w:sz w:val="20"/>
                <w:szCs w:val="20"/>
              </w:rPr>
              <w:t>Variable</w:t>
            </w:r>
          </w:p>
        </w:tc>
        <w:tc>
          <w:tcPr>
            <w:tcW w:w="1164" w:type="dxa"/>
            <w:tcBorders>
              <w:top w:val="single" w:sz="4" w:space="0" w:color="auto"/>
              <w:left w:val="nil"/>
              <w:bottom w:val="single" w:sz="4" w:space="0" w:color="auto"/>
              <w:right w:val="nil"/>
            </w:tcBorders>
            <w:noWrap/>
            <w:vAlign w:val="center"/>
            <w:hideMark/>
          </w:tcPr>
          <w:p w14:paraId="3F9FB237" w14:textId="77777777" w:rsidR="004405FD" w:rsidRPr="00452304" w:rsidRDefault="004405FD" w:rsidP="001644F0">
            <w:pPr>
              <w:rPr>
                <w:b/>
                <w:bCs/>
                <w:color w:val="000000"/>
                <w:sz w:val="20"/>
                <w:szCs w:val="20"/>
              </w:rPr>
            </w:pPr>
            <w:r w:rsidRPr="008825E3">
              <w:rPr>
                <w:b/>
                <w:bCs/>
                <w:color w:val="000000"/>
                <w:sz w:val="20"/>
                <w:szCs w:val="20"/>
              </w:rPr>
              <w:t>Nutrient</w:t>
            </w:r>
          </w:p>
        </w:tc>
        <w:tc>
          <w:tcPr>
            <w:tcW w:w="1304" w:type="dxa"/>
            <w:tcBorders>
              <w:top w:val="single" w:sz="4" w:space="0" w:color="auto"/>
              <w:left w:val="nil"/>
              <w:bottom w:val="single" w:sz="4" w:space="0" w:color="auto"/>
              <w:right w:val="nil"/>
            </w:tcBorders>
            <w:noWrap/>
            <w:vAlign w:val="center"/>
            <w:hideMark/>
          </w:tcPr>
          <w:p w14:paraId="6C84B262" w14:textId="77777777" w:rsidR="004405FD" w:rsidRPr="00452304" w:rsidRDefault="004405FD"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06" w:type="dxa"/>
            <w:tcBorders>
              <w:top w:val="single" w:sz="4" w:space="0" w:color="auto"/>
              <w:left w:val="nil"/>
              <w:bottom w:val="single" w:sz="4" w:space="0" w:color="auto"/>
              <w:right w:val="nil"/>
            </w:tcBorders>
            <w:noWrap/>
            <w:vAlign w:val="center"/>
            <w:hideMark/>
          </w:tcPr>
          <w:p w14:paraId="39BC419A" w14:textId="31DC14EC" w:rsidR="004405FD" w:rsidRPr="00452304" w:rsidRDefault="004405FD" w:rsidP="001644F0">
            <w:pPr>
              <w:rPr>
                <w:b/>
                <w:bCs/>
                <w:sz w:val="20"/>
                <w:szCs w:val="20"/>
              </w:rPr>
            </w:pPr>
            <w:r>
              <w:rPr>
                <w:b/>
                <w:bCs/>
                <w:sz w:val="20"/>
                <w:szCs w:val="20"/>
              </w:rPr>
              <w:t>Comparison</w:t>
            </w:r>
          </w:p>
        </w:tc>
        <w:tc>
          <w:tcPr>
            <w:tcW w:w="1201" w:type="dxa"/>
            <w:tcBorders>
              <w:top w:val="single" w:sz="4" w:space="0" w:color="auto"/>
              <w:left w:val="nil"/>
              <w:bottom w:val="single" w:sz="4" w:space="0" w:color="auto"/>
              <w:right w:val="nil"/>
            </w:tcBorders>
            <w:vAlign w:val="center"/>
          </w:tcPr>
          <w:p w14:paraId="062D8F49" w14:textId="5D91D14D" w:rsidR="004405FD" w:rsidRPr="008825E3" w:rsidRDefault="004405FD" w:rsidP="004405FD">
            <w:pPr>
              <w:rPr>
                <w:b/>
                <w:bCs/>
                <w:sz w:val="20"/>
                <w:szCs w:val="20"/>
              </w:rPr>
            </w:pPr>
            <w:r>
              <w:rPr>
                <w:b/>
                <w:bCs/>
                <w:sz w:val="20"/>
                <w:szCs w:val="20"/>
              </w:rPr>
              <w:t>Coef</w:t>
            </w:r>
            <w:r w:rsidR="00A176D8">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1CDE8AEF" w14:textId="70BF2605" w:rsidR="004405FD" w:rsidRPr="00452304" w:rsidRDefault="004405FD" w:rsidP="001644F0">
            <w:pPr>
              <w:rPr>
                <w:b/>
                <w:bCs/>
                <w:color w:val="000000"/>
                <w:sz w:val="20"/>
                <w:szCs w:val="20"/>
              </w:rPr>
            </w:pPr>
            <w:r w:rsidRPr="0073339C">
              <w:rPr>
                <w:b/>
                <w:bCs/>
                <w:i/>
                <w:iCs/>
                <w:sz w:val="20"/>
                <w:szCs w:val="20"/>
              </w:rPr>
              <w:t>Z</w:t>
            </w:r>
            <w:r w:rsidRPr="008825E3">
              <w:rPr>
                <w:b/>
                <w:bCs/>
                <w:sz w:val="20"/>
                <w:szCs w:val="20"/>
              </w:rPr>
              <w:t>-</w:t>
            </w:r>
            <w:r w:rsidR="0073339C">
              <w:rPr>
                <w:b/>
                <w:bCs/>
                <w:sz w:val="20"/>
                <w:szCs w:val="20"/>
              </w:rPr>
              <w:t>score</w:t>
            </w:r>
          </w:p>
        </w:tc>
        <w:tc>
          <w:tcPr>
            <w:tcW w:w="904" w:type="dxa"/>
            <w:tcBorders>
              <w:top w:val="single" w:sz="4" w:space="0" w:color="auto"/>
              <w:left w:val="nil"/>
              <w:bottom w:val="single" w:sz="4" w:space="0" w:color="auto"/>
              <w:right w:val="nil"/>
            </w:tcBorders>
            <w:noWrap/>
            <w:vAlign w:val="center"/>
            <w:hideMark/>
          </w:tcPr>
          <w:p w14:paraId="2084BB22" w14:textId="77777777" w:rsidR="004405FD" w:rsidRPr="00452304" w:rsidRDefault="004405FD" w:rsidP="001644F0">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1F0BC5B2" w14:textId="5804A489" w:rsidR="004405FD" w:rsidRPr="00452304" w:rsidRDefault="004405FD" w:rsidP="001644F0">
            <w:pPr>
              <w:rPr>
                <w:b/>
                <w:bCs/>
                <w:sz w:val="20"/>
                <w:szCs w:val="20"/>
              </w:rPr>
            </w:pPr>
            <w:r w:rsidRPr="008825E3">
              <w:rPr>
                <w:b/>
                <w:bCs/>
                <w:sz w:val="20"/>
                <w:szCs w:val="20"/>
              </w:rPr>
              <w:t>95% CI</w:t>
            </w:r>
            <w:r w:rsidR="00A176D8">
              <w:rPr>
                <w:b/>
                <w:bCs/>
                <w:sz w:val="20"/>
                <w:szCs w:val="20"/>
              </w:rPr>
              <w:t xml:space="preserve"> range</w:t>
            </w:r>
          </w:p>
        </w:tc>
      </w:tr>
      <w:tr w:rsidR="000F445B" w:rsidRPr="00452304" w14:paraId="1B90EF47" w14:textId="77777777" w:rsidTr="007D2DD6">
        <w:trPr>
          <w:trHeight w:val="320"/>
        </w:trPr>
        <w:tc>
          <w:tcPr>
            <w:tcW w:w="961" w:type="dxa"/>
            <w:vMerge w:val="restart"/>
            <w:tcBorders>
              <w:top w:val="single" w:sz="4" w:space="0" w:color="auto"/>
              <w:left w:val="nil"/>
              <w:right w:val="nil"/>
            </w:tcBorders>
            <w:vAlign w:val="center"/>
          </w:tcPr>
          <w:p w14:paraId="6652EF24" w14:textId="4E05A1B9" w:rsidR="000F445B" w:rsidRPr="003D349C" w:rsidRDefault="000F445B" w:rsidP="000F445B">
            <w:pPr>
              <w:rPr>
                <w:color w:val="000000"/>
                <w:sz w:val="20"/>
                <w:szCs w:val="20"/>
                <w:vertAlign w:val="subscript"/>
              </w:rPr>
            </w:pPr>
            <w:r>
              <w:rPr>
                <w:i/>
                <w:iCs/>
                <w:color w:val="000000"/>
                <w:sz w:val="20"/>
                <w:szCs w:val="20"/>
              </w:rPr>
              <w:t>N</w:t>
            </w:r>
            <w:r>
              <w:rPr>
                <w:color w:val="000000"/>
                <w:sz w:val="20"/>
                <w:szCs w:val="20"/>
                <w:vertAlign w:val="subscript"/>
              </w:rPr>
              <w:t>mass</w:t>
            </w:r>
          </w:p>
        </w:tc>
        <w:tc>
          <w:tcPr>
            <w:tcW w:w="1164" w:type="dxa"/>
            <w:vMerge w:val="restart"/>
            <w:tcBorders>
              <w:top w:val="single" w:sz="4" w:space="0" w:color="auto"/>
              <w:left w:val="nil"/>
              <w:right w:val="nil"/>
            </w:tcBorders>
            <w:noWrap/>
            <w:vAlign w:val="center"/>
            <w:hideMark/>
          </w:tcPr>
          <w:p w14:paraId="16AD1E48" w14:textId="0EE601DF" w:rsidR="000F445B" w:rsidRPr="001A23CA" w:rsidRDefault="000F445B" w:rsidP="000F445B">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E8E8E8" w:themeFill="background2"/>
            <w:noWrap/>
            <w:vAlign w:val="center"/>
            <w:hideMark/>
          </w:tcPr>
          <w:p w14:paraId="0A6F80B5" w14:textId="77777777" w:rsidR="000F445B" w:rsidRPr="000F445B" w:rsidRDefault="000F445B" w:rsidP="000F445B">
            <w:pPr>
              <w:rPr>
                <w:b/>
                <w:bCs/>
                <w:color w:val="000000"/>
                <w:sz w:val="20"/>
                <w:szCs w:val="20"/>
              </w:rPr>
            </w:pPr>
            <w:r w:rsidRPr="000F445B">
              <w:rPr>
                <w:b/>
                <w:bCs/>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72A95D58" w14:textId="1EE2E549" w:rsidR="000F445B" w:rsidRPr="000F445B" w:rsidRDefault="000F445B" w:rsidP="000F445B">
            <w:pPr>
              <w:jc w:val="right"/>
              <w:rPr>
                <w:b/>
                <w:bCs/>
                <w:color w:val="000000"/>
                <w:sz w:val="20"/>
                <w:szCs w:val="20"/>
                <w:highlight w:val="yellow"/>
              </w:rPr>
            </w:pPr>
            <w:r w:rsidRPr="000F445B">
              <w:rPr>
                <w:b/>
                <w:bCs/>
                <w:color w:val="000000"/>
                <w:sz w:val="20"/>
                <w:szCs w:val="20"/>
              </w:rPr>
              <w:t>C</w:t>
            </w:r>
            <w:r w:rsidRPr="000F445B">
              <w:rPr>
                <w:b/>
                <w:bCs/>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666EDEA5" w14:textId="7893511C" w:rsidR="000F445B" w:rsidRPr="000F445B" w:rsidRDefault="000F445B" w:rsidP="007D2DD6">
            <w:pPr>
              <w:jc w:val="right"/>
              <w:rPr>
                <w:b/>
                <w:bCs/>
                <w:color w:val="000000"/>
                <w:sz w:val="20"/>
                <w:szCs w:val="20"/>
              </w:rPr>
            </w:pPr>
            <w:r w:rsidRPr="000F445B">
              <w:rPr>
                <w:b/>
                <w:bCs/>
                <w:color w:val="000000"/>
                <w:sz w:val="20"/>
                <w:szCs w:val="20"/>
              </w:rPr>
              <w:t>0.129</w:t>
            </w:r>
          </w:p>
        </w:tc>
        <w:tc>
          <w:tcPr>
            <w:tcW w:w="900" w:type="dxa"/>
            <w:vMerge w:val="restart"/>
            <w:tcBorders>
              <w:top w:val="single" w:sz="4" w:space="0" w:color="auto"/>
              <w:left w:val="nil"/>
              <w:right w:val="nil"/>
            </w:tcBorders>
            <w:shd w:val="clear" w:color="auto" w:fill="E8E8E8" w:themeFill="background2"/>
            <w:noWrap/>
            <w:vAlign w:val="center"/>
          </w:tcPr>
          <w:p w14:paraId="46604C83" w14:textId="1EC34783" w:rsidR="000F445B" w:rsidRPr="000F445B" w:rsidRDefault="000F445B" w:rsidP="007D2DD6">
            <w:pPr>
              <w:jc w:val="right"/>
              <w:rPr>
                <w:b/>
                <w:bCs/>
                <w:color w:val="000000"/>
                <w:sz w:val="20"/>
                <w:szCs w:val="20"/>
              </w:rPr>
            </w:pPr>
            <w:r w:rsidRPr="000F445B">
              <w:rPr>
                <w:b/>
                <w:bCs/>
                <w:color w:val="000000"/>
                <w:sz w:val="20"/>
                <w:szCs w:val="20"/>
              </w:rPr>
              <w:t>2.427</w:t>
            </w:r>
          </w:p>
        </w:tc>
        <w:tc>
          <w:tcPr>
            <w:tcW w:w="904" w:type="dxa"/>
            <w:vMerge w:val="restart"/>
            <w:tcBorders>
              <w:top w:val="single" w:sz="4" w:space="0" w:color="auto"/>
              <w:left w:val="nil"/>
              <w:right w:val="nil"/>
            </w:tcBorders>
            <w:shd w:val="clear" w:color="auto" w:fill="E8E8E8" w:themeFill="background2"/>
            <w:noWrap/>
            <w:vAlign w:val="center"/>
          </w:tcPr>
          <w:p w14:paraId="77641EFE" w14:textId="0FAE80F1" w:rsidR="000F445B" w:rsidRPr="000F445B" w:rsidRDefault="000F445B" w:rsidP="007D2DD6">
            <w:pPr>
              <w:jc w:val="right"/>
              <w:rPr>
                <w:b/>
                <w:bCs/>
                <w:color w:val="000000"/>
                <w:sz w:val="20"/>
                <w:szCs w:val="20"/>
              </w:rPr>
            </w:pPr>
            <w:r w:rsidRPr="000F445B">
              <w:rPr>
                <w:b/>
                <w:bCs/>
                <w:color w:val="000000"/>
                <w:sz w:val="20"/>
                <w:szCs w:val="20"/>
              </w:rPr>
              <w:t>0.015</w:t>
            </w:r>
          </w:p>
        </w:tc>
        <w:tc>
          <w:tcPr>
            <w:tcW w:w="1620" w:type="dxa"/>
            <w:tcBorders>
              <w:top w:val="single" w:sz="4" w:space="0" w:color="auto"/>
              <w:left w:val="nil"/>
              <w:bottom w:val="nil"/>
              <w:right w:val="nil"/>
            </w:tcBorders>
            <w:shd w:val="clear" w:color="auto" w:fill="E8E8E8" w:themeFill="background2"/>
            <w:noWrap/>
            <w:vAlign w:val="center"/>
          </w:tcPr>
          <w:p w14:paraId="5705FB92" w14:textId="186A8108" w:rsidR="000F445B" w:rsidRPr="000F445B" w:rsidRDefault="000F445B" w:rsidP="007D2DD6">
            <w:pPr>
              <w:jc w:val="right"/>
              <w:rPr>
                <w:b/>
                <w:bCs/>
                <w:color w:val="000000"/>
                <w:sz w:val="20"/>
                <w:szCs w:val="20"/>
                <w:highlight w:val="yellow"/>
              </w:rPr>
            </w:pPr>
            <w:r w:rsidRPr="000F445B">
              <w:rPr>
                <w:b/>
                <w:bCs/>
                <w:color w:val="000000"/>
                <w:sz w:val="20"/>
                <w:szCs w:val="20"/>
              </w:rPr>
              <w:t>[0.086, 0.172]</w:t>
            </w:r>
          </w:p>
        </w:tc>
      </w:tr>
      <w:tr w:rsidR="000F445B" w:rsidRPr="00452304" w14:paraId="52FAA1D8" w14:textId="77777777" w:rsidTr="007D2DD6">
        <w:trPr>
          <w:trHeight w:val="320"/>
        </w:trPr>
        <w:tc>
          <w:tcPr>
            <w:tcW w:w="961" w:type="dxa"/>
            <w:vMerge/>
            <w:tcBorders>
              <w:left w:val="nil"/>
              <w:right w:val="nil"/>
            </w:tcBorders>
          </w:tcPr>
          <w:p w14:paraId="2238251A" w14:textId="77777777" w:rsidR="000F445B" w:rsidRPr="008825E3" w:rsidRDefault="000F445B" w:rsidP="000F445B">
            <w:pPr>
              <w:rPr>
                <w:color w:val="000000"/>
                <w:sz w:val="20"/>
                <w:szCs w:val="20"/>
              </w:rPr>
            </w:pPr>
          </w:p>
        </w:tc>
        <w:tc>
          <w:tcPr>
            <w:tcW w:w="1164" w:type="dxa"/>
            <w:vMerge/>
            <w:tcBorders>
              <w:left w:val="nil"/>
              <w:right w:val="nil"/>
            </w:tcBorders>
            <w:noWrap/>
            <w:vAlign w:val="center"/>
            <w:hideMark/>
          </w:tcPr>
          <w:p w14:paraId="5EF413A9" w14:textId="77777777" w:rsidR="000F445B" w:rsidRPr="001A23CA" w:rsidRDefault="000F445B" w:rsidP="000F445B">
            <w:pPr>
              <w:rPr>
                <w:color w:val="000000"/>
                <w:sz w:val="20"/>
                <w:szCs w:val="20"/>
              </w:rPr>
            </w:pPr>
          </w:p>
        </w:tc>
        <w:tc>
          <w:tcPr>
            <w:tcW w:w="1304" w:type="dxa"/>
            <w:vMerge/>
            <w:tcBorders>
              <w:left w:val="nil"/>
              <w:right w:val="nil"/>
            </w:tcBorders>
            <w:shd w:val="clear" w:color="auto" w:fill="E8E8E8" w:themeFill="background2"/>
            <w:noWrap/>
            <w:vAlign w:val="center"/>
            <w:hideMark/>
          </w:tcPr>
          <w:p w14:paraId="54A32398" w14:textId="77777777" w:rsidR="000F445B" w:rsidRPr="000F445B" w:rsidRDefault="000F445B" w:rsidP="000F445B">
            <w:pPr>
              <w:rPr>
                <w:b/>
                <w:bCs/>
                <w:color w:val="000000"/>
                <w:sz w:val="20"/>
                <w:szCs w:val="20"/>
              </w:rPr>
            </w:pPr>
          </w:p>
        </w:tc>
        <w:tc>
          <w:tcPr>
            <w:tcW w:w="1306" w:type="dxa"/>
            <w:tcBorders>
              <w:top w:val="nil"/>
              <w:left w:val="nil"/>
              <w:right w:val="nil"/>
            </w:tcBorders>
            <w:shd w:val="clear" w:color="auto" w:fill="E8E8E8" w:themeFill="background2"/>
            <w:noWrap/>
            <w:vAlign w:val="center"/>
          </w:tcPr>
          <w:p w14:paraId="119958F6" w14:textId="0182EDF3" w:rsidR="000F445B" w:rsidRPr="000F445B" w:rsidRDefault="000F445B" w:rsidP="000F445B">
            <w:pPr>
              <w:jc w:val="right"/>
              <w:rPr>
                <w:b/>
                <w:bCs/>
                <w:color w:val="000000"/>
                <w:sz w:val="20"/>
                <w:szCs w:val="20"/>
                <w:highlight w:val="yellow"/>
              </w:rPr>
            </w:pPr>
            <w:r w:rsidRPr="000F445B">
              <w:rPr>
                <w:b/>
                <w:bCs/>
                <w:color w:val="000000"/>
                <w:sz w:val="20"/>
                <w:szCs w:val="20"/>
              </w:rPr>
              <w:t>C</w:t>
            </w:r>
            <w:r w:rsidRPr="000F445B">
              <w:rPr>
                <w:b/>
                <w:bCs/>
                <w:color w:val="000000"/>
                <w:sz w:val="20"/>
                <w:szCs w:val="20"/>
                <w:vertAlign w:val="subscript"/>
              </w:rPr>
              <w:t>4</w:t>
            </w:r>
          </w:p>
        </w:tc>
        <w:tc>
          <w:tcPr>
            <w:tcW w:w="1201" w:type="dxa"/>
            <w:tcBorders>
              <w:left w:val="nil"/>
              <w:right w:val="nil"/>
            </w:tcBorders>
            <w:shd w:val="clear" w:color="auto" w:fill="E8E8E8" w:themeFill="background2"/>
            <w:vAlign w:val="center"/>
          </w:tcPr>
          <w:p w14:paraId="42F68792" w14:textId="469B9063" w:rsidR="000F445B" w:rsidRPr="000F445B" w:rsidRDefault="000F445B" w:rsidP="007D2DD6">
            <w:pPr>
              <w:jc w:val="right"/>
              <w:rPr>
                <w:b/>
                <w:bCs/>
                <w:color w:val="000000"/>
                <w:sz w:val="20"/>
                <w:szCs w:val="20"/>
              </w:rPr>
            </w:pPr>
            <w:r w:rsidRPr="000F445B">
              <w:rPr>
                <w:b/>
                <w:bCs/>
                <w:color w:val="000000"/>
                <w:sz w:val="20"/>
                <w:szCs w:val="20"/>
              </w:rPr>
              <w:t>0.241</w:t>
            </w:r>
          </w:p>
        </w:tc>
        <w:tc>
          <w:tcPr>
            <w:tcW w:w="900" w:type="dxa"/>
            <w:vMerge/>
            <w:tcBorders>
              <w:left w:val="nil"/>
              <w:right w:val="nil"/>
            </w:tcBorders>
            <w:shd w:val="clear" w:color="auto" w:fill="E8E8E8" w:themeFill="background2"/>
            <w:noWrap/>
            <w:vAlign w:val="center"/>
          </w:tcPr>
          <w:p w14:paraId="06BBBA58" w14:textId="77777777" w:rsidR="000F445B" w:rsidRPr="000F445B" w:rsidRDefault="000F445B" w:rsidP="007D2DD6">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6AE86E53" w14:textId="77777777" w:rsidR="000F445B" w:rsidRPr="000F445B" w:rsidRDefault="000F445B" w:rsidP="007D2DD6">
            <w:pPr>
              <w:jc w:val="right"/>
              <w:rPr>
                <w:b/>
                <w:bCs/>
                <w:color w:val="000000"/>
                <w:sz w:val="20"/>
                <w:szCs w:val="20"/>
              </w:rPr>
            </w:pPr>
          </w:p>
        </w:tc>
        <w:tc>
          <w:tcPr>
            <w:tcW w:w="1620" w:type="dxa"/>
            <w:tcBorders>
              <w:top w:val="nil"/>
              <w:left w:val="nil"/>
              <w:right w:val="nil"/>
            </w:tcBorders>
            <w:shd w:val="clear" w:color="auto" w:fill="E8E8E8" w:themeFill="background2"/>
            <w:noWrap/>
            <w:vAlign w:val="center"/>
          </w:tcPr>
          <w:p w14:paraId="71DD545F" w14:textId="48E4D6A3" w:rsidR="000F445B" w:rsidRPr="000F445B" w:rsidRDefault="000F445B" w:rsidP="007D2DD6">
            <w:pPr>
              <w:jc w:val="right"/>
              <w:rPr>
                <w:b/>
                <w:bCs/>
                <w:color w:val="000000"/>
                <w:sz w:val="20"/>
                <w:szCs w:val="20"/>
                <w:highlight w:val="yellow"/>
              </w:rPr>
            </w:pPr>
            <w:r w:rsidRPr="000F445B">
              <w:rPr>
                <w:b/>
                <w:bCs/>
                <w:color w:val="000000"/>
                <w:sz w:val="20"/>
                <w:szCs w:val="20"/>
              </w:rPr>
              <w:t>[0.153, 0.329]</w:t>
            </w:r>
          </w:p>
        </w:tc>
      </w:tr>
      <w:tr w:rsidR="000F445B" w:rsidRPr="00452304" w14:paraId="501E2ADE" w14:textId="77777777" w:rsidTr="007D2DD6">
        <w:trPr>
          <w:trHeight w:val="320"/>
        </w:trPr>
        <w:tc>
          <w:tcPr>
            <w:tcW w:w="961" w:type="dxa"/>
            <w:vMerge/>
            <w:tcBorders>
              <w:left w:val="nil"/>
              <w:right w:val="nil"/>
            </w:tcBorders>
          </w:tcPr>
          <w:p w14:paraId="741FB382"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7F366C79" w14:textId="77777777" w:rsidR="000F445B" w:rsidRPr="001A23CA" w:rsidRDefault="000F445B" w:rsidP="000F445B">
            <w:pPr>
              <w:rPr>
                <w:color w:val="000000"/>
                <w:sz w:val="20"/>
                <w:szCs w:val="20"/>
              </w:rPr>
            </w:pPr>
          </w:p>
        </w:tc>
        <w:tc>
          <w:tcPr>
            <w:tcW w:w="1304" w:type="dxa"/>
            <w:vMerge w:val="restart"/>
            <w:tcBorders>
              <w:top w:val="nil"/>
              <w:left w:val="nil"/>
              <w:right w:val="nil"/>
            </w:tcBorders>
            <w:noWrap/>
            <w:vAlign w:val="center"/>
          </w:tcPr>
          <w:p w14:paraId="65EC4D86" w14:textId="77777777" w:rsidR="000F445B" w:rsidRPr="00C801AD" w:rsidRDefault="000F445B" w:rsidP="000F445B">
            <w:pPr>
              <w:rPr>
                <w:color w:val="000000"/>
                <w:sz w:val="20"/>
                <w:szCs w:val="20"/>
              </w:rPr>
            </w:pPr>
            <w:r w:rsidRPr="00C801AD">
              <w:rPr>
                <w:color w:val="000000"/>
                <w:sz w:val="20"/>
                <w:szCs w:val="20"/>
              </w:rPr>
              <w:t>Mycorrhizal acquisition strategy</w:t>
            </w:r>
          </w:p>
        </w:tc>
        <w:tc>
          <w:tcPr>
            <w:tcW w:w="1306" w:type="dxa"/>
            <w:tcBorders>
              <w:top w:val="nil"/>
              <w:left w:val="nil"/>
              <w:right w:val="nil"/>
            </w:tcBorders>
            <w:noWrap/>
            <w:vAlign w:val="center"/>
          </w:tcPr>
          <w:p w14:paraId="3566F95A" w14:textId="16EF413F" w:rsidR="000F445B" w:rsidRPr="00C801AD" w:rsidRDefault="000F445B" w:rsidP="000F445B">
            <w:pPr>
              <w:jc w:val="right"/>
              <w:rPr>
                <w:color w:val="000000"/>
                <w:sz w:val="20"/>
                <w:szCs w:val="20"/>
              </w:rPr>
            </w:pPr>
            <w:r w:rsidRPr="00C801AD">
              <w:rPr>
                <w:color w:val="000000"/>
                <w:sz w:val="20"/>
                <w:szCs w:val="20"/>
              </w:rPr>
              <w:t>mining</w:t>
            </w:r>
          </w:p>
        </w:tc>
        <w:tc>
          <w:tcPr>
            <w:tcW w:w="1201" w:type="dxa"/>
            <w:tcBorders>
              <w:left w:val="nil"/>
              <w:right w:val="nil"/>
            </w:tcBorders>
            <w:vAlign w:val="center"/>
          </w:tcPr>
          <w:p w14:paraId="4A78CC35" w14:textId="58FF117C" w:rsidR="000F445B" w:rsidRPr="000F445B" w:rsidRDefault="000F445B" w:rsidP="007D2DD6">
            <w:pPr>
              <w:jc w:val="right"/>
              <w:rPr>
                <w:color w:val="000000"/>
                <w:sz w:val="20"/>
                <w:szCs w:val="20"/>
              </w:rPr>
            </w:pPr>
            <w:r w:rsidRPr="000F445B">
              <w:rPr>
                <w:color w:val="000000"/>
                <w:sz w:val="20"/>
                <w:szCs w:val="20"/>
              </w:rPr>
              <w:t>0.163</w:t>
            </w:r>
          </w:p>
        </w:tc>
        <w:tc>
          <w:tcPr>
            <w:tcW w:w="900" w:type="dxa"/>
            <w:vMerge w:val="restart"/>
            <w:tcBorders>
              <w:left w:val="nil"/>
              <w:right w:val="nil"/>
            </w:tcBorders>
            <w:noWrap/>
            <w:vAlign w:val="center"/>
          </w:tcPr>
          <w:p w14:paraId="173EF748" w14:textId="51B156D9" w:rsidR="000F445B" w:rsidRPr="000F445B" w:rsidRDefault="000F445B" w:rsidP="007D2DD6">
            <w:pPr>
              <w:jc w:val="right"/>
              <w:rPr>
                <w:color w:val="000000"/>
                <w:sz w:val="20"/>
                <w:szCs w:val="20"/>
              </w:rPr>
            </w:pPr>
            <w:r w:rsidRPr="000F445B">
              <w:rPr>
                <w:color w:val="000000"/>
                <w:sz w:val="20"/>
                <w:szCs w:val="20"/>
              </w:rPr>
              <w:t>-1.328</w:t>
            </w:r>
          </w:p>
        </w:tc>
        <w:tc>
          <w:tcPr>
            <w:tcW w:w="904" w:type="dxa"/>
            <w:vMerge w:val="restart"/>
            <w:tcBorders>
              <w:left w:val="nil"/>
              <w:right w:val="nil"/>
            </w:tcBorders>
            <w:vAlign w:val="center"/>
          </w:tcPr>
          <w:p w14:paraId="65A13974" w14:textId="5D526729" w:rsidR="000F445B" w:rsidRPr="000F445B" w:rsidRDefault="000F445B" w:rsidP="007D2DD6">
            <w:pPr>
              <w:jc w:val="right"/>
              <w:rPr>
                <w:color w:val="000000"/>
                <w:sz w:val="20"/>
                <w:szCs w:val="20"/>
              </w:rPr>
            </w:pPr>
            <w:r w:rsidRPr="000F445B">
              <w:rPr>
                <w:color w:val="000000"/>
                <w:sz w:val="20"/>
                <w:szCs w:val="20"/>
              </w:rPr>
              <w:t>0.184</w:t>
            </w:r>
          </w:p>
        </w:tc>
        <w:tc>
          <w:tcPr>
            <w:tcW w:w="1620" w:type="dxa"/>
            <w:tcBorders>
              <w:top w:val="nil"/>
              <w:left w:val="nil"/>
              <w:right w:val="nil"/>
            </w:tcBorders>
            <w:noWrap/>
            <w:vAlign w:val="center"/>
          </w:tcPr>
          <w:p w14:paraId="75260F19" w14:textId="0E0B170A" w:rsidR="000F445B" w:rsidRPr="000F445B" w:rsidRDefault="000F445B" w:rsidP="007D2DD6">
            <w:pPr>
              <w:jc w:val="right"/>
              <w:rPr>
                <w:color w:val="000000"/>
                <w:sz w:val="20"/>
                <w:szCs w:val="20"/>
              </w:rPr>
            </w:pPr>
            <w:r w:rsidRPr="000F445B">
              <w:rPr>
                <w:color w:val="000000"/>
                <w:sz w:val="20"/>
                <w:szCs w:val="20"/>
              </w:rPr>
              <w:t>[0.107, 0.220]</w:t>
            </w:r>
          </w:p>
        </w:tc>
      </w:tr>
      <w:tr w:rsidR="000F445B" w:rsidRPr="00452304" w14:paraId="7D9B2740" w14:textId="77777777" w:rsidTr="007D2DD6">
        <w:trPr>
          <w:trHeight w:val="320"/>
        </w:trPr>
        <w:tc>
          <w:tcPr>
            <w:tcW w:w="961" w:type="dxa"/>
            <w:vMerge/>
            <w:tcBorders>
              <w:left w:val="nil"/>
              <w:right w:val="nil"/>
            </w:tcBorders>
          </w:tcPr>
          <w:p w14:paraId="305F58FF"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54E5FA03" w14:textId="77777777" w:rsidR="000F445B" w:rsidRPr="001A23CA" w:rsidRDefault="000F445B" w:rsidP="000F445B">
            <w:pPr>
              <w:rPr>
                <w:color w:val="000000"/>
                <w:sz w:val="20"/>
                <w:szCs w:val="20"/>
              </w:rPr>
            </w:pPr>
          </w:p>
        </w:tc>
        <w:tc>
          <w:tcPr>
            <w:tcW w:w="1304" w:type="dxa"/>
            <w:vMerge/>
            <w:tcBorders>
              <w:left w:val="nil"/>
              <w:right w:val="nil"/>
            </w:tcBorders>
            <w:noWrap/>
            <w:vAlign w:val="center"/>
          </w:tcPr>
          <w:p w14:paraId="15B53AF4" w14:textId="77777777" w:rsidR="000F445B" w:rsidRPr="00C801AD" w:rsidRDefault="000F445B" w:rsidP="000F445B">
            <w:pPr>
              <w:rPr>
                <w:color w:val="000000"/>
                <w:sz w:val="20"/>
                <w:szCs w:val="20"/>
              </w:rPr>
            </w:pPr>
          </w:p>
        </w:tc>
        <w:tc>
          <w:tcPr>
            <w:tcW w:w="1306" w:type="dxa"/>
            <w:tcBorders>
              <w:top w:val="nil"/>
              <w:left w:val="nil"/>
              <w:right w:val="nil"/>
            </w:tcBorders>
            <w:noWrap/>
            <w:vAlign w:val="center"/>
          </w:tcPr>
          <w:p w14:paraId="64A371C3" w14:textId="73A6C9AE" w:rsidR="000F445B" w:rsidRPr="00C801AD" w:rsidRDefault="000F445B" w:rsidP="000F445B">
            <w:pPr>
              <w:jc w:val="right"/>
              <w:rPr>
                <w:color w:val="000000"/>
                <w:sz w:val="20"/>
                <w:szCs w:val="20"/>
              </w:rPr>
            </w:pPr>
            <w:r w:rsidRPr="00C801AD">
              <w:rPr>
                <w:color w:val="000000"/>
                <w:sz w:val="20"/>
                <w:szCs w:val="20"/>
              </w:rPr>
              <w:t>scavenging</w:t>
            </w:r>
          </w:p>
        </w:tc>
        <w:tc>
          <w:tcPr>
            <w:tcW w:w="1201" w:type="dxa"/>
            <w:tcBorders>
              <w:left w:val="nil"/>
              <w:right w:val="nil"/>
            </w:tcBorders>
            <w:vAlign w:val="center"/>
          </w:tcPr>
          <w:p w14:paraId="6D503ED9" w14:textId="4C4EB4FD" w:rsidR="000F445B" w:rsidRPr="000F445B" w:rsidRDefault="000F445B" w:rsidP="007D2DD6">
            <w:pPr>
              <w:jc w:val="right"/>
              <w:rPr>
                <w:color w:val="000000"/>
                <w:sz w:val="20"/>
                <w:szCs w:val="20"/>
              </w:rPr>
            </w:pPr>
            <w:r w:rsidRPr="000F445B">
              <w:rPr>
                <w:color w:val="000000"/>
                <w:sz w:val="20"/>
                <w:szCs w:val="20"/>
              </w:rPr>
              <w:t>0.134</w:t>
            </w:r>
          </w:p>
        </w:tc>
        <w:tc>
          <w:tcPr>
            <w:tcW w:w="900" w:type="dxa"/>
            <w:vMerge/>
            <w:tcBorders>
              <w:left w:val="nil"/>
              <w:right w:val="nil"/>
            </w:tcBorders>
            <w:noWrap/>
            <w:vAlign w:val="center"/>
          </w:tcPr>
          <w:p w14:paraId="3A87F215" w14:textId="77777777" w:rsidR="000F445B" w:rsidRPr="000F445B" w:rsidRDefault="000F445B" w:rsidP="007D2DD6">
            <w:pPr>
              <w:jc w:val="right"/>
              <w:rPr>
                <w:color w:val="000000"/>
                <w:sz w:val="20"/>
                <w:szCs w:val="20"/>
              </w:rPr>
            </w:pPr>
          </w:p>
        </w:tc>
        <w:tc>
          <w:tcPr>
            <w:tcW w:w="904" w:type="dxa"/>
            <w:vMerge/>
            <w:tcBorders>
              <w:left w:val="nil"/>
              <w:right w:val="nil"/>
            </w:tcBorders>
            <w:vAlign w:val="center"/>
          </w:tcPr>
          <w:p w14:paraId="0C5EF503" w14:textId="77777777" w:rsidR="000F445B" w:rsidRPr="000F445B" w:rsidRDefault="000F445B" w:rsidP="007D2DD6">
            <w:pPr>
              <w:jc w:val="right"/>
              <w:rPr>
                <w:color w:val="000000"/>
                <w:sz w:val="20"/>
                <w:szCs w:val="20"/>
              </w:rPr>
            </w:pPr>
          </w:p>
        </w:tc>
        <w:tc>
          <w:tcPr>
            <w:tcW w:w="1620" w:type="dxa"/>
            <w:tcBorders>
              <w:top w:val="nil"/>
              <w:left w:val="nil"/>
              <w:right w:val="nil"/>
            </w:tcBorders>
            <w:noWrap/>
            <w:vAlign w:val="center"/>
          </w:tcPr>
          <w:p w14:paraId="31EA1E5A" w14:textId="5A7F9CB8" w:rsidR="000F445B" w:rsidRPr="000F445B" w:rsidRDefault="000F445B" w:rsidP="007D2DD6">
            <w:pPr>
              <w:jc w:val="right"/>
              <w:rPr>
                <w:color w:val="000000"/>
                <w:sz w:val="20"/>
                <w:szCs w:val="20"/>
              </w:rPr>
            </w:pPr>
            <w:r w:rsidRPr="000F445B">
              <w:rPr>
                <w:color w:val="000000"/>
                <w:sz w:val="20"/>
                <w:szCs w:val="20"/>
              </w:rPr>
              <w:t>[0.092, 0.176]</w:t>
            </w:r>
          </w:p>
        </w:tc>
      </w:tr>
      <w:tr w:rsidR="000F445B" w:rsidRPr="00452304" w14:paraId="68A864A0" w14:textId="77777777" w:rsidTr="007D2DD6">
        <w:trPr>
          <w:trHeight w:val="320"/>
        </w:trPr>
        <w:tc>
          <w:tcPr>
            <w:tcW w:w="961" w:type="dxa"/>
            <w:vMerge/>
            <w:tcBorders>
              <w:left w:val="nil"/>
              <w:right w:val="nil"/>
            </w:tcBorders>
          </w:tcPr>
          <w:p w14:paraId="443DCA2C"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1181C07F" w14:textId="77777777" w:rsidR="000F445B" w:rsidRPr="001A23CA" w:rsidRDefault="000F445B" w:rsidP="000F445B">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39C278B1" w14:textId="77777777" w:rsidR="000F445B" w:rsidRPr="000F445B" w:rsidRDefault="000F445B" w:rsidP="000F445B">
            <w:pPr>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 xml:space="preserve"> fixation ability</w:t>
            </w:r>
          </w:p>
        </w:tc>
        <w:tc>
          <w:tcPr>
            <w:tcW w:w="1306" w:type="dxa"/>
            <w:tcBorders>
              <w:top w:val="nil"/>
              <w:left w:val="nil"/>
              <w:right w:val="nil"/>
            </w:tcBorders>
            <w:shd w:val="clear" w:color="auto" w:fill="E8E8E8" w:themeFill="background2"/>
            <w:noWrap/>
            <w:vAlign w:val="center"/>
          </w:tcPr>
          <w:p w14:paraId="749CECBF" w14:textId="6093FB9A" w:rsidR="000F445B" w:rsidRPr="000F445B" w:rsidRDefault="000F445B" w:rsidP="000F445B">
            <w:pPr>
              <w:jc w:val="right"/>
              <w:rPr>
                <w:b/>
                <w:bCs/>
                <w:color w:val="000000"/>
                <w:sz w:val="20"/>
                <w:szCs w:val="20"/>
              </w:rPr>
            </w:pPr>
            <w:r w:rsidRPr="000F445B">
              <w:rPr>
                <w:b/>
                <w:bCs/>
                <w:color w:val="000000"/>
                <w:sz w:val="20"/>
                <w:szCs w:val="20"/>
              </w:rPr>
              <w:t>non-fixer</w:t>
            </w:r>
          </w:p>
        </w:tc>
        <w:tc>
          <w:tcPr>
            <w:tcW w:w="1201" w:type="dxa"/>
            <w:tcBorders>
              <w:left w:val="nil"/>
              <w:right w:val="nil"/>
            </w:tcBorders>
            <w:shd w:val="clear" w:color="auto" w:fill="E8E8E8" w:themeFill="background2"/>
            <w:vAlign w:val="center"/>
          </w:tcPr>
          <w:p w14:paraId="43336268" w14:textId="028219D1" w:rsidR="000F445B" w:rsidRPr="000F445B" w:rsidRDefault="000F445B" w:rsidP="007D2DD6">
            <w:pPr>
              <w:jc w:val="right"/>
              <w:rPr>
                <w:b/>
                <w:bCs/>
                <w:color w:val="000000"/>
                <w:sz w:val="20"/>
                <w:szCs w:val="20"/>
              </w:rPr>
            </w:pPr>
            <w:r w:rsidRPr="000F445B">
              <w:rPr>
                <w:b/>
                <w:bCs/>
                <w:color w:val="000000"/>
                <w:sz w:val="20"/>
                <w:szCs w:val="20"/>
              </w:rPr>
              <w:t>0.148</w:t>
            </w:r>
          </w:p>
        </w:tc>
        <w:tc>
          <w:tcPr>
            <w:tcW w:w="900" w:type="dxa"/>
            <w:vMerge w:val="restart"/>
            <w:tcBorders>
              <w:left w:val="nil"/>
              <w:right w:val="nil"/>
            </w:tcBorders>
            <w:shd w:val="clear" w:color="auto" w:fill="E8E8E8" w:themeFill="background2"/>
            <w:noWrap/>
            <w:vAlign w:val="center"/>
          </w:tcPr>
          <w:p w14:paraId="255315C3" w14:textId="7EE527E0" w:rsidR="000F445B" w:rsidRPr="000F445B" w:rsidRDefault="000F445B" w:rsidP="007D2DD6">
            <w:pPr>
              <w:jc w:val="right"/>
              <w:rPr>
                <w:b/>
                <w:bCs/>
                <w:color w:val="000000"/>
                <w:sz w:val="20"/>
                <w:szCs w:val="20"/>
              </w:rPr>
            </w:pPr>
            <w:r w:rsidRPr="000F445B">
              <w:rPr>
                <w:b/>
                <w:bCs/>
                <w:color w:val="000000"/>
                <w:sz w:val="20"/>
                <w:szCs w:val="20"/>
              </w:rPr>
              <w:t>-4.383</w:t>
            </w:r>
          </w:p>
        </w:tc>
        <w:tc>
          <w:tcPr>
            <w:tcW w:w="904" w:type="dxa"/>
            <w:vMerge w:val="restart"/>
            <w:tcBorders>
              <w:left w:val="nil"/>
              <w:right w:val="nil"/>
            </w:tcBorders>
            <w:shd w:val="clear" w:color="auto" w:fill="E8E8E8" w:themeFill="background2"/>
            <w:noWrap/>
            <w:vAlign w:val="center"/>
          </w:tcPr>
          <w:p w14:paraId="7F76957B" w14:textId="253B9DD5" w:rsidR="000F445B" w:rsidRPr="000F445B" w:rsidRDefault="000F445B" w:rsidP="007D2DD6">
            <w:pPr>
              <w:jc w:val="right"/>
              <w:rPr>
                <w:b/>
                <w:bCs/>
                <w:color w:val="000000"/>
                <w:sz w:val="20"/>
                <w:szCs w:val="20"/>
              </w:rPr>
            </w:pPr>
            <w:r w:rsidRPr="000F445B">
              <w:rPr>
                <w:b/>
                <w:bCs/>
                <w:color w:val="000000"/>
                <w:sz w:val="20"/>
                <w:szCs w:val="20"/>
              </w:rPr>
              <w:t>&lt;0.001</w:t>
            </w:r>
          </w:p>
        </w:tc>
        <w:tc>
          <w:tcPr>
            <w:tcW w:w="1620" w:type="dxa"/>
            <w:tcBorders>
              <w:top w:val="nil"/>
              <w:left w:val="nil"/>
              <w:right w:val="nil"/>
            </w:tcBorders>
            <w:shd w:val="clear" w:color="auto" w:fill="E8E8E8" w:themeFill="background2"/>
            <w:noWrap/>
            <w:vAlign w:val="center"/>
          </w:tcPr>
          <w:p w14:paraId="03518001" w14:textId="6CAC209F" w:rsidR="000F445B" w:rsidRPr="000F445B" w:rsidRDefault="000F445B" w:rsidP="007D2DD6">
            <w:pPr>
              <w:jc w:val="right"/>
              <w:rPr>
                <w:b/>
                <w:bCs/>
                <w:color w:val="000000"/>
                <w:sz w:val="20"/>
                <w:szCs w:val="20"/>
              </w:rPr>
            </w:pPr>
            <w:r w:rsidRPr="000F445B">
              <w:rPr>
                <w:b/>
                <w:bCs/>
                <w:color w:val="000000"/>
                <w:sz w:val="20"/>
                <w:szCs w:val="20"/>
              </w:rPr>
              <w:t>[0.106, 0.190]</w:t>
            </w:r>
          </w:p>
        </w:tc>
      </w:tr>
      <w:tr w:rsidR="000F445B" w:rsidRPr="00452304" w14:paraId="09963E83" w14:textId="77777777" w:rsidTr="007D2DD6">
        <w:trPr>
          <w:trHeight w:val="320"/>
        </w:trPr>
        <w:tc>
          <w:tcPr>
            <w:tcW w:w="961" w:type="dxa"/>
            <w:vMerge/>
            <w:tcBorders>
              <w:left w:val="nil"/>
              <w:right w:val="nil"/>
            </w:tcBorders>
          </w:tcPr>
          <w:p w14:paraId="1F294C29"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0E5B78F2"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663B8A4B" w14:textId="77777777" w:rsidR="000F445B" w:rsidRPr="000F445B" w:rsidRDefault="000F445B" w:rsidP="000F445B">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153549CC" w14:textId="28282DDF" w:rsidR="000F445B" w:rsidRPr="000F445B" w:rsidRDefault="000F445B" w:rsidP="000F445B">
            <w:pPr>
              <w:jc w:val="right"/>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385CD5D3" w14:textId="54251A7A" w:rsidR="000F445B" w:rsidRPr="000F445B" w:rsidRDefault="000F445B" w:rsidP="007D2DD6">
            <w:pPr>
              <w:jc w:val="right"/>
              <w:rPr>
                <w:b/>
                <w:bCs/>
                <w:color w:val="000000"/>
                <w:sz w:val="20"/>
                <w:szCs w:val="20"/>
              </w:rPr>
            </w:pPr>
            <w:r w:rsidRPr="000F445B">
              <w:rPr>
                <w:b/>
                <w:bCs/>
                <w:color w:val="000000"/>
                <w:sz w:val="20"/>
                <w:szCs w:val="20"/>
              </w:rPr>
              <w:t>-0.029</w:t>
            </w:r>
          </w:p>
        </w:tc>
        <w:tc>
          <w:tcPr>
            <w:tcW w:w="900" w:type="dxa"/>
            <w:vMerge/>
            <w:tcBorders>
              <w:left w:val="nil"/>
              <w:bottom w:val="single" w:sz="4" w:space="0" w:color="auto"/>
              <w:right w:val="nil"/>
            </w:tcBorders>
            <w:shd w:val="clear" w:color="auto" w:fill="E8E8E8" w:themeFill="background2"/>
            <w:noWrap/>
            <w:vAlign w:val="center"/>
          </w:tcPr>
          <w:p w14:paraId="5C83DAC4" w14:textId="77777777" w:rsidR="000F445B" w:rsidRPr="000F445B" w:rsidRDefault="000F445B" w:rsidP="007D2DD6">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496C663F" w14:textId="77777777" w:rsidR="000F445B" w:rsidRPr="000F445B" w:rsidRDefault="000F445B" w:rsidP="007D2DD6">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5E9B5EF1" w14:textId="226C758A" w:rsidR="000F445B" w:rsidRPr="000F445B" w:rsidRDefault="000F445B" w:rsidP="007D2DD6">
            <w:pPr>
              <w:jc w:val="right"/>
              <w:rPr>
                <w:b/>
                <w:bCs/>
                <w:color w:val="000000"/>
                <w:sz w:val="20"/>
                <w:szCs w:val="20"/>
              </w:rPr>
            </w:pPr>
            <w:r w:rsidRPr="000F445B">
              <w:rPr>
                <w:b/>
                <w:bCs/>
                <w:color w:val="000000"/>
                <w:sz w:val="20"/>
                <w:szCs w:val="20"/>
              </w:rPr>
              <w:t>[-0.113, 0.055]</w:t>
            </w:r>
          </w:p>
        </w:tc>
      </w:tr>
      <w:tr w:rsidR="000F445B" w:rsidRPr="00452304" w14:paraId="79A918A2" w14:textId="77777777" w:rsidTr="007D2DD6">
        <w:trPr>
          <w:trHeight w:val="320"/>
        </w:trPr>
        <w:tc>
          <w:tcPr>
            <w:tcW w:w="961" w:type="dxa"/>
            <w:vMerge/>
            <w:tcBorders>
              <w:left w:val="nil"/>
              <w:right w:val="nil"/>
            </w:tcBorders>
          </w:tcPr>
          <w:p w14:paraId="63E8DDD6" w14:textId="77777777" w:rsidR="000F445B" w:rsidRPr="008825E3" w:rsidRDefault="000F445B" w:rsidP="000F445B">
            <w:pPr>
              <w:rPr>
                <w:color w:val="000000"/>
                <w:sz w:val="20"/>
                <w:szCs w:val="20"/>
              </w:rPr>
            </w:pPr>
          </w:p>
        </w:tc>
        <w:tc>
          <w:tcPr>
            <w:tcW w:w="1164" w:type="dxa"/>
            <w:vMerge w:val="restart"/>
            <w:tcBorders>
              <w:top w:val="single" w:sz="4" w:space="0" w:color="auto"/>
              <w:left w:val="nil"/>
              <w:right w:val="nil"/>
            </w:tcBorders>
            <w:noWrap/>
            <w:vAlign w:val="center"/>
          </w:tcPr>
          <w:p w14:paraId="7793480F" w14:textId="131E424B" w:rsidR="000F445B" w:rsidRPr="001A23CA" w:rsidRDefault="000F445B" w:rsidP="000F445B">
            <w:pPr>
              <w:rPr>
                <w:color w:val="000000"/>
                <w:sz w:val="20"/>
                <w:szCs w:val="20"/>
              </w:rPr>
            </w:pPr>
            <w:r>
              <w:rPr>
                <w:color w:val="000000"/>
                <w:sz w:val="20"/>
                <w:szCs w:val="20"/>
              </w:rPr>
              <w:t>P</w:t>
            </w:r>
          </w:p>
        </w:tc>
        <w:tc>
          <w:tcPr>
            <w:tcW w:w="1304" w:type="dxa"/>
            <w:vMerge w:val="restart"/>
            <w:tcBorders>
              <w:top w:val="single" w:sz="4" w:space="0" w:color="auto"/>
              <w:left w:val="nil"/>
              <w:right w:val="nil"/>
            </w:tcBorders>
            <w:noWrap/>
            <w:vAlign w:val="center"/>
          </w:tcPr>
          <w:p w14:paraId="6840682D" w14:textId="77777777" w:rsidR="000F445B" w:rsidRPr="000F445B" w:rsidRDefault="000F445B" w:rsidP="000F445B">
            <w:pPr>
              <w:rPr>
                <w:i/>
                <w:iCs/>
                <w:color w:val="000000"/>
                <w:sz w:val="20"/>
                <w:szCs w:val="20"/>
              </w:rPr>
            </w:pPr>
            <w:r w:rsidRPr="000F445B">
              <w:rPr>
                <w:i/>
                <w:iCs/>
                <w:color w:val="000000"/>
                <w:sz w:val="20"/>
                <w:szCs w:val="20"/>
              </w:rPr>
              <w:t>Photo. pathway</w:t>
            </w:r>
          </w:p>
        </w:tc>
        <w:tc>
          <w:tcPr>
            <w:tcW w:w="1306" w:type="dxa"/>
            <w:tcBorders>
              <w:top w:val="single" w:sz="4" w:space="0" w:color="auto"/>
              <w:left w:val="nil"/>
              <w:right w:val="nil"/>
            </w:tcBorders>
            <w:noWrap/>
            <w:vAlign w:val="center"/>
          </w:tcPr>
          <w:p w14:paraId="09E96270" w14:textId="28747F35" w:rsidR="000F445B" w:rsidRPr="000F445B" w:rsidRDefault="000F445B" w:rsidP="000F445B">
            <w:pPr>
              <w:jc w:val="right"/>
              <w:rPr>
                <w:i/>
                <w:iCs/>
                <w:color w:val="000000"/>
                <w:sz w:val="20"/>
                <w:szCs w:val="20"/>
              </w:rPr>
            </w:pPr>
            <w:r w:rsidRPr="000F445B">
              <w:rPr>
                <w:i/>
                <w:iCs/>
                <w:color w:val="000000"/>
                <w:sz w:val="20"/>
                <w:szCs w:val="20"/>
              </w:rPr>
              <w:t>C</w:t>
            </w:r>
            <w:r w:rsidRPr="000F445B">
              <w:rPr>
                <w:i/>
                <w:iCs/>
                <w:color w:val="000000"/>
                <w:sz w:val="20"/>
                <w:szCs w:val="20"/>
                <w:vertAlign w:val="subscript"/>
              </w:rPr>
              <w:t>3</w:t>
            </w:r>
          </w:p>
        </w:tc>
        <w:tc>
          <w:tcPr>
            <w:tcW w:w="1201" w:type="dxa"/>
            <w:tcBorders>
              <w:top w:val="single" w:sz="4" w:space="0" w:color="auto"/>
              <w:left w:val="nil"/>
              <w:right w:val="nil"/>
            </w:tcBorders>
            <w:vAlign w:val="center"/>
          </w:tcPr>
          <w:p w14:paraId="59721F3A" w14:textId="2E7592F7" w:rsidR="000F445B" w:rsidRPr="000F445B" w:rsidRDefault="000F445B" w:rsidP="007D2DD6">
            <w:pPr>
              <w:jc w:val="right"/>
              <w:rPr>
                <w:i/>
                <w:iCs/>
                <w:color w:val="000000"/>
                <w:sz w:val="20"/>
                <w:szCs w:val="20"/>
              </w:rPr>
            </w:pPr>
            <w:r w:rsidRPr="000F445B">
              <w:rPr>
                <w:i/>
                <w:iCs/>
                <w:color w:val="000000"/>
                <w:sz w:val="20"/>
                <w:szCs w:val="20"/>
              </w:rPr>
              <w:t>-0.006</w:t>
            </w:r>
          </w:p>
        </w:tc>
        <w:tc>
          <w:tcPr>
            <w:tcW w:w="900" w:type="dxa"/>
            <w:vMerge w:val="restart"/>
            <w:tcBorders>
              <w:top w:val="single" w:sz="4" w:space="0" w:color="auto"/>
              <w:left w:val="nil"/>
              <w:right w:val="nil"/>
            </w:tcBorders>
            <w:noWrap/>
            <w:vAlign w:val="center"/>
          </w:tcPr>
          <w:p w14:paraId="0A24EB49" w14:textId="1C88B26D" w:rsidR="000F445B" w:rsidRPr="000F445B" w:rsidRDefault="000F445B" w:rsidP="007D2DD6">
            <w:pPr>
              <w:jc w:val="right"/>
              <w:rPr>
                <w:i/>
                <w:iCs/>
                <w:color w:val="000000"/>
                <w:sz w:val="20"/>
                <w:szCs w:val="20"/>
              </w:rPr>
            </w:pPr>
            <w:r w:rsidRPr="000F445B">
              <w:rPr>
                <w:i/>
                <w:iCs/>
                <w:color w:val="000000"/>
                <w:sz w:val="20"/>
                <w:szCs w:val="20"/>
              </w:rPr>
              <w:t>1.952</w:t>
            </w:r>
          </w:p>
        </w:tc>
        <w:tc>
          <w:tcPr>
            <w:tcW w:w="904" w:type="dxa"/>
            <w:vMerge w:val="restart"/>
            <w:tcBorders>
              <w:top w:val="single" w:sz="4" w:space="0" w:color="auto"/>
              <w:left w:val="nil"/>
              <w:right w:val="nil"/>
            </w:tcBorders>
            <w:noWrap/>
            <w:vAlign w:val="center"/>
          </w:tcPr>
          <w:p w14:paraId="4563029F" w14:textId="3310721D" w:rsidR="000F445B" w:rsidRPr="000F445B" w:rsidRDefault="000F445B" w:rsidP="007D2DD6">
            <w:pPr>
              <w:jc w:val="right"/>
              <w:rPr>
                <w:i/>
                <w:iCs/>
                <w:color w:val="000000"/>
                <w:sz w:val="20"/>
                <w:szCs w:val="20"/>
              </w:rPr>
            </w:pPr>
            <w:r w:rsidRPr="000F445B">
              <w:rPr>
                <w:i/>
                <w:iCs/>
                <w:color w:val="000000"/>
                <w:sz w:val="20"/>
                <w:szCs w:val="20"/>
              </w:rPr>
              <w:t>0.051</w:t>
            </w:r>
          </w:p>
        </w:tc>
        <w:tc>
          <w:tcPr>
            <w:tcW w:w="1620" w:type="dxa"/>
            <w:tcBorders>
              <w:top w:val="single" w:sz="4" w:space="0" w:color="auto"/>
              <w:left w:val="nil"/>
              <w:right w:val="nil"/>
            </w:tcBorders>
            <w:noWrap/>
            <w:vAlign w:val="center"/>
          </w:tcPr>
          <w:p w14:paraId="026862F6" w14:textId="35E5F9B0" w:rsidR="000F445B" w:rsidRPr="000F445B" w:rsidRDefault="000F445B" w:rsidP="007D2DD6">
            <w:pPr>
              <w:jc w:val="right"/>
              <w:rPr>
                <w:i/>
                <w:iCs/>
                <w:color w:val="000000"/>
                <w:sz w:val="20"/>
                <w:szCs w:val="20"/>
              </w:rPr>
            </w:pPr>
            <w:r w:rsidRPr="000F445B">
              <w:rPr>
                <w:i/>
                <w:iCs/>
                <w:color w:val="000000"/>
                <w:sz w:val="20"/>
                <w:szCs w:val="20"/>
              </w:rPr>
              <w:t>[-0.029, 0.016]</w:t>
            </w:r>
          </w:p>
        </w:tc>
      </w:tr>
      <w:tr w:rsidR="000F445B" w:rsidRPr="00452304" w14:paraId="00E03D69" w14:textId="77777777" w:rsidTr="007D2DD6">
        <w:trPr>
          <w:trHeight w:val="320"/>
        </w:trPr>
        <w:tc>
          <w:tcPr>
            <w:tcW w:w="961" w:type="dxa"/>
            <w:vMerge/>
            <w:tcBorders>
              <w:left w:val="nil"/>
              <w:right w:val="nil"/>
            </w:tcBorders>
          </w:tcPr>
          <w:p w14:paraId="6722F191"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429A3C0A" w14:textId="77777777" w:rsidR="000F445B" w:rsidRPr="001A23CA" w:rsidRDefault="000F445B" w:rsidP="000F445B">
            <w:pPr>
              <w:rPr>
                <w:color w:val="000000"/>
                <w:sz w:val="20"/>
                <w:szCs w:val="20"/>
              </w:rPr>
            </w:pPr>
          </w:p>
        </w:tc>
        <w:tc>
          <w:tcPr>
            <w:tcW w:w="1304" w:type="dxa"/>
            <w:vMerge/>
            <w:tcBorders>
              <w:left w:val="nil"/>
              <w:right w:val="nil"/>
            </w:tcBorders>
            <w:noWrap/>
            <w:vAlign w:val="center"/>
          </w:tcPr>
          <w:p w14:paraId="31FE28D8" w14:textId="77777777" w:rsidR="000F445B" w:rsidRPr="000F445B" w:rsidRDefault="000F445B" w:rsidP="000F445B">
            <w:pPr>
              <w:rPr>
                <w:i/>
                <w:iCs/>
                <w:color w:val="000000"/>
                <w:sz w:val="20"/>
                <w:szCs w:val="20"/>
              </w:rPr>
            </w:pPr>
          </w:p>
        </w:tc>
        <w:tc>
          <w:tcPr>
            <w:tcW w:w="1306" w:type="dxa"/>
            <w:tcBorders>
              <w:top w:val="nil"/>
              <w:left w:val="nil"/>
              <w:right w:val="nil"/>
            </w:tcBorders>
            <w:noWrap/>
            <w:vAlign w:val="center"/>
          </w:tcPr>
          <w:p w14:paraId="7E71BECE" w14:textId="1840DAC4" w:rsidR="000F445B" w:rsidRPr="000F445B" w:rsidRDefault="000F445B" w:rsidP="000F445B">
            <w:pPr>
              <w:jc w:val="right"/>
              <w:rPr>
                <w:i/>
                <w:iCs/>
                <w:color w:val="000000"/>
                <w:sz w:val="20"/>
                <w:szCs w:val="20"/>
              </w:rPr>
            </w:pPr>
            <w:r w:rsidRPr="000F445B">
              <w:rPr>
                <w:i/>
                <w:iCs/>
                <w:color w:val="000000"/>
                <w:sz w:val="20"/>
                <w:szCs w:val="20"/>
              </w:rPr>
              <w:t>C</w:t>
            </w:r>
            <w:r w:rsidRPr="000F445B">
              <w:rPr>
                <w:i/>
                <w:iCs/>
                <w:color w:val="000000"/>
                <w:sz w:val="20"/>
                <w:szCs w:val="20"/>
                <w:vertAlign w:val="subscript"/>
              </w:rPr>
              <w:t>4</w:t>
            </w:r>
          </w:p>
        </w:tc>
        <w:tc>
          <w:tcPr>
            <w:tcW w:w="1201" w:type="dxa"/>
            <w:tcBorders>
              <w:left w:val="nil"/>
              <w:right w:val="nil"/>
            </w:tcBorders>
            <w:vAlign w:val="center"/>
          </w:tcPr>
          <w:p w14:paraId="6CB1EAF5" w14:textId="6F93D3A3" w:rsidR="000F445B" w:rsidRPr="000F445B" w:rsidRDefault="000F445B" w:rsidP="007D2DD6">
            <w:pPr>
              <w:jc w:val="right"/>
              <w:rPr>
                <w:i/>
                <w:iCs/>
                <w:color w:val="000000"/>
                <w:sz w:val="20"/>
                <w:szCs w:val="20"/>
              </w:rPr>
            </w:pPr>
            <w:r w:rsidRPr="000F445B">
              <w:rPr>
                <w:i/>
                <w:iCs/>
                <w:color w:val="000000"/>
                <w:sz w:val="20"/>
                <w:szCs w:val="20"/>
              </w:rPr>
              <w:t>0.058</w:t>
            </w:r>
          </w:p>
        </w:tc>
        <w:tc>
          <w:tcPr>
            <w:tcW w:w="900" w:type="dxa"/>
            <w:vMerge/>
            <w:tcBorders>
              <w:left w:val="nil"/>
              <w:right w:val="nil"/>
            </w:tcBorders>
            <w:noWrap/>
            <w:vAlign w:val="center"/>
          </w:tcPr>
          <w:p w14:paraId="008F9818" w14:textId="77777777" w:rsidR="000F445B" w:rsidRPr="000F445B" w:rsidRDefault="000F445B" w:rsidP="007D2DD6">
            <w:pPr>
              <w:jc w:val="right"/>
              <w:rPr>
                <w:i/>
                <w:iCs/>
                <w:color w:val="000000"/>
                <w:sz w:val="20"/>
                <w:szCs w:val="20"/>
              </w:rPr>
            </w:pPr>
          </w:p>
        </w:tc>
        <w:tc>
          <w:tcPr>
            <w:tcW w:w="904" w:type="dxa"/>
            <w:vMerge/>
            <w:tcBorders>
              <w:left w:val="nil"/>
              <w:right w:val="nil"/>
            </w:tcBorders>
            <w:noWrap/>
            <w:vAlign w:val="center"/>
          </w:tcPr>
          <w:p w14:paraId="1FCA712A" w14:textId="77777777" w:rsidR="000F445B" w:rsidRPr="000F445B" w:rsidRDefault="000F445B" w:rsidP="007D2DD6">
            <w:pPr>
              <w:jc w:val="right"/>
              <w:rPr>
                <w:i/>
                <w:iCs/>
                <w:color w:val="000000"/>
                <w:sz w:val="20"/>
                <w:szCs w:val="20"/>
              </w:rPr>
            </w:pPr>
          </w:p>
        </w:tc>
        <w:tc>
          <w:tcPr>
            <w:tcW w:w="1620" w:type="dxa"/>
            <w:tcBorders>
              <w:top w:val="nil"/>
              <w:left w:val="nil"/>
              <w:right w:val="nil"/>
            </w:tcBorders>
            <w:noWrap/>
            <w:vAlign w:val="center"/>
          </w:tcPr>
          <w:p w14:paraId="346424B0" w14:textId="52A8A483" w:rsidR="000F445B" w:rsidRPr="000F445B" w:rsidRDefault="000F445B" w:rsidP="007D2DD6">
            <w:pPr>
              <w:jc w:val="right"/>
              <w:rPr>
                <w:i/>
                <w:iCs/>
                <w:color w:val="000000"/>
                <w:sz w:val="20"/>
                <w:szCs w:val="20"/>
              </w:rPr>
            </w:pPr>
            <w:r w:rsidRPr="000F445B">
              <w:rPr>
                <w:i/>
                <w:iCs/>
                <w:color w:val="000000"/>
                <w:sz w:val="20"/>
                <w:szCs w:val="20"/>
              </w:rPr>
              <w:t>[-0.003, 0.120]</w:t>
            </w:r>
          </w:p>
        </w:tc>
      </w:tr>
      <w:tr w:rsidR="000F445B" w:rsidRPr="00452304" w14:paraId="3776A8AD" w14:textId="77777777" w:rsidTr="007D2DD6">
        <w:trPr>
          <w:trHeight w:val="320"/>
        </w:trPr>
        <w:tc>
          <w:tcPr>
            <w:tcW w:w="961" w:type="dxa"/>
            <w:vMerge/>
            <w:tcBorders>
              <w:left w:val="nil"/>
              <w:right w:val="nil"/>
            </w:tcBorders>
          </w:tcPr>
          <w:p w14:paraId="35A08939"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6ABD2802" w14:textId="77777777" w:rsidR="000F445B" w:rsidRPr="001A23CA" w:rsidRDefault="000F445B" w:rsidP="000F445B">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75B4CFAE" w14:textId="77777777" w:rsidR="000F445B" w:rsidRPr="00C801AD" w:rsidRDefault="000F445B" w:rsidP="000F445B">
            <w:pPr>
              <w:rPr>
                <w:color w:val="000000"/>
                <w:sz w:val="20"/>
                <w:szCs w:val="20"/>
              </w:rPr>
            </w:pPr>
            <w:r w:rsidRPr="00C801AD">
              <w:rPr>
                <w:color w:val="000000"/>
                <w:sz w:val="20"/>
                <w:szCs w:val="20"/>
              </w:rPr>
              <w:t>Mycorrhizal acquisition strategy</w:t>
            </w:r>
          </w:p>
        </w:tc>
        <w:tc>
          <w:tcPr>
            <w:tcW w:w="1306" w:type="dxa"/>
            <w:tcBorders>
              <w:top w:val="nil"/>
              <w:left w:val="nil"/>
              <w:right w:val="nil"/>
            </w:tcBorders>
            <w:shd w:val="clear" w:color="auto" w:fill="E8E8E8" w:themeFill="background2"/>
            <w:noWrap/>
            <w:vAlign w:val="center"/>
          </w:tcPr>
          <w:p w14:paraId="34904930" w14:textId="0B1541C3" w:rsidR="000F445B" w:rsidRPr="00C801AD" w:rsidRDefault="000F445B" w:rsidP="000F445B">
            <w:pPr>
              <w:jc w:val="right"/>
              <w:rPr>
                <w:color w:val="000000"/>
                <w:sz w:val="20"/>
                <w:szCs w:val="20"/>
              </w:rPr>
            </w:pPr>
            <w:r w:rsidRPr="00C801AD">
              <w:rPr>
                <w:color w:val="000000"/>
                <w:sz w:val="20"/>
                <w:szCs w:val="20"/>
              </w:rPr>
              <w:t>mining</w:t>
            </w:r>
          </w:p>
        </w:tc>
        <w:tc>
          <w:tcPr>
            <w:tcW w:w="1201" w:type="dxa"/>
            <w:tcBorders>
              <w:left w:val="nil"/>
              <w:right w:val="nil"/>
            </w:tcBorders>
            <w:shd w:val="clear" w:color="auto" w:fill="E8E8E8" w:themeFill="background2"/>
            <w:vAlign w:val="center"/>
          </w:tcPr>
          <w:p w14:paraId="1E547D66" w14:textId="152B001D" w:rsidR="000F445B" w:rsidRPr="000F445B" w:rsidRDefault="000F445B" w:rsidP="007D2DD6">
            <w:pPr>
              <w:jc w:val="right"/>
              <w:rPr>
                <w:color w:val="000000"/>
                <w:sz w:val="20"/>
                <w:szCs w:val="20"/>
              </w:rPr>
            </w:pPr>
            <w:r w:rsidRPr="000F445B">
              <w:rPr>
                <w:color w:val="000000"/>
                <w:sz w:val="20"/>
                <w:szCs w:val="20"/>
              </w:rPr>
              <w:t>-0.013</w:t>
            </w:r>
          </w:p>
        </w:tc>
        <w:tc>
          <w:tcPr>
            <w:tcW w:w="900" w:type="dxa"/>
            <w:vMerge w:val="restart"/>
            <w:tcBorders>
              <w:left w:val="nil"/>
              <w:right w:val="nil"/>
            </w:tcBorders>
            <w:shd w:val="clear" w:color="auto" w:fill="E8E8E8" w:themeFill="background2"/>
            <w:noWrap/>
            <w:vAlign w:val="center"/>
          </w:tcPr>
          <w:p w14:paraId="2A5B660E" w14:textId="29D8266B" w:rsidR="000F445B" w:rsidRPr="000F445B" w:rsidRDefault="000F445B" w:rsidP="007D2DD6">
            <w:pPr>
              <w:jc w:val="right"/>
              <w:rPr>
                <w:color w:val="000000"/>
                <w:sz w:val="20"/>
                <w:szCs w:val="20"/>
              </w:rPr>
            </w:pPr>
            <w:r w:rsidRPr="000F445B">
              <w:rPr>
                <w:color w:val="000000"/>
                <w:sz w:val="20"/>
                <w:szCs w:val="20"/>
              </w:rPr>
              <w:t>0.650</w:t>
            </w:r>
          </w:p>
        </w:tc>
        <w:tc>
          <w:tcPr>
            <w:tcW w:w="904" w:type="dxa"/>
            <w:vMerge w:val="restart"/>
            <w:tcBorders>
              <w:left w:val="nil"/>
              <w:right w:val="nil"/>
            </w:tcBorders>
            <w:shd w:val="clear" w:color="auto" w:fill="E8E8E8" w:themeFill="background2"/>
            <w:noWrap/>
            <w:vAlign w:val="center"/>
          </w:tcPr>
          <w:p w14:paraId="0F67032D" w14:textId="51CF9C6D" w:rsidR="000F445B" w:rsidRPr="000F445B" w:rsidRDefault="000F445B" w:rsidP="007D2DD6">
            <w:pPr>
              <w:jc w:val="right"/>
              <w:rPr>
                <w:color w:val="000000"/>
                <w:sz w:val="20"/>
                <w:szCs w:val="20"/>
              </w:rPr>
            </w:pPr>
            <w:r w:rsidRPr="000F445B">
              <w:rPr>
                <w:color w:val="000000"/>
                <w:sz w:val="20"/>
                <w:szCs w:val="20"/>
              </w:rPr>
              <w:t>0.516</w:t>
            </w:r>
          </w:p>
        </w:tc>
        <w:tc>
          <w:tcPr>
            <w:tcW w:w="1620" w:type="dxa"/>
            <w:tcBorders>
              <w:top w:val="nil"/>
              <w:left w:val="nil"/>
              <w:right w:val="nil"/>
            </w:tcBorders>
            <w:shd w:val="clear" w:color="auto" w:fill="E8E8E8" w:themeFill="background2"/>
            <w:noWrap/>
            <w:vAlign w:val="center"/>
          </w:tcPr>
          <w:p w14:paraId="7DF191E3" w14:textId="2ABC0BAF" w:rsidR="000F445B" w:rsidRPr="000F445B" w:rsidRDefault="000F445B" w:rsidP="007D2DD6">
            <w:pPr>
              <w:jc w:val="right"/>
              <w:rPr>
                <w:color w:val="000000"/>
                <w:sz w:val="20"/>
                <w:szCs w:val="20"/>
              </w:rPr>
            </w:pPr>
            <w:r w:rsidRPr="000F445B">
              <w:rPr>
                <w:color w:val="000000"/>
                <w:sz w:val="20"/>
                <w:szCs w:val="20"/>
              </w:rPr>
              <w:t>[-0.056, 0.030]</w:t>
            </w:r>
          </w:p>
        </w:tc>
      </w:tr>
      <w:tr w:rsidR="000F445B" w:rsidRPr="00452304" w14:paraId="7B7EA9EB" w14:textId="77777777" w:rsidTr="007D2DD6">
        <w:trPr>
          <w:trHeight w:val="320"/>
        </w:trPr>
        <w:tc>
          <w:tcPr>
            <w:tcW w:w="961" w:type="dxa"/>
            <w:vMerge/>
            <w:tcBorders>
              <w:left w:val="nil"/>
              <w:right w:val="nil"/>
            </w:tcBorders>
          </w:tcPr>
          <w:p w14:paraId="5E31CE63"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37C78821" w14:textId="77777777" w:rsidR="000F445B" w:rsidRPr="001A23CA" w:rsidRDefault="000F445B" w:rsidP="000F445B">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7CBE1D7F" w14:textId="77777777" w:rsidR="000F445B" w:rsidRPr="00C801AD" w:rsidRDefault="000F445B" w:rsidP="000F445B">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247E843B" w14:textId="49887DED" w:rsidR="000F445B" w:rsidRPr="00C801AD" w:rsidRDefault="000F445B" w:rsidP="000F445B">
            <w:pPr>
              <w:jc w:val="right"/>
              <w:rPr>
                <w:color w:val="000000"/>
                <w:sz w:val="20"/>
                <w:szCs w:val="20"/>
              </w:rPr>
            </w:pPr>
            <w:r w:rsidRPr="00C801AD">
              <w:rPr>
                <w:color w:val="000000"/>
                <w:sz w:val="20"/>
                <w:szCs w:val="20"/>
              </w:rPr>
              <w:t>scavenging</w:t>
            </w:r>
          </w:p>
        </w:tc>
        <w:tc>
          <w:tcPr>
            <w:tcW w:w="1201" w:type="dxa"/>
            <w:tcBorders>
              <w:left w:val="nil"/>
              <w:right w:val="nil"/>
            </w:tcBorders>
            <w:shd w:val="clear" w:color="auto" w:fill="E8E8E8" w:themeFill="background2"/>
            <w:vAlign w:val="center"/>
          </w:tcPr>
          <w:p w14:paraId="24A37EE9" w14:textId="2DB02197" w:rsidR="000F445B" w:rsidRPr="000F445B" w:rsidRDefault="000F445B" w:rsidP="007D2DD6">
            <w:pPr>
              <w:jc w:val="right"/>
              <w:rPr>
                <w:color w:val="000000"/>
                <w:sz w:val="20"/>
                <w:szCs w:val="20"/>
              </w:rPr>
            </w:pPr>
            <w:r w:rsidRPr="000F445B">
              <w:rPr>
                <w:color w:val="000000"/>
                <w:sz w:val="20"/>
                <w:szCs w:val="20"/>
              </w:rPr>
              <w:t>0.001</w:t>
            </w:r>
          </w:p>
        </w:tc>
        <w:tc>
          <w:tcPr>
            <w:tcW w:w="900" w:type="dxa"/>
            <w:vMerge/>
            <w:tcBorders>
              <w:left w:val="nil"/>
              <w:right w:val="nil"/>
            </w:tcBorders>
            <w:shd w:val="clear" w:color="auto" w:fill="E8E8E8" w:themeFill="background2"/>
            <w:noWrap/>
            <w:vAlign w:val="center"/>
          </w:tcPr>
          <w:p w14:paraId="2F488251" w14:textId="77777777" w:rsidR="000F445B" w:rsidRPr="000F445B" w:rsidRDefault="000F445B" w:rsidP="007D2DD6">
            <w:pPr>
              <w:jc w:val="right"/>
              <w:rPr>
                <w:color w:val="000000"/>
                <w:sz w:val="20"/>
                <w:szCs w:val="20"/>
              </w:rPr>
            </w:pPr>
          </w:p>
        </w:tc>
        <w:tc>
          <w:tcPr>
            <w:tcW w:w="904" w:type="dxa"/>
            <w:vMerge/>
            <w:tcBorders>
              <w:left w:val="nil"/>
              <w:right w:val="nil"/>
            </w:tcBorders>
            <w:shd w:val="clear" w:color="auto" w:fill="E8E8E8" w:themeFill="background2"/>
            <w:noWrap/>
            <w:vAlign w:val="center"/>
          </w:tcPr>
          <w:p w14:paraId="0BBC36D2" w14:textId="77777777" w:rsidR="000F445B" w:rsidRPr="000F445B" w:rsidRDefault="000F445B" w:rsidP="007D2DD6">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4E8FBE26" w14:textId="0B19071A" w:rsidR="000F445B" w:rsidRPr="000F445B" w:rsidRDefault="000F445B" w:rsidP="007D2DD6">
            <w:pPr>
              <w:jc w:val="right"/>
              <w:rPr>
                <w:color w:val="000000"/>
                <w:sz w:val="20"/>
                <w:szCs w:val="20"/>
              </w:rPr>
            </w:pPr>
            <w:r w:rsidRPr="000F445B">
              <w:rPr>
                <w:color w:val="000000"/>
                <w:sz w:val="20"/>
                <w:szCs w:val="20"/>
              </w:rPr>
              <w:t>[-0.021, 0.023]</w:t>
            </w:r>
          </w:p>
        </w:tc>
      </w:tr>
      <w:tr w:rsidR="000F445B" w:rsidRPr="00452304" w14:paraId="3E6B3447" w14:textId="77777777" w:rsidTr="007D2DD6">
        <w:trPr>
          <w:trHeight w:val="320"/>
        </w:trPr>
        <w:tc>
          <w:tcPr>
            <w:tcW w:w="961" w:type="dxa"/>
            <w:vMerge/>
            <w:tcBorders>
              <w:left w:val="nil"/>
              <w:right w:val="nil"/>
            </w:tcBorders>
          </w:tcPr>
          <w:p w14:paraId="45498EB6"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31F4BD00" w14:textId="77777777" w:rsidR="000F445B" w:rsidRPr="001A23CA" w:rsidRDefault="000F445B" w:rsidP="000F445B">
            <w:pPr>
              <w:rPr>
                <w:color w:val="000000"/>
                <w:sz w:val="20"/>
                <w:szCs w:val="20"/>
              </w:rPr>
            </w:pPr>
          </w:p>
        </w:tc>
        <w:tc>
          <w:tcPr>
            <w:tcW w:w="1304" w:type="dxa"/>
            <w:vMerge w:val="restart"/>
            <w:tcBorders>
              <w:top w:val="nil"/>
              <w:left w:val="nil"/>
              <w:right w:val="nil"/>
            </w:tcBorders>
            <w:noWrap/>
            <w:vAlign w:val="center"/>
          </w:tcPr>
          <w:p w14:paraId="15037D86" w14:textId="77777777" w:rsidR="000F445B" w:rsidRPr="000F445B" w:rsidRDefault="000F445B" w:rsidP="000F445B">
            <w:pPr>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 xml:space="preserve"> fixation ability</w:t>
            </w:r>
          </w:p>
        </w:tc>
        <w:tc>
          <w:tcPr>
            <w:tcW w:w="1306" w:type="dxa"/>
            <w:tcBorders>
              <w:top w:val="nil"/>
              <w:left w:val="nil"/>
              <w:bottom w:val="nil"/>
              <w:right w:val="nil"/>
            </w:tcBorders>
            <w:noWrap/>
            <w:vAlign w:val="center"/>
          </w:tcPr>
          <w:p w14:paraId="41F32CF6" w14:textId="1453CDC2" w:rsidR="000F445B" w:rsidRPr="000F445B" w:rsidRDefault="000F445B" w:rsidP="000F445B">
            <w:pPr>
              <w:jc w:val="right"/>
              <w:rPr>
                <w:b/>
                <w:bCs/>
                <w:color w:val="000000"/>
                <w:sz w:val="20"/>
                <w:szCs w:val="20"/>
              </w:rPr>
            </w:pPr>
            <w:r w:rsidRPr="000F445B">
              <w:rPr>
                <w:b/>
                <w:bCs/>
                <w:color w:val="000000"/>
                <w:sz w:val="20"/>
                <w:szCs w:val="20"/>
              </w:rPr>
              <w:t>non-fixer</w:t>
            </w:r>
          </w:p>
        </w:tc>
        <w:tc>
          <w:tcPr>
            <w:tcW w:w="1201" w:type="dxa"/>
            <w:tcBorders>
              <w:left w:val="nil"/>
              <w:right w:val="nil"/>
            </w:tcBorders>
            <w:vAlign w:val="center"/>
          </w:tcPr>
          <w:p w14:paraId="2910A472" w14:textId="59057B84" w:rsidR="000F445B" w:rsidRPr="000F445B" w:rsidRDefault="000F445B" w:rsidP="007D2DD6">
            <w:pPr>
              <w:jc w:val="right"/>
              <w:rPr>
                <w:b/>
                <w:bCs/>
                <w:color w:val="000000"/>
                <w:sz w:val="20"/>
                <w:szCs w:val="20"/>
              </w:rPr>
            </w:pPr>
            <w:r w:rsidRPr="000F445B">
              <w:rPr>
                <w:b/>
                <w:bCs/>
                <w:color w:val="000000"/>
                <w:sz w:val="20"/>
                <w:szCs w:val="20"/>
              </w:rPr>
              <w:t>-0.008</w:t>
            </w:r>
          </w:p>
        </w:tc>
        <w:tc>
          <w:tcPr>
            <w:tcW w:w="900" w:type="dxa"/>
            <w:vMerge w:val="restart"/>
            <w:tcBorders>
              <w:left w:val="nil"/>
              <w:right w:val="nil"/>
            </w:tcBorders>
            <w:noWrap/>
            <w:vAlign w:val="center"/>
          </w:tcPr>
          <w:p w14:paraId="7E818366" w14:textId="67458222" w:rsidR="000F445B" w:rsidRPr="000F445B" w:rsidRDefault="000F445B" w:rsidP="007D2DD6">
            <w:pPr>
              <w:jc w:val="right"/>
              <w:rPr>
                <w:b/>
                <w:bCs/>
                <w:color w:val="000000"/>
                <w:sz w:val="20"/>
                <w:szCs w:val="20"/>
              </w:rPr>
            </w:pPr>
            <w:r w:rsidRPr="000F445B">
              <w:rPr>
                <w:b/>
                <w:bCs/>
                <w:color w:val="000000"/>
                <w:sz w:val="20"/>
                <w:szCs w:val="20"/>
              </w:rPr>
              <w:t>3.761</w:t>
            </w:r>
          </w:p>
        </w:tc>
        <w:tc>
          <w:tcPr>
            <w:tcW w:w="904" w:type="dxa"/>
            <w:vMerge w:val="restart"/>
            <w:tcBorders>
              <w:left w:val="nil"/>
              <w:right w:val="nil"/>
            </w:tcBorders>
            <w:noWrap/>
            <w:vAlign w:val="center"/>
          </w:tcPr>
          <w:p w14:paraId="499AE607" w14:textId="119A3E55" w:rsidR="000F445B" w:rsidRPr="000F445B" w:rsidRDefault="000F445B" w:rsidP="007D2DD6">
            <w:pPr>
              <w:jc w:val="right"/>
              <w:rPr>
                <w:b/>
                <w:bCs/>
                <w:color w:val="000000"/>
                <w:sz w:val="20"/>
                <w:szCs w:val="20"/>
              </w:rPr>
            </w:pPr>
            <w:r w:rsidRPr="000F445B">
              <w:rPr>
                <w:b/>
                <w:bCs/>
                <w:color w:val="000000"/>
                <w:sz w:val="20"/>
                <w:szCs w:val="20"/>
              </w:rPr>
              <w:t>&lt;0.001</w:t>
            </w:r>
          </w:p>
        </w:tc>
        <w:tc>
          <w:tcPr>
            <w:tcW w:w="1620" w:type="dxa"/>
            <w:tcBorders>
              <w:top w:val="nil"/>
              <w:left w:val="nil"/>
              <w:bottom w:val="nil"/>
              <w:right w:val="nil"/>
            </w:tcBorders>
            <w:noWrap/>
            <w:vAlign w:val="center"/>
          </w:tcPr>
          <w:p w14:paraId="56776BB0" w14:textId="5A3231B5" w:rsidR="000F445B" w:rsidRPr="000F445B" w:rsidRDefault="000F445B" w:rsidP="007D2DD6">
            <w:pPr>
              <w:jc w:val="right"/>
              <w:rPr>
                <w:b/>
                <w:bCs/>
                <w:color w:val="000000"/>
                <w:sz w:val="20"/>
                <w:szCs w:val="20"/>
              </w:rPr>
            </w:pPr>
            <w:r w:rsidRPr="000F445B">
              <w:rPr>
                <w:b/>
                <w:bCs/>
                <w:color w:val="000000"/>
                <w:sz w:val="20"/>
                <w:szCs w:val="20"/>
              </w:rPr>
              <w:t>[-0.030, 0.014]</w:t>
            </w:r>
          </w:p>
        </w:tc>
      </w:tr>
      <w:tr w:rsidR="000F445B" w:rsidRPr="00452304" w14:paraId="1C06B852" w14:textId="77777777" w:rsidTr="007D2DD6">
        <w:trPr>
          <w:trHeight w:val="320"/>
        </w:trPr>
        <w:tc>
          <w:tcPr>
            <w:tcW w:w="961" w:type="dxa"/>
            <w:vMerge/>
            <w:tcBorders>
              <w:left w:val="nil"/>
              <w:right w:val="nil"/>
            </w:tcBorders>
          </w:tcPr>
          <w:p w14:paraId="31C14C81"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5FA0B9FE"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noWrap/>
            <w:vAlign w:val="center"/>
          </w:tcPr>
          <w:p w14:paraId="340C29E7" w14:textId="77777777" w:rsidR="000F445B" w:rsidRPr="000F445B" w:rsidRDefault="000F445B" w:rsidP="000F445B">
            <w:pPr>
              <w:rPr>
                <w:b/>
                <w:bCs/>
                <w:color w:val="000000"/>
                <w:sz w:val="20"/>
                <w:szCs w:val="20"/>
              </w:rPr>
            </w:pPr>
          </w:p>
        </w:tc>
        <w:tc>
          <w:tcPr>
            <w:tcW w:w="1306" w:type="dxa"/>
            <w:tcBorders>
              <w:top w:val="nil"/>
              <w:left w:val="nil"/>
              <w:bottom w:val="single" w:sz="4" w:space="0" w:color="auto"/>
              <w:right w:val="nil"/>
            </w:tcBorders>
            <w:noWrap/>
            <w:vAlign w:val="center"/>
          </w:tcPr>
          <w:p w14:paraId="51B05A95" w14:textId="6E094B17" w:rsidR="000F445B" w:rsidRPr="000F445B" w:rsidRDefault="000F445B" w:rsidP="000F445B">
            <w:pPr>
              <w:jc w:val="right"/>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-fixer</w:t>
            </w:r>
          </w:p>
        </w:tc>
        <w:tc>
          <w:tcPr>
            <w:tcW w:w="1201" w:type="dxa"/>
            <w:tcBorders>
              <w:left w:val="nil"/>
              <w:bottom w:val="single" w:sz="4" w:space="0" w:color="auto"/>
              <w:right w:val="nil"/>
            </w:tcBorders>
            <w:vAlign w:val="center"/>
          </w:tcPr>
          <w:p w14:paraId="758FF3E5" w14:textId="426052BE" w:rsidR="000F445B" w:rsidRPr="000F445B" w:rsidRDefault="000F445B" w:rsidP="007D2DD6">
            <w:pPr>
              <w:jc w:val="right"/>
              <w:rPr>
                <w:b/>
                <w:bCs/>
                <w:color w:val="000000"/>
                <w:sz w:val="20"/>
                <w:szCs w:val="20"/>
              </w:rPr>
            </w:pPr>
            <w:r w:rsidRPr="000F445B">
              <w:rPr>
                <w:b/>
                <w:bCs/>
                <w:color w:val="000000"/>
                <w:sz w:val="20"/>
                <w:szCs w:val="20"/>
              </w:rPr>
              <w:t>0.115</w:t>
            </w:r>
          </w:p>
        </w:tc>
        <w:tc>
          <w:tcPr>
            <w:tcW w:w="900" w:type="dxa"/>
            <w:vMerge/>
            <w:tcBorders>
              <w:left w:val="nil"/>
              <w:bottom w:val="single" w:sz="4" w:space="0" w:color="auto"/>
              <w:right w:val="nil"/>
            </w:tcBorders>
            <w:noWrap/>
            <w:vAlign w:val="center"/>
          </w:tcPr>
          <w:p w14:paraId="2E8C9C5E" w14:textId="77777777" w:rsidR="000F445B" w:rsidRPr="000F445B" w:rsidRDefault="000F445B" w:rsidP="007D2DD6">
            <w:pPr>
              <w:jc w:val="right"/>
              <w:rPr>
                <w:b/>
                <w:bCs/>
                <w:color w:val="000000"/>
                <w:sz w:val="20"/>
                <w:szCs w:val="20"/>
              </w:rPr>
            </w:pPr>
          </w:p>
        </w:tc>
        <w:tc>
          <w:tcPr>
            <w:tcW w:w="904" w:type="dxa"/>
            <w:vMerge/>
            <w:tcBorders>
              <w:left w:val="nil"/>
              <w:bottom w:val="single" w:sz="4" w:space="0" w:color="auto"/>
              <w:right w:val="nil"/>
            </w:tcBorders>
            <w:noWrap/>
            <w:vAlign w:val="center"/>
          </w:tcPr>
          <w:p w14:paraId="63578582" w14:textId="77777777" w:rsidR="000F445B" w:rsidRPr="000F445B" w:rsidRDefault="000F445B" w:rsidP="007D2DD6">
            <w:pPr>
              <w:jc w:val="right"/>
              <w:rPr>
                <w:b/>
                <w:bCs/>
                <w:color w:val="000000"/>
                <w:sz w:val="20"/>
                <w:szCs w:val="20"/>
              </w:rPr>
            </w:pPr>
          </w:p>
        </w:tc>
        <w:tc>
          <w:tcPr>
            <w:tcW w:w="1620" w:type="dxa"/>
            <w:tcBorders>
              <w:top w:val="nil"/>
              <w:left w:val="nil"/>
              <w:bottom w:val="single" w:sz="4" w:space="0" w:color="auto"/>
              <w:right w:val="nil"/>
            </w:tcBorders>
            <w:noWrap/>
            <w:vAlign w:val="center"/>
          </w:tcPr>
          <w:p w14:paraId="2FA9B162" w14:textId="52A9CE9C" w:rsidR="000F445B" w:rsidRPr="000F445B" w:rsidRDefault="000F445B" w:rsidP="007D2DD6">
            <w:pPr>
              <w:jc w:val="right"/>
              <w:rPr>
                <w:b/>
                <w:bCs/>
                <w:color w:val="000000"/>
                <w:sz w:val="20"/>
                <w:szCs w:val="20"/>
              </w:rPr>
            </w:pPr>
            <w:r w:rsidRPr="000F445B">
              <w:rPr>
                <w:b/>
                <w:bCs/>
                <w:color w:val="000000"/>
                <w:sz w:val="20"/>
                <w:szCs w:val="20"/>
              </w:rPr>
              <w:t>[0.053, 0.177]</w:t>
            </w:r>
          </w:p>
        </w:tc>
      </w:tr>
      <w:tr w:rsidR="000F445B" w:rsidRPr="00452304" w14:paraId="523C0ABC" w14:textId="77777777" w:rsidTr="007D2DD6">
        <w:trPr>
          <w:trHeight w:val="320"/>
        </w:trPr>
        <w:tc>
          <w:tcPr>
            <w:tcW w:w="961" w:type="dxa"/>
            <w:vMerge/>
            <w:tcBorders>
              <w:left w:val="nil"/>
              <w:right w:val="nil"/>
            </w:tcBorders>
          </w:tcPr>
          <w:p w14:paraId="48D9F2B6" w14:textId="77777777" w:rsidR="000F445B" w:rsidRPr="008825E3" w:rsidRDefault="000F445B" w:rsidP="000F445B">
            <w:pPr>
              <w:rPr>
                <w:color w:val="000000"/>
                <w:sz w:val="20"/>
                <w:szCs w:val="20"/>
              </w:rPr>
            </w:pPr>
          </w:p>
        </w:tc>
        <w:tc>
          <w:tcPr>
            <w:tcW w:w="1164" w:type="dxa"/>
            <w:vMerge w:val="restart"/>
            <w:tcBorders>
              <w:top w:val="single" w:sz="4" w:space="0" w:color="auto"/>
              <w:left w:val="nil"/>
              <w:right w:val="nil"/>
            </w:tcBorders>
            <w:noWrap/>
            <w:vAlign w:val="center"/>
          </w:tcPr>
          <w:p w14:paraId="6C41108C" w14:textId="18CB4350" w:rsidR="000F445B" w:rsidRPr="001A23CA" w:rsidRDefault="000F445B" w:rsidP="000F445B">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E8E8E8" w:themeFill="background2"/>
            <w:noWrap/>
            <w:vAlign w:val="center"/>
          </w:tcPr>
          <w:p w14:paraId="1724C24C" w14:textId="77777777" w:rsidR="000F445B" w:rsidRPr="000F445B" w:rsidRDefault="000F445B" w:rsidP="000F445B">
            <w:pPr>
              <w:rPr>
                <w:b/>
                <w:bCs/>
                <w:color w:val="000000"/>
                <w:sz w:val="20"/>
                <w:szCs w:val="20"/>
              </w:rPr>
            </w:pPr>
            <w:r w:rsidRPr="000F445B">
              <w:rPr>
                <w:b/>
                <w:bCs/>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783EA59D" w14:textId="7592935C" w:rsidR="000F445B" w:rsidRPr="000F445B" w:rsidRDefault="000F445B" w:rsidP="000F445B">
            <w:pPr>
              <w:jc w:val="right"/>
              <w:rPr>
                <w:b/>
                <w:bCs/>
                <w:color w:val="000000"/>
                <w:sz w:val="20"/>
                <w:szCs w:val="20"/>
              </w:rPr>
            </w:pPr>
            <w:r w:rsidRPr="000F445B">
              <w:rPr>
                <w:b/>
                <w:bCs/>
                <w:color w:val="000000"/>
                <w:sz w:val="20"/>
                <w:szCs w:val="20"/>
              </w:rPr>
              <w:t>C</w:t>
            </w:r>
            <w:r w:rsidRPr="000F445B">
              <w:rPr>
                <w:b/>
                <w:bCs/>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1664673B" w14:textId="04530A0F" w:rsidR="000F445B" w:rsidRPr="000F445B" w:rsidRDefault="000F445B" w:rsidP="007D2DD6">
            <w:pPr>
              <w:jc w:val="right"/>
              <w:rPr>
                <w:b/>
                <w:bCs/>
                <w:color w:val="000000"/>
                <w:sz w:val="20"/>
                <w:szCs w:val="20"/>
              </w:rPr>
            </w:pPr>
            <w:r w:rsidRPr="000F445B">
              <w:rPr>
                <w:b/>
                <w:bCs/>
                <w:color w:val="000000"/>
                <w:sz w:val="20"/>
                <w:szCs w:val="20"/>
              </w:rPr>
              <w:t>0.124</w:t>
            </w:r>
          </w:p>
        </w:tc>
        <w:tc>
          <w:tcPr>
            <w:tcW w:w="900" w:type="dxa"/>
            <w:vMerge w:val="restart"/>
            <w:tcBorders>
              <w:top w:val="single" w:sz="4" w:space="0" w:color="auto"/>
              <w:left w:val="nil"/>
              <w:right w:val="nil"/>
            </w:tcBorders>
            <w:shd w:val="clear" w:color="auto" w:fill="E8E8E8" w:themeFill="background2"/>
            <w:noWrap/>
            <w:vAlign w:val="center"/>
          </w:tcPr>
          <w:p w14:paraId="24D90B31" w14:textId="238E635E" w:rsidR="000F445B" w:rsidRPr="000F445B" w:rsidRDefault="000F445B" w:rsidP="007D2DD6">
            <w:pPr>
              <w:jc w:val="right"/>
              <w:rPr>
                <w:b/>
                <w:bCs/>
                <w:color w:val="000000"/>
                <w:sz w:val="20"/>
                <w:szCs w:val="20"/>
              </w:rPr>
            </w:pPr>
            <w:r w:rsidRPr="000F445B">
              <w:rPr>
                <w:b/>
                <w:bCs/>
                <w:color w:val="000000"/>
                <w:sz w:val="20"/>
                <w:szCs w:val="20"/>
              </w:rPr>
              <w:t>3.008</w:t>
            </w:r>
          </w:p>
        </w:tc>
        <w:tc>
          <w:tcPr>
            <w:tcW w:w="904" w:type="dxa"/>
            <w:vMerge w:val="restart"/>
            <w:tcBorders>
              <w:top w:val="single" w:sz="4" w:space="0" w:color="auto"/>
              <w:left w:val="nil"/>
              <w:right w:val="nil"/>
            </w:tcBorders>
            <w:shd w:val="clear" w:color="auto" w:fill="E8E8E8" w:themeFill="background2"/>
            <w:noWrap/>
            <w:vAlign w:val="center"/>
          </w:tcPr>
          <w:p w14:paraId="358F1897" w14:textId="0A411279" w:rsidR="000F445B" w:rsidRPr="000F445B" w:rsidRDefault="000F445B" w:rsidP="007D2DD6">
            <w:pPr>
              <w:jc w:val="right"/>
              <w:rPr>
                <w:b/>
                <w:bCs/>
                <w:color w:val="000000"/>
                <w:sz w:val="20"/>
                <w:szCs w:val="20"/>
              </w:rPr>
            </w:pPr>
            <w:r w:rsidRPr="000F445B">
              <w:rPr>
                <w:b/>
                <w:bCs/>
                <w:color w:val="000000"/>
                <w:sz w:val="20"/>
                <w:szCs w:val="20"/>
              </w:rPr>
              <w:t>0.003</w:t>
            </w:r>
          </w:p>
        </w:tc>
        <w:tc>
          <w:tcPr>
            <w:tcW w:w="1620" w:type="dxa"/>
            <w:tcBorders>
              <w:top w:val="single" w:sz="4" w:space="0" w:color="auto"/>
              <w:left w:val="nil"/>
              <w:bottom w:val="nil"/>
              <w:right w:val="nil"/>
            </w:tcBorders>
            <w:shd w:val="clear" w:color="auto" w:fill="E8E8E8" w:themeFill="background2"/>
            <w:noWrap/>
            <w:vAlign w:val="center"/>
          </w:tcPr>
          <w:p w14:paraId="4DAF1EC3" w14:textId="5768190D" w:rsidR="000F445B" w:rsidRPr="000F445B" w:rsidRDefault="000F445B" w:rsidP="007D2DD6">
            <w:pPr>
              <w:jc w:val="right"/>
              <w:rPr>
                <w:b/>
                <w:bCs/>
                <w:color w:val="000000"/>
                <w:sz w:val="20"/>
                <w:szCs w:val="20"/>
              </w:rPr>
            </w:pPr>
            <w:r w:rsidRPr="000F445B">
              <w:rPr>
                <w:b/>
                <w:bCs/>
                <w:color w:val="000000"/>
                <w:sz w:val="20"/>
                <w:szCs w:val="20"/>
              </w:rPr>
              <w:t>[0.078, 0.170]</w:t>
            </w:r>
          </w:p>
        </w:tc>
      </w:tr>
      <w:tr w:rsidR="000F445B" w:rsidRPr="00452304" w14:paraId="6B59D331" w14:textId="77777777" w:rsidTr="007D2DD6">
        <w:trPr>
          <w:trHeight w:val="320"/>
        </w:trPr>
        <w:tc>
          <w:tcPr>
            <w:tcW w:w="961" w:type="dxa"/>
            <w:vMerge/>
            <w:tcBorders>
              <w:left w:val="nil"/>
              <w:right w:val="nil"/>
            </w:tcBorders>
          </w:tcPr>
          <w:p w14:paraId="6474BDB7"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6D9EF323" w14:textId="77777777" w:rsidR="000F445B" w:rsidRPr="001A23CA" w:rsidRDefault="000F445B" w:rsidP="000F445B">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05E287DF" w14:textId="77777777" w:rsidR="000F445B" w:rsidRPr="000F445B" w:rsidRDefault="000F445B" w:rsidP="000F445B">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5E8316C1" w14:textId="132C20BE" w:rsidR="000F445B" w:rsidRPr="000F445B" w:rsidRDefault="000F445B" w:rsidP="000F445B">
            <w:pPr>
              <w:jc w:val="right"/>
              <w:rPr>
                <w:b/>
                <w:bCs/>
                <w:color w:val="000000"/>
                <w:sz w:val="20"/>
                <w:szCs w:val="20"/>
              </w:rPr>
            </w:pPr>
            <w:r w:rsidRPr="000F445B">
              <w:rPr>
                <w:b/>
                <w:bCs/>
                <w:color w:val="000000"/>
                <w:sz w:val="20"/>
                <w:szCs w:val="20"/>
              </w:rPr>
              <w:t>C</w:t>
            </w:r>
            <w:r w:rsidRPr="000F445B">
              <w:rPr>
                <w:b/>
                <w:bCs/>
                <w:color w:val="000000"/>
                <w:sz w:val="20"/>
                <w:szCs w:val="20"/>
                <w:vertAlign w:val="subscript"/>
              </w:rPr>
              <w:t>4</w:t>
            </w:r>
          </w:p>
        </w:tc>
        <w:tc>
          <w:tcPr>
            <w:tcW w:w="1201" w:type="dxa"/>
            <w:tcBorders>
              <w:left w:val="nil"/>
              <w:right w:val="nil"/>
            </w:tcBorders>
            <w:shd w:val="clear" w:color="auto" w:fill="E8E8E8" w:themeFill="background2"/>
            <w:vAlign w:val="center"/>
          </w:tcPr>
          <w:p w14:paraId="660CD269" w14:textId="00B59C6C" w:rsidR="000F445B" w:rsidRPr="000F445B" w:rsidRDefault="000F445B" w:rsidP="007D2DD6">
            <w:pPr>
              <w:jc w:val="right"/>
              <w:rPr>
                <w:b/>
                <w:bCs/>
                <w:color w:val="000000"/>
                <w:sz w:val="20"/>
                <w:szCs w:val="20"/>
              </w:rPr>
            </w:pPr>
            <w:r w:rsidRPr="000F445B">
              <w:rPr>
                <w:b/>
                <w:bCs/>
                <w:color w:val="000000"/>
                <w:sz w:val="20"/>
                <w:szCs w:val="20"/>
              </w:rPr>
              <w:t>0.257</w:t>
            </w:r>
          </w:p>
        </w:tc>
        <w:tc>
          <w:tcPr>
            <w:tcW w:w="900" w:type="dxa"/>
            <w:vMerge/>
            <w:tcBorders>
              <w:left w:val="nil"/>
              <w:right w:val="nil"/>
            </w:tcBorders>
            <w:shd w:val="clear" w:color="auto" w:fill="E8E8E8" w:themeFill="background2"/>
            <w:noWrap/>
            <w:vAlign w:val="center"/>
          </w:tcPr>
          <w:p w14:paraId="14F1005B" w14:textId="77777777" w:rsidR="000F445B" w:rsidRPr="000F445B" w:rsidRDefault="000F445B" w:rsidP="007D2DD6">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7CA76059" w14:textId="77777777" w:rsidR="000F445B" w:rsidRPr="000F445B" w:rsidRDefault="000F445B" w:rsidP="007D2DD6">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3C282680" w14:textId="4F95F485" w:rsidR="000F445B" w:rsidRPr="000F445B" w:rsidRDefault="000F445B" w:rsidP="007D2DD6">
            <w:pPr>
              <w:jc w:val="right"/>
              <w:rPr>
                <w:b/>
                <w:bCs/>
                <w:color w:val="000000"/>
                <w:sz w:val="20"/>
                <w:szCs w:val="20"/>
              </w:rPr>
            </w:pPr>
            <w:r w:rsidRPr="000F445B">
              <w:rPr>
                <w:b/>
                <w:bCs/>
                <w:color w:val="000000"/>
                <w:sz w:val="20"/>
                <w:szCs w:val="20"/>
              </w:rPr>
              <w:t>[0.169, 0.345]</w:t>
            </w:r>
          </w:p>
        </w:tc>
      </w:tr>
      <w:tr w:rsidR="000F445B" w:rsidRPr="00452304" w14:paraId="27A81C40" w14:textId="77777777" w:rsidTr="007D2DD6">
        <w:trPr>
          <w:trHeight w:val="320"/>
        </w:trPr>
        <w:tc>
          <w:tcPr>
            <w:tcW w:w="961" w:type="dxa"/>
            <w:vMerge/>
            <w:tcBorders>
              <w:left w:val="nil"/>
              <w:right w:val="nil"/>
            </w:tcBorders>
          </w:tcPr>
          <w:p w14:paraId="7007DEB5"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78F7B2C5" w14:textId="77777777" w:rsidR="000F445B" w:rsidRPr="001A23CA" w:rsidRDefault="000F445B" w:rsidP="000F445B">
            <w:pPr>
              <w:rPr>
                <w:color w:val="000000"/>
                <w:sz w:val="20"/>
                <w:szCs w:val="20"/>
              </w:rPr>
            </w:pPr>
          </w:p>
        </w:tc>
        <w:tc>
          <w:tcPr>
            <w:tcW w:w="1304" w:type="dxa"/>
            <w:vMerge w:val="restart"/>
            <w:tcBorders>
              <w:top w:val="nil"/>
              <w:left w:val="nil"/>
              <w:right w:val="nil"/>
            </w:tcBorders>
            <w:noWrap/>
            <w:vAlign w:val="center"/>
          </w:tcPr>
          <w:p w14:paraId="51923ADB" w14:textId="77777777" w:rsidR="000F445B" w:rsidRPr="000F445B" w:rsidRDefault="000F445B" w:rsidP="000F445B">
            <w:pPr>
              <w:rPr>
                <w:i/>
                <w:iCs/>
                <w:color w:val="000000"/>
                <w:sz w:val="20"/>
                <w:szCs w:val="20"/>
              </w:rPr>
            </w:pPr>
            <w:r w:rsidRPr="000F445B">
              <w:rPr>
                <w:i/>
                <w:iCs/>
                <w:color w:val="000000"/>
                <w:sz w:val="20"/>
                <w:szCs w:val="20"/>
              </w:rPr>
              <w:t>Mycorrhizal acquisition strategy</w:t>
            </w:r>
          </w:p>
        </w:tc>
        <w:tc>
          <w:tcPr>
            <w:tcW w:w="1306" w:type="dxa"/>
            <w:tcBorders>
              <w:top w:val="nil"/>
              <w:left w:val="nil"/>
              <w:bottom w:val="nil"/>
              <w:right w:val="nil"/>
            </w:tcBorders>
            <w:noWrap/>
            <w:vAlign w:val="center"/>
          </w:tcPr>
          <w:p w14:paraId="71E8D72C" w14:textId="1EF0D74B" w:rsidR="000F445B" w:rsidRPr="000F445B" w:rsidRDefault="000F445B" w:rsidP="000F445B">
            <w:pPr>
              <w:jc w:val="right"/>
              <w:rPr>
                <w:i/>
                <w:iCs/>
                <w:color w:val="000000"/>
                <w:sz w:val="20"/>
                <w:szCs w:val="20"/>
              </w:rPr>
            </w:pPr>
            <w:r w:rsidRPr="000F445B">
              <w:rPr>
                <w:i/>
                <w:iCs/>
                <w:color w:val="000000"/>
                <w:sz w:val="20"/>
                <w:szCs w:val="20"/>
              </w:rPr>
              <w:t>mining</w:t>
            </w:r>
          </w:p>
        </w:tc>
        <w:tc>
          <w:tcPr>
            <w:tcW w:w="1201" w:type="dxa"/>
            <w:tcBorders>
              <w:left w:val="nil"/>
              <w:right w:val="nil"/>
            </w:tcBorders>
            <w:vAlign w:val="center"/>
          </w:tcPr>
          <w:p w14:paraId="0C93973E" w14:textId="523E8CD6" w:rsidR="000F445B" w:rsidRPr="000F445B" w:rsidRDefault="000F445B" w:rsidP="007D2DD6">
            <w:pPr>
              <w:jc w:val="right"/>
              <w:rPr>
                <w:i/>
                <w:iCs/>
                <w:color w:val="000000"/>
                <w:sz w:val="20"/>
                <w:szCs w:val="20"/>
              </w:rPr>
            </w:pPr>
            <w:r w:rsidRPr="000F445B">
              <w:rPr>
                <w:i/>
                <w:iCs/>
                <w:color w:val="000000"/>
                <w:sz w:val="20"/>
                <w:szCs w:val="20"/>
              </w:rPr>
              <w:t>0.183</w:t>
            </w:r>
          </w:p>
        </w:tc>
        <w:tc>
          <w:tcPr>
            <w:tcW w:w="900" w:type="dxa"/>
            <w:vMerge w:val="restart"/>
            <w:tcBorders>
              <w:left w:val="nil"/>
              <w:right w:val="nil"/>
            </w:tcBorders>
            <w:noWrap/>
            <w:vAlign w:val="center"/>
          </w:tcPr>
          <w:p w14:paraId="151DDA5A" w14:textId="1971D88A" w:rsidR="000F445B" w:rsidRPr="000F445B" w:rsidRDefault="000F445B" w:rsidP="007D2DD6">
            <w:pPr>
              <w:jc w:val="right"/>
              <w:rPr>
                <w:i/>
                <w:iCs/>
                <w:color w:val="000000"/>
                <w:sz w:val="20"/>
                <w:szCs w:val="20"/>
              </w:rPr>
            </w:pPr>
            <w:r w:rsidRPr="000F445B">
              <w:rPr>
                <w:i/>
                <w:iCs/>
                <w:color w:val="000000"/>
                <w:sz w:val="20"/>
                <w:szCs w:val="20"/>
              </w:rPr>
              <w:t>-1.874</w:t>
            </w:r>
          </w:p>
        </w:tc>
        <w:tc>
          <w:tcPr>
            <w:tcW w:w="904" w:type="dxa"/>
            <w:vMerge w:val="restart"/>
            <w:tcBorders>
              <w:left w:val="nil"/>
              <w:right w:val="nil"/>
            </w:tcBorders>
            <w:noWrap/>
            <w:vAlign w:val="center"/>
          </w:tcPr>
          <w:p w14:paraId="354E6458" w14:textId="6A070DA0" w:rsidR="000F445B" w:rsidRPr="000F445B" w:rsidRDefault="000F445B" w:rsidP="007D2DD6">
            <w:pPr>
              <w:jc w:val="right"/>
              <w:rPr>
                <w:i/>
                <w:iCs/>
                <w:color w:val="000000"/>
                <w:sz w:val="20"/>
                <w:szCs w:val="20"/>
              </w:rPr>
            </w:pPr>
            <w:r w:rsidRPr="000F445B">
              <w:rPr>
                <w:i/>
                <w:iCs/>
                <w:color w:val="000000"/>
                <w:sz w:val="20"/>
                <w:szCs w:val="20"/>
              </w:rPr>
              <w:t>0.061</w:t>
            </w:r>
          </w:p>
        </w:tc>
        <w:tc>
          <w:tcPr>
            <w:tcW w:w="1620" w:type="dxa"/>
            <w:tcBorders>
              <w:top w:val="nil"/>
              <w:left w:val="nil"/>
              <w:bottom w:val="nil"/>
              <w:right w:val="nil"/>
            </w:tcBorders>
            <w:noWrap/>
            <w:vAlign w:val="center"/>
          </w:tcPr>
          <w:p w14:paraId="1B6C5FE9" w14:textId="46D26244" w:rsidR="000F445B" w:rsidRPr="000F445B" w:rsidRDefault="000F445B" w:rsidP="007D2DD6">
            <w:pPr>
              <w:jc w:val="right"/>
              <w:rPr>
                <w:i/>
                <w:iCs/>
                <w:color w:val="000000"/>
                <w:sz w:val="20"/>
                <w:szCs w:val="20"/>
              </w:rPr>
            </w:pPr>
            <w:r w:rsidRPr="000F445B">
              <w:rPr>
                <w:i/>
                <w:iCs/>
                <w:color w:val="000000"/>
                <w:sz w:val="20"/>
                <w:szCs w:val="20"/>
              </w:rPr>
              <w:t>[0.114, 0.253]</w:t>
            </w:r>
          </w:p>
        </w:tc>
      </w:tr>
      <w:tr w:rsidR="000F445B" w:rsidRPr="00452304" w14:paraId="6EA6FDE9" w14:textId="77777777" w:rsidTr="007D2DD6">
        <w:trPr>
          <w:trHeight w:val="320"/>
        </w:trPr>
        <w:tc>
          <w:tcPr>
            <w:tcW w:w="961" w:type="dxa"/>
            <w:vMerge/>
            <w:tcBorders>
              <w:left w:val="nil"/>
              <w:right w:val="nil"/>
            </w:tcBorders>
          </w:tcPr>
          <w:p w14:paraId="77509C56"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6A8A8E51" w14:textId="77777777" w:rsidR="000F445B" w:rsidRPr="001A23CA" w:rsidRDefault="000F445B" w:rsidP="000F445B">
            <w:pPr>
              <w:rPr>
                <w:color w:val="000000"/>
                <w:sz w:val="20"/>
                <w:szCs w:val="20"/>
              </w:rPr>
            </w:pPr>
          </w:p>
        </w:tc>
        <w:tc>
          <w:tcPr>
            <w:tcW w:w="1304" w:type="dxa"/>
            <w:vMerge/>
            <w:tcBorders>
              <w:left w:val="nil"/>
              <w:bottom w:val="nil"/>
              <w:right w:val="nil"/>
            </w:tcBorders>
            <w:noWrap/>
            <w:vAlign w:val="center"/>
          </w:tcPr>
          <w:p w14:paraId="6082BC06" w14:textId="77777777" w:rsidR="000F445B" w:rsidRPr="000F445B" w:rsidRDefault="000F445B" w:rsidP="000F445B">
            <w:pPr>
              <w:rPr>
                <w:i/>
                <w:iCs/>
                <w:color w:val="000000"/>
                <w:sz w:val="20"/>
                <w:szCs w:val="20"/>
              </w:rPr>
            </w:pPr>
          </w:p>
        </w:tc>
        <w:tc>
          <w:tcPr>
            <w:tcW w:w="1306" w:type="dxa"/>
            <w:tcBorders>
              <w:top w:val="nil"/>
              <w:left w:val="nil"/>
              <w:bottom w:val="nil"/>
              <w:right w:val="nil"/>
            </w:tcBorders>
            <w:noWrap/>
            <w:vAlign w:val="center"/>
          </w:tcPr>
          <w:p w14:paraId="12742306" w14:textId="1880098D" w:rsidR="000F445B" w:rsidRPr="000F445B" w:rsidRDefault="000F445B" w:rsidP="000F445B">
            <w:pPr>
              <w:jc w:val="right"/>
              <w:rPr>
                <w:i/>
                <w:iCs/>
                <w:color w:val="000000"/>
                <w:sz w:val="20"/>
                <w:szCs w:val="20"/>
              </w:rPr>
            </w:pPr>
            <w:r w:rsidRPr="000F445B">
              <w:rPr>
                <w:i/>
                <w:iCs/>
                <w:color w:val="000000"/>
                <w:sz w:val="20"/>
                <w:szCs w:val="20"/>
              </w:rPr>
              <w:t>scavenging</w:t>
            </w:r>
          </w:p>
        </w:tc>
        <w:tc>
          <w:tcPr>
            <w:tcW w:w="1201" w:type="dxa"/>
            <w:tcBorders>
              <w:left w:val="nil"/>
              <w:right w:val="nil"/>
            </w:tcBorders>
            <w:vAlign w:val="center"/>
          </w:tcPr>
          <w:p w14:paraId="0C7065CA" w14:textId="44ADD106" w:rsidR="000F445B" w:rsidRPr="000F445B" w:rsidRDefault="000F445B" w:rsidP="007D2DD6">
            <w:pPr>
              <w:jc w:val="right"/>
              <w:rPr>
                <w:i/>
                <w:iCs/>
                <w:color w:val="000000"/>
                <w:sz w:val="20"/>
                <w:szCs w:val="20"/>
              </w:rPr>
            </w:pPr>
            <w:r w:rsidRPr="000F445B">
              <w:rPr>
                <w:i/>
                <w:iCs/>
                <w:color w:val="000000"/>
                <w:sz w:val="20"/>
                <w:szCs w:val="20"/>
              </w:rPr>
              <w:t>0.127</w:t>
            </w:r>
          </w:p>
        </w:tc>
        <w:tc>
          <w:tcPr>
            <w:tcW w:w="900" w:type="dxa"/>
            <w:vMerge/>
            <w:tcBorders>
              <w:left w:val="nil"/>
              <w:right w:val="nil"/>
            </w:tcBorders>
            <w:noWrap/>
            <w:vAlign w:val="center"/>
          </w:tcPr>
          <w:p w14:paraId="4EFDAA3C" w14:textId="77777777" w:rsidR="000F445B" w:rsidRPr="000F445B" w:rsidRDefault="000F445B" w:rsidP="007D2DD6">
            <w:pPr>
              <w:jc w:val="right"/>
              <w:rPr>
                <w:i/>
                <w:iCs/>
                <w:color w:val="000000"/>
                <w:sz w:val="20"/>
                <w:szCs w:val="20"/>
              </w:rPr>
            </w:pPr>
          </w:p>
        </w:tc>
        <w:tc>
          <w:tcPr>
            <w:tcW w:w="904" w:type="dxa"/>
            <w:vMerge/>
            <w:tcBorders>
              <w:left w:val="nil"/>
              <w:right w:val="nil"/>
            </w:tcBorders>
            <w:noWrap/>
            <w:vAlign w:val="center"/>
          </w:tcPr>
          <w:p w14:paraId="74788DF2" w14:textId="77777777" w:rsidR="000F445B" w:rsidRPr="000F445B" w:rsidRDefault="000F445B" w:rsidP="007D2DD6">
            <w:pPr>
              <w:jc w:val="right"/>
              <w:rPr>
                <w:i/>
                <w:iCs/>
                <w:color w:val="000000"/>
                <w:sz w:val="20"/>
                <w:szCs w:val="20"/>
              </w:rPr>
            </w:pPr>
          </w:p>
        </w:tc>
        <w:tc>
          <w:tcPr>
            <w:tcW w:w="1620" w:type="dxa"/>
            <w:tcBorders>
              <w:top w:val="nil"/>
              <w:left w:val="nil"/>
              <w:bottom w:val="nil"/>
              <w:right w:val="nil"/>
            </w:tcBorders>
            <w:noWrap/>
            <w:vAlign w:val="center"/>
          </w:tcPr>
          <w:p w14:paraId="4FEA6810" w14:textId="10109D47" w:rsidR="000F445B" w:rsidRPr="000F445B" w:rsidRDefault="000F445B" w:rsidP="007D2DD6">
            <w:pPr>
              <w:jc w:val="right"/>
              <w:rPr>
                <w:i/>
                <w:iCs/>
                <w:color w:val="000000"/>
                <w:sz w:val="20"/>
                <w:szCs w:val="20"/>
              </w:rPr>
            </w:pPr>
            <w:r w:rsidRPr="000F445B">
              <w:rPr>
                <w:i/>
                <w:iCs/>
                <w:color w:val="000000"/>
                <w:sz w:val="20"/>
                <w:szCs w:val="20"/>
              </w:rPr>
              <w:t>[0.082, 0.173]</w:t>
            </w:r>
          </w:p>
        </w:tc>
      </w:tr>
      <w:tr w:rsidR="000F445B" w:rsidRPr="00452304" w14:paraId="63281ADF" w14:textId="77777777" w:rsidTr="007D2DD6">
        <w:trPr>
          <w:trHeight w:val="320"/>
        </w:trPr>
        <w:tc>
          <w:tcPr>
            <w:tcW w:w="961" w:type="dxa"/>
            <w:vMerge/>
            <w:tcBorders>
              <w:left w:val="nil"/>
              <w:right w:val="nil"/>
            </w:tcBorders>
          </w:tcPr>
          <w:p w14:paraId="1767B428"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00771437" w14:textId="77777777" w:rsidR="000F445B" w:rsidRPr="001A23CA" w:rsidRDefault="000F445B" w:rsidP="000F445B">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734F1F80" w14:textId="77777777" w:rsidR="000F445B" w:rsidRPr="000F445B" w:rsidRDefault="000F445B" w:rsidP="000F445B">
            <w:pPr>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3D786112" w14:textId="02FB2DA2" w:rsidR="000F445B" w:rsidRPr="000F445B" w:rsidRDefault="000F445B" w:rsidP="000F445B">
            <w:pPr>
              <w:jc w:val="right"/>
              <w:rPr>
                <w:b/>
                <w:bCs/>
                <w:color w:val="000000"/>
                <w:sz w:val="20"/>
                <w:szCs w:val="20"/>
              </w:rPr>
            </w:pPr>
            <w:r w:rsidRPr="000F445B">
              <w:rPr>
                <w:b/>
                <w:bCs/>
                <w:color w:val="000000"/>
                <w:sz w:val="20"/>
                <w:szCs w:val="20"/>
              </w:rPr>
              <w:t>non-fixer</w:t>
            </w:r>
          </w:p>
        </w:tc>
        <w:tc>
          <w:tcPr>
            <w:tcW w:w="1201" w:type="dxa"/>
            <w:tcBorders>
              <w:left w:val="nil"/>
              <w:right w:val="nil"/>
            </w:tcBorders>
            <w:shd w:val="clear" w:color="auto" w:fill="E8E8E8" w:themeFill="background2"/>
            <w:vAlign w:val="center"/>
          </w:tcPr>
          <w:p w14:paraId="4E30C03C" w14:textId="5B38ABF8" w:rsidR="000F445B" w:rsidRPr="000F445B" w:rsidRDefault="000F445B" w:rsidP="007D2DD6">
            <w:pPr>
              <w:jc w:val="right"/>
              <w:rPr>
                <w:b/>
                <w:bCs/>
                <w:color w:val="000000"/>
                <w:sz w:val="20"/>
                <w:szCs w:val="20"/>
              </w:rPr>
            </w:pPr>
            <w:r w:rsidRPr="000F445B">
              <w:rPr>
                <w:b/>
                <w:bCs/>
                <w:color w:val="000000"/>
                <w:sz w:val="20"/>
                <w:szCs w:val="20"/>
              </w:rPr>
              <w:t>0.141</w:t>
            </w:r>
          </w:p>
        </w:tc>
        <w:tc>
          <w:tcPr>
            <w:tcW w:w="900" w:type="dxa"/>
            <w:vMerge w:val="restart"/>
            <w:tcBorders>
              <w:left w:val="nil"/>
              <w:right w:val="nil"/>
            </w:tcBorders>
            <w:shd w:val="clear" w:color="auto" w:fill="E8E8E8" w:themeFill="background2"/>
            <w:noWrap/>
            <w:vAlign w:val="center"/>
          </w:tcPr>
          <w:p w14:paraId="3F4BAFB0" w14:textId="417432E6" w:rsidR="000F445B" w:rsidRPr="000F445B" w:rsidRDefault="000F445B" w:rsidP="007D2DD6">
            <w:pPr>
              <w:jc w:val="right"/>
              <w:rPr>
                <w:b/>
                <w:bCs/>
                <w:color w:val="000000"/>
                <w:sz w:val="20"/>
                <w:szCs w:val="20"/>
              </w:rPr>
            </w:pPr>
            <w:r w:rsidRPr="000F445B">
              <w:rPr>
                <w:b/>
                <w:bCs/>
                <w:color w:val="000000"/>
                <w:sz w:val="20"/>
                <w:szCs w:val="20"/>
              </w:rPr>
              <w:t>-2.119</w:t>
            </w:r>
          </w:p>
        </w:tc>
        <w:tc>
          <w:tcPr>
            <w:tcW w:w="904" w:type="dxa"/>
            <w:vMerge w:val="restart"/>
            <w:tcBorders>
              <w:left w:val="nil"/>
              <w:right w:val="nil"/>
            </w:tcBorders>
            <w:shd w:val="clear" w:color="auto" w:fill="E8E8E8" w:themeFill="background2"/>
            <w:noWrap/>
            <w:vAlign w:val="center"/>
          </w:tcPr>
          <w:p w14:paraId="559FD05F" w14:textId="192E145D" w:rsidR="000F445B" w:rsidRPr="000F445B" w:rsidRDefault="000F445B" w:rsidP="007D2DD6">
            <w:pPr>
              <w:jc w:val="right"/>
              <w:rPr>
                <w:b/>
                <w:bCs/>
                <w:color w:val="000000"/>
                <w:sz w:val="20"/>
                <w:szCs w:val="20"/>
              </w:rPr>
            </w:pPr>
            <w:r w:rsidRPr="000F445B">
              <w:rPr>
                <w:b/>
                <w:bCs/>
                <w:color w:val="000000"/>
                <w:sz w:val="20"/>
                <w:szCs w:val="20"/>
              </w:rPr>
              <w:t>0.034</w:t>
            </w:r>
          </w:p>
        </w:tc>
        <w:tc>
          <w:tcPr>
            <w:tcW w:w="1620" w:type="dxa"/>
            <w:tcBorders>
              <w:top w:val="nil"/>
              <w:left w:val="nil"/>
              <w:bottom w:val="nil"/>
              <w:right w:val="nil"/>
            </w:tcBorders>
            <w:shd w:val="clear" w:color="auto" w:fill="E8E8E8" w:themeFill="background2"/>
            <w:noWrap/>
            <w:vAlign w:val="center"/>
          </w:tcPr>
          <w:p w14:paraId="6F09B9C1" w14:textId="686E66B6" w:rsidR="000F445B" w:rsidRPr="000F445B" w:rsidRDefault="000F445B" w:rsidP="007D2DD6">
            <w:pPr>
              <w:jc w:val="right"/>
              <w:rPr>
                <w:b/>
                <w:bCs/>
                <w:color w:val="000000"/>
                <w:sz w:val="20"/>
                <w:szCs w:val="20"/>
              </w:rPr>
            </w:pPr>
            <w:r w:rsidRPr="000F445B">
              <w:rPr>
                <w:b/>
                <w:bCs/>
                <w:color w:val="000000"/>
                <w:sz w:val="20"/>
                <w:szCs w:val="20"/>
              </w:rPr>
              <w:t>[0.095, 0.186]</w:t>
            </w:r>
          </w:p>
        </w:tc>
      </w:tr>
      <w:tr w:rsidR="000F445B" w:rsidRPr="00452304" w14:paraId="708C3657" w14:textId="77777777" w:rsidTr="007D2DD6">
        <w:trPr>
          <w:trHeight w:val="320"/>
        </w:trPr>
        <w:tc>
          <w:tcPr>
            <w:tcW w:w="961" w:type="dxa"/>
            <w:vMerge/>
            <w:tcBorders>
              <w:left w:val="nil"/>
              <w:bottom w:val="single" w:sz="4" w:space="0" w:color="auto"/>
              <w:right w:val="nil"/>
            </w:tcBorders>
          </w:tcPr>
          <w:p w14:paraId="149BBD4C"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35B9CFBF"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3463A2A3" w14:textId="77777777" w:rsidR="000F445B" w:rsidRPr="000F445B" w:rsidRDefault="000F445B" w:rsidP="000F445B">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6D630F4B" w14:textId="7912574C" w:rsidR="000F445B" w:rsidRPr="000F445B" w:rsidRDefault="000F445B" w:rsidP="000F445B">
            <w:pPr>
              <w:jc w:val="right"/>
              <w:rPr>
                <w:b/>
                <w:bCs/>
                <w:color w:val="000000"/>
                <w:sz w:val="20"/>
                <w:szCs w:val="20"/>
              </w:rPr>
            </w:pPr>
            <w:r w:rsidRPr="000F445B">
              <w:rPr>
                <w:b/>
                <w:bCs/>
                <w:color w:val="000000"/>
                <w:sz w:val="20"/>
                <w:szCs w:val="20"/>
              </w:rPr>
              <w:t>N</w:t>
            </w:r>
            <w:r w:rsidRPr="000F445B">
              <w:rPr>
                <w:b/>
                <w:bCs/>
                <w:color w:val="000000"/>
                <w:sz w:val="20"/>
                <w:szCs w:val="20"/>
                <w:vertAlign w:val="subscript"/>
              </w:rPr>
              <w:t>2</w:t>
            </w:r>
            <w:r w:rsidRPr="000F445B">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0C4EA669" w14:textId="282A2C4D" w:rsidR="000F445B" w:rsidRPr="000F445B" w:rsidRDefault="000F445B" w:rsidP="007D2DD6">
            <w:pPr>
              <w:jc w:val="right"/>
              <w:rPr>
                <w:b/>
                <w:bCs/>
                <w:color w:val="000000"/>
                <w:sz w:val="20"/>
                <w:szCs w:val="20"/>
              </w:rPr>
            </w:pPr>
            <w:r w:rsidRPr="000F445B">
              <w:rPr>
                <w:b/>
                <w:bCs/>
                <w:color w:val="000000"/>
                <w:sz w:val="20"/>
                <w:szCs w:val="20"/>
              </w:rPr>
              <w:t>0.036</w:t>
            </w:r>
          </w:p>
        </w:tc>
        <w:tc>
          <w:tcPr>
            <w:tcW w:w="900" w:type="dxa"/>
            <w:vMerge/>
            <w:tcBorders>
              <w:left w:val="nil"/>
              <w:bottom w:val="single" w:sz="4" w:space="0" w:color="auto"/>
              <w:right w:val="nil"/>
            </w:tcBorders>
            <w:shd w:val="clear" w:color="auto" w:fill="E8E8E8" w:themeFill="background2"/>
            <w:noWrap/>
            <w:vAlign w:val="center"/>
          </w:tcPr>
          <w:p w14:paraId="4052CEDB" w14:textId="77777777" w:rsidR="000F445B" w:rsidRPr="000F445B" w:rsidRDefault="000F445B" w:rsidP="007D2DD6">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43D670B0" w14:textId="77777777" w:rsidR="000F445B" w:rsidRPr="000F445B" w:rsidRDefault="000F445B" w:rsidP="007D2DD6">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14ADF492" w14:textId="6E673D9D" w:rsidR="000F445B" w:rsidRPr="000F445B" w:rsidRDefault="000F445B" w:rsidP="007D2DD6">
            <w:pPr>
              <w:jc w:val="right"/>
              <w:rPr>
                <w:b/>
                <w:bCs/>
                <w:color w:val="000000"/>
                <w:sz w:val="20"/>
                <w:szCs w:val="20"/>
              </w:rPr>
            </w:pPr>
            <w:r w:rsidRPr="000F445B">
              <w:rPr>
                <w:b/>
                <w:bCs/>
                <w:color w:val="000000"/>
                <w:sz w:val="20"/>
                <w:szCs w:val="20"/>
              </w:rPr>
              <w:t>[-0.065, 0.136]</w:t>
            </w:r>
          </w:p>
        </w:tc>
      </w:tr>
      <w:tr w:rsidR="000F445B" w:rsidRPr="00452304" w14:paraId="3EF8B12D" w14:textId="77777777" w:rsidTr="007D2DD6">
        <w:trPr>
          <w:trHeight w:val="320"/>
        </w:trPr>
        <w:tc>
          <w:tcPr>
            <w:tcW w:w="961" w:type="dxa"/>
            <w:vMerge w:val="restart"/>
            <w:tcBorders>
              <w:top w:val="single" w:sz="4" w:space="0" w:color="auto"/>
              <w:left w:val="nil"/>
              <w:right w:val="nil"/>
            </w:tcBorders>
            <w:vAlign w:val="center"/>
          </w:tcPr>
          <w:p w14:paraId="02F5C385" w14:textId="716618F4" w:rsidR="000F445B" w:rsidRPr="008825E3" w:rsidRDefault="000F445B" w:rsidP="000F445B">
            <w:pPr>
              <w:rPr>
                <w:color w:val="000000"/>
                <w:sz w:val="20"/>
                <w:szCs w:val="20"/>
              </w:rPr>
            </w:pPr>
            <w:r>
              <w:rPr>
                <w:i/>
                <w:iCs/>
                <w:color w:val="000000"/>
                <w:sz w:val="20"/>
                <w:szCs w:val="20"/>
              </w:rPr>
              <w:t>N</w:t>
            </w:r>
            <w:r>
              <w:rPr>
                <w:color w:val="000000"/>
                <w:sz w:val="20"/>
                <w:szCs w:val="20"/>
                <w:vertAlign w:val="subscript"/>
              </w:rPr>
              <w:t>area</w:t>
            </w:r>
          </w:p>
        </w:tc>
        <w:tc>
          <w:tcPr>
            <w:tcW w:w="1164" w:type="dxa"/>
            <w:vMerge w:val="restart"/>
            <w:tcBorders>
              <w:top w:val="single" w:sz="4" w:space="0" w:color="auto"/>
              <w:left w:val="nil"/>
              <w:right w:val="nil"/>
            </w:tcBorders>
            <w:noWrap/>
            <w:vAlign w:val="center"/>
          </w:tcPr>
          <w:p w14:paraId="295A6576" w14:textId="7A8FEC90" w:rsidR="000F445B" w:rsidRPr="001A23CA" w:rsidRDefault="000F445B" w:rsidP="000F445B">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FFFFFF" w:themeFill="background1"/>
            <w:noWrap/>
            <w:vAlign w:val="center"/>
          </w:tcPr>
          <w:p w14:paraId="0BF336CA" w14:textId="1AAAEDEA" w:rsidR="000F445B" w:rsidRPr="007D2DD6" w:rsidRDefault="000F445B" w:rsidP="000F445B">
            <w:pPr>
              <w:rPr>
                <w:b/>
                <w:bCs/>
                <w:color w:val="000000"/>
                <w:sz w:val="20"/>
                <w:szCs w:val="20"/>
              </w:rPr>
            </w:pPr>
            <w:r w:rsidRPr="007D2DD6">
              <w:rPr>
                <w:b/>
                <w:bCs/>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0C89A27A" w14:textId="2A75DBC3" w:rsidR="000F445B" w:rsidRPr="007D2DD6" w:rsidRDefault="000F445B" w:rsidP="000F445B">
            <w:pPr>
              <w:jc w:val="right"/>
              <w:rPr>
                <w:b/>
                <w:bCs/>
                <w:color w:val="000000"/>
                <w:sz w:val="20"/>
                <w:szCs w:val="20"/>
              </w:rPr>
            </w:pPr>
            <w:r w:rsidRPr="007D2DD6">
              <w:rPr>
                <w:b/>
                <w:bCs/>
                <w:color w:val="000000"/>
                <w:sz w:val="20"/>
                <w:szCs w:val="20"/>
              </w:rPr>
              <w:t>C</w:t>
            </w:r>
            <w:r w:rsidRPr="007D2DD6">
              <w:rPr>
                <w:b/>
                <w:bCs/>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center"/>
          </w:tcPr>
          <w:p w14:paraId="172AD38D" w14:textId="20ED0E06" w:rsidR="000F445B" w:rsidRPr="007D2DD6" w:rsidRDefault="000F445B" w:rsidP="007D2DD6">
            <w:pPr>
              <w:jc w:val="right"/>
              <w:rPr>
                <w:b/>
                <w:bCs/>
                <w:color w:val="000000"/>
                <w:sz w:val="20"/>
                <w:szCs w:val="20"/>
              </w:rPr>
            </w:pPr>
            <w:r w:rsidRPr="007D2DD6">
              <w:rPr>
                <w:b/>
                <w:bCs/>
                <w:color w:val="000000"/>
                <w:sz w:val="20"/>
                <w:szCs w:val="20"/>
              </w:rPr>
              <w:t>0.142</w:t>
            </w:r>
          </w:p>
        </w:tc>
        <w:tc>
          <w:tcPr>
            <w:tcW w:w="900" w:type="dxa"/>
            <w:vMerge w:val="restart"/>
            <w:tcBorders>
              <w:top w:val="single" w:sz="4" w:space="0" w:color="auto"/>
              <w:left w:val="nil"/>
              <w:right w:val="nil"/>
            </w:tcBorders>
            <w:shd w:val="clear" w:color="auto" w:fill="FFFFFF" w:themeFill="background1"/>
            <w:noWrap/>
            <w:vAlign w:val="center"/>
          </w:tcPr>
          <w:p w14:paraId="610288A9" w14:textId="4335CA29" w:rsidR="000F445B" w:rsidRPr="007D2DD6" w:rsidRDefault="000F445B" w:rsidP="007D2DD6">
            <w:pPr>
              <w:jc w:val="right"/>
              <w:rPr>
                <w:b/>
                <w:bCs/>
                <w:color w:val="000000"/>
                <w:sz w:val="20"/>
                <w:szCs w:val="20"/>
              </w:rPr>
            </w:pPr>
            <w:r w:rsidRPr="007D2DD6">
              <w:rPr>
                <w:b/>
                <w:bCs/>
                <w:color w:val="000000"/>
                <w:sz w:val="20"/>
                <w:szCs w:val="20"/>
              </w:rPr>
              <w:t>-2.192</w:t>
            </w:r>
          </w:p>
        </w:tc>
        <w:tc>
          <w:tcPr>
            <w:tcW w:w="904" w:type="dxa"/>
            <w:vMerge w:val="restart"/>
            <w:tcBorders>
              <w:top w:val="single" w:sz="4" w:space="0" w:color="auto"/>
              <w:left w:val="nil"/>
              <w:right w:val="nil"/>
            </w:tcBorders>
            <w:shd w:val="clear" w:color="auto" w:fill="FFFFFF" w:themeFill="background1"/>
            <w:noWrap/>
            <w:vAlign w:val="center"/>
          </w:tcPr>
          <w:p w14:paraId="39419D54" w14:textId="38C0FD79" w:rsidR="000F445B" w:rsidRPr="007D2DD6" w:rsidRDefault="000F445B" w:rsidP="007D2DD6">
            <w:pPr>
              <w:jc w:val="right"/>
              <w:rPr>
                <w:b/>
                <w:bCs/>
                <w:color w:val="000000"/>
                <w:sz w:val="20"/>
                <w:szCs w:val="20"/>
              </w:rPr>
            </w:pPr>
            <w:r w:rsidRPr="007D2DD6">
              <w:rPr>
                <w:b/>
                <w:bCs/>
                <w:color w:val="000000"/>
                <w:sz w:val="20"/>
                <w:szCs w:val="20"/>
              </w:rPr>
              <w:t>0.028</w:t>
            </w:r>
          </w:p>
        </w:tc>
        <w:tc>
          <w:tcPr>
            <w:tcW w:w="1620" w:type="dxa"/>
            <w:tcBorders>
              <w:top w:val="single" w:sz="4" w:space="0" w:color="auto"/>
              <w:left w:val="nil"/>
              <w:bottom w:val="nil"/>
              <w:right w:val="nil"/>
            </w:tcBorders>
            <w:shd w:val="clear" w:color="auto" w:fill="FFFFFF" w:themeFill="background1"/>
            <w:noWrap/>
            <w:vAlign w:val="center"/>
          </w:tcPr>
          <w:p w14:paraId="253D6281" w14:textId="0532C63E" w:rsidR="000F445B" w:rsidRPr="007D2DD6" w:rsidRDefault="000F445B" w:rsidP="007D2DD6">
            <w:pPr>
              <w:jc w:val="right"/>
              <w:rPr>
                <w:b/>
                <w:bCs/>
                <w:color w:val="000000"/>
                <w:sz w:val="20"/>
                <w:szCs w:val="20"/>
              </w:rPr>
            </w:pPr>
            <w:r w:rsidRPr="007D2DD6">
              <w:rPr>
                <w:b/>
                <w:bCs/>
                <w:color w:val="000000"/>
                <w:sz w:val="20"/>
                <w:szCs w:val="20"/>
              </w:rPr>
              <w:t>[0.057, 0.227]</w:t>
            </w:r>
          </w:p>
        </w:tc>
      </w:tr>
      <w:tr w:rsidR="000F445B" w:rsidRPr="00452304" w14:paraId="63E66749" w14:textId="77777777" w:rsidTr="007D2DD6">
        <w:trPr>
          <w:trHeight w:val="320"/>
        </w:trPr>
        <w:tc>
          <w:tcPr>
            <w:tcW w:w="961" w:type="dxa"/>
            <w:vMerge/>
            <w:tcBorders>
              <w:left w:val="nil"/>
              <w:right w:val="nil"/>
            </w:tcBorders>
            <w:vAlign w:val="center"/>
          </w:tcPr>
          <w:p w14:paraId="65B1DBAB"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73452488" w14:textId="77777777" w:rsidR="000F445B" w:rsidRPr="001A23CA" w:rsidRDefault="000F445B" w:rsidP="000F445B">
            <w:pPr>
              <w:rPr>
                <w:color w:val="000000"/>
                <w:sz w:val="20"/>
                <w:szCs w:val="20"/>
              </w:rPr>
            </w:pPr>
          </w:p>
        </w:tc>
        <w:tc>
          <w:tcPr>
            <w:tcW w:w="1304" w:type="dxa"/>
            <w:vMerge/>
            <w:tcBorders>
              <w:left w:val="nil"/>
              <w:right w:val="nil"/>
            </w:tcBorders>
            <w:shd w:val="clear" w:color="auto" w:fill="FFFFFF" w:themeFill="background1"/>
            <w:noWrap/>
            <w:vAlign w:val="center"/>
          </w:tcPr>
          <w:p w14:paraId="3E976773" w14:textId="77777777" w:rsidR="000F445B" w:rsidRPr="007D2DD6" w:rsidRDefault="000F445B" w:rsidP="000F445B">
            <w:pPr>
              <w:rPr>
                <w:b/>
                <w:bCs/>
                <w:color w:val="000000"/>
                <w:sz w:val="20"/>
                <w:szCs w:val="20"/>
              </w:rPr>
            </w:pPr>
          </w:p>
        </w:tc>
        <w:tc>
          <w:tcPr>
            <w:tcW w:w="1306" w:type="dxa"/>
            <w:tcBorders>
              <w:top w:val="nil"/>
              <w:left w:val="nil"/>
              <w:bottom w:val="nil"/>
              <w:right w:val="nil"/>
            </w:tcBorders>
            <w:shd w:val="clear" w:color="auto" w:fill="FFFFFF" w:themeFill="background1"/>
            <w:noWrap/>
            <w:vAlign w:val="center"/>
          </w:tcPr>
          <w:p w14:paraId="51686BC9" w14:textId="067C92B2" w:rsidR="000F445B" w:rsidRPr="007D2DD6" w:rsidRDefault="000F445B" w:rsidP="000F445B">
            <w:pPr>
              <w:jc w:val="right"/>
              <w:rPr>
                <w:b/>
                <w:bCs/>
                <w:color w:val="000000"/>
                <w:sz w:val="20"/>
                <w:szCs w:val="20"/>
              </w:rPr>
            </w:pPr>
            <w:r w:rsidRPr="007D2DD6">
              <w:rPr>
                <w:b/>
                <w:bCs/>
                <w:color w:val="000000"/>
                <w:sz w:val="20"/>
                <w:szCs w:val="20"/>
              </w:rPr>
              <w:t>C</w:t>
            </w:r>
            <w:r w:rsidRPr="007D2DD6">
              <w:rPr>
                <w:b/>
                <w:bCs/>
                <w:color w:val="000000"/>
                <w:sz w:val="20"/>
                <w:szCs w:val="20"/>
                <w:vertAlign w:val="subscript"/>
              </w:rPr>
              <w:t>4</w:t>
            </w:r>
          </w:p>
        </w:tc>
        <w:tc>
          <w:tcPr>
            <w:tcW w:w="1201" w:type="dxa"/>
            <w:tcBorders>
              <w:left w:val="nil"/>
              <w:right w:val="nil"/>
            </w:tcBorders>
            <w:shd w:val="clear" w:color="auto" w:fill="FFFFFF" w:themeFill="background1"/>
            <w:vAlign w:val="center"/>
          </w:tcPr>
          <w:p w14:paraId="2DFBE306" w14:textId="413FAF81" w:rsidR="000F445B" w:rsidRPr="007D2DD6" w:rsidRDefault="000F445B" w:rsidP="007D2DD6">
            <w:pPr>
              <w:jc w:val="right"/>
              <w:rPr>
                <w:b/>
                <w:bCs/>
                <w:color w:val="000000"/>
                <w:sz w:val="20"/>
                <w:szCs w:val="20"/>
              </w:rPr>
            </w:pPr>
            <w:r w:rsidRPr="007D2DD6">
              <w:rPr>
                <w:b/>
                <w:bCs/>
                <w:color w:val="000000"/>
                <w:sz w:val="20"/>
                <w:szCs w:val="20"/>
              </w:rPr>
              <w:t>0.046</w:t>
            </w:r>
          </w:p>
        </w:tc>
        <w:tc>
          <w:tcPr>
            <w:tcW w:w="900" w:type="dxa"/>
            <w:vMerge/>
            <w:tcBorders>
              <w:left w:val="nil"/>
              <w:right w:val="nil"/>
            </w:tcBorders>
            <w:shd w:val="clear" w:color="auto" w:fill="FFFFFF" w:themeFill="background1"/>
            <w:noWrap/>
            <w:vAlign w:val="center"/>
          </w:tcPr>
          <w:p w14:paraId="33413153" w14:textId="77777777" w:rsidR="000F445B" w:rsidRPr="007D2DD6" w:rsidRDefault="000F445B" w:rsidP="007D2DD6">
            <w:pPr>
              <w:jc w:val="right"/>
              <w:rPr>
                <w:b/>
                <w:bCs/>
                <w:color w:val="000000"/>
                <w:sz w:val="20"/>
                <w:szCs w:val="20"/>
              </w:rPr>
            </w:pPr>
          </w:p>
        </w:tc>
        <w:tc>
          <w:tcPr>
            <w:tcW w:w="904" w:type="dxa"/>
            <w:vMerge/>
            <w:tcBorders>
              <w:left w:val="nil"/>
              <w:right w:val="nil"/>
            </w:tcBorders>
            <w:shd w:val="clear" w:color="auto" w:fill="FFFFFF" w:themeFill="background1"/>
            <w:noWrap/>
            <w:vAlign w:val="center"/>
          </w:tcPr>
          <w:p w14:paraId="670E1651" w14:textId="77777777" w:rsidR="000F445B" w:rsidRPr="007D2DD6" w:rsidRDefault="000F445B" w:rsidP="007D2DD6">
            <w:pPr>
              <w:jc w:val="right"/>
              <w:rPr>
                <w:b/>
                <w:bCs/>
                <w:color w:val="000000"/>
                <w:sz w:val="20"/>
                <w:szCs w:val="20"/>
              </w:rPr>
            </w:pPr>
          </w:p>
        </w:tc>
        <w:tc>
          <w:tcPr>
            <w:tcW w:w="1620" w:type="dxa"/>
            <w:tcBorders>
              <w:top w:val="nil"/>
              <w:left w:val="nil"/>
              <w:bottom w:val="nil"/>
              <w:right w:val="nil"/>
            </w:tcBorders>
            <w:shd w:val="clear" w:color="auto" w:fill="FFFFFF" w:themeFill="background1"/>
            <w:noWrap/>
            <w:vAlign w:val="center"/>
          </w:tcPr>
          <w:p w14:paraId="227B011D" w14:textId="07EBE2DD" w:rsidR="000F445B" w:rsidRPr="007D2DD6" w:rsidRDefault="000F445B" w:rsidP="007D2DD6">
            <w:pPr>
              <w:jc w:val="right"/>
              <w:rPr>
                <w:b/>
                <w:bCs/>
                <w:color w:val="000000"/>
                <w:sz w:val="20"/>
                <w:szCs w:val="20"/>
              </w:rPr>
            </w:pPr>
            <w:r w:rsidRPr="007D2DD6">
              <w:rPr>
                <w:b/>
                <w:bCs/>
                <w:color w:val="000000"/>
                <w:sz w:val="20"/>
                <w:szCs w:val="20"/>
              </w:rPr>
              <w:t>[-0.061, 0.153]</w:t>
            </w:r>
          </w:p>
        </w:tc>
      </w:tr>
      <w:tr w:rsidR="000F445B" w:rsidRPr="00452304" w14:paraId="7B9B0434" w14:textId="77777777" w:rsidTr="007D2DD6">
        <w:trPr>
          <w:trHeight w:val="320"/>
        </w:trPr>
        <w:tc>
          <w:tcPr>
            <w:tcW w:w="961" w:type="dxa"/>
            <w:vMerge/>
            <w:tcBorders>
              <w:left w:val="nil"/>
              <w:right w:val="nil"/>
            </w:tcBorders>
            <w:vAlign w:val="center"/>
          </w:tcPr>
          <w:p w14:paraId="19154CBD"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612DB3BE" w14:textId="77777777" w:rsidR="000F445B" w:rsidRPr="001A23CA" w:rsidRDefault="000F445B" w:rsidP="000F445B">
            <w:pPr>
              <w:rPr>
                <w:color w:val="000000"/>
                <w:sz w:val="20"/>
                <w:szCs w:val="20"/>
              </w:rPr>
            </w:pPr>
          </w:p>
        </w:tc>
        <w:tc>
          <w:tcPr>
            <w:tcW w:w="1304" w:type="dxa"/>
            <w:vMerge w:val="restart"/>
            <w:tcBorders>
              <w:left w:val="nil"/>
              <w:right w:val="nil"/>
            </w:tcBorders>
            <w:shd w:val="clear" w:color="auto" w:fill="E8E8E8" w:themeFill="background2"/>
            <w:noWrap/>
            <w:vAlign w:val="center"/>
          </w:tcPr>
          <w:p w14:paraId="31556BFF" w14:textId="74147BBF" w:rsidR="000F445B" w:rsidRPr="007D2DD6" w:rsidRDefault="000F445B" w:rsidP="000F445B">
            <w:pPr>
              <w:rPr>
                <w:b/>
                <w:bCs/>
                <w:color w:val="000000"/>
                <w:sz w:val="20"/>
                <w:szCs w:val="20"/>
              </w:rPr>
            </w:pPr>
            <w:r w:rsidRPr="007D2DD6">
              <w:rPr>
                <w:b/>
                <w:bCs/>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351CE5A9" w14:textId="50DC3A5C" w:rsidR="000F445B" w:rsidRPr="007D2DD6" w:rsidRDefault="000F445B" w:rsidP="000F445B">
            <w:pPr>
              <w:jc w:val="right"/>
              <w:rPr>
                <w:b/>
                <w:bCs/>
                <w:color w:val="000000"/>
                <w:sz w:val="20"/>
                <w:szCs w:val="20"/>
              </w:rPr>
            </w:pPr>
            <w:r w:rsidRPr="007D2DD6">
              <w:rPr>
                <w:b/>
                <w:bCs/>
                <w:color w:val="000000"/>
                <w:sz w:val="20"/>
                <w:szCs w:val="20"/>
              </w:rPr>
              <w:t>mining</w:t>
            </w:r>
          </w:p>
        </w:tc>
        <w:tc>
          <w:tcPr>
            <w:tcW w:w="1201" w:type="dxa"/>
            <w:tcBorders>
              <w:left w:val="nil"/>
              <w:right w:val="nil"/>
            </w:tcBorders>
            <w:shd w:val="clear" w:color="auto" w:fill="E8E8E8" w:themeFill="background2"/>
            <w:vAlign w:val="center"/>
          </w:tcPr>
          <w:p w14:paraId="30A35DEF" w14:textId="433CD1F6" w:rsidR="000F445B" w:rsidRPr="007D2DD6" w:rsidRDefault="000F445B" w:rsidP="007D2DD6">
            <w:pPr>
              <w:jc w:val="right"/>
              <w:rPr>
                <w:b/>
                <w:bCs/>
                <w:color w:val="000000"/>
                <w:sz w:val="20"/>
                <w:szCs w:val="20"/>
              </w:rPr>
            </w:pPr>
            <w:r w:rsidRPr="007D2DD6">
              <w:rPr>
                <w:b/>
                <w:bCs/>
                <w:color w:val="000000"/>
                <w:sz w:val="20"/>
                <w:szCs w:val="20"/>
              </w:rPr>
              <w:t>0.034</w:t>
            </w:r>
          </w:p>
        </w:tc>
        <w:tc>
          <w:tcPr>
            <w:tcW w:w="900" w:type="dxa"/>
            <w:vMerge w:val="restart"/>
            <w:tcBorders>
              <w:left w:val="nil"/>
              <w:right w:val="nil"/>
            </w:tcBorders>
            <w:shd w:val="clear" w:color="auto" w:fill="E8E8E8" w:themeFill="background2"/>
            <w:noWrap/>
            <w:vAlign w:val="center"/>
          </w:tcPr>
          <w:p w14:paraId="065775FD" w14:textId="0CB94E26" w:rsidR="000F445B" w:rsidRPr="007D2DD6" w:rsidRDefault="000F445B" w:rsidP="007D2DD6">
            <w:pPr>
              <w:jc w:val="right"/>
              <w:rPr>
                <w:b/>
                <w:bCs/>
                <w:color w:val="000000"/>
                <w:sz w:val="20"/>
                <w:szCs w:val="20"/>
              </w:rPr>
            </w:pPr>
            <w:r w:rsidRPr="007D2DD6">
              <w:rPr>
                <w:b/>
                <w:bCs/>
                <w:color w:val="000000"/>
                <w:sz w:val="20"/>
                <w:szCs w:val="20"/>
              </w:rPr>
              <w:t>2.697</w:t>
            </w:r>
          </w:p>
        </w:tc>
        <w:tc>
          <w:tcPr>
            <w:tcW w:w="904" w:type="dxa"/>
            <w:vMerge w:val="restart"/>
            <w:tcBorders>
              <w:left w:val="nil"/>
              <w:right w:val="nil"/>
            </w:tcBorders>
            <w:shd w:val="clear" w:color="auto" w:fill="E8E8E8" w:themeFill="background2"/>
            <w:noWrap/>
            <w:vAlign w:val="center"/>
          </w:tcPr>
          <w:p w14:paraId="64562E6B" w14:textId="19AF0BD5" w:rsidR="000F445B" w:rsidRPr="007D2DD6" w:rsidRDefault="000F445B" w:rsidP="007D2DD6">
            <w:pPr>
              <w:jc w:val="right"/>
              <w:rPr>
                <w:b/>
                <w:bCs/>
                <w:color w:val="000000"/>
                <w:sz w:val="20"/>
                <w:szCs w:val="20"/>
              </w:rPr>
            </w:pPr>
            <w:r w:rsidRPr="007D2DD6">
              <w:rPr>
                <w:b/>
                <w:bCs/>
                <w:color w:val="000000"/>
                <w:sz w:val="20"/>
                <w:szCs w:val="20"/>
              </w:rPr>
              <w:t>0.007</w:t>
            </w:r>
          </w:p>
        </w:tc>
        <w:tc>
          <w:tcPr>
            <w:tcW w:w="1620" w:type="dxa"/>
            <w:tcBorders>
              <w:top w:val="nil"/>
              <w:left w:val="nil"/>
              <w:bottom w:val="nil"/>
              <w:right w:val="nil"/>
            </w:tcBorders>
            <w:shd w:val="clear" w:color="auto" w:fill="E8E8E8" w:themeFill="background2"/>
            <w:noWrap/>
            <w:vAlign w:val="center"/>
          </w:tcPr>
          <w:p w14:paraId="593FB1F6" w14:textId="7F6ADD72" w:rsidR="000F445B" w:rsidRPr="007D2DD6" w:rsidRDefault="000F445B" w:rsidP="007D2DD6">
            <w:pPr>
              <w:jc w:val="right"/>
              <w:rPr>
                <w:b/>
                <w:bCs/>
                <w:color w:val="000000"/>
                <w:sz w:val="20"/>
                <w:szCs w:val="20"/>
              </w:rPr>
            </w:pPr>
            <w:r w:rsidRPr="007D2DD6">
              <w:rPr>
                <w:b/>
                <w:bCs/>
                <w:color w:val="000000"/>
                <w:sz w:val="20"/>
                <w:szCs w:val="20"/>
              </w:rPr>
              <w:t>[-0.077, 0.146]</w:t>
            </w:r>
          </w:p>
        </w:tc>
      </w:tr>
      <w:tr w:rsidR="000F445B" w:rsidRPr="00452304" w14:paraId="7CA1248D" w14:textId="77777777" w:rsidTr="007D2DD6">
        <w:trPr>
          <w:trHeight w:val="320"/>
        </w:trPr>
        <w:tc>
          <w:tcPr>
            <w:tcW w:w="961" w:type="dxa"/>
            <w:vMerge/>
            <w:tcBorders>
              <w:left w:val="nil"/>
              <w:right w:val="nil"/>
            </w:tcBorders>
            <w:vAlign w:val="center"/>
          </w:tcPr>
          <w:p w14:paraId="04FD36EE"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0130FB7E" w14:textId="77777777" w:rsidR="000F445B" w:rsidRPr="001A23CA" w:rsidRDefault="000F445B" w:rsidP="000F445B">
            <w:pPr>
              <w:rPr>
                <w:color w:val="000000"/>
                <w:sz w:val="20"/>
                <w:szCs w:val="20"/>
              </w:rPr>
            </w:pPr>
          </w:p>
        </w:tc>
        <w:tc>
          <w:tcPr>
            <w:tcW w:w="1304" w:type="dxa"/>
            <w:vMerge/>
            <w:tcBorders>
              <w:left w:val="nil"/>
              <w:right w:val="nil"/>
            </w:tcBorders>
            <w:shd w:val="clear" w:color="auto" w:fill="E8E8E8" w:themeFill="background2"/>
            <w:noWrap/>
            <w:vAlign w:val="center"/>
          </w:tcPr>
          <w:p w14:paraId="4F2CB8A2" w14:textId="77777777" w:rsidR="000F445B" w:rsidRPr="007D2DD6" w:rsidRDefault="000F445B" w:rsidP="000F445B">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01B410F9" w14:textId="2BB7AB86" w:rsidR="000F445B" w:rsidRPr="007D2DD6" w:rsidRDefault="000F445B" w:rsidP="000F445B">
            <w:pPr>
              <w:jc w:val="right"/>
              <w:rPr>
                <w:b/>
                <w:bCs/>
                <w:color w:val="000000"/>
                <w:sz w:val="20"/>
                <w:szCs w:val="20"/>
              </w:rPr>
            </w:pPr>
            <w:r w:rsidRPr="007D2DD6">
              <w:rPr>
                <w:b/>
                <w:bCs/>
                <w:color w:val="000000"/>
                <w:sz w:val="20"/>
                <w:szCs w:val="20"/>
              </w:rPr>
              <w:t>scavenging</w:t>
            </w:r>
          </w:p>
        </w:tc>
        <w:tc>
          <w:tcPr>
            <w:tcW w:w="1201" w:type="dxa"/>
            <w:tcBorders>
              <w:left w:val="nil"/>
              <w:right w:val="nil"/>
            </w:tcBorders>
            <w:shd w:val="clear" w:color="auto" w:fill="E8E8E8" w:themeFill="background2"/>
            <w:vAlign w:val="center"/>
          </w:tcPr>
          <w:p w14:paraId="73FBD188" w14:textId="0F4FAC01" w:rsidR="000F445B" w:rsidRPr="007D2DD6" w:rsidRDefault="000F445B" w:rsidP="007D2DD6">
            <w:pPr>
              <w:jc w:val="right"/>
              <w:rPr>
                <w:b/>
                <w:bCs/>
                <w:color w:val="000000"/>
                <w:sz w:val="20"/>
                <w:szCs w:val="20"/>
              </w:rPr>
            </w:pPr>
            <w:r w:rsidRPr="007D2DD6">
              <w:rPr>
                <w:b/>
                <w:bCs/>
                <w:color w:val="000000"/>
                <w:sz w:val="20"/>
                <w:szCs w:val="20"/>
              </w:rPr>
              <w:t>0.147</w:t>
            </w:r>
          </w:p>
        </w:tc>
        <w:tc>
          <w:tcPr>
            <w:tcW w:w="900" w:type="dxa"/>
            <w:vMerge/>
            <w:tcBorders>
              <w:left w:val="nil"/>
              <w:right w:val="nil"/>
            </w:tcBorders>
            <w:shd w:val="clear" w:color="auto" w:fill="E8E8E8" w:themeFill="background2"/>
            <w:noWrap/>
            <w:vAlign w:val="center"/>
          </w:tcPr>
          <w:p w14:paraId="1EA24DA4" w14:textId="77777777" w:rsidR="000F445B" w:rsidRPr="007D2DD6" w:rsidRDefault="000F445B" w:rsidP="007D2DD6">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538940F4" w14:textId="77777777" w:rsidR="000F445B" w:rsidRPr="007D2DD6" w:rsidRDefault="000F445B" w:rsidP="007D2DD6">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538DA934" w14:textId="41BE6237" w:rsidR="000F445B" w:rsidRPr="007D2DD6" w:rsidRDefault="000F445B" w:rsidP="007D2DD6">
            <w:pPr>
              <w:jc w:val="right"/>
              <w:rPr>
                <w:b/>
                <w:bCs/>
                <w:color w:val="000000"/>
                <w:sz w:val="20"/>
                <w:szCs w:val="20"/>
              </w:rPr>
            </w:pPr>
            <w:r w:rsidRPr="007D2DD6">
              <w:rPr>
                <w:b/>
                <w:bCs/>
                <w:color w:val="000000"/>
                <w:sz w:val="20"/>
                <w:szCs w:val="20"/>
              </w:rPr>
              <w:t>[0.063, 0.231]</w:t>
            </w:r>
          </w:p>
        </w:tc>
      </w:tr>
      <w:tr w:rsidR="000F445B" w:rsidRPr="00452304" w14:paraId="2CD0E68D" w14:textId="77777777" w:rsidTr="007D2DD6">
        <w:trPr>
          <w:trHeight w:val="320"/>
        </w:trPr>
        <w:tc>
          <w:tcPr>
            <w:tcW w:w="961" w:type="dxa"/>
            <w:vMerge/>
            <w:tcBorders>
              <w:left w:val="nil"/>
              <w:right w:val="nil"/>
            </w:tcBorders>
            <w:vAlign w:val="center"/>
          </w:tcPr>
          <w:p w14:paraId="4D042E4E"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3471548E" w14:textId="77777777" w:rsidR="000F445B" w:rsidRPr="001A23CA" w:rsidRDefault="000F445B" w:rsidP="000F445B">
            <w:pPr>
              <w:rPr>
                <w:color w:val="000000"/>
                <w:sz w:val="20"/>
                <w:szCs w:val="20"/>
              </w:rPr>
            </w:pPr>
          </w:p>
        </w:tc>
        <w:tc>
          <w:tcPr>
            <w:tcW w:w="1304" w:type="dxa"/>
            <w:vMerge w:val="restart"/>
            <w:tcBorders>
              <w:left w:val="nil"/>
              <w:right w:val="nil"/>
            </w:tcBorders>
            <w:shd w:val="clear" w:color="auto" w:fill="FFFFFF" w:themeFill="background1"/>
            <w:noWrap/>
            <w:vAlign w:val="center"/>
          </w:tcPr>
          <w:p w14:paraId="7AC5ACD7" w14:textId="403BEDD3" w:rsidR="000F445B" w:rsidRPr="00C801AD" w:rsidRDefault="000F445B" w:rsidP="000F445B">
            <w:pPr>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0C84AB78" w14:textId="561F8FB1" w:rsidR="000F445B" w:rsidRPr="00C801AD" w:rsidRDefault="000F445B" w:rsidP="000F445B">
            <w:pPr>
              <w:jc w:val="right"/>
              <w:rPr>
                <w:color w:val="000000"/>
                <w:sz w:val="20"/>
                <w:szCs w:val="20"/>
              </w:rPr>
            </w:pPr>
            <w:r w:rsidRPr="00C801AD">
              <w:rPr>
                <w:color w:val="000000"/>
                <w:sz w:val="20"/>
                <w:szCs w:val="20"/>
              </w:rPr>
              <w:t>non-fixer</w:t>
            </w:r>
          </w:p>
        </w:tc>
        <w:tc>
          <w:tcPr>
            <w:tcW w:w="1201" w:type="dxa"/>
            <w:tcBorders>
              <w:left w:val="nil"/>
              <w:right w:val="nil"/>
            </w:tcBorders>
            <w:shd w:val="clear" w:color="auto" w:fill="FFFFFF" w:themeFill="background1"/>
            <w:vAlign w:val="center"/>
          </w:tcPr>
          <w:p w14:paraId="58B2DBB5" w14:textId="7E864979" w:rsidR="000F445B" w:rsidRPr="000F445B" w:rsidRDefault="000F445B" w:rsidP="007D2DD6">
            <w:pPr>
              <w:jc w:val="right"/>
              <w:rPr>
                <w:color w:val="000000"/>
                <w:sz w:val="20"/>
                <w:szCs w:val="20"/>
              </w:rPr>
            </w:pPr>
            <w:r w:rsidRPr="000F445B">
              <w:rPr>
                <w:color w:val="000000"/>
                <w:sz w:val="20"/>
                <w:szCs w:val="20"/>
              </w:rPr>
              <w:t>0.125</w:t>
            </w:r>
          </w:p>
        </w:tc>
        <w:tc>
          <w:tcPr>
            <w:tcW w:w="900" w:type="dxa"/>
            <w:vMerge w:val="restart"/>
            <w:tcBorders>
              <w:left w:val="nil"/>
              <w:right w:val="nil"/>
            </w:tcBorders>
            <w:shd w:val="clear" w:color="auto" w:fill="FFFFFF" w:themeFill="background1"/>
            <w:noWrap/>
            <w:vAlign w:val="center"/>
          </w:tcPr>
          <w:p w14:paraId="60A382AC" w14:textId="49C3A96A" w:rsidR="000F445B" w:rsidRPr="00C801AD" w:rsidRDefault="000F445B" w:rsidP="007D2DD6">
            <w:pPr>
              <w:jc w:val="right"/>
              <w:rPr>
                <w:color w:val="000000"/>
                <w:sz w:val="20"/>
                <w:szCs w:val="20"/>
              </w:rPr>
            </w:pPr>
            <w:r>
              <w:rPr>
                <w:color w:val="000000"/>
                <w:sz w:val="20"/>
                <w:szCs w:val="20"/>
              </w:rPr>
              <w:t>1.394</w:t>
            </w:r>
          </w:p>
        </w:tc>
        <w:tc>
          <w:tcPr>
            <w:tcW w:w="904" w:type="dxa"/>
            <w:vMerge w:val="restart"/>
            <w:tcBorders>
              <w:left w:val="nil"/>
              <w:right w:val="nil"/>
            </w:tcBorders>
            <w:shd w:val="clear" w:color="auto" w:fill="FFFFFF" w:themeFill="background1"/>
            <w:noWrap/>
            <w:vAlign w:val="center"/>
          </w:tcPr>
          <w:p w14:paraId="7BD8EB1B" w14:textId="31C07C00" w:rsidR="000F445B" w:rsidRPr="00C801AD" w:rsidRDefault="000F445B" w:rsidP="007D2DD6">
            <w:pPr>
              <w:jc w:val="right"/>
              <w:rPr>
                <w:color w:val="000000"/>
                <w:sz w:val="20"/>
                <w:szCs w:val="20"/>
              </w:rPr>
            </w:pPr>
            <w:r>
              <w:rPr>
                <w:color w:val="000000"/>
                <w:sz w:val="20"/>
                <w:szCs w:val="20"/>
              </w:rPr>
              <w:t>0.163</w:t>
            </w:r>
          </w:p>
        </w:tc>
        <w:tc>
          <w:tcPr>
            <w:tcW w:w="1620" w:type="dxa"/>
            <w:tcBorders>
              <w:top w:val="nil"/>
              <w:left w:val="nil"/>
              <w:bottom w:val="nil"/>
              <w:right w:val="nil"/>
            </w:tcBorders>
            <w:shd w:val="clear" w:color="auto" w:fill="FFFFFF" w:themeFill="background1"/>
            <w:noWrap/>
            <w:vAlign w:val="center"/>
          </w:tcPr>
          <w:p w14:paraId="4BC056DB" w14:textId="3FCA9EF0" w:rsidR="000F445B" w:rsidRPr="000F445B" w:rsidRDefault="000F445B" w:rsidP="007D2DD6">
            <w:pPr>
              <w:jc w:val="right"/>
              <w:rPr>
                <w:color w:val="000000"/>
                <w:sz w:val="20"/>
                <w:szCs w:val="20"/>
              </w:rPr>
            </w:pPr>
            <w:r w:rsidRPr="000F445B">
              <w:rPr>
                <w:color w:val="000000"/>
                <w:sz w:val="20"/>
                <w:szCs w:val="20"/>
              </w:rPr>
              <w:t>[0.041, 0.209]</w:t>
            </w:r>
          </w:p>
        </w:tc>
      </w:tr>
      <w:tr w:rsidR="000F445B" w:rsidRPr="00452304" w14:paraId="11F6816B" w14:textId="77777777" w:rsidTr="007D2DD6">
        <w:trPr>
          <w:trHeight w:val="320"/>
        </w:trPr>
        <w:tc>
          <w:tcPr>
            <w:tcW w:w="961" w:type="dxa"/>
            <w:vMerge/>
            <w:tcBorders>
              <w:left w:val="nil"/>
              <w:right w:val="nil"/>
            </w:tcBorders>
            <w:vAlign w:val="center"/>
          </w:tcPr>
          <w:p w14:paraId="652984A4"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04D2641E"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165792E4" w14:textId="77777777" w:rsidR="000F445B" w:rsidRPr="00C801AD" w:rsidRDefault="000F445B" w:rsidP="000F445B">
            <w:pPr>
              <w:rPr>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38AAECF3" w14:textId="13D8638D" w:rsidR="000F445B" w:rsidRPr="00C801AD" w:rsidRDefault="000F445B" w:rsidP="000F445B">
            <w:pPr>
              <w:jc w:val="right"/>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-fixer</w:t>
            </w:r>
          </w:p>
        </w:tc>
        <w:tc>
          <w:tcPr>
            <w:tcW w:w="1201" w:type="dxa"/>
            <w:tcBorders>
              <w:left w:val="nil"/>
              <w:bottom w:val="single" w:sz="4" w:space="0" w:color="auto"/>
              <w:right w:val="nil"/>
            </w:tcBorders>
            <w:shd w:val="clear" w:color="auto" w:fill="FFFFFF" w:themeFill="background1"/>
            <w:vAlign w:val="center"/>
          </w:tcPr>
          <w:p w14:paraId="105101FE" w14:textId="38715CC1" w:rsidR="000F445B" w:rsidRPr="000F445B" w:rsidRDefault="000F445B" w:rsidP="007D2DD6">
            <w:pPr>
              <w:jc w:val="right"/>
              <w:rPr>
                <w:color w:val="000000"/>
                <w:sz w:val="20"/>
                <w:szCs w:val="20"/>
              </w:rPr>
            </w:pPr>
            <w:r w:rsidRPr="000F445B">
              <w:rPr>
                <w:color w:val="000000"/>
                <w:sz w:val="20"/>
                <w:szCs w:val="20"/>
              </w:rPr>
              <w:t>0.19</w:t>
            </w:r>
            <w:r>
              <w:rPr>
                <w:color w:val="000000"/>
                <w:sz w:val="20"/>
                <w:szCs w:val="20"/>
              </w:rPr>
              <w:t>0</w:t>
            </w:r>
          </w:p>
        </w:tc>
        <w:tc>
          <w:tcPr>
            <w:tcW w:w="900" w:type="dxa"/>
            <w:vMerge/>
            <w:tcBorders>
              <w:left w:val="nil"/>
              <w:bottom w:val="single" w:sz="4" w:space="0" w:color="auto"/>
              <w:right w:val="nil"/>
            </w:tcBorders>
            <w:shd w:val="clear" w:color="auto" w:fill="FFFFFF" w:themeFill="background1"/>
            <w:noWrap/>
            <w:vAlign w:val="center"/>
          </w:tcPr>
          <w:p w14:paraId="0EC62D57" w14:textId="77777777" w:rsidR="000F445B" w:rsidRPr="00C801AD" w:rsidRDefault="000F445B" w:rsidP="007D2DD6">
            <w:pPr>
              <w:jc w:val="right"/>
              <w:rPr>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63C621B1" w14:textId="77777777" w:rsidR="000F445B" w:rsidRPr="00C801AD" w:rsidRDefault="000F445B" w:rsidP="007D2DD6">
            <w:pPr>
              <w:jc w:val="right"/>
              <w:rPr>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43078141" w14:textId="5B40378D" w:rsidR="000F445B" w:rsidRPr="000F445B" w:rsidRDefault="000F445B" w:rsidP="007D2DD6">
            <w:pPr>
              <w:jc w:val="right"/>
              <w:rPr>
                <w:color w:val="000000"/>
                <w:sz w:val="20"/>
                <w:szCs w:val="20"/>
              </w:rPr>
            </w:pPr>
            <w:r w:rsidRPr="000F445B">
              <w:rPr>
                <w:color w:val="000000"/>
                <w:sz w:val="20"/>
                <w:szCs w:val="20"/>
              </w:rPr>
              <w:t>[0.071, 0.308]</w:t>
            </w:r>
          </w:p>
        </w:tc>
      </w:tr>
      <w:tr w:rsidR="000F445B" w:rsidRPr="00452304" w14:paraId="301F3F90" w14:textId="77777777" w:rsidTr="007D2DD6">
        <w:trPr>
          <w:trHeight w:val="320"/>
        </w:trPr>
        <w:tc>
          <w:tcPr>
            <w:tcW w:w="961" w:type="dxa"/>
            <w:vMerge/>
            <w:tcBorders>
              <w:left w:val="nil"/>
              <w:right w:val="nil"/>
            </w:tcBorders>
            <w:vAlign w:val="center"/>
          </w:tcPr>
          <w:p w14:paraId="38CFA171" w14:textId="77777777" w:rsidR="000F445B" w:rsidRPr="008825E3" w:rsidRDefault="000F445B" w:rsidP="000F445B">
            <w:pPr>
              <w:rPr>
                <w:color w:val="000000"/>
                <w:sz w:val="20"/>
                <w:szCs w:val="20"/>
              </w:rPr>
            </w:pPr>
          </w:p>
        </w:tc>
        <w:tc>
          <w:tcPr>
            <w:tcW w:w="1164" w:type="dxa"/>
            <w:vMerge w:val="restart"/>
            <w:tcBorders>
              <w:top w:val="single" w:sz="4" w:space="0" w:color="auto"/>
              <w:left w:val="nil"/>
              <w:right w:val="nil"/>
            </w:tcBorders>
            <w:noWrap/>
            <w:vAlign w:val="center"/>
          </w:tcPr>
          <w:p w14:paraId="10712F0A" w14:textId="297FE2B8" w:rsidR="000F445B" w:rsidRPr="001A23CA" w:rsidRDefault="000F445B" w:rsidP="000F445B">
            <w:pPr>
              <w:rPr>
                <w:color w:val="000000"/>
                <w:sz w:val="20"/>
                <w:szCs w:val="20"/>
              </w:rPr>
            </w:pPr>
            <w:r>
              <w:rPr>
                <w:color w:val="000000"/>
                <w:sz w:val="20"/>
                <w:szCs w:val="20"/>
              </w:rPr>
              <w:t>P</w:t>
            </w:r>
          </w:p>
        </w:tc>
        <w:tc>
          <w:tcPr>
            <w:tcW w:w="1304" w:type="dxa"/>
            <w:vMerge w:val="restart"/>
            <w:tcBorders>
              <w:top w:val="single" w:sz="4" w:space="0" w:color="auto"/>
              <w:left w:val="nil"/>
              <w:right w:val="nil"/>
            </w:tcBorders>
            <w:shd w:val="clear" w:color="auto" w:fill="E8E8E8" w:themeFill="background2"/>
            <w:noWrap/>
            <w:vAlign w:val="center"/>
          </w:tcPr>
          <w:p w14:paraId="612654F1" w14:textId="6EB0395E" w:rsidR="000F445B" w:rsidRPr="00C801AD" w:rsidRDefault="000F445B" w:rsidP="000F445B">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1695983D" w14:textId="7995B4F2" w:rsidR="000F445B" w:rsidRPr="00C801AD" w:rsidRDefault="000F445B" w:rsidP="000F445B">
            <w:pPr>
              <w:jc w:val="right"/>
              <w:rPr>
                <w:color w:val="000000"/>
                <w:sz w:val="20"/>
                <w:szCs w:val="20"/>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03FE2B37" w14:textId="05B46DCD" w:rsidR="000F445B" w:rsidRPr="000F445B" w:rsidRDefault="000F445B" w:rsidP="007D2DD6">
            <w:pPr>
              <w:jc w:val="right"/>
              <w:rPr>
                <w:color w:val="000000"/>
                <w:sz w:val="20"/>
                <w:szCs w:val="20"/>
              </w:rPr>
            </w:pPr>
            <w:r w:rsidRPr="000F445B">
              <w:rPr>
                <w:color w:val="000000"/>
                <w:sz w:val="20"/>
                <w:szCs w:val="20"/>
              </w:rPr>
              <w:t>0.033</w:t>
            </w:r>
          </w:p>
        </w:tc>
        <w:tc>
          <w:tcPr>
            <w:tcW w:w="900" w:type="dxa"/>
            <w:vMerge w:val="restart"/>
            <w:tcBorders>
              <w:top w:val="single" w:sz="4" w:space="0" w:color="auto"/>
              <w:left w:val="nil"/>
              <w:right w:val="nil"/>
            </w:tcBorders>
            <w:shd w:val="clear" w:color="auto" w:fill="E8E8E8" w:themeFill="background2"/>
            <w:noWrap/>
            <w:vAlign w:val="center"/>
          </w:tcPr>
          <w:p w14:paraId="48CC824B" w14:textId="7EADD5B0" w:rsidR="000F445B" w:rsidRPr="00C801AD" w:rsidRDefault="000F445B" w:rsidP="007D2DD6">
            <w:pPr>
              <w:jc w:val="right"/>
              <w:rPr>
                <w:color w:val="000000"/>
                <w:sz w:val="20"/>
                <w:szCs w:val="20"/>
              </w:rPr>
            </w:pPr>
            <w:r>
              <w:rPr>
                <w:color w:val="000000"/>
                <w:sz w:val="20"/>
                <w:szCs w:val="20"/>
              </w:rPr>
              <w:t>0.522</w:t>
            </w:r>
          </w:p>
        </w:tc>
        <w:tc>
          <w:tcPr>
            <w:tcW w:w="904" w:type="dxa"/>
            <w:vMerge w:val="restart"/>
            <w:tcBorders>
              <w:top w:val="single" w:sz="4" w:space="0" w:color="auto"/>
              <w:left w:val="nil"/>
              <w:right w:val="nil"/>
            </w:tcBorders>
            <w:shd w:val="clear" w:color="auto" w:fill="E8E8E8" w:themeFill="background2"/>
            <w:noWrap/>
            <w:vAlign w:val="center"/>
          </w:tcPr>
          <w:p w14:paraId="68AF629E" w14:textId="3691F59F" w:rsidR="000F445B" w:rsidRPr="00C801AD" w:rsidRDefault="000F445B" w:rsidP="007D2DD6">
            <w:pPr>
              <w:jc w:val="right"/>
              <w:rPr>
                <w:color w:val="000000"/>
                <w:sz w:val="20"/>
                <w:szCs w:val="20"/>
              </w:rPr>
            </w:pPr>
            <w:r>
              <w:rPr>
                <w:color w:val="000000"/>
                <w:sz w:val="20"/>
                <w:szCs w:val="20"/>
              </w:rPr>
              <w:t>0.601</w:t>
            </w:r>
          </w:p>
        </w:tc>
        <w:tc>
          <w:tcPr>
            <w:tcW w:w="1620" w:type="dxa"/>
            <w:tcBorders>
              <w:top w:val="single" w:sz="4" w:space="0" w:color="auto"/>
              <w:left w:val="nil"/>
              <w:bottom w:val="nil"/>
              <w:right w:val="nil"/>
            </w:tcBorders>
            <w:shd w:val="clear" w:color="auto" w:fill="E8E8E8" w:themeFill="background2"/>
            <w:noWrap/>
            <w:vAlign w:val="center"/>
          </w:tcPr>
          <w:p w14:paraId="2B672C67" w14:textId="499FF84F" w:rsidR="000F445B" w:rsidRPr="000F445B" w:rsidRDefault="000F445B" w:rsidP="007D2DD6">
            <w:pPr>
              <w:jc w:val="right"/>
              <w:rPr>
                <w:color w:val="000000"/>
                <w:sz w:val="20"/>
                <w:szCs w:val="20"/>
              </w:rPr>
            </w:pPr>
            <w:r w:rsidRPr="000F445B">
              <w:rPr>
                <w:color w:val="000000"/>
                <w:sz w:val="20"/>
                <w:szCs w:val="20"/>
              </w:rPr>
              <w:t>[-0.045, 0.111]</w:t>
            </w:r>
          </w:p>
        </w:tc>
      </w:tr>
      <w:tr w:rsidR="000F445B" w:rsidRPr="00452304" w14:paraId="6B670CC7" w14:textId="77777777" w:rsidTr="007D2DD6">
        <w:trPr>
          <w:trHeight w:val="320"/>
        </w:trPr>
        <w:tc>
          <w:tcPr>
            <w:tcW w:w="961" w:type="dxa"/>
            <w:vMerge/>
            <w:tcBorders>
              <w:left w:val="nil"/>
              <w:right w:val="nil"/>
            </w:tcBorders>
            <w:vAlign w:val="center"/>
          </w:tcPr>
          <w:p w14:paraId="39D6507A"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6DDA3800" w14:textId="77777777" w:rsidR="000F445B" w:rsidRPr="001A23CA" w:rsidRDefault="000F445B" w:rsidP="000F445B">
            <w:pPr>
              <w:rPr>
                <w:color w:val="000000"/>
                <w:sz w:val="20"/>
                <w:szCs w:val="20"/>
              </w:rPr>
            </w:pPr>
          </w:p>
        </w:tc>
        <w:tc>
          <w:tcPr>
            <w:tcW w:w="1304" w:type="dxa"/>
            <w:vMerge/>
            <w:tcBorders>
              <w:left w:val="nil"/>
              <w:right w:val="nil"/>
            </w:tcBorders>
            <w:shd w:val="clear" w:color="auto" w:fill="E8E8E8" w:themeFill="background2"/>
            <w:noWrap/>
            <w:vAlign w:val="center"/>
          </w:tcPr>
          <w:p w14:paraId="67A3567A" w14:textId="77777777" w:rsidR="000F445B" w:rsidRPr="00C801AD" w:rsidRDefault="000F445B" w:rsidP="000F445B">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0039778B" w14:textId="7F4B9408" w:rsidR="000F445B" w:rsidRPr="00C801AD" w:rsidRDefault="000F445B" w:rsidP="000F445B">
            <w:pPr>
              <w:jc w:val="right"/>
              <w:rPr>
                <w:color w:val="000000"/>
                <w:sz w:val="20"/>
                <w:szCs w:val="20"/>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shd w:val="clear" w:color="auto" w:fill="E8E8E8" w:themeFill="background2"/>
            <w:vAlign w:val="center"/>
          </w:tcPr>
          <w:p w14:paraId="37ABAE38" w14:textId="75E50F36" w:rsidR="000F445B" w:rsidRPr="000F445B" w:rsidRDefault="000F445B" w:rsidP="007D2DD6">
            <w:pPr>
              <w:jc w:val="right"/>
              <w:rPr>
                <w:color w:val="000000"/>
                <w:sz w:val="20"/>
                <w:szCs w:val="20"/>
              </w:rPr>
            </w:pPr>
            <w:r w:rsidRPr="000F445B">
              <w:rPr>
                <w:color w:val="000000"/>
                <w:sz w:val="20"/>
                <w:szCs w:val="20"/>
              </w:rPr>
              <w:t>0.055</w:t>
            </w:r>
          </w:p>
        </w:tc>
        <w:tc>
          <w:tcPr>
            <w:tcW w:w="900" w:type="dxa"/>
            <w:vMerge/>
            <w:tcBorders>
              <w:left w:val="nil"/>
              <w:right w:val="nil"/>
            </w:tcBorders>
            <w:shd w:val="clear" w:color="auto" w:fill="E8E8E8" w:themeFill="background2"/>
            <w:noWrap/>
            <w:vAlign w:val="center"/>
          </w:tcPr>
          <w:p w14:paraId="50475FF4" w14:textId="77777777" w:rsidR="000F445B" w:rsidRPr="00C801AD" w:rsidRDefault="000F445B" w:rsidP="007D2DD6">
            <w:pPr>
              <w:jc w:val="right"/>
              <w:rPr>
                <w:color w:val="000000"/>
                <w:sz w:val="20"/>
                <w:szCs w:val="20"/>
              </w:rPr>
            </w:pPr>
          </w:p>
        </w:tc>
        <w:tc>
          <w:tcPr>
            <w:tcW w:w="904" w:type="dxa"/>
            <w:vMerge/>
            <w:tcBorders>
              <w:left w:val="nil"/>
              <w:right w:val="nil"/>
            </w:tcBorders>
            <w:shd w:val="clear" w:color="auto" w:fill="E8E8E8" w:themeFill="background2"/>
            <w:noWrap/>
            <w:vAlign w:val="center"/>
          </w:tcPr>
          <w:p w14:paraId="5D38F20C" w14:textId="77777777" w:rsidR="000F445B" w:rsidRPr="00C801AD" w:rsidRDefault="000F445B" w:rsidP="007D2DD6">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6CAAB177" w14:textId="1905D19B" w:rsidR="000F445B" w:rsidRPr="000F445B" w:rsidRDefault="000F445B" w:rsidP="007D2DD6">
            <w:pPr>
              <w:jc w:val="right"/>
              <w:rPr>
                <w:color w:val="000000"/>
                <w:sz w:val="20"/>
                <w:szCs w:val="20"/>
              </w:rPr>
            </w:pPr>
            <w:r w:rsidRPr="000F445B">
              <w:rPr>
                <w:color w:val="000000"/>
                <w:sz w:val="20"/>
                <w:szCs w:val="20"/>
              </w:rPr>
              <w:t>[-0.044, 0.154]</w:t>
            </w:r>
          </w:p>
        </w:tc>
      </w:tr>
      <w:tr w:rsidR="000F445B" w:rsidRPr="00452304" w14:paraId="2BF3A48F" w14:textId="77777777" w:rsidTr="007D2DD6">
        <w:trPr>
          <w:trHeight w:val="320"/>
        </w:trPr>
        <w:tc>
          <w:tcPr>
            <w:tcW w:w="961" w:type="dxa"/>
            <w:vMerge/>
            <w:tcBorders>
              <w:left w:val="nil"/>
              <w:right w:val="nil"/>
            </w:tcBorders>
            <w:vAlign w:val="center"/>
          </w:tcPr>
          <w:p w14:paraId="6B62135E"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2C8DFEB3" w14:textId="77777777" w:rsidR="000F445B" w:rsidRPr="001A23CA" w:rsidRDefault="000F445B" w:rsidP="000F445B">
            <w:pPr>
              <w:rPr>
                <w:color w:val="000000"/>
                <w:sz w:val="20"/>
                <w:szCs w:val="20"/>
              </w:rPr>
            </w:pPr>
          </w:p>
        </w:tc>
        <w:tc>
          <w:tcPr>
            <w:tcW w:w="1304" w:type="dxa"/>
            <w:vMerge w:val="restart"/>
            <w:tcBorders>
              <w:left w:val="nil"/>
              <w:right w:val="nil"/>
            </w:tcBorders>
            <w:shd w:val="clear" w:color="auto" w:fill="FFFFFF" w:themeFill="background1"/>
            <w:noWrap/>
            <w:vAlign w:val="center"/>
          </w:tcPr>
          <w:p w14:paraId="5E70F51D" w14:textId="117AFB4F" w:rsidR="000F445B" w:rsidRPr="00C801AD" w:rsidRDefault="000F445B" w:rsidP="000F445B">
            <w:pPr>
              <w:rPr>
                <w:color w:val="000000"/>
                <w:sz w:val="20"/>
                <w:szCs w:val="20"/>
              </w:rPr>
            </w:pPr>
            <w:r w:rsidRPr="00C801AD">
              <w:rPr>
                <w:color w:val="000000"/>
                <w:sz w:val="20"/>
                <w:szCs w:val="20"/>
              </w:rPr>
              <w:t>Mycorrhizal acquisition strategy</w:t>
            </w:r>
          </w:p>
        </w:tc>
        <w:tc>
          <w:tcPr>
            <w:tcW w:w="1306" w:type="dxa"/>
            <w:tcBorders>
              <w:top w:val="nil"/>
              <w:left w:val="nil"/>
              <w:bottom w:val="nil"/>
              <w:right w:val="nil"/>
            </w:tcBorders>
            <w:shd w:val="clear" w:color="auto" w:fill="FFFFFF" w:themeFill="background1"/>
            <w:noWrap/>
            <w:vAlign w:val="center"/>
          </w:tcPr>
          <w:p w14:paraId="2E783C71" w14:textId="3607B7AD" w:rsidR="000F445B" w:rsidRPr="00C801AD" w:rsidRDefault="000F445B" w:rsidP="000F445B">
            <w:pPr>
              <w:jc w:val="right"/>
              <w:rPr>
                <w:color w:val="000000"/>
                <w:sz w:val="20"/>
                <w:szCs w:val="20"/>
              </w:rPr>
            </w:pPr>
            <w:r w:rsidRPr="00C801AD">
              <w:rPr>
                <w:color w:val="000000"/>
                <w:sz w:val="20"/>
                <w:szCs w:val="20"/>
              </w:rPr>
              <w:t>mining</w:t>
            </w:r>
          </w:p>
        </w:tc>
        <w:tc>
          <w:tcPr>
            <w:tcW w:w="1201" w:type="dxa"/>
            <w:tcBorders>
              <w:left w:val="nil"/>
              <w:right w:val="nil"/>
            </w:tcBorders>
            <w:shd w:val="clear" w:color="auto" w:fill="FFFFFF" w:themeFill="background1"/>
            <w:vAlign w:val="center"/>
          </w:tcPr>
          <w:p w14:paraId="55B38BE6" w14:textId="6F8589BB" w:rsidR="000F445B" w:rsidRPr="000F445B" w:rsidRDefault="000F445B" w:rsidP="007D2DD6">
            <w:pPr>
              <w:jc w:val="right"/>
              <w:rPr>
                <w:color w:val="000000"/>
                <w:sz w:val="20"/>
                <w:szCs w:val="20"/>
              </w:rPr>
            </w:pPr>
            <w:r w:rsidRPr="000F445B">
              <w:rPr>
                <w:color w:val="000000"/>
                <w:sz w:val="20"/>
                <w:szCs w:val="20"/>
              </w:rPr>
              <w:t>0.042</w:t>
            </w:r>
          </w:p>
        </w:tc>
        <w:tc>
          <w:tcPr>
            <w:tcW w:w="900" w:type="dxa"/>
            <w:vMerge w:val="restart"/>
            <w:tcBorders>
              <w:left w:val="nil"/>
              <w:right w:val="nil"/>
            </w:tcBorders>
            <w:shd w:val="clear" w:color="auto" w:fill="FFFFFF" w:themeFill="background1"/>
            <w:noWrap/>
            <w:vAlign w:val="center"/>
          </w:tcPr>
          <w:p w14:paraId="640AD004" w14:textId="455F66E6" w:rsidR="000F445B" w:rsidRPr="00C801AD" w:rsidRDefault="000F445B" w:rsidP="007D2DD6">
            <w:pPr>
              <w:jc w:val="right"/>
              <w:rPr>
                <w:color w:val="000000"/>
                <w:sz w:val="20"/>
                <w:szCs w:val="20"/>
              </w:rPr>
            </w:pPr>
            <w:r>
              <w:rPr>
                <w:color w:val="000000"/>
                <w:sz w:val="20"/>
                <w:szCs w:val="20"/>
              </w:rPr>
              <w:t>-0.169</w:t>
            </w:r>
          </w:p>
        </w:tc>
        <w:tc>
          <w:tcPr>
            <w:tcW w:w="904" w:type="dxa"/>
            <w:vMerge w:val="restart"/>
            <w:tcBorders>
              <w:left w:val="nil"/>
              <w:right w:val="nil"/>
            </w:tcBorders>
            <w:shd w:val="clear" w:color="auto" w:fill="FFFFFF" w:themeFill="background1"/>
            <w:noWrap/>
            <w:vAlign w:val="center"/>
          </w:tcPr>
          <w:p w14:paraId="0DDB2503" w14:textId="7D8DB9BF" w:rsidR="000F445B" w:rsidRPr="00C801AD" w:rsidRDefault="000F445B" w:rsidP="007D2DD6">
            <w:pPr>
              <w:jc w:val="right"/>
              <w:rPr>
                <w:color w:val="000000"/>
                <w:sz w:val="20"/>
                <w:szCs w:val="20"/>
              </w:rPr>
            </w:pPr>
            <w:r>
              <w:rPr>
                <w:color w:val="000000"/>
                <w:sz w:val="20"/>
                <w:szCs w:val="20"/>
              </w:rPr>
              <w:t>0.865</w:t>
            </w:r>
          </w:p>
        </w:tc>
        <w:tc>
          <w:tcPr>
            <w:tcW w:w="1620" w:type="dxa"/>
            <w:tcBorders>
              <w:top w:val="nil"/>
              <w:left w:val="nil"/>
              <w:bottom w:val="nil"/>
              <w:right w:val="nil"/>
            </w:tcBorders>
            <w:shd w:val="clear" w:color="auto" w:fill="FFFFFF" w:themeFill="background1"/>
            <w:noWrap/>
            <w:vAlign w:val="center"/>
          </w:tcPr>
          <w:p w14:paraId="2B27ABB9" w14:textId="0F46F829" w:rsidR="000F445B" w:rsidRPr="000F445B" w:rsidRDefault="000F445B" w:rsidP="007D2DD6">
            <w:pPr>
              <w:jc w:val="right"/>
              <w:rPr>
                <w:color w:val="000000"/>
                <w:sz w:val="20"/>
                <w:szCs w:val="20"/>
              </w:rPr>
            </w:pPr>
            <w:r w:rsidRPr="000F445B">
              <w:rPr>
                <w:color w:val="000000"/>
                <w:sz w:val="20"/>
                <w:szCs w:val="20"/>
              </w:rPr>
              <w:t>[-0.062, 0.145]</w:t>
            </w:r>
          </w:p>
        </w:tc>
      </w:tr>
      <w:tr w:rsidR="000F445B" w:rsidRPr="00452304" w14:paraId="7ACB9EF5" w14:textId="77777777" w:rsidTr="007D2DD6">
        <w:trPr>
          <w:trHeight w:val="320"/>
        </w:trPr>
        <w:tc>
          <w:tcPr>
            <w:tcW w:w="961" w:type="dxa"/>
            <w:vMerge/>
            <w:tcBorders>
              <w:left w:val="nil"/>
              <w:right w:val="nil"/>
            </w:tcBorders>
            <w:vAlign w:val="center"/>
          </w:tcPr>
          <w:p w14:paraId="3CFCDF4F"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4C0FBFFA" w14:textId="77777777" w:rsidR="000F445B" w:rsidRPr="001A23CA" w:rsidRDefault="000F445B" w:rsidP="000F445B">
            <w:pPr>
              <w:rPr>
                <w:color w:val="000000"/>
                <w:sz w:val="20"/>
                <w:szCs w:val="20"/>
              </w:rPr>
            </w:pPr>
          </w:p>
        </w:tc>
        <w:tc>
          <w:tcPr>
            <w:tcW w:w="1304" w:type="dxa"/>
            <w:vMerge/>
            <w:tcBorders>
              <w:left w:val="nil"/>
              <w:right w:val="nil"/>
            </w:tcBorders>
            <w:shd w:val="clear" w:color="auto" w:fill="FFFFFF" w:themeFill="background1"/>
            <w:noWrap/>
            <w:vAlign w:val="center"/>
          </w:tcPr>
          <w:p w14:paraId="1344B157" w14:textId="77777777" w:rsidR="000F445B" w:rsidRPr="00C801AD" w:rsidRDefault="000F445B" w:rsidP="000F445B">
            <w:pPr>
              <w:rPr>
                <w:color w:val="000000"/>
                <w:sz w:val="20"/>
                <w:szCs w:val="20"/>
              </w:rPr>
            </w:pPr>
          </w:p>
        </w:tc>
        <w:tc>
          <w:tcPr>
            <w:tcW w:w="1306" w:type="dxa"/>
            <w:tcBorders>
              <w:top w:val="nil"/>
              <w:left w:val="nil"/>
              <w:bottom w:val="nil"/>
              <w:right w:val="nil"/>
            </w:tcBorders>
            <w:shd w:val="clear" w:color="auto" w:fill="FFFFFF" w:themeFill="background1"/>
            <w:noWrap/>
            <w:vAlign w:val="center"/>
          </w:tcPr>
          <w:p w14:paraId="4D541013" w14:textId="611E479B" w:rsidR="000F445B" w:rsidRPr="00C801AD" w:rsidRDefault="000F445B" w:rsidP="000F445B">
            <w:pPr>
              <w:jc w:val="right"/>
              <w:rPr>
                <w:color w:val="000000"/>
                <w:sz w:val="20"/>
                <w:szCs w:val="20"/>
              </w:rPr>
            </w:pPr>
            <w:r w:rsidRPr="00C801AD">
              <w:rPr>
                <w:color w:val="000000"/>
                <w:sz w:val="20"/>
                <w:szCs w:val="20"/>
              </w:rPr>
              <w:t>scavenging</w:t>
            </w:r>
          </w:p>
        </w:tc>
        <w:tc>
          <w:tcPr>
            <w:tcW w:w="1201" w:type="dxa"/>
            <w:tcBorders>
              <w:left w:val="nil"/>
              <w:right w:val="nil"/>
            </w:tcBorders>
            <w:shd w:val="clear" w:color="auto" w:fill="FFFFFF" w:themeFill="background1"/>
            <w:vAlign w:val="center"/>
          </w:tcPr>
          <w:p w14:paraId="2CF98EF5" w14:textId="7101BDCC" w:rsidR="000F445B" w:rsidRPr="000F445B" w:rsidRDefault="000F445B" w:rsidP="007D2DD6">
            <w:pPr>
              <w:jc w:val="right"/>
              <w:rPr>
                <w:color w:val="000000"/>
                <w:sz w:val="20"/>
                <w:szCs w:val="20"/>
              </w:rPr>
            </w:pPr>
            <w:r w:rsidRPr="000F445B">
              <w:rPr>
                <w:color w:val="000000"/>
                <w:sz w:val="20"/>
                <w:szCs w:val="20"/>
              </w:rPr>
              <w:t>0.035</w:t>
            </w:r>
          </w:p>
        </w:tc>
        <w:tc>
          <w:tcPr>
            <w:tcW w:w="900" w:type="dxa"/>
            <w:vMerge/>
            <w:tcBorders>
              <w:left w:val="nil"/>
              <w:right w:val="nil"/>
            </w:tcBorders>
            <w:shd w:val="clear" w:color="auto" w:fill="FFFFFF" w:themeFill="background1"/>
            <w:noWrap/>
            <w:vAlign w:val="center"/>
          </w:tcPr>
          <w:p w14:paraId="7CEE0F9D" w14:textId="77777777" w:rsidR="000F445B" w:rsidRPr="00C801AD" w:rsidRDefault="000F445B" w:rsidP="007D2DD6">
            <w:pPr>
              <w:jc w:val="right"/>
              <w:rPr>
                <w:color w:val="000000"/>
                <w:sz w:val="20"/>
                <w:szCs w:val="20"/>
              </w:rPr>
            </w:pPr>
          </w:p>
        </w:tc>
        <w:tc>
          <w:tcPr>
            <w:tcW w:w="904" w:type="dxa"/>
            <w:vMerge/>
            <w:tcBorders>
              <w:left w:val="nil"/>
              <w:right w:val="nil"/>
            </w:tcBorders>
            <w:shd w:val="clear" w:color="auto" w:fill="FFFFFF" w:themeFill="background1"/>
            <w:noWrap/>
            <w:vAlign w:val="center"/>
          </w:tcPr>
          <w:p w14:paraId="53D9E63B" w14:textId="77777777" w:rsidR="000F445B" w:rsidRPr="00C801AD" w:rsidRDefault="000F445B" w:rsidP="007D2DD6">
            <w:pPr>
              <w:jc w:val="right"/>
              <w:rPr>
                <w:color w:val="000000"/>
                <w:sz w:val="20"/>
                <w:szCs w:val="20"/>
              </w:rPr>
            </w:pPr>
          </w:p>
        </w:tc>
        <w:tc>
          <w:tcPr>
            <w:tcW w:w="1620" w:type="dxa"/>
            <w:tcBorders>
              <w:top w:val="nil"/>
              <w:left w:val="nil"/>
              <w:bottom w:val="nil"/>
              <w:right w:val="nil"/>
            </w:tcBorders>
            <w:shd w:val="clear" w:color="auto" w:fill="FFFFFF" w:themeFill="background1"/>
            <w:noWrap/>
            <w:vAlign w:val="center"/>
          </w:tcPr>
          <w:p w14:paraId="69624A5C" w14:textId="30AAEFFF" w:rsidR="000F445B" w:rsidRPr="000F445B" w:rsidRDefault="000F445B" w:rsidP="007D2DD6">
            <w:pPr>
              <w:jc w:val="right"/>
              <w:rPr>
                <w:color w:val="000000"/>
                <w:sz w:val="20"/>
                <w:szCs w:val="20"/>
              </w:rPr>
            </w:pPr>
            <w:r w:rsidRPr="000F445B">
              <w:rPr>
                <w:color w:val="000000"/>
                <w:sz w:val="20"/>
                <w:szCs w:val="20"/>
              </w:rPr>
              <w:t>[-0.042, 0.111]</w:t>
            </w:r>
          </w:p>
        </w:tc>
      </w:tr>
      <w:tr w:rsidR="000F445B" w:rsidRPr="00452304" w14:paraId="2BC8D584" w14:textId="77777777" w:rsidTr="007D2DD6">
        <w:trPr>
          <w:trHeight w:val="320"/>
        </w:trPr>
        <w:tc>
          <w:tcPr>
            <w:tcW w:w="961" w:type="dxa"/>
            <w:vMerge/>
            <w:tcBorders>
              <w:left w:val="nil"/>
              <w:right w:val="nil"/>
            </w:tcBorders>
            <w:vAlign w:val="center"/>
          </w:tcPr>
          <w:p w14:paraId="709E20A6"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7D57860C" w14:textId="77777777" w:rsidR="000F445B" w:rsidRPr="001A23CA" w:rsidRDefault="000F445B" w:rsidP="000F445B">
            <w:pPr>
              <w:rPr>
                <w:color w:val="000000"/>
                <w:sz w:val="20"/>
                <w:szCs w:val="20"/>
              </w:rPr>
            </w:pPr>
          </w:p>
        </w:tc>
        <w:tc>
          <w:tcPr>
            <w:tcW w:w="1304" w:type="dxa"/>
            <w:vMerge w:val="restart"/>
            <w:tcBorders>
              <w:left w:val="nil"/>
              <w:right w:val="nil"/>
            </w:tcBorders>
            <w:shd w:val="clear" w:color="auto" w:fill="E8E8E8" w:themeFill="background2"/>
            <w:noWrap/>
            <w:vAlign w:val="center"/>
          </w:tcPr>
          <w:p w14:paraId="21BE8368" w14:textId="61ADE464" w:rsidR="000F445B" w:rsidRPr="007D2DD6" w:rsidRDefault="000F445B" w:rsidP="000F445B">
            <w:pPr>
              <w:rPr>
                <w:i/>
                <w:iCs/>
                <w:color w:val="000000"/>
                <w:sz w:val="20"/>
                <w:szCs w:val="20"/>
              </w:rPr>
            </w:pPr>
            <w:r w:rsidRPr="007D2DD6">
              <w:rPr>
                <w:i/>
                <w:iCs/>
                <w:color w:val="000000"/>
                <w:sz w:val="20"/>
                <w:szCs w:val="20"/>
              </w:rPr>
              <w:t>N</w:t>
            </w:r>
            <w:r w:rsidRPr="007D2DD6">
              <w:rPr>
                <w:i/>
                <w:iCs/>
                <w:color w:val="000000"/>
                <w:sz w:val="20"/>
                <w:szCs w:val="20"/>
                <w:vertAlign w:val="subscript"/>
              </w:rPr>
              <w:t>2</w:t>
            </w:r>
            <w:r w:rsidRPr="007D2DD6">
              <w:rPr>
                <w:i/>
                <w:iCs/>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24C3E8CD" w14:textId="671FBD6C" w:rsidR="000F445B" w:rsidRPr="007D2DD6" w:rsidRDefault="000F445B" w:rsidP="000F445B">
            <w:pPr>
              <w:jc w:val="right"/>
              <w:rPr>
                <w:i/>
                <w:iCs/>
                <w:color w:val="000000"/>
                <w:sz w:val="20"/>
                <w:szCs w:val="20"/>
              </w:rPr>
            </w:pPr>
            <w:r w:rsidRPr="007D2DD6">
              <w:rPr>
                <w:i/>
                <w:iCs/>
                <w:color w:val="000000"/>
                <w:sz w:val="20"/>
                <w:szCs w:val="20"/>
              </w:rPr>
              <w:t>non-fixer</w:t>
            </w:r>
          </w:p>
        </w:tc>
        <w:tc>
          <w:tcPr>
            <w:tcW w:w="1201" w:type="dxa"/>
            <w:tcBorders>
              <w:left w:val="nil"/>
              <w:right w:val="nil"/>
            </w:tcBorders>
            <w:shd w:val="clear" w:color="auto" w:fill="E8E8E8" w:themeFill="background2"/>
            <w:vAlign w:val="center"/>
          </w:tcPr>
          <w:p w14:paraId="0AC6C6E9" w14:textId="7B02E0A7" w:rsidR="000F445B" w:rsidRPr="007D2DD6" w:rsidRDefault="000F445B" w:rsidP="007D2DD6">
            <w:pPr>
              <w:jc w:val="right"/>
              <w:rPr>
                <w:i/>
                <w:iCs/>
                <w:color w:val="000000"/>
                <w:sz w:val="20"/>
                <w:szCs w:val="20"/>
              </w:rPr>
            </w:pPr>
            <w:r w:rsidRPr="007D2DD6">
              <w:rPr>
                <w:i/>
                <w:iCs/>
                <w:color w:val="000000"/>
                <w:sz w:val="20"/>
                <w:szCs w:val="20"/>
              </w:rPr>
              <w:t>0.030</w:t>
            </w:r>
          </w:p>
        </w:tc>
        <w:tc>
          <w:tcPr>
            <w:tcW w:w="900" w:type="dxa"/>
            <w:vMerge w:val="restart"/>
            <w:tcBorders>
              <w:left w:val="nil"/>
              <w:right w:val="nil"/>
            </w:tcBorders>
            <w:shd w:val="clear" w:color="auto" w:fill="E8E8E8" w:themeFill="background2"/>
            <w:noWrap/>
            <w:vAlign w:val="center"/>
          </w:tcPr>
          <w:p w14:paraId="06C9823C" w14:textId="7D414B72" w:rsidR="000F445B" w:rsidRPr="007D2DD6" w:rsidRDefault="007D2DD6" w:rsidP="007D2DD6">
            <w:pPr>
              <w:jc w:val="right"/>
              <w:rPr>
                <w:i/>
                <w:iCs/>
                <w:color w:val="000000"/>
                <w:sz w:val="20"/>
                <w:szCs w:val="20"/>
              </w:rPr>
            </w:pPr>
            <w:r w:rsidRPr="007D2DD6">
              <w:rPr>
                <w:i/>
                <w:iCs/>
                <w:color w:val="000000"/>
                <w:sz w:val="20"/>
                <w:szCs w:val="20"/>
              </w:rPr>
              <w:t>1.836</w:t>
            </w:r>
          </w:p>
        </w:tc>
        <w:tc>
          <w:tcPr>
            <w:tcW w:w="904" w:type="dxa"/>
            <w:vMerge w:val="restart"/>
            <w:tcBorders>
              <w:left w:val="nil"/>
              <w:right w:val="nil"/>
            </w:tcBorders>
            <w:shd w:val="clear" w:color="auto" w:fill="E8E8E8" w:themeFill="background2"/>
            <w:noWrap/>
            <w:vAlign w:val="center"/>
          </w:tcPr>
          <w:p w14:paraId="7B95E400" w14:textId="288AFC9C" w:rsidR="000F445B" w:rsidRPr="007D2DD6" w:rsidRDefault="007D2DD6" w:rsidP="007D2DD6">
            <w:pPr>
              <w:jc w:val="right"/>
              <w:rPr>
                <w:i/>
                <w:iCs/>
                <w:color w:val="000000"/>
                <w:sz w:val="20"/>
                <w:szCs w:val="20"/>
              </w:rPr>
            </w:pPr>
            <w:r w:rsidRPr="007D2DD6">
              <w:rPr>
                <w:i/>
                <w:iCs/>
                <w:color w:val="000000"/>
                <w:sz w:val="20"/>
                <w:szCs w:val="20"/>
              </w:rPr>
              <w:t>0.066</w:t>
            </w:r>
          </w:p>
        </w:tc>
        <w:tc>
          <w:tcPr>
            <w:tcW w:w="1620" w:type="dxa"/>
            <w:tcBorders>
              <w:top w:val="nil"/>
              <w:left w:val="nil"/>
              <w:bottom w:val="nil"/>
              <w:right w:val="nil"/>
            </w:tcBorders>
            <w:shd w:val="clear" w:color="auto" w:fill="E8E8E8" w:themeFill="background2"/>
            <w:noWrap/>
            <w:vAlign w:val="center"/>
          </w:tcPr>
          <w:p w14:paraId="4058DAA5" w14:textId="28C5DED5" w:rsidR="000F445B" w:rsidRPr="007D2DD6" w:rsidRDefault="000F445B" w:rsidP="007D2DD6">
            <w:pPr>
              <w:jc w:val="right"/>
              <w:rPr>
                <w:i/>
                <w:iCs/>
                <w:color w:val="000000"/>
                <w:sz w:val="20"/>
                <w:szCs w:val="20"/>
              </w:rPr>
            </w:pPr>
            <w:r w:rsidRPr="007D2DD6">
              <w:rPr>
                <w:i/>
                <w:iCs/>
                <w:color w:val="000000"/>
                <w:sz w:val="20"/>
                <w:szCs w:val="20"/>
              </w:rPr>
              <w:t>[-0.047, 0.106]</w:t>
            </w:r>
          </w:p>
        </w:tc>
      </w:tr>
      <w:tr w:rsidR="000F445B" w:rsidRPr="00452304" w14:paraId="7AC1CD0E" w14:textId="77777777" w:rsidTr="007D2DD6">
        <w:trPr>
          <w:trHeight w:val="320"/>
        </w:trPr>
        <w:tc>
          <w:tcPr>
            <w:tcW w:w="961" w:type="dxa"/>
            <w:vMerge/>
            <w:tcBorders>
              <w:left w:val="nil"/>
              <w:right w:val="nil"/>
            </w:tcBorders>
            <w:vAlign w:val="center"/>
          </w:tcPr>
          <w:p w14:paraId="52B4002B"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5E775BF1"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240F2317" w14:textId="77777777" w:rsidR="000F445B" w:rsidRPr="007D2DD6" w:rsidRDefault="000F445B" w:rsidP="000F445B">
            <w:pPr>
              <w:rPr>
                <w:i/>
                <w:i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73C1EA77" w14:textId="47B2C40E" w:rsidR="000F445B" w:rsidRPr="007D2DD6" w:rsidRDefault="000F445B" w:rsidP="000F445B">
            <w:pPr>
              <w:jc w:val="right"/>
              <w:rPr>
                <w:i/>
                <w:iCs/>
                <w:color w:val="000000"/>
                <w:sz w:val="20"/>
                <w:szCs w:val="20"/>
              </w:rPr>
            </w:pPr>
            <w:r w:rsidRPr="007D2DD6">
              <w:rPr>
                <w:i/>
                <w:iCs/>
                <w:color w:val="000000"/>
                <w:sz w:val="20"/>
                <w:szCs w:val="20"/>
              </w:rPr>
              <w:t>N</w:t>
            </w:r>
            <w:r w:rsidRPr="007D2DD6">
              <w:rPr>
                <w:i/>
                <w:iCs/>
                <w:color w:val="000000"/>
                <w:sz w:val="20"/>
                <w:szCs w:val="20"/>
                <w:vertAlign w:val="subscript"/>
              </w:rPr>
              <w:t>2</w:t>
            </w:r>
            <w:r w:rsidRPr="007D2DD6">
              <w:rPr>
                <w:i/>
                <w:i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714CD183" w14:textId="746021C2" w:rsidR="000F445B" w:rsidRPr="007D2DD6" w:rsidRDefault="000F445B" w:rsidP="007D2DD6">
            <w:pPr>
              <w:jc w:val="right"/>
              <w:rPr>
                <w:i/>
                <w:iCs/>
                <w:color w:val="000000"/>
                <w:sz w:val="20"/>
                <w:szCs w:val="20"/>
              </w:rPr>
            </w:pPr>
            <w:r w:rsidRPr="007D2DD6">
              <w:rPr>
                <w:i/>
                <w:iCs/>
                <w:color w:val="000000"/>
                <w:sz w:val="20"/>
                <w:szCs w:val="20"/>
              </w:rPr>
              <w:t>0.118</w:t>
            </w:r>
          </w:p>
        </w:tc>
        <w:tc>
          <w:tcPr>
            <w:tcW w:w="900" w:type="dxa"/>
            <w:vMerge/>
            <w:tcBorders>
              <w:left w:val="nil"/>
              <w:bottom w:val="single" w:sz="4" w:space="0" w:color="auto"/>
              <w:right w:val="nil"/>
            </w:tcBorders>
            <w:shd w:val="clear" w:color="auto" w:fill="E8E8E8" w:themeFill="background2"/>
            <w:noWrap/>
            <w:vAlign w:val="center"/>
          </w:tcPr>
          <w:p w14:paraId="2B0E7937" w14:textId="77777777" w:rsidR="000F445B" w:rsidRPr="007D2DD6" w:rsidRDefault="000F445B" w:rsidP="007D2DD6">
            <w:pPr>
              <w:jc w:val="right"/>
              <w:rPr>
                <w:i/>
                <w:i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654CF8BD" w14:textId="77777777" w:rsidR="000F445B" w:rsidRPr="007D2DD6" w:rsidRDefault="000F445B" w:rsidP="007D2DD6">
            <w:pPr>
              <w:jc w:val="right"/>
              <w:rPr>
                <w:i/>
                <w:i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54EF489F" w14:textId="4A025903" w:rsidR="000F445B" w:rsidRPr="007D2DD6" w:rsidRDefault="000F445B" w:rsidP="007D2DD6">
            <w:pPr>
              <w:jc w:val="right"/>
              <w:rPr>
                <w:i/>
                <w:iCs/>
                <w:color w:val="000000"/>
                <w:sz w:val="20"/>
                <w:szCs w:val="20"/>
              </w:rPr>
            </w:pPr>
            <w:r w:rsidRPr="007D2DD6">
              <w:rPr>
                <w:i/>
                <w:iCs/>
                <w:color w:val="000000"/>
                <w:sz w:val="20"/>
                <w:szCs w:val="20"/>
              </w:rPr>
              <w:t>[0.004, 0.232]</w:t>
            </w:r>
          </w:p>
        </w:tc>
      </w:tr>
      <w:tr w:rsidR="000F445B" w:rsidRPr="00452304" w14:paraId="63E8C2D4" w14:textId="77777777" w:rsidTr="007D2DD6">
        <w:trPr>
          <w:trHeight w:val="320"/>
        </w:trPr>
        <w:tc>
          <w:tcPr>
            <w:tcW w:w="961" w:type="dxa"/>
            <w:vMerge/>
            <w:tcBorders>
              <w:left w:val="nil"/>
              <w:right w:val="nil"/>
            </w:tcBorders>
            <w:vAlign w:val="center"/>
          </w:tcPr>
          <w:p w14:paraId="77E4955B" w14:textId="77777777" w:rsidR="000F445B" w:rsidRPr="008825E3" w:rsidRDefault="000F445B" w:rsidP="000F445B">
            <w:pPr>
              <w:rPr>
                <w:color w:val="000000"/>
                <w:sz w:val="20"/>
                <w:szCs w:val="20"/>
              </w:rPr>
            </w:pPr>
          </w:p>
        </w:tc>
        <w:tc>
          <w:tcPr>
            <w:tcW w:w="1164" w:type="dxa"/>
            <w:vMerge w:val="restart"/>
            <w:tcBorders>
              <w:top w:val="single" w:sz="4" w:space="0" w:color="auto"/>
              <w:left w:val="nil"/>
              <w:right w:val="nil"/>
            </w:tcBorders>
            <w:noWrap/>
            <w:vAlign w:val="center"/>
          </w:tcPr>
          <w:p w14:paraId="1742CD41" w14:textId="128322E4" w:rsidR="000F445B" w:rsidRPr="001A23CA" w:rsidRDefault="000F445B" w:rsidP="000F445B">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FFFFFF" w:themeFill="background1"/>
            <w:noWrap/>
            <w:vAlign w:val="center"/>
          </w:tcPr>
          <w:p w14:paraId="78C90090" w14:textId="583B420D" w:rsidR="000F445B" w:rsidRPr="007D2DD6" w:rsidRDefault="000F445B" w:rsidP="000F445B">
            <w:pPr>
              <w:rPr>
                <w:b/>
                <w:bCs/>
                <w:color w:val="000000"/>
                <w:sz w:val="20"/>
                <w:szCs w:val="20"/>
              </w:rPr>
            </w:pPr>
            <w:r w:rsidRPr="007D2DD6">
              <w:rPr>
                <w:b/>
                <w:bCs/>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52279F3B" w14:textId="7461CF1A" w:rsidR="000F445B" w:rsidRPr="007D2DD6" w:rsidRDefault="000F445B" w:rsidP="000F445B">
            <w:pPr>
              <w:jc w:val="right"/>
              <w:rPr>
                <w:b/>
                <w:bCs/>
                <w:color w:val="000000"/>
                <w:sz w:val="20"/>
                <w:szCs w:val="20"/>
              </w:rPr>
            </w:pPr>
            <w:r w:rsidRPr="007D2DD6">
              <w:rPr>
                <w:b/>
                <w:bCs/>
                <w:color w:val="000000"/>
                <w:sz w:val="20"/>
                <w:szCs w:val="20"/>
              </w:rPr>
              <w:t>C</w:t>
            </w:r>
            <w:r w:rsidRPr="007D2DD6">
              <w:rPr>
                <w:b/>
                <w:bCs/>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center"/>
          </w:tcPr>
          <w:p w14:paraId="55146B21" w14:textId="26FC1108" w:rsidR="000F445B" w:rsidRPr="007D2DD6" w:rsidRDefault="000F445B" w:rsidP="007D2DD6">
            <w:pPr>
              <w:jc w:val="right"/>
              <w:rPr>
                <w:b/>
                <w:bCs/>
                <w:color w:val="000000"/>
                <w:sz w:val="20"/>
                <w:szCs w:val="20"/>
              </w:rPr>
            </w:pPr>
            <w:r w:rsidRPr="007D2DD6">
              <w:rPr>
                <w:b/>
                <w:bCs/>
                <w:color w:val="000000"/>
                <w:sz w:val="20"/>
                <w:szCs w:val="20"/>
              </w:rPr>
              <w:t>0.197</w:t>
            </w:r>
          </w:p>
        </w:tc>
        <w:tc>
          <w:tcPr>
            <w:tcW w:w="900" w:type="dxa"/>
            <w:vMerge w:val="restart"/>
            <w:tcBorders>
              <w:top w:val="single" w:sz="4" w:space="0" w:color="auto"/>
              <w:left w:val="nil"/>
              <w:right w:val="nil"/>
            </w:tcBorders>
            <w:shd w:val="clear" w:color="auto" w:fill="FFFFFF" w:themeFill="background1"/>
            <w:noWrap/>
            <w:vAlign w:val="center"/>
          </w:tcPr>
          <w:p w14:paraId="0B5EC2E2" w14:textId="37658802" w:rsidR="000F445B" w:rsidRPr="007D2DD6" w:rsidRDefault="007D2DD6" w:rsidP="007D2DD6">
            <w:pPr>
              <w:jc w:val="right"/>
              <w:rPr>
                <w:b/>
                <w:bCs/>
                <w:color w:val="000000"/>
                <w:sz w:val="20"/>
                <w:szCs w:val="20"/>
              </w:rPr>
            </w:pPr>
            <w:r w:rsidRPr="007D2DD6">
              <w:rPr>
                <w:b/>
                <w:bCs/>
                <w:color w:val="000000"/>
                <w:sz w:val="20"/>
                <w:szCs w:val="20"/>
              </w:rPr>
              <w:t>-7.079</w:t>
            </w:r>
          </w:p>
        </w:tc>
        <w:tc>
          <w:tcPr>
            <w:tcW w:w="904" w:type="dxa"/>
            <w:vMerge w:val="restart"/>
            <w:tcBorders>
              <w:top w:val="single" w:sz="4" w:space="0" w:color="auto"/>
              <w:left w:val="nil"/>
              <w:right w:val="nil"/>
            </w:tcBorders>
            <w:shd w:val="clear" w:color="auto" w:fill="FFFFFF" w:themeFill="background1"/>
            <w:noWrap/>
            <w:vAlign w:val="center"/>
          </w:tcPr>
          <w:p w14:paraId="4D670F2C" w14:textId="044E7C30" w:rsidR="000F445B" w:rsidRPr="007D2DD6" w:rsidRDefault="007D2DD6" w:rsidP="007D2DD6">
            <w:pPr>
              <w:jc w:val="right"/>
              <w:rPr>
                <w:b/>
                <w:bCs/>
                <w:color w:val="000000"/>
                <w:sz w:val="20"/>
                <w:szCs w:val="20"/>
              </w:rPr>
            </w:pPr>
            <w:r w:rsidRPr="007D2DD6">
              <w:rPr>
                <w:b/>
                <w:bCs/>
                <w:color w:val="000000"/>
                <w:sz w:val="20"/>
                <w:szCs w:val="20"/>
              </w:rPr>
              <w:t>&lt;0.001</w:t>
            </w:r>
          </w:p>
        </w:tc>
        <w:tc>
          <w:tcPr>
            <w:tcW w:w="1620" w:type="dxa"/>
            <w:tcBorders>
              <w:top w:val="single" w:sz="4" w:space="0" w:color="auto"/>
              <w:left w:val="nil"/>
              <w:bottom w:val="nil"/>
              <w:right w:val="nil"/>
            </w:tcBorders>
            <w:shd w:val="clear" w:color="auto" w:fill="FFFFFF" w:themeFill="background1"/>
            <w:noWrap/>
            <w:vAlign w:val="center"/>
          </w:tcPr>
          <w:p w14:paraId="05BDF83C" w14:textId="571D9471" w:rsidR="000F445B" w:rsidRPr="007D2DD6" w:rsidRDefault="000F445B" w:rsidP="007D2DD6">
            <w:pPr>
              <w:jc w:val="right"/>
              <w:rPr>
                <w:b/>
                <w:bCs/>
                <w:color w:val="000000"/>
                <w:sz w:val="20"/>
                <w:szCs w:val="20"/>
              </w:rPr>
            </w:pPr>
            <w:r w:rsidRPr="007D2DD6">
              <w:rPr>
                <w:b/>
                <w:bCs/>
                <w:color w:val="000000"/>
                <w:sz w:val="20"/>
                <w:szCs w:val="20"/>
              </w:rPr>
              <w:t>[0.106, 0.287]</w:t>
            </w:r>
          </w:p>
        </w:tc>
      </w:tr>
      <w:tr w:rsidR="000F445B" w:rsidRPr="00452304" w14:paraId="3F9CF538" w14:textId="77777777" w:rsidTr="007D2DD6">
        <w:trPr>
          <w:trHeight w:val="320"/>
        </w:trPr>
        <w:tc>
          <w:tcPr>
            <w:tcW w:w="961" w:type="dxa"/>
            <w:vMerge/>
            <w:tcBorders>
              <w:left w:val="nil"/>
              <w:right w:val="nil"/>
            </w:tcBorders>
            <w:vAlign w:val="center"/>
          </w:tcPr>
          <w:p w14:paraId="73871F39"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21C5B03D" w14:textId="77777777" w:rsidR="000F445B" w:rsidRPr="001A23CA" w:rsidRDefault="000F445B" w:rsidP="000F445B">
            <w:pPr>
              <w:rPr>
                <w:color w:val="000000"/>
                <w:sz w:val="20"/>
                <w:szCs w:val="20"/>
              </w:rPr>
            </w:pPr>
          </w:p>
        </w:tc>
        <w:tc>
          <w:tcPr>
            <w:tcW w:w="1304" w:type="dxa"/>
            <w:vMerge/>
            <w:tcBorders>
              <w:left w:val="nil"/>
              <w:right w:val="nil"/>
            </w:tcBorders>
            <w:shd w:val="clear" w:color="auto" w:fill="FFFFFF" w:themeFill="background1"/>
            <w:noWrap/>
            <w:vAlign w:val="center"/>
          </w:tcPr>
          <w:p w14:paraId="3806E89B" w14:textId="77777777" w:rsidR="000F445B" w:rsidRPr="007D2DD6" w:rsidRDefault="000F445B" w:rsidP="000F445B">
            <w:pPr>
              <w:rPr>
                <w:b/>
                <w:bCs/>
                <w:color w:val="000000"/>
                <w:sz w:val="20"/>
                <w:szCs w:val="20"/>
              </w:rPr>
            </w:pPr>
          </w:p>
        </w:tc>
        <w:tc>
          <w:tcPr>
            <w:tcW w:w="1306" w:type="dxa"/>
            <w:tcBorders>
              <w:top w:val="nil"/>
              <w:left w:val="nil"/>
              <w:bottom w:val="nil"/>
              <w:right w:val="nil"/>
            </w:tcBorders>
            <w:shd w:val="clear" w:color="auto" w:fill="FFFFFF" w:themeFill="background1"/>
            <w:noWrap/>
            <w:vAlign w:val="center"/>
          </w:tcPr>
          <w:p w14:paraId="7C1650FB" w14:textId="6753053D" w:rsidR="000F445B" w:rsidRPr="007D2DD6" w:rsidRDefault="000F445B" w:rsidP="000F445B">
            <w:pPr>
              <w:jc w:val="right"/>
              <w:rPr>
                <w:b/>
                <w:bCs/>
                <w:color w:val="000000"/>
                <w:sz w:val="20"/>
                <w:szCs w:val="20"/>
              </w:rPr>
            </w:pPr>
            <w:r w:rsidRPr="007D2DD6">
              <w:rPr>
                <w:b/>
                <w:bCs/>
                <w:color w:val="000000"/>
                <w:sz w:val="20"/>
                <w:szCs w:val="20"/>
              </w:rPr>
              <w:t>C</w:t>
            </w:r>
            <w:r w:rsidRPr="007D2DD6">
              <w:rPr>
                <w:b/>
                <w:bCs/>
                <w:color w:val="000000"/>
                <w:sz w:val="20"/>
                <w:szCs w:val="20"/>
                <w:vertAlign w:val="subscript"/>
              </w:rPr>
              <w:t>4</w:t>
            </w:r>
          </w:p>
        </w:tc>
        <w:tc>
          <w:tcPr>
            <w:tcW w:w="1201" w:type="dxa"/>
            <w:tcBorders>
              <w:left w:val="nil"/>
              <w:right w:val="nil"/>
            </w:tcBorders>
            <w:shd w:val="clear" w:color="auto" w:fill="FFFFFF" w:themeFill="background1"/>
            <w:vAlign w:val="center"/>
          </w:tcPr>
          <w:p w14:paraId="7F2DA2BE" w14:textId="2F2615A2" w:rsidR="000F445B" w:rsidRPr="007D2DD6" w:rsidRDefault="000F445B" w:rsidP="007D2DD6">
            <w:pPr>
              <w:jc w:val="right"/>
              <w:rPr>
                <w:b/>
                <w:bCs/>
                <w:color w:val="000000"/>
                <w:sz w:val="20"/>
                <w:szCs w:val="20"/>
              </w:rPr>
            </w:pPr>
            <w:r w:rsidRPr="007D2DD6">
              <w:rPr>
                <w:b/>
                <w:bCs/>
                <w:color w:val="000000"/>
                <w:sz w:val="20"/>
                <w:szCs w:val="20"/>
              </w:rPr>
              <w:t>-0.067</w:t>
            </w:r>
          </w:p>
        </w:tc>
        <w:tc>
          <w:tcPr>
            <w:tcW w:w="900" w:type="dxa"/>
            <w:vMerge/>
            <w:tcBorders>
              <w:left w:val="nil"/>
              <w:right w:val="nil"/>
            </w:tcBorders>
            <w:shd w:val="clear" w:color="auto" w:fill="FFFFFF" w:themeFill="background1"/>
            <w:noWrap/>
            <w:vAlign w:val="center"/>
          </w:tcPr>
          <w:p w14:paraId="14C95314" w14:textId="77777777" w:rsidR="000F445B" w:rsidRPr="007D2DD6" w:rsidRDefault="000F445B" w:rsidP="007D2DD6">
            <w:pPr>
              <w:jc w:val="right"/>
              <w:rPr>
                <w:b/>
                <w:bCs/>
                <w:color w:val="000000"/>
                <w:sz w:val="20"/>
                <w:szCs w:val="20"/>
              </w:rPr>
            </w:pPr>
          </w:p>
        </w:tc>
        <w:tc>
          <w:tcPr>
            <w:tcW w:w="904" w:type="dxa"/>
            <w:vMerge/>
            <w:tcBorders>
              <w:left w:val="nil"/>
              <w:right w:val="nil"/>
            </w:tcBorders>
            <w:shd w:val="clear" w:color="auto" w:fill="FFFFFF" w:themeFill="background1"/>
            <w:noWrap/>
            <w:vAlign w:val="center"/>
          </w:tcPr>
          <w:p w14:paraId="0A84EA14" w14:textId="77777777" w:rsidR="000F445B" w:rsidRPr="007D2DD6" w:rsidRDefault="000F445B" w:rsidP="007D2DD6">
            <w:pPr>
              <w:jc w:val="right"/>
              <w:rPr>
                <w:b/>
                <w:bCs/>
                <w:color w:val="000000"/>
                <w:sz w:val="20"/>
                <w:szCs w:val="20"/>
              </w:rPr>
            </w:pPr>
          </w:p>
        </w:tc>
        <w:tc>
          <w:tcPr>
            <w:tcW w:w="1620" w:type="dxa"/>
            <w:tcBorders>
              <w:top w:val="nil"/>
              <w:left w:val="nil"/>
              <w:bottom w:val="nil"/>
              <w:right w:val="nil"/>
            </w:tcBorders>
            <w:shd w:val="clear" w:color="auto" w:fill="FFFFFF" w:themeFill="background1"/>
            <w:noWrap/>
            <w:vAlign w:val="center"/>
          </w:tcPr>
          <w:p w14:paraId="2814C381" w14:textId="24D4906A" w:rsidR="000F445B" w:rsidRPr="007D2DD6" w:rsidRDefault="000F445B" w:rsidP="007D2DD6">
            <w:pPr>
              <w:jc w:val="right"/>
              <w:rPr>
                <w:b/>
                <w:bCs/>
                <w:color w:val="000000"/>
                <w:sz w:val="20"/>
                <w:szCs w:val="20"/>
              </w:rPr>
            </w:pPr>
            <w:r w:rsidRPr="007D2DD6">
              <w:rPr>
                <w:b/>
                <w:bCs/>
                <w:color w:val="000000"/>
                <w:sz w:val="20"/>
                <w:szCs w:val="20"/>
              </w:rPr>
              <w:t>[-0.175, 0.040]</w:t>
            </w:r>
          </w:p>
        </w:tc>
      </w:tr>
      <w:tr w:rsidR="000F445B" w:rsidRPr="00452304" w14:paraId="304BAEDE" w14:textId="77777777" w:rsidTr="007D2DD6">
        <w:trPr>
          <w:trHeight w:val="320"/>
        </w:trPr>
        <w:tc>
          <w:tcPr>
            <w:tcW w:w="961" w:type="dxa"/>
            <w:vMerge/>
            <w:tcBorders>
              <w:left w:val="nil"/>
              <w:right w:val="nil"/>
            </w:tcBorders>
            <w:vAlign w:val="center"/>
          </w:tcPr>
          <w:p w14:paraId="03783885"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361CEB42" w14:textId="77777777" w:rsidR="000F445B" w:rsidRPr="001A23CA" w:rsidRDefault="000F445B" w:rsidP="000F445B">
            <w:pPr>
              <w:rPr>
                <w:color w:val="000000"/>
                <w:sz w:val="20"/>
                <w:szCs w:val="20"/>
              </w:rPr>
            </w:pPr>
          </w:p>
        </w:tc>
        <w:tc>
          <w:tcPr>
            <w:tcW w:w="1304" w:type="dxa"/>
            <w:vMerge w:val="restart"/>
            <w:tcBorders>
              <w:left w:val="nil"/>
              <w:right w:val="nil"/>
            </w:tcBorders>
            <w:shd w:val="clear" w:color="auto" w:fill="E8E8E8" w:themeFill="background2"/>
            <w:noWrap/>
            <w:vAlign w:val="center"/>
          </w:tcPr>
          <w:p w14:paraId="0E7A0B83" w14:textId="76FCEB78" w:rsidR="000F445B" w:rsidRPr="00C801AD" w:rsidRDefault="000F445B" w:rsidP="000F445B">
            <w:pPr>
              <w:rPr>
                <w:color w:val="000000"/>
                <w:sz w:val="20"/>
                <w:szCs w:val="20"/>
              </w:rPr>
            </w:pPr>
            <w:r w:rsidRPr="00C801AD">
              <w:rPr>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7B184D78" w14:textId="5FE25387" w:rsidR="000F445B" w:rsidRPr="00C801AD" w:rsidRDefault="000F445B" w:rsidP="000F445B">
            <w:pPr>
              <w:jc w:val="right"/>
              <w:rPr>
                <w:color w:val="000000"/>
                <w:sz w:val="20"/>
                <w:szCs w:val="20"/>
              </w:rPr>
            </w:pPr>
            <w:r w:rsidRPr="00C801AD">
              <w:rPr>
                <w:color w:val="000000"/>
                <w:sz w:val="20"/>
                <w:szCs w:val="20"/>
              </w:rPr>
              <w:t>mining</w:t>
            </w:r>
          </w:p>
        </w:tc>
        <w:tc>
          <w:tcPr>
            <w:tcW w:w="1201" w:type="dxa"/>
            <w:tcBorders>
              <w:left w:val="nil"/>
              <w:right w:val="nil"/>
            </w:tcBorders>
            <w:shd w:val="clear" w:color="auto" w:fill="E8E8E8" w:themeFill="background2"/>
            <w:vAlign w:val="center"/>
          </w:tcPr>
          <w:p w14:paraId="6E60ED3A" w14:textId="6318A464" w:rsidR="000F445B" w:rsidRPr="000F445B" w:rsidRDefault="000F445B" w:rsidP="007D2DD6">
            <w:pPr>
              <w:jc w:val="right"/>
              <w:rPr>
                <w:color w:val="000000"/>
                <w:sz w:val="20"/>
                <w:szCs w:val="20"/>
              </w:rPr>
            </w:pPr>
            <w:r w:rsidRPr="000F445B">
              <w:rPr>
                <w:color w:val="000000"/>
                <w:sz w:val="20"/>
                <w:szCs w:val="20"/>
              </w:rPr>
              <w:t>0.111</w:t>
            </w:r>
          </w:p>
        </w:tc>
        <w:tc>
          <w:tcPr>
            <w:tcW w:w="900" w:type="dxa"/>
            <w:vMerge w:val="restart"/>
            <w:tcBorders>
              <w:left w:val="nil"/>
              <w:right w:val="nil"/>
            </w:tcBorders>
            <w:shd w:val="clear" w:color="auto" w:fill="E8E8E8" w:themeFill="background2"/>
            <w:noWrap/>
            <w:vAlign w:val="center"/>
          </w:tcPr>
          <w:p w14:paraId="1779B4D9" w14:textId="6F1D9965" w:rsidR="000F445B" w:rsidRPr="00C801AD" w:rsidRDefault="007D2DD6" w:rsidP="007D2DD6">
            <w:pPr>
              <w:jc w:val="right"/>
              <w:rPr>
                <w:color w:val="000000"/>
                <w:sz w:val="20"/>
                <w:szCs w:val="20"/>
              </w:rPr>
            </w:pPr>
            <w:r>
              <w:rPr>
                <w:color w:val="000000"/>
                <w:sz w:val="20"/>
                <w:szCs w:val="20"/>
              </w:rPr>
              <w:t>1.413</w:t>
            </w:r>
          </w:p>
        </w:tc>
        <w:tc>
          <w:tcPr>
            <w:tcW w:w="904" w:type="dxa"/>
            <w:vMerge w:val="restart"/>
            <w:tcBorders>
              <w:left w:val="nil"/>
              <w:right w:val="nil"/>
            </w:tcBorders>
            <w:shd w:val="clear" w:color="auto" w:fill="E8E8E8" w:themeFill="background2"/>
            <w:noWrap/>
            <w:vAlign w:val="center"/>
          </w:tcPr>
          <w:p w14:paraId="331B962A" w14:textId="5CA357A1" w:rsidR="000F445B" w:rsidRPr="00C801AD" w:rsidRDefault="007D2DD6" w:rsidP="007D2DD6">
            <w:pPr>
              <w:jc w:val="right"/>
              <w:rPr>
                <w:color w:val="000000"/>
                <w:sz w:val="20"/>
                <w:szCs w:val="20"/>
              </w:rPr>
            </w:pPr>
            <w:r>
              <w:rPr>
                <w:color w:val="000000"/>
                <w:sz w:val="20"/>
                <w:szCs w:val="20"/>
              </w:rPr>
              <w:t>0.158</w:t>
            </w:r>
          </w:p>
        </w:tc>
        <w:tc>
          <w:tcPr>
            <w:tcW w:w="1620" w:type="dxa"/>
            <w:tcBorders>
              <w:top w:val="nil"/>
              <w:left w:val="nil"/>
              <w:bottom w:val="nil"/>
              <w:right w:val="nil"/>
            </w:tcBorders>
            <w:shd w:val="clear" w:color="auto" w:fill="E8E8E8" w:themeFill="background2"/>
            <w:noWrap/>
            <w:vAlign w:val="center"/>
          </w:tcPr>
          <w:p w14:paraId="445C9EFA" w14:textId="09B4F26D" w:rsidR="000F445B" w:rsidRPr="000F445B" w:rsidRDefault="000F445B" w:rsidP="007D2DD6">
            <w:pPr>
              <w:jc w:val="right"/>
              <w:rPr>
                <w:color w:val="000000"/>
                <w:sz w:val="20"/>
                <w:szCs w:val="20"/>
              </w:rPr>
            </w:pPr>
            <w:r w:rsidRPr="000F445B">
              <w:rPr>
                <w:color w:val="000000"/>
                <w:sz w:val="20"/>
                <w:szCs w:val="20"/>
              </w:rPr>
              <w:t>[-0.005, 0.227]</w:t>
            </w:r>
          </w:p>
        </w:tc>
      </w:tr>
      <w:tr w:rsidR="000F445B" w:rsidRPr="00452304" w14:paraId="1F42CBC1" w14:textId="77777777" w:rsidTr="007D2DD6">
        <w:trPr>
          <w:trHeight w:val="320"/>
        </w:trPr>
        <w:tc>
          <w:tcPr>
            <w:tcW w:w="961" w:type="dxa"/>
            <w:vMerge/>
            <w:tcBorders>
              <w:left w:val="nil"/>
              <w:right w:val="nil"/>
            </w:tcBorders>
            <w:vAlign w:val="center"/>
          </w:tcPr>
          <w:p w14:paraId="62805084"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6F9DB7EF" w14:textId="77777777" w:rsidR="000F445B" w:rsidRPr="001A23CA" w:rsidRDefault="000F445B" w:rsidP="000F445B">
            <w:pPr>
              <w:rPr>
                <w:color w:val="000000"/>
                <w:sz w:val="20"/>
                <w:szCs w:val="20"/>
              </w:rPr>
            </w:pPr>
          </w:p>
        </w:tc>
        <w:tc>
          <w:tcPr>
            <w:tcW w:w="1304" w:type="dxa"/>
            <w:vMerge/>
            <w:tcBorders>
              <w:left w:val="nil"/>
              <w:right w:val="nil"/>
            </w:tcBorders>
            <w:shd w:val="clear" w:color="auto" w:fill="E8E8E8" w:themeFill="background2"/>
            <w:noWrap/>
            <w:vAlign w:val="center"/>
          </w:tcPr>
          <w:p w14:paraId="10A63FD1" w14:textId="77777777" w:rsidR="000F445B" w:rsidRPr="00C801AD" w:rsidRDefault="000F445B" w:rsidP="000F445B">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54EAEF4B" w14:textId="08AB4254" w:rsidR="000F445B" w:rsidRPr="00C801AD" w:rsidRDefault="000F445B" w:rsidP="000F445B">
            <w:pPr>
              <w:jc w:val="right"/>
              <w:rPr>
                <w:color w:val="000000"/>
                <w:sz w:val="20"/>
                <w:szCs w:val="20"/>
              </w:rPr>
            </w:pPr>
            <w:r w:rsidRPr="00C801AD">
              <w:rPr>
                <w:color w:val="000000"/>
                <w:sz w:val="20"/>
                <w:szCs w:val="20"/>
              </w:rPr>
              <w:t>scavenging</w:t>
            </w:r>
          </w:p>
        </w:tc>
        <w:tc>
          <w:tcPr>
            <w:tcW w:w="1201" w:type="dxa"/>
            <w:tcBorders>
              <w:left w:val="nil"/>
              <w:right w:val="nil"/>
            </w:tcBorders>
            <w:shd w:val="clear" w:color="auto" w:fill="E8E8E8" w:themeFill="background2"/>
            <w:vAlign w:val="center"/>
          </w:tcPr>
          <w:p w14:paraId="53EAFD31" w14:textId="4367878A" w:rsidR="000F445B" w:rsidRPr="000F445B" w:rsidRDefault="000F445B" w:rsidP="007D2DD6">
            <w:pPr>
              <w:jc w:val="right"/>
              <w:rPr>
                <w:color w:val="000000"/>
                <w:sz w:val="20"/>
                <w:szCs w:val="20"/>
              </w:rPr>
            </w:pPr>
            <w:r w:rsidRPr="000F445B">
              <w:rPr>
                <w:color w:val="000000"/>
                <w:sz w:val="20"/>
                <w:szCs w:val="20"/>
              </w:rPr>
              <w:t>0.173</w:t>
            </w:r>
          </w:p>
        </w:tc>
        <w:tc>
          <w:tcPr>
            <w:tcW w:w="900" w:type="dxa"/>
            <w:vMerge/>
            <w:tcBorders>
              <w:left w:val="nil"/>
              <w:right w:val="nil"/>
            </w:tcBorders>
            <w:shd w:val="clear" w:color="auto" w:fill="E8E8E8" w:themeFill="background2"/>
            <w:noWrap/>
            <w:vAlign w:val="center"/>
          </w:tcPr>
          <w:p w14:paraId="79001EAF" w14:textId="77777777" w:rsidR="000F445B" w:rsidRPr="00C801AD" w:rsidRDefault="000F445B" w:rsidP="007D2DD6">
            <w:pPr>
              <w:jc w:val="right"/>
              <w:rPr>
                <w:color w:val="000000"/>
                <w:sz w:val="20"/>
                <w:szCs w:val="20"/>
              </w:rPr>
            </w:pPr>
          </w:p>
        </w:tc>
        <w:tc>
          <w:tcPr>
            <w:tcW w:w="904" w:type="dxa"/>
            <w:vMerge/>
            <w:tcBorders>
              <w:left w:val="nil"/>
              <w:right w:val="nil"/>
            </w:tcBorders>
            <w:shd w:val="clear" w:color="auto" w:fill="E8E8E8" w:themeFill="background2"/>
            <w:noWrap/>
            <w:vAlign w:val="center"/>
          </w:tcPr>
          <w:p w14:paraId="14A61045" w14:textId="77777777" w:rsidR="000F445B" w:rsidRPr="00C801AD" w:rsidRDefault="000F445B" w:rsidP="007D2DD6">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41CAE1BC" w14:textId="7DC4F0BF" w:rsidR="000F445B" w:rsidRPr="000F445B" w:rsidRDefault="000F445B" w:rsidP="007D2DD6">
            <w:pPr>
              <w:jc w:val="right"/>
              <w:rPr>
                <w:color w:val="000000"/>
                <w:sz w:val="20"/>
                <w:szCs w:val="20"/>
              </w:rPr>
            </w:pPr>
            <w:r w:rsidRPr="000F445B">
              <w:rPr>
                <w:color w:val="000000"/>
                <w:sz w:val="20"/>
                <w:szCs w:val="20"/>
              </w:rPr>
              <w:t>[0.083, 0.263]</w:t>
            </w:r>
          </w:p>
        </w:tc>
      </w:tr>
      <w:tr w:rsidR="000F445B" w:rsidRPr="00452304" w14:paraId="0178826C" w14:textId="77777777" w:rsidTr="007D2DD6">
        <w:trPr>
          <w:trHeight w:val="320"/>
        </w:trPr>
        <w:tc>
          <w:tcPr>
            <w:tcW w:w="961" w:type="dxa"/>
            <w:vMerge/>
            <w:tcBorders>
              <w:left w:val="nil"/>
              <w:right w:val="nil"/>
            </w:tcBorders>
            <w:vAlign w:val="center"/>
          </w:tcPr>
          <w:p w14:paraId="608F7883" w14:textId="77777777" w:rsidR="000F445B" w:rsidRPr="008825E3" w:rsidRDefault="000F445B" w:rsidP="000F445B">
            <w:pPr>
              <w:rPr>
                <w:color w:val="000000"/>
                <w:sz w:val="20"/>
                <w:szCs w:val="20"/>
              </w:rPr>
            </w:pPr>
          </w:p>
        </w:tc>
        <w:tc>
          <w:tcPr>
            <w:tcW w:w="1164" w:type="dxa"/>
            <w:vMerge/>
            <w:tcBorders>
              <w:left w:val="nil"/>
              <w:right w:val="nil"/>
            </w:tcBorders>
            <w:noWrap/>
            <w:vAlign w:val="center"/>
          </w:tcPr>
          <w:p w14:paraId="7B0F2BC7" w14:textId="77777777" w:rsidR="000F445B" w:rsidRPr="001A23CA" w:rsidRDefault="000F445B" w:rsidP="000F445B">
            <w:pPr>
              <w:rPr>
                <w:color w:val="000000"/>
                <w:sz w:val="20"/>
                <w:szCs w:val="20"/>
              </w:rPr>
            </w:pPr>
          </w:p>
        </w:tc>
        <w:tc>
          <w:tcPr>
            <w:tcW w:w="1304" w:type="dxa"/>
            <w:vMerge w:val="restart"/>
            <w:tcBorders>
              <w:left w:val="nil"/>
              <w:right w:val="nil"/>
            </w:tcBorders>
            <w:shd w:val="clear" w:color="auto" w:fill="FFFFFF" w:themeFill="background1"/>
            <w:noWrap/>
            <w:vAlign w:val="center"/>
          </w:tcPr>
          <w:p w14:paraId="100F6A9B" w14:textId="2D1C53A7" w:rsidR="000F445B" w:rsidRPr="00C801AD" w:rsidRDefault="000F445B" w:rsidP="000F445B">
            <w:pPr>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3A7972C8" w14:textId="32C1FDEB" w:rsidR="000F445B" w:rsidRPr="00C801AD" w:rsidRDefault="000F445B" w:rsidP="000F445B">
            <w:pPr>
              <w:jc w:val="right"/>
              <w:rPr>
                <w:color w:val="000000"/>
                <w:sz w:val="20"/>
                <w:szCs w:val="20"/>
              </w:rPr>
            </w:pPr>
            <w:r w:rsidRPr="00C801AD">
              <w:rPr>
                <w:color w:val="000000"/>
                <w:sz w:val="20"/>
                <w:szCs w:val="20"/>
              </w:rPr>
              <w:t>non-fixer</w:t>
            </w:r>
          </w:p>
        </w:tc>
        <w:tc>
          <w:tcPr>
            <w:tcW w:w="1201" w:type="dxa"/>
            <w:tcBorders>
              <w:left w:val="nil"/>
              <w:right w:val="nil"/>
            </w:tcBorders>
            <w:shd w:val="clear" w:color="auto" w:fill="FFFFFF" w:themeFill="background1"/>
            <w:vAlign w:val="center"/>
          </w:tcPr>
          <w:p w14:paraId="60353E84" w14:textId="75C79298" w:rsidR="000F445B" w:rsidRPr="000F445B" w:rsidRDefault="000F445B" w:rsidP="007D2DD6">
            <w:pPr>
              <w:jc w:val="right"/>
              <w:rPr>
                <w:color w:val="000000"/>
                <w:sz w:val="20"/>
                <w:szCs w:val="20"/>
              </w:rPr>
            </w:pPr>
            <w:r w:rsidRPr="000F445B">
              <w:rPr>
                <w:color w:val="000000"/>
                <w:sz w:val="20"/>
                <w:szCs w:val="20"/>
              </w:rPr>
              <w:t>0.165</w:t>
            </w:r>
          </w:p>
        </w:tc>
        <w:tc>
          <w:tcPr>
            <w:tcW w:w="900" w:type="dxa"/>
            <w:vMerge w:val="restart"/>
            <w:tcBorders>
              <w:left w:val="nil"/>
              <w:right w:val="nil"/>
            </w:tcBorders>
            <w:shd w:val="clear" w:color="auto" w:fill="FFFFFF" w:themeFill="background1"/>
            <w:noWrap/>
            <w:vAlign w:val="center"/>
          </w:tcPr>
          <w:p w14:paraId="75AC4250" w14:textId="1D321D9C" w:rsidR="000F445B" w:rsidRPr="00C801AD" w:rsidRDefault="007D2DD6" w:rsidP="007D2DD6">
            <w:pPr>
              <w:jc w:val="right"/>
              <w:rPr>
                <w:color w:val="000000"/>
                <w:sz w:val="20"/>
                <w:szCs w:val="20"/>
              </w:rPr>
            </w:pPr>
            <w:r>
              <w:rPr>
                <w:color w:val="000000"/>
                <w:sz w:val="20"/>
                <w:szCs w:val="20"/>
              </w:rPr>
              <w:t>-0.351</w:t>
            </w:r>
          </w:p>
        </w:tc>
        <w:tc>
          <w:tcPr>
            <w:tcW w:w="904" w:type="dxa"/>
            <w:vMerge w:val="restart"/>
            <w:tcBorders>
              <w:left w:val="nil"/>
              <w:right w:val="nil"/>
            </w:tcBorders>
            <w:shd w:val="clear" w:color="auto" w:fill="FFFFFF" w:themeFill="background1"/>
            <w:noWrap/>
            <w:vAlign w:val="center"/>
          </w:tcPr>
          <w:p w14:paraId="6C78FAA2" w14:textId="42A2DA3C" w:rsidR="000F445B" w:rsidRPr="00C801AD" w:rsidRDefault="007D2DD6" w:rsidP="007D2DD6">
            <w:pPr>
              <w:jc w:val="right"/>
              <w:rPr>
                <w:color w:val="000000"/>
                <w:sz w:val="20"/>
                <w:szCs w:val="20"/>
              </w:rPr>
            </w:pPr>
            <w:r>
              <w:rPr>
                <w:color w:val="000000"/>
                <w:sz w:val="20"/>
                <w:szCs w:val="20"/>
              </w:rPr>
              <w:t>0.725</w:t>
            </w:r>
          </w:p>
        </w:tc>
        <w:tc>
          <w:tcPr>
            <w:tcW w:w="1620" w:type="dxa"/>
            <w:tcBorders>
              <w:top w:val="nil"/>
              <w:left w:val="nil"/>
              <w:bottom w:val="nil"/>
              <w:right w:val="nil"/>
            </w:tcBorders>
            <w:shd w:val="clear" w:color="auto" w:fill="FFFFFF" w:themeFill="background1"/>
            <w:noWrap/>
            <w:vAlign w:val="center"/>
          </w:tcPr>
          <w:p w14:paraId="7834178D" w14:textId="0754D596" w:rsidR="000F445B" w:rsidRPr="000F445B" w:rsidRDefault="000F445B" w:rsidP="007D2DD6">
            <w:pPr>
              <w:jc w:val="right"/>
              <w:rPr>
                <w:color w:val="000000"/>
                <w:sz w:val="20"/>
                <w:szCs w:val="20"/>
              </w:rPr>
            </w:pPr>
            <w:r w:rsidRPr="000F445B">
              <w:rPr>
                <w:color w:val="000000"/>
                <w:sz w:val="20"/>
                <w:szCs w:val="20"/>
              </w:rPr>
              <w:t>[0.075, 0.254]</w:t>
            </w:r>
          </w:p>
        </w:tc>
      </w:tr>
      <w:tr w:rsidR="000F445B" w:rsidRPr="00452304" w14:paraId="0445C07A" w14:textId="77777777" w:rsidTr="007D2DD6">
        <w:trPr>
          <w:trHeight w:val="320"/>
        </w:trPr>
        <w:tc>
          <w:tcPr>
            <w:tcW w:w="961" w:type="dxa"/>
            <w:vMerge/>
            <w:tcBorders>
              <w:left w:val="nil"/>
              <w:bottom w:val="single" w:sz="4" w:space="0" w:color="auto"/>
              <w:right w:val="nil"/>
            </w:tcBorders>
            <w:vAlign w:val="center"/>
          </w:tcPr>
          <w:p w14:paraId="25FAAE55" w14:textId="77777777" w:rsidR="000F445B" w:rsidRPr="008825E3" w:rsidRDefault="000F445B" w:rsidP="000F445B">
            <w:pPr>
              <w:rPr>
                <w:color w:val="000000"/>
                <w:sz w:val="20"/>
                <w:szCs w:val="20"/>
              </w:rPr>
            </w:pPr>
          </w:p>
        </w:tc>
        <w:tc>
          <w:tcPr>
            <w:tcW w:w="1164" w:type="dxa"/>
            <w:vMerge/>
            <w:tcBorders>
              <w:left w:val="nil"/>
              <w:bottom w:val="single" w:sz="4" w:space="0" w:color="auto"/>
              <w:right w:val="nil"/>
            </w:tcBorders>
            <w:noWrap/>
            <w:vAlign w:val="center"/>
          </w:tcPr>
          <w:p w14:paraId="1CFEAEE6" w14:textId="77777777" w:rsidR="000F445B" w:rsidRPr="001A23CA" w:rsidRDefault="000F445B" w:rsidP="000F445B">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718873FC" w14:textId="77777777" w:rsidR="000F445B" w:rsidRPr="0014317A" w:rsidRDefault="000F445B" w:rsidP="000F445B">
            <w:pPr>
              <w:rPr>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1AD680DC" w14:textId="5736E873" w:rsidR="000F445B" w:rsidRPr="00C801AD" w:rsidRDefault="000F445B" w:rsidP="000F445B">
            <w:pPr>
              <w:jc w:val="right"/>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-fixer</w:t>
            </w:r>
          </w:p>
        </w:tc>
        <w:tc>
          <w:tcPr>
            <w:tcW w:w="1201" w:type="dxa"/>
            <w:tcBorders>
              <w:left w:val="nil"/>
              <w:bottom w:val="single" w:sz="4" w:space="0" w:color="auto"/>
              <w:right w:val="nil"/>
            </w:tcBorders>
            <w:shd w:val="clear" w:color="auto" w:fill="FFFFFF" w:themeFill="background1"/>
            <w:vAlign w:val="center"/>
          </w:tcPr>
          <w:p w14:paraId="321A4A92" w14:textId="044FCCC8" w:rsidR="000F445B" w:rsidRPr="000F445B" w:rsidRDefault="000F445B" w:rsidP="007D2DD6">
            <w:pPr>
              <w:jc w:val="right"/>
              <w:rPr>
                <w:color w:val="000000"/>
                <w:sz w:val="20"/>
                <w:szCs w:val="20"/>
              </w:rPr>
            </w:pPr>
            <w:r w:rsidRPr="000F445B">
              <w:rPr>
                <w:color w:val="000000"/>
                <w:sz w:val="20"/>
                <w:szCs w:val="20"/>
              </w:rPr>
              <w:t>0.147</w:t>
            </w:r>
          </w:p>
        </w:tc>
        <w:tc>
          <w:tcPr>
            <w:tcW w:w="900" w:type="dxa"/>
            <w:vMerge/>
            <w:tcBorders>
              <w:left w:val="nil"/>
              <w:bottom w:val="single" w:sz="4" w:space="0" w:color="auto"/>
              <w:right w:val="nil"/>
            </w:tcBorders>
            <w:shd w:val="clear" w:color="auto" w:fill="FFFFFF" w:themeFill="background1"/>
            <w:noWrap/>
            <w:vAlign w:val="center"/>
          </w:tcPr>
          <w:p w14:paraId="35AB83EE" w14:textId="77777777" w:rsidR="000F445B" w:rsidRPr="00C801AD" w:rsidRDefault="000F445B" w:rsidP="007D2DD6">
            <w:pPr>
              <w:jc w:val="right"/>
              <w:rPr>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0FF1007B" w14:textId="77777777" w:rsidR="000F445B" w:rsidRPr="00C801AD" w:rsidRDefault="000F445B" w:rsidP="007D2DD6">
            <w:pPr>
              <w:jc w:val="right"/>
              <w:rPr>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2BAC18F2" w14:textId="5C929B41" w:rsidR="000F445B" w:rsidRPr="000F445B" w:rsidRDefault="000F445B" w:rsidP="007D2DD6">
            <w:pPr>
              <w:jc w:val="right"/>
              <w:rPr>
                <w:color w:val="000000"/>
                <w:sz w:val="20"/>
                <w:szCs w:val="20"/>
              </w:rPr>
            </w:pPr>
            <w:r w:rsidRPr="000F445B">
              <w:rPr>
                <w:color w:val="000000"/>
                <w:sz w:val="20"/>
                <w:szCs w:val="20"/>
              </w:rPr>
              <w:t>[0.016, 0.277]</w:t>
            </w:r>
          </w:p>
        </w:tc>
      </w:tr>
    </w:tbl>
    <w:p w14:paraId="70F3CFED" w14:textId="1D5C5EDB" w:rsidR="004405FD" w:rsidRPr="00016C56" w:rsidRDefault="004405FD" w:rsidP="004405FD">
      <w:pPr>
        <w:rPr>
          <w:iCs/>
        </w:rPr>
      </w:pPr>
      <w:r w:rsidRPr="00016C56">
        <w:rPr>
          <w:vertAlign w:val="superscript"/>
        </w:rPr>
        <w:t>*</w:t>
      </w:r>
      <w:r w:rsidRPr="00016C56">
        <w:t>Significant effects noted in bold font, marginal effects noted in italic font.</w:t>
      </w:r>
      <w:r w:rsidRPr="00016C56">
        <w:rPr>
          <w:iCs/>
        </w:rPr>
        <w:br w:type="page"/>
      </w:r>
    </w:p>
    <w:p w14:paraId="547CA5D7" w14:textId="7C7AD8F0" w:rsidR="004405FD" w:rsidRDefault="004405FD" w:rsidP="004405FD">
      <w:pPr>
        <w:rPr>
          <w:iCs/>
        </w:rPr>
      </w:pPr>
      <w:r>
        <w:rPr>
          <w:b/>
          <w:bCs/>
          <w:iCs/>
        </w:rPr>
        <w:lastRenderedPageBreak/>
        <w:t>Table S</w:t>
      </w:r>
      <w:r w:rsidR="004E50C8">
        <w:rPr>
          <w:b/>
          <w:bCs/>
          <w:iCs/>
        </w:rPr>
        <w:t>11</w:t>
      </w:r>
      <w:r>
        <w:rPr>
          <w:b/>
          <w:bCs/>
          <w:iCs/>
        </w:rPr>
        <w:t xml:space="preserve"> </w:t>
      </w:r>
      <w:r>
        <w:rPr>
          <w:iCs/>
        </w:rPr>
        <w:t>Plant functional type effects on</w:t>
      </w:r>
      <w:r w:rsidR="0081696C">
        <w:rPr>
          <w:iCs/>
        </w:rPr>
        <w:t xml:space="preserve"> </w:t>
      </w:r>
      <w:proofErr w:type="spellStart"/>
      <w:r w:rsidR="0081696C">
        <w:rPr>
          <w:i/>
        </w:rPr>
        <w:t>P</w:t>
      </w:r>
      <w:r w:rsidR="0081696C">
        <w:rPr>
          <w:iCs/>
          <w:vertAlign w:val="subscript"/>
        </w:rPr>
        <w:t>mass</w:t>
      </w:r>
      <w:proofErr w:type="spellEnd"/>
      <w:r w:rsidR="0081696C">
        <w:rPr>
          <w:iCs/>
        </w:rPr>
        <w:t xml:space="preserve"> and</w:t>
      </w:r>
      <w:r>
        <w:rPr>
          <w:iCs/>
        </w:rPr>
        <w:t xml:space="preserve"> </w:t>
      </w:r>
      <w:proofErr w:type="spellStart"/>
      <w:r w:rsidR="0081696C">
        <w:rPr>
          <w:i/>
        </w:rPr>
        <w:t>P</w:t>
      </w:r>
      <w:r>
        <w:rPr>
          <w:iCs/>
          <w:vertAlign w:val="subscript"/>
        </w:rPr>
        <w:t>area</w:t>
      </w:r>
      <w:proofErr w:type="spellEnd"/>
      <w:r>
        <w:rPr>
          <w:iCs/>
        </w:rPr>
        <w:t xml:space="preserve"> responses to nutrient addition</w:t>
      </w:r>
      <w:r>
        <w:rPr>
          <w:vertAlign w:val="superscript"/>
        </w:rPr>
        <w:t>*</w:t>
      </w:r>
    </w:p>
    <w:tbl>
      <w:tblPr>
        <w:tblW w:w="9360" w:type="dxa"/>
        <w:tblLook w:val="04A0" w:firstRow="1" w:lastRow="0" w:firstColumn="1" w:lastColumn="0" w:noHBand="0" w:noVBand="1"/>
      </w:tblPr>
      <w:tblGrid>
        <w:gridCol w:w="961"/>
        <w:gridCol w:w="1164"/>
        <w:gridCol w:w="1304"/>
        <w:gridCol w:w="1306"/>
        <w:gridCol w:w="1201"/>
        <w:gridCol w:w="900"/>
        <w:gridCol w:w="904"/>
        <w:gridCol w:w="1620"/>
      </w:tblGrid>
      <w:tr w:rsidR="0081696C" w:rsidRPr="00452304" w14:paraId="6E6FD58D" w14:textId="77777777" w:rsidTr="00A176D8">
        <w:trPr>
          <w:trHeight w:val="320"/>
        </w:trPr>
        <w:tc>
          <w:tcPr>
            <w:tcW w:w="961" w:type="dxa"/>
            <w:tcBorders>
              <w:top w:val="single" w:sz="4" w:space="0" w:color="auto"/>
              <w:left w:val="nil"/>
              <w:bottom w:val="single" w:sz="4" w:space="0" w:color="auto"/>
              <w:right w:val="nil"/>
            </w:tcBorders>
            <w:vAlign w:val="center"/>
          </w:tcPr>
          <w:p w14:paraId="1D04854E" w14:textId="0DAE28B6" w:rsidR="0081696C" w:rsidRPr="008825E3" w:rsidRDefault="00016C56" w:rsidP="001644F0">
            <w:pPr>
              <w:rPr>
                <w:b/>
                <w:bCs/>
                <w:color w:val="000000"/>
                <w:sz w:val="20"/>
                <w:szCs w:val="20"/>
              </w:rPr>
            </w:pPr>
            <w:r>
              <w:rPr>
                <w:b/>
                <w:bCs/>
                <w:color w:val="000000"/>
                <w:sz w:val="20"/>
                <w:szCs w:val="20"/>
              </w:rPr>
              <w:t>Variable</w:t>
            </w:r>
          </w:p>
        </w:tc>
        <w:tc>
          <w:tcPr>
            <w:tcW w:w="1164" w:type="dxa"/>
            <w:tcBorders>
              <w:top w:val="single" w:sz="4" w:space="0" w:color="auto"/>
              <w:left w:val="nil"/>
              <w:bottom w:val="single" w:sz="4" w:space="0" w:color="auto"/>
              <w:right w:val="nil"/>
            </w:tcBorders>
            <w:noWrap/>
            <w:vAlign w:val="center"/>
            <w:hideMark/>
          </w:tcPr>
          <w:p w14:paraId="517ACE10" w14:textId="77777777" w:rsidR="0081696C" w:rsidRPr="00452304" w:rsidRDefault="0081696C" w:rsidP="001644F0">
            <w:pPr>
              <w:rPr>
                <w:b/>
                <w:bCs/>
                <w:color w:val="000000"/>
                <w:sz w:val="20"/>
                <w:szCs w:val="20"/>
              </w:rPr>
            </w:pPr>
            <w:r w:rsidRPr="008825E3">
              <w:rPr>
                <w:b/>
                <w:bCs/>
                <w:color w:val="000000"/>
                <w:sz w:val="20"/>
                <w:szCs w:val="20"/>
              </w:rPr>
              <w:t>Nutrient</w:t>
            </w:r>
          </w:p>
        </w:tc>
        <w:tc>
          <w:tcPr>
            <w:tcW w:w="1304" w:type="dxa"/>
            <w:tcBorders>
              <w:top w:val="single" w:sz="4" w:space="0" w:color="auto"/>
              <w:left w:val="nil"/>
              <w:bottom w:val="single" w:sz="4" w:space="0" w:color="auto"/>
              <w:right w:val="nil"/>
            </w:tcBorders>
            <w:noWrap/>
            <w:vAlign w:val="center"/>
            <w:hideMark/>
          </w:tcPr>
          <w:p w14:paraId="6F4015A6" w14:textId="77777777" w:rsidR="0081696C" w:rsidRPr="00452304" w:rsidRDefault="0081696C"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06" w:type="dxa"/>
            <w:tcBorders>
              <w:top w:val="single" w:sz="4" w:space="0" w:color="auto"/>
              <w:left w:val="nil"/>
              <w:bottom w:val="single" w:sz="4" w:space="0" w:color="auto"/>
              <w:right w:val="nil"/>
            </w:tcBorders>
            <w:noWrap/>
            <w:vAlign w:val="center"/>
            <w:hideMark/>
          </w:tcPr>
          <w:p w14:paraId="088B7958" w14:textId="61E88FA8" w:rsidR="0081696C" w:rsidRPr="00452304" w:rsidRDefault="0081696C" w:rsidP="001644F0">
            <w:pPr>
              <w:rPr>
                <w:b/>
                <w:bCs/>
                <w:sz w:val="20"/>
                <w:szCs w:val="20"/>
              </w:rPr>
            </w:pPr>
            <w:r>
              <w:rPr>
                <w:b/>
                <w:bCs/>
                <w:sz w:val="20"/>
                <w:szCs w:val="20"/>
              </w:rPr>
              <w:t>Comparison</w:t>
            </w:r>
          </w:p>
        </w:tc>
        <w:tc>
          <w:tcPr>
            <w:tcW w:w="1201" w:type="dxa"/>
            <w:tcBorders>
              <w:top w:val="single" w:sz="4" w:space="0" w:color="auto"/>
              <w:left w:val="nil"/>
              <w:bottom w:val="single" w:sz="4" w:space="0" w:color="auto"/>
              <w:right w:val="nil"/>
            </w:tcBorders>
            <w:vAlign w:val="center"/>
          </w:tcPr>
          <w:p w14:paraId="69BAD7FE" w14:textId="7D66D367" w:rsidR="0081696C" w:rsidRPr="008825E3" w:rsidRDefault="0081696C" w:rsidP="001644F0">
            <w:pPr>
              <w:rPr>
                <w:b/>
                <w:bCs/>
                <w:sz w:val="20"/>
                <w:szCs w:val="20"/>
              </w:rPr>
            </w:pPr>
            <w:r>
              <w:rPr>
                <w:b/>
                <w:bCs/>
                <w:sz w:val="20"/>
                <w:szCs w:val="20"/>
              </w:rPr>
              <w:t>Coef</w:t>
            </w:r>
            <w:r w:rsidR="00A176D8">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3FFD1FDD" w14:textId="241F22FD" w:rsidR="0081696C" w:rsidRPr="00452304" w:rsidRDefault="00465350" w:rsidP="001644F0">
            <w:pPr>
              <w:rPr>
                <w:b/>
                <w:bCs/>
                <w:color w:val="000000"/>
                <w:sz w:val="20"/>
                <w:szCs w:val="20"/>
              </w:rPr>
            </w:pPr>
            <w:r>
              <w:rPr>
                <w:b/>
                <w:bCs/>
                <w:i/>
                <w:iCs/>
                <w:sz w:val="20"/>
                <w:szCs w:val="20"/>
              </w:rPr>
              <w:t>Z</w:t>
            </w:r>
            <w:r w:rsidR="0081696C" w:rsidRPr="008825E3">
              <w:rPr>
                <w:b/>
                <w:bCs/>
                <w:sz w:val="20"/>
                <w:szCs w:val="20"/>
              </w:rPr>
              <w:t>-</w:t>
            </w:r>
            <w:r>
              <w:rPr>
                <w:b/>
                <w:bCs/>
                <w:sz w:val="20"/>
                <w:szCs w:val="20"/>
              </w:rPr>
              <w:t>score</w:t>
            </w:r>
          </w:p>
        </w:tc>
        <w:tc>
          <w:tcPr>
            <w:tcW w:w="904" w:type="dxa"/>
            <w:tcBorders>
              <w:top w:val="single" w:sz="4" w:space="0" w:color="auto"/>
              <w:left w:val="nil"/>
              <w:bottom w:val="single" w:sz="4" w:space="0" w:color="auto"/>
              <w:right w:val="nil"/>
            </w:tcBorders>
            <w:noWrap/>
            <w:vAlign w:val="center"/>
            <w:hideMark/>
          </w:tcPr>
          <w:p w14:paraId="6CBC2D09" w14:textId="77777777" w:rsidR="0081696C" w:rsidRPr="00452304" w:rsidRDefault="0081696C" w:rsidP="001644F0">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0A18A49D" w14:textId="4FE8281B" w:rsidR="0081696C" w:rsidRPr="00452304" w:rsidRDefault="0081696C" w:rsidP="001644F0">
            <w:pPr>
              <w:rPr>
                <w:b/>
                <w:bCs/>
                <w:sz w:val="20"/>
                <w:szCs w:val="20"/>
              </w:rPr>
            </w:pPr>
            <w:r w:rsidRPr="008825E3">
              <w:rPr>
                <w:b/>
                <w:bCs/>
                <w:sz w:val="20"/>
                <w:szCs w:val="20"/>
              </w:rPr>
              <w:t>95% CI</w:t>
            </w:r>
            <w:r w:rsidR="00016C56">
              <w:rPr>
                <w:b/>
                <w:bCs/>
                <w:sz w:val="20"/>
                <w:szCs w:val="20"/>
              </w:rPr>
              <w:t xml:space="preserve"> range</w:t>
            </w:r>
          </w:p>
        </w:tc>
      </w:tr>
      <w:tr w:rsidR="007D2DD6" w:rsidRPr="00452304" w14:paraId="74745658" w14:textId="77777777" w:rsidTr="007D2DD6">
        <w:trPr>
          <w:trHeight w:val="320"/>
        </w:trPr>
        <w:tc>
          <w:tcPr>
            <w:tcW w:w="961" w:type="dxa"/>
            <w:vMerge w:val="restart"/>
            <w:tcBorders>
              <w:top w:val="single" w:sz="4" w:space="0" w:color="auto"/>
              <w:left w:val="nil"/>
              <w:right w:val="nil"/>
            </w:tcBorders>
            <w:vAlign w:val="center"/>
          </w:tcPr>
          <w:p w14:paraId="37AC4A74" w14:textId="15C40361" w:rsidR="007D2DD6" w:rsidRPr="003D349C" w:rsidRDefault="007D2DD6" w:rsidP="007D2DD6">
            <w:pPr>
              <w:rPr>
                <w:color w:val="000000"/>
                <w:sz w:val="20"/>
                <w:szCs w:val="20"/>
                <w:vertAlign w:val="subscript"/>
              </w:rPr>
            </w:pPr>
            <w:proofErr w:type="spellStart"/>
            <w:r>
              <w:rPr>
                <w:i/>
                <w:iCs/>
                <w:color w:val="000000"/>
                <w:sz w:val="20"/>
                <w:szCs w:val="20"/>
              </w:rPr>
              <w:t>P</w:t>
            </w:r>
            <w:r>
              <w:rPr>
                <w:color w:val="000000"/>
                <w:sz w:val="20"/>
                <w:szCs w:val="20"/>
                <w:vertAlign w:val="subscript"/>
              </w:rPr>
              <w:t>mass</w:t>
            </w:r>
            <w:proofErr w:type="spellEnd"/>
          </w:p>
        </w:tc>
        <w:tc>
          <w:tcPr>
            <w:tcW w:w="1164" w:type="dxa"/>
            <w:vMerge w:val="restart"/>
            <w:tcBorders>
              <w:top w:val="single" w:sz="4" w:space="0" w:color="auto"/>
              <w:left w:val="nil"/>
              <w:right w:val="nil"/>
            </w:tcBorders>
            <w:noWrap/>
            <w:vAlign w:val="center"/>
            <w:hideMark/>
          </w:tcPr>
          <w:p w14:paraId="67B10F37" w14:textId="47571092" w:rsidR="007D2DD6" w:rsidRPr="001A23CA" w:rsidRDefault="007D2DD6" w:rsidP="007D2DD6">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E8E8E8" w:themeFill="background2"/>
            <w:noWrap/>
            <w:vAlign w:val="center"/>
            <w:hideMark/>
          </w:tcPr>
          <w:p w14:paraId="0EA1B156" w14:textId="77777777" w:rsidR="007D2DD6" w:rsidRPr="00C801AD" w:rsidRDefault="007D2DD6" w:rsidP="007D2DD6">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6C1CE97C" w14:textId="77777777" w:rsidR="007D2DD6" w:rsidRPr="00C801AD" w:rsidRDefault="007D2DD6" w:rsidP="007D2DD6">
            <w:pPr>
              <w:jc w:val="right"/>
              <w:rPr>
                <w:color w:val="000000"/>
                <w:sz w:val="20"/>
                <w:szCs w:val="20"/>
                <w:highlight w:val="yellow"/>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2C36318F" w14:textId="2BCB9F03" w:rsidR="007D2DD6" w:rsidRPr="006036CD" w:rsidRDefault="007D2DD6" w:rsidP="007D2DD6">
            <w:pPr>
              <w:jc w:val="right"/>
              <w:rPr>
                <w:color w:val="000000"/>
                <w:sz w:val="20"/>
                <w:szCs w:val="20"/>
              </w:rPr>
            </w:pPr>
            <w:r w:rsidRPr="006036CD">
              <w:rPr>
                <w:color w:val="000000"/>
                <w:sz w:val="20"/>
                <w:szCs w:val="20"/>
              </w:rPr>
              <w:t>-0.093</w:t>
            </w:r>
          </w:p>
        </w:tc>
        <w:tc>
          <w:tcPr>
            <w:tcW w:w="900" w:type="dxa"/>
            <w:vMerge w:val="restart"/>
            <w:tcBorders>
              <w:top w:val="single" w:sz="4" w:space="0" w:color="auto"/>
              <w:left w:val="nil"/>
              <w:right w:val="nil"/>
            </w:tcBorders>
            <w:shd w:val="clear" w:color="auto" w:fill="E8E8E8" w:themeFill="background2"/>
            <w:noWrap/>
            <w:vAlign w:val="center"/>
          </w:tcPr>
          <w:p w14:paraId="36180A00" w14:textId="25C80548" w:rsidR="007D2DD6" w:rsidRPr="006036CD" w:rsidRDefault="007D2DD6" w:rsidP="007D2DD6">
            <w:pPr>
              <w:jc w:val="right"/>
              <w:rPr>
                <w:color w:val="000000"/>
                <w:sz w:val="20"/>
                <w:szCs w:val="20"/>
              </w:rPr>
            </w:pPr>
            <w:r w:rsidRPr="006036CD">
              <w:rPr>
                <w:color w:val="000000"/>
                <w:sz w:val="20"/>
                <w:szCs w:val="20"/>
              </w:rPr>
              <w:t>0.507</w:t>
            </w:r>
          </w:p>
        </w:tc>
        <w:tc>
          <w:tcPr>
            <w:tcW w:w="904" w:type="dxa"/>
            <w:vMerge w:val="restart"/>
            <w:tcBorders>
              <w:top w:val="single" w:sz="4" w:space="0" w:color="auto"/>
              <w:left w:val="nil"/>
              <w:right w:val="nil"/>
            </w:tcBorders>
            <w:shd w:val="clear" w:color="auto" w:fill="E8E8E8" w:themeFill="background2"/>
            <w:noWrap/>
            <w:vAlign w:val="center"/>
          </w:tcPr>
          <w:p w14:paraId="53446DAD" w14:textId="6E50BAE9" w:rsidR="007D2DD6" w:rsidRPr="006036CD" w:rsidRDefault="007D2DD6" w:rsidP="007D2DD6">
            <w:pPr>
              <w:jc w:val="right"/>
              <w:rPr>
                <w:color w:val="000000"/>
                <w:sz w:val="20"/>
                <w:szCs w:val="20"/>
              </w:rPr>
            </w:pPr>
            <w:r w:rsidRPr="006036CD">
              <w:rPr>
                <w:color w:val="000000"/>
                <w:sz w:val="20"/>
                <w:szCs w:val="20"/>
              </w:rPr>
              <w:t>0.612</w:t>
            </w:r>
          </w:p>
        </w:tc>
        <w:tc>
          <w:tcPr>
            <w:tcW w:w="1620" w:type="dxa"/>
            <w:tcBorders>
              <w:top w:val="single" w:sz="4" w:space="0" w:color="auto"/>
              <w:left w:val="nil"/>
              <w:bottom w:val="nil"/>
              <w:right w:val="nil"/>
            </w:tcBorders>
            <w:shd w:val="clear" w:color="auto" w:fill="E8E8E8" w:themeFill="background2"/>
            <w:noWrap/>
            <w:vAlign w:val="center"/>
          </w:tcPr>
          <w:p w14:paraId="03307139" w14:textId="347BEAE5" w:rsidR="007D2DD6" w:rsidRPr="006036CD" w:rsidRDefault="007D2DD6" w:rsidP="007D2DD6">
            <w:pPr>
              <w:jc w:val="right"/>
              <w:rPr>
                <w:color w:val="000000"/>
                <w:sz w:val="20"/>
                <w:szCs w:val="20"/>
                <w:highlight w:val="yellow"/>
              </w:rPr>
            </w:pPr>
            <w:r w:rsidRPr="006036CD">
              <w:rPr>
                <w:color w:val="000000"/>
                <w:sz w:val="20"/>
                <w:szCs w:val="20"/>
              </w:rPr>
              <w:t>[-0.152, -0.034]</w:t>
            </w:r>
          </w:p>
        </w:tc>
      </w:tr>
      <w:tr w:rsidR="007D2DD6" w:rsidRPr="00452304" w14:paraId="0F8A54EF" w14:textId="77777777" w:rsidTr="007D2DD6">
        <w:trPr>
          <w:trHeight w:val="320"/>
        </w:trPr>
        <w:tc>
          <w:tcPr>
            <w:tcW w:w="961" w:type="dxa"/>
            <w:vMerge/>
            <w:tcBorders>
              <w:left w:val="nil"/>
              <w:right w:val="nil"/>
            </w:tcBorders>
          </w:tcPr>
          <w:p w14:paraId="2E21687B" w14:textId="77777777" w:rsidR="007D2DD6" w:rsidRPr="008825E3" w:rsidRDefault="007D2DD6" w:rsidP="007D2DD6">
            <w:pPr>
              <w:rPr>
                <w:color w:val="000000"/>
                <w:sz w:val="20"/>
                <w:szCs w:val="20"/>
              </w:rPr>
            </w:pPr>
          </w:p>
        </w:tc>
        <w:tc>
          <w:tcPr>
            <w:tcW w:w="1164" w:type="dxa"/>
            <w:vMerge/>
            <w:tcBorders>
              <w:left w:val="nil"/>
              <w:right w:val="nil"/>
            </w:tcBorders>
            <w:noWrap/>
            <w:vAlign w:val="center"/>
            <w:hideMark/>
          </w:tcPr>
          <w:p w14:paraId="52B2007D" w14:textId="77777777" w:rsidR="007D2DD6" w:rsidRPr="001A23CA" w:rsidRDefault="007D2DD6" w:rsidP="007D2DD6">
            <w:pPr>
              <w:rPr>
                <w:color w:val="000000"/>
                <w:sz w:val="20"/>
                <w:szCs w:val="20"/>
              </w:rPr>
            </w:pPr>
          </w:p>
        </w:tc>
        <w:tc>
          <w:tcPr>
            <w:tcW w:w="1304" w:type="dxa"/>
            <w:vMerge/>
            <w:tcBorders>
              <w:left w:val="nil"/>
              <w:right w:val="nil"/>
            </w:tcBorders>
            <w:shd w:val="clear" w:color="auto" w:fill="E8E8E8" w:themeFill="background2"/>
            <w:noWrap/>
            <w:vAlign w:val="center"/>
            <w:hideMark/>
          </w:tcPr>
          <w:p w14:paraId="11C99208" w14:textId="77777777" w:rsidR="007D2DD6" w:rsidRPr="00C801AD" w:rsidRDefault="007D2DD6" w:rsidP="007D2DD6">
            <w:pPr>
              <w:rPr>
                <w:color w:val="000000"/>
                <w:sz w:val="20"/>
                <w:szCs w:val="20"/>
              </w:rPr>
            </w:pPr>
          </w:p>
        </w:tc>
        <w:tc>
          <w:tcPr>
            <w:tcW w:w="1306" w:type="dxa"/>
            <w:tcBorders>
              <w:top w:val="nil"/>
              <w:left w:val="nil"/>
              <w:right w:val="nil"/>
            </w:tcBorders>
            <w:shd w:val="clear" w:color="auto" w:fill="E8E8E8" w:themeFill="background2"/>
            <w:noWrap/>
            <w:vAlign w:val="center"/>
          </w:tcPr>
          <w:p w14:paraId="7CF3EF7B" w14:textId="77777777" w:rsidR="007D2DD6" w:rsidRPr="00C801AD" w:rsidRDefault="007D2DD6" w:rsidP="007D2DD6">
            <w:pPr>
              <w:jc w:val="right"/>
              <w:rPr>
                <w:color w:val="000000"/>
                <w:sz w:val="20"/>
                <w:szCs w:val="20"/>
                <w:highlight w:val="yellow"/>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shd w:val="clear" w:color="auto" w:fill="E8E8E8" w:themeFill="background2"/>
            <w:vAlign w:val="center"/>
          </w:tcPr>
          <w:p w14:paraId="353732D4" w14:textId="3DA00E6F" w:rsidR="007D2DD6" w:rsidRPr="006036CD" w:rsidRDefault="007D2DD6" w:rsidP="007D2DD6">
            <w:pPr>
              <w:jc w:val="right"/>
              <w:rPr>
                <w:color w:val="000000"/>
                <w:sz w:val="20"/>
                <w:szCs w:val="20"/>
              </w:rPr>
            </w:pPr>
            <w:r w:rsidRPr="006036CD">
              <w:rPr>
                <w:color w:val="000000"/>
                <w:sz w:val="20"/>
                <w:szCs w:val="20"/>
              </w:rPr>
              <w:t>-0.052</w:t>
            </w:r>
          </w:p>
        </w:tc>
        <w:tc>
          <w:tcPr>
            <w:tcW w:w="900" w:type="dxa"/>
            <w:vMerge/>
            <w:tcBorders>
              <w:left w:val="nil"/>
              <w:right w:val="nil"/>
            </w:tcBorders>
            <w:shd w:val="clear" w:color="auto" w:fill="E8E8E8" w:themeFill="background2"/>
            <w:noWrap/>
            <w:vAlign w:val="center"/>
          </w:tcPr>
          <w:p w14:paraId="21A5AD22" w14:textId="77777777" w:rsidR="007D2DD6" w:rsidRPr="006036CD" w:rsidRDefault="007D2DD6" w:rsidP="007D2DD6">
            <w:pPr>
              <w:jc w:val="right"/>
              <w:rPr>
                <w:color w:val="000000"/>
                <w:sz w:val="20"/>
                <w:szCs w:val="20"/>
              </w:rPr>
            </w:pPr>
          </w:p>
        </w:tc>
        <w:tc>
          <w:tcPr>
            <w:tcW w:w="904" w:type="dxa"/>
            <w:vMerge/>
            <w:tcBorders>
              <w:left w:val="nil"/>
              <w:right w:val="nil"/>
            </w:tcBorders>
            <w:shd w:val="clear" w:color="auto" w:fill="E8E8E8" w:themeFill="background2"/>
            <w:noWrap/>
            <w:vAlign w:val="center"/>
          </w:tcPr>
          <w:p w14:paraId="6BEFBB14" w14:textId="77777777" w:rsidR="007D2DD6" w:rsidRPr="006036CD" w:rsidRDefault="007D2DD6" w:rsidP="007D2DD6">
            <w:pPr>
              <w:jc w:val="right"/>
              <w:rPr>
                <w:color w:val="000000"/>
                <w:sz w:val="20"/>
                <w:szCs w:val="20"/>
              </w:rPr>
            </w:pPr>
          </w:p>
        </w:tc>
        <w:tc>
          <w:tcPr>
            <w:tcW w:w="1620" w:type="dxa"/>
            <w:tcBorders>
              <w:top w:val="nil"/>
              <w:left w:val="nil"/>
              <w:right w:val="nil"/>
            </w:tcBorders>
            <w:shd w:val="clear" w:color="auto" w:fill="E8E8E8" w:themeFill="background2"/>
            <w:noWrap/>
            <w:vAlign w:val="center"/>
          </w:tcPr>
          <w:p w14:paraId="66E8E447" w14:textId="10EF2CBC" w:rsidR="007D2DD6" w:rsidRPr="006036CD" w:rsidRDefault="007D2DD6" w:rsidP="007D2DD6">
            <w:pPr>
              <w:jc w:val="right"/>
              <w:rPr>
                <w:color w:val="000000"/>
                <w:sz w:val="20"/>
                <w:szCs w:val="20"/>
                <w:highlight w:val="yellow"/>
              </w:rPr>
            </w:pPr>
            <w:r w:rsidRPr="006036CD">
              <w:rPr>
                <w:color w:val="000000"/>
                <w:sz w:val="20"/>
                <w:szCs w:val="20"/>
              </w:rPr>
              <w:t>[-0.208, 0.103]</w:t>
            </w:r>
          </w:p>
        </w:tc>
      </w:tr>
      <w:tr w:rsidR="007D2DD6" w:rsidRPr="00452304" w14:paraId="5C5D85C5" w14:textId="77777777" w:rsidTr="007D2DD6">
        <w:trPr>
          <w:trHeight w:val="320"/>
        </w:trPr>
        <w:tc>
          <w:tcPr>
            <w:tcW w:w="961" w:type="dxa"/>
            <w:vMerge/>
            <w:tcBorders>
              <w:left w:val="nil"/>
              <w:right w:val="nil"/>
            </w:tcBorders>
          </w:tcPr>
          <w:p w14:paraId="48E8FFD5"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2DAB7242" w14:textId="77777777" w:rsidR="007D2DD6" w:rsidRPr="001A23CA" w:rsidRDefault="007D2DD6" w:rsidP="007D2DD6">
            <w:pPr>
              <w:rPr>
                <w:color w:val="000000"/>
                <w:sz w:val="20"/>
                <w:szCs w:val="20"/>
              </w:rPr>
            </w:pPr>
          </w:p>
        </w:tc>
        <w:tc>
          <w:tcPr>
            <w:tcW w:w="1304" w:type="dxa"/>
            <w:vMerge w:val="restart"/>
            <w:tcBorders>
              <w:top w:val="nil"/>
              <w:left w:val="nil"/>
              <w:right w:val="nil"/>
            </w:tcBorders>
            <w:noWrap/>
            <w:vAlign w:val="center"/>
          </w:tcPr>
          <w:p w14:paraId="254B2CB0" w14:textId="77777777" w:rsidR="007D2DD6" w:rsidRPr="006036CD" w:rsidRDefault="007D2DD6" w:rsidP="007D2DD6">
            <w:pPr>
              <w:rPr>
                <w:b/>
                <w:bCs/>
                <w:color w:val="000000"/>
                <w:sz w:val="20"/>
                <w:szCs w:val="20"/>
              </w:rPr>
            </w:pPr>
            <w:r w:rsidRPr="006036CD">
              <w:rPr>
                <w:b/>
                <w:bCs/>
                <w:color w:val="000000"/>
                <w:sz w:val="20"/>
                <w:szCs w:val="20"/>
              </w:rPr>
              <w:t>Mycorrhizal acquisition strategy</w:t>
            </w:r>
          </w:p>
        </w:tc>
        <w:tc>
          <w:tcPr>
            <w:tcW w:w="1306" w:type="dxa"/>
            <w:tcBorders>
              <w:top w:val="nil"/>
              <w:left w:val="nil"/>
              <w:right w:val="nil"/>
            </w:tcBorders>
            <w:noWrap/>
            <w:vAlign w:val="center"/>
          </w:tcPr>
          <w:p w14:paraId="4FFE2631" w14:textId="77777777" w:rsidR="007D2DD6" w:rsidRPr="006036CD" w:rsidRDefault="007D2DD6" w:rsidP="007D2DD6">
            <w:pPr>
              <w:jc w:val="right"/>
              <w:rPr>
                <w:b/>
                <w:bCs/>
                <w:color w:val="000000"/>
                <w:sz w:val="20"/>
                <w:szCs w:val="20"/>
              </w:rPr>
            </w:pPr>
            <w:r w:rsidRPr="006036CD">
              <w:rPr>
                <w:b/>
                <w:bCs/>
                <w:color w:val="000000"/>
                <w:sz w:val="20"/>
                <w:szCs w:val="20"/>
              </w:rPr>
              <w:t>mining</w:t>
            </w:r>
          </w:p>
        </w:tc>
        <w:tc>
          <w:tcPr>
            <w:tcW w:w="1201" w:type="dxa"/>
            <w:tcBorders>
              <w:left w:val="nil"/>
              <w:right w:val="nil"/>
            </w:tcBorders>
            <w:vAlign w:val="center"/>
          </w:tcPr>
          <w:p w14:paraId="640BFFDD" w14:textId="40567F5B" w:rsidR="007D2DD6" w:rsidRPr="006036CD" w:rsidRDefault="007D2DD6" w:rsidP="007D2DD6">
            <w:pPr>
              <w:jc w:val="right"/>
              <w:rPr>
                <w:b/>
                <w:bCs/>
                <w:color w:val="000000"/>
                <w:sz w:val="20"/>
                <w:szCs w:val="20"/>
              </w:rPr>
            </w:pPr>
            <w:r w:rsidRPr="006036CD">
              <w:rPr>
                <w:b/>
                <w:bCs/>
                <w:color w:val="000000"/>
                <w:sz w:val="20"/>
                <w:szCs w:val="20"/>
              </w:rPr>
              <w:t>-0.246</w:t>
            </w:r>
          </w:p>
        </w:tc>
        <w:tc>
          <w:tcPr>
            <w:tcW w:w="900" w:type="dxa"/>
            <w:vMerge w:val="restart"/>
            <w:tcBorders>
              <w:left w:val="nil"/>
              <w:right w:val="nil"/>
            </w:tcBorders>
            <w:noWrap/>
            <w:vAlign w:val="center"/>
          </w:tcPr>
          <w:p w14:paraId="3B63A7DD" w14:textId="75E985B1" w:rsidR="007D2DD6" w:rsidRPr="006036CD" w:rsidRDefault="006036CD" w:rsidP="007D2DD6">
            <w:pPr>
              <w:jc w:val="right"/>
              <w:rPr>
                <w:b/>
                <w:bCs/>
                <w:color w:val="000000"/>
                <w:sz w:val="20"/>
                <w:szCs w:val="20"/>
              </w:rPr>
            </w:pPr>
            <w:r w:rsidRPr="006036CD">
              <w:rPr>
                <w:b/>
                <w:bCs/>
                <w:color w:val="000000"/>
                <w:sz w:val="20"/>
                <w:szCs w:val="20"/>
              </w:rPr>
              <w:t>6.820</w:t>
            </w:r>
          </w:p>
        </w:tc>
        <w:tc>
          <w:tcPr>
            <w:tcW w:w="904" w:type="dxa"/>
            <w:vMerge w:val="restart"/>
            <w:tcBorders>
              <w:left w:val="nil"/>
              <w:right w:val="nil"/>
            </w:tcBorders>
            <w:vAlign w:val="center"/>
          </w:tcPr>
          <w:p w14:paraId="792B964F" w14:textId="403DC9CD" w:rsidR="007D2DD6" w:rsidRPr="006036CD" w:rsidRDefault="006036CD" w:rsidP="007D2DD6">
            <w:pPr>
              <w:jc w:val="right"/>
              <w:rPr>
                <w:b/>
                <w:bCs/>
                <w:color w:val="000000"/>
                <w:sz w:val="20"/>
                <w:szCs w:val="20"/>
              </w:rPr>
            </w:pPr>
            <w:r w:rsidRPr="006036CD">
              <w:rPr>
                <w:b/>
                <w:bCs/>
                <w:color w:val="000000"/>
                <w:sz w:val="20"/>
                <w:szCs w:val="20"/>
              </w:rPr>
              <w:t>&lt;0.001</w:t>
            </w:r>
          </w:p>
        </w:tc>
        <w:tc>
          <w:tcPr>
            <w:tcW w:w="1620" w:type="dxa"/>
            <w:tcBorders>
              <w:top w:val="nil"/>
              <w:left w:val="nil"/>
              <w:right w:val="nil"/>
            </w:tcBorders>
            <w:noWrap/>
            <w:vAlign w:val="center"/>
          </w:tcPr>
          <w:p w14:paraId="18324A6A" w14:textId="4293DE18" w:rsidR="007D2DD6" w:rsidRPr="006036CD" w:rsidRDefault="007D2DD6" w:rsidP="007D2DD6">
            <w:pPr>
              <w:jc w:val="right"/>
              <w:rPr>
                <w:b/>
                <w:bCs/>
                <w:color w:val="000000"/>
                <w:sz w:val="20"/>
                <w:szCs w:val="20"/>
              </w:rPr>
            </w:pPr>
            <w:r w:rsidRPr="006036CD">
              <w:rPr>
                <w:b/>
                <w:bCs/>
                <w:color w:val="000000"/>
                <w:sz w:val="20"/>
                <w:szCs w:val="20"/>
              </w:rPr>
              <w:t>[-0.318, -0.173]</w:t>
            </w:r>
          </w:p>
        </w:tc>
      </w:tr>
      <w:tr w:rsidR="007D2DD6" w:rsidRPr="00452304" w14:paraId="4DCE8233" w14:textId="77777777" w:rsidTr="007D2DD6">
        <w:trPr>
          <w:trHeight w:val="320"/>
        </w:trPr>
        <w:tc>
          <w:tcPr>
            <w:tcW w:w="961" w:type="dxa"/>
            <w:vMerge/>
            <w:tcBorders>
              <w:left w:val="nil"/>
              <w:right w:val="nil"/>
            </w:tcBorders>
          </w:tcPr>
          <w:p w14:paraId="0AE1B86D"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106CE99E" w14:textId="77777777" w:rsidR="007D2DD6" w:rsidRPr="001A23CA" w:rsidRDefault="007D2DD6" w:rsidP="007D2DD6">
            <w:pPr>
              <w:rPr>
                <w:color w:val="000000"/>
                <w:sz w:val="20"/>
                <w:szCs w:val="20"/>
              </w:rPr>
            </w:pPr>
          </w:p>
        </w:tc>
        <w:tc>
          <w:tcPr>
            <w:tcW w:w="1304" w:type="dxa"/>
            <w:vMerge/>
            <w:tcBorders>
              <w:left w:val="nil"/>
              <w:right w:val="nil"/>
            </w:tcBorders>
            <w:noWrap/>
            <w:vAlign w:val="center"/>
          </w:tcPr>
          <w:p w14:paraId="3D4B18D5" w14:textId="77777777" w:rsidR="007D2DD6" w:rsidRPr="006036CD" w:rsidRDefault="007D2DD6" w:rsidP="007D2DD6">
            <w:pPr>
              <w:rPr>
                <w:b/>
                <w:bCs/>
                <w:color w:val="000000"/>
                <w:sz w:val="20"/>
                <w:szCs w:val="20"/>
              </w:rPr>
            </w:pPr>
          </w:p>
        </w:tc>
        <w:tc>
          <w:tcPr>
            <w:tcW w:w="1306" w:type="dxa"/>
            <w:tcBorders>
              <w:top w:val="nil"/>
              <w:left w:val="nil"/>
              <w:right w:val="nil"/>
            </w:tcBorders>
            <w:noWrap/>
            <w:vAlign w:val="center"/>
          </w:tcPr>
          <w:p w14:paraId="05047355" w14:textId="77777777" w:rsidR="007D2DD6" w:rsidRPr="006036CD" w:rsidRDefault="007D2DD6" w:rsidP="007D2DD6">
            <w:pPr>
              <w:jc w:val="right"/>
              <w:rPr>
                <w:b/>
                <w:bCs/>
                <w:color w:val="000000"/>
                <w:sz w:val="20"/>
                <w:szCs w:val="20"/>
              </w:rPr>
            </w:pPr>
            <w:r w:rsidRPr="006036CD">
              <w:rPr>
                <w:b/>
                <w:bCs/>
                <w:color w:val="000000"/>
                <w:sz w:val="20"/>
                <w:szCs w:val="20"/>
              </w:rPr>
              <w:t>scavenging</w:t>
            </w:r>
          </w:p>
        </w:tc>
        <w:tc>
          <w:tcPr>
            <w:tcW w:w="1201" w:type="dxa"/>
            <w:tcBorders>
              <w:left w:val="nil"/>
              <w:right w:val="nil"/>
            </w:tcBorders>
            <w:vAlign w:val="center"/>
          </w:tcPr>
          <w:p w14:paraId="16C93017" w14:textId="5160A764" w:rsidR="007D2DD6" w:rsidRPr="006036CD" w:rsidRDefault="007D2DD6" w:rsidP="007D2DD6">
            <w:pPr>
              <w:jc w:val="right"/>
              <w:rPr>
                <w:b/>
                <w:bCs/>
                <w:color w:val="000000"/>
                <w:sz w:val="20"/>
                <w:szCs w:val="20"/>
              </w:rPr>
            </w:pPr>
            <w:r w:rsidRPr="006036CD">
              <w:rPr>
                <w:b/>
                <w:bCs/>
                <w:color w:val="000000"/>
                <w:sz w:val="20"/>
                <w:szCs w:val="20"/>
              </w:rPr>
              <w:t>-0.067</w:t>
            </w:r>
          </w:p>
        </w:tc>
        <w:tc>
          <w:tcPr>
            <w:tcW w:w="900" w:type="dxa"/>
            <w:vMerge/>
            <w:tcBorders>
              <w:left w:val="nil"/>
              <w:right w:val="nil"/>
            </w:tcBorders>
            <w:noWrap/>
            <w:vAlign w:val="center"/>
          </w:tcPr>
          <w:p w14:paraId="3F469C47" w14:textId="77777777" w:rsidR="007D2DD6" w:rsidRPr="006036CD" w:rsidRDefault="007D2DD6" w:rsidP="007D2DD6">
            <w:pPr>
              <w:jc w:val="right"/>
              <w:rPr>
                <w:b/>
                <w:bCs/>
                <w:color w:val="000000"/>
                <w:sz w:val="20"/>
                <w:szCs w:val="20"/>
              </w:rPr>
            </w:pPr>
          </w:p>
        </w:tc>
        <w:tc>
          <w:tcPr>
            <w:tcW w:w="904" w:type="dxa"/>
            <w:vMerge/>
            <w:tcBorders>
              <w:left w:val="nil"/>
              <w:right w:val="nil"/>
            </w:tcBorders>
            <w:vAlign w:val="center"/>
          </w:tcPr>
          <w:p w14:paraId="12E612EF" w14:textId="77777777" w:rsidR="007D2DD6" w:rsidRPr="006036CD" w:rsidRDefault="007D2DD6" w:rsidP="007D2DD6">
            <w:pPr>
              <w:jc w:val="right"/>
              <w:rPr>
                <w:b/>
                <w:bCs/>
                <w:color w:val="000000"/>
                <w:sz w:val="20"/>
                <w:szCs w:val="20"/>
              </w:rPr>
            </w:pPr>
          </w:p>
        </w:tc>
        <w:tc>
          <w:tcPr>
            <w:tcW w:w="1620" w:type="dxa"/>
            <w:tcBorders>
              <w:top w:val="nil"/>
              <w:left w:val="nil"/>
              <w:right w:val="nil"/>
            </w:tcBorders>
            <w:noWrap/>
            <w:vAlign w:val="center"/>
          </w:tcPr>
          <w:p w14:paraId="1F7104B6" w14:textId="3DBC2898" w:rsidR="007D2DD6" w:rsidRPr="006036CD" w:rsidRDefault="007D2DD6" w:rsidP="007D2DD6">
            <w:pPr>
              <w:jc w:val="right"/>
              <w:rPr>
                <w:b/>
                <w:bCs/>
                <w:color w:val="000000"/>
                <w:sz w:val="20"/>
                <w:szCs w:val="20"/>
              </w:rPr>
            </w:pPr>
            <w:r w:rsidRPr="006036CD">
              <w:rPr>
                <w:b/>
                <w:bCs/>
                <w:color w:val="000000"/>
                <w:sz w:val="20"/>
                <w:szCs w:val="20"/>
              </w:rPr>
              <w:t>[-0.124, -0.009]</w:t>
            </w:r>
          </w:p>
        </w:tc>
      </w:tr>
      <w:tr w:rsidR="007D2DD6" w:rsidRPr="00452304" w14:paraId="01A0BEA3" w14:textId="77777777" w:rsidTr="007D2DD6">
        <w:trPr>
          <w:trHeight w:val="320"/>
        </w:trPr>
        <w:tc>
          <w:tcPr>
            <w:tcW w:w="961" w:type="dxa"/>
            <w:vMerge/>
            <w:tcBorders>
              <w:left w:val="nil"/>
              <w:right w:val="nil"/>
            </w:tcBorders>
          </w:tcPr>
          <w:p w14:paraId="0665AE54"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05DD9127" w14:textId="77777777" w:rsidR="007D2DD6" w:rsidRPr="001A23CA" w:rsidRDefault="007D2DD6" w:rsidP="007D2DD6">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20164755" w14:textId="77777777" w:rsidR="007D2DD6" w:rsidRPr="006036CD" w:rsidRDefault="007D2DD6" w:rsidP="007D2DD6">
            <w:pPr>
              <w:rPr>
                <w:b/>
                <w:bCs/>
                <w:color w:val="000000"/>
                <w:sz w:val="20"/>
                <w:szCs w:val="20"/>
              </w:rPr>
            </w:pPr>
            <w:r w:rsidRPr="006036CD">
              <w:rPr>
                <w:b/>
                <w:bCs/>
                <w:color w:val="000000"/>
                <w:sz w:val="20"/>
                <w:szCs w:val="20"/>
              </w:rPr>
              <w:t>N</w:t>
            </w:r>
            <w:r w:rsidRPr="006036CD">
              <w:rPr>
                <w:b/>
                <w:bCs/>
                <w:color w:val="000000"/>
                <w:sz w:val="20"/>
                <w:szCs w:val="20"/>
                <w:vertAlign w:val="subscript"/>
              </w:rPr>
              <w:t>2</w:t>
            </w:r>
            <w:r w:rsidRPr="006036CD">
              <w:rPr>
                <w:b/>
                <w:bCs/>
                <w:color w:val="000000"/>
                <w:sz w:val="20"/>
                <w:szCs w:val="20"/>
              </w:rPr>
              <w:t xml:space="preserve"> fixation ability</w:t>
            </w:r>
          </w:p>
        </w:tc>
        <w:tc>
          <w:tcPr>
            <w:tcW w:w="1306" w:type="dxa"/>
            <w:tcBorders>
              <w:top w:val="nil"/>
              <w:left w:val="nil"/>
              <w:right w:val="nil"/>
            </w:tcBorders>
            <w:shd w:val="clear" w:color="auto" w:fill="E8E8E8" w:themeFill="background2"/>
            <w:noWrap/>
            <w:vAlign w:val="center"/>
          </w:tcPr>
          <w:p w14:paraId="11BB4A45" w14:textId="77777777" w:rsidR="007D2DD6" w:rsidRPr="006036CD" w:rsidRDefault="007D2DD6" w:rsidP="007D2DD6">
            <w:pPr>
              <w:jc w:val="right"/>
              <w:rPr>
                <w:b/>
                <w:bCs/>
                <w:color w:val="000000"/>
                <w:sz w:val="20"/>
                <w:szCs w:val="20"/>
              </w:rPr>
            </w:pPr>
            <w:r w:rsidRPr="006036CD">
              <w:rPr>
                <w:b/>
                <w:bCs/>
                <w:color w:val="000000"/>
                <w:sz w:val="20"/>
                <w:szCs w:val="20"/>
              </w:rPr>
              <w:t>non-fixer</w:t>
            </w:r>
          </w:p>
        </w:tc>
        <w:tc>
          <w:tcPr>
            <w:tcW w:w="1201" w:type="dxa"/>
            <w:tcBorders>
              <w:left w:val="nil"/>
              <w:right w:val="nil"/>
            </w:tcBorders>
            <w:shd w:val="clear" w:color="auto" w:fill="E8E8E8" w:themeFill="background2"/>
            <w:vAlign w:val="center"/>
          </w:tcPr>
          <w:p w14:paraId="591CE9FE" w14:textId="04027F4C" w:rsidR="007D2DD6" w:rsidRPr="006036CD" w:rsidRDefault="007D2DD6" w:rsidP="007D2DD6">
            <w:pPr>
              <w:jc w:val="right"/>
              <w:rPr>
                <w:b/>
                <w:bCs/>
                <w:color w:val="000000"/>
                <w:sz w:val="20"/>
                <w:szCs w:val="20"/>
              </w:rPr>
            </w:pPr>
            <w:r w:rsidRPr="006036CD">
              <w:rPr>
                <w:b/>
                <w:bCs/>
                <w:color w:val="000000"/>
                <w:sz w:val="20"/>
                <w:szCs w:val="20"/>
              </w:rPr>
              <w:t>-0.099</w:t>
            </w:r>
          </w:p>
        </w:tc>
        <w:tc>
          <w:tcPr>
            <w:tcW w:w="900" w:type="dxa"/>
            <w:vMerge w:val="restart"/>
            <w:tcBorders>
              <w:left w:val="nil"/>
              <w:right w:val="nil"/>
            </w:tcBorders>
            <w:shd w:val="clear" w:color="auto" w:fill="E8E8E8" w:themeFill="background2"/>
            <w:noWrap/>
            <w:vAlign w:val="center"/>
          </w:tcPr>
          <w:p w14:paraId="4549A691" w14:textId="2C013728" w:rsidR="007D2DD6" w:rsidRPr="006036CD" w:rsidRDefault="006036CD" w:rsidP="007D2DD6">
            <w:pPr>
              <w:jc w:val="right"/>
              <w:rPr>
                <w:b/>
                <w:bCs/>
                <w:color w:val="000000"/>
                <w:sz w:val="20"/>
                <w:szCs w:val="20"/>
              </w:rPr>
            </w:pPr>
            <w:r w:rsidRPr="006036CD">
              <w:rPr>
                <w:b/>
                <w:bCs/>
                <w:color w:val="000000"/>
                <w:sz w:val="20"/>
                <w:szCs w:val="20"/>
              </w:rPr>
              <w:t>2.729</w:t>
            </w:r>
          </w:p>
        </w:tc>
        <w:tc>
          <w:tcPr>
            <w:tcW w:w="904" w:type="dxa"/>
            <w:vMerge w:val="restart"/>
            <w:tcBorders>
              <w:left w:val="nil"/>
              <w:right w:val="nil"/>
            </w:tcBorders>
            <w:shd w:val="clear" w:color="auto" w:fill="E8E8E8" w:themeFill="background2"/>
            <w:noWrap/>
            <w:vAlign w:val="center"/>
          </w:tcPr>
          <w:p w14:paraId="3587D4BB" w14:textId="64D69623" w:rsidR="007D2DD6" w:rsidRPr="006036CD" w:rsidRDefault="006036CD" w:rsidP="007D2DD6">
            <w:pPr>
              <w:jc w:val="right"/>
              <w:rPr>
                <w:b/>
                <w:bCs/>
                <w:color w:val="000000"/>
                <w:sz w:val="20"/>
                <w:szCs w:val="20"/>
              </w:rPr>
            </w:pPr>
            <w:r w:rsidRPr="006036CD">
              <w:rPr>
                <w:b/>
                <w:bCs/>
                <w:color w:val="000000"/>
                <w:sz w:val="20"/>
                <w:szCs w:val="20"/>
              </w:rPr>
              <w:t>0.006</w:t>
            </w:r>
          </w:p>
        </w:tc>
        <w:tc>
          <w:tcPr>
            <w:tcW w:w="1620" w:type="dxa"/>
            <w:tcBorders>
              <w:top w:val="nil"/>
              <w:left w:val="nil"/>
              <w:right w:val="nil"/>
            </w:tcBorders>
            <w:shd w:val="clear" w:color="auto" w:fill="E8E8E8" w:themeFill="background2"/>
            <w:noWrap/>
            <w:vAlign w:val="center"/>
          </w:tcPr>
          <w:p w14:paraId="36F8CB6C" w14:textId="766E1BF1" w:rsidR="007D2DD6" w:rsidRPr="006036CD" w:rsidRDefault="007D2DD6" w:rsidP="007D2DD6">
            <w:pPr>
              <w:jc w:val="right"/>
              <w:rPr>
                <w:b/>
                <w:bCs/>
                <w:color w:val="000000"/>
                <w:sz w:val="20"/>
                <w:szCs w:val="20"/>
              </w:rPr>
            </w:pPr>
            <w:r w:rsidRPr="006036CD">
              <w:rPr>
                <w:b/>
                <w:bCs/>
                <w:color w:val="000000"/>
                <w:sz w:val="20"/>
                <w:szCs w:val="20"/>
              </w:rPr>
              <w:t>[-0.157, -0.041]</w:t>
            </w:r>
          </w:p>
        </w:tc>
      </w:tr>
      <w:tr w:rsidR="007D2DD6" w:rsidRPr="00452304" w14:paraId="3AE509DD" w14:textId="77777777" w:rsidTr="007D2DD6">
        <w:trPr>
          <w:trHeight w:val="320"/>
        </w:trPr>
        <w:tc>
          <w:tcPr>
            <w:tcW w:w="961" w:type="dxa"/>
            <w:vMerge/>
            <w:tcBorders>
              <w:left w:val="nil"/>
              <w:right w:val="nil"/>
            </w:tcBorders>
          </w:tcPr>
          <w:p w14:paraId="0EBE22DF" w14:textId="77777777" w:rsidR="007D2DD6" w:rsidRPr="008825E3" w:rsidRDefault="007D2DD6" w:rsidP="007D2DD6">
            <w:pPr>
              <w:rPr>
                <w:color w:val="000000"/>
                <w:sz w:val="20"/>
                <w:szCs w:val="20"/>
              </w:rPr>
            </w:pPr>
          </w:p>
        </w:tc>
        <w:tc>
          <w:tcPr>
            <w:tcW w:w="1164" w:type="dxa"/>
            <w:vMerge/>
            <w:tcBorders>
              <w:left w:val="nil"/>
              <w:bottom w:val="single" w:sz="4" w:space="0" w:color="auto"/>
              <w:right w:val="nil"/>
            </w:tcBorders>
            <w:noWrap/>
            <w:vAlign w:val="center"/>
          </w:tcPr>
          <w:p w14:paraId="2F4C8C92" w14:textId="77777777" w:rsidR="007D2DD6" w:rsidRPr="001A23CA" w:rsidRDefault="007D2DD6" w:rsidP="007D2DD6">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26B98DED" w14:textId="77777777" w:rsidR="007D2DD6" w:rsidRPr="006036CD" w:rsidRDefault="007D2DD6" w:rsidP="007D2DD6">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378686DE" w14:textId="77777777" w:rsidR="007D2DD6" w:rsidRPr="006036CD" w:rsidRDefault="007D2DD6" w:rsidP="007D2DD6">
            <w:pPr>
              <w:jc w:val="right"/>
              <w:rPr>
                <w:b/>
                <w:bCs/>
                <w:color w:val="000000"/>
                <w:sz w:val="20"/>
                <w:szCs w:val="20"/>
              </w:rPr>
            </w:pPr>
            <w:r w:rsidRPr="006036CD">
              <w:rPr>
                <w:b/>
                <w:bCs/>
                <w:color w:val="000000"/>
                <w:sz w:val="20"/>
                <w:szCs w:val="20"/>
              </w:rPr>
              <w:t>N</w:t>
            </w:r>
            <w:r w:rsidRPr="006036CD">
              <w:rPr>
                <w:b/>
                <w:bCs/>
                <w:color w:val="000000"/>
                <w:sz w:val="20"/>
                <w:szCs w:val="20"/>
                <w:vertAlign w:val="subscript"/>
              </w:rPr>
              <w:t>2</w:t>
            </w:r>
            <w:r w:rsidRPr="006036CD">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3EF0B29A" w14:textId="6EDA4386" w:rsidR="007D2DD6" w:rsidRPr="006036CD" w:rsidRDefault="007D2DD6" w:rsidP="007D2DD6">
            <w:pPr>
              <w:jc w:val="right"/>
              <w:rPr>
                <w:b/>
                <w:bCs/>
                <w:color w:val="000000"/>
                <w:sz w:val="20"/>
                <w:szCs w:val="20"/>
              </w:rPr>
            </w:pPr>
            <w:r w:rsidRPr="006036CD">
              <w:rPr>
                <w:b/>
                <w:bCs/>
                <w:color w:val="000000"/>
                <w:sz w:val="20"/>
                <w:szCs w:val="20"/>
              </w:rPr>
              <w:t>0.036</w:t>
            </w:r>
          </w:p>
        </w:tc>
        <w:tc>
          <w:tcPr>
            <w:tcW w:w="900" w:type="dxa"/>
            <w:vMerge/>
            <w:tcBorders>
              <w:left w:val="nil"/>
              <w:bottom w:val="single" w:sz="4" w:space="0" w:color="auto"/>
              <w:right w:val="nil"/>
            </w:tcBorders>
            <w:shd w:val="clear" w:color="auto" w:fill="E8E8E8" w:themeFill="background2"/>
            <w:noWrap/>
            <w:vAlign w:val="center"/>
          </w:tcPr>
          <w:p w14:paraId="330085CD" w14:textId="77777777" w:rsidR="007D2DD6" w:rsidRPr="006036CD" w:rsidRDefault="007D2DD6" w:rsidP="007D2DD6">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3619EABB" w14:textId="77777777" w:rsidR="007D2DD6" w:rsidRPr="006036CD" w:rsidRDefault="007D2DD6" w:rsidP="007D2DD6">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1B4ED8EF" w14:textId="7932ECC0" w:rsidR="007D2DD6" w:rsidRPr="006036CD" w:rsidRDefault="007D2DD6" w:rsidP="007D2DD6">
            <w:pPr>
              <w:jc w:val="right"/>
              <w:rPr>
                <w:b/>
                <w:bCs/>
                <w:color w:val="000000"/>
                <w:sz w:val="20"/>
                <w:szCs w:val="20"/>
              </w:rPr>
            </w:pPr>
            <w:r w:rsidRPr="006036CD">
              <w:rPr>
                <w:b/>
                <w:bCs/>
                <w:color w:val="000000"/>
                <w:sz w:val="20"/>
                <w:szCs w:val="20"/>
              </w:rPr>
              <w:t>[-0.068, 0.139]</w:t>
            </w:r>
          </w:p>
        </w:tc>
      </w:tr>
      <w:tr w:rsidR="007D2DD6" w:rsidRPr="00452304" w14:paraId="797E2086" w14:textId="77777777" w:rsidTr="007D2DD6">
        <w:trPr>
          <w:trHeight w:val="320"/>
        </w:trPr>
        <w:tc>
          <w:tcPr>
            <w:tcW w:w="961" w:type="dxa"/>
            <w:vMerge/>
            <w:tcBorders>
              <w:left w:val="nil"/>
              <w:right w:val="nil"/>
            </w:tcBorders>
          </w:tcPr>
          <w:p w14:paraId="7FB8303C" w14:textId="77777777" w:rsidR="007D2DD6" w:rsidRPr="008825E3" w:rsidRDefault="007D2DD6" w:rsidP="007D2DD6">
            <w:pPr>
              <w:rPr>
                <w:color w:val="000000"/>
                <w:sz w:val="20"/>
                <w:szCs w:val="20"/>
              </w:rPr>
            </w:pPr>
          </w:p>
        </w:tc>
        <w:tc>
          <w:tcPr>
            <w:tcW w:w="1164" w:type="dxa"/>
            <w:vMerge w:val="restart"/>
            <w:tcBorders>
              <w:top w:val="single" w:sz="4" w:space="0" w:color="auto"/>
              <w:left w:val="nil"/>
              <w:right w:val="nil"/>
            </w:tcBorders>
            <w:noWrap/>
            <w:vAlign w:val="center"/>
          </w:tcPr>
          <w:p w14:paraId="581F5C8A" w14:textId="5668E45E" w:rsidR="007D2DD6" w:rsidRPr="001A23CA" w:rsidRDefault="007D2DD6" w:rsidP="007D2DD6">
            <w:pPr>
              <w:rPr>
                <w:color w:val="000000"/>
                <w:sz w:val="20"/>
                <w:szCs w:val="20"/>
              </w:rPr>
            </w:pPr>
            <w:r>
              <w:rPr>
                <w:color w:val="000000"/>
                <w:sz w:val="20"/>
                <w:szCs w:val="20"/>
              </w:rPr>
              <w:t>P</w:t>
            </w:r>
          </w:p>
        </w:tc>
        <w:tc>
          <w:tcPr>
            <w:tcW w:w="1304" w:type="dxa"/>
            <w:vMerge w:val="restart"/>
            <w:tcBorders>
              <w:top w:val="single" w:sz="4" w:space="0" w:color="auto"/>
              <w:left w:val="nil"/>
              <w:right w:val="nil"/>
            </w:tcBorders>
            <w:noWrap/>
            <w:vAlign w:val="center"/>
          </w:tcPr>
          <w:p w14:paraId="462E05CE" w14:textId="77777777" w:rsidR="007D2DD6" w:rsidRPr="00C801AD" w:rsidRDefault="007D2DD6" w:rsidP="007D2DD6">
            <w:pPr>
              <w:rPr>
                <w:color w:val="000000"/>
                <w:sz w:val="20"/>
                <w:szCs w:val="20"/>
              </w:rPr>
            </w:pPr>
            <w:r w:rsidRPr="00C801AD">
              <w:rPr>
                <w:color w:val="000000"/>
                <w:sz w:val="20"/>
                <w:szCs w:val="20"/>
              </w:rPr>
              <w:t>Photo. pathway</w:t>
            </w:r>
          </w:p>
        </w:tc>
        <w:tc>
          <w:tcPr>
            <w:tcW w:w="1306" w:type="dxa"/>
            <w:tcBorders>
              <w:top w:val="single" w:sz="4" w:space="0" w:color="auto"/>
              <w:left w:val="nil"/>
              <w:right w:val="nil"/>
            </w:tcBorders>
            <w:noWrap/>
            <w:vAlign w:val="center"/>
          </w:tcPr>
          <w:p w14:paraId="6EA18A59" w14:textId="77777777" w:rsidR="007D2DD6" w:rsidRPr="00C801AD" w:rsidRDefault="007D2DD6" w:rsidP="007D2DD6">
            <w:pPr>
              <w:jc w:val="right"/>
              <w:rPr>
                <w:color w:val="000000"/>
                <w:sz w:val="20"/>
                <w:szCs w:val="20"/>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vAlign w:val="center"/>
          </w:tcPr>
          <w:p w14:paraId="4645625B" w14:textId="465D5F5E" w:rsidR="007D2DD6" w:rsidRPr="006036CD" w:rsidRDefault="007D2DD6" w:rsidP="007D2DD6">
            <w:pPr>
              <w:jc w:val="right"/>
              <w:rPr>
                <w:color w:val="000000"/>
                <w:sz w:val="20"/>
                <w:szCs w:val="20"/>
              </w:rPr>
            </w:pPr>
            <w:r w:rsidRPr="006036CD">
              <w:rPr>
                <w:color w:val="000000"/>
                <w:sz w:val="20"/>
                <w:szCs w:val="20"/>
              </w:rPr>
              <w:t>0.448</w:t>
            </w:r>
          </w:p>
        </w:tc>
        <w:tc>
          <w:tcPr>
            <w:tcW w:w="900" w:type="dxa"/>
            <w:vMerge w:val="restart"/>
            <w:tcBorders>
              <w:top w:val="single" w:sz="4" w:space="0" w:color="auto"/>
              <w:left w:val="nil"/>
              <w:right w:val="nil"/>
            </w:tcBorders>
            <w:noWrap/>
            <w:vAlign w:val="center"/>
          </w:tcPr>
          <w:p w14:paraId="6EDB17CB" w14:textId="7B9083AA" w:rsidR="007D2DD6" w:rsidRPr="006036CD" w:rsidRDefault="006036CD" w:rsidP="007D2DD6">
            <w:pPr>
              <w:jc w:val="right"/>
              <w:rPr>
                <w:color w:val="000000"/>
                <w:sz w:val="20"/>
                <w:szCs w:val="20"/>
              </w:rPr>
            </w:pPr>
            <w:r w:rsidRPr="006036CD">
              <w:rPr>
                <w:color w:val="000000"/>
                <w:sz w:val="20"/>
                <w:szCs w:val="20"/>
              </w:rPr>
              <w:t>-0.796</w:t>
            </w:r>
          </w:p>
        </w:tc>
        <w:tc>
          <w:tcPr>
            <w:tcW w:w="904" w:type="dxa"/>
            <w:vMerge w:val="restart"/>
            <w:tcBorders>
              <w:top w:val="single" w:sz="4" w:space="0" w:color="auto"/>
              <w:left w:val="nil"/>
              <w:right w:val="nil"/>
            </w:tcBorders>
            <w:noWrap/>
            <w:vAlign w:val="center"/>
          </w:tcPr>
          <w:p w14:paraId="662CC5AC" w14:textId="39764167" w:rsidR="007D2DD6" w:rsidRPr="006036CD" w:rsidRDefault="006036CD" w:rsidP="007D2DD6">
            <w:pPr>
              <w:jc w:val="right"/>
              <w:rPr>
                <w:color w:val="000000"/>
                <w:sz w:val="20"/>
                <w:szCs w:val="20"/>
              </w:rPr>
            </w:pPr>
            <w:r w:rsidRPr="006036CD">
              <w:rPr>
                <w:color w:val="000000"/>
                <w:sz w:val="20"/>
                <w:szCs w:val="20"/>
              </w:rPr>
              <w:t>0.426</w:t>
            </w:r>
          </w:p>
        </w:tc>
        <w:tc>
          <w:tcPr>
            <w:tcW w:w="1620" w:type="dxa"/>
            <w:tcBorders>
              <w:top w:val="single" w:sz="4" w:space="0" w:color="auto"/>
              <w:left w:val="nil"/>
              <w:right w:val="nil"/>
            </w:tcBorders>
            <w:noWrap/>
            <w:vAlign w:val="center"/>
          </w:tcPr>
          <w:p w14:paraId="5EA84C25" w14:textId="31B179DC" w:rsidR="007D2DD6" w:rsidRPr="006036CD" w:rsidRDefault="007D2DD6" w:rsidP="007D2DD6">
            <w:pPr>
              <w:jc w:val="right"/>
              <w:rPr>
                <w:color w:val="000000"/>
                <w:sz w:val="20"/>
                <w:szCs w:val="20"/>
              </w:rPr>
            </w:pPr>
            <w:r w:rsidRPr="006036CD">
              <w:rPr>
                <w:color w:val="000000"/>
                <w:sz w:val="20"/>
                <w:szCs w:val="20"/>
              </w:rPr>
              <w:t>[0.320, 0.577]</w:t>
            </w:r>
          </w:p>
        </w:tc>
      </w:tr>
      <w:tr w:rsidR="007D2DD6" w:rsidRPr="00452304" w14:paraId="0CAF141B" w14:textId="77777777" w:rsidTr="007D2DD6">
        <w:trPr>
          <w:trHeight w:val="320"/>
        </w:trPr>
        <w:tc>
          <w:tcPr>
            <w:tcW w:w="961" w:type="dxa"/>
            <w:vMerge/>
            <w:tcBorders>
              <w:left w:val="nil"/>
              <w:right w:val="nil"/>
            </w:tcBorders>
          </w:tcPr>
          <w:p w14:paraId="76B2A2E5"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3E2032E3" w14:textId="77777777" w:rsidR="007D2DD6" w:rsidRPr="001A23CA" w:rsidRDefault="007D2DD6" w:rsidP="007D2DD6">
            <w:pPr>
              <w:rPr>
                <w:color w:val="000000"/>
                <w:sz w:val="20"/>
                <w:szCs w:val="20"/>
              </w:rPr>
            </w:pPr>
          </w:p>
        </w:tc>
        <w:tc>
          <w:tcPr>
            <w:tcW w:w="1304" w:type="dxa"/>
            <w:vMerge/>
            <w:tcBorders>
              <w:left w:val="nil"/>
              <w:right w:val="nil"/>
            </w:tcBorders>
            <w:noWrap/>
            <w:vAlign w:val="center"/>
          </w:tcPr>
          <w:p w14:paraId="744D0681" w14:textId="77777777" w:rsidR="007D2DD6" w:rsidRPr="00C801AD" w:rsidRDefault="007D2DD6" w:rsidP="007D2DD6">
            <w:pPr>
              <w:rPr>
                <w:color w:val="000000"/>
                <w:sz w:val="20"/>
                <w:szCs w:val="20"/>
              </w:rPr>
            </w:pPr>
          </w:p>
        </w:tc>
        <w:tc>
          <w:tcPr>
            <w:tcW w:w="1306" w:type="dxa"/>
            <w:tcBorders>
              <w:top w:val="nil"/>
              <w:left w:val="nil"/>
              <w:right w:val="nil"/>
            </w:tcBorders>
            <w:noWrap/>
            <w:vAlign w:val="center"/>
          </w:tcPr>
          <w:p w14:paraId="49FF6D1C" w14:textId="77777777" w:rsidR="007D2DD6" w:rsidRPr="00C801AD" w:rsidRDefault="007D2DD6" w:rsidP="007D2DD6">
            <w:pPr>
              <w:jc w:val="right"/>
              <w:rPr>
                <w:color w:val="000000"/>
                <w:sz w:val="20"/>
                <w:szCs w:val="20"/>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vAlign w:val="center"/>
          </w:tcPr>
          <w:p w14:paraId="6709BABD" w14:textId="07208460" w:rsidR="007D2DD6" w:rsidRPr="006036CD" w:rsidRDefault="007D2DD6" w:rsidP="007D2DD6">
            <w:pPr>
              <w:jc w:val="right"/>
              <w:rPr>
                <w:color w:val="000000"/>
                <w:sz w:val="20"/>
                <w:szCs w:val="20"/>
              </w:rPr>
            </w:pPr>
            <w:r w:rsidRPr="006036CD">
              <w:rPr>
                <w:color w:val="000000"/>
                <w:sz w:val="20"/>
                <w:szCs w:val="20"/>
              </w:rPr>
              <w:t>0.359</w:t>
            </w:r>
          </w:p>
        </w:tc>
        <w:tc>
          <w:tcPr>
            <w:tcW w:w="900" w:type="dxa"/>
            <w:vMerge/>
            <w:tcBorders>
              <w:left w:val="nil"/>
              <w:right w:val="nil"/>
            </w:tcBorders>
            <w:noWrap/>
            <w:vAlign w:val="center"/>
          </w:tcPr>
          <w:p w14:paraId="7B4DD041" w14:textId="77777777" w:rsidR="007D2DD6" w:rsidRPr="006036CD" w:rsidRDefault="007D2DD6" w:rsidP="007D2DD6">
            <w:pPr>
              <w:jc w:val="right"/>
              <w:rPr>
                <w:color w:val="000000"/>
                <w:sz w:val="20"/>
                <w:szCs w:val="20"/>
              </w:rPr>
            </w:pPr>
          </w:p>
        </w:tc>
        <w:tc>
          <w:tcPr>
            <w:tcW w:w="904" w:type="dxa"/>
            <w:vMerge/>
            <w:tcBorders>
              <w:left w:val="nil"/>
              <w:right w:val="nil"/>
            </w:tcBorders>
            <w:noWrap/>
            <w:vAlign w:val="center"/>
          </w:tcPr>
          <w:p w14:paraId="733B4785" w14:textId="77777777" w:rsidR="007D2DD6" w:rsidRPr="006036CD" w:rsidRDefault="007D2DD6" w:rsidP="007D2DD6">
            <w:pPr>
              <w:jc w:val="right"/>
              <w:rPr>
                <w:color w:val="000000"/>
                <w:sz w:val="20"/>
                <w:szCs w:val="20"/>
              </w:rPr>
            </w:pPr>
          </w:p>
        </w:tc>
        <w:tc>
          <w:tcPr>
            <w:tcW w:w="1620" w:type="dxa"/>
            <w:tcBorders>
              <w:top w:val="nil"/>
              <w:left w:val="nil"/>
              <w:right w:val="nil"/>
            </w:tcBorders>
            <w:noWrap/>
            <w:vAlign w:val="center"/>
          </w:tcPr>
          <w:p w14:paraId="4433A789" w14:textId="009CCD5C" w:rsidR="007D2DD6" w:rsidRPr="006036CD" w:rsidRDefault="007D2DD6" w:rsidP="007D2DD6">
            <w:pPr>
              <w:jc w:val="right"/>
              <w:rPr>
                <w:color w:val="000000"/>
                <w:sz w:val="20"/>
                <w:szCs w:val="20"/>
              </w:rPr>
            </w:pPr>
            <w:r w:rsidRPr="006036CD">
              <w:rPr>
                <w:color w:val="000000"/>
                <w:sz w:val="20"/>
                <w:szCs w:val="20"/>
              </w:rPr>
              <w:t>[0.123, 0.594]</w:t>
            </w:r>
          </w:p>
        </w:tc>
      </w:tr>
      <w:tr w:rsidR="007D2DD6" w:rsidRPr="00452304" w14:paraId="2BDC7A9B" w14:textId="77777777" w:rsidTr="007D2DD6">
        <w:trPr>
          <w:trHeight w:val="320"/>
        </w:trPr>
        <w:tc>
          <w:tcPr>
            <w:tcW w:w="961" w:type="dxa"/>
            <w:vMerge/>
            <w:tcBorders>
              <w:left w:val="nil"/>
              <w:right w:val="nil"/>
            </w:tcBorders>
          </w:tcPr>
          <w:p w14:paraId="33A3016A"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0F79FC6E" w14:textId="77777777" w:rsidR="007D2DD6" w:rsidRPr="001A23CA" w:rsidRDefault="007D2DD6" w:rsidP="007D2DD6">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55D5AEEC" w14:textId="77777777" w:rsidR="007D2DD6" w:rsidRPr="006036CD" w:rsidRDefault="007D2DD6" w:rsidP="007D2DD6">
            <w:pPr>
              <w:rPr>
                <w:b/>
                <w:bCs/>
                <w:color w:val="000000"/>
                <w:sz w:val="20"/>
                <w:szCs w:val="20"/>
              </w:rPr>
            </w:pPr>
            <w:r w:rsidRPr="006036CD">
              <w:rPr>
                <w:b/>
                <w:bCs/>
                <w:color w:val="000000"/>
                <w:sz w:val="20"/>
                <w:szCs w:val="20"/>
              </w:rPr>
              <w:t>Mycorrhizal acquisition strategy</w:t>
            </w:r>
          </w:p>
        </w:tc>
        <w:tc>
          <w:tcPr>
            <w:tcW w:w="1306" w:type="dxa"/>
            <w:tcBorders>
              <w:top w:val="nil"/>
              <w:left w:val="nil"/>
              <w:right w:val="nil"/>
            </w:tcBorders>
            <w:shd w:val="clear" w:color="auto" w:fill="E8E8E8" w:themeFill="background2"/>
            <w:noWrap/>
            <w:vAlign w:val="center"/>
          </w:tcPr>
          <w:p w14:paraId="01A47EF6" w14:textId="77777777" w:rsidR="007D2DD6" w:rsidRPr="006036CD" w:rsidRDefault="007D2DD6" w:rsidP="007D2DD6">
            <w:pPr>
              <w:jc w:val="right"/>
              <w:rPr>
                <w:b/>
                <w:bCs/>
                <w:color w:val="000000"/>
                <w:sz w:val="20"/>
                <w:szCs w:val="20"/>
              </w:rPr>
            </w:pPr>
            <w:r w:rsidRPr="006036CD">
              <w:rPr>
                <w:b/>
                <w:bCs/>
                <w:color w:val="000000"/>
                <w:sz w:val="20"/>
                <w:szCs w:val="20"/>
              </w:rPr>
              <w:t>mining</w:t>
            </w:r>
          </w:p>
        </w:tc>
        <w:tc>
          <w:tcPr>
            <w:tcW w:w="1201" w:type="dxa"/>
            <w:tcBorders>
              <w:left w:val="nil"/>
              <w:right w:val="nil"/>
            </w:tcBorders>
            <w:shd w:val="clear" w:color="auto" w:fill="E8E8E8" w:themeFill="background2"/>
            <w:vAlign w:val="center"/>
          </w:tcPr>
          <w:p w14:paraId="1EA75413" w14:textId="05830795" w:rsidR="007D2DD6" w:rsidRPr="006036CD" w:rsidRDefault="007D2DD6" w:rsidP="007D2DD6">
            <w:pPr>
              <w:jc w:val="right"/>
              <w:rPr>
                <w:b/>
                <w:bCs/>
                <w:color w:val="000000"/>
                <w:sz w:val="20"/>
                <w:szCs w:val="20"/>
              </w:rPr>
            </w:pPr>
            <w:r w:rsidRPr="006036CD">
              <w:rPr>
                <w:b/>
                <w:bCs/>
                <w:color w:val="000000"/>
                <w:sz w:val="20"/>
                <w:szCs w:val="20"/>
              </w:rPr>
              <w:t>0.693</w:t>
            </w:r>
          </w:p>
        </w:tc>
        <w:tc>
          <w:tcPr>
            <w:tcW w:w="900" w:type="dxa"/>
            <w:vMerge w:val="restart"/>
            <w:tcBorders>
              <w:left w:val="nil"/>
              <w:right w:val="nil"/>
            </w:tcBorders>
            <w:shd w:val="clear" w:color="auto" w:fill="E8E8E8" w:themeFill="background2"/>
            <w:noWrap/>
            <w:vAlign w:val="center"/>
          </w:tcPr>
          <w:p w14:paraId="145112EE" w14:textId="594DB00E" w:rsidR="007D2DD6" w:rsidRPr="006036CD" w:rsidRDefault="006036CD" w:rsidP="007D2DD6">
            <w:pPr>
              <w:jc w:val="right"/>
              <w:rPr>
                <w:b/>
                <w:bCs/>
                <w:color w:val="000000"/>
                <w:sz w:val="20"/>
                <w:szCs w:val="20"/>
              </w:rPr>
            </w:pPr>
            <w:r w:rsidRPr="006036CD">
              <w:rPr>
                <w:b/>
                <w:bCs/>
                <w:color w:val="000000"/>
                <w:sz w:val="20"/>
                <w:szCs w:val="20"/>
              </w:rPr>
              <w:t>-4.814</w:t>
            </w:r>
          </w:p>
        </w:tc>
        <w:tc>
          <w:tcPr>
            <w:tcW w:w="904" w:type="dxa"/>
            <w:vMerge w:val="restart"/>
            <w:tcBorders>
              <w:left w:val="nil"/>
              <w:right w:val="nil"/>
            </w:tcBorders>
            <w:shd w:val="clear" w:color="auto" w:fill="E8E8E8" w:themeFill="background2"/>
            <w:noWrap/>
            <w:vAlign w:val="center"/>
          </w:tcPr>
          <w:p w14:paraId="054FF205" w14:textId="605AF98F" w:rsidR="007D2DD6" w:rsidRPr="006036CD" w:rsidRDefault="006036CD" w:rsidP="007D2DD6">
            <w:pPr>
              <w:jc w:val="right"/>
              <w:rPr>
                <w:b/>
                <w:bCs/>
                <w:color w:val="000000"/>
                <w:sz w:val="20"/>
                <w:szCs w:val="20"/>
              </w:rPr>
            </w:pPr>
            <w:r w:rsidRPr="006036CD">
              <w:rPr>
                <w:b/>
                <w:bCs/>
                <w:color w:val="000000"/>
                <w:sz w:val="20"/>
                <w:szCs w:val="20"/>
              </w:rPr>
              <w:t>&lt;0.001</w:t>
            </w:r>
          </w:p>
        </w:tc>
        <w:tc>
          <w:tcPr>
            <w:tcW w:w="1620" w:type="dxa"/>
            <w:tcBorders>
              <w:top w:val="nil"/>
              <w:left w:val="nil"/>
              <w:right w:val="nil"/>
            </w:tcBorders>
            <w:shd w:val="clear" w:color="auto" w:fill="E8E8E8" w:themeFill="background2"/>
            <w:noWrap/>
            <w:vAlign w:val="center"/>
          </w:tcPr>
          <w:p w14:paraId="67045277" w14:textId="1A7EED22" w:rsidR="007D2DD6" w:rsidRPr="006036CD" w:rsidRDefault="007D2DD6" w:rsidP="007D2DD6">
            <w:pPr>
              <w:jc w:val="right"/>
              <w:rPr>
                <w:b/>
                <w:bCs/>
                <w:color w:val="000000"/>
                <w:sz w:val="20"/>
                <w:szCs w:val="20"/>
              </w:rPr>
            </w:pPr>
            <w:r w:rsidRPr="006036CD">
              <w:rPr>
                <w:b/>
                <w:bCs/>
                <w:color w:val="000000"/>
                <w:sz w:val="20"/>
                <w:szCs w:val="20"/>
              </w:rPr>
              <w:t>[0.529, 0.857]</w:t>
            </w:r>
          </w:p>
        </w:tc>
      </w:tr>
      <w:tr w:rsidR="007D2DD6" w:rsidRPr="00452304" w14:paraId="2F36751C" w14:textId="77777777" w:rsidTr="007D2DD6">
        <w:trPr>
          <w:trHeight w:val="320"/>
        </w:trPr>
        <w:tc>
          <w:tcPr>
            <w:tcW w:w="961" w:type="dxa"/>
            <w:vMerge/>
            <w:tcBorders>
              <w:left w:val="nil"/>
              <w:right w:val="nil"/>
            </w:tcBorders>
          </w:tcPr>
          <w:p w14:paraId="44586699"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0E64D0B4" w14:textId="77777777" w:rsidR="007D2DD6" w:rsidRPr="001A23CA" w:rsidRDefault="007D2DD6" w:rsidP="007D2DD6">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4CA74A0E" w14:textId="77777777" w:rsidR="007D2DD6" w:rsidRPr="006036CD" w:rsidRDefault="007D2DD6" w:rsidP="007D2DD6">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48D0CB8F" w14:textId="77777777" w:rsidR="007D2DD6" w:rsidRPr="006036CD" w:rsidRDefault="007D2DD6" w:rsidP="007D2DD6">
            <w:pPr>
              <w:jc w:val="right"/>
              <w:rPr>
                <w:b/>
                <w:bCs/>
                <w:color w:val="000000"/>
                <w:sz w:val="20"/>
                <w:szCs w:val="20"/>
              </w:rPr>
            </w:pPr>
            <w:r w:rsidRPr="006036CD">
              <w:rPr>
                <w:b/>
                <w:bCs/>
                <w:color w:val="000000"/>
                <w:sz w:val="20"/>
                <w:szCs w:val="20"/>
              </w:rPr>
              <w:t>scavenging</w:t>
            </w:r>
          </w:p>
        </w:tc>
        <w:tc>
          <w:tcPr>
            <w:tcW w:w="1201" w:type="dxa"/>
            <w:tcBorders>
              <w:left w:val="nil"/>
              <w:right w:val="nil"/>
            </w:tcBorders>
            <w:shd w:val="clear" w:color="auto" w:fill="E8E8E8" w:themeFill="background2"/>
            <w:vAlign w:val="center"/>
          </w:tcPr>
          <w:p w14:paraId="0D1E09F0" w14:textId="0EC69528" w:rsidR="007D2DD6" w:rsidRPr="006036CD" w:rsidRDefault="007D2DD6" w:rsidP="007D2DD6">
            <w:pPr>
              <w:jc w:val="right"/>
              <w:rPr>
                <w:b/>
                <w:bCs/>
                <w:color w:val="000000"/>
                <w:sz w:val="20"/>
                <w:szCs w:val="20"/>
              </w:rPr>
            </w:pPr>
            <w:r w:rsidRPr="006036CD">
              <w:rPr>
                <w:b/>
                <w:bCs/>
                <w:color w:val="000000"/>
                <w:sz w:val="20"/>
                <w:szCs w:val="20"/>
              </w:rPr>
              <w:t>0.406</w:t>
            </w:r>
          </w:p>
        </w:tc>
        <w:tc>
          <w:tcPr>
            <w:tcW w:w="900" w:type="dxa"/>
            <w:vMerge/>
            <w:tcBorders>
              <w:left w:val="nil"/>
              <w:right w:val="nil"/>
            </w:tcBorders>
            <w:shd w:val="clear" w:color="auto" w:fill="E8E8E8" w:themeFill="background2"/>
            <w:noWrap/>
            <w:vAlign w:val="center"/>
          </w:tcPr>
          <w:p w14:paraId="546FFF9F" w14:textId="77777777" w:rsidR="007D2DD6" w:rsidRPr="006036CD" w:rsidRDefault="007D2DD6" w:rsidP="007D2DD6">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67AE62E2" w14:textId="77777777" w:rsidR="007D2DD6" w:rsidRPr="006036CD" w:rsidRDefault="007D2DD6" w:rsidP="007D2DD6">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28145610" w14:textId="125BF95D" w:rsidR="007D2DD6" w:rsidRPr="006036CD" w:rsidRDefault="007D2DD6" w:rsidP="007D2DD6">
            <w:pPr>
              <w:jc w:val="right"/>
              <w:rPr>
                <w:b/>
                <w:bCs/>
                <w:color w:val="000000"/>
                <w:sz w:val="20"/>
                <w:szCs w:val="20"/>
              </w:rPr>
            </w:pPr>
            <w:r w:rsidRPr="006036CD">
              <w:rPr>
                <w:b/>
                <w:bCs/>
                <w:color w:val="000000"/>
                <w:sz w:val="20"/>
                <w:szCs w:val="20"/>
              </w:rPr>
              <w:t>[0.279, 0.533]</w:t>
            </w:r>
          </w:p>
        </w:tc>
      </w:tr>
      <w:tr w:rsidR="007D2DD6" w:rsidRPr="00452304" w14:paraId="70E0C905" w14:textId="77777777" w:rsidTr="007D2DD6">
        <w:trPr>
          <w:trHeight w:val="320"/>
        </w:trPr>
        <w:tc>
          <w:tcPr>
            <w:tcW w:w="961" w:type="dxa"/>
            <w:vMerge/>
            <w:tcBorders>
              <w:left w:val="nil"/>
              <w:right w:val="nil"/>
            </w:tcBorders>
          </w:tcPr>
          <w:p w14:paraId="57379015"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099F5877" w14:textId="77777777" w:rsidR="007D2DD6" w:rsidRPr="001A23CA" w:rsidRDefault="007D2DD6" w:rsidP="007D2DD6">
            <w:pPr>
              <w:rPr>
                <w:color w:val="000000"/>
                <w:sz w:val="20"/>
                <w:szCs w:val="20"/>
              </w:rPr>
            </w:pPr>
          </w:p>
        </w:tc>
        <w:tc>
          <w:tcPr>
            <w:tcW w:w="1304" w:type="dxa"/>
            <w:vMerge w:val="restart"/>
            <w:tcBorders>
              <w:top w:val="nil"/>
              <w:left w:val="nil"/>
              <w:right w:val="nil"/>
            </w:tcBorders>
            <w:noWrap/>
            <w:vAlign w:val="center"/>
          </w:tcPr>
          <w:p w14:paraId="411170BF" w14:textId="77777777" w:rsidR="007D2DD6" w:rsidRPr="006036CD" w:rsidRDefault="007D2DD6" w:rsidP="007D2DD6">
            <w:pPr>
              <w:rPr>
                <w:b/>
                <w:bCs/>
                <w:color w:val="000000"/>
                <w:sz w:val="20"/>
                <w:szCs w:val="20"/>
              </w:rPr>
            </w:pPr>
            <w:r w:rsidRPr="006036CD">
              <w:rPr>
                <w:b/>
                <w:bCs/>
                <w:color w:val="000000"/>
                <w:sz w:val="20"/>
                <w:szCs w:val="20"/>
              </w:rPr>
              <w:t>N</w:t>
            </w:r>
            <w:r w:rsidRPr="006036CD">
              <w:rPr>
                <w:b/>
                <w:bCs/>
                <w:color w:val="000000"/>
                <w:sz w:val="20"/>
                <w:szCs w:val="20"/>
                <w:vertAlign w:val="subscript"/>
              </w:rPr>
              <w:t>2</w:t>
            </w:r>
            <w:r w:rsidRPr="006036CD">
              <w:rPr>
                <w:b/>
                <w:bCs/>
                <w:color w:val="000000"/>
                <w:sz w:val="20"/>
                <w:szCs w:val="20"/>
              </w:rPr>
              <w:t xml:space="preserve"> fixation ability</w:t>
            </w:r>
          </w:p>
        </w:tc>
        <w:tc>
          <w:tcPr>
            <w:tcW w:w="1306" w:type="dxa"/>
            <w:tcBorders>
              <w:top w:val="nil"/>
              <w:left w:val="nil"/>
              <w:bottom w:val="nil"/>
              <w:right w:val="nil"/>
            </w:tcBorders>
            <w:noWrap/>
            <w:vAlign w:val="center"/>
          </w:tcPr>
          <w:p w14:paraId="551F2CF9" w14:textId="77777777" w:rsidR="007D2DD6" w:rsidRPr="006036CD" w:rsidRDefault="007D2DD6" w:rsidP="007D2DD6">
            <w:pPr>
              <w:jc w:val="right"/>
              <w:rPr>
                <w:b/>
                <w:bCs/>
                <w:color w:val="000000"/>
                <w:sz w:val="20"/>
                <w:szCs w:val="20"/>
              </w:rPr>
            </w:pPr>
            <w:r w:rsidRPr="006036CD">
              <w:rPr>
                <w:b/>
                <w:bCs/>
                <w:color w:val="000000"/>
                <w:sz w:val="20"/>
                <w:szCs w:val="20"/>
              </w:rPr>
              <w:t>non-fixer</w:t>
            </w:r>
          </w:p>
        </w:tc>
        <w:tc>
          <w:tcPr>
            <w:tcW w:w="1201" w:type="dxa"/>
            <w:tcBorders>
              <w:left w:val="nil"/>
              <w:right w:val="nil"/>
            </w:tcBorders>
            <w:vAlign w:val="center"/>
          </w:tcPr>
          <w:p w14:paraId="280D2147" w14:textId="7354D195" w:rsidR="007D2DD6" w:rsidRPr="006036CD" w:rsidRDefault="007D2DD6" w:rsidP="007D2DD6">
            <w:pPr>
              <w:jc w:val="right"/>
              <w:rPr>
                <w:b/>
                <w:bCs/>
                <w:color w:val="000000"/>
                <w:sz w:val="20"/>
                <w:szCs w:val="20"/>
              </w:rPr>
            </w:pPr>
            <w:r w:rsidRPr="006036CD">
              <w:rPr>
                <w:b/>
                <w:bCs/>
                <w:color w:val="000000"/>
                <w:sz w:val="20"/>
                <w:szCs w:val="20"/>
              </w:rPr>
              <w:t>0.426</w:t>
            </w:r>
          </w:p>
        </w:tc>
        <w:tc>
          <w:tcPr>
            <w:tcW w:w="900" w:type="dxa"/>
            <w:vMerge w:val="restart"/>
            <w:tcBorders>
              <w:left w:val="nil"/>
              <w:right w:val="nil"/>
            </w:tcBorders>
            <w:noWrap/>
            <w:vAlign w:val="center"/>
          </w:tcPr>
          <w:p w14:paraId="1AC26BF3" w14:textId="1546210E" w:rsidR="007D2DD6" w:rsidRPr="006036CD" w:rsidRDefault="006036CD" w:rsidP="007D2DD6">
            <w:pPr>
              <w:jc w:val="right"/>
              <w:rPr>
                <w:b/>
                <w:bCs/>
                <w:color w:val="000000"/>
                <w:sz w:val="20"/>
                <w:szCs w:val="20"/>
              </w:rPr>
            </w:pPr>
            <w:r w:rsidRPr="006036CD">
              <w:rPr>
                <w:b/>
                <w:bCs/>
                <w:color w:val="000000"/>
                <w:sz w:val="20"/>
                <w:szCs w:val="20"/>
              </w:rPr>
              <w:t>5.296</w:t>
            </w:r>
          </w:p>
        </w:tc>
        <w:tc>
          <w:tcPr>
            <w:tcW w:w="904" w:type="dxa"/>
            <w:vMerge w:val="restart"/>
            <w:tcBorders>
              <w:left w:val="nil"/>
              <w:right w:val="nil"/>
            </w:tcBorders>
            <w:noWrap/>
            <w:vAlign w:val="center"/>
          </w:tcPr>
          <w:p w14:paraId="2FB403DF" w14:textId="60FA3DC9" w:rsidR="007D2DD6" w:rsidRPr="006036CD" w:rsidRDefault="006036CD" w:rsidP="007D2DD6">
            <w:pPr>
              <w:jc w:val="right"/>
              <w:rPr>
                <w:b/>
                <w:bCs/>
                <w:color w:val="000000"/>
                <w:sz w:val="20"/>
                <w:szCs w:val="20"/>
              </w:rPr>
            </w:pPr>
            <w:r w:rsidRPr="006036CD">
              <w:rPr>
                <w:b/>
                <w:bCs/>
                <w:color w:val="000000"/>
                <w:sz w:val="20"/>
                <w:szCs w:val="20"/>
              </w:rPr>
              <w:t>&lt;0.001</w:t>
            </w:r>
          </w:p>
        </w:tc>
        <w:tc>
          <w:tcPr>
            <w:tcW w:w="1620" w:type="dxa"/>
            <w:tcBorders>
              <w:top w:val="nil"/>
              <w:left w:val="nil"/>
              <w:bottom w:val="nil"/>
              <w:right w:val="nil"/>
            </w:tcBorders>
            <w:noWrap/>
            <w:vAlign w:val="center"/>
          </w:tcPr>
          <w:p w14:paraId="28055D80" w14:textId="6D7A12C0" w:rsidR="007D2DD6" w:rsidRPr="006036CD" w:rsidRDefault="007D2DD6" w:rsidP="007D2DD6">
            <w:pPr>
              <w:jc w:val="right"/>
              <w:rPr>
                <w:b/>
                <w:bCs/>
                <w:color w:val="000000"/>
                <w:sz w:val="20"/>
                <w:szCs w:val="20"/>
              </w:rPr>
            </w:pPr>
            <w:r w:rsidRPr="006036CD">
              <w:rPr>
                <w:b/>
                <w:bCs/>
                <w:color w:val="000000"/>
                <w:sz w:val="20"/>
                <w:szCs w:val="20"/>
              </w:rPr>
              <w:t>[0.299, 0.553]</w:t>
            </w:r>
          </w:p>
        </w:tc>
      </w:tr>
      <w:tr w:rsidR="007D2DD6" w:rsidRPr="00452304" w14:paraId="53E63EBE" w14:textId="77777777" w:rsidTr="007D2DD6">
        <w:trPr>
          <w:trHeight w:val="320"/>
        </w:trPr>
        <w:tc>
          <w:tcPr>
            <w:tcW w:w="961" w:type="dxa"/>
            <w:vMerge/>
            <w:tcBorders>
              <w:left w:val="nil"/>
              <w:right w:val="nil"/>
            </w:tcBorders>
          </w:tcPr>
          <w:p w14:paraId="7A8CB6A1" w14:textId="77777777" w:rsidR="007D2DD6" w:rsidRPr="008825E3" w:rsidRDefault="007D2DD6" w:rsidP="007D2DD6">
            <w:pPr>
              <w:rPr>
                <w:color w:val="000000"/>
                <w:sz w:val="20"/>
                <w:szCs w:val="20"/>
              </w:rPr>
            </w:pPr>
          </w:p>
        </w:tc>
        <w:tc>
          <w:tcPr>
            <w:tcW w:w="1164" w:type="dxa"/>
            <w:vMerge/>
            <w:tcBorders>
              <w:left w:val="nil"/>
              <w:bottom w:val="single" w:sz="4" w:space="0" w:color="auto"/>
              <w:right w:val="nil"/>
            </w:tcBorders>
            <w:noWrap/>
            <w:vAlign w:val="center"/>
          </w:tcPr>
          <w:p w14:paraId="03473B66" w14:textId="77777777" w:rsidR="007D2DD6" w:rsidRPr="001A23CA" w:rsidRDefault="007D2DD6" w:rsidP="007D2DD6">
            <w:pPr>
              <w:rPr>
                <w:color w:val="000000"/>
                <w:sz w:val="20"/>
                <w:szCs w:val="20"/>
              </w:rPr>
            </w:pPr>
          </w:p>
        </w:tc>
        <w:tc>
          <w:tcPr>
            <w:tcW w:w="1304" w:type="dxa"/>
            <w:vMerge/>
            <w:tcBorders>
              <w:left w:val="nil"/>
              <w:bottom w:val="single" w:sz="4" w:space="0" w:color="auto"/>
              <w:right w:val="nil"/>
            </w:tcBorders>
            <w:noWrap/>
            <w:vAlign w:val="center"/>
          </w:tcPr>
          <w:p w14:paraId="5EBE63BD" w14:textId="77777777" w:rsidR="007D2DD6" w:rsidRPr="006036CD" w:rsidRDefault="007D2DD6" w:rsidP="007D2DD6">
            <w:pPr>
              <w:rPr>
                <w:b/>
                <w:bCs/>
                <w:color w:val="000000"/>
                <w:sz w:val="20"/>
                <w:szCs w:val="20"/>
              </w:rPr>
            </w:pPr>
          </w:p>
        </w:tc>
        <w:tc>
          <w:tcPr>
            <w:tcW w:w="1306" w:type="dxa"/>
            <w:tcBorders>
              <w:top w:val="nil"/>
              <w:left w:val="nil"/>
              <w:bottom w:val="single" w:sz="4" w:space="0" w:color="auto"/>
              <w:right w:val="nil"/>
            </w:tcBorders>
            <w:noWrap/>
            <w:vAlign w:val="center"/>
          </w:tcPr>
          <w:p w14:paraId="49051F88" w14:textId="77777777" w:rsidR="007D2DD6" w:rsidRPr="006036CD" w:rsidRDefault="007D2DD6" w:rsidP="007D2DD6">
            <w:pPr>
              <w:jc w:val="right"/>
              <w:rPr>
                <w:b/>
                <w:bCs/>
                <w:color w:val="000000"/>
                <w:sz w:val="20"/>
                <w:szCs w:val="20"/>
              </w:rPr>
            </w:pPr>
            <w:r w:rsidRPr="006036CD">
              <w:rPr>
                <w:b/>
                <w:bCs/>
                <w:color w:val="000000"/>
                <w:sz w:val="20"/>
                <w:szCs w:val="20"/>
              </w:rPr>
              <w:t>N</w:t>
            </w:r>
            <w:r w:rsidRPr="006036CD">
              <w:rPr>
                <w:b/>
                <w:bCs/>
                <w:color w:val="000000"/>
                <w:sz w:val="20"/>
                <w:szCs w:val="20"/>
                <w:vertAlign w:val="subscript"/>
              </w:rPr>
              <w:t>2</w:t>
            </w:r>
            <w:r w:rsidRPr="006036CD">
              <w:rPr>
                <w:b/>
                <w:bCs/>
                <w:color w:val="000000"/>
                <w:sz w:val="20"/>
                <w:szCs w:val="20"/>
              </w:rPr>
              <w:t>-fixer</w:t>
            </w:r>
          </w:p>
        </w:tc>
        <w:tc>
          <w:tcPr>
            <w:tcW w:w="1201" w:type="dxa"/>
            <w:tcBorders>
              <w:left w:val="nil"/>
              <w:bottom w:val="single" w:sz="4" w:space="0" w:color="auto"/>
              <w:right w:val="nil"/>
            </w:tcBorders>
            <w:vAlign w:val="center"/>
          </w:tcPr>
          <w:p w14:paraId="64977507" w14:textId="17F927DC" w:rsidR="007D2DD6" w:rsidRPr="006036CD" w:rsidRDefault="007D2DD6" w:rsidP="007D2DD6">
            <w:pPr>
              <w:jc w:val="right"/>
              <w:rPr>
                <w:b/>
                <w:bCs/>
                <w:color w:val="000000"/>
                <w:sz w:val="20"/>
                <w:szCs w:val="20"/>
              </w:rPr>
            </w:pPr>
            <w:r w:rsidRPr="006036CD">
              <w:rPr>
                <w:b/>
                <w:bCs/>
                <w:color w:val="000000"/>
                <w:sz w:val="20"/>
                <w:szCs w:val="20"/>
              </w:rPr>
              <w:t>0.676</w:t>
            </w:r>
          </w:p>
        </w:tc>
        <w:tc>
          <w:tcPr>
            <w:tcW w:w="900" w:type="dxa"/>
            <w:vMerge/>
            <w:tcBorders>
              <w:left w:val="nil"/>
              <w:bottom w:val="single" w:sz="4" w:space="0" w:color="auto"/>
              <w:right w:val="nil"/>
            </w:tcBorders>
            <w:noWrap/>
            <w:vAlign w:val="center"/>
          </w:tcPr>
          <w:p w14:paraId="21717878" w14:textId="77777777" w:rsidR="007D2DD6" w:rsidRPr="006036CD" w:rsidRDefault="007D2DD6" w:rsidP="007D2DD6">
            <w:pPr>
              <w:jc w:val="right"/>
              <w:rPr>
                <w:b/>
                <w:bCs/>
                <w:color w:val="000000"/>
                <w:sz w:val="20"/>
                <w:szCs w:val="20"/>
              </w:rPr>
            </w:pPr>
          </w:p>
        </w:tc>
        <w:tc>
          <w:tcPr>
            <w:tcW w:w="904" w:type="dxa"/>
            <w:vMerge/>
            <w:tcBorders>
              <w:left w:val="nil"/>
              <w:bottom w:val="single" w:sz="4" w:space="0" w:color="auto"/>
              <w:right w:val="nil"/>
            </w:tcBorders>
            <w:noWrap/>
            <w:vAlign w:val="center"/>
          </w:tcPr>
          <w:p w14:paraId="19274ECA" w14:textId="77777777" w:rsidR="007D2DD6" w:rsidRPr="006036CD" w:rsidRDefault="007D2DD6" w:rsidP="007D2DD6">
            <w:pPr>
              <w:jc w:val="right"/>
              <w:rPr>
                <w:b/>
                <w:bCs/>
                <w:color w:val="000000"/>
                <w:sz w:val="20"/>
                <w:szCs w:val="20"/>
              </w:rPr>
            </w:pPr>
          </w:p>
        </w:tc>
        <w:tc>
          <w:tcPr>
            <w:tcW w:w="1620" w:type="dxa"/>
            <w:tcBorders>
              <w:top w:val="nil"/>
              <w:left w:val="nil"/>
              <w:bottom w:val="single" w:sz="4" w:space="0" w:color="auto"/>
              <w:right w:val="nil"/>
            </w:tcBorders>
            <w:noWrap/>
            <w:vAlign w:val="center"/>
          </w:tcPr>
          <w:p w14:paraId="140661E5" w14:textId="7F2E4D83" w:rsidR="007D2DD6" w:rsidRPr="006036CD" w:rsidRDefault="007D2DD6" w:rsidP="007D2DD6">
            <w:pPr>
              <w:jc w:val="right"/>
              <w:rPr>
                <w:b/>
                <w:bCs/>
                <w:color w:val="000000"/>
                <w:sz w:val="20"/>
                <w:szCs w:val="20"/>
              </w:rPr>
            </w:pPr>
            <w:r w:rsidRPr="006036CD">
              <w:rPr>
                <w:b/>
                <w:bCs/>
                <w:color w:val="000000"/>
                <w:sz w:val="20"/>
                <w:szCs w:val="20"/>
              </w:rPr>
              <w:t>[0.526, 0.826]</w:t>
            </w:r>
          </w:p>
        </w:tc>
      </w:tr>
      <w:tr w:rsidR="007D2DD6" w:rsidRPr="00452304" w14:paraId="04E2ED91" w14:textId="77777777" w:rsidTr="007D2DD6">
        <w:trPr>
          <w:trHeight w:val="320"/>
        </w:trPr>
        <w:tc>
          <w:tcPr>
            <w:tcW w:w="961" w:type="dxa"/>
            <w:vMerge/>
            <w:tcBorders>
              <w:left w:val="nil"/>
              <w:right w:val="nil"/>
            </w:tcBorders>
          </w:tcPr>
          <w:p w14:paraId="4301F3D6" w14:textId="77777777" w:rsidR="007D2DD6" w:rsidRPr="008825E3" w:rsidRDefault="007D2DD6" w:rsidP="007D2DD6">
            <w:pPr>
              <w:rPr>
                <w:color w:val="000000"/>
                <w:sz w:val="20"/>
                <w:szCs w:val="20"/>
              </w:rPr>
            </w:pPr>
          </w:p>
        </w:tc>
        <w:tc>
          <w:tcPr>
            <w:tcW w:w="1164" w:type="dxa"/>
            <w:vMerge w:val="restart"/>
            <w:tcBorders>
              <w:top w:val="single" w:sz="4" w:space="0" w:color="auto"/>
              <w:left w:val="nil"/>
              <w:right w:val="nil"/>
            </w:tcBorders>
            <w:noWrap/>
            <w:vAlign w:val="center"/>
          </w:tcPr>
          <w:p w14:paraId="3CF43966" w14:textId="610361C6" w:rsidR="007D2DD6" w:rsidRPr="001A23CA" w:rsidRDefault="007D2DD6" w:rsidP="007D2DD6">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E8E8E8" w:themeFill="background2"/>
            <w:noWrap/>
            <w:vAlign w:val="center"/>
          </w:tcPr>
          <w:p w14:paraId="004AE409" w14:textId="77777777" w:rsidR="007D2DD6" w:rsidRPr="00C801AD" w:rsidRDefault="007D2DD6" w:rsidP="007D2DD6">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541AE8E9" w14:textId="77777777" w:rsidR="007D2DD6" w:rsidRPr="00C801AD" w:rsidRDefault="007D2DD6" w:rsidP="007D2DD6">
            <w:pPr>
              <w:jc w:val="right"/>
              <w:rPr>
                <w:color w:val="000000"/>
                <w:sz w:val="20"/>
                <w:szCs w:val="20"/>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276622F7" w14:textId="4C7AD799" w:rsidR="007D2DD6" w:rsidRPr="006036CD" w:rsidRDefault="007D2DD6" w:rsidP="007D2DD6">
            <w:pPr>
              <w:jc w:val="right"/>
              <w:rPr>
                <w:color w:val="000000"/>
                <w:sz w:val="20"/>
                <w:szCs w:val="20"/>
              </w:rPr>
            </w:pPr>
            <w:r w:rsidRPr="006036CD">
              <w:rPr>
                <w:color w:val="000000"/>
                <w:sz w:val="20"/>
                <w:szCs w:val="20"/>
              </w:rPr>
              <w:t>0.338</w:t>
            </w:r>
          </w:p>
        </w:tc>
        <w:tc>
          <w:tcPr>
            <w:tcW w:w="900" w:type="dxa"/>
            <w:vMerge w:val="restart"/>
            <w:tcBorders>
              <w:top w:val="single" w:sz="4" w:space="0" w:color="auto"/>
              <w:left w:val="nil"/>
              <w:right w:val="nil"/>
            </w:tcBorders>
            <w:shd w:val="clear" w:color="auto" w:fill="E8E8E8" w:themeFill="background2"/>
            <w:noWrap/>
            <w:vAlign w:val="center"/>
          </w:tcPr>
          <w:p w14:paraId="14582A4F" w14:textId="2B4F7C0A" w:rsidR="007D2DD6" w:rsidRPr="006036CD" w:rsidRDefault="006036CD" w:rsidP="007D2DD6">
            <w:pPr>
              <w:jc w:val="right"/>
              <w:rPr>
                <w:color w:val="000000"/>
                <w:sz w:val="20"/>
                <w:szCs w:val="20"/>
              </w:rPr>
            </w:pPr>
            <w:r w:rsidRPr="006036CD">
              <w:rPr>
                <w:color w:val="000000"/>
                <w:sz w:val="20"/>
                <w:szCs w:val="20"/>
              </w:rPr>
              <w:t>0.060</w:t>
            </w:r>
          </w:p>
        </w:tc>
        <w:tc>
          <w:tcPr>
            <w:tcW w:w="904" w:type="dxa"/>
            <w:vMerge w:val="restart"/>
            <w:tcBorders>
              <w:top w:val="single" w:sz="4" w:space="0" w:color="auto"/>
              <w:left w:val="nil"/>
              <w:right w:val="nil"/>
            </w:tcBorders>
            <w:shd w:val="clear" w:color="auto" w:fill="E8E8E8" w:themeFill="background2"/>
            <w:noWrap/>
            <w:vAlign w:val="center"/>
          </w:tcPr>
          <w:p w14:paraId="155BE49B" w14:textId="1ED045EB" w:rsidR="007D2DD6" w:rsidRPr="006036CD" w:rsidRDefault="006036CD" w:rsidP="007D2DD6">
            <w:pPr>
              <w:jc w:val="right"/>
              <w:rPr>
                <w:color w:val="000000"/>
                <w:sz w:val="20"/>
                <w:szCs w:val="20"/>
              </w:rPr>
            </w:pPr>
            <w:r w:rsidRPr="006036CD">
              <w:rPr>
                <w:color w:val="000000"/>
                <w:sz w:val="20"/>
                <w:szCs w:val="20"/>
              </w:rPr>
              <w:t>0.952</w:t>
            </w:r>
          </w:p>
        </w:tc>
        <w:tc>
          <w:tcPr>
            <w:tcW w:w="1620" w:type="dxa"/>
            <w:tcBorders>
              <w:top w:val="single" w:sz="4" w:space="0" w:color="auto"/>
              <w:left w:val="nil"/>
              <w:bottom w:val="nil"/>
              <w:right w:val="nil"/>
            </w:tcBorders>
            <w:shd w:val="clear" w:color="auto" w:fill="E8E8E8" w:themeFill="background2"/>
            <w:noWrap/>
            <w:vAlign w:val="center"/>
          </w:tcPr>
          <w:p w14:paraId="015DC1DD" w14:textId="2E60A97B" w:rsidR="007D2DD6" w:rsidRPr="006036CD" w:rsidRDefault="007D2DD6" w:rsidP="007D2DD6">
            <w:pPr>
              <w:jc w:val="right"/>
              <w:rPr>
                <w:color w:val="000000"/>
                <w:sz w:val="20"/>
                <w:szCs w:val="20"/>
              </w:rPr>
            </w:pPr>
            <w:r w:rsidRPr="006036CD">
              <w:rPr>
                <w:color w:val="000000"/>
                <w:sz w:val="20"/>
                <w:szCs w:val="20"/>
              </w:rPr>
              <w:t>[0.219, 0.458]</w:t>
            </w:r>
          </w:p>
        </w:tc>
      </w:tr>
      <w:tr w:rsidR="007D2DD6" w:rsidRPr="00452304" w14:paraId="3D51F2AC" w14:textId="77777777" w:rsidTr="007D2DD6">
        <w:trPr>
          <w:trHeight w:val="320"/>
        </w:trPr>
        <w:tc>
          <w:tcPr>
            <w:tcW w:w="961" w:type="dxa"/>
            <w:vMerge/>
            <w:tcBorders>
              <w:left w:val="nil"/>
              <w:right w:val="nil"/>
            </w:tcBorders>
          </w:tcPr>
          <w:p w14:paraId="10C08296"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445E683B" w14:textId="77777777" w:rsidR="007D2DD6" w:rsidRPr="001A23CA" w:rsidRDefault="007D2DD6" w:rsidP="007D2DD6">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74D1764F" w14:textId="77777777" w:rsidR="007D2DD6" w:rsidRPr="00C801AD" w:rsidRDefault="007D2DD6" w:rsidP="007D2DD6">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22B4B940" w14:textId="77777777" w:rsidR="007D2DD6" w:rsidRPr="00C801AD" w:rsidRDefault="007D2DD6" w:rsidP="007D2DD6">
            <w:pPr>
              <w:jc w:val="right"/>
              <w:rPr>
                <w:color w:val="000000"/>
                <w:sz w:val="20"/>
                <w:szCs w:val="20"/>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shd w:val="clear" w:color="auto" w:fill="E8E8E8" w:themeFill="background2"/>
            <w:vAlign w:val="center"/>
          </w:tcPr>
          <w:p w14:paraId="0A338C2B" w14:textId="1FADD6A9" w:rsidR="007D2DD6" w:rsidRPr="006036CD" w:rsidRDefault="007D2DD6" w:rsidP="007D2DD6">
            <w:pPr>
              <w:jc w:val="right"/>
              <w:rPr>
                <w:color w:val="000000"/>
                <w:sz w:val="20"/>
                <w:szCs w:val="20"/>
              </w:rPr>
            </w:pPr>
            <w:r w:rsidRPr="006036CD">
              <w:rPr>
                <w:color w:val="000000"/>
                <w:sz w:val="20"/>
                <w:szCs w:val="20"/>
              </w:rPr>
              <w:t>0.345</w:t>
            </w:r>
          </w:p>
        </w:tc>
        <w:tc>
          <w:tcPr>
            <w:tcW w:w="900" w:type="dxa"/>
            <w:vMerge/>
            <w:tcBorders>
              <w:left w:val="nil"/>
              <w:right w:val="nil"/>
            </w:tcBorders>
            <w:shd w:val="clear" w:color="auto" w:fill="E8E8E8" w:themeFill="background2"/>
            <w:noWrap/>
            <w:vAlign w:val="center"/>
          </w:tcPr>
          <w:p w14:paraId="7694FEC5" w14:textId="77777777" w:rsidR="007D2DD6" w:rsidRPr="006036CD" w:rsidRDefault="007D2DD6" w:rsidP="007D2DD6">
            <w:pPr>
              <w:jc w:val="right"/>
              <w:rPr>
                <w:color w:val="000000"/>
                <w:sz w:val="20"/>
                <w:szCs w:val="20"/>
              </w:rPr>
            </w:pPr>
          </w:p>
        </w:tc>
        <w:tc>
          <w:tcPr>
            <w:tcW w:w="904" w:type="dxa"/>
            <w:vMerge/>
            <w:tcBorders>
              <w:left w:val="nil"/>
              <w:right w:val="nil"/>
            </w:tcBorders>
            <w:shd w:val="clear" w:color="auto" w:fill="E8E8E8" w:themeFill="background2"/>
            <w:noWrap/>
            <w:vAlign w:val="center"/>
          </w:tcPr>
          <w:p w14:paraId="4CFED1C3" w14:textId="77777777" w:rsidR="007D2DD6" w:rsidRPr="006036CD" w:rsidRDefault="007D2DD6" w:rsidP="007D2DD6">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66C20BF7" w14:textId="4D529625" w:rsidR="007D2DD6" w:rsidRPr="006036CD" w:rsidRDefault="007D2DD6" w:rsidP="007D2DD6">
            <w:pPr>
              <w:jc w:val="right"/>
              <w:rPr>
                <w:color w:val="000000"/>
                <w:sz w:val="20"/>
                <w:szCs w:val="20"/>
              </w:rPr>
            </w:pPr>
            <w:r w:rsidRPr="006036CD">
              <w:rPr>
                <w:color w:val="000000"/>
                <w:sz w:val="20"/>
                <w:szCs w:val="20"/>
              </w:rPr>
              <w:t>[0.113, 0.577]</w:t>
            </w:r>
          </w:p>
        </w:tc>
      </w:tr>
      <w:tr w:rsidR="007D2DD6" w:rsidRPr="00452304" w14:paraId="761F3814" w14:textId="77777777" w:rsidTr="007D2DD6">
        <w:trPr>
          <w:trHeight w:val="320"/>
        </w:trPr>
        <w:tc>
          <w:tcPr>
            <w:tcW w:w="961" w:type="dxa"/>
            <w:vMerge/>
            <w:tcBorders>
              <w:left w:val="nil"/>
              <w:right w:val="nil"/>
            </w:tcBorders>
          </w:tcPr>
          <w:p w14:paraId="0BD79890"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69048B40" w14:textId="77777777" w:rsidR="007D2DD6" w:rsidRPr="001A23CA" w:rsidRDefault="007D2DD6" w:rsidP="007D2DD6">
            <w:pPr>
              <w:rPr>
                <w:color w:val="000000"/>
                <w:sz w:val="20"/>
                <w:szCs w:val="20"/>
              </w:rPr>
            </w:pPr>
          </w:p>
        </w:tc>
        <w:tc>
          <w:tcPr>
            <w:tcW w:w="1304" w:type="dxa"/>
            <w:vMerge w:val="restart"/>
            <w:tcBorders>
              <w:top w:val="nil"/>
              <w:left w:val="nil"/>
              <w:right w:val="nil"/>
            </w:tcBorders>
            <w:noWrap/>
            <w:vAlign w:val="center"/>
          </w:tcPr>
          <w:p w14:paraId="6E5F0644" w14:textId="77777777" w:rsidR="007D2DD6" w:rsidRPr="006036CD" w:rsidRDefault="007D2DD6" w:rsidP="007D2DD6">
            <w:pPr>
              <w:rPr>
                <w:b/>
                <w:bCs/>
                <w:color w:val="000000"/>
                <w:sz w:val="20"/>
                <w:szCs w:val="20"/>
              </w:rPr>
            </w:pPr>
            <w:r w:rsidRPr="006036CD">
              <w:rPr>
                <w:b/>
                <w:bCs/>
                <w:color w:val="000000"/>
                <w:sz w:val="20"/>
                <w:szCs w:val="20"/>
              </w:rPr>
              <w:t>Mycorrhizal acquisition strategy</w:t>
            </w:r>
          </w:p>
        </w:tc>
        <w:tc>
          <w:tcPr>
            <w:tcW w:w="1306" w:type="dxa"/>
            <w:tcBorders>
              <w:top w:val="nil"/>
              <w:left w:val="nil"/>
              <w:bottom w:val="nil"/>
              <w:right w:val="nil"/>
            </w:tcBorders>
            <w:noWrap/>
            <w:vAlign w:val="center"/>
          </w:tcPr>
          <w:p w14:paraId="4E804DBF" w14:textId="77777777" w:rsidR="007D2DD6" w:rsidRPr="006036CD" w:rsidRDefault="007D2DD6" w:rsidP="007D2DD6">
            <w:pPr>
              <w:jc w:val="right"/>
              <w:rPr>
                <w:b/>
                <w:bCs/>
                <w:color w:val="000000"/>
                <w:sz w:val="20"/>
                <w:szCs w:val="20"/>
              </w:rPr>
            </w:pPr>
            <w:r w:rsidRPr="006036CD">
              <w:rPr>
                <w:b/>
                <w:bCs/>
                <w:color w:val="000000"/>
                <w:sz w:val="20"/>
                <w:szCs w:val="20"/>
              </w:rPr>
              <w:t>mining</w:t>
            </w:r>
          </w:p>
        </w:tc>
        <w:tc>
          <w:tcPr>
            <w:tcW w:w="1201" w:type="dxa"/>
            <w:tcBorders>
              <w:left w:val="nil"/>
              <w:right w:val="nil"/>
            </w:tcBorders>
            <w:vAlign w:val="center"/>
          </w:tcPr>
          <w:p w14:paraId="2B337992" w14:textId="6B10CF35" w:rsidR="007D2DD6" w:rsidRPr="006036CD" w:rsidRDefault="007D2DD6" w:rsidP="007D2DD6">
            <w:pPr>
              <w:jc w:val="right"/>
              <w:rPr>
                <w:b/>
                <w:bCs/>
                <w:color w:val="000000"/>
                <w:sz w:val="20"/>
                <w:szCs w:val="20"/>
              </w:rPr>
            </w:pPr>
            <w:r w:rsidRPr="006036CD">
              <w:rPr>
                <w:b/>
                <w:bCs/>
                <w:color w:val="000000"/>
                <w:sz w:val="20"/>
                <w:szCs w:val="20"/>
              </w:rPr>
              <w:t>0.231</w:t>
            </w:r>
          </w:p>
        </w:tc>
        <w:tc>
          <w:tcPr>
            <w:tcW w:w="900" w:type="dxa"/>
            <w:vMerge w:val="restart"/>
            <w:tcBorders>
              <w:left w:val="nil"/>
              <w:right w:val="nil"/>
            </w:tcBorders>
            <w:noWrap/>
            <w:vAlign w:val="center"/>
          </w:tcPr>
          <w:p w14:paraId="70CBA011" w14:textId="1801C1B2" w:rsidR="007D2DD6" w:rsidRPr="006036CD" w:rsidRDefault="006036CD" w:rsidP="007D2DD6">
            <w:pPr>
              <w:jc w:val="right"/>
              <w:rPr>
                <w:b/>
                <w:bCs/>
                <w:color w:val="000000"/>
                <w:sz w:val="20"/>
                <w:szCs w:val="20"/>
              </w:rPr>
            </w:pPr>
            <w:r w:rsidRPr="006036CD">
              <w:rPr>
                <w:b/>
                <w:bCs/>
                <w:color w:val="000000"/>
                <w:sz w:val="20"/>
                <w:szCs w:val="20"/>
              </w:rPr>
              <w:t>3.678</w:t>
            </w:r>
          </w:p>
        </w:tc>
        <w:tc>
          <w:tcPr>
            <w:tcW w:w="904" w:type="dxa"/>
            <w:vMerge w:val="restart"/>
            <w:tcBorders>
              <w:left w:val="nil"/>
              <w:right w:val="nil"/>
            </w:tcBorders>
            <w:noWrap/>
            <w:vAlign w:val="center"/>
          </w:tcPr>
          <w:p w14:paraId="4EC897B3" w14:textId="6B05F091" w:rsidR="007D2DD6" w:rsidRPr="006036CD" w:rsidRDefault="006036CD" w:rsidP="007D2DD6">
            <w:pPr>
              <w:jc w:val="right"/>
              <w:rPr>
                <w:b/>
                <w:bCs/>
                <w:color w:val="000000"/>
                <w:sz w:val="20"/>
                <w:szCs w:val="20"/>
              </w:rPr>
            </w:pPr>
            <w:r w:rsidRPr="006036CD">
              <w:rPr>
                <w:b/>
                <w:bCs/>
                <w:color w:val="000000"/>
                <w:sz w:val="20"/>
                <w:szCs w:val="20"/>
              </w:rPr>
              <w:t>&lt;0.001</w:t>
            </w:r>
          </w:p>
        </w:tc>
        <w:tc>
          <w:tcPr>
            <w:tcW w:w="1620" w:type="dxa"/>
            <w:tcBorders>
              <w:top w:val="nil"/>
              <w:left w:val="nil"/>
              <w:bottom w:val="nil"/>
              <w:right w:val="nil"/>
            </w:tcBorders>
            <w:noWrap/>
            <w:vAlign w:val="center"/>
          </w:tcPr>
          <w:p w14:paraId="00707AAF" w14:textId="7456E7B3" w:rsidR="007D2DD6" w:rsidRPr="006036CD" w:rsidRDefault="007D2DD6" w:rsidP="007D2DD6">
            <w:pPr>
              <w:jc w:val="right"/>
              <w:rPr>
                <w:b/>
                <w:bCs/>
                <w:color w:val="000000"/>
                <w:sz w:val="20"/>
                <w:szCs w:val="20"/>
              </w:rPr>
            </w:pPr>
            <w:r w:rsidRPr="006036CD">
              <w:rPr>
                <w:b/>
                <w:bCs/>
                <w:color w:val="000000"/>
                <w:sz w:val="20"/>
                <w:szCs w:val="20"/>
              </w:rPr>
              <w:t>[0.099, 0.362]</w:t>
            </w:r>
          </w:p>
        </w:tc>
      </w:tr>
      <w:tr w:rsidR="007D2DD6" w:rsidRPr="00452304" w14:paraId="29479E49" w14:textId="77777777" w:rsidTr="007D2DD6">
        <w:trPr>
          <w:trHeight w:val="320"/>
        </w:trPr>
        <w:tc>
          <w:tcPr>
            <w:tcW w:w="961" w:type="dxa"/>
            <w:vMerge/>
            <w:tcBorders>
              <w:left w:val="nil"/>
              <w:right w:val="nil"/>
            </w:tcBorders>
          </w:tcPr>
          <w:p w14:paraId="26B7536D"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62083AB6" w14:textId="77777777" w:rsidR="007D2DD6" w:rsidRPr="001A23CA" w:rsidRDefault="007D2DD6" w:rsidP="007D2DD6">
            <w:pPr>
              <w:rPr>
                <w:color w:val="000000"/>
                <w:sz w:val="20"/>
                <w:szCs w:val="20"/>
              </w:rPr>
            </w:pPr>
          </w:p>
        </w:tc>
        <w:tc>
          <w:tcPr>
            <w:tcW w:w="1304" w:type="dxa"/>
            <w:vMerge/>
            <w:tcBorders>
              <w:left w:val="nil"/>
              <w:bottom w:val="nil"/>
              <w:right w:val="nil"/>
            </w:tcBorders>
            <w:noWrap/>
            <w:vAlign w:val="center"/>
          </w:tcPr>
          <w:p w14:paraId="70C14835" w14:textId="77777777" w:rsidR="007D2DD6" w:rsidRPr="006036CD" w:rsidRDefault="007D2DD6" w:rsidP="007D2DD6">
            <w:pPr>
              <w:rPr>
                <w:b/>
                <w:bCs/>
                <w:color w:val="000000"/>
                <w:sz w:val="20"/>
                <w:szCs w:val="20"/>
              </w:rPr>
            </w:pPr>
          </w:p>
        </w:tc>
        <w:tc>
          <w:tcPr>
            <w:tcW w:w="1306" w:type="dxa"/>
            <w:tcBorders>
              <w:top w:val="nil"/>
              <w:left w:val="nil"/>
              <w:bottom w:val="nil"/>
              <w:right w:val="nil"/>
            </w:tcBorders>
            <w:noWrap/>
            <w:vAlign w:val="center"/>
          </w:tcPr>
          <w:p w14:paraId="41FC0F44" w14:textId="77777777" w:rsidR="007D2DD6" w:rsidRPr="006036CD" w:rsidRDefault="007D2DD6" w:rsidP="007D2DD6">
            <w:pPr>
              <w:jc w:val="right"/>
              <w:rPr>
                <w:b/>
                <w:bCs/>
                <w:color w:val="000000"/>
                <w:sz w:val="20"/>
                <w:szCs w:val="20"/>
              </w:rPr>
            </w:pPr>
            <w:r w:rsidRPr="006036CD">
              <w:rPr>
                <w:b/>
                <w:bCs/>
                <w:color w:val="000000"/>
                <w:sz w:val="20"/>
                <w:szCs w:val="20"/>
              </w:rPr>
              <w:t>scavenging</w:t>
            </w:r>
          </w:p>
        </w:tc>
        <w:tc>
          <w:tcPr>
            <w:tcW w:w="1201" w:type="dxa"/>
            <w:tcBorders>
              <w:left w:val="nil"/>
              <w:right w:val="nil"/>
            </w:tcBorders>
            <w:vAlign w:val="center"/>
          </w:tcPr>
          <w:p w14:paraId="7DE280D6" w14:textId="7EEA1ED5" w:rsidR="007D2DD6" w:rsidRPr="006036CD" w:rsidRDefault="007D2DD6" w:rsidP="007D2DD6">
            <w:pPr>
              <w:jc w:val="right"/>
              <w:rPr>
                <w:b/>
                <w:bCs/>
                <w:color w:val="000000"/>
                <w:sz w:val="20"/>
                <w:szCs w:val="20"/>
              </w:rPr>
            </w:pPr>
            <w:r w:rsidRPr="006036CD">
              <w:rPr>
                <w:b/>
                <w:bCs/>
                <w:color w:val="000000"/>
                <w:sz w:val="20"/>
                <w:szCs w:val="20"/>
              </w:rPr>
              <w:t>0.355</w:t>
            </w:r>
          </w:p>
        </w:tc>
        <w:tc>
          <w:tcPr>
            <w:tcW w:w="900" w:type="dxa"/>
            <w:vMerge/>
            <w:tcBorders>
              <w:left w:val="nil"/>
              <w:right w:val="nil"/>
            </w:tcBorders>
            <w:noWrap/>
            <w:vAlign w:val="center"/>
          </w:tcPr>
          <w:p w14:paraId="7575897A" w14:textId="77777777" w:rsidR="007D2DD6" w:rsidRPr="006036CD" w:rsidRDefault="007D2DD6" w:rsidP="007D2DD6">
            <w:pPr>
              <w:jc w:val="right"/>
              <w:rPr>
                <w:b/>
                <w:bCs/>
                <w:color w:val="000000"/>
                <w:sz w:val="20"/>
                <w:szCs w:val="20"/>
              </w:rPr>
            </w:pPr>
          </w:p>
        </w:tc>
        <w:tc>
          <w:tcPr>
            <w:tcW w:w="904" w:type="dxa"/>
            <w:vMerge/>
            <w:tcBorders>
              <w:left w:val="nil"/>
              <w:right w:val="nil"/>
            </w:tcBorders>
            <w:noWrap/>
            <w:vAlign w:val="center"/>
          </w:tcPr>
          <w:p w14:paraId="3927F133" w14:textId="77777777" w:rsidR="007D2DD6" w:rsidRPr="006036CD" w:rsidRDefault="007D2DD6" w:rsidP="007D2DD6">
            <w:pPr>
              <w:jc w:val="right"/>
              <w:rPr>
                <w:b/>
                <w:bCs/>
                <w:color w:val="000000"/>
                <w:sz w:val="20"/>
                <w:szCs w:val="20"/>
              </w:rPr>
            </w:pPr>
          </w:p>
        </w:tc>
        <w:tc>
          <w:tcPr>
            <w:tcW w:w="1620" w:type="dxa"/>
            <w:tcBorders>
              <w:top w:val="nil"/>
              <w:left w:val="nil"/>
              <w:bottom w:val="nil"/>
              <w:right w:val="nil"/>
            </w:tcBorders>
            <w:noWrap/>
            <w:vAlign w:val="center"/>
          </w:tcPr>
          <w:p w14:paraId="4C5D1050" w14:textId="4503AB33" w:rsidR="007D2DD6" w:rsidRPr="006036CD" w:rsidRDefault="007D2DD6" w:rsidP="007D2DD6">
            <w:pPr>
              <w:jc w:val="right"/>
              <w:rPr>
                <w:b/>
                <w:bCs/>
                <w:color w:val="000000"/>
                <w:sz w:val="20"/>
                <w:szCs w:val="20"/>
              </w:rPr>
            </w:pPr>
            <w:r w:rsidRPr="006036CD">
              <w:rPr>
                <w:b/>
                <w:bCs/>
                <w:color w:val="000000"/>
                <w:sz w:val="20"/>
                <w:szCs w:val="20"/>
              </w:rPr>
              <w:t>[0.237, 0.473]</w:t>
            </w:r>
          </w:p>
        </w:tc>
      </w:tr>
      <w:tr w:rsidR="007D2DD6" w:rsidRPr="00452304" w14:paraId="0DA700AC" w14:textId="77777777" w:rsidTr="007D2DD6">
        <w:trPr>
          <w:trHeight w:val="320"/>
        </w:trPr>
        <w:tc>
          <w:tcPr>
            <w:tcW w:w="961" w:type="dxa"/>
            <w:vMerge/>
            <w:tcBorders>
              <w:left w:val="nil"/>
              <w:right w:val="nil"/>
            </w:tcBorders>
          </w:tcPr>
          <w:p w14:paraId="3B902C76" w14:textId="77777777" w:rsidR="007D2DD6" w:rsidRPr="008825E3" w:rsidRDefault="007D2DD6" w:rsidP="007D2DD6">
            <w:pPr>
              <w:rPr>
                <w:color w:val="000000"/>
                <w:sz w:val="20"/>
                <w:szCs w:val="20"/>
              </w:rPr>
            </w:pPr>
          </w:p>
        </w:tc>
        <w:tc>
          <w:tcPr>
            <w:tcW w:w="1164" w:type="dxa"/>
            <w:vMerge/>
            <w:tcBorders>
              <w:left w:val="nil"/>
              <w:right w:val="nil"/>
            </w:tcBorders>
            <w:noWrap/>
            <w:vAlign w:val="center"/>
          </w:tcPr>
          <w:p w14:paraId="250691D2" w14:textId="77777777" w:rsidR="007D2DD6" w:rsidRPr="001A23CA" w:rsidRDefault="007D2DD6" w:rsidP="007D2DD6">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0814EECC" w14:textId="77777777" w:rsidR="007D2DD6" w:rsidRPr="006036CD" w:rsidRDefault="007D2DD6" w:rsidP="007D2DD6">
            <w:pPr>
              <w:rPr>
                <w:b/>
                <w:bCs/>
                <w:color w:val="000000"/>
                <w:sz w:val="20"/>
                <w:szCs w:val="20"/>
              </w:rPr>
            </w:pPr>
            <w:r w:rsidRPr="006036CD">
              <w:rPr>
                <w:b/>
                <w:bCs/>
                <w:color w:val="000000"/>
                <w:sz w:val="20"/>
                <w:szCs w:val="20"/>
              </w:rPr>
              <w:t>N</w:t>
            </w:r>
            <w:r w:rsidRPr="006036CD">
              <w:rPr>
                <w:b/>
                <w:bCs/>
                <w:color w:val="000000"/>
                <w:sz w:val="20"/>
                <w:szCs w:val="20"/>
                <w:vertAlign w:val="subscript"/>
              </w:rPr>
              <w:t>2</w:t>
            </w:r>
            <w:r w:rsidRPr="006036CD">
              <w:rPr>
                <w:b/>
                <w:bCs/>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2619C2DB" w14:textId="77777777" w:rsidR="007D2DD6" w:rsidRPr="006036CD" w:rsidRDefault="007D2DD6" w:rsidP="007D2DD6">
            <w:pPr>
              <w:jc w:val="right"/>
              <w:rPr>
                <w:b/>
                <w:bCs/>
                <w:color w:val="000000"/>
                <w:sz w:val="20"/>
                <w:szCs w:val="20"/>
              </w:rPr>
            </w:pPr>
            <w:r w:rsidRPr="006036CD">
              <w:rPr>
                <w:b/>
                <w:bCs/>
                <w:color w:val="000000"/>
                <w:sz w:val="20"/>
                <w:szCs w:val="20"/>
              </w:rPr>
              <w:t>non-fixer</w:t>
            </w:r>
          </w:p>
        </w:tc>
        <w:tc>
          <w:tcPr>
            <w:tcW w:w="1201" w:type="dxa"/>
            <w:tcBorders>
              <w:left w:val="nil"/>
              <w:right w:val="nil"/>
            </w:tcBorders>
            <w:shd w:val="clear" w:color="auto" w:fill="E8E8E8" w:themeFill="background2"/>
            <w:vAlign w:val="center"/>
          </w:tcPr>
          <w:p w14:paraId="45550E9F" w14:textId="76ADD7DF" w:rsidR="007D2DD6" w:rsidRPr="006036CD" w:rsidRDefault="007D2DD6" w:rsidP="007D2DD6">
            <w:pPr>
              <w:jc w:val="right"/>
              <w:rPr>
                <w:b/>
                <w:bCs/>
                <w:color w:val="000000"/>
                <w:sz w:val="20"/>
                <w:szCs w:val="20"/>
              </w:rPr>
            </w:pPr>
            <w:r w:rsidRPr="006036CD">
              <w:rPr>
                <w:b/>
                <w:bCs/>
                <w:color w:val="000000"/>
                <w:sz w:val="20"/>
                <w:szCs w:val="20"/>
              </w:rPr>
              <w:t>0.329</w:t>
            </w:r>
          </w:p>
        </w:tc>
        <w:tc>
          <w:tcPr>
            <w:tcW w:w="900" w:type="dxa"/>
            <w:vMerge w:val="restart"/>
            <w:tcBorders>
              <w:left w:val="nil"/>
              <w:right w:val="nil"/>
            </w:tcBorders>
            <w:shd w:val="clear" w:color="auto" w:fill="E8E8E8" w:themeFill="background2"/>
            <w:noWrap/>
            <w:vAlign w:val="center"/>
          </w:tcPr>
          <w:p w14:paraId="6B1EB30A" w14:textId="2082CDB0" w:rsidR="007D2DD6" w:rsidRPr="006036CD" w:rsidRDefault="006036CD" w:rsidP="007D2DD6">
            <w:pPr>
              <w:jc w:val="right"/>
              <w:rPr>
                <w:b/>
                <w:bCs/>
                <w:color w:val="000000"/>
                <w:sz w:val="20"/>
                <w:szCs w:val="20"/>
              </w:rPr>
            </w:pPr>
            <w:r w:rsidRPr="006036CD">
              <w:rPr>
                <w:b/>
                <w:bCs/>
                <w:color w:val="000000"/>
                <w:sz w:val="20"/>
                <w:szCs w:val="20"/>
              </w:rPr>
              <w:t>2.027</w:t>
            </w:r>
          </w:p>
        </w:tc>
        <w:tc>
          <w:tcPr>
            <w:tcW w:w="904" w:type="dxa"/>
            <w:vMerge w:val="restart"/>
            <w:tcBorders>
              <w:left w:val="nil"/>
              <w:right w:val="nil"/>
            </w:tcBorders>
            <w:shd w:val="clear" w:color="auto" w:fill="E8E8E8" w:themeFill="background2"/>
            <w:noWrap/>
            <w:vAlign w:val="center"/>
          </w:tcPr>
          <w:p w14:paraId="13C77934" w14:textId="563700ED" w:rsidR="007D2DD6" w:rsidRPr="006036CD" w:rsidRDefault="006036CD" w:rsidP="007D2DD6">
            <w:pPr>
              <w:jc w:val="right"/>
              <w:rPr>
                <w:b/>
                <w:bCs/>
                <w:color w:val="000000"/>
                <w:sz w:val="20"/>
                <w:szCs w:val="20"/>
              </w:rPr>
            </w:pPr>
            <w:r w:rsidRPr="006036CD">
              <w:rPr>
                <w:b/>
                <w:bCs/>
                <w:color w:val="000000"/>
                <w:sz w:val="20"/>
                <w:szCs w:val="20"/>
              </w:rPr>
              <w:t>0.043</w:t>
            </w:r>
          </w:p>
        </w:tc>
        <w:tc>
          <w:tcPr>
            <w:tcW w:w="1620" w:type="dxa"/>
            <w:tcBorders>
              <w:top w:val="nil"/>
              <w:left w:val="nil"/>
              <w:bottom w:val="nil"/>
              <w:right w:val="nil"/>
            </w:tcBorders>
            <w:shd w:val="clear" w:color="auto" w:fill="E8E8E8" w:themeFill="background2"/>
            <w:noWrap/>
            <w:vAlign w:val="center"/>
          </w:tcPr>
          <w:p w14:paraId="66816906" w14:textId="38CB9008" w:rsidR="007D2DD6" w:rsidRPr="006036CD" w:rsidRDefault="007D2DD6" w:rsidP="007D2DD6">
            <w:pPr>
              <w:jc w:val="right"/>
              <w:rPr>
                <w:b/>
                <w:bCs/>
                <w:color w:val="000000"/>
                <w:sz w:val="20"/>
                <w:szCs w:val="20"/>
              </w:rPr>
            </w:pPr>
            <w:r w:rsidRPr="006036CD">
              <w:rPr>
                <w:b/>
                <w:bCs/>
                <w:color w:val="000000"/>
                <w:sz w:val="20"/>
                <w:szCs w:val="20"/>
              </w:rPr>
              <w:t>[0.211, 0.448]</w:t>
            </w:r>
          </w:p>
        </w:tc>
      </w:tr>
      <w:tr w:rsidR="007D2DD6" w:rsidRPr="00452304" w14:paraId="5862BB7D" w14:textId="77777777" w:rsidTr="002B0DE0">
        <w:trPr>
          <w:trHeight w:val="320"/>
        </w:trPr>
        <w:tc>
          <w:tcPr>
            <w:tcW w:w="961" w:type="dxa"/>
            <w:vMerge/>
            <w:tcBorders>
              <w:left w:val="nil"/>
              <w:bottom w:val="single" w:sz="4" w:space="0" w:color="auto"/>
              <w:right w:val="nil"/>
            </w:tcBorders>
          </w:tcPr>
          <w:p w14:paraId="5AD172C4" w14:textId="77777777" w:rsidR="007D2DD6" w:rsidRPr="008825E3" w:rsidRDefault="007D2DD6" w:rsidP="007D2DD6">
            <w:pPr>
              <w:rPr>
                <w:color w:val="000000"/>
                <w:sz w:val="20"/>
                <w:szCs w:val="20"/>
              </w:rPr>
            </w:pPr>
          </w:p>
        </w:tc>
        <w:tc>
          <w:tcPr>
            <w:tcW w:w="1164" w:type="dxa"/>
            <w:vMerge/>
            <w:tcBorders>
              <w:left w:val="nil"/>
              <w:bottom w:val="single" w:sz="4" w:space="0" w:color="auto"/>
              <w:right w:val="nil"/>
            </w:tcBorders>
            <w:noWrap/>
            <w:vAlign w:val="center"/>
          </w:tcPr>
          <w:p w14:paraId="302CB075" w14:textId="77777777" w:rsidR="007D2DD6" w:rsidRPr="001A23CA" w:rsidRDefault="007D2DD6" w:rsidP="007D2DD6">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3D7A3785" w14:textId="77777777" w:rsidR="007D2DD6" w:rsidRPr="006036CD" w:rsidRDefault="007D2DD6" w:rsidP="007D2DD6">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14B0B9F1" w14:textId="77777777" w:rsidR="007D2DD6" w:rsidRPr="006036CD" w:rsidRDefault="007D2DD6" w:rsidP="007D2DD6">
            <w:pPr>
              <w:jc w:val="right"/>
              <w:rPr>
                <w:b/>
                <w:bCs/>
                <w:color w:val="000000"/>
                <w:sz w:val="20"/>
                <w:szCs w:val="20"/>
              </w:rPr>
            </w:pPr>
            <w:r w:rsidRPr="006036CD">
              <w:rPr>
                <w:b/>
                <w:bCs/>
                <w:color w:val="000000"/>
                <w:sz w:val="20"/>
                <w:szCs w:val="20"/>
              </w:rPr>
              <w:t>N</w:t>
            </w:r>
            <w:r w:rsidRPr="006036CD">
              <w:rPr>
                <w:b/>
                <w:bCs/>
                <w:color w:val="000000"/>
                <w:sz w:val="20"/>
                <w:szCs w:val="20"/>
                <w:vertAlign w:val="subscript"/>
              </w:rPr>
              <w:t>2</w:t>
            </w:r>
            <w:r w:rsidRPr="006036CD">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5ADA171C" w14:textId="063F8804" w:rsidR="007D2DD6" w:rsidRPr="006036CD" w:rsidRDefault="007D2DD6" w:rsidP="007D2DD6">
            <w:pPr>
              <w:jc w:val="right"/>
              <w:rPr>
                <w:b/>
                <w:bCs/>
                <w:color w:val="000000"/>
                <w:sz w:val="20"/>
                <w:szCs w:val="20"/>
              </w:rPr>
            </w:pPr>
            <w:r w:rsidRPr="006036CD">
              <w:rPr>
                <w:b/>
                <w:bCs/>
                <w:color w:val="000000"/>
                <w:sz w:val="20"/>
                <w:szCs w:val="20"/>
              </w:rPr>
              <w:t>0.482</w:t>
            </w:r>
          </w:p>
        </w:tc>
        <w:tc>
          <w:tcPr>
            <w:tcW w:w="900" w:type="dxa"/>
            <w:vMerge/>
            <w:tcBorders>
              <w:left w:val="nil"/>
              <w:bottom w:val="single" w:sz="4" w:space="0" w:color="auto"/>
              <w:right w:val="nil"/>
            </w:tcBorders>
            <w:shd w:val="clear" w:color="auto" w:fill="E8E8E8" w:themeFill="background2"/>
            <w:noWrap/>
            <w:vAlign w:val="center"/>
          </w:tcPr>
          <w:p w14:paraId="7BB56EBA" w14:textId="77777777" w:rsidR="007D2DD6" w:rsidRPr="006036CD" w:rsidRDefault="007D2DD6" w:rsidP="007D2DD6">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7A65C270" w14:textId="77777777" w:rsidR="007D2DD6" w:rsidRPr="006036CD" w:rsidRDefault="007D2DD6" w:rsidP="007D2DD6">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2CE1400B" w14:textId="746147D6" w:rsidR="007D2DD6" w:rsidRPr="006036CD" w:rsidRDefault="007D2DD6" w:rsidP="007D2DD6">
            <w:pPr>
              <w:jc w:val="right"/>
              <w:rPr>
                <w:b/>
                <w:bCs/>
                <w:color w:val="000000"/>
                <w:sz w:val="20"/>
                <w:szCs w:val="20"/>
              </w:rPr>
            </w:pPr>
            <w:r w:rsidRPr="006036CD">
              <w:rPr>
                <w:b/>
                <w:bCs/>
                <w:color w:val="000000"/>
                <w:sz w:val="20"/>
                <w:szCs w:val="20"/>
              </w:rPr>
              <w:t>[0.303, 0.661]</w:t>
            </w:r>
          </w:p>
        </w:tc>
      </w:tr>
      <w:tr w:rsidR="00F34795" w:rsidRPr="00452304" w14:paraId="58A9F141" w14:textId="77777777" w:rsidTr="002B0DE0">
        <w:trPr>
          <w:trHeight w:val="320"/>
        </w:trPr>
        <w:tc>
          <w:tcPr>
            <w:tcW w:w="961" w:type="dxa"/>
            <w:vMerge w:val="restart"/>
            <w:tcBorders>
              <w:top w:val="single" w:sz="4" w:space="0" w:color="auto"/>
              <w:left w:val="nil"/>
              <w:right w:val="nil"/>
            </w:tcBorders>
            <w:vAlign w:val="center"/>
          </w:tcPr>
          <w:p w14:paraId="75B42C3C" w14:textId="13E902C3" w:rsidR="00F34795" w:rsidRPr="008825E3" w:rsidRDefault="00F34795" w:rsidP="00F34795">
            <w:pPr>
              <w:rPr>
                <w:color w:val="000000"/>
                <w:sz w:val="20"/>
                <w:szCs w:val="20"/>
              </w:rPr>
            </w:pPr>
            <w:proofErr w:type="spellStart"/>
            <w:r>
              <w:rPr>
                <w:i/>
                <w:iCs/>
                <w:color w:val="000000"/>
                <w:sz w:val="20"/>
                <w:szCs w:val="20"/>
              </w:rPr>
              <w:t>P</w:t>
            </w:r>
            <w:r>
              <w:rPr>
                <w:color w:val="000000"/>
                <w:sz w:val="20"/>
                <w:szCs w:val="20"/>
                <w:vertAlign w:val="subscript"/>
              </w:rPr>
              <w:t>area</w:t>
            </w:r>
            <w:proofErr w:type="spellEnd"/>
          </w:p>
        </w:tc>
        <w:tc>
          <w:tcPr>
            <w:tcW w:w="1164" w:type="dxa"/>
            <w:vMerge w:val="restart"/>
            <w:tcBorders>
              <w:top w:val="single" w:sz="4" w:space="0" w:color="auto"/>
              <w:left w:val="nil"/>
              <w:bottom w:val="single" w:sz="4" w:space="0" w:color="auto"/>
              <w:right w:val="nil"/>
            </w:tcBorders>
            <w:noWrap/>
            <w:vAlign w:val="center"/>
          </w:tcPr>
          <w:p w14:paraId="1C11FF06" w14:textId="7EAA2E7C" w:rsidR="00F34795" w:rsidRPr="001A23CA" w:rsidRDefault="00F34795" w:rsidP="00F34795">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FFFFFF" w:themeFill="background1"/>
            <w:noWrap/>
            <w:vAlign w:val="center"/>
          </w:tcPr>
          <w:p w14:paraId="79713B01" w14:textId="77777777" w:rsidR="00F34795" w:rsidRPr="00C801AD" w:rsidRDefault="00F34795" w:rsidP="00F34795">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07F18D8D" w14:textId="77777777"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center"/>
          </w:tcPr>
          <w:p w14:paraId="58D01B2F" w14:textId="7BCA7A64" w:rsidR="00F34795" w:rsidRPr="00F34795" w:rsidRDefault="00F34795" w:rsidP="00F34795">
            <w:pPr>
              <w:jc w:val="right"/>
              <w:rPr>
                <w:color w:val="000000"/>
                <w:sz w:val="20"/>
                <w:szCs w:val="20"/>
              </w:rPr>
            </w:pPr>
            <w:r w:rsidRPr="00F34795">
              <w:rPr>
                <w:color w:val="000000"/>
                <w:sz w:val="20"/>
                <w:szCs w:val="20"/>
              </w:rPr>
              <w:t>-0.077</w:t>
            </w:r>
          </w:p>
        </w:tc>
        <w:tc>
          <w:tcPr>
            <w:tcW w:w="900" w:type="dxa"/>
            <w:vMerge w:val="restart"/>
            <w:tcBorders>
              <w:top w:val="single" w:sz="4" w:space="0" w:color="auto"/>
              <w:left w:val="nil"/>
              <w:right w:val="nil"/>
            </w:tcBorders>
            <w:shd w:val="clear" w:color="auto" w:fill="FFFFFF" w:themeFill="background1"/>
            <w:noWrap/>
            <w:vAlign w:val="center"/>
          </w:tcPr>
          <w:p w14:paraId="42AFC66C" w14:textId="02561B0F" w:rsidR="00F34795" w:rsidRPr="00F34795" w:rsidRDefault="00F34795" w:rsidP="00F34795">
            <w:pPr>
              <w:jc w:val="right"/>
              <w:rPr>
                <w:color w:val="000000"/>
                <w:sz w:val="20"/>
                <w:szCs w:val="20"/>
              </w:rPr>
            </w:pPr>
            <w:r>
              <w:rPr>
                <w:color w:val="000000"/>
                <w:sz w:val="20"/>
                <w:szCs w:val="20"/>
              </w:rPr>
              <w:t>1.314</w:t>
            </w:r>
          </w:p>
        </w:tc>
        <w:tc>
          <w:tcPr>
            <w:tcW w:w="904" w:type="dxa"/>
            <w:vMerge w:val="restart"/>
            <w:tcBorders>
              <w:top w:val="single" w:sz="4" w:space="0" w:color="auto"/>
              <w:left w:val="nil"/>
              <w:right w:val="nil"/>
            </w:tcBorders>
            <w:shd w:val="clear" w:color="auto" w:fill="FFFFFF" w:themeFill="background1"/>
            <w:noWrap/>
            <w:vAlign w:val="center"/>
          </w:tcPr>
          <w:p w14:paraId="6C5BE9BC" w14:textId="6FA7D439" w:rsidR="00F34795" w:rsidRPr="00F34795" w:rsidRDefault="00F34795" w:rsidP="00F34795">
            <w:pPr>
              <w:jc w:val="right"/>
              <w:rPr>
                <w:color w:val="000000"/>
                <w:sz w:val="20"/>
                <w:szCs w:val="20"/>
              </w:rPr>
            </w:pPr>
            <w:r>
              <w:rPr>
                <w:color w:val="000000"/>
                <w:sz w:val="20"/>
                <w:szCs w:val="20"/>
              </w:rPr>
              <w:t>0.189</w:t>
            </w:r>
          </w:p>
        </w:tc>
        <w:tc>
          <w:tcPr>
            <w:tcW w:w="1620" w:type="dxa"/>
            <w:tcBorders>
              <w:top w:val="single" w:sz="4" w:space="0" w:color="auto"/>
              <w:left w:val="nil"/>
              <w:bottom w:val="nil"/>
              <w:right w:val="nil"/>
            </w:tcBorders>
            <w:shd w:val="clear" w:color="auto" w:fill="FFFFFF" w:themeFill="background1"/>
            <w:noWrap/>
            <w:vAlign w:val="center"/>
          </w:tcPr>
          <w:p w14:paraId="1D22BC99" w14:textId="4B6A620E" w:rsidR="00F34795" w:rsidRPr="00F34795" w:rsidRDefault="00F34795" w:rsidP="00F34795">
            <w:pPr>
              <w:jc w:val="right"/>
              <w:rPr>
                <w:color w:val="000000"/>
                <w:sz w:val="20"/>
                <w:szCs w:val="20"/>
              </w:rPr>
            </w:pPr>
            <w:r w:rsidRPr="00F34795">
              <w:rPr>
                <w:color w:val="000000"/>
                <w:sz w:val="20"/>
                <w:szCs w:val="20"/>
              </w:rPr>
              <w:t>[-0.235, 0.080]</w:t>
            </w:r>
          </w:p>
        </w:tc>
      </w:tr>
      <w:tr w:rsidR="00F34795" w:rsidRPr="00452304" w14:paraId="0B41500E" w14:textId="77777777" w:rsidTr="002B0DE0">
        <w:trPr>
          <w:trHeight w:val="320"/>
        </w:trPr>
        <w:tc>
          <w:tcPr>
            <w:tcW w:w="961" w:type="dxa"/>
            <w:vMerge/>
            <w:tcBorders>
              <w:left w:val="nil"/>
              <w:right w:val="nil"/>
            </w:tcBorders>
            <w:vAlign w:val="center"/>
          </w:tcPr>
          <w:p w14:paraId="0A9922E2"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2FDBEA88" w14:textId="77777777" w:rsidR="00F34795" w:rsidRPr="001A23CA" w:rsidRDefault="00F34795" w:rsidP="00F34795">
            <w:pPr>
              <w:rPr>
                <w:color w:val="000000"/>
                <w:sz w:val="20"/>
                <w:szCs w:val="20"/>
              </w:rPr>
            </w:pPr>
          </w:p>
        </w:tc>
        <w:tc>
          <w:tcPr>
            <w:tcW w:w="1304" w:type="dxa"/>
            <w:vMerge/>
            <w:tcBorders>
              <w:left w:val="nil"/>
              <w:right w:val="nil"/>
            </w:tcBorders>
            <w:shd w:val="clear" w:color="auto" w:fill="FFFFFF" w:themeFill="background1"/>
            <w:noWrap/>
            <w:vAlign w:val="center"/>
          </w:tcPr>
          <w:p w14:paraId="22C12040" w14:textId="77777777" w:rsidR="00F34795" w:rsidRPr="00C801AD" w:rsidRDefault="00F34795" w:rsidP="00F34795">
            <w:pPr>
              <w:rPr>
                <w:color w:val="000000"/>
                <w:sz w:val="20"/>
                <w:szCs w:val="20"/>
              </w:rPr>
            </w:pPr>
          </w:p>
        </w:tc>
        <w:tc>
          <w:tcPr>
            <w:tcW w:w="1306" w:type="dxa"/>
            <w:tcBorders>
              <w:top w:val="nil"/>
              <w:left w:val="nil"/>
              <w:bottom w:val="nil"/>
              <w:right w:val="nil"/>
            </w:tcBorders>
            <w:shd w:val="clear" w:color="auto" w:fill="FFFFFF" w:themeFill="background1"/>
            <w:noWrap/>
            <w:vAlign w:val="center"/>
          </w:tcPr>
          <w:p w14:paraId="65FEFD9B" w14:textId="77777777"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shd w:val="clear" w:color="auto" w:fill="FFFFFF" w:themeFill="background1"/>
            <w:vAlign w:val="center"/>
          </w:tcPr>
          <w:p w14:paraId="025412A8" w14:textId="21C64757" w:rsidR="00F34795" w:rsidRPr="00F34795" w:rsidRDefault="00F34795" w:rsidP="00F34795">
            <w:pPr>
              <w:jc w:val="right"/>
              <w:rPr>
                <w:color w:val="000000"/>
                <w:sz w:val="20"/>
                <w:szCs w:val="20"/>
              </w:rPr>
            </w:pPr>
            <w:r w:rsidRPr="00F34795">
              <w:rPr>
                <w:color w:val="000000"/>
                <w:sz w:val="20"/>
                <w:szCs w:val="20"/>
              </w:rPr>
              <w:t>0.042</w:t>
            </w:r>
          </w:p>
        </w:tc>
        <w:tc>
          <w:tcPr>
            <w:tcW w:w="900" w:type="dxa"/>
            <w:vMerge/>
            <w:tcBorders>
              <w:left w:val="nil"/>
              <w:right w:val="nil"/>
            </w:tcBorders>
            <w:shd w:val="clear" w:color="auto" w:fill="FFFFFF" w:themeFill="background1"/>
            <w:noWrap/>
            <w:vAlign w:val="center"/>
          </w:tcPr>
          <w:p w14:paraId="6E5C675C"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FFFFFF" w:themeFill="background1"/>
            <w:noWrap/>
            <w:vAlign w:val="center"/>
          </w:tcPr>
          <w:p w14:paraId="69F61455" w14:textId="77777777" w:rsidR="00F34795" w:rsidRPr="00F34795" w:rsidRDefault="00F34795" w:rsidP="00F34795">
            <w:pPr>
              <w:jc w:val="right"/>
              <w:rPr>
                <w:color w:val="000000"/>
                <w:sz w:val="20"/>
                <w:szCs w:val="20"/>
              </w:rPr>
            </w:pPr>
          </w:p>
        </w:tc>
        <w:tc>
          <w:tcPr>
            <w:tcW w:w="1620" w:type="dxa"/>
            <w:tcBorders>
              <w:top w:val="nil"/>
              <w:left w:val="nil"/>
              <w:bottom w:val="nil"/>
              <w:right w:val="nil"/>
            </w:tcBorders>
            <w:shd w:val="clear" w:color="auto" w:fill="FFFFFF" w:themeFill="background1"/>
            <w:noWrap/>
            <w:vAlign w:val="center"/>
          </w:tcPr>
          <w:p w14:paraId="2076DE77" w14:textId="4B407E8A" w:rsidR="00F34795" w:rsidRPr="00F34795" w:rsidRDefault="00F34795" w:rsidP="00F34795">
            <w:pPr>
              <w:jc w:val="right"/>
              <w:rPr>
                <w:color w:val="000000"/>
                <w:sz w:val="20"/>
                <w:szCs w:val="20"/>
              </w:rPr>
            </w:pPr>
            <w:r w:rsidRPr="00F34795">
              <w:rPr>
                <w:color w:val="000000"/>
                <w:sz w:val="20"/>
                <w:szCs w:val="20"/>
              </w:rPr>
              <w:t>[-0.176, 0.259]</w:t>
            </w:r>
          </w:p>
        </w:tc>
      </w:tr>
      <w:tr w:rsidR="00F34795" w:rsidRPr="00452304" w14:paraId="0C470A9E" w14:textId="77777777" w:rsidTr="002B0DE0">
        <w:trPr>
          <w:trHeight w:val="320"/>
        </w:trPr>
        <w:tc>
          <w:tcPr>
            <w:tcW w:w="961" w:type="dxa"/>
            <w:vMerge/>
            <w:tcBorders>
              <w:left w:val="nil"/>
              <w:right w:val="nil"/>
            </w:tcBorders>
            <w:vAlign w:val="center"/>
          </w:tcPr>
          <w:p w14:paraId="63A8CDE0"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5DEEEB55"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E8E8E8" w:themeFill="background2"/>
            <w:noWrap/>
            <w:vAlign w:val="center"/>
          </w:tcPr>
          <w:p w14:paraId="31C6F75E" w14:textId="77777777" w:rsidR="00F34795" w:rsidRPr="00C801AD" w:rsidRDefault="00F34795" w:rsidP="00F34795">
            <w:pPr>
              <w:rPr>
                <w:color w:val="000000"/>
                <w:sz w:val="20"/>
                <w:szCs w:val="20"/>
              </w:rPr>
            </w:pPr>
            <w:r w:rsidRPr="00C801AD">
              <w:rPr>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390CA2AC" w14:textId="77777777" w:rsidR="00F34795" w:rsidRPr="00C801AD" w:rsidRDefault="00F34795" w:rsidP="00F34795">
            <w:pPr>
              <w:jc w:val="right"/>
              <w:rPr>
                <w:color w:val="000000"/>
                <w:sz w:val="20"/>
                <w:szCs w:val="20"/>
              </w:rPr>
            </w:pPr>
            <w:r w:rsidRPr="00C801AD">
              <w:rPr>
                <w:color w:val="000000"/>
                <w:sz w:val="20"/>
                <w:szCs w:val="20"/>
              </w:rPr>
              <w:t>mining</w:t>
            </w:r>
          </w:p>
        </w:tc>
        <w:tc>
          <w:tcPr>
            <w:tcW w:w="1201" w:type="dxa"/>
            <w:tcBorders>
              <w:left w:val="nil"/>
              <w:right w:val="nil"/>
            </w:tcBorders>
            <w:shd w:val="clear" w:color="auto" w:fill="E8E8E8" w:themeFill="background2"/>
            <w:vAlign w:val="center"/>
          </w:tcPr>
          <w:p w14:paraId="34C96BF0" w14:textId="6F3F5994" w:rsidR="00F34795" w:rsidRPr="00F34795" w:rsidRDefault="00F34795" w:rsidP="00F34795">
            <w:pPr>
              <w:jc w:val="right"/>
              <w:rPr>
                <w:color w:val="000000"/>
                <w:sz w:val="20"/>
                <w:szCs w:val="20"/>
              </w:rPr>
            </w:pPr>
            <w:r w:rsidRPr="00F34795">
              <w:rPr>
                <w:color w:val="000000"/>
                <w:sz w:val="20"/>
                <w:szCs w:val="20"/>
              </w:rPr>
              <w:t>-0.16</w:t>
            </w:r>
            <w:r>
              <w:rPr>
                <w:color w:val="000000"/>
                <w:sz w:val="20"/>
                <w:szCs w:val="20"/>
              </w:rPr>
              <w:t>0</w:t>
            </w:r>
          </w:p>
        </w:tc>
        <w:tc>
          <w:tcPr>
            <w:tcW w:w="900" w:type="dxa"/>
            <w:vMerge w:val="restart"/>
            <w:tcBorders>
              <w:left w:val="nil"/>
              <w:right w:val="nil"/>
            </w:tcBorders>
            <w:shd w:val="clear" w:color="auto" w:fill="E8E8E8" w:themeFill="background2"/>
            <w:noWrap/>
            <w:vAlign w:val="center"/>
          </w:tcPr>
          <w:p w14:paraId="2E3EACA8" w14:textId="35F80E30" w:rsidR="00F34795" w:rsidRPr="00F34795" w:rsidRDefault="00F34795" w:rsidP="00F34795">
            <w:pPr>
              <w:jc w:val="right"/>
              <w:rPr>
                <w:color w:val="000000"/>
                <w:sz w:val="20"/>
                <w:szCs w:val="20"/>
              </w:rPr>
            </w:pPr>
            <w:r>
              <w:rPr>
                <w:color w:val="000000"/>
                <w:sz w:val="20"/>
                <w:szCs w:val="20"/>
              </w:rPr>
              <w:t>1.550</w:t>
            </w:r>
          </w:p>
        </w:tc>
        <w:tc>
          <w:tcPr>
            <w:tcW w:w="904" w:type="dxa"/>
            <w:vMerge w:val="restart"/>
            <w:tcBorders>
              <w:left w:val="nil"/>
              <w:right w:val="nil"/>
            </w:tcBorders>
            <w:shd w:val="clear" w:color="auto" w:fill="E8E8E8" w:themeFill="background2"/>
            <w:noWrap/>
            <w:vAlign w:val="center"/>
          </w:tcPr>
          <w:p w14:paraId="35727409" w14:textId="768D66A8" w:rsidR="00F34795" w:rsidRPr="00F34795" w:rsidRDefault="00F34795" w:rsidP="00F34795">
            <w:pPr>
              <w:jc w:val="right"/>
              <w:rPr>
                <w:color w:val="000000"/>
                <w:sz w:val="20"/>
                <w:szCs w:val="20"/>
              </w:rPr>
            </w:pPr>
            <w:r>
              <w:rPr>
                <w:color w:val="000000"/>
                <w:sz w:val="20"/>
                <w:szCs w:val="20"/>
              </w:rPr>
              <w:t>0.121</w:t>
            </w:r>
          </w:p>
        </w:tc>
        <w:tc>
          <w:tcPr>
            <w:tcW w:w="1620" w:type="dxa"/>
            <w:tcBorders>
              <w:top w:val="nil"/>
              <w:left w:val="nil"/>
              <w:bottom w:val="nil"/>
              <w:right w:val="nil"/>
            </w:tcBorders>
            <w:shd w:val="clear" w:color="auto" w:fill="E8E8E8" w:themeFill="background2"/>
            <w:noWrap/>
            <w:vAlign w:val="center"/>
          </w:tcPr>
          <w:p w14:paraId="02DA504B" w14:textId="04434A9B" w:rsidR="00F34795" w:rsidRPr="00F34795" w:rsidRDefault="00F34795" w:rsidP="00F34795">
            <w:pPr>
              <w:jc w:val="right"/>
              <w:rPr>
                <w:color w:val="000000"/>
                <w:sz w:val="20"/>
                <w:szCs w:val="20"/>
              </w:rPr>
            </w:pPr>
            <w:r w:rsidRPr="00F34795">
              <w:rPr>
                <w:color w:val="000000"/>
                <w:sz w:val="20"/>
                <w:szCs w:val="20"/>
              </w:rPr>
              <w:t>[-0.363, 0.042]</w:t>
            </w:r>
          </w:p>
        </w:tc>
      </w:tr>
      <w:tr w:rsidR="00F34795" w:rsidRPr="00452304" w14:paraId="14401904" w14:textId="77777777" w:rsidTr="002B0DE0">
        <w:trPr>
          <w:trHeight w:val="320"/>
        </w:trPr>
        <w:tc>
          <w:tcPr>
            <w:tcW w:w="961" w:type="dxa"/>
            <w:vMerge/>
            <w:tcBorders>
              <w:left w:val="nil"/>
              <w:right w:val="nil"/>
            </w:tcBorders>
            <w:vAlign w:val="center"/>
          </w:tcPr>
          <w:p w14:paraId="1C6EF9D0"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687263B0"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tcPr>
          <w:p w14:paraId="07673E4E" w14:textId="77777777" w:rsidR="00F34795" w:rsidRPr="00C801AD" w:rsidRDefault="00F34795" w:rsidP="00F34795">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1ECDECA9" w14:textId="77777777" w:rsidR="00F34795" w:rsidRPr="00C801AD" w:rsidRDefault="00F34795" w:rsidP="00F34795">
            <w:pPr>
              <w:jc w:val="right"/>
              <w:rPr>
                <w:color w:val="000000"/>
                <w:sz w:val="20"/>
                <w:szCs w:val="20"/>
              </w:rPr>
            </w:pPr>
            <w:r w:rsidRPr="00C801AD">
              <w:rPr>
                <w:color w:val="000000"/>
                <w:sz w:val="20"/>
                <w:szCs w:val="20"/>
              </w:rPr>
              <w:t>scavenging</w:t>
            </w:r>
          </w:p>
        </w:tc>
        <w:tc>
          <w:tcPr>
            <w:tcW w:w="1201" w:type="dxa"/>
            <w:tcBorders>
              <w:left w:val="nil"/>
              <w:right w:val="nil"/>
            </w:tcBorders>
            <w:shd w:val="clear" w:color="auto" w:fill="E8E8E8" w:themeFill="background2"/>
            <w:vAlign w:val="center"/>
          </w:tcPr>
          <w:p w14:paraId="5CFCDD52" w14:textId="2795C806" w:rsidR="00F34795" w:rsidRPr="00F34795" w:rsidRDefault="00F34795" w:rsidP="00F34795">
            <w:pPr>
              <w:jc w:val="right"/>
              <w:rPr>
                <w:color w:val="000000"/>
                <w:sz w:val="20"/>
                <w:szCs w:val="20"/>
              </w:rPr>
            </w:pPr>
            <w:r w:rsidRPr="00F34795">
              <w:rPr>
                <w:color w:val="000000"/>
                <w:sz w:val="20"/>
                <w:szCs w:val="20"/>
              </w:rPr>
              <w:t>-0.046</w:t>
            </w:r>
          </w:p>
        </w:tc>
        <w:tc>
          <w:tcPr>
            <w:tcW w:w="900" w:type="dxa"/>
            <w:vMerge/>
            <w:tcBorders>
              <w:left w:val="nil"/>
              <w:right w:val="nil"/>
            </w:tcBorders>
            <w:shd w:val="clear" w:color="auto" w:fill="E8E8E8" w:themeFill="background2"/>
            <w:noWrap/>
            <w:vAlign w:val="center"/>
          </w:tcPr>
          <w:p w14:paraId="6BC36907"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42A1345E" w14:textId="77777777" w:rsidR="00F34795" w:rsidRPr="00F34795" w:rsidRDefault="00F34795" w:rsidP="00F34795">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3D62D988" w14:textId="2491C0F3" w:rsidR="00F34795" w:rsidRPr="00F34795" w:rsidRDefault="00F34795" w:rsidP="00F34795">
            <w:pPr>
              <w:jc w:val="right"/>
              <w:rPr>
                <w:color w:val="000000"/>
                <w:sz w:val="20"/>
                <w:szCs w:val="20"/>
              </w:rPr>
            </w:pPr>
            <w:r w:rsidRPr="00F34795">
              <w:rPr>
                <w:color w:val="000000"/>
                <w:sz w:val="20"/>
                <w:szCs w:val="20"/>
              </w:rPr>
              <w:t>[-0.202, 0.110]</w:t>
            </w:r>
          </w:p>
        </w:tc>
      </w:tr>
      <w:tr w:rsidR="00F34795" w:rsidRPr="00452304" w14:paraId="67751F0F" w14:textId="77777777" w:rsidTr="002B0DE0">
        <w:trPr>
          <w:trHeight w:val="320"/>
        </w:trPr>
        <w:tc>
          <w:tcPr>
            <w:tcW w:w="961" w:type="dxa"/>
            <w:vMerge/>
            <w:tcBorders>
              <w:left w:val="nil"/>
              <w:right w:val="nil"/>
            </w:tcBorders>
            <w:vAlign w:val="center"/>
          </w:tcPr>
          <w:p w14:paraId="7A0C636D"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484F368C"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FFFFFF" w:themeFill="background1"/>
            <w:noWrap/>
            <w:vAlign w:val="center"/>
          </w:tcPr>
          <w:p w14:paraId="21EC6C8E"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060D594F" w14:textId="77777777"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shd w:val="clear" w:color="auto" w:fill="FFFFFF" w:themeFill="background1"/>
            <w:vAlign w:val="center"/>
          </w:tcPr>
          <w:p w14:paraId="4927D762" w14:textId="38275AAF" w:rsidR="00F34795" w:rsidRPr="00F34795" w:rsidRDefault="00F34795" w:rsidP="00F34795">
            <w:pPr>
              <w:jc w:val="right"/>
              <w:rPr>
                <w:b/>
                <w:bCs/>
                <w:color w:val="000000"/>
                <w:sz w:val="20"/>
                <w:szCs w:val="20"/>
              </w:rPr>
            </w:pPr>
            <w:r w:rsidRPr="00F34795">
              <w:rPr>
                <w:b/>
                <w:bCs/>
                <w:color w:val="000000"/>
                <w:sz w:val="20"/>
                <w:szCs w:val="20"/>
              </w:rPr>
              <w:t>-0.096</w:t>
            </w:r>
          </w:p>
        </w:tc>
        <w:tc>
          <w:tcPr>
            <w:tcW w:w="900" w:type="dxa"/>
            <w:vMerge w:val="restart"/>
            <w:tcBorders>
              <w:left w:val="nil"/>
              <w:right w:val="nil"/>
            </w:tcBorders>
            <w:shd w:val="clear" w:color="auto" w:fill="FFFFFF" w:themeFill="background1"/>
            <w:noWrap/>
            <w:vAlign w:val="center"/>
          </w:tcPr>
          <w:p w14:paraId="187EA079" w14:textId="1CBF2A1D" w:rsidR="00F34795" w:rsidRPr="00F34795" w:rsidRDefault="00F34795" w:rsidP="00F34795">
            <w:pPr>
              <w:jc w:val="right"/>
              <w:rPr>
                <w:b/>
                <w:bCs/>
                <w:color w:val="000000"/>
                <w:sz w:val="20"/>
                <w:szCs w:val="20"/>
              </w:rPr>
            </w:pPr>
            <w:r w:rsidRPr="00F34795">
              <w:rPr>
                <w:b/>
                <w:bCs/>
                <w:color w:val="000000"/>
                <w:sz w:val="20"/>
                <w:szCs w:val="20"/>
              </w:rPr>
              <w:t>8.009</w:t>
            </w:r>
          </w:p>
        </w:tc>
        <w:tc>
          <w:tcPr>
            <w:tcW w:w="904" w:type="dxa"/>
            <w:vMerge w:val="restart"/>
            <w:tcBorders>
              <w:left w:val="nil"/>
              <w:right w:val="nil"/>
            </w:tcBorders>
            <w:shd w:val="clear" w:color="auto" w:fill="FFFFFF" w:themeFill="background1"/>
            <w:noWrap/>
            <w:vAlign w:val="center"/>
          </w:tcPr>
          <w:p w14:paraId="4CDEFB94" w14:textId="2B01CF69"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shd w:val="clear" w:color="auto" w:fill="FFFFFF" w:themeFill="background1"/>
            <w:noWrap/>
            <w:vAlign w:val="center"/>
          </w:tcPr>
          <w:p w14:paraId="21662A65" w14:textId="06A3FD4D" w:rsidR="00F34795" w:rsidRPr="00F34795" w:rsidRDefault="00F34795" w:rsidP="00F34795">
            <w:pPr>
              <w:jc w:val="right"/>
              <w:rPr>
                <w:b/>
                <w:bCs/>
                <w:color w:val="000000"/>
                <w:sz w:val="20"/>
                <w:szCs w:val="20"/>
              </w:rPr>
            </w:pPr>
            <w:r w:rsidRPr="00F34795">
              <w:rPr>
                <w:b/>
                <w:bCs/>
                <w:color w:val="000000"/>
                <w:sz w:val="20"/>
                <w:szCs w:val="20"/>
              </w:rPr>
              <w:t>[-0.252, 0.061]</w:t>
            </w:r>
          </w:p>
        </w:tc>
      </w:tr>
      <w:tr w:rsidR="00F34795" w:rsidRPr="00452304" w14:paraId="5F5EDCA6" w14:textId="77777777" w:rsidTr="002B0DE0">
        <w:trPr>
          <w:trHeight w:val="320"/>
        </w:trPr>
        <w:tc>
          <w:tcPr>
            <w:tcW w:w="961" w:type="dxa"/>
            <w:vMerge/>
            <w:tcBorders>
              <w:left w:val="nil"/>
              <w:right w:val="nil"/>
            </w:tcBorders>
            <w:vAlign w:val="center"/>
          </w:tcPr>
          <w:p w14:paraId="13356F66"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03FF5395"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75361F17"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3853BCC0" w14:textId="77777777"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shd w:val="clear" w:color="auto" w:fill="FFFFFF" w:themeFill="background1"/>
            <w:vAlign w:val="center"/>
          </w:tcPr>
          <w:p w14:paraId="7F7CF447" w14:textId="58CEB082" w:rsidR="00F34795" w:rsidRPr="00F34795" w:rsidRDefault="00F34795" w:rsidP="00F34795">
            <w:pPr>
              <w:jc w:val="right"/>
              <w:rPr>
                <w:b/>
                <w:bCs/>
                <w:color w:val="000000"/>
                <w:sz w:val="20"/>
                <w:szCs w:val="20"/>
              </w:rPr>
            </w:pPr>
            <w:r w:rsidRPr="00F34795">
              <w:rPr>
                <w:b/>
                <w:bCs/>
                <w:color w:val="000000"/>
                <w:sz w:val="20"/>
                <w:szCs w:val="20"/>
              </w:rPr>
              <w:t>0.332</w:t>
            </w:r>
          </w:p>
        </w:tc>
        <w:tc>
          <w:tcPr>
            <w:tcW w:w="900" w:type="dxa"/>
            <w:vMerge/>
            <w:tcBorders>
              <w:left w:val="nil"/>
              <w:bottom w:val="single" w:sz="4" w:space="0" w:color="auto"/>
              <w:right w:val="nil"/>
            </w:tcBorders>
            <w:shd w:val="clear" w:color="auto" w:fill="FFFFFF" w:themeFill="background1"/>
            <w:noWrap/>
            <w:vAlign w:val="center"/>
          </w:tcPr>
          <w:p w14:paraId="77B44286"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5968FCC0"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2BB52526" w14:textId="5C393056" w:rsidR="00F34795" w:rsidRPr="00F34795" w:rsidRDefault="00F34795" w:rsidP="00F34795">
            <w:pPr>
              <w:jc w:val="right"/>
              <w:rPr>
                <w:b/>
                <w:bCs/>
                <w:color w:val="000000"/>
                <w:sz w:val="20"/>
                <w:szCs w:val="20"/>
              </w:rPr>
            </w:pPr>
            <w:r w:rsidRPr="00F34795">
              <w:rPr>
                <w:b/>
                <w:bCs/>
                <w:color w:val="000000"/>
                <w:sz w:val="20"/>
                <w:szCs w:val="20"/>
              </w:rPr>
              <w:t>[0.149, 0.514]</w:t>
            </w:r>
          </w:p>
        </w:tc>
      </w:tr>
      <w:tr w:rsidR="00F34795" w:rsidRPr="00452304" w14:paraId="69BA9A3D" w14:textId="77777777" w:rsidTr="002B0DE0">
        <w:trPr>
          <w:trHeight w:val="320"/>
        </w:trPr>
        <w:tc>
          <w:tcPr>
            <w:tcW w:w="961" w:type="dxa"/>
            <w:vMerge/>
            <w:tcBorders>
              <w:left w:val="nil"/>
              <w:right w:val="nil"/>
            </w:tcBorders>
            <w:vAlign w:val="center"/>
          </w:tcPr>
          <w:p w14:paraId="5543AED6" w14:textId="77777777" w:rsidR="00F34795" w:rsidRPr="008825E3" w:rsidRDefault="00F34795" w:rsidP="00F34795">
            <w:pPr>
              <w:rPr>
                <w:color w:val="000000"/>
                <w:sz w:val="20"/>
                <w:szCs w:val="20"/>
              </w:rPr>
            </w:pPr>
          </w:p>
        </w:tc>
        <w:tc>
          <w:tcPr>
            <w:tcW w:w="1164" w:type="dxa"/>
            <w:vMerge w:val="restart"/>
            <w:tcBorders>
              <w:top w:val="single" w:sz="4" w:space="0" w:color="auto"/>
              <w:left w:val="nil"/>
              <w:bottom w:val="single" w:sz="4" w:space="0" w:color="auto"/>
              <w:right w:val="nil"/>
            </w:tcBorders>
            <w:noWrap/>
            <w:vAlign w:val="center"/>
          </w:tcPr>
          <w:p w14:paraId="20971C1D" w14:textId="103BBCAC" w:rsidR="00F34795" w:rsidRPr="001A23CA" w:rsidRDefault="00F34795" w:rsidP="00F34795">
            <w:pPr>
              <w:rPr>
                <w:color w:val="000000"/>
                <w:sz w:val="20"/>
                <w:szCs w:val="20"/>
              </w:rPr>
            </w:pPr>
            <w:r>
              <w:rPr>
                <w:color w:val="000000"/>
                <w:sz w:val="20"/>
                <w:szCs w:val="20"/>
              </w:rPr>
              <w:t>P</w:t>
            </w:r>
          </w:p>
        </w:tc>
        <w:tc>
          <w:tcPr>
            <w:tcW w:w="1304" w:type="dxa"/>
            <w:vMerge w:val="restart"/>
            <w:tcBorders>
              <w:top w:val="single" w:sz="4" w:space="0" w:color="auto"/>
              <w:left w:val="nil"/>
              <w:right w:val="nil"/>
            </w:tcBorders>
            <w:shd w:val="clear" w:color="auto" w:fill="E8E8E8" w:themeFill="background2"/>
            <w:noWrap/>
            <w:vAlign w:val="center"/>
          </w:tcPr>
          <w:p w14:paraId="601E4C3D" w14:textId="77777777" w:rsidR="00F34795" w:rsidRPr="00C801AD" w:rsidRDefault="00F34795" w:rsidP="00F34795">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055FB9D9" w14:textId="77777777"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44696CB5" w14:textId="0C564944" w:rsidR="00F34795" w:rsidRPr="00F34795" w:rsidRDefault="00F34795" w:rsidP="00F34795">
            <w:pPr>
              <w:jc w:val="right"/>
              <w:rPr>
                <w:color w:val="000000"/>
                <w:sz w:val="20"/>
                <w:szCs w:val="20"/>
              </w:rPr>
            </w:pPr>
            <w:r w:rsidRPr="00F34795">
              <w:rPr>
                <w:color w:val="000000"/>
                <w:sz w:val="20"/>
                <w:szCs w:val="20"/>
              </w:rPr>
              <w:t>0.562</w:t>
            </w:r>
          </w:p>
        </w:tc>
        <w:tc>
          <w:tcPr>
            <w:tcW w:w="900" w:type="dxa"/>
            <w:vMerge w:val="restart"/>
            <w:tcBorders>
              <w:top w:val="single" w:sz="4" w:space="0" w:color="auto"/>
              <w:left w:val="nil"/>
              <w:right w:val="nil"/>
            </w:tcBorders>
            <w:shd w:val="clear" w:color="auto" w:fill="E8E8E8" w:themeFill="background2"/>
            <w:noWrap/>
            <w:vAlign w:val="center"/>
          </w:tcPr>
          <w:p w14:paraId="1B7C4269" w14:textId="00556F32" w:rsidR="00F34795" w:rsidRPr="00F34795" w:rsidRDefault="00F34795" w:rsidP="00F34795">
            <w:pPr>
              <w:jc w:val="right"/>
              <w:rPr>
                <w:color w:val="000000"/>
                <w:sz w:val="20"/>
                <w:szCs w:val="20"/>
              </w:rPr>
            </w:pPr>
            <w:r>
              <w:rPr>
                <w:color w:val="000000"/>
                <w:sz w:val="20"/>
                <w:szCs w:val="20"/>
              </w:rPr>
              <w:t>0.286</w:t>
            </w:r>
          </w:p>
        </w:tc>
        <w:tc>
          <w:tcPr>
            <w:tcW w:w="904" w:type="dxa"/>
            <w:vMerge w:val="restart"/>
            <w:tcBorders>
              <w:top w:val="single" w:sz="4" w:space="0" w:color="auto"/>
              <w:left w:val="nil"/>
              <w:right w:val="nil"/>
            </w:tcBorders>
            <w:shd w:val="clear" w:color="auto" w:fill="E8E8E8" w:themeFill="background2"/>
            <w:noWrap/>
            <w:vAlign w:val="center"/>
          </w:tcPr>
          <w:p w14:paraId="090C63C8" w14:textId="015775C0" w:rsidR="00F34795" w:rsidRPr="00F34795" w:rsidRDefault="00F34795" w:rsidP="00F34795">
            <w:pPr>
              <w:jc w:val="right"/>
              <w:rPr>
                <w:color w:val="000000"/>
                <w:sz w:val="20"/>
                <w:szCs w:val="20"/>
              </w:rPr>
            </w:pPr>
            <w:r>
              <w:rPr>
                <w:color w:val="000000"/>
                <w:sz w:val="20"/>
                <w:szCs w:val="20"/>
              </w:rPr>
              <w:t>0.775</w:t>
            </w:r>
          </w:p>
        </w:tc>
        <w:tc>
          <w:tcPr>
            <w:tcW w:w="1620" w:type="dxa"/>
            <w:tcBorders>
              <w:top w:val="single" w:sz="4" w:space="0" w:color="auto"/>
              <w:left w:val="nil"/>
              <w:bottom w:val="nil"/>
              <w:right w:val="nil"/>
            </w:tcBorders>
            <w:shd w:val="clear" w:color="auto" w:fill="E8E8E8" w:themeFill="background2"/>
            <w:noWrap/>
            <w:vAlign w:val="center"/>
          </w:tcPr>
          <w:p w14:paraId="3B5C9486" w14:textId="19004A62" w:rsidR="00F34795" w:rsidRPr="00F34795" w:rsidRDefault="00F34795" w:rsidP="00F34795">
            <w:pPr>
              <w:jc w:val="right"/>
              <w:rPr>
                <w:color w:val="000000"/>
                <w:sz w:val="20"/>
                <w:szCs w:val="20"/>
              </w:rPr>
            </w:pPr>
            <w:r w:rsidRPr="00F34795">
              <w:rPr>
                <w:color w:val="000000"/>
                <w:sz w:val="20"/>
                <w:szCs w:val="20"/>
              </w:rPr>
              <w:t>[0.328, 0.797]</w:t>
            </w:r>
          </w:p>
        </w:tc>
      </w:tr>
      <w:tr w:rsidR="00F34795" w:rsidRPr="00452304" w14:paraId="792F84F3" w14:textId="77777777" w:rsidTr="002B0DE0">
        <w:trPr>
          <w:trHeight w:val="320"/>
        </w:trPr>
        <w:tc>
          <w:tcPr>
            <w:tcW w:w="961" w:type="dxa"/>
            <w:vMerge/>
            <w:tcBorders>
              <w:left w:val="nil"/>
              <w:right w:val="nil"/>
            </w:tcBorders>
            <w:vAlign w:val="center"/>
          </w:tcPr>
          <w:p w14:paraId="36BC13E4"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6853E3B9"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tcPr>
          <w:p w14:paraId="75541E80" w14:textId="77777777" w:rsidR="00F34795" w:rsidRPr="00C801AD" w:rsidRDefault="00F34795" w:rsidP="00F34795">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3722FCBA" w14:textId="77777777"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shd w:val="clear" w:color="auto" w:fill="E8E8E8" w:themeFill="background2"/>
            <w:vAlign w:val="center"/>
          </w:tcPr>
          <w:p w14:paraId="54463885" w14:textId="55D1DE05" w:rsidR="00F34795" w:rsidRPr="00F34795" w:rsidRDefault="00F34795" w:rsidP="00F34795">
            <w:pPr>
              <w:jc w:val="right"/>
              <w:rPr>
                <w:color w:val="000000"/>
                <w:sz w:val="20"/>
                <w:szCs w:val="20"/>
              </w:rPr>
            </w:pPr>
            <w:r w:rsidRPr="00F34795">
              <w:rPr>
                <w:color w:val="000000"/>
                <w:sz w:val="20"/>
                <w:szCs w:val="20"/>
              </w:rPr>
              <w:t>0.59</w:t>
            </w:r>
            <w:r>
              <w:rPr>
                <w:color w:val="000000"/>
                <w:sz w:val="20"/>
                <w:szCs w:val="20"/>
              </w:rPr>
              <w:t>0</w:t>
            </w:r>
          </w:p>
        </w:tc>
        <w:tc>
          <w:tcPr>
            <w:tcW w:w="900" w:type="dxa"/>
            <w:vMerge/>
            <w:tcBorders>
              <w:left w:val="nil"/>
              <w:right w:val="nil"/>
            </w:tcBorders>
            <w:shd w:val="clear" w:color="auto" w:fill="E8E8E8" w:themeFill="background2"/>
            <w:noWrap/>
            <w:vAlign w:val="center"/>
          </w:tcPr>
          <w:p w14:paraId="24F33510"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21476C20" w14:textId="77777777" w:rsidR="00F34795" w:rsidRPr="00F34795" w:rsidRDefault="00F34795" w:rsidP="00F34795">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4C0BBBC6" w14:textId="3B323DBC" w:rsidR="00F34795" w:rsidRPr="00F34795" w:rsidRDefault="00F34795" w:rsidP="00F34795">
            <w:pPr>
              <w:jc w:val="right"/>
              <w:rPr>
                <w:color w:val="000000"/>
                <w:sz w:val="20"/>
                <w:szCs w:val="20"/>
              </w:rPr>
            </w:pPr>
            <w:r w:rsidRPr="00F34795">
              <w:rPr>
                <w:color w:val="000000"/>
                <w:sz w:val="20"/>
                <w:szCs w:val="20"/>
              </w:rPr>
              <w:t>[0.306, 0.875]</w:t>
            </w:r>
          </w:p>
        </w:tc>
      </w:tr>
      <w:tr w:rsidR="00F34795" w:rsidRPr="00452304" w14:paraId="3E4AD78E" w14:textId="77777777" w:rsidTr="002B0DE0">
        <w:trPr>
          <w:trHeight w:val="320"/>
        </w:trPr>
        <w:tc>
          <w:tcPr>
            <w:tcW w:w="961" w:type="dxa"/>
            <w:vMerge/>
            <w:tcBorders>
              <w:left w:val="nil"/>
              <w:right w:val="nil"/>
            </w:tcBorders>
            <w:vAlign w:val="center"/>
          </w:tcPr>
          <w:p w14:paraId="2F0C5F4E"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08B104F0"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FFFFFF" w:themeFill="background1"/>
            <w:noWrap/>
            <w:vAlign w:val="center"/>
          </w:tcPr>
          <w:p w14:paraId="0A171740" w14:textId="77777777" w:rsidR="00F34795" w:rsidRPr="00F34795" w:rsidRDefault="00F34795" w:rsidP="00F34795">
            <w:pPr>
              <w:rPr>
                <w:b/>
                <w:bCs/>
                <w:color w:val="000000"/>
                <w:sz w:val="20"/>
                <w:szCs w:val="20"/>
              </w:rPr>
            </w:pPr>
            <w:r w:rsidRPr="00F34795">
              <w:rPr>
                <w:b/>
                <w:bCs/>
                <w:color w:val="000000"/>
                <w:sz w:val="20"/>
                <w:szCs w:val="20"/>
              </w:rPr>
              <w:t>Mycorrhizal acquisition strategy</w:t>
            </w:r>
          </w:p>
        </w:tc>
        <w:tc>
          <w:tcPr>
            <w:tcW w:w="1306" w:type="dxa"/>
            <w:tcBorders>
              <w:top w:val="nil"/>
              <w:left w:val="nil"/>
              <w:bottom w:val="nil"/>
              <w:right w:val="nil"/>
            </w:tcBorders>
            <w:shd w:val="clear" w:color="auto" w:fill="FFFFFF" w:themeFill="background1"/>
            <w:noWrap/>
            <w:vAlign w:val="center"/>
          </w:tcPr>
          <w:p w14:paraId="32E39E3C" w14:textId="77777777" w:rsidR="00F34795" w:rsidRPr="00F34795" w:rsidRDefault="00F34795" w:rsidP="00F34795">
            <w:pPr>
              <w:jc w:val="right"/>
              <w:rPr>
                <w:b/>
                <w:bCs/>
                <w:color w:val="000000"/>
                <w:sz w:val="20"/>
                <w:szCs w:val="20"/>
              </w:rPr>
            </w:pPr>
            <w:r w:rsidRPr="00F34795">
              <w:rPr>
                <w:b/>
                <w:bCs/>
                <w:color w:val="000000"/>
                <w:sz w:val="20"/>
                <w:szCs w:val="20"/>
              </w:rPr>
              <w:t>mining</w:t>
            </w:r>
          </w:p>
        </w:tc>
        <w:tc>
          <w:tcPr>
            <w:tcW w:w="1201" w:type="dxa"/>
            <w:tcBorders>
              <w:left w:val="nil"/>
              <w:right w:val="nil"/>
            </w:tcBorders>
            <w:shd w:val="clear" w:color="auto" w:fill="FFFFFF" w:themeFill="background1"/>
            <w:vAlign w:val="center"/>
          </w:tcPr>
          <w:p w14:paraId="613A2F2C" w14:textId="32A47E1A" w:rsidR="00F34795" w:rsidRPr="00F34795" w:rsidRDefault="00F34795" w:rsidP="00F34795">
            <w:pPr>
              <w:jc w:val="right"/>
              <w:rPr>
                <w:b/>
                <w:bCs/>
                <w:color w:val="000000"/>
                <w:sz w:val="20"/>
                <w:szCs w:val="20"/>
              </w:rPr>
            </w:pPr>
            <w:r w:rsidRPr="00F34795">
              <w:rPr>
                <w:b/>
                <w:bCs/>
                <w:color w:val="000000"/>
                <w:sz w:val="20"/>
                <w:szCs w:val="20"/>
              </w:rPr>
              <w:t>1.066</w:t>
            </w:r>
          </w:p>
        </w:tc>
        <w:tc>
          <w:tcPr>
            <w:tcW w:w="900" w:type="dxa"/>
            <w:vMerge w:val="restart"/>
            <w:tcBorders>
              <w:left w:val="nil"/>
              <w:right w:val="nil"/>
            </w:tcBorders>
            <w:shd w:val="clear" w:color="auto" w:fill="FFFFFF" w:themeFill="background1"/>
            <w:noWrap/>
            <w:vAlign w:val="center"/>
          </w:tcPr>
          <w:p w14:paraId="1030A0DA" w14:textId="2BD8B5D5" w:rsidR="00F34795" w:rsidRPr="00F34795" w:rsidRDefault="00F34795" w:rsidP="00F34795">
            <w:pPr>
              <w:jc w:val="right"/>
              <w:rPr>
                <w:b/>
                <w:bCs/>
                <w:color w:val="000000"/>
                <w:sz w:val="20"/>
                <w:szCs w:val="20"/>
              </w:rPr>
            </w:pPr>
            <w:r w:rsidRPr="00F34795">
              <w:rPr>
                <w:b/>
                <w:bCs/>
                <w:color w:val="000000"/>
                <w:sz w:val="20"/>
                <w:szCs w:val="20"/>
              </w:rPr>
              <w:t>-7.883</w:t>
            </w:r>
          </w:p>
        </w:tc>
        <w:tc>
          <w:tcPr>
            <w:tcW w:w="904" w:type="dxa"/>
            <w:vMerge w:val="restart"/>
            <w:tcBorders>
              <w:left w:val="nil"/>
              <w:right w:val="nil"/>
            </w:tcBorders>
            <w:shd w:val="clear" w:color="auto" w:fill="FFFFFF" w:themeFill="background1"/>
            <w:noWrap/>
            <w:vAlign w:val="center"/>
          </w:tcPr>
          <w:p w14:paraId="349773F5" w14:textId="2B0A7493"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shd w:val="clear" w:color="auto" w:fill="FFFFFF" w:themeFill="background1"/>
            <w:noWrap/>
            <w:vAlign w:val="center"/>
          </w:tcPr>
          <w:p w14:paraId="314850A7" w14:textId="11772E9D" w:rsidR="00F34795" w:rsidRPr="00F34795" w:rsidRDefault="00F34795" w:rsidP="00F34795">
            <w:pPr>
              <w:jc w:val="right"/>
              <w:rPr>
                <w:b/>
                <w:bCs/>
                <w:color w:val="000000"/>
                <w:sz w:val="20"/>
                <w:szCs w:val="20"/>
              </w:rPr>
            </w:pPr>
            <w:r w:rsidRPr="00F34795">
              <w:rPr>
                <w:b/>
                <w:bCs/>
                <w:color w:val="000000"/>
                <w:sz w:val="20"/>
                <w:szCs w:val="20"/>
              </w:rPr>
              <w:t>[0.798, 1.333]</w:t>
            </w:r>
          </w:p>
        </w:tc>
      </w:tr>
      <w:tr w:rsidR="00F34795" w:rsidRPr="00452304" w14:paraId="1BAFF9D8" w14:textId="77777777" w:rsidTr="002B0DE0">
        <w:trPr>
          <w:trHeight w:val="320"/>
        </w:trPr>
        <w:tc>
          <w:tcPr>
            <w:tcW w:w="961" w:type="dxa"/>
            <w:vMerge/>
            <w:tcBorders>
              <w:left w:val="nil"/>
              <w:right w:val="nil"/>
            </w:tcBorders>
            <w:vAlign w:val="center"/>
          </w:tcPr>
          <w:p w14:paraId="583C47F6"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1BA19F5B" w14:textId="77777777" w:rsidR="00F34795" w:rsidRPr="001A23CA" w:rsidRDefault="00F34795" w:rsidP="00F34795">
            <w:pPr>
              <w:rPr>
                <w:color w:val="000000"/>
                <w:sz w:val="20"/>
                <w:szCs w:val="20"/>
              </w:rPr>
            </w:pPr>
          </w:p>
        </w:tc>
        <w:tc>
          <w:tcPr>
            <w:tcW w:w="1304" w:type="dxa"/>
            <w:vMerge/>
            <w:tcBorders>
              <w:left w:val="nil"/>
              <w:right w:val="nil"/>
            </w:tcBorders>
            <w:shd w:val="clear" w:color="auto" w:fill="FFFFFF" w:themeFill="background1"/>
            <w:noWrap/>
            <w:vAlign w:val="center"/>
          </w:tcPr>
          <w:p w14:paraId="226B2A9F" w14:textId="77777777" w:rsidR="00F34795" w:rsidRPr="00F34795" w:rsidRDefault="00F34795" w:rsidP="00F34795">
            <w:pPr>
              <w:rPr>
                <w:b/>
                <w:bCs/>
                <w:color w:val="000000"/>
                <w:sz w:val="20"/>
                <w:szCs w:val="20"/>
              </w:rPr>
            </w:pPr>
          </w:p>
        </w:tc>
        <w:tc>
          <w:tcPr>
            <w:tcW w:w="1306" w:type="dxa"/>
            <w:tcBorders>
              <w:top w:val="nil"/>
              <w:left w:val="nil"/>
              <w:bottom w:val="nil"/>
              <w:right w:val="nil"/>
            </w:tcBorders>
            <w:shd w:val="clear" w:color="auto" w:fill="FFFFFF" w:themeFill="background1"/>
            <w:noWrap/>
            <w:vAlign w:val="center"/>
          </w:tcPr>
          <w:p w14:paraId="044ED0F6" w14:textId="77777777" w:rsidR="00F34795" w:rsidRPr="00F34795" w:rsidRDefault="00F34795" w:rsidP="00F34795">
            <w:pPr>
              <w:jc w:val="right"/>
              <w:rPr>
                <w:b/>
                <w:bCs/>
                <w:color w:val="000000"/>
                <w:sz w:val="20"/>
                <w:szCs w:val="20"/>
              </w:rPr>
            </w:pPr>
            <w:r w:rsidRPr="00F34795">
              <w:rPr>
                <w:b/>
                <w:bCs/>
                <w:color w:val="000000"/>
                <w:sz w:val="20"/>
                <w:szCs w:val="20"/>
              </w:rPr>
              <w:t>scavenging</w:t>
            </w:r>
          </w:p>
        </w:tc>
        <w:tc>
          <w:tcPr>
            <w:tcW w:w="1201" w:type="dxa"/>
            <w:tcBorders>
              <w:left w:val="nil"/>
              <w:right w:val="nil"/>
            </w:tcBorders>
            <w:shd w:val="clear" w:color="auto" w:fill="FFFFFF" w:themeFill="background1"/>
            <w:vAlign w:val="center"/>
          </w:tcPr>
          <w:p w14:paraId="5EB30D83" w14:textId="6B866849" w:rsidR="00F34795" w:rsidRPr="00F34795" w:rsidRDefault="00F34795" w:rsidP="00F34795">
            <w:pPr>
              <w:jc w:val="right"/>
              <w:rPr>
                <w:b/>
                <w:bCs/>
                <w:color w:val="000000"/>
                <w:sz w:val="20"/>
                <w:szCs w:val="20"/>
              </w:rPr>
            </w:pPr>
            <w:r w:rsidRPr="00F34795">
              <w:rPr>
                <w:b/>
                <w:bCs/>
                <w:color w:val="000000"/>
                <w:sz w:val="20"/>
                <w:szCs w:val="20"/>
              </w:rPr>
              <w:t>0.471</w:t>
            </w:r>
          </w:p>
        </w:tc>
        <w:tc>
          <w:tcPr>
            <w:tcW w:w="900" w:type="dxa"/>
            <w:vMerge/>
            <w:tcBorders>
              <w:left w:val="nil"/>
              <w:right w:val="nil"/>
            </w:tcBorders>
            <w:shd w:val="clear" w:color="auto" w:fill="FFFFFF" w:themeFill="background1"/>
            <w:noWrap/>
            <w:vAlign w:val="center"/>
          </w:tcPr>
          <w:p w14:paraId="161A3182" w14:textId="77777777" w:rsidR="00F34795" w:rsidRPr="00F34795" w:rsidRDefault="00F34795" w:rsidP="00F34795">
            <w:pPr>
              <w:jc w:val="right"/>
              <w:rPr>
                <w:b/>
                <w:bCs/>
                <w:color w:val="000000"/>
                <w:sz w:val="20"/>
                <w:szCs w:val="20"/>
              </w:rPr>
            </w:pPr>
          </w:p>
        </w:tc>
        <w:tc>
          <w:tcPr>
            <w:tcW w:w="904" w:type="dxa"/>
            <w:vMerge/>
            <w:tcBorders>
              <w:left w:val="nil"/>
              <w:right w:val="nil"/>
            </w:tcBorders>
            <w:shd w:val="clear" w:color="auto" w:fill="FFFFFF" w:themeFill="background1"/>
            <w:noWrap/>
            <w:vAlign w:val="center"/>
          </w:tcPr>
          <w:p w14:paraId="05EA16AE"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shd w:val="clear" w:color="auto" w:fill="FFFFFF" w:themeFill="background1"/>
            <w:noWrap/>
            <w:vAlign w:val="center"/>
          </w:tcPr>
          <w:p w14:paraId="0074CB82" w14:textId="2444044B" w:rsidR="00F34795" w:rsidRPr="00F34795" w:rsidRDefault="00F34795" w:rsidP="00F34795">
            <w:pPr>
              <w:jc w:val="right"/>
              <w:rPr>
                <w:b/>
                <w:bCs/>
                <w:color w:val="000000"/>
                <w:sz w:val="20"/>
                <w:szCs w:val="20"/>
              </w:rPr>
            </w:pPr>
            <w:r w:rsidRPr="00F34795">
              <w:rPr>
                <w:b/>
                <w:bCs/>
                <w:color w:val="000000"/>
                <w:sz w:val="20"/>
                <w:szCs w:val="20"/>
              </w:rPr>
              <w:t>[0.238, 0.704]</w:t>
            </w:r>
          </w:p>
        </w:tc>
      </w:tr>
      <w:tr w:rsidR="00F34795" w:rsidRPr="00452304" w14:paraId="6A6C3A5B" w14:textId="77777777" w:rsidTr="002B0DE0">
        <w:trPr>
          <w:trHeight w:val="320"/>
        </w:trPr>
        <w:tc>
          <w:tcPr>
            <w:tcW w:w="961" w:type="dxa"/>
            <w:vMerge/>
            <w:tcBorders>
              <w:left w:val="nil"/>
              <w:right w:val="nil"/>
            </w:tcBorders>
            <w:vAlign w:val="center"/>
          </w:tcPr>
          <w:p w14:paraId="49108F1D"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1B4F20FE"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E8E8E8" w:themeFill="background2"/>
            <w:noWrap/>
            <w:vAlign w:val="center"/>
          </w:tcPr>
          <w:p w14:paraId="45B17D26" w14:textId="77777777" w:rsidR="00F34795" w:rsidRPr="00C801AD" w:rsidRDefault="00F34795" w:rsidP="00F34795">
            <w:pPr>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451B0295" w14:textId="77777777" w:rsidR="00F34795" w:rsidRPr="00C801AD" w:rsidRDefault="00F34795" w:rsidP="00F34795">
            <w:pPr>
              <w:jc w:val="right"/>
              <w:rPr>
                <w:color w:val="000000"/>
                <w:sz w:val="20"/>
                <w:szCs w:val="20"/>
              </w:rPr>
            </w:pPr>
            <w:r w:rsidRPr="00C801AD">
              <w:rPr>
                <w:color w:val="000000"/>
                <w:sz w:val="20"/>
                <w:szCs w:val="20"/>
              </w:rPr>
              <w:t>non-fixer</w:t>
            </w:r>
          </w:p>
        </w:tc>
        <w:tc>
          <w:tcPr>
            <w:tcW w:w="1201" w:type="dxa"/>
            <w:tcBorders>
              <w:left w:val="nil"/>
              <w:right w:val="nil"/>
            </w:tcBorders>
            <w:shd w:val="clear" w:color="auto" w:fill="E8E8E8" w:themeFill="background2"/>
            <w:vAlign w:val="center"/>
          </w:tcPr>
          <w:p w14:paraId="383ED78F" w14:textId="1E5BA53E" w:rsidR="00F34795" w:rsidRPr="00F34795" w:rsidRDefault="00F34795" w:rsidP="00F34795">
            <w:pPr>
              <w:jc w:val="right"/>
              <w:rPr>
                <w:color w:val="000000"/>
                <w:sz w:val="20"/>
                <w:szCs w:val="20"/>
              </w:rPr>
            </w:pPr>
            <w:r w:rsidRPr="00F34795">
              <w:rPr>
                <w:color w:val="000000"/>
                <w:sz w:val="20"/>
                <w:szCs w:val="20"/>
              </w:rPr>
              <w:t>0.563</w:t>
            </w:r>
          </w:p>
        </w:tc>
        <w:tc>
          <w:tcPr>
            <w:tcW w:w="900" w:type="dxa"/>
            <w:vMerge w:val="restart"/>
            <w:tcBorders>
              <w:left w:val="nil"/>
              <w:right w:val="nil"/>
            </w:tcBorders>
            <w:shd w:val="clear" w:color="auto" w:fill="E8E8E8" w:themeFill="background2"/>
            <w:noWrap/>
            <w:vAlign w:val="center"/>
          </w:tcPr>
          <w:p w14:paraId="5DE06316" w14:textId="7D2CBF6B" w:rsidR="00F34795" w:rsidRPr="00F34795" w:rsidRDefault="00F34795" w:rsidP="00F34795">
            <w:pPr>
              <w:jc w:val="right"/>
              <w:rPr>
                <w:color w:val="000000"/>
                <w:sz w:val="20"/>
                <w:szCs w:val="20"/>
              </w:rPr>
            </w:pPr>
            <w:r>
              <w:rPr>
                <w:color w:val="000000"/>
                <w:sz w:val="20"/>
                <w:szCs w:val="20"/>
              </w:rPr>
              <w:t>0.705</w:t>
            </w:r>
          </w:p>
        </w:tc>
        <w:tc>
          <w:tcPr>
            <w:tcW w:w="904" w:type="dxa"/>
            <w:vMerge w:val="restart"/>
            <w:tcBorders>
              <w:left w:val="nil"/>
              <w:right w:val="nil"/>
            </w:tcBorders>
            <w:shd w:val="clear" w:color="auto" w:fill="E8E8E8" w:themeFill="background2"/>
            <w:noWrap/>
            <w:vAlign w:val="center"/>
          </w:tcPr>
          <w:p w14:paraId="0446308B" w14:textId="491697D7" w:rsidR="00F34795" w:rsidRPr="00F34795" w:rsidRDefault="00F34795" w:rsidP="00F34795">
            <w:pPr>
              <w:jc w:val="right"/>
              <w:rPr>
                <w:color w:val="000000"/>
                <w:sz w:val="20"/>
                <w:szCs w:val="20"/>
              </w:rPr>
            </w:pPr>
            <w:r>
              <w:rPr>
                <w:color w:val="000000"/>
                <w:sz w:val="20"/>
                <w:szCs w:val="20"/>
              </w:rPr>
              <w:t>0.481</w:t>
            </w:r>
          </w:p>
        </w:tc>
        <w:tc>
          <w:tcPr>
            <w:tcW w:w="1620" w:type="dxa"/>
            <w:tcBorders>
              <w:top w:val="nil"/>
              <w:left w:val="nil"/>
              <w:bottom w:val="nil"/>
              <w:right w:val="nil"/>
            </w:tcBorders>
            <w:shd w:val="clear" w:color="auto" w:fill="E8E8E8" w:themeFill="background2"/>
            <w:noWrap/>
            <w:vAlign w:val="center"/>
          </w:tcPr>
          <w:p w14:paraId="13C0E70B" w14:textId="6065811E" w:rsidR="00F34795" w:rsidRPr="00F34795" w:rsidRDefault="00F34795" w:rsidP="00F34795">
            <w:pPr>
              <w:jc w:val="right"/>
              <w:rPr>
                <w:color w:val="000000"/>
                <w:sz w:val="20"/>
                <w:szCs w:val="20"/>
              </w:rPr>
            </w:pPr>
            <w:r w:rsidRPr="00F34795">
              <w:rPr>
                <w:color w:val="000000"/>
                <w:sz w:val="20"/>
                <w:szCs w:val="20"/>
              </w:rPr>
              <w:t>[0.330, 0.796]</w:t>
            </w:r>
          </w:p>
        </w:tc>
      </w:tr>
      <w:tr w:rsidR="00F34795" w:rsidRPr="00452304" w14:paraId="41ADC794" w14:textId="77777777" w:rsidTr="002B0DE0">
        <w:trPr>
          <w:trHeight w:val="320"/>
        </w:trPr>
        <w:tc>
          <w:tcPr>
            <w:tcW w:w="961" w:type="dxa"/>
            <w:vMerge/>
            <w:tcBorders>
              <w:left w:val="nil"/>
              <w:right w:val="nil"/>
            </w:tcBorders>
            <w:vAlign w:val="center"/>
          </w:tcPr>
          <w:p w14:paraId="55079916"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1F88CDA4"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5E45CE97" w14:textId="77777777" w:rsidR="00F34795" w:rsidRPr="00C801AD" w:rsidRDefault="00F34795" w:rsidP="00F34795">
            <w:pPr>
              <w:rPr>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371351AB" w14:textId="77777777" w:rsidR="00F34795" w:rsidRPr="00C801AD" w:rsidRDefault="00F34795" w:rsidP="00F34795">
            <w:pPr>
              <w:jc w:val="right"/>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7B30ECA7" w14:textId="3CDF0494" w:rsidR="00F34795" w:rsidRPr="00F34795" w:rsidRDefault="00F34795" w:rsidP="00F34795">
            <w:pPr>
              <w:jc w:val="right"/>
              <w:rPr>
                <w:color w:val="000000"/>
                <w:sz w:val="20"/>
                <w:szCs w:val="20"/>
              </w:rPr>
            </w:pPr>
            <w:r w:rsidRPr="00F34795">
              <w:rPr>
                <w:color w:val="000000"/>
                <w:sz w:val="20"/>
                <w:szCs w:val="20"/>
              </w:rPr>
              <w:t>0.602</w:t>
            </w:r>
          </w:p>
        </w:tc>
        <w:tc>
          <w:tcPr>
            <w:tcW w:w="900" w:type="dxa"/>
            <w:vMerge/>
            <w:tcBorders>
              <w:left w:val="nil"/>
              <w:bottom w:val="single" w:sz="4" w:space="0" w:color="auto"/>
              <w:right w:val="nil"/>
            </w:tcBorders>
            <w:shd w:val="clear" w:color="auto" w:fill="E8E8E8" w:themeFill="background2"/>
            <w:noWrap/>
            <w:vAlign w:val="center"/>
          </w:tcPr>
          <w:p w14:paraId="1EF3B336" w14:textId="77777777" w:rsidR="00F34795" w:rsidRPr="00F34795" w:rsidRDefault="00F34795" w:rsidP="00F34795">
            <w:pPr>
              <w:jc w:val="right"/>
              <w:rPr>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062EF1B7" w14:textId="77777777" w:rsidR="00F34795" w:rsidRPr="00F34795" w:rsidRDefault="00F34795" w:rsidP="00F34795">
            <w:pPr>
              <w:jc w:val="right"/>
              <w:rPr>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51FBBDD0" w14:textId="31174DDE" w:rsidR="00F34795" w:rsidRPr="00F34795" w:rsidRDefault="00F34795" w:rsidP="00F34795">
            <w:pPr>
              <w:jc w:val="right"/>
              <w:rPr>
                <w:color w:val="000000"/>
                <w:sz w:val="20"/>
                <w:szCs w:val="20"/>
              </w:rPr>
            </w:pPr>
            <w:r w:rsidRPr="00F34795">
              <w:rPr>
                <w:color w:val="000000"/>
                <w:sz w:val="20"/>
                <w:szCs w:val="20"/>
              </w:rPr>
              <w:t>[0.350, 0.854]</w:t>
            </w:r>
          </w:p>
        </w:tc>
      </w:tr>
      <w:tr w:rsidR="00F34795" w:rsidRPr="00452304" w14:paraId="18EC4E79" w14:textId="77777777" w:rsidTr="002B0DE0">
        <w:trPr>
          <w:trHeight w:val="320"/>
        </w:trPr>
        <w:tc>
          <w:tcPr>
            <w:tcW w:w="961" w:type="dxa"/>
            <w:vMerge/>
            <w:tcBorders>
              <w:left w:val="nil"/>
              <w:right w:val="nil"/>
            </w:tcBorders>
            <w:vAlign w:val="center"/>
          </w:tcPr>
          <w:p w14:paraId="42CE4BA3" w14:textId="77777777" w:rsidR="00F34795" w:rsidRPr="008825E3" w:rsidRDefault="00F34795" w:rsidP="00F34795">
            <w:pPr>
              <w:rPr>
                <w:color w:val="000000"/>
                <w:sz w:val="20"/>
                <w:szCs w:val="20"/>
              </w:rPr>
            </w:pPr>
          </w:p>
        </w:tc>
        <w:tc>
          <w:tcPr>
            <w:tcW w:w="1164" w:type="dxa"/>
            <w:vMerge w:val="restart"/>
            <w:tcBorders>
              <w:top w:val="single" w:sz="4" w:space="0" w:color="auto"/>
              <w:left w:val="nil"/>
              <w:right w:val="nil"/>
            </w:tcBorders>
            <w:noWrap/>
            <w:vAlign w:val="center"/>
          </w:tcPr>
          <w:p w14:paraId="7F388201" w14:textId="4E85F57E" w:rsidR="00F34795" w:rsidRPr="001A23CA" w:rsidRDefault="00F34795" w:rsidP="00F34795">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FFFFFF" w:themeFill="background1"/>
            <w:noWrap/>
            <w:vAlign w:val="center"/>
          </w:tcPr>
          <w:p w14:paraId="35E05FBE" w14:textId="77777777" w:rsidR="00F34795" w:rsidRPr="00F34795" w:rsidRDefault="00F34795" w:rsidP="00F34795">
            <w:pPr>
              <w:rPr>
                <w:i/>
                <w:iCs/>
                <w:color w:val="000000"/>
                <w:sz w:val="20"/>
                <w:szCs w:val="20"/>
              </w:rPr>
            </w:pPr>
            <w:r w:rsidRPr="00F34795">
              <w:rPr>
                <w:i/>
                <w:iCs/>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7BC5CDC4" w14:textId="77777777" w:rsidR="00F34795" w:rsidRPr="00F34795" w:rsidRDefault="00F34795" w:rsidP="00F34795">
            <w:pPr>
              <w:jc w:val="right"/>
              <w:rPr>
                <w:i/>
                <w:iCs/>
                <w:color w:val="000000"/>
                <w:sz w:val="20"/>
                <w:szCs w:val="20"/>
              </w:rPr>
            </w:pPr>
            <w:r w:rsidRPr="00F34795">
              <w:rPr>
                <w:i/>
                <w:iCs/>
                <w:color w:val="000000"/>
                <w:sz w:val="20"/>
                <w:szCs w:val="20"/>
              </w:rPr>
              <w:t>C</w:t>
            </w:r>
            <w:r w:rsidRPr="00F34795">
              <w:rPr>
                <w:i/>
                <w:iCs/>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center"/>
          </w:tcPr>
          <w:p w14:paraId="6E73DEEC" w14:textId="6921EEC5" w:rsidR="00F34795" w:rsidRPr="00F34795" w:rsidRDefault="00F34795" w:rsidP="00F34795">
            <w:pPr>
              <w:jc w:val="right"/>
              <w:rPr>
                <w:i/>
                <w:iCs/>
                <w:color w:val="000000"/>
                <w:sz w:val="20"/>
                <w:szCs w:val="20"/>
              </w:rPr>
            </w:pPr>
            <w:r w:rsidRPr="00F34795">
              <w:rPr>
                <w:i/>
                <w:iCs/>
                <w:color w:val="000000"/>
                <w:sz w:val="20"/>
                <w:szCs w:val="20"/>
              </w:rPr>
              <w:t>0.420</w:t>
            </w:r>
          </w:p>
        </w:tc>
        <w:tc>
          <w:tcPr>
            <w:tcW w:w="900" w:type="dxa"/>
            <w:vMerge w:val="restart"/>
            <w:tcBorders>
              <w:top w:val="single" w:sz="4" w:space="0" w:color="auto"/>
              <w:left w:val="nil"/>
              <w:right w:val="nil"/>
            </w:tcBorders>
            <w:shd w:val="clear" w:color="auto" w:fill="FFFFFF" w:themeFill="background1"/>
            <w:noWrap/>
            <w:vAlign w:val="center"/>
          </w:tcPr>
          <w:p w14:paraId="6E3BF433" w14:textId="27DD7C7C" w:rsidR="00F34795" w:rsidRPr="00F34795" w:rsidRDefault="00F34795" w:rsidP="00F34795">
            <w:pPr>
              <w:jc w:val="right"/>
              <w:rPr>
                <w:i/>
                <w:iCs/>
                <w:color w:val="000000"/>
                <w:sz w:val="20"/>
                <w:szCs w:val="20"/>
              </w:rPr>
            </w:pPr>
            <w:r w:rsidRPr="00F34795">
              <w:rPr>
                <w:i/>
                <w:iCs/>
                <w:color w:val="000000"/>
                <w:sz w:val="20"/>
                <w:szCs w:val="20"/>
              </w:rPr>
              <w:t>-1.893</w:t>
            </w:r>
          </w:p>
        </w:tc>
        <w:tc>
          <w:tcPr>
            <w:tcW w:w="904" w:type="dxa"/>
            <w:vMerge w:val="restart"/>
            <w:tcBorders>
              <w:top w:val="single" w:sz="4" w:space="0" w:color="auto"/>
              <w:left w:val="nil"/>
              <w:right w:val="nil"/>
            </w:tcBorders>
            <w:shd w:val="clear" w:color="auto" w:fill="FFFFFF" w:themeFill="background1"/>
            <w:noWrap/>
            <w:vAlign w:val="center"/>
          </w:tcPr>
          <w:p w14:paraId="0D143B19" w14:textId="373343D5" w:rsidR="00F34795" w:rsidRPr="00F34795" w:rsidRDefault="00F34795" w:rsidP="00F34795">
            <w:pPr>
              <w:jc w:val="right"/>
              <w:rPr>
                <w:i/>
                <w:iCs/>
                <w:color w:val="000000"/>
                <w:sz w:val="20"/>
                <w:szCs w:val="20"/>
              </w:rPr>
            </w:pPr>
            <w:r w:rsidRPr="00F34795">
              <w:rPr>
                <w:i/>
                <w:iCs/>
                <w:color w:val="000000"/>
                <w:sz w:val="20"/>
                <w:szCs w:val="20"/>
              </w:rPr>
              <w:t>0.058</w:t>
            </w:r>
          </w:p>
        </w:tc>
        <w:tc>
          <w:tcPr>
            <w:tcW w:w="1620" w:type="dxa"/>
            <w:tcBorders>
              <w:top w:val="single" w:sz="4" w:space="0" w:color="auto"/>
              <w:left w:val="nil"/>
              <w:bottom w:val="nil"/>
              <w:right w:val="nil"/>
            </w:tcBorders>
            <w:shd w:val="clear" w:color="auto" w:fill="FFFFFF" w:themeFill="background1"/>
            <w:noWrap/>
            <w:vAlign w:val="center"/>
          </w:tcPr>
          <w:p w14:paraId="5C2BD737" w14:textId="6612FBB0" w:rsidR="00F34795" w:rsidRPr="00F34795" w:rsidRDefault="00F34795" w:rsidP="00F34795">
            <w:pPr>
              <w:jc w:val="right"/>
              <w:rPr>
                <w:i/>
                <w:iCs/>
                <w:color w:val="000000"/>
                <w:sz w:val="20"/>
                <w:szCs w:val="20"/>
              </w:rPr>
            </w:pPr>
            <w:r w:rsidRPr="00F34795">
              <w:rPr>
                <w:i/>
                <w:iCs/>
                <w:color w:val="000000"/>
                <w:sz w:val="20"/>
                <w:szCs w:val="20"/>
              </w:rPr>
              <w:t>[0.203, 0.638]</w:t>
            </w:r>
          </w:p>
        </w:tc>
      </w:tr>
      <w:tr w:rsidR="00F34795" w:rsidRPr="00452304" w14:paraId="14688D14" w14:textId="77777777" w:rsidTr="00F34795">
        <w:trPr>
          <w:trHeight w:val="320"/>
        </w:trPr>
        <w:tc>
          <w:tcPr>
            <w:tcW w:w="961" w:type="dxa"/>
            <w:vMerge/>
            <w:tcBorders>
              <w:left w:val="nil"/>
              <w:right w:val="nil"/>
            </w:tcBorders>
            <w:vAlign w:val="center"/>
          </w:tcPr>
          <w:p w14:paraId="3C8B243D"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0FA1F69" w14:textId="77777777" w:rsidR="00F34795" w:rsidRPr="001A23CA" w:rsidRDefault="00F34795" w:rsidP="00F34795">
            <w:pPr>
              <w:rPr>
                <w:color w:val="000000"/>
                <w:sz w:val="20"/>
                <w:szCs w:val="20"/>
              </w:rPr>
            </w:pPr>
          </w:p>
        </w:tc>
        <w:tc>
          <w:tcPr>
            <w:tcW w:w="1304" w:type="dxa"/>
            <w:vMerge/>
            <w:tcBorders>
              <w:left w:val="nil"/>
              <w:right w:val="nil"/>
            </w:tcBorders>
            <w:shd w:val="clear" w:color="auto" w:fill="FFFFFF" w:themeFill="background1"/>
            <w:noWrap/>
            <w:vAlign w:val="center"/>
          </w:tcPr>
          <w:p w14:paraId="5693E485" w14:textId="77777777" w:rsidR="00F34795" w:rsidRPr="00F34795" w:rsidRDefault="00F34795" w:rsidP="00F34795">
            <w:pPr>
              <w:rPr>
                <w:i/>
                <w:iCs/>
                <w:color w:val="000000"/>
                <w:sz w:val="20"/>
                <w:szCs w:val="20"/>
              </w:rPr>
            </w:pPr>
          </w:p>
        </w:tc>
        <w:tc>
          <w:tcPr>
            <w:tcW w:w="1306" w:type="dxa"/>
            <w:tcBorders>
              <w:top w:val="nil"/>
              <w:left w:val="nil"/>
              <w:bottom w:val="nil"/>
              <w:right w:val="nil"/>
            </w:tcBorders>
            <w:shd w:val="clear" w:color="auto" w:fill="FFFFFF" w:themeFill="background1"/>
            <w:noWrap/>
            <w:vAlign w:val="center"/>
          </w:tcPr>
          <w:p w14:paraId="02B2B94E" w14:textId="77777777" w:rsidR="00F34795" w:rsidRPr="00F34795" w:rsidRDefault="00F34795" w:rsidP="00F34795">
            <w:pPr>
              <w:jc w:val="right"/>
              <w:rPr>
                <w:i/>
                <w:iCs/>
                <w:color w:val="000000"/>
                <w:sz w:val="20"/>
                <w:szCs w:val="20"/>
              </w:rPr>
            </w:pPr>
            <w:r w:rsidRPr="00F34795">
              <w:rPr>
                <w:i/>
                <w:iCs/>
                <w:color w:val="000000"/>
                <w:sz w:val="20"/>
                <w:szCs w:val="20"/>
              </w:rPr>
              <w:t>C</w:t>
            </w:r>
            <w:r w:rsidRPr="00F34795">
              <w:rPr>
                <w:i/>
                <w:iCs/>
                <w:color w:val="000000"/>
                <w:sz w:val="20"/>
                <w:szCs w:val="20"/>
                <w:vertAlign w:val="subscript"/>
              </w:rPr>
              <w:t>4</w:t>
            </w:r>
          </w:p>
        </w:tc>
        <w:tc>
          <w:tcPr>
            <w:tcW w:w="1201" w:type="dxa"/>
            <w:tcBorders>
              <w:left w:val="nil"/>
              <w:right w:val="nil"/>
            </w:tcBorders>
            <w:shd w:val="clear" w:color="auto" w:fill="FFFFFF" w:themeFill="background1"/>
            <w:vAlign w:val="center"/>
          </w:tcPr>
          <w:p w14:paraId="1D7BA9E6" w14:textId="411F4EE1" w:rsidR="00F34795" w:rsidRPr="00F34795" w:rsidRDefault="00F34795" w:rsidP="00F34795">
            <w:pPr>
              <w:jc w:val="right"/>
              <w:rPr>
                <w:i/>
                <w:iCs/>
                <w:color w:val="000000"/>
                <w:sz w:val="20"/>
                <w:szCs w:val="20"/>
              </w:rPr>
            </w:pPr>
            <w:r w:rsidRPr="00F34795">
              <w:rPr>
                <w:i/>
                <w:iCs/>
                <w:color w:val="000000"/>
                <w:sz w:val="20"/>
                <w:szCs w:val="20"/>
              </w:rPr>
              <w:t>0.250</w:t>
            </w:r>
          </w:p>
        </w:tc>
        <w:tc>
          <w:tcPr>
            <w:tcW w:w="900" w:type="dxa"/>
            <w:vMerge/>
            <w:tcBorders>
              <w:left w:val="nil"/>
              <w:right w:val="nil"/>
            </w:tcBorders>
            <w:shd w:val="clear" w:color="auto" w:fill="FFFFFF" w:themeFill="background1"/>
            <w:noWrap/>
            <w:vAlign w:val="center"/>
          </w:tcPr>
          <w:p w14:paraId="2C3197C0" w14:textId="77777777" w:rsidR="00F34795" w:rsidRPr="00F34795" w:rsidRDefault="00F34795" w:rsidP="00F34795">
            <w:pPr>
              <w:jc w:val="right"/>
              <w:rPr>
                <w:i/>
                <w:iCs/>
                <w:color w:val="000000"/>
                <w:sz w:val="20"/>
                <w:szCs w:val="20"/>
              </w:rPr>
            </w:pPr>
          </w:p>
        </w:tc>
        <w:tc>
          <w:tcPr>
            <w:tcW w:w="904" w:type="dxa"/>
            <w:vMerge/>
            <w:tcBorders>
              <w:left w:val="nil"/>
              <w:right w:val="nil"/>
            </w:tcBorders>
            <w:shd w:val="clear" w:color="auto" w:fill="FFFFFF" w:themeFill="background1"/>
            <w:noWrap/>
            <w:vAlign w:val="center"/>
          </w:tcPr>
          <w:p w14:paraId="05977E44" w14:textId="77777777" w:rsidR="00F34795" w:rsidRPr="00F34795" w:rsidRDefault="00F34795" w:rsidP="00F34795">
            <w:pPr>
              <w:jc w:val="right"/>
              <w:rPr>
                <w:i/>
                <w:iCs/>
                <w:color w:val="000000"/>
                <w:sz w:val="20"/>
                <w:szCs w:val="20"/>
              </w:rPr>
            </w:pPr>
          </w:p>
        </w:tc>
        <w:tc>
          <w:tcPr>
            <w:tcW w:w="1620" w:type="dxa"/>
            <w:tcBorders>
              <w:top w:val="nil"/>
              <w:left w:val="nil"/>
              <w:bottom w:val="nil"/>
              <w:right w:val="nil"/>
            </w:tcBorders>
            <w:shd w:val="clear" w:color="auto" w:fill="FFFFFF" w:themeFill="background1"/>
            <w:noWrap/>
            <w:vAlign w:val="center"/>
          </w:tcPr>
          <w:p w14:paraId="1FD39E31" w14:textId="014E7811" w:rsidR="00F34795" w:rsidRPr="00F34795" w:rsidRDefault="00F34795" w:rsidP="00F34795">
            <w:pPr>
              <w:jc w:val="right"/>
              <w:rPr>
                <w:i/>
                <w:iCs/>
                <w:color w:val="000000"/>
                <w:sz w:val="20"/>
                <w:szCs w:val="20"/>
              </w:rPr>
            </w:pPr>
            <w:r w:rsidRPr="00F34795">
              <w:rPr>
                <w:i/>
                <w:iCs/>
                <w:color w:val="000000"/>
                <w:sz w:val="20"/>
                <w:szCs w:val="20"/>
              </w:rPr>
              <w:t>[-0.013, 0.513]</w:t>
            </w:r>
          </w:p>
        </w:tc>
      </w:tr>
      <w:tr w:rsidR="00F34795" w:rsidRPr="00452304" w14:paraId="423620B9" w14:textId="77777777" w:rsidTr="00F34795">
        <w:trPr>
          <w:trHeight w:val="320"/>
        </w:trPr>
        <w:tc>
          <w:tcPr>
            <w:tcW w:w="961" w:type="dxa"/>
            <w:vMerge/>
            <w:tcBorders>
              <w:left w:val="nil"/>
              <w:right w:val="nil"/>
            </w:tcBorders>
            <w:vAlign w:val="center"/>
          </w:tcPr>
          <w:p w14:paraId="09F8F27D"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2E7B5E0F"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E8E8E8" w:themeFill="background2"/>
            <w:noWrap/>
            <w:vAlign w:val="center"/>
          </w:tcPr>
          <w:p w14:paraId="4DD42536" w14:textId="77777777" w:rsidR="00F34795" w:rsidRPr="00C801AD" w:rsidRDefault="00F34795" w:rsidP="00F34795">
            <w:pPr>
              <w:rPr>
                <w:color w:val="000000"/>
                <w:sz w:val="20"/>
                <w:szCs w:val="20"/>
              </w:rPr>
            </w:pPr>
            <w:r w:rsidRPr="00C801AD">
              <w:rPr>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5EA4788F" w14:textId="77777777" w:rsidR="00F34795" w:rsidRPr="00C801AD" w:rsidRDefault="00F34795" w:rsidP="00F34795">
            <w:pPr>
              <w:jc w:val="right"/>
              <w:rPr>
                <w:color w:val="000000"/>
                <w:sz w:val="20"/>
                <w:szCs w:val="20"/>
              </w:rPr>
            </w:pPr>
            <w:r w:rsidRPr="00C801AD">
              <w:rPr>
                <w:color w:val="000000"/>
                <w:sz w:val="20"/>
                <w:szCs w:val="20"/>
              </w:rPr>
              <w:t>mining</w:t>
            </w:r>
          </w:p>
        </w:tc>
        <w:tc>
          <w:tcPr>
            <w:tcW w:w="1201" w:type="dxa"/>
            <w:tcBorders>
              <w:left w:val="nil"/>
              <w:right w:val="nil"/>
            </w:tcBorders>
            <w:shd w:val="clear" w:color="auto" w:fill="E8E8E8" w:themeFill="background2"/>
            <w:vAlign w:val="center"/>
          </w:tcPr>
          <w:p w14:paraId="66B1EE06" w14:textId="641A20FF" w:rsidR="00F34795" w:rsidRPr="00F34795" w:rsidRDefault="00F34795" w:rsidP="00F34795">
            <w:pPr>
              <w:jc w:val="right"/>
              <w:rPr>
                <w:color w:val="000000"/>
                <w:sz w:val="20"/>
                <w:szCs w:val="20"/>
              </w:rPr>
            </w:pPr>
            <w:r w:rsidRPr="00F34795">
              <w:rPr>
                <w:color w:val="000000"/>
                <w:sz w:val="20"/>
                <w:szCs w:val="20"/>
              </w:rPr>
              <w:t>0.382</w:t>
            </w:r>
          </w:p>
        </w:tc>
        <w:tc>
          <w:tcPr>
            <w:tcW w:w="900" w:type="dxa"/>
            <w:vMerge w:val="restart"/>
            <w:tcBorders>
              <w:left w:val="nil"/>
              <w:right w:val="nil"/>
            </w:tcBorders>
            <w:shd w:val="clear" w:color="auto" w:fill="E8E8E8" w:themeFill="background2"/>
            <w:noWrap/>
            <w:vAlign w:val="center"/>
          </w:tcPr>
          <w:p w14:paraId="5305417B" w14:textId="04EFB78B" w:rsidR="00F34795" w:rsidRPr="00F34795" w:rsidRDefault="00F34795" w:rsidP="00F34795">
            <w:pPr>
              <w:jc w:val="right"/>
              <w:rPr>
                <w:color w:val="000000"/>
                <w:sz w:val="20"/>
                <w:szCs w:val="20"/>
              </w:rPr>
            </w:pPr>
            <w:r>
              <w:rPr>
                <w:color w:val="000000"/>
                <w:sz w:val="20"/>
                <w:szCs w:val="20"/>
              </w:rPr>
              <w:t>0.308</w:t>
            </w:r>
          </w:p>
        </w:tc>
        <w:tc>
          <w:tcPr>
            <w:tcW w:w="904" w:type="dxa"/>
            <w:vMerge w:val="restart"/>
            <w:tcBorders>
              <w:left w:val="nil"/>
              <w:right w:val="nil"/>
            </w:tcBorders>
            <w:shd w:val="clear" w:color="auto" w:fill="E8E8E8" w:themeFill="background2"/>
            <w:noWrap/>
            <w:vAlign w:val="center"/>
          </w:tcPr>
          <w:p w14:paraId="0BADFBB4" w14:textId="37264070" w:rsidR="00F34795" w:rsidRPr="00F34795" w:rsidRDefault="00F34795" w:rsidP="00F34795">
            <w:pPr>
              <w:jc w:val="right"/>
              <w:rPr>
                <w:color w:val="000000"/>
                <w:sz w:val="20"/>
                <w:szCs w:val="20"/>
              </w:rPr>
            </w:pPr>
            <w:r>
              <w:rPr>
                <w:color w:val="000000"/>
                <w:sz w:val="20"/>
                <w:szCs w:val="20"/>
              </w:rPr>
              <w:t>0.758</w:t>
            </w:r>
          </w:p>
        </w:tc>
        <w:tc>
          <w:tcPr>
            <w:tcW w:w="1620" w:type="dxa"/>
            <w:tcBorders>
              <w:top w:val="nil"/>
              <w:left w:val="nil"/>
              <w:bottom w:val="nil"/>
              <w:right w:val="nil"/>
            </w:tcBorders>
            <w:shd w:val="clear" w:color="auto" w:fill="E8E8E8" w:themeFill="background2"/>
            <w:noWrap/>
            <w:vAlign w:val="center"/>
          </w:tcPr>
          <w:p w14:paraId="2C9DF113" w14:textId="3A60D195" w:rsidR="00F34795" w:rsidRPr="00F34795" w:rsidRDefault="00F34795" w:rsidP="00F34795">
            <w:pPr>
              <w:jc w:val="right"/>
              <w:rPr>
                <w:color w:val="000000"/>
                <w:sz w:val="20"/>
                <w:szCs w:val="20"/>
              </w:rPr>
            </w:pPr>
            <w:r w:rsidRPr="00F34795">
              <w:rPr>
                <w:color w:val="000000"/>
                <w:sz w:val="20"/>
                <w:szCs w:val="20"/>
              </w:rPr>
              <w:t>[0.133, 0.632]</w:t>
            </w:r>
          </w:p>
        </w:tc>
      </w:tr>
      <w:tr w:rsidR="00F34795" w:rsidRPr="00452304" w14:paraId="02F00186" w14:textId="77777777" w:rsidTr="00F34795">
        <w:trPr>
          <w:trHeight w:val="320"/>
        </w:trPr>
        <w:tc>
          <w:tcPr>
            <w:tcW w:w="961" w:type="dxa"/>
            <w:vMerge/>
            <w:tcBorders>
              <w:left w:val="nil"/>
              <w:right w:val="nil"/>
            </w:tcBorders>
            <w:vAlign w:val="center"/>
          </w:tcPr>
          <w:p w14:paraId="3192233D"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E5EA052"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tcPr>
          <w:p w14:paraId="1F39365E" w14:textId="77777777" w:rsidR="00F34795" w:rsidRPr="00C801AD" w:rsidRDefault="00F34795" w:rsidP="00F34795">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70E7800C" w14:textId="77777777" w:rsidR="00F34795" w:rsidRPr="00C801AD" w:rsidRDefault="00F34795" w:rsidP="00F34795">
            <w:pPr>
              <w:jc w:val="right"/>
              <w:rPr>
                <w:color w:val="000000"/>
                <w:sz w:val="20"/>
                <w:szCs w:val="20"/>
              </w:rPr>
            </w:pPr>
            <w:r w:rsidRPr="00C801AD">
              <w:rPr>
                <w:color w:val="000000"/>
                <w:sz w:val="20"/>
                <w:szCs w:val="20"/>
              </w:rPr>
              <w:t>scavenging</w:t>
            </w:r>
          </w:p>
        </w:tc>
        <w:tc>
          <w:tcPr>
            <w:tcW w:w="1201" w:type="dxa"/>
            <w:tcBorders>
              <w:left w:val="nil"/>
              <w:right w:val="nil"/>
            </w:tcBorders>
            <w:shd w:val="clear" w:color="auto" w:fill="E8E8E8" w:themeFill="background2"/>
            <w:vAlign w:val="center"/>
          </w:tcPr>
          <w:p w14:paraId="7C284CA2" w14:textId="5970B7F8" w:rsidR="00F34795" w:rsidRPr="00F34795" w:rsidRDefault="00F34795" w:rsidP="00F34795">
            <w:pPr>
              <w:jc w:val="right"/>
              <w:rPr>
                <w:color w:val="000000"/>
                <w:sz w:val="20"/>
                <w:szCs w:val="20"/>
              </w:rPr>
            </w:pPr>
            <w:r w:rsidRPr="00F34795">
              <w:rPr>
                <w:color w:val="000000"/>
                <w:sz w:val="20"/>
                <w:szCs w:val="20"/>
              </w:rPr>
              <w:t>0.405</w:t>
            </w:r>
          </w:p>
        </w:tc>
        <w:tc>
          <w:tcPr>
            <w:tcW w:w="900" w:type="dxa"/>
            <w:vMerge/>
            <w:tcBorders>
              <w:left w:val="nil"/>
              <w:right w:val="nil"/>
            </w:tcBorders>
            <w:shd w:val="clear" w:color="auto" w:fill="E8E8E8" w:themeFill="background2"/>
            <w:noWrap/>
            <w:vAlign w:val="center"/>
          </w:tcPr>
          <w:p w14:paraId="3110E1DB"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6FB563E6" w14:textId="77777777" w:rsidR="00F34795" w:rsidRPr="00F34795" w:rsidRDefault="00F34795" w:rsidP="00F34795">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1CC66A7D" w14:textId="2F551DD1" w:rsidR="00F34795" w:rsidRPr="00F34795" w:rsidRDefault="00F34795" w:rsidP="00F34795">
            <w:pPr>
              <w:jc w:val="right"/>
              <w:rPr>
                <w:color w:val="000000"/>
                <w:sz w:val="20"/>
                <w:szCs w:val="20"/>
              </w:rPr>
            </w:pPr>
            <w:r w:rsidRPr="00F34795">
              <w:rPr>
                <w:color w:val="000000"/>
                <w:sz w:val="20"/>
                <w:szCs w:val="20"/>
              </w:rPr>
              <w:t>[0.189, 0.622]</w:t>
            </w:r>
          </w:p>
        </w:tc>
      </w:tr>
      <w:tr w:rsidR="00F34795" w:rsidRPr="00452304" w14:paraId="55CC7C79" w14:textId="77777777" w:rsidTr="00F34795">
        <w:trPr>
          <w:trHeight w:val="320"/>
        </w:trPr>
        <w:tc>
          <w:tcPr>
            <w:tcW w:w="961" w:type="dxa"/>
            <w:vMerge/>
            <w:tcBorders>
              <w:left w:val="nil"/>
              <w:right w:val="nil"/>
            </w:tcBorders>
            <w:vAlign w:val="center"/>
          </w:tcPr>
          <w:p w14:paraId="4C77296D"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127D19D6"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FFFFFF" w:themeFill="background1"/>
            <w:noWrap/>
            <w:vAlign w:val="center"/>
          </w:tcPr>
          <w:p w14:paraId="6454EC0D"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28F0893D" w14:textId="77777777"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shd w:val="clear" w:color="auto" w:fill="FFFFFF" w:themeFill="background1"/>
            <w:vAlign w:val="center"/>
          </w:tcPr>
          <w:p w14:paraId="2ECDACD2" w14:textId="544E7D0F" w:rsidR="00F34795" w:rsidRPr="00F34795" w:rsidRDefault="00F34795" w:rsidP="00F34795">
            <w:pPr>
              <w:jc w:val="right"/>
              <w:rPr>
                <w:b/>
                <w:bCs/>
                <w:color w:val="000000"/>
                <w:sz w:val="20"/>
                <w:szCs w:val="20"/>
              </w:rPr>
            </w:pPr>
            <w:r w:rsidRPr="00F34795">
              <w:rPr>
                <w:b/>
                <w:bCs/>
                <w:color w:val="000000"/>
                <w:sz w:val="20"/>
                <w:szCs w:val="20"/>
              </w:rPr>
              <w:t>0.386</w:t>
            </w:r>
          </w:p>
        </w:tc>
        <w:tc>
          <w:tcPr>
            <w:tcW w:w="900" w:type="dxa"/>
            <w:vMerge w:val="restart"/>
            <w:tcBorders>
              <w:left w:val="nil"/>
              <w:right w:val="nil"/>
            </w:tcBorders>
            <w:shd w:val="clear" w:color="auto" w:fill="FFFFFF" w:themeFill="background1"/>
            <w:noWrap/>
            <w:vAlign w:val="center"/>
          </w:tcPr>
          <w:p w14:paraId="236BCEF4" w14:textId="38F43F35" w:rsidR="00F34795" w:rsidRPr="00F34795" w:rsidRDefault="00F34795" w:rsidP="00F34795">
            <w:pPr>
              <w:jc w:val="right"/>
              <w:rPr>
                <w:b/>
                <w:bCs/>
                <w:color w:val="000000"/>
                <w:sz w:val="20"/>
                <w:szCs w:val="20"/>
              </w:rPr>
            </w:pPr>
            <w:r w:rsidRPr="00F34795">
              <w:rPr>
                <w:b/>
                <w:bCs/>
                <w:color w:val="000000"/>
                <w:sz w:val="20"/>
                <w:szCs w:val="20"/>
              </w:rPr>
              <w:t>3.449</w:t>
            </w:r>
          </w:p>
        </w:tc>
        <w:tc>
          <w:tcPr>
            <w:tcW w:w="904" w:type="dxa"/>
            <w:vMerge w:val="restart"/>
            <w:tcBorders>
              <w:left w:val="nil"/>
              <w:right w:val="nil"/>
            </w:tcBorders>
            <w:shd w:val="clear" w:color="auto" w:fill="FFFFFF" w:themeFill="background1"/>
            <w:noWrap/>
            <w:vAlign w:val="center"/>
          </w:tcPr>
          <w:p w14:paraId="79EF383C" w14:textId="5D3C287E" w:rsidR="00F34795" w:rsidRPr="00F34795" w:rsidRDefault="00F34795" w:rsidP="00F34795">
            <w:pPr>
              <w:jc w:val="right"/>
              <w:rPr>
                <w:b/>
                <w:bCs/>
                <w:color w:val="000000"/>
                <w:sz w:val="20"/>
                <w:szCs w:val="20"/>
              </w:rPr>
            </w:pPr>
            <w:r w:rsidRPr="00F34795">
              <w:rPr>
                <w:b/>
                <w:bCs/>
                <w:color w:val="000000"/>
                <w:sz w:val="20"/>
                <w:szCs w:val="20"/>
              </w:rPr>
              <w:t>0.001</w:t>
            </w:r>
          </w:p>
        </w:tc>
        <w:tc>
          <w:tcPr>
            <w:tcW w:w="1620" w:type="dxa"/>
            <w:tcBorders>
              <w:top w:val="nil"/>
              <w:left w:val="nil"/>
              <w:bottom w:val="nil"/>
              <w:right w:val="nil"/>
            </w:tcBorders>
            <w:shd w:val="clear" w:color="auto" w:fill="FFFFFF" w:themeFill="background1"/>
            <w:noWrap/>
            <w:vAlign w:val="center"/>
          </w:tcPr>
          <w:p w14:paraId="694D4E94" w14:textId="6F65B450" w:rsidR="00F34795" w:rsidRPr="00F34795" w:rsidRDefault="00F34795" w:rsidP="00F34795">
            <w:pPr>
              <w:jc w:val="right"/>
              <w:rPr>
                <w:b/>
                <w:bCs/>
                <w:color w:val="000000"/>
                <w:sz w:val="20"/>
                <w:szCs w:val="20"/>
              </w:rPr>
            </w:pPr>
            <w:r w:rsidRPr="00F34795">
              <w:rPr>
                <w:b/>
                <w:bCs/>
                <w:color w:val="000000"/>
                <w:sz w:val="20"/>
                <w:szCs w:val="20"/>
              </w:rPr>
              <w:t>[0.170, 0.602]</w:t>
            </w:r>
          </w:p>
        </w:tc>
      </w:tr>
      <w:tr w:rsidR="00F34795" w:rsidRPr="00452304" w14:paraId="5D22253A" w14:textId="77777777" w:rsidTr="00F34795">
        <w:trPr>
          <w:trHeight w:val="320"/>
        </w:trPr>
        <w:tc>
          <w:tcPr>
            <w:tcW w:w="961" w:type="dxa"/>
            <w:vMerge/>
            <w:tcBorders>
              <w:left w:val="nil"/>
              <w:bottom w:val="single" w:sz="4" w:space="0" w:color="auto"/>
              <w:right w:val="nil"/>
            </w:tcBorders>
            <w:vAlign w:val="center"/>
          </w:tcPr>
          <w:p w14:paraId="20D01FB3"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6B5CE586"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65DE3B2A"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1990B345" w14:textId="77777777"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shd w:val="clear" w:color="auto" w:fill="FFFFFF" w:themeFill="background1"/>
            <w:vAlign w:val="center"/>
          </w:tcPr>
          <w:p w14:paraId="5F3A1EF4" w14:textId="62208BBA" w:rsidR="00F34795" w:rsidRPr="00F34795" w:rsidRDefault="00F34795" w:rsidP="00F34795">
            <w:pPr>
              <w:jc w:val="right"/>
              <w:rPr>
                <w:b/>
                <w:bCs/>
                <w:color w:val="000000"/>
                <w:sz w:val="20"/>
                <w:szCs w:val="20"/>
              </w:rPr>
            </w:pPr>
            <w:r w:rsidRPr="00F34795">
              <w:rPr>
                <w:b/>
                <w:bCs/>
                <w:color w:val="000000"/>
                <w:sz w:val="20"/>
                <w:szCs w:val="20"/>
              </w:rPr>
              <w:t>0.604</w:t>
            </w:r>
          </w:p>
        </w:tc>
        <w:tc>
          <w:tcPr>
            <w:tcW w:w="900" w:type="dxa"/>
            <w:vMerge/>
            <w:tcBorders>
              <w:left w:val="nil"/>
              <w:bottom w:val="single" w:sz="4" w:space="0" w:color="auto"/>
              <w:right w:val="nil"/>
            </w:tcBorders>
            <w:shd w:val="clear" w:color="auto" w:fill="FFFFFF" w:themeFill="background1"/>
            <w:noWrap/>
            <w:vAlign w:val="center"/>
          </w:tcPr>
          <w:p w14:paraId="53C25C05"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6250FC70"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57F13F9C" w14:textId="2BC355A7" w:rsidR="00F34795" w:rsidRPr="00F34795" w:rsidRDefault="00F34795" w:rsidP="00F34795">
            <w:pPr>
              <w:jc w:val="right"/>
              <w:rPr>
                <w:b/>
                <w:bCs/>
                <w:color w:val="000000"/>
                <w:sz w:val="20"/>
                <w:szCs w:val="20"/>
              </w:rPr>
            </w:pPr>
            <w:r w:rsidRPr="00F34795">
              <w:rPr>
                <w:b/>
                <w:bCs/>
                <w:color w:val="000000"/>
                <w:sz w:val="20"/>
                <w:szCs w:val="20"/>
              </w:rPr>
              <w:t>[0.359, 0.850]</w:t>
            </w:r>
          </w:p>
        </w:tc>
      </w:tr>
    </w:tbl>
    <w:p w14:paraId="515F45D7" w14:textId="512B28D6" w:rsidR="004405FD" w:rsidRDefault="004405FD" w:rsidP="004405FD">
      <w:pPr>
        <w:rPr>
          <w:iCs/>
        </w:rPr>
      </w:pPr>
      <w:r>
        <w:rPr>
          <w:vertAlign w:val="superscript"/>
        </w:rPr>
        <w:t>*</w:t>
      </w:r>
      <w:r>
        <w:t>Significant effects noted in bold font, marginal effects noted in italic font.</w:t>
      </w:r>
      <w:r>
        <w:rPr>
          <w:iCs/>
        </w:rPr>
        <w:br w:type="page"/>
      </w:r>
    </w:p>
    <w:p w14:paraId="4F071BFA" w14:textId="58B2C04E" w:rsidR="004405FD" w:rsidRDefault="004405FD" w:rsidP="004405FD">
      <w:pPr>
        <w:rPr>
          <w:iCs/>
        </w:rPr>
      </w:pPr>
      <w:r>
        <w:rPr>
          <w:b/>
          <w:bCs/>
          <w:iCs/>
        </w:rPr>
        <w:lastRenderedPageBreak/>
        <w:t>Table S</w:t>
      </w:r>
      <w:r w:rsidR="004E50C8">
        <w:rPr>
          <w:b/>
          <w:bCs/>
          <w:iCs/>
        </w:rPr>
        <w:t>12</w:t>
      </w:r>
      <w:r>
        <w:rPr>
          <w:b/>
          <w:bCs/>
          <w:iCs/>
        </w:rPr>
        <w:t xml:space="preserve"> </w:t>
      </w:r>
      <w:r>
        <w:rPr>
          <w:iCs/>
        </w:rPr>
        <w:t>Plant functional type moderator effects on</w:t>
      </w:r>
      <w:r w:rsidR="00FF2D4B">
        <w:rPr>
          <w:iCs/>
        </w:rPr>
        <w:t xml:space="preserve"> leaf N:P</w:t>
      </w:r>
      <w:r>
        <w:rPr>
          <w:iCs/>
        </w:rPr>
        <w:t xml:space="preserve"> responses to nutrient addition</w:t>
      </w:r>
      <w:r>
        <w:rPr>
          <w:vertAlign w:val="superscript"/>
        </w:rPr>
        <w:t>*</w:t>
      </w:r>
    </w:p>
    <w:tbl>
      <w:tblPr>
        <w:tblW w:w="9360" w:type="dxa"/>
        <w:tblLook w:val="04A0" w:firstRow="1" w:lastRow="0" w:firstColumn="1" w:lastColumn="0" w:noHBand="0" w:noVBand="1"/>
      </w:tblPr>
      <w:tblGrid>
        <w:gridCol w:w="961"/>
        <w:gridCol w:w="1164"/>
        <w:gridCol w:w="1304"/>
        <w:gridCol w:w="1306"/>
        <w:gridCol w:w="1201"/>
        <w:gridCol w:w="900"/>
        <w:gridCol w:w="904"/>
        <w:gridCol w:w="1620"/>
      </w:tblGrid>
      <w:tr w:rsidR="004405FD" w:rsidRPr="00452304" w14:paraId="1269AC93" w14:textId="77777777" w:rsidTr="00A176D8">
        <w:trPr>
          <w:trHeight w:val="320"/>
        </w:trPr>
        <w:tc>
          <w:tcPr>
            <w:tcW w:w="961" w:type="dxa"/>
            <w:tcBorders>
              <w:top w:val="single" w:sz="4" w:space="0" w:color="auto"/>
              <w:left w:val="nil"/>
              <w:bottom w:val="single" w:sz="4" w:space="0" w:color="auto"/>
              <w:right w:val="nil"/>
            </w:tcBorders>
            <w:vAlign w:val="center"/>
          </w:tcPr>
          <w:p w14:paraId="5EC91B9D" w14:textId="1E4A367D" w:rsidR="004405FD" w:rsidRPr="008825E3" w:rsidRDefault="00016C56" w:rsidP="001644F0">
            <w:pPr>
              <w:rPr>
                <w:b/>
                <w:bCs/>
                <w:color w:val="000000"/>
                <w:sz w:val="20"/>
                <w:szCs w:val="20"/>
              </w:rPr>
            </w:pPr>
            <w:r>
              <w:rPr>
                <w:b/>
                <w:bCs/>
                <w:color w:val="000000"/>
                <w:sz w:val="20"/>
                <w:szCs w:val="20"/>
              </w:rPr>
              <w:t>Variable</w:t>
            </w:r>
          </w:p>
        </w:tc>
        <w:tc>
          <w:tcPr>
            <w:tcW w:w="1164" w:type="dxa"/>
            <w:tcBorders>
              <w:top w:val="single" w:sz="4" w:space="0" w:color="auto"/>
              <w:left w:val="nil"/>
              <w:bottom w:val="single" w:sz="4" w:space="0" w:color="auto"/>
              <w:right w:val="nil"/>
            </w:tcBorders>
            <w:noWrap/>
            <w:vAlign w:val="center"/>
            <w:hideMark/>
          </w:tcPr>
          <w:p w14:paraId="64352F0C" w14:textId="77777777" w:rsidR="004405FD" w:rsidRPr="00452304" w:rsidRDefault="004405FD" w:rsidP="001644F0">
            <w:pPr>
              <w:rPr>
                <w:b/>
                <w:bCs/>
                <w:color w:val="000000"/>
                <w:sz w:val="20"/>
                <w:szCs w:val="20"/>
              </w:rPr>
            </w:pPr>
            <w:r w:rsidRPr="008825E3">
              <w:rPr>
                <w:b/>
                <w:bCs/>
                <w:color w:val="000000"/>
                <w:sz w:val="20"/>
                <w:szCs w:val="20"/>
              </w:rPr>
              <w:t>Nutrient</w:t>
            </w:r>
          </w:p>
        </w:tc>
        <w:tc>
          <w:tcPr>
            <w:tcW w:w="1304" w:type="dxa"/>
            <w:tcBorders>
              <w:top w:val="single" w:sz="4" w:space="0" w:color="auto"/>
              <w:left w:val="nil"/>
              <w:bottom w:val="single" w:sz="4" w:space="0" w:color="auto"/>
              <w:right w:val="nil"/>
            </w:tcBorders>
            <w:noWrap/>
            <w:vAlign w:val="center"/>
            <w:hideMark/>
          </w:tcPr>
          <w:p w14:paraId="675AD778" w14:textId="77777777" w:rsidR="004405FD" w:rsidRPr="00452304" w:rsidRDefault="004405FD"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06" w:type="dxa"/>
            <w:tcBorders>
              <w:top w:val="single" w:sz="4" w:space="0" w:color="auto"/>
              <w:left w:val="nil"/>
              <w:bottom w:val="single" w:sz="4" w:space="0" w:color="auto"/>
              <w:right w:val="nil"/>
            </w:tcBorders>
            <w:noWrap/>
            <w:vAlign w:val="center"/>
            <w:hideMark/>
          </w:tcPr>
          <w:p w14:paraId="2308F6F4" w14:textId="1AEBC4C6" w:rsidR="004405FD" w:rsidRPr="00452304" w:rsidRDefault="004405FD" w:rsidP="001644F0">
            <w:pPr>
              <w:rPr>
                <w:b/>
                <w:bCs/>
                <w:sz w:val="20"/>
                <w:szCs w:val="20"/>
              </w:rPr>
            </w:pPr>
            <w:r>
              <w:rPr>
                <w:b/>
                <w:bCs/>
                <w:sz w:val="20"/>
                <w:szCs w:val="20"/>
              </w:rPr>
              <w:t>Comparison</w:t>
            </w:r>
          </w:p>
        </w:tc>
        <w:tc>
          <w:tcPr>
            <w:tcW w:w="1201" w:type="dxa"/>
            <w:tcBorders>
              <w:top w:val="single" w:sz="4" w:space="0" w:color="auto"/>
              <w:left w:val="nil"/>
              <w:bottom w:val="single" w:sz="4" w:space="0" w:color="auto"/>
              <w:right w:val="nil"/>
            </w:tcBorders>
            <w:vAlign w:val="center"/>
          </w:tcPr>
          <w:p w14:paraId="29F6B8BF" w14:textId="7D273D93" w:rsidR="004405FD" w:rsidRPr="008825E3" w:rsidRDefault="004405FD" w:rsidP="001644F0">
            <w:pPr>
              <w:rPr>
                <w:b/>
                <w:bCs/>
                <w:sz w:val="20"/>
                <w:szCs w:val="20"/>
              </w:rPr>
            </w:pPr>
            <w:r>
              <w:rPr>
                <w:b/>
                <w:bCs/>
                <w:sz w:val="20"/>
                <w:szCs w:val="20"/>
              </w:rPr>
              <w:t>Coef</w:t>
            </w:r>
            <w:r w:rsidR="00A176D8">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791A4383" w14:textId="29980480" w:rsidR="004405FD" w:rsidRPr="00465350" w:rsidRDefault="00465350" w:rsidP="001644F0">
            <w:pPr>
              <w:rPr>
                <w:b/>
                <w:bCs/>
                <w:color w:val="000000"/>
                <w:sz w:val="20"/>
                <w:szCs w:val="20"/>
              </w:rPr>
            </w:pPr>
            <w:r>
              <w:rPr>
                <w:b/>
                <w:bCs/>
                <w:i/>
                <w:iCs/>
                <w:color w:val="000000"/>
                <w:sz w:val="20"/>
                <w:szCs w:val="20"/>
              </w:rPr>
              <w:t>Z</w:t>
            </w:r>
            <w:r>
              <w:rPr>
                <w:b/>
                <w:bCs/>
                <w:color w:val="000000"/>
                <w:sz w:val="20"/>
                <w:szCs w:val="20"/>
              </w:rPr>
              <w:t>-score</w:t>
            </w:r>
          </w:p>
        </w:tc>
        <w:tc>
          <w:tcPr>
            <w:tcW w:w="904" w:type="dxa"/>
            <w:tcBorders>
              <w:top w:val="single" w:sz="4" w:space="0" w:color="auto"/>
              <w:left w:val="nil"/>
              <w:bottom w:val="single" w:sz="4" w:space="0" w:color="auto"/>
              <w:right w:val="nil"/>
            </w:tcBorders>
            <w:noWrap/>
            <w:vAlign w:val="center"/>
            <w:hideMark/>
          </w:tcPr>
          <w:p w14:paraId="7F9CE768" w14:textId="77777777" w:rsidR="004405FD" w:rsidRPr="00452304" w:rsidRDefault="004405FD" w:rsidP="001644F0">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4166737F" w14:textId="4E4FE3A2" w:rsidR="004405FD" w:rsidRPr="00452304" w:rsidRDefault="004405FD" w:rsidP="001644F0">
            <w:pPr>
              <w:rPr>
                <w:b/>
                <w:bCs/>
                <w:sz w:val="20"/>
                <w:szCs w:val="20"/>
              </w:rPr>
            </w:pPr>
            <w:r w:rsidRPr="008825E3">
              <w:rPr>
                <w:b/>
                <w:bCs/>
                <w:sz w:val="20"/>
                <w:szCs w:val="20"/>
              </w:rPr>
              <w:t>95% CI</w:t>
            </w:r>
            <w:r w:rsidR="00016C56">
              <w:rPr>
                <w:b/>
                <w:bCs/>
                <w:sz w:val="20"/>
                <w:szCs w:val="20"/>
              </w:rPr>
              <w:t xml:space="preserve"> range</w:t>
            </w:r>
          </w:p>
        </w:tc>
      </w:tr>
      <w:tr w:rsidR="00F34795" w:rsidRPr="00452304" w14:paraId="5F9404BF" w14:textId="77777777" w:rsidTr="00F34795">
        <w:trPr>
          <w:trHeight w:val="320"/>
        </w:trPr>
        <w:tc>
          <w:tcPr>
            <w:tcW w:w="961" w:type="dxa"/>
            <w:vMerge w:val="restart"/>
            <w:tcBorders>
              <w:top w:val="single" w:sz="4" w:space="0" w:color="auto"/>
              <w:left w:val="nil"/>
              <w:right w:val="nil"/>
            </w:tcBorders>
            <w:vAlign w:val="center"/>
          </w:tcPr>
          <w:p w14:paraId="6E44A5EA" w14:textId="032F63CE" w:rsidR="00F34795" w:rsidRPr="004405FD" w:rsidRDefault="00F34795" w:rsidP="00F34795">
            <w:pPr>
              <w:rPr>
                <w:color w:val="000000"/>
                <w:sz w:val="20"/>
                <w:szCs w:val="20"/>
              </w:rPr>
            </w:pPr>
            <w:r>
              <w:rPr>
                <w:color w:val="000000"/>
                <w:sz w:val="20"/>
                <w:szCs w:val="20"/>
              </w:rPr>
              <w:t>Leaf N:P</w:t>
            </w:r>
          </w:p>
        </w:tc>
        <w:tc>
          <w:tcPr>
            <w:tcW w:w="1164" w:type="dxa"/>
            <w:vMerge w:val="restart"/>
            <w:tcBorders>
              <w:top w:val="single" w:sz="4" w:space="0" w:color="auto"/>
              <w:left w:val="nil"/>
              <w:right w:val="nil"/>
            </w:tcBorders>
            <w:noWrap/>
            <w:vAlign w:val="center"/>
            <w:hideMark/>
          </w:tcPr>
          <w:p w14:paraId="5A9DE24A" w14:textId="5AAE0F01" w:rsidR="00F34795" w:rsidRPr="001A23CA" w:rsidRDefault="00F34795" w:rsidP="00F34795">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E8E8E8" w:themeFill="background2"/>
            <w:noWrap/>
            <w:vAlign w:val="center"/>
            <w:hideMark/>
          </w:tcPr>
          <w:p w14:paraId="75FF1A74" w14:textId="77777777" w:rsidR="00F34795" w:rsidRPr="00C801AD" w:rsidRDefault="00F34795" w:rsidP="00F34795">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56A6D1B8" w14:textId="7AE17351" w:rsidR="00F34795" w:rsidRPr="00C801AD" w:rsidRDefault="00F34795" w:rsidP="00F34795">
            <w:pPr>
              <w:jc w:val="right"/>
              <w:rPr>
                <w:color w:val="000000"/>
                <w:sz w:val="20"/>
                <w:szCs w:val="20"/>
                <w:highlight w:val="yellow"/>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58C86A2A" w14:textId="3ED6DA8B" w:rsidR="00F34795" w:rsidRPr="00F34795" w:rsidRDefault="00F34795" w:rsidP="00F34795">
            <w:pPr>
              <w:jc w:val="right"/>
              <w:rPr>
                <w:color w:val="000000"/>
                <w:sz w:val="20"/>
                <w:szCs w:val="20"/>
              </w:rPr>
            </w:pPr>
            <w:r w:rsidRPr="00F34795">
              <w:rPr>
                <w:color w:val="000000"/>
                <w:sz w:val="20"/>
                <w:szCs w:val="20"/>
              </w:rPr>
              <w:t>0.187</w:t>
            </w:r>
          </w:p>
        </w:tc>
        <w:tc>
          <w:tcPr>
            <w:tcW w:w="900" w:type="dxa"/>
            <w:vMerge w:val="restart"/>
            <w:tcBorders>
              <w:top w:val="single" w:sz="4" w:space="0" w:color="auto"/>
              <w:left w:val="nil"/>
              <w:right w:val="nil"/>
            </w:tcBorders>
            <w:shd w:val="clear" w:color="auto" w:fill="E8E8E8" w:themeFill="background2"/>
            <w:noWrap/>
            <w:vAlign w:val="center"/>
          </w:tcPr>
          <w:p w14:paraId="1B9DC3CC" w14:textId="34F1247F" w:rsidR="00F34795" w:rsidRPr="00F34795" w:rsidRDefault="00F34795" w:rsidP="00F34795">
            <w:pPr>
              <w:jc w:val="right"/>
              <w:rPr>
                <w:color w:val="000000"/>
                <w:sz w:val="20"/>
                <w:szCs w:val="20"/>
              </w:rPr>
            </w:pPr>
            <w:r>
              <w:rPr>
                <w:color w:val="000000"/>
                <w:sz w:val="20"/>
                <w:szCs w:val="20"/>
              </w:rPr>
              <w:t>-1.392</w:t>
            </w:r>
          </w:p>
        </w:tc>
        <w:tc>
          <w:tcPr>
            <w:tcW w:w="904" w:type="dxa"/>
            <w:vMerge w:val="restart"/>
            <w:tcBorders>
              <w:top w:val="single" w:sz="4" w:space="0" w:color="auto"/>
              <w:left w:val="nil"/>
              <w:right w:val="nil"/>
            </w:tcBorders>
            <w:shd w:val="clear" w:color="auto" w:fill="E8E8E8" w:themeFill="background2"/>
            <w:noWrap/>
            <w:vAlign w:val="center"/>
          </w:tcPr>
          <w:p w14:paraId="0E6D2A3A" w14:textId="078F3E0E" w:rsidR="00F34795" w:rsidRPr="00F34795" w:rsidRDefault="00F34795" w:rsidP="00F34795">
            <w:pPr>
              <w:jc w:val="right"/>
              <w:rPr>
                <w:color w:val="000000"/>
                <w:sz w:val="20"/>
                <w:szCs w:val="20"/>
              </w:rPr>
            </w:pPr>
            <w:r>
              <w:rPr>
                <w:color w:val="000000"/>
                <w:sz w:val="20"/>
                <w:szCs w:val="20"/>
              </w:rPr>
              <w:t>0.164</w:t>
            </w:r>
          </w:p>
        </w:tc>
        <w:tc>
          <w:tcPr>
            <w:tcW w:w="1620" w:type="dxa"/>
            <w:tcBorders>
              <w:top w:val="single" w:sz="4" w:space="0" w:color="auto"/>
              <w:left w:val="nil"/>
              <w:bottom w:val="nil"/>
              <w:right w:val="nil"/>
            </w:tcBorders>
            <w:shd w:val="clear" w:color="auto" w:fill="E8E8E8" w:themeFill="background2"/>
            <w:noWrap/>
            <w:vAlign w:val="center"/>
          </w:tcPr>
          <w:p w14:paraId="0CF9A0A1" w14:textId="19773DFA" w:rsidR="00F34795" w:rsidRPr="00F34795" w:rsidRDefault="00F34795" w:rsidP="00F34795">
            <w:pPr>
              <w:jc w:val="right"/>
              <w:rPr>
                <w:color w:val="000000"/>
                <w:sz w:val="20"/>
                <w:szCs w:val="20"/>
                <w:highlight w:val="yellow"/>
              </w:rPr>
            </w:pPr>
            <w:r w:rsidRPr="00F34795">
              <w:rPr>
                <w:color w:val="000000"/>
                <w:sz w:val="20"/>
                <w:szCs w:val="20"/>
              </w:rPr>
              <w:t>[0.085, 0.289]</w:t>
            </w:r>
          </w:p>
        </w:tc>
      </w:tr>
      <w:tr w:rsidR="00F34795" w:rsidRPr="00452304" w14:paraId="066706C7" w14:textId="77777777" w:rsidTr="00F34795">
        <w:trPr>
          <w:trHeight w:val="320"/>
        </w:trPr>
        <w:tc>
          <w:tcPr>
            <w:tcW w:w="961" w:type="dxa"/>
            <w:vMerge/>
            <w:tcBorders>
              <w:left w:val="nil"/>
              <w:right w:val="nil"/>
            </w:tcBorders>
          </w:tcPr>
          <w:p w14:paraId="4C86FF6F" w14:textId="77777777" w:rsidR="00F34795" w:rsidRPr="008825E3" w:rsidRDefault="00F34795" w:rsidP="00F34795">
            <w:pPr>
              <w:rPr>
                <w:color w:val="000000"/>
                <w:sz w:val="20"/>
                <w:szCs w:val="20"/>
              </w:rPr>
            </w:pPr>
          </w:p>
        </w:tc>
        <w:tc>
          <w:tcPr>
            <w:tcW w:w="1164" w:type="dxa"/>
            <w:vMerge/>
            <w:tcBorders>
              <w:left w:val="nil"/>
              <w:right w:val="nil"/>
            </w:tcBorders>
            <w:noWrap/>
            <w:vAlign w:val="center"/>
            <w:hideMark/>
          </w:tcPr>
          <w:p w14:paraId="72021C50"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hideMark/>
          </w:tcPr>
          <w:p w14:paraId="560524D8" w14:textId="77777777" w:rsidR="00F34795" w:rsidRPr="00C801AD" w:rsidRDefault="00F34795" w:rsidP="00F34795">
            <w:pPr>
              <w:rPr>
                <w:color w:val="000000"/>
                <w:sz w:val="20"/>
                <w:szCs w:val="20"/>
              </w:rPr>
            </w:pPr>
          </w:p>
        </w:tc>
        <w:tc>
          <w:tcPr>
            <w:tcW w:w="1306" w:type="dxa"/>
            <w:tcBorders>
              <w:top w:val="nil"/>
              <w:left w:val="nil"/>
              <w:right w:val="nil"/>
            </w:tcBorders>
            <w:shd w:val="clear" w:color="auto" w:fill="E8E8E8" w:themeFill="background2"/>
            <w:noWrap/>
            <w:vAlign w:val="center"/>
          </w:tcPr>
          <w:p w14:paraId="1E634F02" w14:textId="40FD24B7" w:rsidR="00F34795" w:rsidRPr="00C801AD" w:rsidRDefault="00F34795" w:rsidP="00F34795">
            <w:pPr>
              <w:jc w:val="right"/>
              <w:rPr>
                <w:color w:val="000000"/>
                <w:sz w:val="20"/>
                <w:szCs w:val="20"/>
                <w:highlight w:val="yellow"/>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shd w:val="clear" w:color="auto" w:fill="E8E8E8" w:themeFill="background2"/>
            <w:vAlign w:val="center"/>
          </w:tcPr>
          <w:p w14:paraId="62DABFB7" w14:textId="538AE548" w:rsidR="00F34795" w:rsidRPr="00F34795" w:rsidRDefault="00F34795" w:rsidP="00F34795">
            <w:pPr>
              <w:jc w:val="right"/>
              <w:rPr>
                <w:color w:val="000000"/>
                <w:sz w:val="20"/>
                <w:szCs w:val="20"/>
              </w:rPr>
            </w:pPr>
            <w:r w:rsidRPr="00F34795">
              <w:rPr>
                <w:color w:val="000000"/>
                <w:sz w:val="20"/>
                <w:szCs w:val="20"/>
              </w:rPr>
              <w:t>0.086</w:t>
            </w:r>
          </w:p>
        </w:tc>
        <w:tc>
          <w:tcPr>
            <w:tcW w:w="900" w:type="dxa"/>
            <w:vMerge/>
            <w:tcBorders>
              <w:left w:val="nil"/>
              <w:right w:val="nil"/>
            </w:tcBorders>
            <w:shd w:val="clear" w:color="auto" w:fill="E8E8E8" w:themeFill="background2"/>
            <w:noWrap/>
            <w:vAlign w:val="center"/>
          </w:tcPr>
          <w:p w14:paraId="7CF9ADF6"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1193B872" w14:textId="77777777" w:rsidR="00F34795" w:rsidRPr="00F34795" w:rsidRDefault="00F34795" w:rsidP="00F34795">
            <w:pPr>
              <w:jc w:val="right"/>
              <w:rPr>
                <w:color w:val="000000"/>
                <w:sz w:val="20"/>
                <w:szCs w:val="20"/>
              </w:rPr>
            </w:pPr>
          </w:p>
        </w:tc>
        <w:tc>
          <w:tcPr>
            <w:tcW w:w="1620" w:type="dxa"/>
            <w:tcBorders>
              <w:top w:val="nil"/>
              <w:left w:val="nil"/>
              <w:right w:val="nil"/>
            </w:tcBorders>
            <w:shd w:val="clear" w:color="auto" w:fill="E8E8E8" w:themeFill="background2"/>
            <w:noWrap/>
            <w:vAlign w:val="center"/>
          </w:tcPr>
          <w:p w14:paraId="6B17AD7A" w14:textId="0E91705F" w:rsidR="00F34795" w:rsidRPr="00F34795" w:rsidRDefault="00F34795" w:rsidP="00F34795">
            <w:pPr>
              <w:jc w:val="right"/>
              <w:rPr>
                <w:color w:val="000000"/>
                <w:sz w:val="20"/>
                <w:szCs w:val="20"/>
                <w:highlight w:val="yellow"/>
              </w:rPr>
            </w:pPr>
            <w:r w:rsidRPr="00F34795">
              <w:rPr>
                <w:color w:val="000000"/>
                <w:sz w:val="20"/>
                <w:szCs w:val="20"/>
              </w:rPr>
              <w:t>[-0.080, 0.252]</w:t>
            </w:r>
          </w:p>
        </w:tc>
      </w:tr>
      <w:tr w:rsidR="00F34795" w:rsidRPr="00452304" w14:paraId="741F1D62" w14:textId="77777777" w:rsidTr="00F34795">
        <w:trPr>
          <w:trHeight w:val="320"/>
        </w:trPr>
        <w:tc>
          <w:tcPr>
            <w:tcW w:w="961" w:type="dxa"/>
            <w:vMerge/>
            <w:tcBorders>
              <w:left w:val="nil"/>
              <w:right w:val="nil"/>
            </w:tcBorders>
          </w:tcPr>
          <w:p w14:paraId="397BB186"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5956221E" w14:textId="77777777" w:rsidR="00F34795" w:rsidRPr="001A23CA" w:rsidRDefault="00F34795" w:rsidP="00F34795">
            <w:pPr>
              <w:rPr>
                <w:color w:val="000000"/>
                <w:sz w:val="20"/>
                <w:szCs w:val="20"/>
              </w:rPr>
            </w:pPr>
          </w:p>
        </w:tc>
        <w:tc>
          <w:tcPr>
            <w:tcW w:w="1304" w:type="dxa"/>
            <w:vMerge w:val="restart"/>
            <w:tcBorders>
              <w:top w:val="nil"/>
              <w:left w:val="nil"/>
              <w:right w:val="nil"/>
            </w:tcBorders>
            <w:noWrap/>
            <w:vAlign w:val="center"/>
          </w:tcPr>
          <w:p w14:paraId="5867BAD4" w14:textId="77777777" w:rsidR="00F34795" w:rsidRPr="00C801AD" w:rsidRDefault="00F34795" w:rsidP="00F34795">
            <w:pPr>
              <w:rPr>
                <w:color w:val="000000"/>
                <w:sz w:val="20"/>
                <w:szCs w:val="20"/>
              </w:rPr>
            </w:pPr>
            <w:r w:rsidRPr="00C801AD">
              <w:rPr>
                <w:color w:val="000000"/>
                <w:sz w:val="20"/>
                <w:szCs w:val="20"/>
              </w:rPr>
              <w:t>Mycorrhizal acquisition strategy</w:t>
            </w:r>
          </w:p>
        </w:tc>
        <w:tc>
          <w:tcPr>
            <w:tcW w:w="1306" w:type="dxa"/>
            <w:tcBorders>
              <w:top w:val="nil"/>
              <w:left w:val="nil"/>
              <w:right w:val="nil"/>
            </w:tcBorders>
            <w:noWrap/>
            <w:vAlign w:val="center"/>
          </w:tcPr>
          <w:p w14:paraId="1E77405E" w14:textId="4A7657EC" w:rsidR="00F34795" w:rsidRPr="00C801AD" w:rsidRDefault="00F34795" w:rsidP="00F34795">
            <w:pPr>
              <w:jc w:val="right"/>
              <w:rPr>
                <w:color w:val="000000"/>
                <w:sz w:val="20"/>
                <w:szCs w:val="20"/>
              </w:rPr>
            </w:pPr>
            <w:r w:rsidRPr="00C801AD">
              <w:rPr>
                <w:color w:val="000000"/>
                <w:sz w:val="20"/>
                <w:szCs w:val="20"/>
              </w:rPr>
              <w:t>mining</w:t>
            </w:r>
          </w:p>
        </w:tc>
        <w:tc>
          <w:tcPr>
            <w:tcW w:w="1201" w:type="dxa"/>
            <w:tcBorders>
              <w:left w:val="nil"/>
              <w:right w:val="nil"/>
            </w:tcBorders>
            <w:vAlign w:val="center"/>
          </w:tcPr>
          <w:p w14:paraId="5FED1875" w14:textId="128ACC62" w:rsidR="00F34795" w:rsidRPr="00F34795" w:rsidRDefault="00F34795" w:rsidP="00F34795">
            <w:pPr>
              <w:jc w:val="right"/>
              <w:rPr>
                <w:color w:val="000000"/>
                <w:sz w:val="20"/>
                <w:szCs w:val="20"/>
              </w:rPr>
            </w:pPr>
            <w:r w:rsidRPr="00F34795">
              <w:rPr>
                <w:color w:val="000000"/>
                <w:sz w:val="20"/>
                <w:szCs w:val="20"/>
              </w:rPr>
              <w:t>0.119</w:t>
            </w:r>
          </w:p>
        </w:tc>
        <w:tc>
          <w:tcPr>
            <w:tcW w:w="900" w:type="dxa"/>
            <w:vMerge w:val="restart"/>
            <w:tcBorders>
              <w:left w:val="nil"/>
              <w:right w:val="nil"/>
            </w:tcBorders>
            <w:noWrap/>
            <w:vAlign w:val="center"/>
          </w:tcPr>
          <w:p w14:paraId="25D03731" w14:textId="5EFBAE3D" w:rsidR="00F34795" w:rsidRPr="00F34795" w:rsidRDefault="00F34795" w:rsidP="00F34795">
            <w:pPr>
              <w:jc w:val="right"/>
              <w:rPr>
                <w:color w:val="000000"/>
                <w:sz w:val="20"/>
                <w:szCs w:val="20"/>
              </w:rPr>
            </w:pPr>
            <w:r>
              <w:rPr>
                <w:color w:val="000000"/>
                <w:sz w:val="20"/>
                <w:szCs w:val="20"/>
              </w:rPr>
              <w:t>1.132</w:t>
            </w:r>
          </w:p>
        </w:tc>
        <w:tc>
          <w:tcPr>
            <w:tcW w:w="904" w:type="dxa"/>
            <w:vMerge w:val="restart"/>
            <w:tcBorders>
              <w:left w:val="nil"/>
              <w:right w:val="nil"/>
            </w:tcBorders>
            <w:vAlign w:val="center"/>
          </w:tcPr>
          <w:p w14:paraId="3FE221DA" w14:textId="714114AF" w:rsidR="00F34795" w:rsidRPr="00F34795" w:rsidRDefault="00F34795" w:rsidP="00F34795">
            <w:pPr>
              <w:jc w:val="right"/>
              <w:rPr>
                <w:color w:val="000000"/>
                <w:sz w:val="20"/>
                <w:szCs w:val="20"/>
              </w:rPr>
            </w:pPr>
            <w:r>
              <w:rPr>
                <w:color w:val="000000"/>
                <w:sz w:val="20"/>
                <w:szCs w:val="20"/>
              </w:rPr>
              <w:t>0.258</w:t>
            </w:r>
          </w:p>
        </w:tc>
        <w:tc>
          <w:tcPr>
            <w:tcW w:w="1620" w:type="dxa"/>
            <w:tcBorders>
              <w:top w:val="nil"/>
              <w:left w:val="nil"/>
              <w:right w:val="nil"/>
            </w:tcBorders>
            <w:noWrap/>
            <w:vAlign w:val="center"/>
          </w:tcPr>
          <w:p w14:paraId="613973DF" w14:textId="7C90AA19" w:rsidR="00F34795" w:rsidRPr="00F34795" w:rsidRDefault="00F34795" w:rsidP="00F34795">
            <w:pPr>
              <w:jc w:val="right"/>
              <w:rPr>
                <w:color w:val="000000"/>
                <w:sz w:val="20"/>
                <w:szCs w:val="20"/>
              </w:rPr>
            </w:pPr>
            <w:r w:rsidRPr="00F34795">
              <w:rPr>
                <w:color w:val="000000"/>
                <w:sz w:val="20"/>
                <w:szCs w:val="20"/>
              </w:rPr>
              <w:t>[-0.027, 0.265]</w:t>
            </w:r>
          </w:p>
        </w:tc>
      </w:tr>
      <w:tr w:rsidR="00F34795" w:rsidRPr="00452304" w14:paraId="0717755F" w14:textId="77777777" w:rsidTr="00F34795">
        <w:trPr>
          <w:trHeight w:val="320"/>
        </w:trPr>
        <w:tc>
          <w:tcPr>
            <w:tcW w:w="961" w:type="dxa"/>
            <w:vMerge/>
            <w:tcBorders>
              <w:left w:val="nil"/>
              <w:right w:val="nil"/>
            </w:tcBorders>
          </w:tcPr>
          <w:p w14:paraId="68B71D9A"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53F79774" w14:textId="77777777" w:rsidR="00F34795" w:rsidRPr="001A23CA" w:rsidRDefault="00F34795" w:rsidP="00F34795">
            <w:pPr>
              <w:rPr>
                <w:color w:val="000000"/>
                <w:sz w:val="20"/>
                <w:szCs w:val="20"/>
              </w:rPr>
            </w:pPr>
          </w:p>
        </w:tc>
        <w:tc>
          <w:tcPr>
            <w:tcW w:w="1304" w:type="dxa"/>
            <w:vMerge/>
            <w:tcBorders>
              <w:left w:val="nil"/>
              <w:right w:val="nil"/>
            </w:tcBorders>
            <w:noWrap/>
            <w:vAlign w:val="center"/>
          </w:tcPr>
          <w:p w14:paraId="5C7A164E" w14:textId="77777777" w:rsidR="00F34795" w:rsidRPr="00C801AD" w:rsidRDefault="00F34795" w:rsidP="00F34795">
            <w:pPr>
              <w:rPr>
                <w:color w:val="000000"/>
                <w:sz w:val="20"/>
                <w:szCs w:val="20"/>
              </w:rPr>
            </w:pPr>
          </w:p>
        </w:tc>
        <w:tc>
          <w:tcPr>
            <w:tcW w:w="1306" w:type="dxa"/>
            <w:tcBorders>
              <w:top w:val="nil"/>
              <w:left w:val="nil"/>
              <w:right w:val="nil"/>
            </w:tcBorders>
            <w:noWrap/>
            <w:vAlign w:val="center"/>
          </w:tcPr>
          <w:p w14:paraId="52B68E05" w14:textId="3917D19A" w:rsidR="00F34795" w:rsidRPr="00C801AD" w:rsidRDefault="00F34795" w:rsidP="00F34795">
            <w:pPr>
              <w:jc w:val="right"/>
              <w:rPr>
                <w:color w:val="000000"/>
                <w:sz w:val="20"/>
                <w:szCs w:val="20"/>
              </w:rPr>
            </w:pPr>
            <w:r w:rsidRPr="00C801AD">
              <w:rPr>
                <w:color w:val="000000"/>
                <w:sz w:val="20"/>
                <w:szCs w:val="20"/>
              </w:rPr>
              <w:t>scavenging</w:t>
            </w:r>
          </w:p>
        </w:tc>
        <w:tc>
          <w:tcPr>
            <w:tcW w:w="1201" w:type="dxa"/>
            <w:tcBorders>
              <w:left w:val="nil"/>
              <w:right w:val="nil"/>
            </w:tcBorders>
            <w:vAlign w:val="center"/>
          </w:tcPr>
          <w:p w14:paraId="40732DEF" w14:textId="71CF7B2E" w:rsidR="00F34795" w:rsidRPr="00F34795" w:rsidRDefault="00F34795" w:rsidP="00F34795">
            <w:pPr>
              <w:jc w:val="right"/>
              <w:rPr>
                <w:color w:val="000000"/>
                <w:sz w:val="20"/>
                <w:szCs w:val="20"/>
              </w:rPr>
            </w:pPr>
            <w:r w:rsidRPr="00F34795">
              <w:rPr>
                <w:color w:val="000000"/>
                <w:sz w:val="20"/>
                <w:szCs w:val="20"/>
              </w:rPr>
              <w:t>0.189</w:t>
            </w:r>
          </w:p>
        </w:tc>
        <w:tc>
          <w:tcPr>
            <w:tcW w:w="900" w:type="dxa"/>
            <w:vMerge/>
            <w:tcBorders>
              <w:left w:val="nil"/>
              <w:right w:val="nil"/>
            </w:tcBorders>
            <w:noWrap/>
            <w:vAlign w:val="center"/>
          </w:tcPr>
          <w:p w14:paraId="1DB5F4AE" w14:textId="77777777" w:rsidR="00F34795" w:rsidRPr="00F34795" w:rsidRDefault="00F34795" w:rsidP="00F34795">
            <w:pPr>
              <w:jc w:val="right"/>
              <w:rPr>
                <w:color w:val="000000"/>
                <w:sz w:val="20"/>
                <w:szCs w:val="20"/>
              </w:rPr>
            </w:pPr>
          </w:p>
        </w:tc>
        <w:tc>
          <w:tcPr>
            <w:tcW w:w="904" w:type="dxa"/>
            <w:vMerge/>
            <w:tcBorders>
              <w:left w:val="nil"/>
              <w:right w:val="nil"/>
            </w:tcBorders>
            <w:vAlign w:val="center"/>
          </w:tcPr>
          <w:p w14:paraId="68787C4B" w14:textId="77777777" w:rsidR="00F34795" w:rsidRPr="00F34795" w:rsidRDefault="00F34795" w:rsidP="00F34795">
            <w:pPr>
              <w:jc w:val="right"/>
              <w:rPr>
                <w:color w:val="000000"/>
                <w:sz w:val="20"/>
                <w:szCs w:val="20"/>
              </w:rPr>
            </w:pPr>
          </w:p>
        </w:tc>
        <w:tc>
          <w:tcPr>
            <w:tcW w:w="1620" w:type="dxa"/>
            <w:tcBorders>
              <w:top w:val="nil"/>
              <w:left w:val="nil"/>
              <w:right w:val="nil"/>
            </w:tcBorders>
            <w:noWrap/>
            <w:vAlign w:val="center"/>
          </w:tcPr>
          <w:p w14:paraId="71453537" w14:textId="54DA8D1F" w:rsidR="00F34795" w:rsidRPr="00F34795" w:rsidRDefault="00F34795" w:rsidP="00F34795">
            <w:pPr>
              <w:jc w:val="right"/>
              <w:rPr>
                <w:color w:val="000000"/>
                <w:sz w:val="20"/>
                <w:szCs w:val="20"/>
              </w:rPr>
            </w:pPr>
            <w:r w:rsidRPr="00F34795">
              <w:rPr>
                <w:color w:val="000000"/>
                <w:sz w:val="20"/>
                <w:szCs w:val="20"/>
              </w:rPr>
              <w:t>[0.086, 0.291]</w:t>
            </w:r>
          </w:p>
        </w:tc>
      </w:tr>
      <w:tr w:rsidR="00F34795" w:rsidRPr="00452304" w14:paraId="0FE6C2BC" w14:textId="77777777" w:rsidTr="00F34795">
        <w:trPr>
          <w:trHeight w:val="320"/>
        </w:trPr>
        <w:tc>
          <w:tcPr>
            <w:tcW w:w="961" w:type="dxa"/>
            <w:vMerge/>
            <w:tcBorders>
              <w:left w:val="nil"/>
              <w:right w:val="nil"/>
            </w:tcBorders>
          </w:tcPr>
          <w:p w14:paraId="29FE70B0"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2135EC1A" w14:textId="77777777" w:rsidR="00F34795" w:rsidRPr="001A23CA" w:rsidRDefault="00F34795" w:rsidP="00F34795">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2CAF64F5"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right w:val="nil"/>
            </w:tcBorders>
            <w:shd w:val="clear" w:color="auto" w:fill="E8E8E8" w:themeFill="background2"/>
            <w:noWrap/>
            <w:vAlign w:val="center"/>
          </w:tcPr>
          <w:p w14:paraId="5FC0D7BB" w14:textId="61D0C4C1"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shd w:val="clear" w:color="auto" w:fill="E8E8E8" w:themeFill="background2"/>
            <w:vAlign w:val="center"/>
          </w:tcPr>
          <w:p w14:paraId="0420FAC7" w14:textId="3FB57AAA" w:rsidR="00F34795" w:rsidRPr="00F34795" w:rsidRDefault="00F34795" w:rsidP="00F34795">
            <w:pPr>
              <w:jc w:val="right"/>
              <w:rPr>
                <w:b/>
                <w:bCs/>
                <w:color w:val="000000"/>
                <w:sz w:val="20"/>
                <w:szCs w:val="20"/>
              </w:rPr>
            </w:pPr>
            <w:r w:rsidRPr="00F34795">
              <w:rPr>
                <w:b/>
                <w:bCs/>
                <w:color w:val="000000"/>
                <w:sz w:val="20"/>
                <w:szCs w:val="20"/>
              </w:rPr>
              <w:t>0.194</w:t>
            </w:r>
          </w:p>
        </w:tc>
        <w:tc>
          <w:tcPr>
            <w:tcW w:w="900" w:type="dxa"/>
            <w:vMerge w:val="restart"/>
            <w:tcBorders>
              <w:left w:val="nil"/>
              <w:right w:val="nil"/>
            </w:tcBorders>
            <w:shd w:val="clear" w:color="auto" w:fill="E8E8E8" w:themeFill="background2"/>
            <w:noWrap/>
            <w:vAlign w:val="center"/>
          </w:tcPr>
          <w:p w14:paraId="00414F9B" w14:textId="5C3F1EFD" w:rsidR="00F34795" w:rsidRPr="00F34795" w:rsidRDefault="00F34795" w:rsidP="00F34795">
            <w:pPr>
              <w:jc w:val="right"/>
              <w:rPr>
                <w:b/>
                <w:bCs/>
                <w:color w:val="000000"/>
                <w:sz w:val="20"/>
                <w:szCs w:val="20"/>
              </w:rPr>
            </w:pPr>
            <w:r w:rsidRPr="00F34795">
              <w:rPr>
                <w:b/>
                <w:bCs/>
                <w:color w:val="000000"/>
                <w:sz w:val="20"/>
                <w:szCs w:val="20"/>
              </w:rPr>
              <w:t>-5.479</w:t>
            </w:r>
          </w:p>
        </w:tc>
        <w:tc>
          <w:tcPr>
            <w:tcW w:w="904" w:type="dxa"/>
            <w:vMerge w:val="restart"/>
            <w:tcBorders>
              <w:left w:val="nil"/>
              <w:right w:val="nil"/>
            </w:tcBorders>
            <w:shd w:val="clear" w:color="auto" w:fill="E8E8E8" w:themeFill="background2"/>
            <w:noWrap/>
            <w:vAlign w:val="center"/>
          </w:tcPr>
          <w:p w14:paraId="6497A055" w14:textId="4AEB9E91"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right w:val="nil"/>
            </w:tcBorders>
            <w:shd w:val="clear" w:color="auto" w:fill="E8E8E8" w:themeFill="background2"/>
            <w:noWrap/>
            <w:vAlign w:val="center"/>
          </w:tcPr>
          <w:p w14:paraId="27EED178" w14:textId="5F64CAD5" w:rsidR="00F34795" w:rsidRPr="00F34795" w:rsidRDefault="00F34795" w:rsidP="00F34795">
            <w:pPr>
              <w:jc w:val="right"/>
              <w:rPr>
                <w:b/>
                <w:bCs/>
                <w:color w:val="000000"/>
                <w:sz w:val="20"/>
                <w:szCs w:val="20"/>
              </w:rPr>
            </w:pPr>
            <w:r w:rsidRPr="00F34795">
              <w:rPr>
                <w:b/>
                <w:bCs/>
                <w:color w:val="000000"/>
                <w:sz w:val="20"/>
                <w:szCs w:val="20"/>
              </w:rPr>
              <w:t>[0.093, 0.295]</w:t>
            </w:r>
          </w:p>
        </w:tc>
      </w:tr>
      <w:tr w:rsidR="00F34795" w:rsidRPr="00452304" w14:paraId="739E866C" w14:textId="77777777" w:rsidTr="00F34795">
        <w:trPr>
          <w:trHeight w:val="320"/>
        </w:trPr>
        <w:tc>
          <w:tcPr>
            <w:tcW w:w="961" w:type="dxa"/>
            <w:vMerge/>
            <w:tcBorders>
              <w:left w:val="nil"/>
              <w:right w:val="nil"/>
            </w:tcBorders>
          </w:tcPr>
          <w:p w14:paraId="22C96D7B"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2479D097"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70440094"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7BD711CB" w14:textId="211908B7"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04D28579" w14:textId="302F9544" w:rsidR="00F34795" w:rsidRPr="00F34795" w:rsidRDefault="00F34795" w:rsidP="00F34795">
            <w:pPr>
              <w:jc w:val="right"/>
              <w:rPr>
                <w:b/>
                <w:bCs/>
                <w:color w:val="000000"/>
                <w:sz w:val="20"/>
                <w:szCs w:val="20"/>
              </w:rPr>
            </w:pPr>
            <w:r w:rsidRPr="00F34795">
              <w:rPr>
                <w:b/>
                <w:bCs/>
                <w:color w:val="000000"/>
                <w:sz w:val="20"/>
                <w:szCs w:val="20"/>
              </w:rPr>
              <w:t>-0.091</w:t>
            </w:r>
          </w:p>
        </w:tc>
        <w:tc>
          <w:tcPr>
            <w:tcW w:w="900" w:type="dxa"/>
            <w:vMerge/>
            <w:tcBorders>
              <w:left w:val="nil"/>
              <w:bottom w:val="single" w:sz="4" w:space="0" w:color="auto"/>
              <w:right w:val="nil"/>
            </w:tcBorders>
            <w:shd w:val="clear" w:color="auto" w:fill="E8E8E8" w:themeFill="background2"/>
            <w:noWrap/>
            <w:vAlign w:val="center"/>
          </w:tcPr>
          <w:p w14:paraId="1B5715A7"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76E65EF6"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7ED60584" w14:textId="38C62EC9" w:rsidR="00F34795" w:rsidRPr="00F34795" w:rsidRDefault="00F34795" w:rsidP="00F34795">
            <w:pPr>
              <w:jc w:val="right"/>
              <w:rPr>
                <w:b/>
                <w:bCs/>
                <w:color w:val="000000"/>
                <w:sz w:val="20"/>
                <w:szCs w:val="20"/>
              </w:rPr>
            </w:pPr>
            <w:r w:rsidRPr="00F34795">
              <w:rPr>
                <w:b/>
                <w:bCs/>
                <w:color w:val="000000"/>
                <w:sz w:val="20"/>
                <w:szCs w:val="20"/>
              </w:rPr>
              <w:t>[-0.231, 0.049]</w:t>
            </w:r>
          </w:p>
        </w:tc>
      </w:tr>
      <w:tr w:rsidR="00F34795" w:rsidRPr="00452304" w14:paraId="75442AF7" w14:textId="77777777" w:rsidTr="00F34795">
        <w:trPr>
          <w:trHeight w:val="320"/>
        </w:trPr>
        <w:tc>
          <w:tcPr>
            <w:tcW w:w="961" w:type="dxa"/>
            <w:vMerge/>
            <w:tcBorders>
              <w:left w:val="nil"/>
              <w:right w:val="nil"/>
            </w:tcBorders>
          </w:tcPr>
          <w:p w14:paraId="2397C59D" w14:textId="77777777" w:rsidR="00F34795" w:rsidRPr="008825E3" w:rsidRDefault="00F34795" w:rsidP="00F34795">
            <w:pPr>
              <w:rPr>
                <w:color w:val="000000"/>
                <w:sz w:val="20"/>
                <w:szCs w:val="20"/>
              </w:rPr>
            </w:pPr>
          </w:p>
        </w:tc>
        <w:tc>
          <w:tcPr>
            <w:tcW w:w="1164" w:type="dxa"/>
            <w:vMerge w:val="restart"/>
            <w:tcBorders>
              <w:top w:val="single" w:sz="4" w:space="0" w:color="auto"/>
              <w:left w:val="nil"/>
              <w:right w:val="nil"/>
            </w:tcBorders>
            <w:noWrap/>
            <w:vAlign w:val="center"/>
          </w:tcPr>
          <w:p w14:paraId="1084CC90" w14:textId="4333D06C" w:rsidR="00F34795" w:rsidRPr="001A23CA" w:rsidRDefault="00F34795" w:rsidP="00F34795">
            <w:pPr>
              <w:rPr>
                <w:color w:val="000000"/>
                <w:sz w:val="20"/>
                <w:szCs w:val="20"/>
              </w:rPr>
            </w:pPr>
            <w:r>
              <w:rPr>
                <w:color w:val="000000"/>
                <w:sz w:val="20"/>
                <w:szCs w:val="20"/>
              </w:rPr>
              <w:t>P</w:t>
            </w:r>
          </w:p>
        </w:tc>
        <w:tc>
          <w:tcPr>
            <w:tcW w:w="1304" w:type="dxa"/>
            <w:vMerge w:val="restart"/>
            <w:tcBorders>
              <w:top w:val="single" w:sz="4" w:space="0" w:color="auto"/>
              <w:left w:val="nil"/>
              <w:right w:val="nil"/>
            </w:tcBorders>
            <w:noWrap/>
            <w:vAlign w:val="center"/>
          </w:tcPr>
          <w:p w14:paraId="51A87073" w14:textId="77777777" w:rsidR="00F34795" w:rsidRPr="00C801AD" w:rsidRDefault="00F34795" w:rsidP="00F34795">
            <w:pPr>
              <w:rPr>
                <w:color w:val="000000"/>
                <w:sz w:val="20"/>
                <w:szCs w:val="20"/>
              </w:rPr>
            </w:pPr>
            <w:r w:rsidRPr="00C801AD">
              <w:rPr>
                <w:color w:val="000000"/>
                <w:sz w:val="20"/>
                <w:szCs w:val="20"/>
              </w:rPr>
              <w:t>Photo. pathway</w:t>
            </w:r>
          </w:p>
        </w:tc>
        <w:tc>
          <w:tcPr>
            <w:tcW w:w="1306" w:type="dxa"/>
            <w:tcBorders>
              <w:top w:val="single" w:sz="4" w:space="0" w:color="auto"/>
              <w:left w:val="nil"/>
              <w:right w:val="nil"/>
            </w:tcBorders>
            <w:noWrap/>
            <w:vAlign w:val="center"/>
          </w:tcPr>
          <w:p w14:paraId="45EED833" w14:textId="58701DD6"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vAlign w:val="center"/>
          </w:tcPr>
          <w:p w14:paraId="76E8EFFF" w14:textId="2C7E0C73" w:rsidR="00F34795" w:rsidRPr="00F34795" w:rsidRDefault="00F34795" w:rsidP="00F34795">
            <w:pPr>
              <w:jc w:val="right"/>
              <w:rPr>
                <w:color w:val="000000"/>
                <w:sz w:val="20"/>
                <w:szCs w:val="20"/>
              </w:rPr>
            </w:pPr>
            <w:r w:rsidRPr="00F34795">
              <w:rPr>
                <w:color w:val="000000"/>
                <w:sz w:val="20"/>
                <w:szCs w:val="20"/>
              </w:rPr>
              <w:t>-0.379</w:t>
            </w:r>
          </w:p>
        </w:tc>
        <w:tc>
          <w:tcPr>
            <w:tcW w:w="900" w:type="dxa"/>
            <w:vMerge w:val="restart"/>
            <w:tcBorders>
              <w:top w:val="single" w:sz="4" w:space="0" w:color="auto"/>
              <w:left w:val="nil"/>
              <w:right w:val="nil"/>
            </w:tcBorders>
            <w:noWrap/>
            <w:vAlign w:val="center"/>
          </w:tcPr>
          <w:p w14:paraId="614BF0D0" w14:textId="19460254" w:rsidR="00F34795" w:rsidRPr="00F34795" w:rsidRDefault="00F34795" w:rsidP="00F34795">
            <w:pPr>
              <w:jc w:val="right"/>
              <w:rPr>
                <w:color w:val="000000"/>
                <w:sz w:val="20"/>
                <w:szCs w:val="20"/>
              </w:rPr>
            </w:pPr>
            <w:r>
              <w:rPr>
                <w:color w:val="000000"/>
                <w:sz w:val="20"/>
                <w:szCs w:val="20"/>
              </w:rPr>
              <w:t>-0.831</w:t>
            </w:r>
          </w:p>
        </w:tc>
        <w:tc>
          <w:tcPr>
            <w:tcW w:w="904" w:type="dxa"/>
            <w:vMerge w:val="restart"/>
            <w:tcBorders>
              <w:top w:val="single" w:sz="4" w:space="0" w:color="auto"/>
              <w:left w:val="nil"/>
              <w:right w:val="nil"/>
            </w:tcBorders>
            <w:noWrap/>
            <w:vAlign w:val="center"/>
          </w:tcPr>
          <w:p w14:paraId="39623A0C" w14:textId="472D5620" w:rsidR="00F34795" w:rsidRPr="00F34795" w:rsidRDefault="00F34795" w:rsidP="00F34795">
            <w:pPr>
              <w:jc w:val="right"/>
              <w:rPr>
                <w:color w:val="000000"/>
                <w:sz w:val="20"/>
                <w:szCs w:val="20"/>
              </w:rPr>
            </w:pPr>
            <w:r>
              <w:rPr>
                <w:color w:val="000000"/>
                <w:sz w:val="20"/>
                <w:szCs w:val="20"/>
              </w:rPr>
              <w:t>0.406</w:t>
            </w:r>
          </w:p>
        </w:tc>
        <w:tc>
          <w:tcPr>
            <w:tcW w:w="1620" w:type="dxa"/>
            <w:tcBorders>
              <w:top w:val="single" w:sz="4" w:space="0" w:color="auto"/>
              <w:left w:val="nil"/>
              <w:right w:val="nil"/>
            </w:tcBorders>
            <w:noWrap/>
            <w:vAlign w:val="center"/>
          </w:tcPr>
          <w:p w14:paraId="0859BA13" w14:textId="25FDB3F5" w:rsidR="00F34795" w:rsidRPr="00F34795" w:rsidRDefault="00F34795" w:rsidP="00F34795">
            <w:pPr>
              <w:jc w:val="right"/>
              <w:rPr>
                <w:color w:val="000000"/>
                <w:sz w:val="20"/>
                <w:szCs w:val="20"/>
              </w:rPr>
            </w:pPr>
            <w:r w:rsidRPr="00F34795">
              <w:rPr>
                <w:color w:val="000000"/>
                <w:sz w:val="20"/>
                <w:szCs w:val="20"/>
              </w:rPr>
              <w:t>[-0.524, -0.234]</w:t>
            </w:r>
          </w:p>
        </w:tc>
      </w:tr>
      <w:tr w:rsidR="00F34795" w:rsidRPr="00452304" w14:paraId="1A93F1FC" w14:textId="77777777" w:rsidTr="00F34795">
        <w:trPr>
          <w:trHeight w:val="320"/>
        </w:trPr>
        <w:tc>
          <w:tcPr>
            <w:tcW w:w="961" w:type="dxa"/>
            <w:vMerge/>
            <w:tcBorders>
              <w:left w:val="nil"/>
              <w:right w:val="nil"/>
            </w:tcBorders>
          </w:tcPr>
          <w:p w14:paraId="53312B2F"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205281AB" w14:textId="77777777" w:rsidR="00F34795" w:rsidRPr="001A23CA" w:rsidRDefault="00F34795" w:rsidP="00F34795">
            <w:pPr>
              <w:rPr>
                <w:color w:val="000000"/>
                <w:sz w:val="20"/>
                <w:szCs w:val="20"/>
              </w:rPr>
            </w:pPr>
          </w:p>
        </w:tc>
        <w:tc>
          <w:tcPr>
            <w:tcW w:w="1304" w:type="dxa"/>
            <w:vMerge/>
            <w:tcBorders>
              <w:left w:val="nil"/>
              <w:right w:val="nil"/>
            </w:tcBorders>
            <w:noWrap/>
            <w:vAlign w:val="center"/>
          </w:tcPr>
          <w:p w14:paraId="18453D90" w14:textId="77777777" w:rsidR="00F34795" w:rsidRPr="00C801AD" w:rsidRDefault="00F34795" w:rsidP="00F34795">
            <w:pPr>
              <w:rPr>
                <w:color w:val="000000"/>
                <w:sz w:val="20"/>
                <w:szCs w:val="20"/>
              </w:rPr>
            </w:pPr>
          </w:p>
        </w:tc>
        <w:tc>
          <w:tcPr>
            <w:tcW w:w="1306" w:type="dxa"/>
            <w:tcBorders>
              <w:top w:val="nil"/>
              <w:left w:val="nil"/>
              <w:right w:val="nil"/>
            </w:tcBorders>
            <w:noWrap/>
            <w:vAlign w:val="center"/>
          </w:tcPr>
          <w:p w14:paraId="335778E2" w14:textId="60356DE9"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vAlign w:val="center"/>
          </w:tcPr>
          <w:p w14:paraId="3DC53917" w14:textId="7AB05AD6" w:rsidR="00F34795" w:rsidRPr="00F34795" w:rsidRDefault="00F34795" w:rsidP="00F34795">
            <w:pPr>
              <w:jc w:val="right"/>
              <w:rPr>
                <w:color w:val="000000"/>
                <w:sz w:val="20"/>
                <w:szCs w:val="20"/>
              </w:rPr>
            </w:pPr>
            <w:r w:rsidRPr="00F34795">
              <w:rPr>
                <w:color w:val="000000"/>
                <w:sz w:val="20"/>
                <w:szCs w:val="20"/>
              </w:rPr>
              <w:t>-0.445</w:t>
            </w:r>
          </w:p>
        </w:tc>
        <w:tc>
          <w:tcPr>
            <w:tcW w:w="900" w:type="dxa"/>
            <w:vMerge/>
            <w:tcBorders>
              <w:left w:val="nil"/>
              <w:right w:val="nil"/>
            </w:tcBorders>
            <w:noWrap/>
            <w:vAlign w:val="center"/>
          </w:tcPr>
          <w:p w14:paraId="522BE9AB" w14:textId="77777777" w:rsidR="00F34795" w:rsidRPr="00F34795" w:rsidRDefault="00F34795" w:rsidP="00F34795">
            <w:pPr>
              <w:jc w:val="right"/>
              <w:rPr>
                <w:color w:val="000000"/>
                <w:sz w:val="20"/>
                <w:szCs w:val="20"/>
              </w:rPr>
            </w:pPr>
          </w:p>
        </w:tc>
        <w:tc>
          <w:tcPr>
            <w:tcW w:w="904" w:type="dxa"/>
            <w:vMerge/>
            <w:tcBorders>
              <w:left w:val="nil"/>
              <w:right w:val="nil"/>
            </w:tcBorders>
            <w:noWrap/>
            <w:vAlign w:val="center"/>
          </w:tcPr>
          <w:p w14:paraId="79B01571" w14:textId="77777777" w:rsidR="00F34795" w:rsidRPr="00F34795" w:rsidRDefault="00F34795" w:rsidP="00F34795">
            <w:pPr>
              <w:jc w:val="right"/>
              <w:rPr>
                <w:color w:val="000000"/>
                <w:sz w:val="20"/>
                <w:szCs w:val="20"/>
              </w:rPr>
            </w:pPr>
          </w:p>
        </w:tc>
        <w:tc>
          <w:tcPr>
            <w:tcW w:w="1620" w:type="dxa"/>
            <w:tcBorders>
              <w:top w:val="nil"/>
              <w:left w:val="nil"/>
              <w:right w:val="nil"/>
            </w:tcBorders>
            <w:noWrap/>
            <w:vAlign w:val="center"/>
          </w:tcPr>
          <w:p w14:paraId="73338576" w14:textId="10ED76CE" w:rsidR="00F34795" w:rsidRPr="00F34795" w:rsidRDefault="00F34795" w:rsidP="00F34795">
            <w:pPr>
              <w:jc w:val="right"/>
              <w:rPr>
                <w:color w:val="000000"/>
                <w:sz w:val="20"/>
                <w:szCs w:val="20"/>
              </w:rPr>
            </w:pPr>
            <w:r w:rsidRPr="00F34795">
              <w:rPr>
                <w:color w:val="000000"/>
                <w:sz w:val="20"/>
                <w:szCs w:val="20"/>
              </w:rPr>
              <w:t>[-0.648, -0.242]</w:t>
            </w:r>
          </w:p>
        </w:tc>
      </w:tr>
      <w:tr w:rsidR="00F34795" w:rsidRPr="00452304" w14:paraId="5BA5C9E2" w14:textId="77777777" w:rsidTr="00F34795">
        <w:trPr>
          <w:trHeight w:val="320"/>
        </w:trPr>
        <w:tc>
          <w:tcPr>
            <w:tcW w:w="961" w:type="dxa"/>
            <w:vMerge/>
            <w:tcBorders>
              <w:left w:val="nil"/>
              <w:right w:val="nil"/>
            </w:tcBorders>
          </w:tcPr>
          <w:p w14:paraId="38B71C9A"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63D1016E" w14:textId="77777777" w:rsidR="00F34795" w:rsidRPr="001A23CA" w:rsidRDefault="00F34795" w:rsidP="00F34795">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6430CFB8" w14:textId="77777777" w:rsidR="00F34795" w:rsidRPr="00F34795" w:rsidRDefault="00F34795" w:rsidP="00F34795">
            <w:pPr>
              <w:rPr>
                <w:b/>
                <w:bCs/>
                <w:color w:val="000000"/>
                <w:sz w:val="20"/>
                <w:szCs w:val="20"/>
              </w:rPr>
            </w:pPr>
            <w:r w:rsidRPr="00F34795">
              <w:rPr>
                <w:b/>
                <w:bCs/>
                <w:color w:val="000000"/>
                <w:sz w:val="20"/>
                <w:szCs w:val="20"/>
              </w:rPr>
              <w:t>Mycorrhizal acquisition strategy</w:t>
            </w:r>
          </w:p>
        </w:tc>
        <w:tc>
          <w:tcPr>
            <w:tcW w:w="1306" w:type="dxa"/>
            <w:tcBorders>
              <w:top w:val="nil"/>
              <w:left w:val="nil"/>
              <w:right w:val="nil"/>
            </w:tcBorders>
            <w:shd w:val="clear" w:color="auto" w:fill="E8E8E8" w:themeFill="background2"/>
            <w:noWrap/>
            <w:vAlign w:val="center"/>
          </w:tcPr>
          <w:p w14:paraId="3F9DC23A" w14:textId="7CC6754F" w:rsidR="00F34795" w:rsidRPr="00F34795" w:rsidRDefault="00F34795" w:rsidP="00F34795">
            <w:pPr>
              <w:jc w:val="right"/>
              <w:rPr>
                <w:b/>
                <w:bCs/>
                <w:color w:val="000000"/>
                <w:sz w:val="20"/>
                <w:szCs w:val="20"/>
              </w:rPr>
            </w:pPr>
            <w:r w:rsidRPr="00F34795">
              <w:rPr>
                <w:b/>
                <w:bCs/>
                <w:color w:val="000000"/>
                <w:sz w:val="20"/>
                <w:szCs w:val="20"/>
              </w:rPr>
              <w:t>mining</w:t>
            </w:r>
          </w:p>
        </w:tc>
        <w:tc>
          <w:tcPr>
            <w:tcW w:w="1201" w:type="dxa"/>
            <w:tcBorders>
              <w:left w:val="nil"/>
              <w:right w:val="nil"/>
            </w:tcBorders>
            <w:shd w:val="clear" w:color="auto" w:fill="E8E8E8" w:themeFill="background2"/>
            <w:vAlign w:val="center"/>
          </w:tcPr>
          <w:p w14:paraId="2230F2A1" w14:textId="5A99B362" w:rsidR="00F34795" w:rsidRPr="00F34795" w:rsidRDefault="00F34795" w:rsidP="00F34795">
            <w:pPr>
              <w:jc w:val="right"/>
              <w:rPr>
                <w:b/>
                <w:bCs/>
                <w:color w:val="000000"/>
                <w:sz w:val="20"/>
                <w:szCs w:val="20"/>
              </w:rPr>
            </w:pPr>
            <w:r w:rsidRPr="00F34795">
              <w:rPr>
                <w:b/>
                <w:bCs/>
                <w:color w:val="000000"/>
                <w:sz w:val="20"/>
                <w:szCs w:val="20"/>
              </w:rPr>
              <w:t>-0.649</w:t>
            </w:r>
          </w:p>
        </w:tc>
        <w:tc>
          <w:tcPr>
            <w:tcW w:w="900" w:type="dxa"/>
            <w:vMerge w:val="restart"/>
            <w:tcBorders>
              <w:left w:val="nil"/>
              <w:right w:val="nil"/>
            </w:tcBorders>
            <w:shd w:val="clear" w:color="auto" w:fill="E8E8E8" w:themeFill="background2"/>
            <w:noWrap/>
            <w:vAlign w:val="center"/>
          </w:tcPr>
          <w:p w14:paraId="4AD8CFDF" w14:textId="656D3DD4" w:rsidR="00F34795" w:rsidRPr="00F34795" w:rsidRDefault="00F34795" w:rsidP="00F34795">
            <w:pPr>
              <w:jc w:val="right"/>
              <w:rPr>
                <w:b/>
                <w:bCs/>
                <w:color w:val="000000"/>
                <w:sz w:val="20"/>
                <w:szCs w:val="20"/>
              </w:rPr>
            </w:pPr>
            <w:r w:rsidRPr="00F34795">
              <w:rPr>
                <w:b/>
                <w:bCs/>
                <w:color w:val="000000"/>
                <w:sz w:val="20"/>
                <w:szCs w:val="20"/>
              </w:rPr>
              <w:t>4.500</w:t>
            </w:r>
          </w:p>
        </w:tc>
        <w:tc>
          <w:tcPr>
            <w:tcW w:w="904" w:type="dxa"/>
            <w:vMerge w:val="restart"/>
            <w:tcBorders>
              <w:left w:val="nil"/>
              <w:right w:val="nil"/>
            </w:tcBorders>
            <w:shd w:val="clear" w:color="auto" w:fill="E8E8E8" w:themeFill="background2"/>
            <w:noWrap/>
            <w:vAlign w:val="center"/>
          </w:tcPr>
          <w:p w14:paraId="7AAB7F7D" w14:textId="750A598F"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right w:val="nil"/>
            </w:tcBorders>
            <w:shd w:val="clear" w:color="auto" w:fill="E8E8E8" w:themeFill="background2"/>
            <w:noWrap/>
            <w:vAlign w:val="center"/>
          </w:tcPr>
          <w:p w14:paraId="2046EAAE" w14:textId="00F3642D" w:rsidR="00F34795" w:rsidRPr="00F34795" w:rsidRDefault="00F34795" w:rsidP="00F34795">
            <w:pPr>
              <w:jc w:val="right"/>
              <w:rPr>
                <w:b/>
                <w:bCs/>
                <w:color w:val="000000"/>
                <w:sz w:val="20"/>
                <w:szCs w:val="20"/>
              </w:rPr>
            </w:pPr>
            <w:r w:rsidRPr="00F34795">
              <w:rPr>
                <w:b/>
                <w:bCs/>
                <w:color w:val="000000"/>
                <w:sz w:val="20"/>
                <w:szCs w:val="20"/>
              </w:rPr>
              <w:t>[-0.836, -0.461]</w:t>
            </w:r>
          </w:p>
        </w:tc>
      </w:tr>
      <w:tr w:rsidR="00F34795" w:rsidRPr="00452304" w14:paraId="35AD04BF" w14:textId="77777777" w:rsidTr="00F34795">
        <w:trPr>
          <w:trHeight w:val="320"/>
        </w:trPr>
        <w:tc>
          <w:tcPr>
            <w:tcW w:w="961" w:type="dxa"/>
            <w:vMerge/>
            <w:tcBorders>
              <w:left w:val="nil"/>
              <w:right w:val="nil"/>
            </w:tcBorders>
          </w:tcPr>
          <w:p w14:paraId="023ED78B"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3FDFAD50" w14:textId="77777777" w:rsidR="00F34795" w:rsidRPr="001A23CA" w:rsidRDefault="00F34795" w:rsidP="00F34795">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0308AA4A" w14:textId="77777777" w:rsidR="00F34795" w:rsidRPr="00F34795" w:rsidRDefault="00F34795" w:rsidP="00F34795">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7E79834A" w14:textId="648F4697" w:rsidR="00F34795" w:rsidRPr="00F34795" w:rsidRDefault="00F34795" w:rsidP="00F34795">
            <w:pPr>
              <w:jc w:val="right"/>
              <w:rPr>
                <w:b/>
                <w:bCs/>
                <w:color w:val="000000"/>
                <w:sz w:val="20"/>
                <w:szCs w:val="20"/>
              </w:rPr>
            </w:pPr>
            <w:r w:rsidRPr="00F34795">
              <w:rPr>
                <w:b/>
                <w:bCs/>
                <w:color w:val="000000"/>
                <w:sz w:val="20"/>
                <w:szCs w:val="20"/>
              </w:rPr>
              <w:t>scavenging</w:t>
            </w:r>
          </w:p>
        </w:tc>
        <w:tc>
          <w:tcPr>
            <w:tcW w:w="1201" w:type="dxa"/>
            <w:tcBorders>
              <w:left w:val="nil"/>
              <w:right w:val="nil"/>
            </w:tcBorders>
            <w:shd w:val="clear" w:color="auto" w:fill="E8E8E8" w:themeFill="background2"/>
            <w:vAlign w:val="center"/>
          </w:tcPr>
          <w:p w14:paraId="16AEA6BF" w14:textId="5583A92A" w:rsidR="00F34795" w:rsidRPr="00F34795" w:rsidRDefault="00F34795" w:rsidP="00F34795">
            <w:pPr>
              <w:jc w:val="right"/>
              <w:rPr>
                <w:b/>
                <w:bCs/>
                <w:color w:val="000000"/>
                <w:sz w:val="20"/>
                <w:szCs w:val="20"/>
              </w:rPr>
            </w:pPr>
            <w:r w:rsidRPr="00F34795">
              <w:rPr>
                <w:b/>
                <w:bCs/>
                <w:color w:val="000000"/>
                <w:sz w:val="20"/>
                <w:szCs w:val="20"/>
              </w:rPr>
              <w:t>-0.341</w:t>
            </w:r>
          </w:p>
        </w:tc>
        <w:tc>
          <w:tcPr>
            <w:tcW w:w="900" w:type="dxa"/>
            <w:vMerge/>
            <w:tcBorders>
              <w:left w:val="nil"/>
              <w:right w:val="nil"/>
            </w:tcBorders>
            <w:shd w:val="clear" w:color="auto" w:fill="E8E8E8" w:themeFill="background2"/>
            <w:noWrap/>
            <w:vAlign w:val="center"/>
          </w:tcPr>
          <w:p w14:paraId="453FB757" w14:textId="77777777" w:rsidR="00F34795" w:rsidRPr="00F34795" w:rsidRDefault="00F34795" w:rsidP="00F34795">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38696929"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3EF41A98" w14:textId="1456D3B0" w:rsidR="00F34795" w:rsidRPr="00F34795" w:rsidRDefault="00F34795" w:rsidP="00F34795">
            <w:pPr>
              <w:jc w:val="right"/>
              <w:rPr>
                <w:b/>
                <w:bCs/>
                <w:color w:val="000000"/>
                <w:sz w:val="20"/>
                <w:szCs w:val="20"/>
              </w:rPr>
            </w:pPr>
            <w:r w:rsidRPr="00F34795">
              <w:rPr>
                <w:b/>
                <w:bCs/>
                <w:color w:val="000000"/>
                <w:sz w:val="20"/>
                <w:szCs w:val="20"/>
              </w:rPr>
              <w:t>[-0.486, -0.196]</w:t>
            </w:r>
          </w:p>
        </w:tc>
      </w:tr>
      <w:tr w:rsidR="00F34795" w:rsidRPr="00452304" w14:paraId="223F3F1B" w14:textId="77777777" w:rsidTr="00F34795">
        <w:trPr>
          <w:trHeight w:val="320"/>
        </w:trPr>
        <w:tc>
          <w:tcPr>
            <w:tcW w:w="961" w:type="dxa"/>
            <w:vMerge/>
            <w:tcBorders>
              <w:left w:val="nil"/>
              <w:right w:val="nil"/>
            </w:tcBorders>
          </w:tcPr>
          <w:p w14:paraId="499BF0D2"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7E729588" w14:textId="77777777" w:rsidR="00F34795" w:rsidRPr="001A23CA" w:rsidRDefault="00F34795" w:rsidP="00F34795">
            <w:pPr>
              <w:rPr>
                <w:color w:val="000000"/>
                <w:sz w:val="20"/>
                <w:szCs w:val="20"/>
              </w:rPr>
            </w:pPr>
          </w:p>
        </w:tc>
        <w:tc>
          <w:tcPr>
            <w:tcW w:w="1304" w:type="dxa"/>
            <w:vMerge w:val="restart"/>
            <w:tcBorders>
              <w:top w:val="nil"/>
              <w:left w:val="nil"/>
              <w:right w:val="nil"/>
            </w:tcBorders>
            <w:noWrap/>
            <w:vAlign w:val="center"/>
          </w:tcPr>
          <w:p w14:paraId="0CDF7C2B" w14:textId="77777777" w:rsidR="00F34795" w:rsidRPr="00C801AD" w:rsidRDefault="00F34795" w:rsidP="00F34795">
            <w:pPr>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 xml:space="preserve"> fixation ability</w:t>
            </w:r>
          </w:p>
        </w:tc>
        <w:tc>
          <w:tcPr>
            <w:tcW w:w="1306" w:type="dxa"/>
            <w:tcBorders>
              <w:top w:val="nil"/>
              <w:left w:val="nil"/>
              <w:bottom w:val="nil"/>
              <w:right w:val="nil"/>
            </w:tcBorders>
            <w:noWrap/>
            <w:vAlign w:val="center"/>
          </w:tcPr>
          <w:p w14:paraId="74AB378A" w14:textId="67940876" w:rsidR="00F34795" w:rsidRPr="00C801AD" w:rsidRDefault="00F34795" w:rsidP="00F34795">
            <w:pPr>
              <w:jc w:val="right"/>
              <w:rPr>
                <w:color w:val="000000"/>
                <w:sz w:val="20"/>
                <w:szCs w:val="20"/>
              </w:rPr>
            </w:pPr>
            <w:r w:rsidRPr="00C801AD">
              <w:rPr>
                <w:color w:val="000000"/>
                <w:sz w:val="20"/>
                <w:szCs w:val="20"/>
              </w:rPr>
              <w:t>non-fixer</w:t>
            </w:r>
          </w:p>
        </w:tc>
        <w:tc>
          <w:tcPr>
            <w:tcW w:w="1201" w:type="dxa"/>
            <w:tcBorders>
              <w:left w:val="nil"/>
              <w:right w:val="nil"/>
            </w:tcBorders>
            <w:vAlign w:val="center"/>
          </w:tcPr>
          <w:p w14:paraId="677E92A1" w14:textId="36FDA60C" w:rsidR="00F34795" w:rsidRPr="00F34795" w:rsidRDefault="00F34795" w:rsidP="00F34795">
            <w:pPr>
              <w:jc w:val="right"/>
              <w:rPr>
                <w:color w:val="000000"/>
                <w:sz w:val="20"/>
                <w:szCs w:val="20"/>
              </w:rPr>
            </w:pPr>
            <w:r w:rsidRPr="00F34795">
              <w:rPr>
                <w:color w:val="000000"/>
                <w:sz w:val="20"/>
                <w:szCs w:val="20"/>
              </w:rPr>
              <w:t>-0.382</w:t>
            </w:r>
          </w:p>
        </w:tc>
        <w:tc>
          <w:tcPr>
            <w:tcW w:w="900" w:type="dxa"/>
            <w:vMerge w:val="restart"/>
            <w:tcBorders>
              <w:left w:val="nil"/>
              <w:right w:val="nil"/>
            </w:tcBorders>
            <w:noWrap/>
            <w:vAlign w:val="center"/>
          </w:tcPr>
          <w:p w14:paraId="7DCC2119" w14:textId="5D8C395C" w:rsidR="00F34795" w:rsidRPr="00F34795" w:rsidRDefault="00F34795" w:rsidP="00F34795">
            <w:pPr>
              <w:jc w:val="right"/>
              <w:rPr>
                <w:color w:val="000000"/>
                <w:sz w:val="20"/>
                <w:szCs w:val="20"/>
              </w:rPr>
            </w:pPr>
            <w:r>
              <w:rPr>
                <w:color w:val="000000"/>
                <w:sz w:val="20"/>
                <w:szCs w:val="20"/>
              </w:rPr>
              <w:t>-0.519</w:t>
            </w:r>
          </w:p>
        </w:tc>
        <w:tc>
          <w:tcPr>
            <w:tcW w:w="904" w:type="dxa"/>
            <w:vMerge w:val="restart"/>
            <w:tcBorders>
              <w:left w:val="nil"/>
              <w:right w:val="nil"/>
            </w:tcBorders>
            <w:noWrap/>
            <w:vAlign w:val="center"/>
          </w:tcPr>
          <w:p w14:paraId="1B1EAA87" w14:textId="62198B7A" w:rsidR="00F34795" w:rsidRPr="00F34795" w:rsidRDefault="00F34795" w:rsidP="00F34795">
            <w:pPr>
              <w:jc w:val="right"/>
              <w:rPr>
                <w:color w:val="000000"/>
                <w:sz w:val="20"/>
                <w:szCs w:val="20"/>
              </w:rPr>
            </w:pPr>
            <w:r>
              <w:rPr>
                <w:color w:val="000000"/>
                <w:sz w:val="20"/>
                <w:szCs w:val="20"/>
              </w:rPr>
              <w:t>0.604</w:t>
            </w:r>
          </w:p>
        </w:tc>
        <w:tc>
          <w:tcPr>
            <w:tcW w:w="1620" w:type="dxa"/>
            <w:tcBorders>
              <w:top w:val="nil"/>
              <w:left w:val="nil"/>
              <w:bottom w:val="nil"/>
              <w:right w:val="nil"/>
            </w:tcBorders>
            <w:noWrap/>
            <w:vAlign w:val="center"/>
          </w:tcPr>
          <w:p w14:paraId="0280CCD8" w14:textId="6203C966" w:rsidR="00F34795" w:rsidRPr="00F34795" w:rsidRDefault="00F34795" w:rsidP="00F34795">
            <w:pPr>
              <w:jc w:val="right"/>
              <w:rPr>
                <w:color w:val="000000"/>
                <w:sz w:val="20"/>
                <w:szCs w:val="20"/>
              </w:rPr>
            </w:pPr>
            <w:r w:rsidRPr="00F34795">
              <w:rPr>
                <w:color w:val="000000"/>
                <w:sz w:val="20"/>
                <w:szCs w:val="20"/>
              </w:rPr>
              <w:t>[-0.527, -0.238]</w:t>
            </w:r>
          </w:p>
        </w:tc>
      </w:tr>
      <w:tr w:rsidR="00F34795" w:rsidRPr="00452304" w14:paraId="4DA47C41" w14:textId="77777777" w:rsidTr="00F34795">
        <w:trPr>
          <w:trHeight w:val="320"/>
        </w:trPr>
        <w:tc>
          <w:tcPr>
            <w:tcW w:w="961" w:type="dxa"/>
            <w:vMerge/>
            <w:tcBorders>
              <w:left w:val="nil"/>
              <w:right w:val="nil"/>
            </w:tcBorders>
          </w:tcPr>
          <w:p w14:paraId="6F64B0F8"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04E619DA"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noWrap/>
            <w:vAlign w:val="center"/>
          </w:tcPr>
          <w:p w14:paraId="0A7A6823" w14:textId="77777777" w:rsidR="00F34795" w:rsidRPr="00C801AD" w:rsidRDefault="00F34795" w:rsidP="00F34795">
            <w:pPr>
              <w:rPr>
                <w:color w:val="000000"/>
                <w:sz w:val="20"/>
                <w:szCs w:val="20"/>
              </w:rPr>
            </w:pPr>
          </w:p>
        </w:tc>
        <w:tc>
          <w:tcPr>
            <w:tcW w:w="1306" w:type="dxa"/>
            <w:tcBorders>
              <w:top w:val="nil"/>
              <w:left w:val="nil"/>
              <w:bottom w:val="single" w:sz="4" w:space="0" w:color="auto"/>
              <w:right w:val="nil"/>
            </w:tcBorders>
            <w:noWrap/>
            <w:vAlign w:val="center"/>
          </w:tcPr>
          <w:p w14:paraId="14F9B313" w14:textId="35158F81" w:rsidR="00F34795" w:rsidRPr="00C801AD" w:rsidRDefault="00F34795" w:rsidP="00F34795">
            <w:pPr>
              <w:jc w:val="right"/>
              <w:rPr>
                <w:color w:val="000000"/>
                <w:sz w:val="20"/>
                <w:szCs w:val="20"/>
              </w:rPr>
            </w:pPr>
            <w:r w:rsidRPr="00C801AD">
              <w:rPr>
                <w:color w:val="000000"/>
                <w:sz w:val="20"/>
                <w:szCs w:val="20"/>
              </w:rPr>
              <w:t>N</w:t>
            </w:r>
            <w:r w:rsidRPr="00C801AD">
              <w:rPr>
                <w:color w:val="000000"/>
                <w:sz w:val="20"/>
                <w:szCs w:val="20"/>
                <w:vertAlign w:val="subscript"/>
              </w:rPr>
              <w:t>2</w:t>
            </w:r>
            <w:r w:rsidRPr="00C801AD">
              <w:rPr>
                <w:color w:val="000000"/>
                <w:sz w:val="20"/>
                <w:szCs w:val="20"/>
              </w:rPr>
              <w:t>-fixer</w:t>
            </w:r>
          </w:p>
        </w:tc>
        <w:tc>
          <w:tcPr>
            <w:tcW w:w="1201" w:type="dxa"/>
            <w:tcBorders>
              <w:left w:val="nil"/>
              <w:bottom w:val="single" w:sz="4" w:space="0" w:color="auto"/>
              <w:right w:val="nil"/>
            </w:tcBorders>
            <w:vAlign w:val="center"/>
          </w:tcPr>
          <w:p w14:paraId="4A57A7C2" w14:textId="11149980" w:rsidR="00F34795" w:rsidRPr="00F34795" w:rsidRDefault="00F34795" w:rsidP="00F34795">
            <w:pPr>
              <w:jc w:val="right"/>
              <w:rPr>
                <w:color w:val="000000"/>
                <w:sz w:val="20"/>
                <w:szCs w:val="20"/>
              </w:rPr>
            </w:pPr>
            <w:r w:rsidRPr="00F34795">
              <w:rPr>
                <w:color w:val="000000"/>
                <w:sz w:val="20"/>
                <w:szCs w:val="20"/>
              </w:rPr>
              <w:t>-0.41</w:t>
            </w:r>
            <w:r>
              <w:rPr>
                <w:color w:val="000000"/>
                <w:sz w:val="20"/>
                <w:szCs w:val="20"/>
              </w:rPr>
              <w:t>0</w:t>
            </w:r>
          </w:p>
        </w:tc>
        <w:tc>
          <w:tcPr>
            <w:tcW w:w="900" w:type="dxa"/>
            <w:vMerge/>
            <w:tcBorders>
              <w:left w:val="nil"/>
              <w:bottom w:val="single" w:sz="4" w:space="0" w:color="auto"/>
              <w:right w:val="nil"/>
            </w:tcBorders>
            <w:noWrap/>
            <w:vAlign w:val="center"/>
          </w:tcPr>
          <w:p w14:paraId="1FCB9EBC" w14:textId="77777777" w:rsidR="00F34795" w:rsidRPr="00F34795" w:rsidRDefault="00F34795" w:rsidP="00F34795">
            <w:pPr>
              <w:jc w:val="right"/>
              <w:rPr>
                <w:color w:val="000000"/>
                <w:sz w:val="20"/>
                <w:szCs w:val="20"/>
              </w:rPr>
            </w:pPr>
          </w:p>
        </w:tc>
        <w:tc>
          <w:tcPr>
            <w:tcW w:w="904" w:type="dxa"/>
            <w:vMerge/>
            <w:tcBorders>
              <w:left w:val="nil"/>
              <w:bottom w:val="single" w:sz="4" w:space="0" w:color="auto"/>
              <w:right w:val="nil"/>
            </w:tcBorders>
            <w:noWrap/>
            <w:vAlign w:val="center"/>
          </w:tcPr>
          <w:p w14:paraId="6195634B" w14:textId="77777777" w:rsidR="00F34795" w:rsidRPr="00F34795" w:rsidRDefault="00F34795" w:rsidP="00F34795">
            <w:pPr>
              <w:jc w:val="right"/>
              <w:rPr>
                <w:color w:val="000000"/>
                <w:sz w:val="20"/>
                <w:szCs w:val="20"/>
              </w:rPr>
            </w:pPr>
          </w:p>
        </w:tc>
        <w:tc>
          <w:tcPr>
            <w:tcW w:w="1620" w:type="dxa"/>
            <w:tcBorders>
              <w:top w:val="nil"/>
              <w:left w:val="nil"/>
              <w:bottom w:val="single" w:sz="4" w:space="0" w:color="auto"/>
              <w:right w:val="nil"/>
            </w:tcBorders>
            <w:noWrap/>
            <w:vAlign w:val="center"/>
          </w:tcPr>
          <w:p w14:paraId="3B0F1BA6" w14:textId="465237D1" w:rsidR="00F34795" w:rsidRPr="00F34795" w:rsidRDefault="00F34795" w:rsidP="00F34795">
            <w:pPr>
              <w:jc w:val="right"/>
              <w:rPr>
                <w:color w:val="000000"/>
                <w:sz w:val="20"/>
                <w:szCs w:val="20"/>
              </w:rPr>
            </w:pPr>
            <w:r w:rsidRPr="00F34795">
              <w:rPr>
                <w:color w:val="000000"/>
                <w:sz w:val="20"/>
                <w:szCs w:val="20"/>
              </w:rPr>
              <w:t>[-0.584, -0.236]</w:t>
            </w:r>
          </w:p>
        </w:tc>
      </w:tr>
      <w:tr w:rsidR="00F34795" w:rsidRPr="00452304" w14:paraId="387A099E" w14:textId="77777777" w:rsidTr="00F34795">
        <w:trPr>
          <w:trHeight w:val="320"/>
        </w:trPr>
        <w:tc>
          <w:tcPr>
            <w:tcW w:w="961" w:type="dxa"/>
            <w:vMerge/>
            <w:tcBorders>
              <w:left w:val="nil"/>
              <w:right w:val="nil"/>
            </w:tcBorders>
          </w:tcPr>
          <w:p w14:paraId="3A3FB85C" w14:textId="77777777" w:rsidR="00F34795" w:rsidRPr="008825E3" w:rsidRDefault="00F34795" w:rsidP="00F34795">
            <w:pPr>
              <w:rPr>
                <w:color w:val="000000"/>
                <w:sz w:val="20"/>
                <w:szCs w:val="20"/>
              </w:rPr>
            </w:pPr>
          </w:p>
        </w:tc>
        <w:tc>
          <w:tcPr>
            <w:tcW w:w="1164" w:type="dxa"/>
            <w:vMerge w:val="restart"/>
            <w:tcBorders>
              <w:top w:val="single" w:sz="4" w:space="0" w:color="auto"/>
              <w:left w:val="nil"/>
              <w:right w:val="nil"/>
            </w:tcBorders>
            <w:noWrap/>
            <w:vAlign w:val="center"/>
          </w:tcPr>
          <w:p w14:paraId="399066BB" w14:textId="78B4799F" w:rsidR="00F34795" w:rsidRPr="001A23CA" w:rsidRDefault="00F34795" w:rsidP="00F34795">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E8E8E8" w:themeFill="background2"/>
            <w:noWrap/>
            <w:vAlign w:val="center"/>
          </w:tcPr>
          <w:p w14:paraId="73C1EE72" w14:textId="77777777" w:rsidR="00F34795" w:rsidRPr="00C801AD" w:rsidRDefault="00F34795" w:rsidP="00F34795">
            <w:pPr>
              <w:rPr>
                <w:color w:val="000000"/>
                <w:sz w:val="20"/>
                <w:szCs w:val="20"/>
              </w:rPr>
            </w:pPr>
            <w:r w:rsidRPr="00C801AD">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71E5756F" w14:textId="172F0C47"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0AD7246E" w14:textId="6419B8B8" w:rsidR="00F34795" w:rsidRPr="00F34795" w:rsidRDefault="00F34795" w:rsidP="00F34795">
            <w:pPr>
              <w:jc w:val="right"/>
              <w:rPr>
                <w:color w:val="000000"/>
                <w:sz w:val="20"/>
                <w:szCs w:val="20"/>
              </w:rPr>
            </w:pPr>
            <w:r w:rsidRPr="00F34795">
              <w:rPr>
                <w:color w:val="000000"/>
                <w:sz w:val="20"/>
                <w:szCs w:val="20"/>
              </w:rPr>
              <w:t>-0.197</w:t>
            </w:r>
          </w:p>
        </w:tc>
        <w:tc>
          <w:tcPr>
            <w:tcW w:w="900" w:type="dxa"/>
            <w:vMerge w:val="restart"/>
            <w:tcBorders>
              <w:top w:val="single" w:sz="4" w:space="0" w:color="auto"/>
              <w:left w:val="nil"/>
              <w:right w:val="nil"/>
            </w:tcBorders>
            <w:shd w:val="clear" w:color="auto" w:fill="E8E8E8" w:themeFill="background2"/>
            <w:noWrap/>
            <w:vAlign w:val="center"/>
          </w:tcPr>
          <w:p w14:paraId="7A9D423C" w14:textId="6514209E" w:rsidR="00F34795" w:rsidRPr="00F34795" w:rsidRDefault="00F34795" w:rsidP="00F34795">
            <w:pPr>
              <w:jc w:val="right"/>
              <w:rPr>
                <w:color w:val="000000"/>
                <w:sz w:val="20"/>
                <w:szCs w:val="20"/>
              </w:rPr>
            </w:pPr>
            <w:r>
              <w:rPr>
                <w:color w:val="000000"/>
                <w:sz w:val="20"/>
                <w:szCs w:val="20"/>
              </w:rPr>
              <w:t>-1.215</w:t>
            </w:r>
          </w:p>
        </w:tc>
        <w:tc>
          <w:tcPr>
            <w:tcW w:w="904" w:type="dxa"/>
            <w:vMerge w:val="restart"/>
            <w:tcBorders>
              <w:top w:val="single" w:sz="4" w:space="0" w:color="auto"/>
              <w:left w:val="nil"/>
              <w:right w:val="nil"/>
            </w:tcBorders>
            <w:shd w:val="clear" w:color="auto" w:fill="E8E8E8" w:themeFill="background2"/>
            <w:noWrap/>
            <w:vAlign w:val="center"/>
          </w:tcPr>
          <w:p w14:paraId="7E02F36D" w14:textId="5E67349B" w:rsidR="00F34795" w:rsidRPr="00F34795" w:rsidRDefault="00F34795" w:rsidP="00F34795">
            <w:pPr>
              <w:jc w:val="right"/>
              <w:rPr>
                <w:color w:val="000000"/>
                <w:sz w:val="20"/>
                <w:szCs w:val="20"/>
              </w:rPr>
            </w:pPr>
            <w:r>
              <w:rPr>
                <w:color w:val="000000"/>
                <w:sz w:val="20"/>
                <w:szCs w:val="20"/>
              </w:rPr>
              <w:t>0.224</w:t>
            </w:r>
          </w:p>
        </w:tc>
        <w:tc>
          <w:tcPr>
            <w:tcW w:w="1620" w:type="dxa"/>
            <w:tcBorders>
              <w:top w:val="single" w:sz="4" w:space="0" w:color="auto"/>
              <w:left w:val="nil"/>
              <w:bottom w:val="nil"/>
              <w:right w:val="nil"/>
            </w:tcBorders>
            <w:shd w:val="clear" w:color="auto" w:fill="E8E8E8" w:themeFill="background2"/>
            <w:noWrap/>
            <w:vAlign w:val="center"/>
          </w:tcPr>
          <w:p w14:paraId="5241918F" w14:textId="5B34226B" w:rsidR="00F34795" w:rsidRPr="00F34795" w:rsidRDefault="00F34795" w:rsidP="00F34795">
            <w:pPr>
              <w:jc w:val="right"/>
              <w:rPr>
                <w:color w:val="000000"/>
                <w:sz w:val="20"/>
                <w:szCs w:val="20"/>
              </w:rPr>
            </w:pPr>
            <w:r w:rsidRPr="00F34795">
              <w:rPr>
                <w:color w:val="000000"/>
                <w:sz w:val="20"/>
                <w:szCs w:val="20"/>
              </w:rPr>
              <w:t>[-0.306, -0.088]</w:t>
            </w:r>
          </w:p>
        </w:tc>
      </w:tr>
      <w:tr w:rsidR="00F34795" w:rsidRPr="00452304" w14:paraId="340806B2" w14:textId="77777777" w:rsidTr="00F34795">
        <w:trPr>
          <w:trHeight w:val="320"/>
        </w:trPr>
        <w:tc>
          <w:tcPr>
            <w:tcW w:w="961" w:type="dxa"/>
            <w:vMerge/>
            <w:tcBorders>
              <w:left w:val="nil"/>
              <w:right w:val="nil"/>
            </w:tcBorders>
          </w:tcPr>
          <w:p w14:paraId="3CCFD71A"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0C7BDF15" w14:textId="77777777" w:rsidR="00F34795" w:rsidRPr="001A23CA" w:rsidRDefault="00F34795" w:rsidP="00F34795">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0729EBEB" w14:textId="77777777" w:rsidR="00F34795" w:rsidRPr="00C801AD" w:rsidRDefault="00F34795" w:rsidP="00F34795">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6E4C4E31" w14:textId="02F6AD0E" w:rsidR="00F34795" w:rsidRPr="00C801AD" w:rsidRDefault="00F34795" w:rsidP="00F34795">
            <w:pPr>
              <w:jc w:val="right"/>
              <w:rPr>
                <w:color w:val="000000"/>
                <w:sz w:val="20"/>
                <w:szCs w:val="20"/>
              </w:rPr>
            </w:pPr>
            <w:r w:rsidRPr="00C801AD">
              <w:rPr>
                <w:color w:val="000000"/>
                <w:sz w:val="20"/>
                <w:szCs w:val="20"/>
              </w:rPr>
              <w:t>C</w:t>
            </w:r>
            <w:r w:rsidRPr="00C801AD">
              <w:rPr>
                <w:color w:val="000000"/>
                <w:sz w:val="20"/>
                <w:szCs w:val="20"/>
                <w:vertAlign w:val="subscript"/>
              </w:rPr>
              <w:t>4</w:t>
            </w:r>
          </w:p>
        </w:tc>
        <w:tc>
          <w:tcPr>
            <w:tcW w:w="1201" w:type="dxa"/>
            <w:tcBorders>
              <w:left w:val="nil"/>
              <w:right w:val="nil"/>
            </w:tcBorders>
            <w:shd w:val="clear" w:color="auto" w:fill="E8E8E8" w:themeFill="background2"/>
            <w:vAlign w:val="center"/>
          </w:tcPr>
          <w:p w14:paraId="00609402" w14:textId="49D051B8" w:rsidR="00F34795" w:rsidRPr="00F34795" w:rsidRDefault="00F34795" w:rsidP="00F34795">
            <w:pPr>
              <w:jc w:val="right"/>
              <w:rPr>
                <w:color w:val="000000"/>
                <w:sz w:val="20"/>
                <w:szCs w:val="20"/>
              </w:rPr>
            </w:pPr>
            <w:r w:rsidRPr="00F34795">
              <w:rPr>
                <w:color w:val="000000"/>
                <w:sz w:val="20"/>
                <w:szCs w:val="20"/>
              </w:rPr>
              <w:t>-0.303</w:t>
            </w:r>
          </w:p>
        </w:tc>
        <w:tc>
          <w:tcPr>
            <w:tcW w:w="900" w:type="dxa"/>
            <w:vMerge/>
            <w:tcBorders>
              <w:left w:val="nil"/>
              <w:right w:val="nil"/>
            </w:tcBorders>
            <w:shd w:val="clear" w:color="auto" w:fill="E8E8E8" w:themeFill="background2"/>
            <w:noWrap/>
            <w:vAlign w:val="center"/>
          </w:tcPr>
          <w:p w14:paraId="141ABAEA"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60816099" w14:textId="77777777" w:rsidR="00F34795" w:rsidRPr="00F34795" w:rsidRDefault="00F34795" w:rsidP="00F34795">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5E63C1A0" w14:textId="7A19465F" w:rsidR="00F34795" w:rsidRPr="00F34795" w:rsidRDefault="00F34795" w:rsidP="00F34795">
            <w:pPr>
              <w:jc w:val="right"/>
              <w:rPr>
                <w:color w:val="000000"/>
                <w:sz w:val="20"/>
                <w:szCs w:val="20"/>
              </w:rPr>
            </w:pPr>
            <w:r w:rsidRPr="00F34795">
              <w:rPr>
                <w:color w:val="000000"/>
                <w:sz w:val="20"/>
                <w:szCs w:val="20"/>
              </w:rPr>
              <w:t>[-0.493, -0.113]</w:t>
            </w:r>
          </w:p>
        </w:tc>
      </w:tr>
      <w:tr w:rsidR="00F34795" w:rsidRPr="00452304" w14:paraId="058D1E86" w14:textId="77777777" w:rsidTr="00F34795">
        <w:trPr>
          <w:trHeight w:val="320"/>
        </w:trPr>
        <w:tc>
          <w:tcPr>
            <w:tcW w:w="961" w:type="dxa"/>
            <w:vMerge/>
            <w:tcBorders>
              <w:left w:val="nil"/>
              <w:right w:val="nil"/>
            </w:tcBorders>
          </w:tcPr>
          <w:p w14:paraId="32F59FE6"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14040E1A" w14:textId="77777777" w:rsidR="00F34795" w:rsidRPr="001A23CA" w:rsidRDefault="00F34795" w:rsidP="00F34795">
            <w:pPr>
              <w:rPr>
                <w:color w:val="000000"/>
                <w:sz w:val="20"/>
                <w:szCs w:val="20"/>
              </w:rPr>
            </w:pPr>
          </w:p>
        </w:tc>
        <w:tc>
          <w:tcPr>
            <w:tcW w:w="1304" w:type="dxa"/>
            <w:vMerge w:val="restart"/>
            <w:tcBorders>
              <w:top w:val="nil"/>
              <w:left w:val="nil"/>
              <w:right w:val="nil"/>
            </w:tcBorders>
            <w:noWrap/>
            <w:vAlign w:val="center"/>
          </w:tcPr>
          <w:p w14:paraId="7A9DC339" w14:textId="77777777" w:rsidR="00F34795" w:rsidRPr="00C801AD" w:rsidRDefault="00F34795" w:rsidP="00F34795">
            <w:pPr>
              <w:rPr>
                <w:color w:val="000000"/>
                <w:sz w:val="20"/>
                <w:szCs w:val="20"/>
              </w:rPr>
            </w:pPr>
            <w:r w:rsidRPr="00C801AD">
              <w:rPr>
                <w:color w:val="000000"/>
                <w:sz w:val="20"/>
                <w:szCs w:val="20"/>
              </w:rPr>
              <w:t>Mycorrhizal acquisition strategy</w:t>
            </w:r>
          </w:p>
        </w:tc>
        <w:tc>
          <w:tcPr>
            <w:tcW w:w="1306" w:type="dxa"/>
            <w:tcBorders>
              <w:top w:val="nil"/>
              <w:left w:val="nil"/>
              <w:bottom w:val="nil"/>
              <w:right w:val="nil"/>
            </w:tcBorders>
            <w:noWrap/>
            <w:vAlign w:val="center"/>
          </w:tcPr>
          <w:p w14:paraId="1157625D" w14:textId="4C599A79" w:rsidR="00F34795" w:rsidRPr="00C801AD" w:rsidRDefault="00F34795" w:rsidP="00F34795">
            <w:pPr>
              <w:jc w:val="right"/>
              <w:rPr>
                <w:color w:val="000000"/>
                <w:sz w:val="20"/>
                <w:szCs w:val="20"/>
              </w:rPr>
            </w:pPr>
            <w:r w:rsidRPr="00C801AD">
              <w:rPr>
                <w:color w:val="000000"/>
                <w:sz w:val="20"/>
                <w:szCs w:val="20"/>
              </w:rPr>
              <w:t>mining</w:t>
            </w:r>
          </w:p>
        </w:tc>
        <w:tc>
          <w:tcPr>
            <w:tcW w:w="1201" w:type="dxa"/>
            <w:tcBorders>
              <w:left w:val="nil"/>
              <w:right w:val="nil"/>
            </w:tcBorders>
            <w:vAlign w:val="center"/>
          </w:tcPr>
          <w:p w14:paraId="6065389D" w14:textId="03DEB00D" w:rsidR="00F34795" w:rsidRPr="00F34795" w:rsidRDefault="00F34795" w:rsidP="00F34795">
            <w:pPr>
              <w:jc w:val="right"/>
              <w:rPr>
                <w:color w:val="000000"/>
                <w:sz w:val="20"/>
                <w:szCs w:val="20"/>
              </w:rPr>
            </w:pPr>
            <w:r w:rsidRPr="00F34795">
              <w:rPr>
                <w:color w:val="000000"/>
                <w:sz w:val="20"/>
                <w:szCs w:val="20"/>
              </w:rPr>
              <w:t>-0.24</w:t>
            </w:r>
            <w:r>
              <w:rPr>
                <w:color w:val="000000"/>
                <w:sz w:val="20"/>
                <w:szCs w:val="20"/>
              </w:rPr>
              <w:t>0</w:t>
            </w:r>
          </w:p>
        </w:tc>
        <w:tc>
          <w:tcPr>
            <w:tcW w:w="900" w:type="dxa"/>
            <w:vMerge w:val="restart"/>
            <w:tcBorders>
              <w:left w:val="nil"/>
              <w:right w:val="nil"/>
            </w:tcBorders>
            <w:noWrap/>
            <w:vAlign w:val="center"/>
          </w:tcPr>
          <w:p w14:paraId="2639CD08" w14:textId="7EDFFF1C" w:rsidR="00F34795" w:rsidRPr="00F34795" w:rsidRDefault="00F34795" w:rsidP="00F34795">
            <w:pPr>
              <w:jc w:val="right"/>
              <w:rPr>
                <w:color w:val="000000"/>
                <w:sz w:val="20"/>
                <w:szCs w:val="20"/>
              </w:rPr>
            </w:pPr>
            <w:r>
              <w:rPr>
                <w:color w:val="000000"/>
                <w:sz w:val="20"/>
                <w:szCs w:val="20"/>
              </w:rPr>
              <w:t>0.659</w:t>
            </w:r>
          </w:p>
        </w:tc>
        <w:tc>
          <w:tcPr>
            <w:tcW w:w="904" w:type="dxa"/>
            <w:vMerge w:val="restart"/>
            <w:tcBorders>
              <w:left w:val="nil"/>
              <w:right w:val="nil"/>
            </w:tcBorders>
            <w:noWrap/>
            <w:vAlign w:val="center"/>
          </w:tcPr>
          <w:p w14:paraId="127B7843" w14:textId="4193EFDD" w:rsidR="00F34795" w:rsidRPr="00F34795" w:rsidRDefault="00F34795" w:rsidP="00F34795">
            <w:pPr>
              <w:jc w:val="right"/>
              <w:rPr>
                <w:color w:val="000000"/>
                <w:sz w:val="20"/>
                <w:szCs w:val="20"/>
              </w:rPr>
            </w:pPr>
            <w:r>
              <w:rPr>
                <w:color w:val="000000"/>
                <w:sz w:val="20"/>
                <w:szCs w:val="20"/>
              </w:rPr>
              <w:t>0.510</w:t>
            </w:r>
          </w:p>
        </w:tc>
        <w:tc>
          <w:tcPr>
            <w:tcW w:w="1620" w:type="dxa"/>
            <w:tcBorders>
              <w:top w:val="nil"/>
              <w:left w:val="nil"/>
              <w:bottom w:val="nil"/>
              <w:right w:val="nil"/>
            </w:tcBorders>
            <w:noWrap/>
            <w:vAlign w:val="center"/>
          </w:tcPr>
          <w:p w14:paraId="25C15957" w14:textId="36ADB31B" w:rsidR="00F34795" w:rsidRPr="00F34795" w:rsidRDefault="00F34795" w:rsidP="00F34795">
            <w:pPr>
              <w:jc w:val="right"/>
              <w:rPr>
                <w:color w:val="000000"/>
                <w:sz w:val="20"/>
                <w:szCs w:val="20"/>
              </w:rPr>
            </w:pPr>
            <w:r w:rsidRPr="00F34795">
              <w:rPr>
                <w:color w:val="000000"/>
                <w:sz w:val="20"/>
                <w:szCs w:val="20"/>
              </w:rPr>
              <w:t>[-0.389, -0.090]</w:t>
            </w:r>
          </w:p>
        </w:tc>
      </w:tr>
      <w:tr w:rsidR="00F34795" w:rsidRPr="00452304" w14:paraId="6AEA37D8" w14:textId="77777777" w:rsidTr="00F34795">
        <w:trPr>
          <w:trHeight w:val="320"/>
        </w:trPr>
        <w:tc>
          <w:tcPr>
            <w:tcW w:w="961" w:type="dxa"/>
            <w:vMerge/>
            <w:tcBorders>
              <w:left w:val="nil"/>
              <w:right w:val="nil"/>
            </w:tcBorders>
          </w:tcPr>
          <w:p w14:paraId="11D8ABD6"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044EA36" w14:textId="77777777" w:rsidR="00F34795" w:rsidRPr="001A23CA" w:rsidRDefault="00F34795" w:rsidP="00F34795">
            <w:pPr>
              <w:rPr>
                <w:color w:val="000000"/>
                <w:sz w:val="20"/>
                <w:szCs w:val="20"/>
              </w:rPr>
            </w:pPr>
          </w:p>
        </w:tc>
        <w:tc>
          <w:tcPr>
            <w:tcW w:w="1304" w:type="dxa"/>
            <w:vMerge/>
            <w:tcBorders>
              <w:left w:val="nil"/>
              <w:bottom w:val="nil"/>
              <w:right w:val="nil"/>
            </w:tcBorders>
            <w:noWrap/>
            <w:vAlign w:val="center"/>
          </w:tcPr>
          <w:p w14:paraId="2ED9FFAC" w14:textId="77777777" w:rsidR="00F34795" w:rsidRPr="00C801AD" w:rsidRDefault="00F34795" w:rsidP="00F34795">
            <w:pPr>
              <w:rPr>
                <w:color w:val="000000"/>
                <w:sz w:val="20"/>
                <w:szCs w:val="20"/>
              </w:rPr>
            </w:pPr>
          </w:p>
        </w:tc>
        <w:tc>
          <w:tcPr>
            <w:tcW w:w="1306" w:type="dxa"/>
            <w:tcBorders>
              <w:top w:val="nil"/>
              <w:left w:val="nil"/>
              <w:bottom w:val="nil"/>
              <w:right w:val="nil"/>
            </w:tcBorders>
            <w:noWrap/>
            <w:vAlign w:val="center"/>
          </w:tcPr>
          <w:p w14:paraId="7C322C18" w14:textId="2487EA21" w:rsidR="00F34795" w:rsidRPr="00C801AD" w:rsidRDefault="00F34795" w:rsidP="00F34795">
            <w:pPr>
              <w:jc w:val="right"/>
              <w:rPr>
                <w:color w:val="000000"/>
                <w:sz w:val="20"/>
                <w:szCs w:val="20"/>
              </w:rPr>
            </w:pPr>
            <w:r w:rsidRPr="00C801AD">
              <w:rPr>
                <w:color w:val="000000"/>
                <w:sz w:val="20"/>
                <w:szCs w:val="20"/>
              </w:rPr>
              <w:t>scavenging</w:t>
            </w:r>
          </w:p>
        </w:tc>
        <w:tc>
          <w:tcPr>
            <w:tcW w:w="1201" w:type="dxa"/>
            <w:tcBorders>
              <w:left w:val="nil"/>
              <w:right w:val="nil"/>
            </w:tcBorders>
            <w:vAlign w:val="center"/>
          </w:tcPr>
          <w:p w14:paraId="2BD280EB" w14:textId="6E63C08C" w:rsidR="00F34795" w:rsidRPr="00F34795" w:rsidRDefault="00F34795" w:rsidP="00F34795">
            <w:pPr>
              <w:jc w:val="right"/>
              <w:rPr>
                <w:color w:val="000000"/>
                <w:sz w:val="20"/>
                <w:szCs w:val="20"/>
              </w:rPr>
            </w:pPr>
            <w:r w:rsidRPr="00F34795">
              <w:rPr>
                <w:color w:val="000000"/>
                <w:sz w:val="20"/>
                <w:szCs w:val="20"/>
              </w:rPr>
              <w:t>-0.2</w:t>
            </w:r>
            <w:r>
              <w:rPr>
                <w:color w:val="000000"/>
                <w:sz w:val="20"/>
                <w:szCs w:val="20"/>
              </w:rPr>
              <w:t>00</w:t>
            </w:r>
          </w:p>
        </w:tc>
        <w:tc>
          <w:tcPr>
            <w:tcW w:w="900" w:type="dxa"/>
            <w:vMerge/>
            <w:tcBorders>
              <w:left w:val="nil"/>
              <w:right w:val="nil"/>
            </w:tcBorders>
            <w:noWrap/>
            <w:vAlign w:val="center"/>
          </w:tcPr>
          <w:p w14:paraId="45A875F0" w14:textId="77777777" w:rsidR="00F34795" w:rsidRPr="00F34795" w:rsidRDefault="00F34795" w:rsidP="00F34795">
            <w:pPr>
              <w:jc w:val="right"/>
              <w:rPr>
                <w:color w:val="000000"/>
                <w:sz w:val="20"/>
                <w:szCs w:val="20"/>
              </w:rPr>
            </w:pPr>
          </w:p>
        </w:tc>
        <w:tc>
          <w:tcPr>
            <w:tcW w:w="904" w:type="dxa"/>
            <w:vMerge/>
            <w:tcBorders>
              <w:left w:val="nil"/>
              <w:right w:val="nil"/>
            </w:tcBorders>
            <w:noWrap/>
            <w:vAlign w:val="center"/>
          </w:tcPr>
          <w:p w14:paraId="6AC1455D" w14:textId="77777777" w:rsidR="00F34795" w:rsidRPr="00F34795" w:rsidRDefault="00F34795" w:rsidP="00F34795">
            <w:pPr>
              <w:jc w:val="right"/>
              <w:rPr>
                <w:color w:val="000000"/>
                <w:sz w:val="20"/>
                <w:szCs w:val="20"/>
              </w:rPr>
            </w:pPr>
          </w:p>
        </w:tc>
        <w:tc>
          <w:tcPr>
            <w:tcW w:w="1620" w:type="dxa"/>
            <w:tcBorders>
              <w:top w:val="nil"/>
              <w:left w:val="nil"/>
              <w:bottom w:val="nil"/>
              <w:right w:val="nil"/>
            </w:tcBorders>
            <w:noWrap/>
            <w:vAlign w:val="center"/>
          </w:tcPr>
          <w:p w14:paraId="138EDE13" w14:textId="40BCF1BE" w:rsidR="00F34795" w:rsidRPr="00F34795" w:rsidRDefault="00F34795" w:rsidP="00F34795">
            <w:pPr>
              <w:jc w:val="right"/>
              <w:rPr>
                <w:color w:val="000000"/>
                <w:sz w:val="20"/>
                <w:szCs w:val="20"/>
              </w:rPr>
            </w:pPr>
            <w:r w:rsidRPr="00F34795">
              <w:rPr>
                <w:color w:val="000000"/>
                <w:sz w:val="20"/>
                <w:szCs w:val="20"/>
              </w:rPr>
              <w:t>[-0.309, -0.091]</w:t>
            </w:r>
          </w:p>
        </w:tc>
      </w:tr>
      <w:tr w:rsidR="00F34795" w:rsidRPr="00452304" w14:paraId="010A81AC" w14:textId="77777777" w:rsidTr="00F34795">
        <w:trPr>
          <w:trHeight w:val="320"/>
        </w:trPr>
        <w:tc>
          <w:tcPr>
            <w:tcW w:w="961" w:type="dxa"/>
            <w:vMerge/>
            <w:tcBorders>
              <w:left w:val="nil"/>
              <w:right w:val="nil"/>
            </w:tcBorders>
          </w:tcPr>
          <w:p w14:paraId="366D5B78"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1C5AEA21" w14:textId="77777777" w:rsidR="00F34795" w:rsidRPr="001A23CA" w:rsidRDefault="00F34795" w:rsidP="00F34795">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66D4BE2A"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0A904AB8" w14:textId="0D2DBA20"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shd w:val="clear" w:color="auto" w:fill="E8E8E8" w:themeFill="background2"/>
            <w:vAlign w:val="center"/>
          </w:tcPr>
          <w:p w14:paraId="5C8F392D" w14:textId="0B02CE4E" w:rsidR="00F34795" w:rsidRPr="00F34795" w:rsidRDefault="00F34795" w:rsidP="00F34795">
            <w:pPr>
              <w:jc w:val="right"/>
              <w:rPr>
                <w:b/>
                <w:bCs/>
                <w:color w:val="000000"/>
                <w:sz w:val="20"/>
                <w:szCs w:val="20"/>
              </w:rPr>
            </w:pPr>
            <w:r w:rsidRPr="00F34795">
              <w:rPr>
                <w:b/>
                <w:bCs/>
                <w:color w:val="000000"/>
                <w:sz w:val="20"/>
                <w:szCs w:val="20"/>
              </w:rPr>
              <w:t>-0.182</w:t>
            </w:r>
          </w:p>
        </w:tc>
        <w:tc>
          <w:tcPr>
            <w:tcW w:w="900" w:type="dxa"/>
            <w:vMerge w:val="restart"/>
            <w:tcBorders>
              <w:left w:val="nil"/>
              <w:right w:val="nil"/>
            </w:tcBorders>
            <w:shd w:val="clear" w:color="auto" w:fill="E8E8E8" w:themeFill="background2"/>
            <w:noWrap/>
            <w:vAlign w:val="center"/>
          </w:tcPr>
          <w:p w14:paraId="7D91665C" w14:textId="2166B284" w:rsidR="00F34795" w:rsidRPr="00F34795" w:rsidRDefault="00F34795" w:rsidP="00F34795">
            <w:pPr>
              <w:jc w:val="right"/>
              <w:rPr>
                <w:b/>
                <w:bCs/>
                <w:color w:val="000000"/>
                <w:sz w:val="20"/>
                <w:szCs w:val="20"/>
              </w:rPr>
            </w:pPr>
            <w:r w:rsidRPr="00F34795">
              <w:rPr>
                <w:b/>
                <w:bCs/>
                <w:color w:val="000000"/>
                <w:sz w:val="20"/>
                <w:szCs w:val="20"/>
              </w:rPr>
              <w:t>-7.825</w:t>
            </w:r>
          </w:p>
        </w:tc>
        <w:tc>
          <w:tcPr>
            <w:tcW w:w="904" w:type="dxa"/>
            <w:vMerge w:val="restart"/>
            <w:tcBorders>
              <w:left w:val="nil"/>
              <w:right w:val="nil"/>
            </w:tcBorders>
            <w:shd w:val="clear" w:color="auto" w:fill="E8E8E8" w:themeFill="background2"/>
            <w:noWrap/>
            <w:vAlign w:val="center"/>
          </w:tcPr>
          <w:p w14:paraId="4E10D0A8" w14:textId="44B67667"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shd w:val="clear" w:color="auto" w:fill="E8E8E8" w:themeFill="background2"/>
            <w:noWrap/>
            <w:vAlign w:val="center"/>
          </w:tcPr>
          <w:p w14:paraId="762192D2" w14:textId="2B92E52F" w:rsidR="00F34795" w:rsidRPr="00F34795" w:rsidRDefault="00F34795" w:rsidP="00F34795">
            <w:pPr>
              <w:jc w:val="right"/>
              <w:rPr>
                <w:b/>
                <w:bCs/>
                <w:color w:val="000000"/>
                <w:sz w:val="20"/>
                <w:szCs w:val="20"/>
              </w:rPr>
            </w:pPr>
            <w:r w:rsidRPr="00F34795">
              <w:rPr>
                <w:b/>
                <w:bCs/>
                <w:color w:val="000000"/>
                <w:sz w:val="20"/>
                <w:szCs w:val="20"/>
              </w:rPr>
              <w:t>[-0.290, -0.074]</w:t>
            </w:r>
          </w:p>
        </w:tc>
      </w:tr>
      <w:tr w:rsidR="00F34795" w:rsidRPr="00452304" w14:paraId="13F1293B" w14:textId="77777777" w:rsidTr="00F34795">
        <w:trPr>
          <w:trHeight w:val="320"/>
        </w:trPr>
        <w:tc>
          <w:tcPr>
            <w:tcW w:w="961" w:type="dxa"/>
            <w:vMerge/>
            <w:tcBorders>
              <w:left w:val="nil"/>
              <w:right w:val="nil"/>
            </w:tcBorders>
          </w:tcPr>
          <w:p w14:paraId="0B1D4EDF"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7E677B01"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62E6D155"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4BF9849E" w14:textId="2E4A11B4"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3E6179F7" w14:textId="05B12CC7" w:rsidR="00F34795" w:rsidRPr="00F34795" w:rsidRDefault="00F34795" w:rsidP="00F34795">
            <w:pPr>
              <w:jc w:val="right"/>
              <w:rPr>
                <w:b/>
                <w:bCs/>
                <w:color w:val="000000"/>
                <w:sz w:val="20"/>
                <w:szCs w:val="20"/>
              </w:rPr>
            </w:pPr>
            <w:r w:rsidRPr="00F34795">
              <w:rPr>
                <w:b/>
                <w:bCs/>
                <w:color w:val="000000"/>
                <w:sz w:val="20"/>
                <w:szCs w:val="20"/>
              </w:rPr>
              <w:t>-0.627</w:t>
            </w:r>
          </w:p>
        </w:tc>
        <w:tc>
          <w:tcPr>
            <w:tcW w:w="900" w:type="dxa"/>
            <w:vMerge/>
            <w:tcBorders>
              <w:left w:val="nil"/>
              <w:bottom w:val="single" w:sz="4" w:space="0" w:color="auto"/>
              <w:right w:val="nil"/>
            </w:tcBorders>
            <w:shd w:val="clear" w:color="auto" w:fill="E8E8E8" w:themeFill="background2"/>
            <w:noWrap/>
            <w:vAlign w:val="center"/>
          </w:tcPr>
          <w:p w14:paraId="3C90C708"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193050A1"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6D91F858" w14:textId="3D6F09C6" w:rsidR="00F34795" w:rsidRPr="00F34795" w:rsidRDefault="00F34795" w:rsidP="00F34795">
            <w:pPr>
              <w:jc w:val="right"/>
              <w:rPr>
                <w:b/>
                <w:bCs/>
                <w:color w:val="000000"/>
                <w:sz w:val="20"/>
                <w:szCs w:val="20"/>
              </w:rPr>
            </w:pPr>
            <w:r w:rsidRPr="00F34795">
              <w:rPr>
                <w:b/>
                <w:bCs/>
                <w:color w:val="000000"/>
                <w:sz w:val="20"/>
                <w:szCs w:val="20"/>
              </w:rPr>
              <w:t>[-0.777, -0.476]</w:t>
            </w:r>
          </w:p>
        </w:tc>
      </w:tr>
    </w:tbl>
    <w:p w14:paraId="25C76712" w14:textId="77777777" w:rsidR="004405FD" w:rsidRDefault="004405FD" w:rsidP="004405FD">
      <w:pPr>
        <w:rPr>
          <w:iCs/>
        </w:rPr>
      </w:pPr>
      <w:r>
        <w:rPr>
          <w:vertAlign w:val="superscript"/>
        </w:rPr>
        <w:t>*</w:t>
      </w:r>
      <w:r>
        <w:t>Significant effects noted in bold font, marginal effects noted in italic font.</w:t>
      </w:r>
    </w:p>
    <w:p w14:paraId="6DC9DE93" w14:textId="77777777" w:rsidR="004405FD" w:rsidRDefault="004405FD" w:rsidP="004405FD">
      <w:pPr>
        <w:rPr>
          <w:iCs/>
        </w:rPr>
      </w:pPr>
      <w:r>
        <w:rPr>
          <w:iCs/>
        </w:rPr>
        <w:br w:type="page"/>
      </w:r>
    </w:p>
    <w:p w14:paraId="746CA0B7" w14:textId="654B07C7" w:rsidR="004405FD" w:rsidRDefault="004405FD" w:rsidP="004405FD">
      <w:pPr>
        <w:rPr>
          <w:iCs/>
        </w:rPr>
      </w:pPr>
      <w:r>
        <w:rPr>
          <w:b/>
          <w:bCs/>
          <w:iCs/>
        </w:rPr>
        <w:lastRenderedPageBreak/>
        <w:t>Table S</w:t>
      </w:r>
      <w:r w:rsidR="004E50C8">
        <w:rPr>
          <w:b/>
          <w:bCs/>
          <w:iCs/>
        </w:rPr>
        <w:t>13</w:t>
      </w:r>
      <w:r>
        <w:rPr>
          <w:b/>
          <w:bCs/>
          <w:iCs/>
        </w:rPr>
        <w:t xml:space="preserve"> </w:t>
      </w:r>
      <w:r>
        <w:rPr>
          <w:iCs/>
        </w:rPr>
        <w:t xml:space="preserve">Plant functional type effects on </w:t>
      </w:r>
      <w:r w:rsidR="00FF2D4B">
        <w:rPr>
          <w:i/>
        </w:rPr>
        <w:t>A</w:t>
      </w:r>
      <w:r w:rsidR="00FF2D4B">
        <w:rPr>
          <w:iCs/>
          <w:vertAlign w:val="subscript"/>
        </w:rPr>
        <w:t>sat</w:t>
      </w:r>
      <w:r>
        <w:rPr>
          <w:iCs/>
        </w:rPr>
        <w:t xml:space="preserve"> </w:t>
      </w:r>
      <w:r w:rsidR="00FF2D4B">
        <w:rPr>
          <w:iCs/>
        </w:rPr>
        <w:t xml:space="preserve">and </w:t>
      </w:r>
      <w:r w:rsidR="00FF2D4B">
        <w:rPr>
          <w:i/>
        </w:rPr>
        <w:t>R</w:t>
      </w:r>
      <w:r w:rsidR="00FF2D4B">
        <w:rPr>
          <w:iCs/>
          <w:vertAlign w:val="subscript"/>
        </w:rPr>
        <w:t>d</w:t>
      </w:r>
      <w:r w:rsidR="00FF2D4B">
        <w:rPr>
          <w:iCs/>
        </w:rPr>
        <w:t xml:space="preserve"> </w:t>
      </w:r>
      <w:r w:rsidRPr="00FF2D4B">
        <w:rPr>
          <w:iCs/>
        </w:rPr>
        <w:t>responses</w:t>
      </w:r>
      <w:r>
        <w:rPr>
          <w:iCs/>
        </w:rPr>
        <w:t xml:space="preserve"> to nutrient addition</w:t>
      </w:r>
      <w:r>
        <w:rPr>
          <w:vertAlign w:val="superscript"/>
        </w:rPr>
        <w:t>*</w:t>
      </w:r>
    </w:p>
    <w:tbl>
      <w:tblPr>
        <w:tblW w:w="9360" w:type="dxa"/>
        <w:tblLook w:val="04A0" w:firstRow="1" w:lastRow="0" w:firstColumn="1" w:lastColumn="0" w:noHBand="0" w:noVBand="1"/>
      </w:tblPr>
      <w:tblGrid>
        <w:gridCol w:w="961"/>
        <w:gridCol w:w="1164"/>
        <w:gridCol w:w="1304"/>
        <w:gridCol w:w="1306"/>
        <w:gridCol w:w="1201"/>
        <w:gridCol w:w="900"/>
        <w:gridCol w:w="904"/>
        <w:gridCol w:w="1620"/>
      </w:tblGrid>
      <w:tr w:rsidR="00FF2D4B" w:rsidRPr="00452304" w14:paraId="16F7FE02" w14:textId="77777777" w:rsidTr="00A176D8">
        <w:trPr>
          <w:trHeight w:val="320"/>
        </w:trPr>
        <w:tc>
          <w:tcPr>
            <w:tcW w:w="961" w:type="dxa"/>
            <w:tcBorders>
              <w:top w:val="single" w:sz="4" w:space="0" w:color="auto"/>
              <w:left w:val="nil"/>
              <w:bottom w:val="single" w:sz="4" w:space="0" w:color="auto"/>
              <w:right w:val="nil"/>
            </w:tcBorders>
            <w:vAlign w:val="center"/>
          </w:tcPr>
          <w:p w14:paraId="13D56737" w14:textId="6BCB4E66" w:rsidR="00FF2D4B" w:rsidRPr="008825E3" w:rsidRDefault="00016C56" w:rsidP="001644F0">
            <w:pPr>
              <w:rPr>
                <w:b/>
                <w:bCs/>
                <w:color w:val="000000"/>
                <w:sz w:val="20"/>
                <w:szCs w:val="20"/>
              </w:rPr>
            </w:pPr>
            <w:r>
              <w:rPr>
                <w:b/>
                <w:bCs/>
                <w:color w:val="000000"/>
                <w:sz w:val="20"/>
                <w:szCs w:val="20"/>
              </w:rPr>
              <w:t>Variable</w:t>
            </w:r>
          </w:p>
        </w:tc>
        <w:tc>
          <w:tcPr>
            <w:tcW w:w="1164" w:type="dxa"/>
            <w:tcBorders>
              <w:top w:val="single" w:sz="4" w:space="0" w:color="auto"/>
              <w:left w:val="nil"/>
              <w:bottom w:val="single" w:sz="4" w:space="0" w:color="auto"/>
              <w:right w:val="nil"/>
            </w:tcBorders>
            <w:noWrap/>
            <w:vAlign w:val="center"/>
            <w:hideMark/>
          </w:tcPr>
          <w:p w14:paraId="7CE56059" w14:textId="77777777" w:rsidR="00FF2D4B" w:rsidRPr="00452304" w:rsidRDefault="00FF2D4B" w:rsidP="001644F0">
            <w:pPr>
              <w:rPr>
                <w:b/>
                <w:bCs/>
                <w:color w:val="000000"/>
                <w:sz w:val="20"/>
                <w:szCs w:val="20"/>
              </w:rPr>
            </w:pPr>
            <w:r w:rsidRPr="008825E3">
              <w:rPr>
                <w:b/>
                <w:bCs/>
                <w:color w:val="000000"/>
                <w:sz w:val="20"/>
                <w:szCs w:val="20"/>
              </w:rPr>
              <w:t>Nutrient</w:t>
            </w:r>
          </w:p>
        </w:tc>
        <w:tc>
          <w:tcPr>
            <w:tcW w:w="1304" w:type="dxa"/>
            <w:tcBorders>
              <w:top w:val="single" w:sz="4" w:space="0" w:color="auto"/>
              <w:left w:val="nil"/>
              <w:bottom w:val="single" w:sz="4" w:space="0" w:color="auto"/>
              <w:right w:val="nil"/>
            </w:tcBorders>
            <w:noWrap/>
            <w:vAlign w:val="center"/>
            <w:hideMark/>
          </w:tcPr>
          <w:p w14:paraId="06AE3F74" w14:textId="77777777" w:rsidR="00FF2D4B" w:rsidRPr="00452304" w:rsidRDefault="00FF2D4B"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06" w:type="dxa"/>
            <w:tcBorders>
              <w:top w:val="single" w:sz="4" w:space="0" w:color="auto"/>
              <w:left w:val="nil"/>
              <w:bottom w:val="single" w:sz="4" w:space="0" w:color="auto"/>
              <w:right w:val="nil"/>
            </w:tcBorders>
            <w:noWrap/>
            <w:vAlign w:val="center"/>
            <w:hideMark/>
          </w:tcPr>
          <w:p w14:paraId="65C5080D" w14:textId="10FED2DB" w:rsidR="00FF2D4B" w:rsidRPr="00452304" w:rsidRDefault="00FF2D4B" w:rsidP="001644F0">
            <w:pPr>
              <w:rPr>
                <w:b/>
                <w:bCs/>
                <w:sz w:val="20"/>
                <w:szCs w:val="20"/>
              </w:rPr>
            </w:pPr>
            <w:r>
              <w:rPr>
                <w:b/>
                <w:bCs/>
                <w:sz w:val="20"/>
                <w:szCs w:val="20"/>
              </w:rPr>
              <w:t>Comparison</w:t>
            </w:r>
          </w:p>
        </w:tc>
        <w:tc>
          <w:tcPr>
            <w:tcW w:w="1201" w:type="dxa"/>
            <w:tcBorders>
              <w:top w:val="single" w:sz="4" w:space="0" w:color="auto"/>
              <w:left w:val="nil"/>
              <w:bottom w:val="single" w:sz="4" w:space="0" w:color="auto"/>
              <w:right w:val="nil"/>
            </w:tcBorders>
            <w:vAlign w:val="center"/>
          </w:tcPr>
          <w:p w14:paraId="52D2BC6E" w14:textId="7F7541EB" w:rsidR="00FF2D4B" w:rsidRPr="008825E3" w:rsidRDefault="00FF2D4B" w:rsidP="001644F0">
            <w:pPr>
              <w:rPr>
                <w:b/>
                <w:bCs/>
                <w:sz w:val="20"/>
                <w:szCs w:val="20"/>
              </w:rPr>
            </w:pPr>
            <w:r>
              <w:rPr>
                <w:b/>
                <w:bCs/>
                <w:sz w:val="20"/>
                <w:szCs w:val="20"/>
              </w:rPr>
              <w:t>Coef</w:t>
            </w:r>
            <w:r w:rsidR="00A176D8">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79939C67" w14:textId="2C122A60" w:rsidR="00FF2D4B" w:rsidRPr="004E0984" w:rsidRDefault="004E0984" w:rsidP="001644F0">
            <w:pPr>
              <w:rPr>
                <w:b/>
                <w:bCs/>
                <w:color w:val="000000"/>
                <w:sz w:val="20"/>
                <w:szCs w:val="20"/>
              </w:rPr>
            </w:pPr>
            <w:r>
              <w:rPr>
                <w:b/>
                <w:bCs/>
                <w:i/>
                <w:iCs/>
                <w:color w:val="000000"/>
                <w:sz w:val="20"/>
                <w:szCs w:val="20"/>
              </w:rPr>
              <w:t>Z</w:t>
            </w:r>
            <w:r>
              <w:rPr>
                <w:b/>
                <w:bCs/>
                <w:color w:val="000000"/>
                <w:sz w:val="20"/>
                <w:szCs w:val="20"/>
              </w:rPr>
              <w:t>-score</w:t>
            </w:r>
          </w:p>
        </w:tc>
        <w:tc>
          <w:tcPr>
            <w:tcW w:w="904" w:type="dxa"/>
            <w:tcBorders>
              <w:top w:val="single" w:sz="4" w:space="0" w:color="auto"/>
              <w:left w:val="nil"/>
              <w:bottom w:val="single" w:sz="4" w:space="0" w:color="auto"/>
              <w:right w:val="nil"/>
            </w:tcBorders>
            <w:noWrap/>
            <w:vAlign w:val="center"/>
            <w:hideMark/>
          </w:tcPr>
          <w:p w14:paraId="2EE41075" w14:textId="77777777" w:rsidR="00FF2D4B" w:rsidRPr="00452304" w:rsidRDefault="00FF2D4B" w:rsidP="001644F0">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7E5827B3" w14:textId="403809FA" w:rsidR="00FF2D4B" w:rsidRPr="00452304" w:rsidRDefault="00FF2D4B" w:rsidP="001644F0">
            <w:pPr>
              <w:rPr>
                <w:b/>
                <w:bCs/>
                <w:sz w:val="20"/>
                <w:szCs w:val="20"/>
              </w:rPr>
            </w:pPr>
            <w:r w:rsidRPr="008825E3">
              <w:rPr>
                <w:b/>
                <w:bCs/>
                <w:sz w:val="20"/>
                <w:szCs w:val="20"/>
              </w:rPr>
              <w:t>95% CI</w:t>
            </w:r>
            <w:r w:rsidR="00A176D8">
              <w:rPr>
                <w:b/>
                <w:bCs/>
                <w:sz w:val="20"/>
                <w:szCs w:val="20"/>
              </w:rPr>
              <w:t xml:space="preserve"> range</w:t>
            </w:r>
          </w:p>
        </w:tc>
      </w:tr>
      <w:tr w:rsidR="00F34795" w:rsidRPr="00452304" w14:paraId="4597731D" w14:textId="77777777" w:rsidTr="00F34795">
        <w:trPr>
          <w:trHeight w:val="320"/>
        </w:trPr>
        <w:tc>
          <w:tcPr>
            <w:tcW w:w="961" w:type="dxa"/>
            <w:vMerge w:val="restart"/>
            <w:tcBorders>
              <w:top w:val="single" w:sz="4" w:space="0" w:color="auto"/>
              <w:left w:val="nil"/>
              <w:right w:val="nil"/>
            </w:tcBorders>
            <w:vAlign w:val="center"/>
          </w:tcPr>
          <w:p w14:paraId="7F6E7A86" w14:textId="2B46B09F" w:rsidR="00F34795" w:rsidRPr="004405FD" w:rsidRDefault="00F34795" w:rsidP="00F34795">
            <w:pPr>
              <w:rPr>
                <w:color w:val="000000"/>
                <w:sz w:val="20"/>
                <w:szCs w:val="20"/>
              </w:rPr>
            </w:pPr>
            <w:r>
              <w:rPr>
                <w:i/>
                <w:iCs/>
                <w:color w:val="000000"/>
                <w:sz w:val="20"/>
                <w:szCs w:val="20"/>
              </w:rPr>
              <w:t>A</w:t>
            </w:r>
            <w:r>
              <w:rPr>
                <w:color w:val="000000"/>
                <w:sz w:val="20"/>
                <w:szCs w:val="20"/>
                <w:vertAlign w:val="subscript"/>
              </w:rPr>
              <w:t>sat</w:t>
            </w:r>
          </w:p>
        </w:tc>
        <w:tc>
          <w:tcPr>
            <w:tcW w:w="1164" w:type="dxa"/>
            <w:vMerge w:val="restart"/>
            <w:tcBorders>
              <w:top w:val="single" w:sz="4" w:space="0" w:color="auto"/>
              <w:left w:val="nil"/>
              <w:right w:val="nil"/>
            </w:tcBorders>
            <w:noWrap/>
            <w:vAlign w:val="center"/>
            <w:hideMark/>
          </w:tcPr>
          <w:p w14:paraId="4C5F5A25" w14:textId="1E9B8B9A" w:rsidR="00F34795" w:rsidRPr="001A23CA" w:rsidRDefault="00F34795" w:rsidP="00F34795">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E8E8E8" w:themeFill="background2"/>
            <w:noWrap/>
            <w:vAlign w:val="center"/>
            <w:hideMark/>
          </w:tcPr>
          <w:p w14:paraId="011213D7" w14:textId="77777777" w:rsidR="00F34795" w:rsidRPr="007000C8" w:rsidRDefault="00F34795" w:rsidP="00F34795">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2D8FBCC7" w14:textId="77777777" w:rsidR="00F34795" w:rsidRPr="007000C8" w:rsidRDefault="00F34795" w:rsidP="00F34795">
            <w:pPr>
              <w:jc w:val="right"/>
              <w:rPr>
                <w:color w:val="000000"/>
                <w:sz w:val="20"/>
                <w:szCs w:val="20"/>
                <w:highlight w:val="yellow"/>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7E49F56F" w14:textId="29CE1070" w:rsidR="00F34795" w:rsidRPr="00F34795" w:rsidRDefault="00F34795" w:rsidP="00F34795">
            <w:pPr>
              <w:jc w:val="right"/>
              <w:rPr>
                <w:color w:val="000000"/>
                <w:sz w:val="20"/>
                <w:szCs w:val="20"/>
              </w:rPr>
            </w:pPr>
            <w:r w:rsidRPr="00F34795">
              <w:rPr>
                <w:color w:val="000000"/>
                <w:sz w:val="20"/>
                <w:szCs w:val="20"/>
              </w:rPr>
              <w:t>0.164</w:t>
            </w:r>
          </w:p>
        </w:tc>
        <w:tc>
          <w:tcPr>
            <w:tcW w:w="900" w:type="dxa"/>
            <w:vMerge w:val="restart"/>
            <w:tcBorders>
              <w:top w:val="single" w:sz="4" w:space="0" w:color="auto"/>
              <w:left w:val="nil"/>
              <w:right w:val="nil"/>
            </w:tcBorders>
            <w:shd w:val="clear" w:color="auto" w:fill="E8E8E8" w:themeFill="background2"/>
            <w:noWrap/>
            <w:vAlign w:val="center"/>
          </w:tcPr>
          <w:p w14:paraId="7659922D" w14:textId="70BE8657" w:rsidR="00F34795" w:rsidRPr="00F34795" w:rsidRDefault="00F34795" w:rsidP="00F34795">
            <w:pPr>
              <w:jc w:val="right"/>
              <w:rPr>
                <w:color w:val="000000"/>
                <w:sz w:val="20"/>
                <w:szCs w:val="20"/>
              </w:rPr>
            </w:pPr>
            <w:r>
              <w:rPr>
                <w:color w:val="000000"/>
                <w:sz w:val="20"/>
                <w:szCs w:val="20"/>
              </w:rPr>
              <w:t>-0.969</w:t>
            </w:r>
          </w:p>
        </w:tc>
        <w:tc>
          <w:tcPr>
            <w:tcW w:w="904" w:type="dxa"/>
            <w:vMerge w:val="restart"/>
            <w:tcBorders>
              <w:top w:val="single" w:sz="4" w:space="0" w:color="auto"/>
              <w:left w:val="nil"/>
              <w:right w:val="nil"/>
            </w:tcBorders>
            <w:shd w:val="clear" w:color="auto" w:fill="E8E8E8" w:themeFill="background2"/>
            <w:noWrap/>
            <w:vAlign w:val="center"/>
          </w:tcPr>
          <w:p w14:paraId="6549D1B0" w14:textId="3A5468EF" w:rsidR="00F34795" w:rsidRPr="00F34795" w:rsidRDefault="00F34795" w:rsidP="00F34795">
            <w:pPr>
              <w:jc w:val="right"/>
              <w:rPr>
                <w:color w:val="000000"/>
                <w:sz w:val="20"/>
                <w:szCs w:val="20"/>
              </w:rPr>
            </w:pPr>
            <w:r>
              <w:rPr>
                <w:color w:val="000000"/>
                <w:sz w:val="20"/>
                <w:szCs w:val="20"/>
              </w:rPr>
              <w:t>0.332</w:t>
            </w:r>
          </w:p>
        </w:tc>
        <w:tc>
          <w:tcPr>
            <w:tcW w:w="1620" w:type="dxa"/>
            <w:tcBorders>
              <w:top w:val="single" w:sz="4" w:space="0" w:color="auto"/>
              <w:left w:val="nil"/>
              <w:bottom w:val="nil"/>
              <w:right w:val="nil"/>
            </w:tcBorders>
            <w:shd w:val="clear" w:color="auto" w:fill="E8E8E8" w:themeFill="background2"/>
            <w:noWrap/>
            <w:vAlign w:val="center"/>
          </w:tcPr>
          <w:p w14:paraId="5BFE4B31" w14:textId="7ABD45FA" w:rsidR="00F34795" w:rsidRPr="00F34795" w:rsidRDefault="00F34795" w:rsidP="00F34795">
            <w:pPr>
              <w:jc w:val="right"/>
              <w:rPr>
                <w:color w:val="000000"/>
                <w:sz w:val="20"/>
                <w:szCs w:val="20"/>
                <w:highlight w:val="yellow"/>
              </w:rPr>
            </w:pPr>
            <w:r w:rsidRPr="00F34795">
              <w:rPr>
                <w:color w:val="000000"/>
                <w:sz w:val="20"/>
                <w:szCs w:val="20"/>
              </w:rPr>
              <w:t>[0.020, 0.308]</w:t>
            </w:r>
          </w:p>
        </w:tc>
      </w:tr>
      <w:tr w:rsidR="00F34795" w:rsidRPr="00452304" w14:paraId="288B8EA9" w14:textId="77777777" w:rsidTr="00F34795">
        <w:trPr>
          <w:trHeight w:val="320"/>
        </w:trPr>
        <w:tc>
          <w:tcPr>
            <w:tcW w:w="961" w:type="dxa"/>
            <w:vMerge/>
            <w:tcBorders>
              <w:left w:val="nil"/>
              <w:right w:val="nil"/>
            </w:tcBorders>
          </w:tcPr>
          <w:p w14:paraId="5E27F0FB" w14:textId="77777777" w:rsidR="00F34795" w:rsidRPr="008825E3" w:rsidRDefault="00F34795" w:rsidP="00F34795">
            <w:pPr>
              <w:rPr>
                <w:color w:val="000000"/>
                <w:sz w:val="20"/>
                <w:szCs w:val="20"/>
              </w:rPr>
            </w:pPr>
          </w:p>
        </w:tc>
        <w:tc>
          <w:tcPr>
            <w:tcW w:w="1164" w:type="dxa"/>
            <w:vMerge/>
            <w:tcBorders>
              <w:left w:val="nil"/>
              <w:right w:val="nil"/>
            </w:tcBorders>
            <w:noWrap/>
            <w:vAlign w:val="center"/>
            <w:hideMark/>
          </w:tcPr>
          <w:p w14:paraId="3D54B808"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hideMark/>
          </w:tcPr>
          <w:p w14:paraId="7624E57E" w14:textId="77777777" w:rsidR="00F34795" w:rsidRPr="007000C8" w:rsidRDefault="00F34795" w:rsidP="00F34795">
            <w:pPr>
              <w:rPr>
                <w:color w:val="000000"/>
                <w:sz w:val="20"/>
                <w:szCs w:val="20"/>
              </w:rPr>
            </w:pPr>
          </w:p>
        </w:tc>
        <w:tc>
          <w:tcPr>
            <w:tcW w:w="1306" w:type="dxa"/>
            <w:tcBorders>
              <w:top w:val="nil"/>
              <w:left w:val="nil"/>
              <w:right w:val="nil"/>
            </w:tcBorders>
            <w:shd w:val="clear" w:color="auto" w:fill="E8E8E8" w:themeFill="background2"/>
            <w:noWrap/>
            <w:vAlign w:val="center"/>
          </w:tcPr>
          <w:p w14:paraId="008503C5" w14:textId="77777777" w:rsidR="00F34795" w:rsidRPr="007000C8" w:rsidRDefault="00F34795" w:rsidP="00F34795">
            <w:pPr>
              <w:jc w:val="right"/>
              <w:rPr>
                <w:color w:val="000000"/>
                <w:sz w:val="20"/>
                <w:szCs w:val="20"/>
                <w:highlight w:val="yellow"/>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E8E8E8" w:themeFill="background2"/>
            <w:vAlign w:val="center"/>
          </w:tcPr>
          <w:p w14:paraId="09EE4CC0" w14:textId="61596470" w:rsidR="00F34795" w:rsidRPr="00F34795" w:rsidRDefault="00F34795" w:rsidP="00F34795">
            <w:pPr>
              <w:jc w:val="right"/>
              <w:rPr>
                <w:color w:val="000000"/>
                <w:sz w:val="20"/>
                <w:szCs w:val="20"/>
              </w:rPr>
            </w:pPr>
            <w:r w:rsidRPr="00F34795">
              <w:rPr>
                <w:color w:val="000000"/>
                <w:sz w:val="20"/>
                <w:szCs w:val="20"/>
              </w:rPr>
              <w:t>0.105</w:t>
            </w:r>
          </w:p>
        </w:tc>
        <w:tc>
          <w:tcPr>
            <w:tcW w:w="900" w:type="dxa"/>
            <w:vMerge/>
            <w:tcBorders>
              <w:left w:val="nil"/>
              <w:right w:val="nil"/>
            </w:tcBorders>
            <w:shd w:val="clear" w:color="auto" w:fill="E8E8E8" w:themeFill="background2"/>
            <w:noWrap/>
            <w:vAlign w:val="center"/>
          </w:tcPr>
          <w:p w14:paraId="16030D5D"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0E245CD4" w14:textId="77777777" w:rsidR="00F34795" w:rsidRPr="00F34795" w:rsidRDefault="00F34795" w:rsidP="00F34795">
            <w:pPr>
              <w:jc w:val="right"/>
              <w:rPr>
                <w:color w:val="000000"/>
                <w:sz w:val="20"/>
                <w:szCs w:val="20"/>
              </w:rPr>
            </w:pPr>
          </w:p>
        </w:tc>
        <w:tc>
          <w:tcPr>
            <w:tcW w:w="1620" w:type="dxa"/>
            <w:tcBorders>
              <w:top w:val="nil"/>
              <w:left w:val="nil"/>
              <w:right w:val="nil"/>
            </w:tcBorders>
            <w:shd w:val="clear" w:color="auto" w:fill="E8E8E8" w:themeFill="background2"/>
            <w:noWrap/>
            <w:vAlign w:val="center"/>
          </w:tcPr>
          <w:p w14:paraId="2409D70B" w14:textId="4A3280C1" w:rsidR="00F34795" w:rsidRPr="00F34795" w:rsidRDefault="00F34795" w:rsidP="00F34795">
            <w:pPr>
              <w:jc w:val="right"/>
              <w:rPr>
                <w:color w:val="000000"/>
                <w:sz w:val="20"/>
                <w:szCs w:val="20"/>
                <w:highlight w:val="yellow"/>
              </w:rPr>
            </w:pPr>
            <w:r w:rsidRPr="00F34795">
              <w:rPr>
                <w:color w:val="000000"/>
                <w:sz w:val="20"/>
                <w:szCs w:val="20"/>
              </w:rPr>
              <w:t>[-0.071, 0.281]</w:t>
            </w:r>
          </w:p>
        </w:tc>
      </w:tr>
      <w:tr w:rsidR="00F34795" w:rsidRPr="00452304" w14:paraId="3499B7E5" w14:textId="77777777" w:rsidTr="00F34795">
        <w:trPr>
          <w:trHeight w:val="320"/>
        </w:trPr>
        <w:tc>
          <w:tcPr>
            <w:tcW w:w="961" w:type="dxa"/>
            <w:vMerge/>
            <w:tcBorders>
              <w:left w:val="nil"/>
              <w:right w:val="nil"/>
            </w:tcBorders>
          </w:tcPr>
          <w:p w14:paraId="0CECBA6F"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70B8E5A9" w14:textId="77777777" w:rsidR="00F34795" w:rsidRPr="001A23CA" w:rsidRDefault="00F34795" w:rsidP="00F34795">
            <w:pPr>
              <w:rPr>
                <w:color w:val="000000"/>
                <w:sz w:val="20"/>
                <w:szCs w:val="20"/>
              </w:rPr>
            </w:pPr>
          </w:p>
        </w:tc>
        <w:tc>
          <w:tcPr>
            <w:tcW w:w="1304" w:type="dxa"/>
            <w:vMerge w:val="restart"/>
            <w:tcBorders>
              <w:top w:val="nil"/>
              <w:left w:val="nil"/>
              <w:right w:val="nil"/>
            </w:tcBorders>
            <w:noWrap/>
            <w:vAlign w:val="center"/>
          </w:tcPr>
          <w:p w14:paraId="004F88D6" w14:textId="77777777" w:rsidR="00F34795" w:rsidRPr="00F34795" w:rsidRDefault="00F34795" w:rsidP="00F34795">
            <w:pPr>
              <w:rPr>
                <w:b/>
                <w:bCs/>
                <w:color w:val="000000"/>
                <w:sz w:val="20"/>
                <w:szCs w:val="20"/>
              </w:rPr>
            </w:pPr>
            <w:r w:rsidRPr="00F34795">
              <w:rPr>
                <w:b/>
                <w:bCs/>
                <w:color w:val="000000"/>
                <w:sz w:val="20"/>
                <w:szCs w:val="20"/>
              </w:rPr>
              <w:t>Mycorrhizal acquisition strategy</w:t>
            </w:r>
          </w:p>
        </w:tc>
        <w:tc>
          <w:tcPr>
            <w:tcW w:w="1306" w:type="dxa"/>
            <w:tcBorders>
              <w:top w:val="nil"/>
              <w:left w:val="nil"/>
              <w:right w:val="nil"/>
            </w:tcBorders>
            <w:noWrap/>
            <w:vAlign w:val="center"/>
          </w:tcPr>
          <w:p w14:paraId="06411BFD" w14:textId="77777777" w:rsidR="00F34795" w:rsidRPr="00F34795" w:rsidRDefault="00F34795" w:rsidP="00F34795">
            <w:pPr>
              <w:jc w:val="right"/>
              <w:rPr>
                <w:b/>
                <w:bCs/>
                <w:color w:val="000000"/>
                <w:sz w:val="20"/>
                <w:szCs w:val="20"/>
              </w:rPr>
            </w:pPr>
            <w:r w:rsidRPr="00F34795">
              <w:rPr>
                <w:b/>
                <w:bCs/>
                <w:color w:val="000000"/>
                <w:sz w:val="20"/>
                <w:szCs w:val="20"/>
              </w:rPr>
              <w:t>mining</w:t>
            </w:r>
          </w:p>
        </w:tc>
        <w:tc>
          <w:tcPr>
            <w:tcW w:w="1201" w:type="dxa"/>
            <w:tcBorders>
              <w:left w:val="nil"/>
              <w:right w:val="nil"/>
            </w:tcBorders>
            <w:vAlign w:val="center"/>
          </w:tcPr>
          <w:p w14:paraId="0ADB6CC4" w14:textId="3D6F0F07" w:rsidR="00F34795" w:rsidRPr="00F34795" w:rsidRDefault="00F34795" w:rsidP="00F34795">
            <w:pPr>
              <w:jc w:val="right"/>
              <w:rPr>
                <w:b/>
                <w:bCs/>
                <w:color w:val="000000"/>
                <w:sz w:val="20"/>
                <w:szCs w:val="20"/>
              </w:rPr>
            </w:pPr>
            <w:r w:rsidRPr="00F34795">
              <w:rPr>
                <w:b/>
                <w:bCs/>
                <w:color w:val="000000"/>
                <w:sz w:val="20"/>
                <w:szCs w:val="20"/>
              </w:rPr>
              <w:t>-0.067</w:t>
            </w:r>
          </w:p>
        </w:tc>
        <w:tc>
          <w:tcPr>
            <w:tcW w:w="900" w:type="dxa"/>
            <w:vMerge w:val="restart"/>
            <w:tcBorders>
              <w:left w:val="nil"/>
              <w:right w:val="nil"/>
            </w:tcBorders>
            <w:noWrap/>
            <w:vAlign w:val="center"/>
          </w:tcPr>
          <w:p w14:paraId="1EE8515D" w14:textId="263DEF41" w:rsidR="00F34795" w:rsidRPr="00F34795" w:rsidRDefault="00F34795" w:rsidP="00F34795">
            <w:pPr>
              <w:jc w:val="right"/>
              <w:rPr>
                <w:b/>
                <w:bCs/>
                <w:color w:val="000000"/>
                <w:sz w:val="20"/>
                <w:szCs w:val="20"/>
              </w:rPr>
            </w:pPr>
            <w:r w:rsidRPr="00F34795">
              <w:rPr>
                <w:b/>
                <w:bCs/>
                <w:color w:val="000000"/>
                <w:sz w:val="20"/>
                <w:szCs w:val="20"/>
              </w:rPr>
              <w:t>4.718</w:t>
            </w:r>
          </w:p>
        </w:tc>
        <w:tc>
          <w:tcPr>
            <w:tcW w:w="904" w:type="dxa"/>
            <w:vMerge w:val="restart"/>
            <w:tcBorders>
              <w:left w:val="nil"/>
              <w:right w:val="nil"/>
            </w:tcBorders>
            <w:vAlign w:val="center"/>
          </w:tcPr>
          <w:p w14:paraId="51862C41" w14:textId="36B8E074"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right w:val="nil"/>
            </w:tcBorders>
            <w:noWrap/>
            <w:vAlign w:val="center"/>
          </w:tcPr>
          <w:p w14:paraId="235CA7AF" w14:textId="0E824C66" w:rsidR="00F34795" w:rsidRPr="00F34795" w:rsidRDefault="00F34795" w:rsidP="00F34795">
            <w:pPr>
              <w:jc w:val="right"/>
              <w:rPr>
                <w:b/>
                <w:bCs/>
                <w:color w:val="000000"/>
                <w:sz w:val="20"/>
                <w:szCs w:val="20"/>
              </w:rPr>
            </w:pPr>
            <w:r w:rsidRPr="00F34795">
              <w:rPr>
                <w:b/>
                <w:bCs/>
                <w:color w:val="000000"/>
                <w:sz w:val="20"/>
                <w:szCs w:val="20"/>
              </w:rPr>
              <w:t>[-0.234, 0.100]</w:t>
            </w:r>
          </w:p>
        </w:tc>
      </w:tr>
      <w:tr w:rsidR="00F34795" w:rsidRPr="00452304" w14:paraId="0E9AC114" w14:textId="77777777" w:rsidTr="00F34795">
        <w:trPr>
          <w:trHeight w:val="320"/>
        </w:trPr>
        <w:tc>
          <w:tcPr>
            <w:tcW w:w="961" w:type="dxa"/>
            <w:vMerge/>
            <w:tcBorders>
              <w:left w:val="nil"/>
              <w:right w:val="nil"/>
            </w:tcBorders>
          </w:tcPr>
          <w:p w14:paraId="0830A56F"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D47539D" w14:textId="77777777" w:rsidR="00F34795" w:rsidRPr="001A23CA" w:rsidRDefault="00F34795" w:rsidP="00F34795">
            <w:pPr>
              <w:rPr>
                <w:color w:val="000000"/>
                <w:sz w:val="20"/>
                <w:szCs w:val="20"/>
              </w:rPr>
            </w:pPr>
          </w:p>
        </w:tc>
        <w:tc>
          <w:tcPr>
            <w:tcW w:w="1304" w:type="dxa"/>
            <w:vMerge/>
            <w:tcBorders>
              <w:left w:val="nil"/>
              <w:right w:val="nil"/>
            </w:tcBorders>
            <w:noWrap/>
            <w:vAlign w:val="center"/>
          </w:tcPr>
          <w:p w14:paraId="445F8208" w14:textId="77777777" w:rsidR="00F34795" w:rsidRPr="00F34795" w:rsidRDefault="00F34795" w:rsidP="00F34795">
            <w:pPr>
              <w:rPr>
                <w:b/>
                <w:bCs/>
                <w:color w:val="000000"/>
                <w:sz w:val="20"/>
                <w:szCs w:val="20"/>
              </w:rPr>
            </w:pPr>
          </w:p>
        </w:tc>
        <w:tc>
          <w:tcPr>
            <w:tcW w:w="1306" w:type="dxa"/>
            <w:tcBorders>
              <w:top w:val="nil"/>
              <w:left w:val="nil"/>
              <w:right w:val="nil"/>
            </w:tcBorders>
            <w:noWrap/>
            <w:vAlign w:val="center"/>
          </w:tcPr>
          <w:p w14:paraId="1F0C3823" w14:textId="77777777" w:rsidR="00F34795" w:rsidRPr="00F34795" w:rsidRDefault="00F34795" w:rsidP="00F34795">
            <w:pPr>
              <w:jc w:val="right"/>
              <w:rPr>
                <w:b/>
                <w:bCs/>
                <w:color w:val="000000"/>
                <w:sz w:val="20"/>
                <w:szCs w:val="20"/>
              </w:rPr>
            </w:pPr>
            <w:r w:rsidRPr="00F34795">
              <w:rPr>
                <w:b/>
                <w:bCs/>
                <w:color w:val="000000"/>
                <w:sz w:val="20"/>
                <w:szCs w:val="20"/>
              </w:rPr>
              <w:t>scavenging</w:t>
            </w:r>
          </w:p>
        </w:tc>
        <w:tc>
          <w:tcPr>
            <w:tcW w:w="1201" w:type="dxa"/>
            <w:tcBorders>
              <w:left w:val="nil"/>
              <w:right w:val="nil"/>
            </w:tcBorders>
            <w:vAlign w:val="center"/>
          </w:tcPr>
          <w:p w14:paraId="32D25847" w14:textId="68A0606C" w:rsidR="00F34795" w:rsidRPr="00F34795" w:rsidRDefault="00F34795" w:rsidP="00F34795">
            <w:pPr>
              <w:jc w:val="right"/>
              <w:rPr>
                <w:b/>
                <w:bCs/>
                <w:color w:val="000000"/>
                <w:sz w:val="20"/>
                <w:szCs w:val="20"/>
              </w:rPr>
            </w:pPr>
            <w:r w:rsidRPr="00F34795">
              <w:rPr>
                <w:b/>
                <w:bCs/>
                <w:color w:val="000000"/>
                <w:sz w:val="20"/>
                <w:szCs w:val="20"/>
              </w:rPr>
              <w:t>0.199</w:t>
            </w:r>
          </w:p>
        </w:tc>
        <w:tc>
          <w:tcPr>
            <w:tcW w:w="900" w:type="dxa"/>
            <w:vMerge/>
            <w:tcBorders>
              <w:left w:val="nil"/>
              <w:right w:val="nil"/>
            </w:tcBorders>
            <w:noWrap/>
            <w:vAlign w:val="center"/>
          </w:tcPr>
          <w:p w14:paraId="4A917329" w14:textId="77777777" w:rsidR="00F34795" w:rsidRPr="00F34795" w:rsidRDefault="00F34795" w:rsidP="00F34795">
            <w:pPr>
              <w:jc w:val="right"/>
              <w:rPr>
                <w:b/>
                <w:bCs/>
                <w:color w:val="000000"/>
                <w:sz w:val="20"/>
                <w:szCs w:val="20"/>
              </w:rPr>
            </w:pPr>
          </w:p>
        </w:tc>
        <w:tc>
          <w:tcPr>
            <w:tcW w:w="904" w:type="dxa"/>
            <w:vMerge/>
            <w:tcBorders>
              <w:left w:val="nil"/>
              <w:right w:val="nil"/>
            </w:tcBorders>
            <w:vAlign w:val="center"/>
          </w:tcPr>
          <w:p w14:paraId="48FBBDCA" w14:textId="77777777" w:rsidR="00F34795" w:rsidRPr="00F34795" w:rsidRDefault="00F34795" w:rsidP="00F34795">
            <w:pPr>
              <w:jc w:val="right"/>
              <w:rPr>
                <w:b/>
                <w:bCs/>
                <w:color w:val="000000"/>
                <w:sz w:val="20"/>
                <w:szCs w:val="20"/>
              </w:rPr>
            </w:pPr>
          </w:p>
        </w:tc>
        <w:tc>
          <w:tcPr>
            <w:tcW w:w="1620" w:type="dxa"/>
            <w:tcBorders>
              <w:top w:val="nil"/>
              <w:left w:val="nil"/>
              <w:right w:val="nil"/>
            </w:tcBorders>
            <w:noWrap/>
            <w:vAlign w:val="center"/>
          </w:tcPr>
          <w:p w14:paraId="7CACDCAD" w14:textId="37B9A831" w:rsidR="00F34795" w:rsidRPr="00F34795" w:rsidRDefault="00F34795" w:rsidP="00F34795">
            <w:pPr>
              <w:jc w:val="right"/>
              <w:rPr>
                <w:b/>
                <w:bCs/>
                <w:color w:val="000000"/>
                <w:sz w:val="20"/>
                <w:szCs w:val="20"/>
              </w:rPr>
            </w:pPr>
            <w:r w:rsidRPr="00F34795">
              <w:rPr>
                <w:b/>
                <w:bCs/>
                <w:color w:val="000000"/>
                <w:sz w:val="20"/>
                <w:szCs w:val="20"/>
              </w:rPr>
              <w:t>[0.054, 0.344]</w:t>
            </w:r>
          </w:p>
        </w:tc>
      </w:tr>
      <w:tr w:rsidR="00F34795" w:rsidRPr="00452304" w14:paraId="3F33027D" w14:textId="77777777" w:rsidTr="00F34795">
        <w:trPr>
          <w:trHeight w:val="320"/>
        </w:trPr>
        <w:tc>
          <w:tcPr>
            <w:tcW w:w="961" w:type="dxa"/>
            <w:vMerge/>
            <w:tcBorders>
              <w:left w:val="nil"/>
              <w:right w:val="nil"/>
            </w:tcBorders>
          </w:tcPr>
          <w:p w14:paraId="61EDC2DA"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795913F0" w14:textId="77777777" w:rsidR="00F34795" w:rsidRPr="001A23CA" w:rsidRDefault="00F34795" w:rsidP="00F34795">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695EC9DB"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right w:val="nil"/>
            </w:tcBorders>
            <w:shd w:val="clear" w:color="auto" w:fill="E8E8E8" w:themeFill="background2"/>
            <w:noWrap/>
            <w:vAlign w:val="center"/>
          </w:tcPr>
          <w:p w14:paraId="7472D782" w14:textId="77777777"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shd w:val="clear" w:color="auto" w:fill="E8E8E8" w:themeFill="background2"/>
            <w:vAlign w:val="center"/>
          </w:tcPr>
          <w:p w14:paraId="74C28737" w14:textId="6BA00A1D" w:rsidR="00F34795" w:rsidRPr="00F34795" w:rsidRDefault="00F34795" w:rsidP="00F34795">
            <w:pPr>
              <w:jc w:val="right"/>
              <w:rPr>
                <w:b/>
                <w:bCs/>
                <w:color w:val="000000"/>
                <w:sz w:val="20"/>
                <w:szCs w:val="20"/>
              </w:rPr>
            </w:pPr>
            <w:r w:rsidRPr="00F34795">
              <w:rPr>
                <w:b/>
                <w:bCs/>
                <w:color w:val="000000"/>
                <w:sz w:val="20"/>
                <w:szCs w:val="20"/>
              </w:rPr>
              <w:t>0.172</w:t>
            </w:r>
          </w:p>
        </w:tc>
        <w:tc>
          <w:tcPr>
            <w:tcW w:w="900" w:type="dxa"/>
            <w:vMerge w:val="restart"/>
            <w:tcBorders>
              <w:left w:val="nil"/>
              <w:right w:val="nil"/>
            </w:tcBorders>
            <w:shd w:val="clear" w:color="auto" w:fill="E8E8E8" w:themeFill="background2"/>
            <w:noWrap/>
            <w:vAlign w:val="center"/>
          </w:tcPr>
          <w:p w14:paraId="65CA45E2" w14:textId="2C685C41" w:rsidR="00F34795" w:rsidRPr="00F34795" w:rsidRDefault="00F34795" w:rsidP="00F34795">
            <w:pPr>
              <w:jc w:val="right"/>
              <w:rPr>
                <w:b/>
                <w:bCs/>
                <w:color w:val="000000"/>
                <w:sz w:val="20"/>
                <w:szCs w:val="20"/>
              </w:rPr>
            </w:pPr>
            <w:r w:rsidRPr="00F34795">
              <w:rPr>
                <w:b/>
                <w:bCs/>
                <w:color w:val="000000"/>
                <w:sz w:val="20"/>
                <w:szCs w:val="20"/>
              </w:rPr>
              <w:t>-3.372</w:t>
            </w:r>
          </w:p>
        </w:tc>
        <w:tc>
          <w:tcPr>
            <w:tcW w:w="904" w:type="dxa"/>
            <w:vMerge w:val="restart"/>
            <w:tcBorders>
              <w:left w:val="nil"/>
              <w:right w:val="nil"/>
            </w:tcBorders>
            <w:shd w:val="clear" w:color="auto" w:fill="E8E8E8" w:themeFill="background2"/>
            <w:noWrap/>
            <w:vAlign w:val="center"/>
          </w:tcPr>
          <w:p w14:paraId="1BE7E784" w14:textId="12EF3779" w:rsidR="00F34795" w:rsidRPr="00F34795" w:rsidRDefault="00F34795" w:rsidP="00F34795">
            <w:pPr>
              <w:jc w:val="right"/>
              <w:rPr>
                <w:b/>
                <w:bCs/>
                <w:color w:val="000000"/>
                <w:sz w:val="20"/>
                <w:szCs w:val="20"/>
              </w:rPr>
            </w:pPr>
            <w:r w:rsidRPr="00F34795">
              <w:rPr>
                <w:b/>
                <w:bCs/>
                <w:color w:val="000000"/>
                <w:sz w:val="20"/>
                <w:szCs w:val="20"/>
              </w:rPr>
              <w:t>0.001</w:t>
            </w:r>
          </w:p>
        </w:tc>
        <w:tc>
          <w:tcPr>
            <w:tcW w:w="1620" w:type="dxa"/>
            <w:tcBorders>
              <w:top w:val="nil"/>
              <w:left w:val="nil"/>
              <w:right w:val="nil"/>
            </w:tcBorders>
            <w:shd w:val="clear" w:color="auto" w:fill="E8E8E8" w:themeFill="background2"/>
            <w:noWrap/>
            <w:vAlign w:val="center"/>
          </w:tcPr>
          <w:p w14:paraId="2AA96276" w14:textId="6876300C" w:rsidR="00F34795" w:rsidRPr="00F34795" w:rsidRDefault="00F34795" w:rsidP="00F34795">
            <w:pPr>
              <w:jc w:val="right"/>
              <w:rPr>
                <w:b/>
                <w:bCs/>
                <w:color w:val="000000"/>
                <w:sz w:val="20"/>
                <w:szCs w:val="20"/>
              </w:rPr>
            </w:pPr>
            <w:r w:rsidRPr="00F34795">
              <w:rPr>
                <w:b/>
                <w:bCs/>
                <w:color w:val="000000"/>
                <w:sz w:val="20"/>
                <w:szCs w:val="20"/>
              </w:rPr>
              <w:t>[0.028, 0.316]</w:t>
            </w:r>
          </w:p>
        </w:tc>
      </w:tr>
      <w:tr w:rsidR="00F34795" w:rsidRPr="00452304" w14:paraId="7E074AA0" w14:textId="77777777" w:rsidTr="00F34795">
        <w:trPr>
          <w:trHeight w:val="320"/>
        </w:trPr>
        <w:tc>
          <w:tcPr>
            <w:tcW w:w="961" w:type="dxa"/>
            <w:vMerge/>
            <w:tcBorders>
              <w:left w:val="nil"/>
              <w:right w:val="nil"/>
            </w:tcBorders>
          </w:tcPr>
          <w:p w14:paraId="22F3430A"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695F9100"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124A99F3"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5300B6CC" w14:textId="77777777"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5D71A0CD" w14:textId="75B0F68A" w:rsidR="00F34795" w:rsidRPr="00F34795" w:rsidRDefault="00F34795" w:rsidP="00F34795">
            <w:pPr>
              <w:jc w:val="right"/>
              <w:rPr>
                <w:b/>
                <w:bCs/>
                <w:color w:val="000000"/>
                <w:sz w:val="20"/>
                <w:szCs w:val="20"/>
              </w:rPr>
            </w:pPr>
            <w:r w:rsidRPr="00F34795">
              <w:rPr>
                <w:b/>
                <w:bCs/>
                <w:color w:val="000000"/>
                <w:sz w:val="20"/>
                <w:szCs w:val="20"/>
              </w:rPr>
              <w:t>-0.026</w:t>
            </w:r>
          </w:p>
        </w:tc>
        <w:tc>
          <w:tcPr>
            <w:tcW w:w="900" w:type="dxa"/>
            <w:vMerge/>
            <w:tcBorders>
              <w:left w:val="nil"/>
              <w:bottom w:val="single" w:sz="4" w:space="0" w:color="auto"/>
              <w:right w:val="nil"/>
            </w:tcBorders>
            <w:shd w:val="clear" w:color="auto" w:fill="E8E8E8" w:themeFill="background2"/>
            <w:noWrap/>
            <w:vAlign w:val="center"/>
          </w:tcPr>
          <w:p w14:paraId="6B32B981"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14036C52"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625F5330" w14:textId="191E2ACE" w:rsidR="00F34795" w:rsidRPr="00F34795" w:rsidRDefault="00F34795" w:rsidP="00F34795">
            <w:pPr>
              <w:jc w:val="right"/>
              <w:rPr>
                <w:b/>
                <w:bCs/>
                <w:color w:val="000000"/>
                <w:sz w:val="20"/>
                <w:szCs w:val="20"/>
              </w:rPr>
            </w:pPr>
            <w:r w:rsidRPr="00F34795">
              <w:rPr>
                <w:b/>
                <w:bCs/>
                <w:color w:val="000000"/>
                <w:sz w:val="20"/>
                <w:szCs w:val="20"/>
              </w:rPr>
              <w:t>[-0.201, 0.149]</w:t>
            </w:r>
          </w:p>
        </w:tc>
      </w:tr>
      <w:tr w:rsidR="00F34795" w:rsidRPr="00452304" w14:paraId="3F5E4FD6" w14:textId="77777777" w:rsidTr="00F34795">
        <w:trPr>
          <w:trHeight w:val="320"/>
        </w:trPr>
        <w:tc>
          <w:tcPr>
            <w:tcW w:w="961" w:type="dxa"/>
            <w:vMerge/>
            <w:tcBorders>
              <w:left w:val="nil"/>
              <w:right w:val="nil"/>
            </w:tcBorders>
          </w:tcPr>
          <w:p w14:paraId="78C6D56E" w14:textId="77777777" w:rsidR="00F34795" w:rsidRPr="008825E3" w:rsidRDefault="00F34795" w:rsidP="00F34795">
            <w:pPr>
              <w:rPr>
                <w:color w:val="000000"/>
                <w:sz w:val="20"/>
                <w:szCs w:val="20"/>
              </w:rPr>
            </w:pPr>
          </w:p>
        </w:tc>
        <w:tc>
          <w:tcPr>
            <w:tcW w:w="1164" w:type="dxa"/>
            <w:vMerge w:val="restart"/>
            <w:tcBorders>
              <w:top w:val="single" w:sz="4" w:space="0" w:color="auto"/>
              <w:left w:val="nil"/>
              <w:right w:val="nil"/>
            </w:tcBorders>
            <w:noWrap/>
            <w:vAlign w:val="center"/>
          </w:tcPr>
          <w:p w14:paraId="7EF6E028" w14:textId="59CA18C4" w:rsidR="00F34795" w:rsidRPr="001A23CA" w:rsidRDefault="00F34795" w:rsidP="00F34795">
            <w:pPr>
              <w:rPr>
                <w:color w:val="000000"/>
                <w:sz w:val="20"/>
                <w:szCs w:val="20"/>
              </w:rPr>
            </w:pPr>
            <w:r>
              <w:rPr>
                <w:color w:val="000000"/>
                <w:sz w:val="20"/>
                <w:szCs w:val="20"/>
              </w:rPr>
              <w:t>P</w:t>
            </w:r>
          </w:p>
        </w:tc>
        <w:tc>
          <w:tcPr>
            <w:tcW w:w="1304" w:type="dxa"/>
            <w:vMerge w:val="restart"/>
            <w:tcBorders>
              <w:top w:val="single" w:sz="4" w:space="0" w:color="auto"/>
              <w:left w:val="nil"/>
              <w:right w:val="nil"/>
            </w:tcBorders>
            <w:noWrap/>
            <w:vAlign w:val="center"/>
          </w:tcPr>
          <w:p w14:paraId="600260D4" w14:textId="77777777" w:rsidR="00F34795" w:rsidRPr="00F34795" w:rsidRDefault="00F34795" w:rsidP="00F34795">
            <w:pPr>
              <w:rPr>
                <w:i/>
                <w:iCs/>
                <w:color w:val="000000"/>
                <w:sz w:val="20"/>
                <w:szCs w:val="20"/>
              </w:rPr>
            </w:pPr>
            <w:r w:rsidRPr="00F34795">
              <w:rPr>
                <w:i/>
                <w:iCs/>
                <w:color w:val="000000"/>
                <w:sz w:val="20"/>
                <w:szCs w:val="20"/>
              </w:rPr>
              <w:t>Photo. pathway</w:t>
            </w:r>
          </w:p>
        </w:tc>
        <w:tc>
          <w:tcPr>
            <w:tcW w:w="1306" w:type="dxa"/>
            <w:tcBorders>
              <w:top w:val="single" w:sz="4" w:space="0" w:color="auto"/>
              <w:left w:val="nil"/>
              <w:right w:val="nil"/>
            </w:tcBorders>
            <w:noWrap/>
            <w:vAlign w:val="center"/>
          </w:tcPr>
          <w:p w14:paraId="5649A06C" w14:textId="77777777" w:rsidR="00F34795" w:rsidRPr="00F34795" w:rsidRDefault="00F34795" w:rsidP="00F34795">
            <w:pPr>
              <w:jc w:val="right"/>
              <w:rPr>
                <w:i/>
                <w:iCs/>
                <w:color w:val="000000"/>
                <w:sz w:val="20"/>
                <w:szCs w:val="20"/>
              </w:rPr>
            </w:pPr>
            <w:r w:rsidRPr="00F34795">
              <w:rPr>
                <w:i/>
                <w:iCs/>
                <w:color w:val="000000"/>
                <w:sz w:val="20"/>
                <w:szCs w:val="20"/>
              </w:rPr>
              <w:t>C</w:t>
            </w:r>
            <w:r w:rsidRPr="00F34795">
              <w:rPr>
                <w:i/>
                <w:iCs/>
                <w:color w:val="000000"/>
                <w:sz w:val="20"/>
                <w:szCs w:val="20"/>
                <w:vertAlign w:val="subscript"/>
              </w:rPr>
              <w:t>3</w:t>
            </w:r>
          </w:p>
        </w:tc>
        <w:tc>
          <w:tcPr>
            <w:tcW w:w="1201" w:type="dxa"/>
            <w:tcBorders>
              <w:top w:val="single" w:sz="4" w:space="0" w:color="auto"/>
              <w:left w:val="nil"/>
              <w:right w:val="nil"/>
            </w:tcBorders>
            <w:vAlign w:val="center"/>
          </w:tcPr>
          <w:p w14:paraId="619C2F4A" w14:textId="20EEFDA7" w:rsidR="00F34795" w:rsidRPr="00F34795" w:rsidRDefault="00F34795" w:rsidP="00F34795">
            <w:pPr>
              <w:jc w:val="right"/>
              <w:rPr>
                <w:i/>
                <w:iCs/>
                <w:color w:val="000000"/>
                <w:sz w:val="20"/>
                <w:szCs w:val="20"/>
              </w:rPr>
            </w:pPr>
            <w:r w:rsidRPr="00F34795">
              <w:rPr>
                <w:i/>
                <w:iCs/>
                <w:color w:val="000000"/>
                <w:sz w:val="20"/>
                <w:szCs w:val="20"/>
              </w:rPr>
              <w:t>0.116</w:t>
            </w:r>
          </w:p>
        </w:tc>
        <w:tc>
          <w:tcPr>
            <w:tcW w:w="900" w:type="dxa"/>
            <w:vMerge w:val="restart"/>
            <w:tcBorders>
              <w:top w:val="single" w:sz="4" w:space="0" w:color="auto"/>
              <w:left w:val="nil"/>
              <w:right w:val="nil"/>
            </w:tcBorders>
            <w:noWrap/>
            <w:vAlign w:val="center"/>
          </w:tcPr>
          <w:p w14:paraId="3FCF24D7" w14:textId="7C0DC108" w:rsidR="00F34795" w:rsidRPr="00F34795" w:rsidRDefault="00F34795" w:rsidP="00F34795">
            <w:pPr>
              <w:jc w:val="right"/>
              <w:rPr>
                <w:i/>
                <w:iCs/>
                <w:color w:val="000000"/>
                <w:sz w:val="20"/>
                <w:szCs w:val="20"/>
              </w:rPr>
            </w:pPr>
            <w:r w:rsidRPr="00F34795">
              <w:rPr>
                <w:i/>
                <w:iCs/>
                <w:color w:val="000000"/>
                <w:sz w:val="20"/>
                <w:szCs w:val="20"/>
              </w:rPr>
              <w:t>-1.655</w:t>
            </w:r>
          </w:p>
        </w:tc>
        <w:tc>
          <w:tcPr>
            <w:tcW w:w="904" w:type="dxa"/>
            <w:vMerge w:val="restart"/>
            <w:tcBorders>
              <w:top w:val="single" w:sz="4" w:space="0" w:color="auto"/>
              <w:left w:val="nil"/>
              <w:right w:val="nil"/>
            </w:tcBorders>
            <w:noWrap/>
            <w:vAlign w:val="center"/>
          </w:tcPr>
          <w:p w14:paraId="08C528B8" w14:textId="43BF4678" w:rsidR="00F34795" w:rsidRPr="00F34795" w:rsidRDefault="00F34795" w:rsidP="00F34795">
            <w:pPr>
              <w:jc w:val="right"/>
              <w:rPr>
                <w:i/>
                <w:iCs/>
                <w:color w:val="000000"/>
                <w:sz w:val="20"/>
                <w:szCs w:val="20"/>
              </w:rPr>
            </w:pPr>
            <w:r w:rsidRPr="00F34795">
              <w:rPr>
                <w:i/>
                <w:iCs/>
                <w:color w:val="000000"/>
                <w:sz w:val="20"/>
                <w:szCs w:val="20"/>
              </w:rPr>
              <w:t>0.098</w:t>
            </w:r>
          </w:p>
        </w:tc>
        <w:tc>
          <w:tcPr>
            <w:tcW w:w="1620" w:type="dxa"/>
            <w:tcBorders>
              <w:top w:val="single" w:sz="4" w:space="0" w:color="auto"/>
              <w:left w:val="nil"/>
              <w:right w:val="nil"/>
            </w:tcBorders>
            <w:noWrap/>
            <w:vAlign w:val="center"/>
          </w:tcPr>
          <w:p w14:paraId="0EB7E1CE" w14:textId="355CF0A3" w:rsidR="00F34795" w:rsidRPr="00F34795" w:rsidRDefault="00F34795" w:rsidP="00F34795">
            <w:pPr>
              <w:jc w:val="right"/>
              <w:rPr>
                <w:i/>
                <w:iCs/>
                <w:color w:val="000000"/>
                <w:sz w:val="20"/>
                <w:szCs w:val="20"/>
              </w:rPr>
            </w:pPr>
            <w:r w:rsidRPr="00F34795">
              <w:rPr>
                <w:i/>
                <w:iCs/>
                <w:color w:val="000000"/>
                <w:sz w:val="20"/>
                <w:szCs w:val="20"/>
              </w:rPr>
              <w:t>[-0.032, 0.264]</w:t>
            </w:r>
          </w:p>
        </w:tc>
      </w:tr>
      <w:tr w:rsidR="00F34795" w:rsidRPr="00452304" w14:paraId="1CBC4058" w14:textId="77777777" w:rsidTr="00F34795">
        <w:trPr>
          <w:trHeight w:val="320"/>
        </w:trPr>
        <w:tc>
          <w:tcPr>
            <w:tcW w:w="961" w:type="dxa"/>
            <w:vMerge/>
            <w:tcBorders>
              <w:left w:val="nil"/>
              <w:right w:val="nil"/>
            </w:tcBorders>
          </w:tcPr>
          <w:p w14:paraId="2029A0D5"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780BC7EB" w14:textId="77777777" w:rsidR="00F34795" w:rsidRPr="001A23CA" w:rsidRDefault="00F34795" w:rsidP="00F34795">
            <w:pPr>
              <w:rPr>
                <w:color w:val="000000"/>
                <w:sz w:val="20"/>
                <w:szCs w:val="20"/>
              </w:rPr>
            </w:pPr>
          </w:p>
        </w:tc>
        <w:tc>
          <w:tcPr>
            <w:tcW w:w="1304" w:type="dxa"/>
            <w:vMerge/>
            <w:tcBorders>
              <w:left w:val="nil"/>
              <w:right w:val="nil"/>
            </w:tcBorders>
            <w:noWrap/>
            <w:vAlign w:val="center"/>
          </w:tcPr>
          <w:p w14:paraId="77017994" w14:textId="77777777" w:rsidR="00F34795" w:rsidRPr="00F34795" w:rsidRDefault="00F34795" w:rsidP="00F34795">
            <w:pPr>
              <w:rPr>
                <w:i/>
                <w:iCs/>
                <w:color w:val="000000"/>
                <w:sz w:val="20"/>
                <w:szCs w:val="20"/>
              </w:rPr>
            </w:pPr>
          </w:p>
        </w:tc>
        <w:tc>
          <w:tcPr>
            <w:tcW w:w="1306" w:type="dxa"/>
            <w:tcBorders>
              <w:top w:val="nil"/>
              <w:left w:val="nil"/>
              <w:right w:val="nil"/>
            </w:tcBorders>
            <w:noWrap/>
            <w:vAlign w:val="center"/>
          </w:tcPr>
          <w:p w14:paraId="0EA222AC" w14:textId="77777777" w:rsidR="00F34795" w:rsidRPr="00F34795" w:rsidRDefault="00F34795" w:rsidP="00F34795">
            <w:pPr>
              <w:jc w:val="right"/>
              <w:rPr>
                <w:i/>
                <w:iCs/>
                <w:color w:val="000000"/>
                <w:sz w:val="20"/>
                <w:szCs w:val="20"/>
              </w:rPr>
            </w:pPr>
            <w:r w:rsidRPr="00F34795">
              <w:rPr>
                <w:i/>
                <w:iCs/>
                <w:color w:val="000000"/>
                <w:sz w:val="20"/>
                <w:szCs w:val="20"/>
              </w:rPr>
              <w:t>C</w:t>
            </w:r>
            <w:r w:rsidRPr="00F34795">
              <w:rPr>
                <w:i/>
                <w:iCs/>
                <w:color w:val="000000"/>
                <w:sz w:val="20"/>
                <w:szCs w:val="20"/>
                <w:vertAlign w:val="subscript"/>
              </w:rPr>
              <w:t>4</w:t>
            </w:r>
          </w:p>
        </w:tc>
        <w:tc>
          <w:tcPr>
            <w:tcW w:w="1201" w:type="dxa"/>
            <w:tcBorders>
              <w:left w:val="nil"/>
              <w:right w:val="nil"/>
            </w:tcBorders>
            <w:vAlign w:val="center"/>
          </w:tcPr>
          <w:p w14:paraId="7D18D65B" w14:textId="0B85AA57" w:rsidR="00F34795" w:rsidRPr="00F34795" w:rsidRDefault="00F34795" w:rsidP="00F34795">
            <w:pPr>
              <w:jc w:val="right"/>
              <w:rPr>
                <w:i/>
                <w:iCs/>
                <w:color w:val="000000"/>
                <w:sz w:val="20"/>
                <w:szCs w:val="20"/>
              </w:rPr>
            </w:pPr>
            <w:r w:rsidRPr="00F34795">
              <w:rPr>
                <w:i/>
                <w:iCs/>
                <w:color w:val="000000"/>
                <w:sz w:val="20"/>
                <w:szCs w:val="20"/>
              </w:rPr>
              <w:t>0.025</w:t>
            </w:r>
          </w:p>
        </w:tc>
        <w:tc>
          <w:tcPr>
            <w:tcW w:w="900" w:type="dxa"/>
            <w:vMerge/>
            <w:tcBorders>
              <w:left w:val="nil"/>
              <w:right w:val="nil"/>
            </w:tcBorders>
            <w:noWrap/>
            <w:vAlign w:val="center"/>
          </w:tcPr>
          <w:p w14:paraId="3CE451E7" w14:textId="77777777" w:rsidR="00F34795" w:rsidRPr="00F34795" w:rsidRDefault="00F34795" w:rsidP="00F34795">
            <w:pPr>
              <w:jc w:val="right"/>
              <w:rPr>
                <w:i/>
                <w:iCs/>
                <w:color w:val="000000"/>
                <w:sz w:val="20"/>
                <w:szCs w:val="20"/>
              </w:rPr>
            </w:pPr>
          </w:p>
        </w:tc>
        <w:tc>
          <w:tcPr>
            <w:tcW w:w="904" w:type="dxa"/>
            <w:vMerge/>
            <w:tcBorders>
              <w:left w:val="nil"/>
              <w:right w:val="nil"/>
            </w:tcBorders>
            <w:noWrap/>
            <w:vAlign w:val="center"/>
          </w:tcPr>
          <w:p w14:paraId="1E26D387" w14:textId="77777777" w:rsidR="00F34795" w:rsidRPr="00F34795" w:rsidRDefault="00F34795" w:rsidP="00F34795">
            <w:pPr>
              <w:jc w:val="right"/>
              <w:rPr>
                <w:i/>
                <w:iCs/>
                <w:color w:val="000000"/>
                <w:sz w:val="20"/>
                <w:szCs w:val="20"/>
              </w:rPr>
            </w:pPr>
          </w:p>
        </w:tc>
        <w:tc>
          <w:tcPr>
            <w:tcW w:w="1620" w:type="dxa"/>
            <w:tcBorders>
              <w:top w:val="nil"/>
              <w:left w:val="nil"/>
              <w:right w:val="nil"/>
            </w:tcBorders>
            <w:noWrap/>
            <w:vAlign w:val="center"/>
          </w:tcPr>
          <w:p w14:paraId="528D95E4" w14:textId="498861D9" w:rsidR="00F34795" w:rsidRPr="00F34795" w:rsidRDefault="00F34795" w:rsidP="00F34795">
            <w:pPr>
              <w:jc w:val="right"/>
              <w:rPr>
                <w:i/>
                <w:iCs/>
                <w:color w:val="000000"/>
                <w:sz w:val="20"/>
                <w:szCs w:val="20"/>
              </w:rPr>
            </w:pPr>
            <w:r w:rsidRPr="00F34795">
              <w:rPr>
                <w:i/>
                <w:iCs/>
                <w:color w:val="000000"/>
                <w:sz w:val="20"/>
                <w:szCs w:val="20"/>
              </w:rPr>
              <w:t>[-0.148, 0.199]</w:t>
            </w:r>
          </w:p>
        </w:tc>
      </w:tr>
      <w:tr w:rsidR="00F34795" w:rsidRPr="00452304" w14:paraId="36B05A93" w14:textId="77777777" w:rsidTr="00F34795">
        <w:trPr>
          <w:trHeight w:val="320"/>
        </w:trPr>
        <w:tc>
          <w:tcPr>
            <w:tcW w:w="961" w:type="dxa"/>
            <w:vMerge/>
            <w:tcBorders>
              <w:left w:val="nil"/>
              <w:right w:val="nil"/>
            </w:tcBorders>
          </w:tcPr>
          <w:p w14:paraId="7CFD34C0"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18DDA037" w14:textId="77777777" w:rsidR="00F34795" w:rsidRPr="001A23CA" w:rsidRDefault="00F34795" w:rsidP="00F34795">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09581834" w14:textId="77777777" w:rsidR="00F34795" w:rsidRPr="007000C8" w:rsidRDefault="00F34795" w:rsidP="00F34795">
            <w:pPr>
              <w:rPr>
                <w:color w:val="000000"/>
                <w:sz w:val="20"/>
                <w:szCs w:val="20"/>
              </w:rPr>
            </w:pPr>
            <w:r w:rsidRPr="007000C8">
              <w:rPr>
                <w:color w:val="000000"/>
                <w:sz w:val="20"/>
                <w:szCs w:val="20"/>
              </w:rPr>
              <w:t>Mycorrhizal acquisition strategy</w:t>
            </w:r>
          </w:p>
        </w:tc>
        <w:tc>
          <w:tcPr>
            <w:tcW w:w="1306" w:type="dxa"/>
            <w:tcBorders>
              <w:top w:val="nil"/>
              <w:left w:val="nil"/>
              <w:right w:val="nil"/>
            </w:tcBorders>
            <w:shd w:val="clear" w:color="auto" w:fill="E8E8E8" w:themeFill="background2"/>
            <w:noWrap/>
            <w:vAlign w:val="center"/>
          </w:tcPr>
          <w:p w14:paraId="13A53B8A" w14:textId="77777777" w:rsidR="00F34795" w:rsidRPr="007000C8" w:rsidRDefault="00F34795" w:rsidP="00F34795">
            <w:pPr>
              <w:jc w:val="right"/>
              <w:rPr>
                <w:color w:val="000000"/>
                <w:sz w:val="20"/>
                <w:szCs w:val="20"/>
              </w:rPr>
            </w:pPr>
            <w:r w:rsidRPr="007000C8">
              <w:rPr>
                <w:color w:val="000000"/>
                <w:sz w:val="20"/>
                <w:szCs w:val="20"/>
              </w:rPr>
              <w:t>mining</w:t>
            </w:r>
          </w:p>
        </w:tc>
        <w:tc>
          <w:tcPr>
            <w:tcW w:w="1201" w:type="dxa"/>
            <w:tcBorders>
              <w:left w:val="nil"/>
              <w:right w:val="nil"/>
            </w:tcBorders>
            <w:shd w:val="clear" w:color="auto" w:fill="E8E8E8" w:themeFill="background2"/>
            <w:vAlign w:val="center"/>
          </w:tcPr>
          <w:p w14:paraId="44E9DCE6" w14:textId="21E487B3" w:rsidR="00F34795" w:rsidRPr="00F34795" w:rsidRDefault="00F34795" w:rsidP="00F34795">
            <w:pPr>
              <w:jc w:val="right"/>
              <w:rPr>
                <w:color w:val="000000"/>
                <w:sz w:val="20"/>
                <w:szCs w:val="20"/>
              </w:rPr>
            </w:pPr>
            <w:r w:rsidRPr="00F34795">
              <w:rPr>
                <w:color w:val="000000"/>
                <w:sz w:val="20"/>
                <w:szCs w:val="20"/>
              </w:rPr>
              <w:t>0.064</w:t>
            </w:r>
          </w:p>
        </w:tc>
        <w:tc>
          <w:tcPr>
            <w:tcW w:w="900" w:type="dxa"/>
            <w:vMerge w:val="restart"/>
            <w:tcBorders>
              <w:left w:val="nil"/>
              <w:right w:val="nil"/>
            </w:tcBorders>
            <w:shd w:val="clear" w:color="auto" w:fill="E8E8E8" w:themeFill="background2"/>
            <w:noWrap/>
            <w:vAlign w:val="center"/>
          </w:tcPr>
          <w:p w14:paraId="5ACC2D22" w14:textId="4EA55DF4" w:rsidR="00F34795" w:rsidRPr="00F34795" w:rsidRDefault="00F34795" w:rsidP="00F34795">
            <w:pPr>
              <w:jc w:val="right"/>
              <w:rPr>
                <w:color w:val="000000"/>
                <w:sz w:val="20"/>
                <w:szCs w:val="20"/>
              </w:rPr>
            </w:pPr>
            <w:r>
              <w:rPr>
                <w:color w:val="000000"/>
                <w:sz w:val="20"/>
                <w:szCs w:val="20"/>
              </w:rPr>
              <w:t>0.948</w:t>
            </w:r>
          </w:p>
        </w:tc>
        <w:tc>
          <w:tcPr>
            <w:tcW w:w="904" w:type="dxa"/>
            <w:vMerge w:val="restart"/>
            <w:tcBorders>
              <w:left w:val="nil"/>
              <w:right w:val="nil"/>
            </w:tcBorders>
            <w:shd w:val="clear" w:color="auto" w:fill="E8E8E8" w:themeFill="background2"/>
            <w:noWrap/>
            <w:vAlign w:val="center"/>
          </w:tcPr>
          <w:p w14:paraId="65EC596D" w14:textId="0D83BF89" w:rsidR="00F34795" w:rsidRPr="00F34795" w:rsidRDefault="00F34795" w:rsidP="00F34795">
            <w:pPr>
              <w:jc w:val="right"/>
              <w:rPr>
                <w:color w:val="000000"/>
                <w:sz w:val="20"/>
                <w:szCs w:val="20"/>
              </w:rPr>
            </w:pPr>
            <w:r>
              <w:rPr>
                <w:color w:val="000000"/>
                <w:sz w:val="20"/>
                <w:szCs w:val="20"/>
              </w:rPr>
              <w:t>0.343</w:t>
            </w:r>
          </w:p>
        </w:tc>
        <w:tc>
          <w:tcPr>
            <w:tcW w:w="1620" w:type="dxa"/>
            <w:tcBorders>
              <w:top w:val="nil"/>
              <w:left w:val="nil"/>
              <w:right w:val="nil"/>
            </w:tcBorders>
            <w:shd w:val="clear" w:color="auto" w:fill="E8E8E8" w:themeFill="background2"/>
            <w:noWrap/>
            <w:vAlign w:val="center"/>
          </w:tcPr>
          <w:p w14:paraId="372F8FE7" w14:textId="101EAA5C" w:rsidR="00F34795" w:rsidRPr="00F34795" w:rsidRDefault="00F34795" w:rsidP="00F34795">
            <w:pPr>
              <w:jc w:val="right"/>
              <w:rPr>
                <w:color w:val="000000"/>
                <w:sz w:val="20"/>
                <w:szCs w:val="20"/>
              </w:rPr>
            </w:pPr>
            <w:r w:rsidRPr="00F34795">
              <w:rPr>
                <w:color w:val="000000"/>
                <w:sz w:val="20"/>
                <w:szCs w:val="20"/>
              </w:rPr>
              <w:t>[-0.106, 0.234]</w:t>
            </w:r>
          </w:p>
        </w:tc>
      </w:tr>
      <w:tr w:rsidR="00F34795" w:rsidRPr="00452304" w14:paraId="3A071EB7" w14:textId="77777777" w:rsidTr="00F34795">
        <w:trPr>
          <w:trHeight w:val="320"/>
        </w:trPr>
        <w:tc>
          <w:tcPr>
            <w:tcW w:w="961" w:type="dxa"/>
            <w:vMerge/>
            <w:tcBorders>
              <w:left w:val="nil"/>
              <w:right w:val="nil"/>
            </w:tcBorders>
          </w:tcPr>
          <w:p w14:paraId="268F8216"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6A7E40CF" w14:textId="77777777" w:rsidR="00F34795" w:rsidRPr="001A23CA" w:rsidRDefault="00F34795" w:rsidP="00F34795">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08893598" w14:textId="77777777" w:rsidR="00F34795" w:rsidRPr="007000C8" w:rsidRDefault="00F34795" w:rsidP="00F34795">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12D9CD61" w14:textId="77777777" w:rsidR="00F34795" w:rsidRPr="007000C8" w:rsidRDefault="00F34795" w:rsidP="00F34795">
            <w:pPr>
              <w:jc w:val="right"/>
              <w:rPr>
                <w:color w:val="000000"/>
                <w:sz w:val="20"/>
                <w:szCs w:val="20"/>
              </w:rPr>
            </w:pPr>
            <w:r w:rsidRPr="007000C8">
              <w:rPr>
                <w:color w:val="000000"/>
                <w:sz w:val="20"/>
                <w:szCs w:val="20"/>
              </w:rPr>
              <w:t>scavenging</w:t>
            </w:r>
          </w:p>
        </w:tc>
        <w:tc>
          <w:tcPr>
            <w:tcW w:w="1201" w:type="dxa"/>
            <w:tcBorders>
              <w:left w:val="nil"/>
              <w:right w:val="nil"/>
            </w:tcBorders>
            <w:shd w:val="clear" w:color="auto" w:fill="E8E8E8" w:themeFill="background2"/>
            <w:vAlign w:val="center"/>
          </w:tcPr>
          <w:p w14:paraId="48A8CED1" w14:textId="5736AB6D" w:rsidR="00F34795" w:rsidRPr="00F34795" w:rsidRDefault="00F34795" w:rsidP="00F34795">
            <w:pPr>
              <w:jc w:val="right"/>
              <w:rPr>
                <w:color w:val="000000"/>
                <w:sz w:val="20"/>
                <w:szCs w:val="20"/>
              </w:rPr>
            </w:pPr>
            <w:r w:rsidRPr="00F34795">
              <w:rPr>
                <w:color w:val="000000"/>
                <w:sz w:val="20"/>
                <w:szCs w:val="20"/>
              </w:rPr>
              <w:t>0.116</w:t>
            </w:r>
          </w:p>
        </w:tc>
        <w:tc>
          <w:tcPr>
            <w:tcW w:w="900" w:type="dxa"/>
            <w:vMerge/>
            <w:tcBorders>
              <w:left w:val="nil"/>
              <w:right w:val="nil"/>
            </w:tcBorders>
            <w:shd w:val="clear" w:color="auto" w:fill="E8E8E8" w:themeFill="background2"/>
            <w:noWrap/>
            <w:vAlign w:val="center"/>
          </w:tcPr>
          <w:p w14:paraId="0F12F3D5" w14:textId="77777777" w:rsidR="00F34795" w:rsidRPr="00F34795"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6520E5ED" w14:textId="77777777" w:rsidR="00F34795" w:rsidRPr="00F34795" w:rsidRDefault="00F34795" w:rsidP="00F34795">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3A21B41A" w14:textId="037A4DD0" w:rsidR="00F34795" w:rsidRPr="00F34795" w:rsidRDefault="00F34795" w:rsidP="00F34795">
            <w:pPr>
              <w:jc w:val="right"/>
              <w:rPr>
                <w:color w:val="000000"/>
                <w:sz w:val="20"/>
                <w:szCs w:val="20"/>
              </w:rPr>
            </w:pPr>
            <w:r w:rsidRPr="00F34795">
              <w:rPr>
                <w:color w:val="000000"/>
                <w:sz w:val="20"/>
                <w:szCs w:val="20"/>
              </w:rPr>
              <w:t>[-0.033, 0.265]</w:t>
            </w:r>
          </w:p>
        </w:tc>
      </w:tr>
      <w:tr w:rsidR="00F34795" w:rsidRPr="00452304" w14:paraId="71112E51" w14:textId="77777777" w:rsidTr="00F34795">
        <w:trPr>
          <w:trHeight w:val="320"/>
        </w:trPr>
        <w:tc>
          <w:tcPr>
            <w:tcW w:w="961" w:type="dxa"/>
            <w:vMerge/>
            <w:tcBorders>
              <w:left w:val="nil"/>
              <w:right w:val="nil"/>
            </w:tcBorders>
          </w:tcPr>
          <w:p w14:paraId="3E322115"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242BEADD" w14:textId="77777777" w:rsidR="00F34795" w:rsidRPr="001A23CA" w:rsidRDefault="00F34795" w:rsidP="00F34795">
            <w:pPr>
              <w:rPr>
                <w:color w:val="000000"/>
                <w:sz w:val="20"/>
                <w:szCs w:val="20"/>
              </w:rPr>
            </w:pPr>
          </w:p>
        </w:tc>
        <w:tc>
          <w:tcPr>
            <w:tcW w:w="1304" w:type="dxa"/>
            <w:vMerge w:val="restart"/>
            <w:tcBorders>
              <w:top w:val="nil"/>
              <w:left w:val="nil"/>
              <w:right w:val="nil"/>
            </w:tcBorders>
            <w:noWrap/>
            <w:vAlign w:val="center"/>
          </w:tcPr>
          <w:p w14:paraId="43DDD7A8"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bottom w:val="nil"/>
              <w:right w:val="nil"/>
            </w:tcBorders>
            <w:noWrap/>
            <w:vAlign w:val="center"/>
          </w:tcPr>
          <w:p w14:paraId="30A72ACA" w14:textId="77777777"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vAlign w:val="center"/>
          </w:tcPr>
          <w:p w14:paraId="18214A4C" w14:textId="675B66C9" w:rsidR="00F34795" w:rsidRPr="00F34795" w:rsidRDefault="00F34795" w:rsidP="00F34795">
            <w:pPr>
              <w:jc w:val="right"/>
              <w:rPr>
                <w:b/>
                <w:bCs/>
                <w:color w:val="000000"/>
                <w:sz w:val="20"/>
                <w:szCs w:val="20"/>
              </w:rPr>
            </w:pPr>
            <w:r w:rsidRPr="00F34795">
              <w:rPr>
                <w:b/>
                <w:bCs/>
                <w:color w:val="000000"/>
                <w:sz w:val="20"/>
                <w:szCs w:val="20"/>
              </w:rPr>
              <w:t>0.088</w:t>
            </w:r>
          </w:p>
        </w:tc>
        <w:tc>
          <w:tcPr>
            <w:tcW w:w="900" w:type="dxa"/>
            <w:vMerge w:val="restart"/>
            <w:tcBorders>
              <w:left w:val="nil"/>
              <w:right w:val="nil"/>
            </w:tcBorders>
            <w:noWrap/>
            <w:vAlign w:val="center"/>
          </w:tcPr>
          <w:p w14:paraId="502C00F4" w14:textId="3F6997D3" w:rsidR="00F34795" w:rsidRPr="00F34795" w:rsidRDefault="00F34795" w:rsidP="00F34795">
            <w:pPr>
              <w:jc w:val="right"/>
              <w:rPr>
                <w:b/>
                <w:bCs/>
                <w:color w:val="000000"/>
                <w:sz w:val="20"/>
                <w:szCs w:val="20"/>
              </w:rPr>
            </w:pPr>
            <w:r w:rsidRPr="00F34795">
              <w:rPr>
                <w:b/>
                <w:bCs/>
                <w:color w:val="000000"/>
                <w:sz w:val="20"/>
                <w:szCs w:val="20"/>
              </w:rPr>
              <w:t>5.280</w:t>
            </w:r>
          </w:p>
        </w:tc>
        <w:tc>
          <w:tcPr>
            <w:tcW w:w="904" w:type="dxa"/>
            <w:vMerge w:val="restart"/>
            <w:tcBorders>
              <w:left w:val="nil"/>
              <w:right w:val="nil"/>
            </w:tcBorders>
            <w:noWrap/>
            <w:vAlign w:val="center"/>
          </w:tcPr>
          <w:p w14:paraId="432D6516" w14:textId="37594539"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noWrap/>
            <w:vAlign w:val="center"/>
          </w:tcPr>
          <w:p w14:paraId="3F8BCBAB" w14:textId="0607D57F" w:rsidR="00F34795" w:rsidRPr="00F34795" w:rsidRDefault="00F34795" w:rsidP="00F34795">
            <w:pPr>
              <w:jc w:val="right"/>
              <w:rPr>
                <w:b/>
                <w:bCs/>
                <w:color w:val="000000"/>
                <w:sz w:val="20"/>
                <w:szCs w:val="20"/>
              </w:rPr>
            </w:pPr>
            <w:r w:rsidRPr="00F34795">
              <w:rPr>
                <w:b/>
                <w:bCs/>
                <w:color w:val="000000"/>
                <w:sz w:val="20"/>
                <w:szCs w:val="20"/>
              </w:rPr>
              <w:t>[-0.059, 0.236]</w:t>
            </w:r>
          </w:p>
        </w:tc>
      </w:tr>
      <w:tr w:rsidR="00F34795" w:rsidRPr="00452304" w14:paraId="2A7FC949" w14:textId="77777777" w:rsidTr="00F34795">
        <w:trPr>
          <w:trHeight w:val="320"/>
        </w:trPr>
        <w:tc>
          <w:tcPr>
            <w:tcW w:w="961" w:type="dxa"/>
            <w:vMerge/>
            <w:tcBorders>
              <w:left w:val="nil"/>
              <w:right w:val="nil"/>
            </w:tcBorders>
          </w:tcPr>
          <w:p w14:paraId="3B2AD967"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75E3278C"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noWrap/>
            <w:vAlign w:val="center"/>
          </w:tcPr>
          <w:p w14:paraId="26710B9D"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noWrap/>
            <w:vAlign w:val="center"/>
          </w:tcPr>
          <w:p w14:paraId="59D75323" w14:textId="77777777"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vAlign w:val="center"/>
          </w:tcPr>
          <w:p w14:paraId="349D3C09" w14:textId="38832654" w:rsidR="00F34795" w:rsidRPr="00F34795" w:rsidRDefault="00F34795" w:rsidP="00F34795">
            <w:pPr>
              <w:jc w:val="right"/>
              <w:rPr>
                <w:b/>
                <w:bCs/>
                <w:color w:val="000000"/>
                <w:sz w:val="20"/>
                <w:szCs w:val="20"/>
              </w:rPr>
            </w:pPr>
            <w:r w:rsidRPr="00F34795">
              <w:rPr>
                <w:b/>
                <w:bCs/>
                <w:color w:val="000000"/>
                <w:sz w:val="20"/>
                <w:szCs w:val="20"/>
              </w:rPr>
              <w:t>0.401</w:t>
            </w:r>
          </w:p>
        </w:tc>
        <w:tc>
          <w:tcPr>
            <w:tcW w:w="900" w:type="dxa"/>
            <w:vMerge/>
            <w:tcBorders>
              <w:left w:val="nil"/>
              <w:bottom w:val="single" w:sz="4" w:space="0" w:color="auto"/>
              <w:right w:val="nil"/>
            </w:tcBorders>
            <w:noWrap/>
            <w:vAlign w:val="center"/>
          </w:tcPr>
          <w:p w14:paraId="0F14E257"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noWrap/>
            <w:vAlign w:val="center"/>
          </w:tcPr>
          <w:p w14:paraId="2F3BD882"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noWrap/>
            <w:vAlign w:val="center"/>
          </w:tcPr>
          <w:p w14:paraId="25EDAFD8" w14:textId="75960DB3" w:rsidR="00F34795" w:rsidRPr="00F34795" w:rsidRDefault="00F34795" w:rsidP="00F34795">
            <w:pPr>
              <w:jc w:val="right"/>
              <w:rPr>
                <w:b/>
                <w:bCs/>
                <w:color w:val="000000"/>
                <w:sz w:val="20"/>
                <w:szCs w:val="20"/>
              </w:rPr>
            </w:pPr>
            <w:r w:rsidRPr="00F34795">
              <w:rPr>
                <w:b/>
                <w:bCs/>
                <w:color w:val="000000"/>
                <w:sz w:val="20"/>
                <w:szCs w:val="20"/>
              </w:rPr>
              <w:t>[0.221, 0.581]</w:t>
            </w:r>
          </w:p>
        </w:tc>
      </w:tr>
      <w:tr w:rsidR="00F34795" w:rsidRPr="00452304" w14:paraId="55B1F16A" w14:textId="77777777" w:rsidTr="00F34795">
        <w:trPr>
          <w:trHeight w:val="320"/>
        </w:trPr>
        <w:tc>
          <w:tcPr>
            <w:tcW w:w="961" w:type="dxa"/>
            <w:vMerge/>
            <w:tcBorders>
              <w:left w:val="nil"/>
              <w:right w:val="nil"/>
            </w:tcBorders>
          </w:tcPr>
          <w:p w14:paraId="0359CADE" w14:textId="77777777" w:rsidR="00F34795" w:rsidRPr="008825E3" w:rsidRDefault="00F34795" w:rsidP="00F34795">
            <w:pPr>
              <w:rPr>
                <w:color w:val="000000"/>
                <w:sz w:val="20"/>
                <w:szCs w:val="20"/>
              </w:rPr>
            </w:pPr>
          </w:p>
        </w:tc>
        <w:tc>
          <w:tcPr>
            <w:tcW w:w="1164" w:type="dxa"/>
            <w:vMerge w:val="restart"/>
            <w:tcBorders>
              <w:top w:val="single" w:sz="4" w:space="0" w:color="auto"/>
              <w:left w:val="nil"/>
              <w:right w:val="nil"/>
            </w:tcBorders>
            <w:noWrap/>
            <w:vAlign w:val="center"/>
          </w:tcPr>
          <w:p w14:paraId="26C855DB" w14:textId="59D85DD0" w:rsidR="00F34795" w:rsidRPr="001A23CA" w:rsidRDefault="00F34795" w:rsidP="00F34795">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E8E8E8" w:themeFill="background2"/>
            <w:noWrap/>
            <w:vAlign w:val="center"/>
          </w:tcPr>
          <w:p w14:paraId="6E9276AA" w14:textId="77777777" w:rsidR="00F34795" w:rsidRPr="00F34795" w:rsidRDefault="00F34795" w:rsidP="00F34795">
            <w:pPr>
              <w:rPr>
                <w:b/>
                <w:bCs/>
                <w:color w:val="000000"/>
                <w:sz w:val="20"/>
                <w:szCs w:val="20"/>
              </w:rPr>
            </w:pPr>
            <w:r w:rsidRPr="00F34795">
              <w:rPr>
                <w:b/>
                <w:bCs/>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03DF5C3C" w14:textId="77777777" w:rsidR="00F34795" w:rsidRPr="00F34795" w:rsidRDefault="00F34795" w:rsidP="00F34795">
            <w:pPr>
              <w:jc w:val="right"/>
              <w:rPr>
                <w:b/>
                <w:bCs/>
                <w:color w:val="000000"/>
                <w:sz w:val="20"/>
                <w:szCs w:val="20"/>
              </w:rPr>
            </w:pPr>
            <w:r w:rsidRPr="00F34795">
              <w:rPr>
                <w:b/>
                <w:bCs/>
                <w:color w:val="000000"/>
                <w:sz w:val="20"/>
                <w:szCs w:val="20"/>
              </w:rPr>
              <w:t>C</w:t>
            </w:r>
            <w:r w:rsidRPr="00F34795">
              <w:rPr>
                <w:b/>
                <w:bCs/>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2AE222AB" w14:textId="1A624148" w:rsidR="00F34795" w:rsidRPr="00F34795" w:rsidRDefault="00F34795" w:rsidP="00F34795">
            <w:pPr>
              <w:jc w:val="right"/>
              <w:rPr>
                <w:b/>
                <w:bCs/>
                <w:color w:val="000000"/>
                <w:sz w:val="20"/>
                <w:szCs w:val="20"/>
              </w:rPr>
            </w:pPr>
            <w:r w:rsidRPr="00F34795">
              <w:rPr>
                <w:b/>
                <w:bCs/>
                <w:color w:val="000000"/>
                <w:sz w:val="20"/>
                <w:szCs w:val="20"/>
              </w:rPr>
              <w:t>0.309</w:t>
            </w:r>
          </w:p>
        </w:tc>
        <w:tc>
          <w:tcPr>
            <w:tcW w:w="900" w:type="dxa"/>
            <w:vMerge w:val="restart"/>
            <w:tcBorders>
              <w:top w:val="single" w:sz="4" w:space="0" w:color="auto"/>
              <w:left w:val="nil"/>
              <w:right w:val="nil"/>
            </w:tcBorders>
            <w:shd w:val="clear" w:color="auto" w:fill="E8E8E8" w:themeFill="background2"/>
            <w:noWrap/>
            <w:vAlign w:val="center"/>
          </w:tcPr>
          <w:p w14:paraId="4058CECA" w14:textId="3BDB549A" w:rsidR="00F34795" w:rsidRPr="00F34795" w:rsidRDefault="00F34795" w:rsidP="00F34795">
            <w:pPr>
              <w:jc w:val="right"/>
              <w:rPr>
                <w:b/>
                <w:bCs/>
                <w:color w:val="000000"/>
                <w:sz w:val="20"/>
                <w:szCs w:val="20"/>
              </w:rPr>
            </w:pPr>
            <w:r w:rsidRPr="00F34795">
              <w:rPr>
                <w:b/>
                <w:bCs/>
                <w:color w:val="000000"/>
                <w:sz w:val="20"/>
                <w:szCs w:val="20"/>
              </w:rPr>
              <w:t>-3.116</w:t>
            </w:r>
          </w:p>
        </w:tc>
        <w:tc>
          <w:tcPr>
            <w:tcW w:w="904" w:type="dxa"/>
            <w:vMerge w:val="restart"/>
            <w:tcBorders>
              <w:top w:val="single" w:sz="4" w:space="0" w:color="auto"/>
              <w:left w:val="nil"/>
              <w:right w:val="nil"/>
            </w:tcBorders>
            <w:shd w:val="clear" w:color="auto" w:fill="E8E8E8" w:themeFill="background2"/>
            <w:noWrap/>
            <w:vAlign w:val="center"/>
          </w:tcPr>
          <w:p w14:paraId="2A01FEF7" w14:textId="52E4EB7D" w:rsidR="00F34795" w:rsidRPr="00F34795" w:rsidRDefault="00F34795" w:rsidP="00F34795">
            <w:pPr>
              <w:jc w:val="right"/>
              <w:rPr>
                <w:b/>
                <w:bCs/>
                <w:color w:val="000000"/>
                <w:sz w:val="20"/>
                <w:szCs w:val="20"/>
              </w:rPr>
            </w:pPr>
            <w:r w:rsidRPr="00F34795">
              <w:rPr>
                <w:b/>
                <w:bCs/>
                <w:color w:val="000000"/>
                <w:sz w:val="20"/>
                <w:szCs w:val="20"/>
              </w:rPr>
              <w:t>0.002</w:t>
            </w:r>
          </w:p>
        </w:tc>
        <w:tc>
          <w:tcPr>
            <w:tcW w:w="1620" w:type="dxa"/>
            <w:tcBorders>
              <w:top w:val="single" w:sz="4" w:space="0" w:color="auto"/>
              <w:left w:val="nil"/>
              <w:bottom w:val="nil"/>
              <w:right w:val="nil"/>
            </w:tcBorders>
            <w:shd w:val="clear" w:color="auto" w:fill="E8E8E8" w:themeFill="background2"/>
            <w:noWrap/>
            <w:vAlign w:val="center"/>
          </w:tcPr>
          <w:p w14:paraId="299F0C91" w14:textId="18987E72" w:rsidR="00F34795" w:rsidRPr="00F34795" w:rsidRDefault="00F34795" w:rsidP="00F34795">
            <w:pPr>
              <w:jc w:val="right"/>
              <w:rPr>
                <w:b/>
                <w:bCs/>
                <w:color w:val="000000"/>
                <w:sz w:val="20"/>
                <w:szCs w:val="20"/>
              </w:rPr>
            </w:pPr>
            <w:r w:rsidRPr="00F34795">
              <w:rPr>
                <w:b/>
                <w:bCs/>
                <w:color w:val="000000"/>
                <w:sz w:val="20"/>
                <w:szCs w:val="20"/>
              </w:rPr>
              <w:t>[0.146, 0.473]</w:t>
            </w:r>
          </w:p>
        </w:tc>
      </w:tr>
      <w:tr w:rsidR="00F34795" w:rsidRPr="00452304" w14:paraId="77C8BAD5" w14:textId="77777777" w:rsidTr="00F34795">
        <w:trPr>
          <w:trHeight w:val="320"/>
        </w:trPr>
        <w:tc>
          <w:tcPr>
            <w:tcW w:w="961" w:type="dxa"/>
            <w:vMerge/>
            <w:tcBorders>
              <w:left w:val="nil"/>
              <w:right w:val="nil"/>
            </w:tcBorders>
          </w:tcPr>
          <w:p w14:paraId="26874813"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2EE4CF34" w14:textId="77777777" w:rsidR="00F34795" w:rsidRPr="001A23CA" w:rsidRDefault="00F34795" w:rsidP="00F34795">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1AEDD09D" w14:textId="77777777" w:rsidR="00F34795" w:rsidRPr="00F34795" w:rsidRDefault="00F34795" w:rsidP="00F34795">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3068DEE5" w14:textId="77777777" w:rsidR="00F34795" w:rsidRPr="00F34795" w:rsidRDefault="00F34795" w:rsidP="00F34795">
            <w:pPr>
              <w:jc w:val="right"/>
              <w:rPr>
                <w:b/>
                <w:bCs/>
                <w:color w:val="000000"/>
                <w:sz w:val="20"/>
                <w:szCs w:val="20"/>
              </w:rPr>
            </w:pPr>
            <w:r w:rsidRPr="00F34795">
              <w:rPr>
                <w:b/>
                <w:bCs/>
                <w:color w:val="000000"/>
                <w:sz w:val="20"/>
                <w:szCs w:val="20"/>
              </w:rPr>
              <w:t>C</w:t>
            </w:r>
            <w:r w:rsidRPr="00F34795">
              <w:rPr>
                <w:b/>
                <w:bCs/>
                <w:color w:val="000000"/>
                <w:sz w:val="20"/>
                <w:szCs w:val="20"/>
                <w:vertAlign w:val="subscript"/>
              </w:rPr>
              <w:t>4</w:t>
            </w:r>
          </w:p>
        </w:tc>
        <w:tc>
          <w:tcPr>
            <w:tcW w:w="1201" w:type="dxa"/>
            <w:tcBorders>
              <w:left w:val="nil"/>
              <w:right w:val="nil"/>
            </w:tcBorders>
            <w:shd w:val="clear" w:color="auto" w:fill="E8E8E8" w:themeFill="background2"/>
            <w:vAlign w:val="center"/>
          </w:tcPr>
          <w:p w14:paraId="423BB216" w14:textId="466F15B0" w:rsidR="00F34795" w:rsidRPr="00F34795" w:rsidRDefault="00F34795" w:rsidP="00F34795">
            <w:pPr>
              <w:jc w:val="right"/>
              <w:rPr>
                <w:b/>
                <w:bCs/>
                <w:color w:val="000000"/>
                <w:sz w:val="20"/>
                <w:szCs w:val="20"/>
              </w:rPr>
            </w:pPr>
            <w:r w:rsidRPr="00F34795">
              <w:rPr>
                <w:b/>
                <w:bCs/>
                <w:color w:val="000000"/>
                <w:sz w:val="20"/>
                <w:szCs w:val="20"/>
              </w:rPr>
              <w:t>0.154</w:t>
            </w:r>
          </w:p>
        </w:tc>
        <w:tc>
          <w:tcPr>
            <w:tcW w:w="900" w:type="dxa"/>
            <w:vMerge/>
            <w:tcBorders>
              <w:left w:val="nil"/>
              <w:right w:val="nil"/>
            </w:tcBorders>
            <w:shd w:val="clear" w:color="auto" w:fill="E8E8E8" w:themeFill="background2"/>
            <w:noWrap/>
            <w:vAlign w:val="center"/>
          </w:tcPr>
          <w:p w14:paraId="072BC6FE" w14:textId="77777777" w:rsidR="00F34795" w:rsidRPr="00F34795" w:rsidRDefault="00F34795" w:rsidP="00F34795">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357DBF50"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34212D04" w14:textId="2D379CFA" w:rsidR="00F34795" w:rsidRPr="00F34795" w:rsidRDefault="00F34795" w:rsidP="00F34795">
            <w:pPr>
              <w:jc w:val="right"/>
              <w:rPr>
                <w:b/>
                <w:bCs/>
                <w:color w:val="000000"/>
                <w:sz w:val="20"/>
                <w:szCs w:val="20"/>
              </w:rPr>
            </w:pPr>
            <w:r w:rsidRPr="00F34795">
              <w:rPr>
                <w:b/>
                <w:bCs/>
                <w:color w:val="000000"/>
                <w:sz w:val="20"/>
                <w:szCs w:val="20"/>
              </w:rPr>
              <w:t>[-0.027, 0.336]</w:t>
            </w:r>
          </w:p>
        </w:tc>
      </w:tr>
      <w:tr w:rsidR="00F34795" w:rsidRPr="00452304" w14:paraId="4595E6B0" w14:textId="77777777" w:rsidTr="00F34795">
        <w:trPr>
          <w:trHeight w:val="320"/>
        </w:trPr>
        <w:tc>
          <w:tcPr>
            <w:tcW w:w="961" w:type="dxa"/>
            <w:vMerge/>
            <w:tcBorders>
              <w:left w:val="nil"/>
              <w:right w:val="nil"/>
            </w:tcBorders>
          </w:tcPr>
          <w:p w14:paraId="6AB4690C"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262EF250" w14:textId="77777777" w:rsidR="00F34795" w:rsidRPr="001A23CA" w:rsidRDefault="00F34795" w:rsidP="00F34795">
            <w:pPr>
              <w:rPr>
                <w:color w:val="000000"/>
                <w:sz w:val="20"/>
                <w:szCs w:val="20"/>
              </w:rPr>
            </w:pPr>
          </w:p>
        </w:tc>
        <w:tc>
          <w:tcPr>
            <w:tcW w:w="1304" w:type="dxa"/>
            <w:vMerge w:val="restart"/>
            <w:tcBorders>
              <w:top w:val="nil"/>
              <w:left w:val="nil"/>
              <w:right w:val="nil"/>
            </w:tcBorders>
            <w:noWrap/>
            <w:vAlign w:val="center"/>
          </w:tcPr>
          <w:p w14:paraId="7212B1B0" w14:textId="77777777" w:rsidR="00F34795" w:rsidRPr="00F34795" w:rsidRDefault="00F34795" w:rsidP="00F34795">
            <w:pPr>
              <w:rPr>
                <w:b/>
                <w:bCs/>
                <w:color w:val="000000"/>
                <w:sz w:val="20"/>
                <w:szCs w:val="20"/>
              </w:rPr>
            </w:pPr>
            <w:r w:rsidRPr="00F34795">
              <w:rPr>
                <w:b/>
                <w:bCs/>
                <w:color w:val="000000"/>
                <w:sz w:val="20"/>
                <w:szCs w:val="20"/>
              </w:rPr>
              <w:t>Mycorrhizal acquisition strategy</w:t>
            </w:r>
          </w:p>
        </w:tc>
        <w:tc>
          <w:tcPr>
            <w:tcW w:w="1306" w:type="dxa"/>
            <w:tcBorders>
              <w:top w:val="nil"/>
              <w:left w:val="nil"/>
              <w:bottom w:val="nil"/>
              <w:right w:val="nil"/>
            </w:tcBorders>
            <w:noWrap/>
            <w:vAlign w:val="center"/>
          </w:tcPr>
          <w:p w14:paraId="5237A9D8" w14:textId="77777777" w:rsidR="00F34795" w:rsidRPr="00F34795" w:rsidRDefault="00F34795" w:rsidP="00F34795">
            <w:pPr>
              <w:jc w:val="right"/>
              <w:rPr>
                <w:b/>
                <w:bCs/>
                <w:color w:val="000000"/>
                <w:sz w:val="20"/>
                <w:szCs w:val="20"/>
              </w:rPr>
            </w:pPr>
            <w:r w:rsidRPr="00F34795">
              <w:rPr>
                <w:b/>
                <w:bCs/>
                <w:color w:val="000000"/>
                <w:sz w:val="20"/>
                <w:szCs w:val="20"/>
              </w:rPr>
              <w:t>mining</w:t>
            </w:r>
          </w:p>
        </w:tc>
        <w:tc>
          <w:tcPr>
            <w:tcW w:w="1201" w:type="dxa"/>
            <w:tcBorders>
              <w:left w:val="nil"/>
              <w:right w:val="nil"/>
            </w:tcBorders>
            <w:vAlign w:val="center"/>
          </w:tcPr>
          <w:p w14:paraId="3C7B9584" w14:textId="2E9FD30F" w:rsidR="00F34795" w:rsidRPr="00F34795" w:rsidRDefault="00F34795" w:rsidP="00F34795">
            <w:pPr>
              <w:jc w:val="right"/>
              <w:rPr>
                <w:b/>
                <w:bCs/>
                <w:color w:val="000000"/>
                <w:sz w:val="20"/>
                <w:szCs w:val="20"/>
              </w:rPr>
            </w:pPr>
            <w:r w:rsidRPr="00F34795">
              <w:rPr>
                <w:b/>
                <w:bCs/>
                <w:color w:val="000000"/>
                <w:sz w:val="20"/>
                <w:szCs w:val="20"/>
              </w:rPr>
              <w:t>0.124</w:t>
            </w:r>
          </w:p>
        </w:tc>
        <w:tc>
          <w:tcPr>
            <w:tcW w:w="900" w:type="dxa"/>
            <w:vMerge w:val="restart"/>
            <w:tcBorders>
              <w:left w:val="nil"/>
              <w:right w:val="nil"/>
            </w:tcBorders>
            <w:noWrap/>
            <w:vAlign w:val="center"/>
          </w:tcPr>
          <w:p w14:paraId="6C23BED2" w14:textId="6893E96C" w:rsidR="00F34795" w:rsidRPr="00F34795" w:rsidRDefault="00F34795" w:rsidP="00F34795">
            <w:pPr>
              <w:jc w:val="right"/>
              <w:rPr>
                <w:b/>
                <w:bCs/>
                <w:color w:val="000000"/>
                <w:sz w:val="20"/>
                <w:szCs w:val="20"/>
              </w:rPr>
            </w:pPr>
            <w:r w:rsidRPr="00F34795">
              <w:rPr>
                <w:b/>
                <w:bCs/>
                <w:color w:val="000000"/>
                <w:sz w:val="20"/>
                <w:szCs w:val="20"/>
              </w:rPr>
              <w:t>3.637</w:t>
            </w:r>
          </w:p>
        </w:tc>
        <w:tc>
          <w:tcPr>
            <w:tcW w:w="904" w:type="dxa"/>
            <w:vMerge w:val="restart"/>
            <w:tcBorders>
              <w:left w:val="nil"/>
              <w:right w:val="nil"/>
            </w:tcBorders>
            <w:noWrap/>
            <w:vAlign w:val="center"/>
          </w:tcPr>
          <w:p w14:paraId="325C5E46" w14:textId="7FDADA5B"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noWrap/>
            <w:vAlign w:val="center"/>
          </w:tcPr>
          <w:p w14:paraId="1C997122" w14:textId="498DFA30" w:rsidR="00F34795" w:rsidRPr="00F34795" w:rsidRDefault="00F34795" w:rsidP="00F34795">
            <w:pPr>
              <w:jc w:val="right"/>
              <w:rPr>
                <w:b/>
                <w:bCs/>
                <w:color w:val="000000"/>
                <w:sz w:val="20"/>
                <w:szCs w:val="20"/>
              </w:rPr>
            </w:pPr>
            <w:r w:rsidRPr="00F34795">
              <w:rPr>
                <w:b/>
                <w:bCs/>
                <w:color w:val="000000"/>
                <w:sz w:val="20"/>
                <w:szCs w:val="20"/>
              </w:rPr>
              <w:t>[-0.060, 0.308]</w:t>
            </w:r>
          </w:p>
        </w:tc>
      </w:tr>
      <w:tr w:rsidR="00F34795" w:rsidRPr="00452304" w14:paraId="2EF9D825" w14:textId="77777777" w:rsidTr="00F34795">
        <w:trPr>
          <w:trHeight w:val="320"/>
        </w:trPr>
        <w:tc>
          <w:tcPr>
            <w:tcW w:w="961" w:type="dxa"/>
            <w:vMerge/>
            <w:tcBorders>
              <w:left w:val="nil"/>
              <w:right w:val="nil"/>
            </w:tcBorders>
          </w:tcPr>
          <w:p w14:paraId="22BFD6C4"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349ED51A" w14:textId="77777777" w:rsidR="00F34795" w:rsidRPr="001A23CA" w:rsidRDefault="00F34795" w:rsidP="00F34795">
            <w:pPr>
              <w:rPr>
                <w:color w:val="000000"/>
                <w:sz w:val="20"/>
                <w:szCs w:val="20"/>
              </w:rPr>
            </w:pPr>
          </w:p>
        </w:tc>
        <w:tc>
          <w:tcPr>
            <w:tcW w:w="1304" w:type="dxa"/>
            <w:vMerge/>
            <w:tcBorders>
              <w:left w:val="nil"/>
              <w:bottom w:val="nil"/>
              <w:right w:val="nil"/>
            </w:tcBorders>
            <w:noWrap/>
            <w:vAlign w:val="center"/>
          </w:tcPr>
          <w:p w14:paraId="4C620D41" w14:textId="77777777" w:rsidR="00F34795" w:rsidRPr="00F34795" w:rsidRDefault="00F34795" w:rsidP="00F34795">
            <w:pPr>
              <w:rPr>
                <w:b/>
                <w:bCs/>
                <w:color w:val="000000"/>
                <w:sz w:val="20"/>
                <w:szCs w:val="20"/>
              </w:rPr>
            </w:pPr>
          </w:p>
        </w:tc>
        <w:tc>
          <w:tcPr>
            <w:tcW w:w="1306" w:type="dxa"/>
            <w:tcBorders>
              <w:top w:val="nil"/>
              <w:left w:val="nil"/>
              <w:bottom w:val="nil"/>
              <w:right w:val="nil"/>
            </w:tcBorders>
            <w:noWrap/>
            <w:vAlign w:val="center"/>
          </w:tcPr>
          <w:p w14:paraId="68A3430A" w14:textId="77777777" w:rsidR="00F34795" w:rsidRPr="00F34795" w:rsidRDefault="00F34795" w:rsidP="00F34795">
            <w:pPr>
              <w:jc w:val="right"/>
              <w:rPr>
                <w:b/>
                <w:bCs/>
                <w:color w:val="000000"/>
                <w:sz w:val="20"/>
                <w:szCs w:val="20"/>
              </w:rPr>
            </w:pPr>
            <w:r w:rsidRPr="00F34795">
              <w:rPr>
                <w:b/>
                <w:bCs/>
                <w:color w:val="000000"/>
                <w:sz w:val="20"/>
                <w:szCs w:val="20"/>
              </w:rPr>
              <w:t>scavenging</w:t>
            </w:r>
          </w:p>
        </w:tc>
        <w:tc>
          <w:tcPr>
            <w:tcW w:w="1201" w:type="dxa"/>
            <w:tcBorders>
              <w:left w:val="nil"/>
              <w:right w:val="nil"/>
            </w:tcBorders>
            <w:vAlign w:val="center"/>
          </w:tcPr>
          <w:p w14:paraId="5A4FBAF6" w14:textId="4470C349" w:rsidR="00F34795" w:rsidRPr="00F34795" w:rsidRDefault="00F34795" w:rsidP="00F34795">
            <w:pPr>
              <w:jc w:val="right"/>
              <w:rPr>
                <w:b/>
                <w:bCs/>
                <w:color w:val="000000"/>
                <w:sz w:val="20"/>
                <w:szCs w:val="20"/>
              </w:rPr>
            </w:pPr>
            <w:r w:rsidRPr="00F34795">
              <w:rPr>
                <w:b/>
                <w:bCs/>
                <w:color w:val="000000"/>
                <w:sz w:val="20"/>
                <w:szCs w:val="20"/>
              </w:rPr>
              <w:t>0.326</w:t>
            </w:r>
          </w:p>
        </w:tc>
        <w:tc>
          <w:tcPr>
            <w:tcW w:w="900" w:type="dxa"/>
            <w:vMerge/>
            <w:tcBorders>
              <w:left w:val="nil"/>
              <w:right w:val="nil"/>
            </w:tcBorders>
            <w:noWrap/>
            <w:vAlign w:val="center"/>
          </w:tcPr>
          <w:p w14:paraId="3FC45186" w14:textId="77777777" w:rsidR="00F34795" w:rsidRPr="00F34795" w:rsidRDefault="00F34795" w:rsidP="00F34795">
            <w:pPr>
              <w:jc w:val="right"/>
              <w:rPr>
                <w:b/>
                <w:bCs/>
                <w:color w:val="000000"/>
                <w:sz w:val="20"/>
                <w:szCs w:val="20"/>
              </w:rPr>
            </w:pPr>
          </w:p>
        </w:tc>
        <w:tc>
          <w:tcPr>
            <w:tcW w:w="904" w:type="dxa"/>
            <w:vMerge/>
            <w:tcBorders>
              <w:left w:val="nil"/>
              <w:right w:val="nil"/>
            </w:tcBorders>
            <w:noWrap/>
            <w:vAlign w:val="center"/>
          </w:tcPr>
          <w:p w14:paraId="69785992"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noWrap/>
            <w:vAlign w:val="center"/>
          </w:tcPr>
          <w:p w14:paraId="4911125A" w14:textId="66C3D555" w:rsidR="00F34795" w:rsidRPr="00F34795" w:rsidRDefault="00F34795" w:rsidP="00F34795">
            <w:pPr>
              <w:jc w:val="right"/>
              <w:rPr>
                <w:b/>
                <w:bCs/>
                <w:color w:val="000000"/>
                <w:sz w:val="20"/>
                <w:szCs w:val="20"/>
              </w:rPr>
            </w:pPr>
            <w:r w:rsidRPr="00F34795">
              <w:rPr>
                <w:b/>
                <w:bCs/>
                <w:color w:val="000000"/>
                <w:sz w:val="20"/>
                <w:szCs w:val="20"/>
              </w:rPr>
              <w:t>[0.162, 0.491]</w:t>
            </w:r>
          </w:p>
        </w:tc>
      </w:tr>
      <w:tr w:rsidR="00F34795" w:rsidRPr="00452304" w14:paraId="58EBDA53" w14:textId="77777777" w:rsidTr="00F34795">
        <w:trPr>
          <w:trHeight w:val="320"/>
        </w:trPr>
        <w:tc>
          <w:tcPr>
            <w:tcW w:w="961" w:type="dxa"/>
            <w:vMerge/>
            <w:tcBorders>
              <w:left w:val="nil"/>
              <w:right w:val="nil"/>
            </w:tcBorders>
          </w:tcPr>
          <w:p w14:paraId="41E5C7ED"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2733A9B0" w14:textId="77777777" w:rsidR="00F34795" w:rsidRPr="001A23CA" w:rsidRDefault="00F34795" w:rsidP="00F34795">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04018F92"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4AED8438" w14:textId="77777777"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shd w:val="clear" w:color="auto" w:fill="E8E8E8" w:themeFill="background2"/>
            <w:vAlign w:val="center"/>
          </w:tcPr>
          <w:p w14:paraId="14F62A51" w14:textId="3500A362" w:rsidR="00F34795" w:rsidRPr="00F34795" w:rsidRDefault="00F34795" w:rsidP="00F34795">
            <w:pPr>
              <w:jc w:val="right"/>
              <w:rPr>
                <w:b/>
                <w:bCs/>
                <w:color w:val="000000"/>
                <w:sz w:val="20"/>
                <w:szCs w:val="20"/>
              </w:rPr>
            </w:pPr>
            <w:r w:rsidRPr="00F34795">
              <w:rPr>
                <w:b/>
                <w:bCs/>
                <w:color w:val="000000"/>
                <w:sz w:val="20"/>
                <w:szCs w:val="20"/>
              </w:rPr>
              <w:t>0.313</w:t>
            </w:r>
          </w:p>
        </w:tc>
        <w:tc>
          <w:tcPr>
            <w:tcW w:w="900" w:type="dxa"/>
            <w:vMerge w:val="restart"/>
            <w:tcBorders>
              <w:left w:val="nil"/>
              <w:right w:val="nil"/>
            </w:tcBorders>
            <w:shd w:val="clear" w:color="auto" w:fill="E8E8E8" w:themeFill="background2"/>
            <w:noWrap/>
            <w:vAlign w:val="center"/>
          </w:tcPr>
          <w:p w14:paraId="42C23453" w14:textId="4E67641F" w:rsidR="00F34795" w:rsidRPr="00F34795" w:rsidRDefault="00F34795" w:rsidP="00F34795">
            <w:pPr>
              <w:jc w:val="right"/>
              <w:rPr>
                <w:b/>
                <w:bCs/>
                <w:color w:val="000000"/>
                <w:sz w:val="20"/>
                <w:szCs w:val="20"/>
              </w:rPr>
            </w:pPr>
            <w:r w:rsidRPr="00F34795">
              <w:rPr>
                <w:b/>
                <w:bCs/>
                <w:color w:val="000000"/>
                <w:sz w:val="20"/>
                <w:szCs w:val="20"/>
              </w:rPr>
              <w:t>-4.791</w:t>
            </w:r>
          </w:p>
        </w:tc>
        <w:tc>
          <w:tcPr>
            <w:tcW w:w="904" w:type="dxa"/>
            <w:vMerge w:val="restart"/>
            <w:tcBorders>
              <w:left w:val="nil"/>
              <w:right w:val="nil"/>
            </w:tcBorders>
            <w:shd w:val="clear" w:color="auto" w:fill="E8E8E8" w:themeFill="background2"/>
            <w:noWrap/>
            <w:vAlign w:val="center"/>
          </w:tcPr>
          <w:p w14:paraId="2F5E3842" w14:textId="16A6E201"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shd w:val="clear" w:color="auto" w:fill="E8E8E8" w:themeFill="background2"/>
            <w:noWrap/>
            <w:vAlign w:val="center"/>
          </w:tcPr>
          <w:p w14:paraId="4CA1093A" w14:textId="01DC0C2D" w:rsidR="00F34795" w:rsidRPr="00F34795" w:rsidRDefault="00F34795" w:rsidP="00F34795">
            <w:pPr>
              <w:jc w:val="right"/>
              <w:rPr>
                <w:b/>
                <w:bCs/>
                <w:color w:val="000000"/>
                <w:sz w:val="20"/>
                <w:szCs w:val="20"/>
              </w:rPr>
            </w:pPr>
            <w:r w:rsidRPr="00F34795">
              <w:rPr>
                <w:b/>
                <w:bCs/>
                <w:color w:val="000000"/>
                <w:sz w:val="20"/>
                <w:szCs w:val="20"/>
              </w:rPr>
              <w:t>[0.150, 0.476]</w:t>
            </w:r>
          </w:p>
        </w:tc>
      </w:tr>
      <w:tr w:rsidR="00F34795" w:rsidRPr="00452304" w14:paraId="571C87CE" w14:textId="77777777" w:rsidTr="00F34795">
        <w:trPr>
          <w:trHeight w:val="320"/>
        </w:trPr>
        <w:tc>
          <w:tcPr>
            <w:tcW w:w="961" w:type="dxa"/>
            <w:vMerge/>
            <w:tcBorders>
              <w:left w:val="nil"/>
              <w:bottom w:val="single" w:sz="4" w:space="0" w:color="auto"/>
              <w:right w:val="nil"/>
            </w:tcBorders>
          </w:tcPr>
          <w:p w14:paraId="6B237D56"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4B8C4E9E"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60B0DF55"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7C74BB35" w14:textId="77777777"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253EDFB5" w14:textId="7488B499" w:rsidR="00F34795" w:rsidRPr="00F34795" w:rsidRDefault="00F34795" w:rsidP="00F34795">
            <w:pPr>
              <w:jc w:val="right"/>
              <w:rPr>
                <w:b/>
                <w:bCs/>
                <w:color w:val="000000"/>
                <w:sz w:val="20"/>
                <w:szCs w:val="20"/>
              </w:rPr>
            </w:pPr>
            <w:r w:rsidRPr="00F34795">
              <w:rPr>
                <w:b/>
                <w:bCs/>
                <w:color w:val="000000"/>
                <w:sz w:val="20"/>
                <w:szCs w:val="20"/>
              </w:rPr>
              <w:t>0.049</w:t>
            </w:r>
          </w:p>
        </w:tc>
        <w:tc>
          <w:tcPr>
            <w:tcW w:w="900" w:type="dxa"/>
            <w:vMerge/>
            <w:tcBorders>
              <w:left w:val="nil"/>
              <w:bottom w:val="single" w:sz="4" w:space="0" w:color="auto"/>
              <w:right w:val="nil"/>
            </w:tcBorders>
            <w:shd w:val="clear" w:color="auto" w:fill="E8E8E8" w:themeFill="background2"/>
            <w:noWrap/>
            <w:vAlign w:val="center"/>
          </w:tcPr>
          <w:p w14:paraId="7818FB8A"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7176E6B3"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797D4DBF" w14:textId="71CBDC35" w:rsidR="00F34795" w:rsidRPr="00F34795" w:rsidRDefault="00F34795" w:rsidP="00F34795">
            <w:pPr>
              <w:jc w:val="right"/>
              <w:rPr>
                <w:b/>
                <w:bCs/>
                <w:color w:val="000000"/>
                <w:sz w:val="20"/>
                <w:szCs w:val="20"/>
              </w:rPr>
            </w:pPr>
            <w:r w:rsidRPr="00F34795">
              <w:rPr>
                <w:b/>
                <w:bCs/>
                <w:color w:val="000000"/>
                <w:sz w:val="20"/>
                <w:szCs w:val="20"/>
              </w:rPr>
              <w:t>[-0.139, 0.237]</w:t>
            </w:r>
          </w:p>
        </w:tc>
      </w:tr>
      <w:tr w:rsidR="00F34795" w:rsidRPr="00452304" w14:paraId="246BF83E" w14:textId="77777777" w:rsidTr="00F34795">
        <w:trPr>
          <w:trHeight w:val="320"/>
        </w:trPr>
        <w:tc>
          <w:tcPr>
            <w:tcW w:w="961" w:type="dxa"/>
            <w:vMerge w:val="restart"/>
            <w:tcBorders>
              <w:top w:val="single" w:sz="4" w:space="0" w:color="auto"/>
              <w:left w:val="nil"/>
              <w:right w:val="nil"/>
            </w:tcBorders>
            <w:vAlign w:val="center"/>
          </w:tcPr>
          <w:p w14:paraId="25FF0ECC" w14:textId="556C188A" w:rsidR="00F34795" w:rsidRPr="008825E3" w:rsidRDefault="00F34795" w:rsidP="00F34795">
            <w:pPr>
              <w:rPr>
                <w:color w:val="000000"/>
                <w:sz w:val="20"/>
                <w:szCs w:val="20"/>
              </w:rPr>
            </w:pPr>
            <w:r>
              <w:rPr>
                <w:i/>
                <w:iCs/>
                <w:color w:val="000000"/>
                <w:sz w:val="20"/>
                <w:szCs w:val="20"/>
              </w:rPr>
              <w:t>R</w:t>
            </w:r>
            <w:r>
              <w:rPr>
                <w:color w:val="000000"/>
                <w:sz w:val="20"/>
                <w:szCs w:val="20"/>
                <w:vertAlign w:val="subscript"/>
              </w:rPr>
              <w:t>d</w:t>
            </w:r>
          </w:p>
        </w:tc>
        <w:tc>
          <w:tcPr>
            <w:tcW w:w="1164" w:type="dxa"/>
            <w:vMerge w:val="restart"/>
            <w:tcBorders>
              <w:top w:val="single" w:sz="4" w:space="0" w:color="auto"/>
              <w:left w:val="nil"/>
              <w:right w:val="nil"/>
            </w:tcBorders>
            <w:noWrap/>
            <w:vAlign w:val="center"/>
          </w:tcPr>
          <w:p w14:paraId="44E76B05" w14:textId="444CAE0B" w:rsidR="00F34795" w:rsidRPr="001A23CA" w:rsidRDefault="00F34795" w:rsidP="00F34795">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FFFFFF" w:themeFill="background1"/>
            <w:noWrap/>
            <w:vAlign w:val="center"/>
          </w:tcPr>
          <w:p w14:paraId="7D018085" w14:textId="77777777" w:rsidR="00F34795" w:rsidRPr="00F34795" w:rsidRDefault="00F34795" w:rsidP="00F34795">
            <w:pPr>
              <w:rPr>
                <w:b/>
                <w:bCs/>
                <w:color w:val="000000"/>
                <w:sz w:val="20"/>
                <w:szCs w:val="20"/>
              </w:rPr>
            </w:pPr>
            <w:r w:rsidRPr="00F34795">
              <w:rPr>
                <w:b/>
                <w:bCs/>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3DAC6920" w14:textId="77777777" w:rsidR="00F34795" w:rsidRPr="00F34795" w:rsidRDefault="00F34795" w:rsidP="00F34795">
            <w:pPr>
              <w:jc w:val="right"/>
              <w:rPr>
                <w:b/>
                <w:bCs/>
                <w:color w:val="000000"/>
                <w:sz w:val="20"/>
                <w:szCs w:val="20"/>
              </w:rPr>
            </w:pPr>
            <w:r w:rsidRPr="00F34795">
              <w:rPr>
                <w:b/>
                <w:bCs/>
                <w:color w:val="000000"/>
                <w:sz w:val="20"/>
                <w:szCs w:val="20"/>
              </w:rPr>
              <w:t>C</w:t>
            </w:r>
            <w:r w:rsidRPr="00F34795">
              <w:rPr>
                <w:b/>
                <w:bCs/>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bottom"/>
          </w:tcPr>
          <w:p w14:paraId="1A49BF61" w14:textId="35A852A4" w:rsidR="00F34795" w:rsidRPr="00F34795" w:rsidRDefault="00F34795" w:rsidP="00F34795">
            <w:pPr>
              <w:jc w:val="right"/>
              <w:rPr>
                <w:b/>
                <w:bCs/>
                <w:color w:val="000000"/>
                <w:sz w:val="20"/>
                <w:szCs w:val="20"/>
              </w:rPr>
            </w:pPr>
            <w:r w:rsidRPr="00F34795">
              <w:rPr>
                <w:b/>
                <w:bCs/>
                <w:color w:val="000000"/>
                <w:sz w:val="20"/>
                <w:szCs w:val="20"/>
              </w:rPr>
              <w:t>0.245</w:t>
            </w:r>
          </w:p>
        </w:tc>
        <w:tc>
          <w:tcPr>
            <w:tcW w:w="900" w:type="dxa"/>
            <w:vMerge w:val="restart"/>
            <w:tcBorders>
              <w:top w:val="single" w:sz="4" w:space="0" w:color="auto"/>
              <w:left w:val="nil"/>
              <w:right w:val="nil"/>
            </w:tcBorders>
            <w:shd w:val="clear" w:color="auto" w:fill="FFFFFF" w:themeFill="background1"/>
            <w:noWrap/>
            <w:vAlign w:val="center"/>
          </w:tcPr>
          <w:p w14:paraId="1A3F9C0C" w14:textId="4AF28FF4" w:rsidR="00F34795" w:rsidRPr="00F34795" w:rsidRDefault="00F34795" w:rsidP="00F34795">
            <w:pPr>
              <w:jc w:val="right"/>
              <w:rPr>
                <w:b/>
                <w:bCs/>
                <w:color w:val="000000"/>
                <w:sz w:val="20"/>
                <w:szCs w:val="20"/>
              </w:rPr>
            </w:pPr>
            <w:r w:rsidRPr="00F34795">
              <w:rPr>
                <w:b/>
                <w:bCs/>
                <w:color w:val="000000"/>
                <w:sz w:val="20"/>
                <w:szCs w:val="20"/>
              </w:rPr>
              <w:t>-2.732</w:t>
            </w:r>
          </w:p>
        </w:tc>
        <w:tc>
          <w:tcPr>
            <w:tcW w:w="904" w:type="dxa"/>
            <w:vMerge w:val="restart"/>
            <w:tcBorders>
              <w:top w:val="single" w:sz="4" w:space="0" w:color="auto"/>
              <w:left w:val="nil"/>
              <w:right w:val="nil"/>
            </w:tcBorders>
            <w:shd w:val="clear" w:color="auto" w:fill="FFFFFF" w:themeFill="background1"/>
            <w:noWrap/>
            <w:vAlign w:val="center"/>
          </w:tcPr>
          <w:p w14:paraId="1552277E" w14:textId="499FDFE7" w:rsidR="00F34795" w:rsidRPr="00F34795" w:rsidRDefault="00F34795" w:rsidP="00F34795">
            <w:pPr>
              <w:jc w:val="right"/>
              <w:rPr>
                <w:b/>
                <w:bCs/>
                <w:color w:val="000000"/>
                <w:sz w:val="20"/>
                <w:szCs w:val="20"/>
              </w:rPr>
            </w:pPr>
            <w:r w:rsidRPr="00F34795">
              <w:rPr>
                <w:b/>
                <w:bCs/>
                <w:color w:val="000000"/>
                <w:sz w:val="20"/>
                <w:szCs w:val="20"/>
              </w:rPr>
              <w:t>0.006</w:t>
            </w:r>
          </w:p>
        </w:tc>
        <w:tc>
          <w:tcPr>
            <w:tcW w:w="1620" w:type="dxa"/>
            <w:tcBorders>
              <w:top w:val="single" w:sz="4" w:space="0" w:color="auto"/>
              <w:left w:val="nil"/>
              <w:bottom w:val="nil"/>
              <w:right w:val="nil"/>
            </w:tcBorders>
            <w:shd w:val="clear" w:color="auto" w:fill="FFFFFF" w:themeFill="background1"/>
            <w:noWrap/>
            <w:vAlign w:val="center"/>
          </w:tcPr>
          <w:p w14:paraId="0BC1C9EB" w14:textId="413E757B" w:rsidR="00F34795" w:rsidRPr="00F34795" w:rsidRDefault="00F34795" w:rsidP="00F34795">
            <w:pPr>
              <w:jc w:val="right"/>
              <w:rPr>
                <w:b/>
                <w:bCs/>
                <w:color w:val="000000"/>
                <w:sz w:val="20"/>
                <w:szCs w:val="20"/>
              </w:rPr>
            </w:pPr>
            <w:r w:rsidRPr="00F34795">
              <w:rPr>
                <w:b/>
                <w:bCs/>
                <w:color w:val="000000"/>
                <w:sz w:val="20"/>
                <w:szCs w:val="20"/>
              </w:rPr>
              <w:t>[0.178, 0.313]</w:t>
            </w:r>
          </w:p>
        </w:tc>
      </w:tr>
      <w:tr w:rsidR="00F34795" w:rsidRPr="00452304" w14:paraId="3F77BEE1" w14:textId="77777777" w:rsidTr="00F34795">
        <w:trPr>
          <w:trHeight w:val="320"/>
        </w:trPr>
        <w:tc>
          <w:tcPr>
            <w:tcW w:w="961" w:type="dxa"/>
            <w:vMerge/>
            <w:tcBorders>
              <w:left w:val="nil"/>
              <w:right w:val="nil"/>
            </w:tcBorders>
            <w:vAlign w:val="center"/>
          </w:tcPr>
          <w:p w14:paraId="5D1F1B05"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0D5C6703" w14:textId="77777777" w:rsidR="00F34795" w:rsidRPr="001A23CA" w:rsidRDefault="00F34795" w:rsidP="00F34795">
            <w:pPr>
              <w:rPr>
                <w:color w:val="000000"/>
                <w:sz w:val="20"/>
                <w:szCs w:val="20"/>
              </w:rPr>
            </w:pPr>
          </w:p>
        </w:tc>
        <w:tc>
          <w:tcPr>
            <w:tcW w:w="1304" w:type="dxa"/>
            <w:vMerge/>
            <w:tcBorders>
              <w:left w:val="nil"/>
              <w:right w:val="nil"/>
            </w:tcBorders>
            <w:shd w:val="clear" w:color="auto" w:fill="FFFFFF" w:themeFill="background1"/>
            <w:noWrap/>
            <w:vAlign w:val="center"/>
          </w:tcPr>
          <w:p w14:paraId="2CE8898D" w14:textId="77777777" w:rsidR="00F34795" w:rsidRPr="00F34795" w:rsidRDefault="00F34795" w:rsidP="00F34795">
            <w:pPr>
              <w:rPr>
                <w:b/>
                <w:bCs/>
                <w:color w:val="000000"/>
                <w:sz w:val="20"/>
                <w:szCs w:val="20"/>
              </w:rPr>
            </w:pPr>
          </w:p>
        </w:tc>
        <w:tc>
          <w:tcPr>
            <w:tcW w:w="1306" w:type="dxa"/>
            <w:tcBorders>
              <w:top w:val="nil"/>
              <w:left w:val="nil"/>
              <w:bottom w:val="nil"/>
              <w:right w:val="nil"/>
            </w:tcBorders>
            <w:shd w:val="clear" w:color="auto" w:fill="FFFFFF" w:themeFill="background1"/>
            <w:noWrap/>
            <w:vAlign w:val="center"/>
          </w:tcPr>
          <w:p w14:paraId="6FF1A72F" w14:textId="77777777" w:rsidR="00F34795" w:rsidRPr="00F34795" w:rsidRDefault="00F34795" w:rsidP="00F34795">
            <w:pPr>
              <w:jc w:val="right"/>
              <w:rPr>
                <w:b/>
                <w:bCs/>
                <w:color w:val="000000"/>
                <w:sz w:val="20"/>
                <w:szCs w:val="20"/>
              </w:rPr>
            </w:pPr>
            <w:r w:rsidRPr="00F34795">
              <w:rPr>
                <w:b/>
                <w:bCs/>
                <w:color w:val="000000"/>
                <w:sz w:val="20"/>
                <w:szCs w:val="20"/>
              </w:rPr>
              <w:t>C</w:t>
            </w:r>
            <w:r w:rsidRPr="00F34795">
              <w:rPr>
                <w:b/>
                <w:bCs/>
                <w:color w:val="000000"/>
                <w:sz w:val="20"/>
                <w:szCs w:val="20"/>
                <w:vertAlign w:val="subscript"/>
              </w:rPr>
              <w:t>4</w:t>
            </w:r>
          </w:p>
        </w:tc>
        <w:tc>
          <w:tcPr>
            <w:tcW w:w="1201" w:type="dxa"/>
            <w:tcBorders>
              <w:left w:val="nil"/>
              <w:right w:val="nil"/>
            </w:tcBorders>
            <w:shd w:val="clear" w:color="auto" w:fill="FFFFFF" w:themeFill="background1"/>
            <w:vAlign w:val="bottom"/>
          </w:tcPr>
          <w:p w14:paraId="24A7A26C" w14:textId="673C58E8" w:rsidR="00F34795" w:rsidRPr="00F34795" w:rsidRDefault="00F34795" w:rsidP="00F34795">
            <w:pPr>
              <w:jc w:val="right"/>
              <w:rPr>
                <w:b/>
                <w:bCs/>
                <w:color w:val="000000"/>
                <w:sz w:val="20"/>
                <w:szCs w:val="20"/>
              </w:rPr>
            </w:pPr>
            <w:r w:rsidRPr="00F34795">
              <w:rPr>
                <w:b/>
                <w:bCs/>
                <w:color w:val="000000"/>
                <w:sz w:val="20"/>
                <w:szCs w:val="20"/>
              </w:rPr>
              <w:t>-0.130</w:t>
            </w:r>
          </w:p>
        </w:tc>
        <w:tc>
          <w:tcPr>
            <w:tcW w:w="900" w:type="dxa"/>
            <w:vMerge/>
            <w:tcBorders>
              <w:left w:val="nil"/>
              <w:right w:val="nil"/>
            </w:tcBorders>
            <w:shd w:val="clear" w:color="auto" w:fill="FFFFFF" w:themeFill="background1"/>
            <w:noWrap/>
            <w:vAlign w:val="center"/>
          </w:tcPr>
          <w:p w14:paraId="4E0ED5BC" w14:textId="77777777" w:rsidR="00F34795" w:rsidRPr="00F34795" w:rsidRDefault="00F34795" w:rsidP="00F34795">
            <w:pPr>
              <w:jc w:val="right"/>
              <w:rPr>
                <w:b/>
                <w:bCs/>
                <w:color w:val="000000"/>
                <w:sz w:val="20"/>
                <w:szCs w:val="20"/>
              </w:rPr>
            </w:pPr>
          </w:p>
        </w:tc>
        <w:tc>
          <w:tcPr>
            <w:tcW w:w="904" w:type="dxa"/>
            <w:vMerge/>
            <w:tcBorders>
              <w:left w:val="nil"/>
              <w:right w:val="nil"/>
            </w:tcBorders>
            <w:shd w:val="clear" w:color="auto" w:fill="FFFFFF" w:themeFill="background1"/>
            <w:noWrap/>
            <w:vAlign w:val="center"/>
          </w:tcPr>
          <w:p w14:paraId="2A2A7899"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shd w:val="clear" w:color="auto" w:fill="FFFFFF" w:themeFill="background1"/>
            <w:noWrap/>
            <w:vAlign w:val="center"/>
          </w:tcPr>
          <w:p w14:paraId="3A613D41" w14:textId="142DB6F2" w:rsidR="00F34795" w:rsidRPr="00F34795" w:rsidRDefault="00F34795" w:rsidP="00F34795">
            <w:pPr>
              <w:jc w:val="right"/>
              <w:rPr>
                <w:b/>
                <w:bCs/>
                <w:color w:val="000000"/>
                <w:sz w:val="20"/>
                <w:szCs w:val="20"/>
              </w:rPr>
            </w:pPr>
            <w:r w:rsidRPr="00F34795">
              <w:rPr>
                <w:b/>
                <w:bCs/>
                <w:color w:val="000000"/>
                <w:sz w:val="20"/>
                <w:szCs w:val="20"/>
              </w:rPr>
              <w:t>[-0.390, 0.129]</w:t>
            </w:r>
          </w:p>
        </w:tc>
      </w:tr>
      <w:tr w:rsidR="00F34795" w:rsidRPr="00452304" w14:paraId="44D34734" w14:textId="77777777" w:rsidTr="00F34795">
        <w:trPr>
          <w:trHeight w:val="320"/>
        </w:trPr>
        <w:tc>
          <w:tcPr>
            <w:tcW w:w="961" w:type="dxa"/>
            <w:vMerge/>
            <w:tcBorders>
              <w:left w:val="nil"/>
              <w:right w:val="nil"/>
            </w:tcBorders>
            <w:vAlign w:val="center"/>
          </w:tcPr>
          <w:p w14:paraId="6FE29687"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62B59C3F"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E8E8E8" w:themeFill="background2"/>
            <w:noWrap/>
            <w:vAlign w:val="center"/>
          </w:tcPr>
          <w:p w14:paraId="6C38099B" w14:textId="77777777" w:rsidR="00F34795" w:rsidRPr="00F34795" w:rsidRDefault="00F34795" w:rsidP="00F34795">
            <w:pPr>
              <w:rPr>
                <w:b/>
                <w:bCs/>
                <w:color w:val="000000"/>
                <w:sz w:val="20"/>
                <w:szCs w:val="20"/>
              </w:rPr>
            </w:pPr>
            <w:r w:rsidRPr="00F34795">
              <w:rPr>
                <w:b/>
                <w:bCs/>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3CD56EA7" w14:textId="77777777" w:rsidR="00F34795" w:rsidRPr="00F34795" w:rsidRDefault="00F34795" w:rsidP="00F34795">
            <w:pPr>
              <w:jc w:val="right"/>
              <w:rPr>
                <w:b/>
                <w:bCs/>
                <w:color w:val="000000"/>
                <w:sz w:val="20"/>
                <w:szCs w:val="20"/>
              </w:rPr>
            </w:pPr>
            <w:r w:rsidRPr="00F34795">
              <w:rPr>
                <w:b/>
                <w:bCs/>
                <w:color w:val="000000"/>
                <w:sz w:val="20"/>
                <w:szCs w:val="20"/>
              </w:rPr>
              <w:t>mining</w:t>
            </w:r>
          </w:p>
        </w:tc>
        <w:tc>
          <w:tcPr>
            <w:tcW w:w="1201" w:type="dxa"/>
            <w:tcBorders>
              <w:left w:val="nil"/>
              <w:right w:val="nil"/>
            </w:tcBorders>
            <w:shd w:val="clear" w:color="auto" w:fill="E8E8E8" w:themeFill="background2"/>
            <w:vAlign w:val="bottom"/>
          </w:tcPr>
          <w:p w14:paraId="6302D35C" w14:textId="1565A5C9" w:rsidR="00F34795" w:rsidRPr="00F34795" w:rsidRDefault="00F34795" w:rsidP="00F34795">
            <w:pPr>
              <w:jc w:val="right"/>
              <w:rPr>
                <w:b/>
                <w:bCs/>
                <w:color w:val="000000"/>
                <w:sz w:val="20"/>
                <w:szCs w:val="20"/>
              </w:rPr>
            </w:pPr>
            <w:r w:rsidRPr="00F34795">
              <w:rPr>
                <w:b/>
                <w:bCs/>
                <w:color w:val="000000"/>
                <w:sz w:val="20"/>
                <w:szCs w:val="20"/>
              </w:rPr>
              <w:t>-0.003</w:t>
            </w:r>
          </w:p>
        </w:tc>
        <w:tc>
          <w:tcPr>
            <w:tcW w:w="900" w:type="dxa"/>
            <w:vMerge w:val="restart"/>
            <w:tcBorders>
              <w:left w:val="nil"/>
              <w:right w:val="nil"/>
            </w:tcBorders>
            <w:shd w:val="clear" w:color="auto" w:fill="E8E8E8" w:themeFill="background2"/>
            <w:noWrap/>
            <w:vAlign w:val="center"/>
          </w:tcPr>
          <w:p w14:paraId="7E735054" w14:textId="4772A658" w:rsidR="00F34795" w:rsidRPr="00F34795" w:rsidRDefault="00F34795" w:rsidP="00F34795">
            <w:pPr>
              <w:jc w:val="right"/>
              <w:rPr>
                <w:b/>
                <w:bCs/>
                <w:color w:val="000000"/>
                <w:sz w:val="20"/>
                <w:szCs w:val="20"/>
              </w:rPr>
            </w:pPr>
            <w:r w:rsidRPr="00F34795">
              <w:rPr>
                <w:b/>
                <w:bCs/>
                <w:color w:val="000000"/>
                <w:sz w:val="20"/>
                <w:szCs w:val="20"/>
              </w:rPr>
              <w:t>4.438</w:t>
            </w:r>
          </w:p>
        </w:tc>
        <w:tc>
          <w:tcPr>
            <w:tcW w:w="904" w:type="dxa"/>
            <w:vMerge w:val="restart"/>
            <w:tcBorders>
              <w:left w:val="nil"/>
              <w:right w:val="nil"/>
            </w:tcBorders>
            <w:shd w:val="clear" w:color="auto" w:fill="E8E8E8" w:themeFill="background2"/>
            <w:noWrap/>
            <w:vAlign w:val="center"/>
          </w:tcPr>
          <w:p w14:paraId="28DD938A" w14:textId="00B882E7"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shd w:val="clear" w:color="auto" w:fill="E8E8E8" w:themeFill="background2"/>
            <w:noWrap/>
            <w:vAlign w:val="center"/>
          </w:tcPr>
          <w:p w14:paraId="5771D3B2" w14:textId="38D00B6D" w:rsidR="00F34795" w:rsidRPr="00F34795" w:rsidRDefault="00F34795" w:rsidP="00F34795">
            <w:pPr>
              <w:jc w:val="right"/>
              <w:rPr>
                <w:b/>
                <w:bCs/>
                <w:color w:val="000000"/>
                <w:sz w:val="20"/>
                <w:szCs w:val="20"/>
              </w:rPr>
            </w:pPr>
            <w:r w:rsidRPr="00F34795">
              <w:rPr>
                <w:b/>
                <w:bCs/>
                <w:color w:val="000000"/>
                <w:sz w:val="20"/>
                <w:szCs w:val="20"/>
              </w:rPr>
              <w:t>[-0.114, 0.109]</w:t>
            </w:r>
          </w:p>
        </w:tc>
      </w:tr>
      <w:tr w:rsidR="00F34795" w:rsidRPr="00452304" w14:paraId="369E73D1" w14:textId="77777777" w:rsidTr="00F34795">
        <w:trPr>
          <w:trHeight w:val="320"/>
        </w:trPr>
        <w:tc>
          <w:tcPr>
            <w:tcW w:w="961" w:type="dxa"/>
            <w:vMerge/>
            <w:tcBorders>
              <w:left w:val="nil"/>
              <w:right w:val="nil"/>
            </w:tcBorders>
            <w:vAlign w:val="center"/>
          </w:tcPr>
          <w:p w14:paraId="785F732C"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00D264A9"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tcPr>
          <w:p w14:paraId="226C5CAC" w14:textId="77777777" w:rsidR="00F34795" w:rsidRPr="00F34795" w:rsidRDefault="00F34795" w:rsidP="00F34795">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322BEB95" w14:textId="77777777" w:rsidR="00F34795" w:rsidRPr="00F34795" w:rsidRDefault="00F34795" w:rsidP="00F34795">
            <w:pPr>
              <w:jc w:val="right"/>
              <w:rPr>
                <w:b/>
                <w:bCs/>
                <w:color w:val="000000"/>
                <w:sz w:val="20"/>
                <w:szCs w:val="20"/>
              </w:rPr>
            </w:pPr>
            <w:r w:rsidRPr="00F34795">
              <w:rPr>
                <w:b/>
                <w:bCs/>
                <w:color w:val="000000"/>
                <w:sz w:val="20"/>
                <w:szCs w:val="20"/>
              </w:rPr>
              <w:t>scavenging</w:t>
            </w:r>
          </w:p>
        </w:tc>
        <w:tc>
          <w:tcPr>
            <w:tcW w:w="1201" w:type="dxa"/>
            <w:tcBorders>
              <w:left w:val="nil"/>
              <w:right w:val="nil"/>
            </w:tcBorders>
            <w:shd w:val="clear" w:color="auto" w:fill="E8E8E8" w:themeFill="background2"/>
            <w:vAlign w:val="bottom"/>
          </w:tcPr>
          <w:p w14:paraId="59F981D7" w14:textId="7795C5AA" w:rsidR="00F34795" w:rsidRPr="00F34795" w:rsidRDefault="00F34795" w:rsidP="00F34795">
            <w:pPr>
              <w:jc w:val="right"/>
              <w:rPr>
                <w:b/>
                <w:bCs/>
                <w:color w:val="000000"/>
                <w:sz w:val="20"/>
                <w:szCs w:val="20"/>
              </w:rPr>
            </w:pPr>
            <w:r w:rsidRPr="00F34795">
              <w:rPr>
                <w:b/>
                <w:bCs/>
                <w:color w:val="000000"/>
                <w:sz w:val="20"/>
                <w:szCs w:val="20"/>
              </w:rPr>
              <w:t>0.313</w:t>
            </w:r>
          </w:p>
        </w:tc>
        <w:tc>
          <w:tcPr>
            <w:tcW w:w="900" w:type="dxa"/>
            <w:vMerge/>
            <w:tcBorders>
              <w:left w:val="nil"/>
              <w:right w:val="nil"/>
            </w:tcBorders>
            <w:shd w:val="clear" w:color="auto" w:fill="E8E8E8" w:themeFill="background2"/>
            <w:noWrap/>
            <w:vAlign w:val="center"/>
          </w:tcPr>
          <w:p w14:paraId="53F6FAF8" w14:textId="77777777" w:rsidR="00F34795" w:rsidRPr="00F34795" w:rsidRDefault="00F34795" w:rsidP="00F34795">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4506E6DE"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34D3A645" w14:textId="20532034" w:rsidR="00F34795" w:rsidRPr="00F34795" w:rsidRDefault="00F34795" w:rsidP="00F34795">
            <w:pPr>
              <w:jc w:val="right"/>
              <w:rPr>
                <w:b/>
                <w:bCs/>
                <w:color w:val="000000"/>
                <w:sz w:val="20"/>
                <w:szCs w:val="20"/>
              </w:rPr>
            </w:pPr>
            <w:r w:rsidRPr="00F34795">
              <w:rPr>
                <w:b/>
                <w:bCs/>
                <w:color w:val="000000"/>
                <w:sz w:val="20"/>
                <w:szCs w:val="20"/>
              </w:rPr>
              <w:t>[0.232, 0.393]</w:t>
            </w:r>
          </w:p>
        </w:tc>
      </w:tr>
      <w:tr w:rsidR="00F34795" w:rsidRPr="00452304" w14:paraId="7ED975B1" w14:textId="77777777" w:rsidTr="00F34795">
        <w:trPr>
          <w:trHeight w:val="320"/>
        </w:trPr>
        <w:tc>
          <w:tcPr>
            <w:tcW w:w="961" w:type="dxa"/>
            <w:vMerge/>
            <w:tcBorders>
              <w:left w:val="nil"/>
              <w:right w:val="nil"/>
            </w:tcBorders>
            <w:vAlign w:val="center"/>
          </w:tcPr>
          <w:p w14:paraId="77CDEF17"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325A4137"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FFFFFF" w:themeFill="background1"/>
            <w:noWrap/>
            <w:vAlign w:val="center"/>
          </w:tcPr>
          <w:p w14:paraId="4B849832" w14:textId="77777777" w:rsidR="00F34795" w:rsidRPr="00F34795" w:rsidRDefault="00F34795" w:rsidP="00F34795">
            <w:pPr>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38CF9F5D" w14:textId="77777777" w:rsidR="00F34795" w:rsidRPr="00F34795" w:rsidRDefault="00F34795" w:rsidP="00F34795">
            <w:pPr>
              <w:jc w:val="right"/>
              <w:rPr>
                <w:b/>
                <w:bCs/>
                <w:color w:val="000000"/>
                <w:sz w:val="20"/>
                <w:szCs w:val="20"/>
              </w:rPr>
            </w:pPr>
            <w:r w:rsidRPr="00F34795">
              <w:rPr>
                <w:b/>
                <w:bCs/>
                <w:color w:val="000000"/>
                <w:sz w:val="20"/>
                <w:szCs w:val="20"/>
              </w:rPr>
              <w:t>non-fixer</w:t>
            </w:r>
          </w:p>
        </w:tc>
        <w:tc>
          <w:tcPr>
            <w:tcW w:w="1201" w:type="dxa"/>
            <w:tcBorders>
              <w:left w:val="nil"/>
              <w:right w:val="nil"/>
            </w:tcBorders>
            <w:shd w:val="clear" w:color="auto" w:fill="FFFFFF" w:themeFill="background1"/>
            <w:vAlign w:val="bottom"/>
          </w:tcPr>
          <w:p w14:paraId="10218D87" w14:textId="47CD0D0F" w:rsidR="00F34795" w:rsidRPr="00F34795" w:rsidRDefault="00F34795" w:rsidP="00F34795">
            <w:pPr>
              <w:jc w:val="right"/>
              <w:rPr>
                <w:b/>
                <w:bCs/>
                <w:color w:val="000000"/>
                <w:sz w:val="20"/>
                <w:szCs w:val="20"/>
              </w:rPr>
            </w:pPr>
            <w:r w:rsidRPr="00F34795">
              <w:rPr>
                <w:b/>
                <w:bCs/>
                <w:color w:val="000000"/>
                <w:sz w:val="20"/>
                <w:szCs w:val="20"/>
              </w:rPr>
              <w:t>0.194</w:t>
            </w:r>
          </w:p>
        </w:tc>
        <w:tc>
          <w:tcPr>
            <w:tcW w:w="900" w:type="dxa"/>
            <w:vMerge w:val="restart"/>
            <w:tcBorders>
              <w:left w:val="nil"/>
              <w:right w:val="nil"/>
            </w:tcBorders>
            <w:shd w:val="clear" w:color="auto" w:fill="FFFFFF" w:themeFill="background1"/>
            <w:noWrap/>
            <w:vAlign w:val="center"/>
          </w:tcPr>
          <w:p w14:paraId="723F263E" w14:textId="7E0BB1D2" w:rsidR="00F34795" w:rsidRPr="00F34795" w:rsidRDefault="00F34795" w:rsidP="00F34795">
            <w:pPr>
              <w:jc w:val="right"/>
              <w:rPr>
                <w:b/>
                <w:bCs/>
                <w:color w:val="000000"/>
                <w:sz w:val="20"/>
                <w:szCs w:val="20"/>
              </w:rPr>
            </w:pPr>
            <w:r w:rsidRPr="00F34795">
              <w:rPr>
                <w:b/>
                <w:bCs/>
                <w:color w:val="000000"/>
                <w:sz w:val="20"/>
                <w:szCs w:val="20"/>
              </w:rPr>
              <w:t>2.265</w:t>
            </w:r>
          </w:p>
        </w:tc>
        <w:tc>
          <w:tcPr>
            <w:tcW w:w="904" w:type="dxa"/>
            <w:vMerge w:val="restart"/>
            <w:tcBorders>
              <w:left w:val="nil"/>
              <w:right w:val="nil"/>
            </w:tcBorders>
            <w:shd w:val="clear" w:color="auto" w:fill="FFFFFF" w:themeFill="background1"/>
            <w:noWrap/>
            <w:vAlign w:val="center"/>
          </w:tcPr>
          <w:p w14:paraId="7BAB0D2F" w14:textId="7F27E941" w:rsidR="00F34795" w:rsidRPr="00F34795" w:rsidRDefault="00F34795" w:rsidP="00F34795">
            <w:pPr>
              <w:jc w:val="right"/>
              <w:rPr>
                <w:b/>
                <w:bCs/>
                <w:color w:val="000000"/>
                <w:sz w:val="20"/>
                <w:szCs w:val="20"/>
              </w:rPr>
            </w:pPr>
            <w:r w:rsidRPr="00F34795">
              <w:rPr>
                <w:b/>
                <w:bCs/>
                <w:color w:val="000000"/>
                <w:sz w:val="20"/>
                <w:szCs w:val="20"/>
              </w:rPr>
              <w:t>0.024</w:t>
            </w:r>
          </w:p>
        </w:tc>
        <w:tc>
          <w:tcPr>
            <w:tcW w:w="1620" w:type="dxa"/>
            <w:tcBorders>
              <w:top w:val="nil"/>
              <w:left w:val="nil"/>
              <w:bottom w:val="nil"/>
              <w:right w:val="nil"/>
            </w:tcBorders>
            <w:shd w:val="clear" w:color="auto" w:fill="FFFFFF" w:themeFill="background1"/>
            <w:noWrap/>
            <w:vAlign w:val="center"/>
          </w:tcPr>
          <w:p w14:paraId="6C25BD3B" w14:textId="300728EF" w:rsidR="00F34795" w:rsidRPr="00F34795" w:rsidRDefault="00F34795" w:rsidP="00F34795">
            <w:pPr>
              <w:jc w:val="right"/>
              <w:rPr>
                <w:b/>
                <w:bCs/>
                <w:color w:val="000000"/>
                <w:sz w:val="20"/>
                <w:szCs w:val="20"/>
              </w:rPr>
            </w:pPr>
            <w:r w:rsidRPr="00F34795">
              <w:rPr>
                <w:b/>
                <w:bCs/>
                <w:color w:val="000000"/>
                <w:sz w:val="20"/>
                <w:szCs w:val="20"/>
              </w:rPr>
              <w:t>[0.127, 0.261]</w:t>
            </w:r>
          </w:p>
        </w:tc>
      </w:tr>
      <w:tr w:rsidR="00F34795" w:rsidRPr="00452304" w14:paraId="7A1AA1BA" w14:textId="77777777" w:rsidTr="00F34795">
        <w:trPr>
          <w:trHeight w:val="320"/>
        </w:trPr>
        <w:tc>
          <w:tcPr>
            <w:tcW w:w="961" w:type="dxa"/>
            <w:vMerge/>
            <w:tcBorders>
              <w:left w:val="nil"/>
              <w:right w:val="nil"/>
            </w:tcBorders>
            <w:vAlign w:val="center"/>
          </w:tcPr>
          <w:p w14:paraId="778511D7"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70A5FC3"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7408A303" w14:textId="77777777" w:rsidR="00F34795" w:rsidRPr="00F34795" w:rsidRDefault="00F34795" w:rsidP="00F34795">
            <w:pPr>
              <w:rPr>
                <w:b/>
                <w:bCs/>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0A62AEDE" w14:textId="77777777" w:rsidR="00F34795" w:rsidRPr="00F34795" w:rsidRDefault="00F34795" w:rsidP="00F34795">
            <w:pPr>
              <w:jc w:val="right"/>
              <w:rPr>
                <w:b/>
                <w:bCs/>
                <w:color w:val="000000"/>
                <w:sz w:val="20"/>
                <w:szCs w:val="20"/>
              </w:rPr>
            </w:pPr>
            <w:r w:rsidRPr="00F34795">
              <w:rPr>
                <w:b/>
                <w:bCs/>
                <w:color w:val="000000"/>
                <w:sz w:val="20"/>
                <w:szCs w:val="20"/>
              </w:rPr>
              <w:t>N</w:t>
            </w:r>
            <w:r w:rsidRPr="00F34795">
              <w:rPr>
                <w:b/>
                <w:bCs/>
                <w:color w:val="000000"/>
                <w:sz w:val="20"/>
                <w:szCs w:val="20"/>
                <w:vertAlign w:val="subscript"/>
              </w:rPr>
              <w:t>2</w:t>
            </w:r>
            <w:r w:rsidRPr="00F34795">
              <w:rPr>
                <w:b/>
                <w:bCs/>
                <w:color w:val="000000"/>
                <w:sz w:val="20"/>
                <w:szCs w:val="20"/>
              </w:rPr>
              <w:t>-fixer</w:t>
            </w:r>
          </w:p>
        </w:tc>
        <w:tc>
          <w:tcPr>
            <w:tcW w:w="1201" w:type="dxa"/>
            <w:tcBorders>
              <w:left w:val="nil"/>
              <w:bottom w:val="single" w:sz="4" w:space="0" w:color="auto"/>
              <w:right w:val="nil"/>
            </w:tcBorders>
            <w:shd w:val="clear" w:color="auto" w:fill="FFFFFF" w:themeFill="background1"/>
            <w:vAlign w:val="bottom"/>
          </w:tcPr>
          <w:p w14:paraId="06DB2908" w14:textId="207ACD7F" w:rsidR="00F34795" w:rsidRPr="00F34795" w:rsidRDefault="00F34795" w:rsidP="00F34795">
            <w:pPr>
              <w:jc w:val="right"/>
              <w:rPr>
                <w:b/>
                <w:bCs/>
                <w:color w:val="000000"/>
                <w:sz w:val="20"/>
                <w:szCs w:val="20"/>
              </w:rPr>
            </w:pPr>
            <w:r w:rsidRPr="00F34795">
              <w:rPr>
                <w:b/>
                <w:bCs/>
                <w:color w:val="000000"/>
                <w:sz w:val="20"/>
                <w:szCs w:val="20"/>
              </w:rPr>
              <w:t>0.474</w:t>
            </w:r>
          </w:p>
        </w:tc>
        <w:tc>
          <w:tcPr>
            <w:tcW w:w="900" w:type="dxa"/>
            <w:vMerge/>
            <w:tcBorders>
              <w:left w:val="nil"/>
              <w:bottom w:val="single" w:sz="4" w:space="0" w:color="auto"/>
              <w:right w:val="nil"/>
            </w:tcBorders>
            <w:shd w:val="clear" w:color="auto" w:fill="FFFFFF" w:themeFill="background1"/>
            <w:noWrap/>
            <w:vAlign w:val="center"/>
          </w:tcPr>
          <w:p w14:paraId="20C1DC18" w14:textId="77777777" w:rsidR="00F34795" w:rsidRPr="00F34795"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4825436F" w14:textId="77777777" w:rsidR="00F34795" w:rsidRPr="00F34795"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5898D470" w14:textId="1DBA1B96" w:rsidR="00F34795" w:rsidRPr="00F34795" w:rsidRDefault="00F34795" w:rsidP="00F34795">
            <w:pPr>
              <w:jc w:val="right"/>
              <w:rPr>
                <w:b/>
                <w:bCs/>
                <w:color w:val="000000"/>
                <w:sz w:val="20"/>
                <w:szCs w:val="20"/>
              </w:rPr>
            </w:pPr>
            <w:r w:rsidRPr="00F34795">
              <w:rPr>
                <w:b/>
                <w:bCs/>
                <w:color w:val="000000"/>
                <w:sz w:val="20"/>
                <w:szCs w:val="20"/>
              </w:rPr>
              <w:t>[0.241, 0.708]</w:t>
            </w:r>
          </w:p>
        </w:tc>
      </w:tr>
      <w:tr w:rsidR="00F34795" w:rsidRPr="00452304" w14:paraId="451BAE2B" w14:textId="77777777" w:rsidTr="00F34795">
        <w:trPr>
          <w:trHeight w:val="320"/>
        </w:trPr>
        <w:tc>
          <w:tcPr>
            <w:tcW w:w="961" w:type="dxa"/>
            <w:vMerge/>
            <w:tcBorders>
              <w:left w:val="nil"/>
              <w:right w:val="nil"/>
            </w:tcBorders>
            <w:vAlign w:val="center"/>
          </w:tcPr>
          <w:p w14:paraId="6ABB62FD" w14:textId="77777777" w:rsidR="00F34795" w:rsidRPr="008825E3" w:rsidRDefault="00F34795" w:rsidP="00F34795">
            <w:pPr>
              <w:rPr>
                <w:color w:val="000000"/>
                <w:sz w:val="20"/>
                <w:szCs w:val="20"/>
              </w:rPr>
            </w:pPr>
          </w:p>
        </w:tc>
        <w:tc>
          <w:tcPr>
            <w:tcW w:w="1164" w:type="dxa"/>
            <w:vMerge w:val="restart"/>
            <w:tcBorders>
              <w:left w:val="nil"/>
              <w:right w:val="nil"/>
            </w:tcBorders>
            <w:noWrap/>
            <w:vAlign w:val="center"/>
          </w:tcPr>
          <w:p w14:paraId="31D17EDE" w14:textId="2451CBCA" w:rsidR="00F34795" w:rsidRPr="001A23CA" w:rsidRDefault="00F34795" w:rsidP="00F34795">
            <w:pPr>
              <w:rPr>
                <w:color w:val="000000"/>
                <w:sz w:val="20"/>
                <w:szCs w:val="20"/>
              </w:rPr>
            </w:pPr>
            <w:r>
              <w:rPr>
                <w:color w:val="000000"/>
                <w:sz w:val="20"/>
                <w:szCs w:val="20"/>
              </w:rPr>
              <w:t>P</w:t>
            </w:r>
          </w:p>
        </w:tc>
        <w:tc>
          <w:tcPr>
            <w:tcW w:w="1304" w:type="dxa"/>
            <w:vMerge w:val="restart"/>
            <w:tcBorders>
              <w:top w:val="single" w:sz="4" w:space="0" w:color="auto"/>
              <w:left w:val="nil"/>
              <w:right w:val="nil"/>
            </w:tcBorders>
            <w:shd w:val="clear" w:color="auto" w:fill="E8E8E8" w:themeFill="background2"/>
            <w:noWrap/>
            <w:vAlign w:val="center"/>
          </w:tcPr>
          <w:p w14:paraId="4CFCE742" w14:textId="77777777" w:rsidR="00F34795" w:rsidRPr="007000C8" w:rsidRDefault="00F34795" w:rsidP="00F34795">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1D40BC4D" w14:textId="77777777" w:rsidR="00F34795" w:rsidRPr="007000C8" w:rsidRDefault="00F34795" w:rsidP="00F34795">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bottom"/>
          </w:tcPr>
          <w:p w14:paraId="578489F9" w14:textId="222A3AD5" w:rsidR="00F34795" w:rsidRPr="00F34795" w:rsidRDefault="00F34795" w:rsidP="00F34795">
            <w:pPr>
              <w:jc w:val="right"/>
              <w:rPr>
                <w:color w:val="000000"/>
                <w:sz w:val="20"/>
                <w:szCs w:val="20"/>
              </w:rPr>
            </w:pPr>
            <w:r w:rsidRPr="00F34795">
              <w:rPr>
                <w:color w:val="000000"/>
                <w:sz w:val="20"/>
                <w:szCs w:val="20"/>
              </w:rPr>
              <w:t>0.047</w:t>
            </w:r>
          </w:p>
        </w:tc>
        <w:tc>
          <w:tcPr>
            <w:tcW w:w="900" w:type="dxa"/>
            <w:vMerge w:val="restart"/>
            <w:tcBorders>
              <w:top w:val="single" w:sz="4" w:space="0" w:color="auto"/>
              <w:left w:val="nil"/>
              <w:right w:val="nil"/>
            </w:tcBorders>
            <w:shd w:val="clear" w:color="auto" w:fill="E8E8E8" w:themeFill="background2"/>
            <w:noWrap/>
            <w:vAlign w:val="center"/>
          </w:tcPr>
          <w:p w14:paraId="12ADF18C" w14:textId="72924FD6" w:rsidR="00F34795" w:rsidRPr="004E0984" w:rsidRDefault="00F34795" w:rsidP="00F34795">
            <w:pPr>
              <w:jc w:val="right"/>
              <w:rPr>
                <w:color w:val="000000"/>
                <w:sz w:val="20"/>
                <w:szCs w:val="20"/>
              </w:rPr>
            </w:pPr>
            <w:r>
              <w:rPr>
                <w:color w:val="000000"/>
                <w:sz w:val="20"/>
                <w:szCs w:val="20"/>
              </w:rPr>
              <w:t>-0.806</w:t>
            </w:r>
          </w:p>
        </w:tc>
        <w:tc>
          <w:tcPr>
            <w:tcW w:w="904" w:type="dxa"/>
            <w:vMerge w:val="restart"/>
            <w:tcBorders>
              <w:top w:val="single" w:sz="4" w:space="0" w:color="auto"/>
              <w:left w:val="nil"/>
              <w:right w:val="nil"/>
            </w:tcBorders>
            <w:shd w:val="clear" w:color="auto" w:fill="E8E8E8" w:themeFill="background2"/>
            <w:noWrap/>
            <w:vAlign w:val="center"/>
          </w:tcPr>
          <w:p w14:paraId="36184467" w14:textId="6A8E13EF" w:rsidR="00F34795" w:rsidRPr="004E0984" w:rsidRDefault="00F34795" w:rsidP="00F34795">
            <w:pPr>
              <w:jc w:val="right"/>
              <w:rPr>
                <w:color w:val="000000"/>
                <w:sz w:val="20"/>
                <w:szCs w:val="20"/>
              </w:rPr>
            </w:pPr>
            <w:r>
              <w:rPr>
                <w:color w:val="000000"/>
                <w:sz w:val="20"/>
                <w:szCs w:val="20"/>
              </w:rPr>
              <w:t>0.421</w:t>
            </w:r>
          </w:p>
        </w:tc>
        <w:tc>
          <w:tcPr>
            <w:tcW w:w="1620" w:type="dxa"/>
            <w:tcBorders>
              <w:top w:val="single" w:sz="4" w:space="0" w:color="auto"/>
              <w:left w:val="nil"/>
              <w:bottom w:val="nil"/>
              <w:right w:val="nil"/>
            </w:tcBorders>
            <w:shd w:val="clear" w:color="auto" w:fill="E8E8E8" w:themeFill="background2"/>
            <w:noWrap/>
            <w:vAlign w:val="center"/>
          </w:tcPr>
          <w:p w14:paraId="5C04F444" w14:textId="07C11D44" w:rsidR="00F34795" w:rsidRPr="00F34795" w:rsidRDefault="00F34795" w:rsidP="00F34795">
            <w:pPr>
              <w:jc w:val="right"/>
              <w:rPr>
                <w:color w:val="000000"/>
                <w:sz w:val="20"/>
                <w:szCs w:val="20"/>
              </w:rPr>
            </w:pPr>
            <w:r w:rsidRPr="00F34795">
              <w:rPr>
                <w:color w:val="000000"/>
                <w:sz w:val="20"/>
                <w:szCs w:val="20"/>
              </w:rPr>
              <w:t>[-0.022, 0.116]</w:t>
            </w:r>
          </w:p>
        </w:tc>
      </w:tr>
      <w:tr w:rsidR="00F34795" w:rsidRPr="00452304" w14:paraId="0435F80B" w14:textId="77777777" w:rsidTr="00F34795">
        <w:trPr>
          <w:trHeight w:val="320"/>
        </w:trPr>
        <w:tc>
          <w:tcPr>
            <w:tcW w:w="961" w:type="dxa"/>
            <w:vMerge/>
            <w:tcBorders>
              <w:left w:val="nil"/>
              <w:right w:val="nil"/>
            </w:tcBorders>
            <w:vAlign w:val="center"/>
          </w:tcPr>
          <w:p w14:paraId="51F57CD0"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51C2258E"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tcPr>
          <w:p w14:paraId="2027AB4E" w14:textId="77777777" w:rsidR="00F34795" w:rsidRPr="007000C8" w:rsidRDefault="00F34795" w:rsidP="00F34795">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2CE38656" w14:textId="77777777" w:rsidR="00F34795" w:rsidRPr="007000C8" w:rsidRDefault="00F34795" w:rsidP="00F34795">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E8E8E8" w:themeFill="background2"/>
            <w:vAlign w:val="bottom"/>
          </w:tcPr>
          <w:p w14:paraId="2FA55128" w14:textId="491FD1F9" w:rsidR="00F34795" w:rsidRPr="00F34795" w:rsidRDefault="00F34795" w:rsidP="00F34795">
            <w:pPr>
              <w:jc w:val="right"/>
              <w:rPr>
                <w:color w:val="000000"/>
                <w:sz w:val="20"/>
                <w:szCs w:val="20"/>
              </w:rPr>
            </w:pPr>
            <w:r w:rsidRPr="00F34795">
              <w:rPr>
                <w:color w:val="000000"/>
                <w:sz w:val="20"/>
                <w:szCs w:val="20"/>
              </w:rPr>
              <w:t>-0.047</w:t>
            </w:r>
          </w:p>
        </w:tc>
        <w:tc>
          <w:tcPr>
            <w:tcW w:w="900" w:type="dxa"/>
            <w:vMerge/>
            <w:tcBorders>
              <w:left w:val="nil"/>
              <w:right w:val="nil"/>
            </w:tcBorders>
            <w:shd w:val="clear" w:color="auto" w:fill="E8E8E8" w:themeFill="background2"/>
            <w:noWrap/>
            <w:vAlign w:val="center"/>
          </w:tcPr>
          <w:p w14:paraId="7427430B" w14:textId="77777777" w:rsidR="00F34795" w:rsidRPr="004E0984" w:rsidRDefault="00F34795" w:rsidP="00F34795">
            <w:pPr>
              <w:jc w:val="right"/>
              <w:rPr>
                <w:color w:val="000000"/>
                <w:sz w:val="20"/>
                <w:szCs w:val="20"/>
              </w:rPr>
            </w:pPr>
          </w:p>
        </w:tc>
        <w:tc>
          <w:tcPr>
            <w:tcW w:w="904" w:type="dxa"/>
            <w:vMerge/>
            <w:tcBorders>
              <w:left w:val="nil"/>
              <w:right w:val="nil"/>
            </w:tcBorders>
            <w:shd w:val="clear" w:color="auto" w:fill="E8E8E8" w:themeFill="background2"/>
            <w:noWrap/>
            <w:vAlign w:val="center"/>
          </w:tcPr>
          <w:p w14:paraId="21440332" w14:textId="77777777" w:rsidR="00F34795" w:rsidRPr="004E0984" w:rsidRDefault="00F34795" w:rsidP="00F34795">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493B54EE" w14:textId="168C7007" w:rsidR="00F34795" w:rsidRPr="00F34795" w:rsidRDefault="00F34795" w:rsidP="00F34795">
            <w:pPr>
              <w:jc w:val="right"/>
              <w:rPr>
                <w:color w:val="000000"/>
                <w:sz w:val="20"/>
                <w:szCs w:val="20"/>
              </w:rPr>
            </w:pPr>
            <w:r w:rsidRPr="00F34795">
              <w:rPr>
                <w:color w:val="000000"/>
                <w:sz w:val="20"/>
                <w:szCs w:val="20"/>
              </w:rPr>
              <w:t>[-0.265, 0.170]</w:t>
            </w:r>
          </w:p>
        </w:tc>
      </w:tr>
      <w:tr w:rsidR="00F34795" w:rsidRPr="00452304" w14:paraId="262CC71C" w14:textId="77777777" w:rsidTr="00F34795">
        <w:trPr>
          <w:trHeight w:val="320"/>
        </w:trPr>
        <w:tc>
          <w:tcPr>
            <w:tcW w:w="961" w:type="dxa"/>
            <w:vMerge/>
            <w:tcBorders>
              <w:left w:val="nil"/>
              <w:right w:val="nil"/>
            </w:tcBorders>
            <w:vAlign w:val="center"/>
          </w:tcPr>
          <w:p w14:paraId="25797FB6"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125280F"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FFFFFF" w:themeFill="background1"/>
            <w:noWrap/>
            <w:vAlign w:val="center"/>
          </w:tcPr>
          <w:p w14:paraId="497E911A" w14:textId="77777777" w:rsidR="00F34795" w:rsidRPr="007000C8" w:rsidRDefault="00F34795" w:rsidP="00F34795">
            <w:pPr>
              <w:rPr>
                <w:color w:val="000000"/>
                <w:sz w:val="20"/>
                <w:szCs w:val="20"/>
              </w:rPr>
            </w:pPr>
            <w:r w:rsidRPr="007000C8">
              <w:rPr>
                <w:color w:val="000000"/>
                <w:sz w:val="20"/>
                <w:szCs w:val="20"/>
              </w:rPr>
              <w:t>Mycorrhizal acquisition strategy</w:t>
            </w:r>
          </w:p>
        </w:tc>
        <w:tc>
          <w:tcPr>
            <w:tcW w:w="1306" w:type="dxa"/>
            <w:tcBorders>
              <w:top w:val="nil"/>
              <w:left w:val="nil"/>
              <w:bottom w:val="nil"/>
              <w:right w:val="nil"/>
            </w:tcBorders>
            <w:shd w:val="clear" w:color="auto" w:fill="FFFFFF" w:themeFill="background1"/>
            <w:noWrap/>
            <w:vAlign w:val="center"/>
          </w:tcPr>
          <w:p w14:paraId="1791817E" w14:textId="77777777" w:rsidR="00F34795" w:rsidRPr="007000C8" w:rsidRDefault="00F34795" w:rsidP="00F34795">
            <w:pPr>
              <w:jc w:val="right"/>
              <w:rPr>
                <w:color w:val="000000"/>
                <w:sz w:val="20"/>
                <w:szCs w:val="20"/>
              </w:rPr>
            </w:pPr>
            <w:r w:rsidRPr="007000C8">
              <w:rPr>
                <w:color w:val="000000"/>
                <w:sz w:val="20"/>
                <w:szCs w:val="20"/>
              </w:rPr>
              <w:t>mining</w:t>
            </w:r>
          </w:p>
        </w:tc>
        <w:tc>
          <w:tcPr>
            <w:tcW w:w="1201" w:type="dxa"/>
            <w:tcBorders>
              <w:left w:val="nil"/>
              <w:right w:val="nil"/>
            </w:tcBorders>
            <w:shd w:val="clear" w:color="auto" w:fill="FFFFFF" w:themeFill="background1"/>
            <w:vAlign w:val="bottom"/>
          </w:tcPr>
          <w:p w14:paraId="44217998" w14:textId="64C71A11" w:rsidR="00F34795" w:rsidRPr="00F34795" w:rsidRDefault="00F34795" w:rsidP="00F34795">
            <w:pPr>
              <w:jc w:val="right"/>
              <w:rPr>
                <w:b/>
                <w:bCs/>
                <w:color w:val="000000"/>
                <w:sz w:val="20"/>
                <w:szCs w:val="20"/>
              </w:rPr>
            </w:pPr>
            <w:r w:rsidRPr="00F34795">
              <w:rPr>
                <w:color w:val="000000"/>
                <w:sz w:val="20"/>
                <w:szCs w:val="20"/>
              </w:rPr>
              <w:t>0.029</w:t>
            </w:r>
          </w:p>
        </w:tc>
        <w:tc>
          <w:tcPr>
            <w:tcW w:w="900" w:type="dxa"/>
            <w:vMerge w:val="restart"/>
            <w:tcBorders>
              <w:left w:val="nil"/>
              <w:right w:val="nil"/>
            </w:tcBorders>
            <w:shd w:val="clear" w:color="auto" w:fill="FFFFFF" w:themeFill="background1"/>
            <w:noWrap/>
            <w:vAlign w:val="center"/>
          </w:tcPr>
          <w:p w14:paraId="5342863F" w14:textId="7D31EB23" w:rsidR="00F34795" w:rsidRPr="004E0984" w:rsidRDefault="00F34795" w:rsidP="00F34795">
            <w:pPr>
              <w:jc w:val="right"/>
              <w:rPr>
                <w:color w:val="000000"/>
                <w:sz w:val="20"/>
                <w:szCs w:val="20"/>
              </w:rPr>
            </w:pPr>
            <w:r>
              <w:rPr>
                <w:color w:val="000000"/>
                <w:sz w:val="20"/>
                <w:szCs w:val="20"/>
              </w:rPr>
              <w:t>0.238</w:t>
            </w:r>
          </w:p>
        </w:tc>
        <w:tc>
          <w:tcPr>
            <w:tcW w:w="904" w:type="dxa"/>
            <w:vMerge w:val="restart"/>
            <w:tcBorders>
              <w:left w:val="nil"/>
              <w:right w:val="nil"/>
            </w:tcBorders>
            <w:shd w:val="clear" w:color="auto" w:fill="FFFFFF" w:themeFill="background1"/>
            <w:noWrap/>
            <w:vAlign w:val="center"/>
          </w:tcPr>
          <w:p w14:paraId="3A250A69" w14:textId="4F291BE4" w:rsidR="00F34795" w:rsidRPr="004E0984" w:rsidRDefault="00F34795" w:rsidP="00F34795">
            <w:pPr>
              <w:jc w:val="right"/>
              <w:rPr>
                <w:color w:val="000000"/>
                <w:sz w:val="20"/>
                <w:szCs w:val="20"/>
              </w:rPr>
            </w:pPr>
            <w:r>
              <w:rPr>
                <w:color w:val="000000"/>
                <w:sz w:val="20"/>
                <w:szCs w:val="20"/>
              </w:rPr>
              <w:t>0.812</w:t>
            </w:r>
          </w:p>
        </w:tc>
        <w:tc>
          <w:tcPr>
            <w:tcW w:w="1620" w:type="dxa"/>
            <w:tcBorders>
              <w:top w:val="nil"/>
              <w:left w:val="nil"/>
              <w:bottom w:val="nil"/>
              <w:right w:val="nil"/>
            </w:tcBorders>
            <w:shd w:val="clear" w:color="auto" w:fill="FFFFFF" w:themeFill="background1"/>
            <w:noWrap/>
            <w:vAlign w:val="center"/>
          </w:tcPr>
          <w:p w14:paraId="3A0D2AB9" w14:textId="24B28A78" w:rsidR="00F34795" w:rsidRPr="00F34795" w:rsidRDefault="00F34795" w:rsidP="00F34795">
            <w:pPr>
              <w:jc w:val="right"/>
              <w:rPr>
                <w:b/>
                <w:bCs/>
                <w:color w:val="000000"/>
                <w:sz w:val="20"/>
                <w:szCs w:val="20"/>
              </w:rPr>
            </w:pPr>
            <w:r w:rsidRPr="00F34795">
              <w:rPr>
                <w:color w:val="000000"/>
                <w:sz w:val="20"/>
                <w:szCs w:val="20"/>
              </w:rPr>
              <w:t>[-0.082, 0.140]</w:t>
            </w:r>
          </w:p>
        </w:tc>
      </w:tr>
      <w:tr w:rsidR="00F34795" w:rsidRPr="00452304" w14:paraId="7F52EB1B" w14:textId="77777777" w:rsidTr="00F34795">
        <w:trPr>
          <w:trHeight w:val="320"/>
        </w:trPr>
        <w:tc>
          <w:tcPr>
            <w:tcW w:w="961" w:type="dxa"/>
            <w:vMerge/>
            <w:tcBorders>
              <w:left w:val="nil"/>
              <w:right w:val="nil"/>
            </w:tcBorders>
            <w:vAlign w:val="center"/>
          </w:tcPr>
          <w:p w14:paraId="1EDF5717"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791CBFA1" w14:textId="77777777" w:rsidR="00F34795" w:rsidRPr="001A23CA" w:rsidRDefault="00F34795" w:rsidP="00F34795">
            <w:pPr>
              <w:rPr>
                <w:color w:val="000000"/>
                <w:sz w:val="20"/>
                <w:szCs w:val="20"/>
              </w:rPr>
            </w:pPr>
          </w:p>
        </w:tc>
        <w:tc>
          <w:tcPr>
            <w:tcW w:w="1304" w:type="dxa"/>
            <w:vMerge/>
            <w:tcBorders>
              <w:left w:val="nil"/>
              <w:right w:val="nil"/>
            </w:tcBorders>
            <w:shd w:val="clear" w:color="auto" w:fill="FFFFFF" w:themeFill="background1"/>
            <w:noWrap/>
            <w:vAlign w:val="center"/>
          </w:tcPr>
          <w:p w14:paraId="5EF07F1E" w14:textId="77777777" w:rsidR="00F34795" w:rsidRPr="007000C8" w:rsidRDefault="00F34795" w:rsidP="00F34795">
            <w:pPr>
              <w:rPr>
                <w:color w:val="000000"/>
                <w:sz w:val="20"/>
                <w:szCs w:val="20"/>
              </w:rPr>
            </w:pPr>
          </w:p>
        </w:tc>
        <w:tc>
          <w:tcPr>
            <w:tcW w:w="1306" w:type="dxa"/>
            <w:tcBorders>
              <w:top w:val="nil"/>
              <w:left w:val="nil"/>
              <w:bottom w:val="nil"/>
              <w:right w:val="nil"/>
            </w:tcBorders>
            <w:shd w:val="clear" w:color="auto" w:fill="FFFFFF" w:themeFill="background1"/>
            <w:noWrap/>
            <w:vAlign w:val="center"/>
          </w:tcPr>
          <w:p w14:paraId="4B4996DC" w14:textId="77777777" w:rsidR="00F34795" w:rsidRPr="007000C8" w:rsidRDefault="00F34795" w:rsidP="00F34795">
            <w:pPr>
              <w:jc w:val="right"/>
              <w:rPr>
                <w:color w:val="000000"/>
                <w:sz w:val="20"/>
                <w:szCs w:val="20"/>
              </w:rPr>
            </w:pPr>
            <w:r w:rsidRPr="007000C8">
              <w:rPr>
                <w:color w:val="000000"/>
                <w:sz w:val="20"/>
                <w:szCs w:val="20"/>
              </w:rPr>
              <w:t>scavenging</w:t>
            </w:r>
          </w:p>
        </w:tc>
        <w:tc>
          <w:tcPr>
            <w:tcW w:w="1201" w:type="dxa"/>
            <w:tcBorders>
              <w:left w:val="nil"/>
              <w:right w:val="nil"/>
            </w:tcBorders>
            <w:shd w:val="clear" w:color="auto" w:fill="FFFFFF" w:themeFill="background1"/>
            <w:vAlign w:val="bottom"/>
          </w:tcPr>
          <w:p w14:paraId="612D6484" w14:textId="453FEB7F" w:rsidR="00F34795" w:rsidRPr="00F34795" w:rsidRDefault="00F34795" w:rsidP="00F34795">
            <w:pPr>
              <w:jc w:val="right"/>
              <w:rPr>
                <w:b/>
                <w:bCs/>
                <w:color w:val="000000"/>
                <w:sz w:val="20"/>
                <w:szCs w:val="20"/>
              </w:rPr>
            </w:pPr>
            <w:r w:rsidRPr="00F34795">
              <w:rPr>
                <w:color w:val="000000"/>
                <w:sz w:val="20"/>
                <w:szCs w:val="20"/>
              </w:rPr>
              <w:t>0.046</w:t>
            </w:r>
          </w:p>
        </w:tc>
        <w:tc>
          <w:tcPr>
            <w:tcW w:w="900" w:type="dxa"/>
            <w:vMerge/>
            <w:tcBorders>
              <w:left w:val="nil"/>
              <w:right w:val="nil"/>
            </w:tcBorders>
            <w:shd w:val="clear" w:color="auto" w:fill="FFFFFF" w:themeFill="background1"/>
            <w:noWrap/>
            <w:vAlign w:val="center"/>
          </w:tcPr>
          <w:p w14:paraId="2575F9B1" w14:textId="77777777" w:rsidR="00F34795" w:rsidRPr="004E0984" w:rsidRDefault="00F34795" w:rsidP="00F34795">
            <w:pPr>
              <w:jc w:val="right"/>
              <w:rPr>
                <w:color w:val="000000"/>
                <w:sz w:val="20"/>
                <w:szCs w:val="20"/>
              </w:rPr>
            </w:pPr>
          </w:p>
        </w:tc>
        <w:tc>
          <w:tcPr>
            <w:tcW w:w="904" w:type="dxa"/>
            <w:vMerge/>
            <w:tcBorders>
              <w:left w:val="nil"/>
              <w:right w:val="nil"/>
            </w:tcBorders>
            <w:shd w:val="clear" w:color="auto" w:fill="FFFFFF" w:themeFill="background1"/>
            <w:noWrap/>
            <w:vAlign w:val="center"/>
          </w:tcPr>
          <w:p w14:paraId="39F8B7B2" w14:textId="77777777" w:rsidR="00F34795" w:rsidRPr="004E0984" w:rsidRDefault="00F34795" w:rsidP="00F34795">
            <w:pPr>
              <w:jc w:val="right"/>
              <w:rPr>
                <w:color w:val="000000"/>
                <w:sz w:val="20"/>
                <w:szCs w:val="20"/>
              </w:rPr>
            </w:pPr>
          </w:p>
        </w:tc>
        <w:tc>
          <w:tcPr>
            <w:tcW w:w="1620" w:type="dxa"/>
            <w:tcBorders>
              <w:top w:val="nil"/>
              <w:left w:val="nil"/>
              <w:bottom w:val="nil"/>
              <w:right w:val="nil"/>
            </w:tcBorders>
            <w:shd w:val="clear" w:color="auto" w:fill="FFFFFF" w:themeFill="background1"/>
            <w:noWrap/>
            <w:vAlign w:val="center"/>
          </w:tcPr>
          <w:p w14:paraId="15ABEA94" w14:textId="7076F3D5" w:rsidR="00F34795" w:rsidRPr="00F34795" w:rsidRDefault="00F34795" w:rsidP="00F34795">
            <w:pPr>
              <w:jc w:val="right"/>
              <w:rPr>
                <w:b/>
                <w:bCs/>
                <w:color w:val="000000"/>
                <w:sz w:val="20"/>
                <w:szCs w:val="20"/>
              </w:rPr>
            </w:pPr>
            <w:r w:rsidRPr="00F34795">
              <w:rPr>
                <w:color w:val="000000"/>
                <w:sz w:val="20"/>
                <w:szCs w:val="20"/>
              </w:rPr>
              <w:t>[-0.039, 0.131]</w:t>
            </w:r>
          </w:p>
        </w:tc>
      </w:tr>
      <w:tr w:rsidR="00F34795" w:rsidRPr="00452304" w14:paraId="10E4A4DE" w14:textId="77777777" w:rsidTr="00F34795">
        <w:trPr>
          <w:trHeight w:val="320"/>
        </w:trPr>
        <w:tc>
          <w:tcPr>
            <w:tcW w:w="961" w:type="dxa"/>
            <w:vMerge/>
            <w:tcBorders>
              <w:left w:val="nil"/>
              <w:right w:val="nil"/>
            </w:tcBorders>
            <w:vAlign w:val="center"/>
          </w:tcPr>
          <w:p w14:paraId="2B12659E"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7BD12D25"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E8E8E8" w:themeFill="background2"/>
            <w:noWrap/>
            <w:vAlign w:val="center"/>
          </w:tcPr>
          <w:p w14:paraId="22BDE0F9" w14:textId="77777777" w:rsidR="00F34795" w:rsidRPr="007000C8" w:rsidRDefault="00F34795" w:rsidP="00F34795">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696C85F3" w14:textId="77777777" w:rsidR="00F34795" w:rsidRPr="007000C8" w:rsidRDefault="00F34795" w:rsidP="00F34795">
            <w:pPr>
              <w:jc w:val="right"/>
              <w:rPr>
                <w:color w:val="000000"/>
                <w:sz w:val="20"/>
                <w:szCs w:val="20"/>
              </w:rPr>
            </w:pPr>
            <w:r w:rsidRPr="007000C8">
              <w:rPr>
                <w:color w:val="000000"/>
                <w:sz w:val="20"/>
                <w:szCs w:val="20"/>
              </w:rPr>
              <w:t>non-fixer</w:t>
            </w:r>
          </w:p>
        </w:tc>
        <w:tc>
          <w:tcPr>
            <w:tcW w:w="1201" w:type="dxa"/>
            <w:tcBorders>
              <w:left w:val="nil"/>
              <w:right w:val="nil"/>
            </w:tcBorders>
            <w:shd w:val="clear" w:color="auto" w:fill="E8E8E8" w:themeFill="background2"/>
            <w:vAlign w:val="bottom"/>
          </w:tcPr>
          <w:p w14:paraId="035B9EC9" w14:textId="403A4180" w:rsidR="00F34795" w:rsidRPr="00F34795" w:rsidRDefault="00F34795" w:rsidP="00F34795">
            <w:pPr>
              <w:jc w:val="right"/>
              <w:rPr>
                <w:b/>
                <w:bCs/>
                <w:color w:val="000000"/>
                <w:sz w:val="20"/>
                <w:szCs w:val="20"/>
              </w:rPr>
            </w:pPr>
            <w:r w:rsidRPr="00F34795">
              <w:rPr>
                <w:color w:val="000000"/>
                <w:sz w:val="20"/>
                <w:szCs w:val="20"/>
              </w:rPr>
              <w:t>0.056</w:t>
            </w:r>
          </w:p>
        </w:tc>
        <w:tc>
          <w:tcPr>
            <w:tcW w:w="900" w:type="dxa"/>
            <w:vMerge w:val="restart"/>
            <w:tcBorders>
              <w:left w:val="nil"/>
              <w:right w:val="nil"/>
            </w:tcBorders>
            <w:shd w:val="clear" w:color="auto" w:fill="E8E8E8" w:themeFill="background2"/>
            <w:noWrap/>
            <w:vAlign w:val="center"/>
          </w:tcPr>
          <w:p w14:paraId="6CE740E3" w14:textId="5ADAFE2F" w:rsidR="00F34795" w:rsidRPr="004E0984" w:rsidRDefault="00F34795" w:rsidP="00F34795">
            <w:pPr>
              <w:jc w:val="right"/>
              <w:rPr>
                <w:color w:val="000000"/>
                <w:sz w:val="20"/>
                <w:szCs w:val="20"/>
              </w:rPr>
            </w:pPr>
            <w:r>
              <w:rPr>
                <w:color w:val="000000"/>
                <w:sz w:val="20"/>
                <w:szCs w:val="20"/>
              </w:rPr>
              <w:t>-1.463</w:t>
            </w:r>
          </w:p>
        </w:tc>
        <w:tc>
          <w:tcPr>
            <w:tcW w:w="904" w:type="dxa"/>
            <w:vMerge w:val="restart"/>
            <w:tcBorders>
              <w:left w:val="nil"/>
              <w:right w:val="nil"/>
            </w:tcBorders>
            <w:shd w:val="clear" w:color="auto" w:fill="E8E8E8" w:themeFill="background2"/>
            <w:noWrap/>
            <w:vAlign w:val="center"/>
          </w:tcPr>
          <w:p w14:paraId="7EB12352" w14:textId="6BF694CE" w:rsidR="00F34795" w:rsidRPr="004E0984" w:rsidRDefault="00F34795" w:rsidP="00F34795">
            <w:pPr>
              <w:jc w:val="right"/>
              <w:rPr>
                <w:color w:val="000000"/>
                <w:sz w:val="20"/>
                <w:szCs w:val="20"/>
              </w:rPr>
            </w:pPr>
            <w:r>
              <w:rPr>
                <w:color w:val="000000"/>
                <w:sz w:val="20"/>
                <w:szCs w:val="20"/>
              </w:rPr>
              <w:t>0.144</w:t>
            </w:r>
          </w:p>
        </w:tc>
        <w:tc>
          <w:tcPr>
            <w:tcW w:w="1620" w:type="dxa"/>
            <w:tcBorders>
              <w:top w:val="nil"/>
              <w:left w:val="nil"/>
              <w:bottom w:val="nil"/>
              <w:right w:val="nil"/>
            </w:tcBorders>
            <w:shd w:val="clear" w:color="auto" w:fill="E8E8E8" w:themeFill="background2"/>
            <w:noWrap/>
            <w:vAlign w:val="center"/>
          </w:tcPr>
          <w:p w14:paraId="6CA4FF57" w14:textId="1E753535" w:rsidR="00F34795" w:rsidRPr="00F34795" w:rsidRDefault="00F34795" w:rsidP="00F34795">
            <w:pPr>
              <w:jc w:val="right"/>
              <w:rPr>
                <w:b/>
                <w:bCs/>
                <w:color w:val="000000"/>
                <w:sz w:val="20"/>
                <w:szCs w:val="20"/>
              </w:rPr>
            </w:pPr>
            <w:r w:rsidRPr="00F34795">
              <w:rPr>
                <w:color w:val="000000"/>
                <w:sz w:val="20"/>
                <w:szCs w:val="20"/>
              </w:rPr>
              <w:t>[-0.011, 0.122]</w:t>
            </w:r>
          </w:p>
        </w:tc>
      </w:tr>
      <w:tr w:rsidR="00F34795" w:rsidRPr="00452304" w14:paraId="12E0D928" w14:textId="77777777" w:rsidTr="00F34795">
        <w:trPr>
          <w:trHeight w:val="320"/>
        </w:trPr>
        <w:tc>
          <w:tcPr>
            <w:tcW w:w="961" w:type="dxa"/>
            <w:vMerge/>
            <w:tcBorders>
              <w:left w:val="nil"/>
              <w:right w:val="nil"/>
            </w:tcBorders>
            <w:vAlign w:val="center"/>
          </w:tcPr>
          <w:p w14:paraId="2E95A0A8"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3D4115DD"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04F0880B" w14:textId="77777777" w:rsidR="00F34795" w:rsidRPr="007000C8" w:rsidRDefault="00F34795" w:rsidP="00F34795">
            <w:pPr>
              <w:rPr>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1A9FCFC9" w14:textId="77777777" w:rsidR="00F34795" w:rsidRPr="007000C8" w:rsidRDefault="00F34795" w:rsidP="00F34795">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201" w:type="dxa"/>
            <w:tcBorders>
              <w:left w:val="nil"/>
              <w:bottom w:val="single" w:sz="4" w:space="0" w:color="auto"/>
              <w:right w:val="nil"/>
            </w:tcBorders>
            <w:shd w:val="clear" w:color="auto" w:fill="E8E8E8" w:themeFill="background2"/>
            <w:vAlign w:val="bottom"/>
          </w:tcPr>
          <w:p w14:paraId="7FF317ED" w14:textId="15EFA797" w:rsidR="00F34795" w:rsidRPr="00F34795" w:rsidRDefault="00F34795" w:rsidP="00F34795">
            <w:pPr>
              <w:jc w:val="right"/>
              <w:rPr>
                <w:b/>
                <w:bCs/>
                <w:color w:val="000000"/>
                <w:sz w:val="20"/>
                <w:szCs w:val="20"/>
              </w:rPr>
            </w:pPr>
            <w:r w:rsidRPr="00F34795">
              <w:rPr>
                <w:color w:val="000000"/>
                <w:sz w:val="20"/>
                <w:szCs w:val="20"/>
              </w:rPr>
              <w:t>-0.164</w:t>
            </w:r>
          </w:p>
        </w:tc>
        <w:tc>
          <w:tcPr>
            <w:tcW w:w="900" w:type="dxa"/>
            <w:vMerge/>
            <w:tcBorders>
              <w:left w:val="nil"/>
              <w:bottom w:val="single" w:sz="4" w:space="0" w:color="auto"/>
              <w:right w:val="nil"/>
            </w:tcBorders>
            <w:shd w:val="clear" w:color="auto" w:fill="E8E8E8" w:themeFill="background2"/>
            <w:noWrap/>
            <w:vAlign w:val="center"/>
          </w:tcPr>
          <w:p w14:paraId="2BE9CAFF" w14:textId="77777777" w:rsidR="00F34795" w:rsidRPr="004E0984" w:rsidRDefault="00F34795" w:rsidP="00F34795">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431D61B1" w14:textId="77777777" w:rsidR="00F34795" w:rsidRPr="004E0984" w:rsidRDefault="00F34795" w:rsidP="00F34795">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5939A0F6" w14:textId="1186EB47" w:rsidR="00F34795" w:rsidRPr="00F34795" w:rsidRDefault="00F34795" w:rsidP="00F34795">
            <w:pPr>
              <w:jc w:val="right"/>
              <w:rPr>
                <w:b/>
                <w:bCs/>
                <w:color w:val="000000"/>
                <w:sz w:val="20"/>
                <w:szCs w:val="20"/>
              </w:rPr>
            </w:pPr>
            <w:r w:rsidRPr="00F34795">
              <w:rPr>
                <w:color w:val="000000"/>
                <w:sz w:val="20"/>
                <w:szCs w:val="20"/>
              </w:rPr>
              <w:t>[-0.452, 0.124]</w:t>
            </w:r>
          </w:p>
        </w:tc>
      </w:tr>
      <w:tr w:rsidR="00F34795" w:rsidRPr="00452304" w14:paraId="7E08A5FD" w14:textId="77777777" w:rsidTr="00F34795">
        <w:trPr>
          <w:trHeight w:val="320"/>
        </w:trPr>
        <w:tc>
          <w:tcPr>
            <w:tcW w:w="961" w:type="dxa"/>
            <w:vMerge/>
            <w:tcBorders>
              <w:left w:val="nil"/>
              <w:right w:val="nil"/>
            </w:tcBorders>
            <w:vAlign w:val="center"/>
          </w:tcPr>
          <w:p w14:paraId="56F79A90" w14:textId="77777777" w:rsidR="00F34795" w:rsidRPr="008825E3" w:rsidRDefault="00F34795" w:rsidP="00F34795">
            <w:pPr>
              <w:rPr>
                <w:color w:val="000000"/>
                <w:sz w:val="20"/>
                <w:szCs w:val="20"/>
              </w:rPr>
            </w:pPr>
          </w:p>
        </w:tc>
        <w:tc>
          <w:tcPr>
            <w:tcW w:w="1164" w:type="dxa"/>
            <w:vMerge w:val="restart"/>
            <w:tcBorders>
              <w:left w:val="nil"/>
              <w:right w:val="nil"/>
            </w:tcBorders>
            <w:noWrap/>
            <w:vAlign w:val="center"/>
          </w:tcPr>
          <w:p w14:paraId="73F167A4" w14:textId="37551D39" w:rsidR="00F34795" w:rsidRPr="001A23CA" w:rsidRDefault="00F34795" w:rsidP="00F34795">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FFFFFF" w:themeFill="background1"/>
            <w:noWrap/>
            <w:vAlign w:val="center"/>
          </w:tcPr>
          <w:p w14:paraId="0F21FCE9" w14:textId="77777777" w:rsidR="00F34795" w:rsidRPr="00F34795" w:rsidRDefault="00F34795" w:rsidP="00F34795">
            <w:pPr>
              <w:rPr>
                <w:b/>
                <w:bCs/>
                <w:color w:val="000000"/>
                <w:sz w:val="20"/>
                <w:szCs w:val="20"/>
              </w:rPr>
            </w:pPr>
            <w:r w:rsidRPr="00F34795">
              <w:rPr>
                <w:b/>
                <w:bCs/>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25F03390" w14:textId="77777777" w:rsidR="00F34795" w:rsidRPr="00F34795" w:rsidRDefault="00F34795" w:rsidP="00F34795">
            <w:pPr>
              <w:jc w:val="right"/>
              <w:rPr>
                <w:b/>
                <w:bCs/>
                <w:color w:val="000000"/>
                <w:sz w:val="20"/>
                <w:szCs w:val="20"/>
              </w:rPr>
            </w:pPr>
            <w:r w:rsidRPr="00F34795">
              <w:rPr>
                <w:b/>
                <w:bCs/>
                <w:color w:val="000000"/>
                <w:sz w:val="20"/>
                <w:szCs w:val="20"/>
              </w:rPr>
              <w:t>C</w:t>
            </w:r>
            <w:r w:rsidRPr="00F34795">
              <w:rPr>
                <w:b/>
                <w:bCs/>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bottom"/>
          </w:tcPr>
          <w:p w14:paraId="0AF6E8A4" w14:textId="112B9872" w:rsidR="00F34795" w:rsidRPr="00F34795" w:rsidRDefault="00F34795" w:rsidP="00F34795">
            <w:pPr>
              <w:jc w:val="right"/>
              <w:rPr>
                <w:b/>
                <w:bCs/>
                <w:color w:val="000000"/>
                <w:sz w:val="20"/>
                <w:szCs w:val="20"/>
              </w:rPr>
            </w:pPr>
            <w:r w:rsidRPr="00F34795">
              <w:rPr>
                <w:b/>
                <w:bCs/>
                <w:color w:val="000000"/>
                <w:sz w:val="20"/>
                <w:szCs w:val="20"/>
              </w:rPr>
              <w:t>0.480</w:t>
            </w:r>
          </w:p>
        </w:tc>
        <w:tc>
          <w:tcPr>
            <w:tcW w:w="900" w:type="dxa"/>
            <w:vMerge w:val="restart"/>
            <w:tcBorders>
              <w:top w:val="single" w:sz="4" w:space="0" w:color="auto"/>
              <w:left w:val="nil"/>
              <w:right w:val="nil"/>
            </w:tcBorders>
            <w:shd w:val="clear" w:color="auto" w:fill="FFFFFF" w:themeFill="background1"/>
            <w:noWrap/>
            <w:vAlign w:val="center"/>
          </w:tcPr>
          <w:p w14:paraId="3D47A070" w14:textId="4B7C311F" w:rsidR="00F34795" w:rsidRPr="00F34795" w:rsidRDefault="00F34795" w:rsidP="00F34795">
            <w:pPr>
              <w:jc w:val="right"/>
              <w:rPr>
                <w:b/>
                <w:bCs/>
                <w:color w:val="000000"/>
                <w:sz w:val="20"/>
                <w:szCs w:val="20"/>
              </w:rPr>
            </w:pPr>
            <w:r w:rsidRPr="00F34795">
              <w:rPr>
                <w:b/>
                <w:bCs/>
                <w:color w:val="000000"/>
                <w:sz w:val="20"/>
                <w:szCs w:val="20"/>
              </w:rPr>
              <w:t>-5.578</w:t>
            </w:r>
          </w:p>
        </w:tc>
        <w:tc>
          <w:tcPr>
            <w:tcW w:w="904" w:type="dxa"/>
            <w:vMerge w:val="restart"/>
            <w:tcBorders>
              <w:top w:val="single" w:sz="4" w:space="0" w:color="auto"/>
              <w:left w:val="nil"/>
              <w:right w:val="nil"/>
            </w:tcBorders>
            <w:shd w:val="clear" w:color="auto" w:fill="FFFFFF" w:themeFill="background1"/>
            <w:noWrap/>
            <w:vAlign w:val="center"/>
          </w:tcPr>
          <w:p w14:paraId="7FE2BFC0" w14:textId="3D0B3D45"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single" w:sz="4" w:space="0" w:color="auto"/>
              <w:left w:val="nil"/>
              <w:bottom w:val="nil"/>
              <w:right w:val="nil"/>
            </w:tcBorders>
            <w:shd w:val="clear" w:color="auto" w:fill="FFFFFF" w:themeFill="background1"/>
            <w:noWrap/>
            <w:vAlign w:val="center"/>
          </w:tcPr>
          <w:p w14:paraId="38E32B80" w14:textId="7FFCBF08" w:rsidR="00F34795" w:rsidRPr="00F34795" w:rsidRDefault="00F34795" w:rsidP="00F34795">
            <w:pPr>
              <w:jc w:val="right"/>
              <w:rPr>
                <w:b/>
                <w:bCs/>
                <w:color w:val="000000"/>
                <w:sz w:val="20"/>
                <w:szCs w:val="20"/>
              </w:rPr>
            </w:pPr>
            <w:r w:rsidRPr="00F34795">
              <w:rPr>
                <w:b/>
                <w:bCs/>
                <w:color w:val="000000"/>
                <w:sz w:val="20"/>
                <w:szCs w:val="20"/>
              </w:rPr>
              <w:t>[0.413, 0.546]</w:t>
            </w:r>
          </w:p>
        </w:tc>
      </w:tr>
      <w:tr w:rsidR="00F34795" w:rsidRPr="00452304" w14:paraId="673C5199" w14:textId="77777777" w:rsidTr="00F34795">
        <w:trPr>
          <w:trHeight w:val="320"/>
        </w:trPr>
        <w:tc>
          <w:tcPr>
            <w:tcW w:w="961" w:type="dxa"/>
            <w:vMerge/>
            <w:tcBorders>
              <w:left w:val="nil"/>
              <w:right w:val="nil"/>
            </w:tcBorders>
            <w:vAlign w:val="center"/>
          </w:tcPr>
          <w:p w14:paraId="2CD4C89B"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7A20B926" w14:textId="77777777" w:rsidR="00F34795" w:rsidRPr="001A23CA" w:rsidRDefault="00F34795" w:rsidP="00F34795">
            <w:pPr>
              <w:rPr>
                <w:color w:val="000000"/>
                <w:sz w:val="20"/>
                <w:szCs w:val="20"/>
              </w:rPr>
            </w:pPr>
          </w:p>
        </w:tc>
        <w:tc>
          <w:tcPr>
            <w:tcW w:w="1304" w:type="dxa"/>
            <w:vMerge/>
            <w:tcBorders>
              <w:left w:val="nil"/>
              <w:right w:val="nil"/>
            </w:tcBorders>
            <w:shd w:val="clear" w:color="auto" w:fill="FFFFFF" w:themeFill="background1"/>
            <w:noWrap/>
            <w:vAlign w:val="center"/>
          </w:tcPr>
          <w:p w14:paraId="546BD4A6" w14:textId="77777777" w:rsidR="00F34795" w:rsidRPr="00F34795" w:rsidRDefault="00F34795" w:rsidP="00F34795">
            <w:pPr>
              <w:rPr>
                <w:b/>
                <w:bCs/>
                <w:color w:val="000000"/>
                <w:sz w:val="20"/>
                <w:szCs w:val="20"/>
              </w:rPr>
            </w:pPr>
          </w:p>
        </w:tc>
        <w:tc>
          <w:tcPr>
            <w:tcW w:w="1306" w:type="dxa"/>
            <w:tcBorders>
              <w:top w:val="nil"/>
              <w:left w:val="nil"/>
              <w:bottom w:val="nil"/>
              <w:right w:val="nil"/>
            </w:tcBorders>
            <w:shd w:val="clear" w:color="auto" w:fill="FFFFFF" w:themeFill="background1"/>
            <w:noWrap/>
            <w:vAlign w:val="center"/>
          </w:tcPr>
          <w:p w14:paraId="47C9C915" w14:textId="77777777" w:rsidR="00F34795" w:rsidRPr="00F34795" w:rsidRDefault="00F34795" w:rsidP="00F34795">
            <w:pPr>
              <w:jc w:val="right"/>
              <w:rPr>
                <w:b/>
                <w:bCs/>
                <w:color w:val="000000"/>
                <w:sz w:val="20"/>
                <w:szCs w:val="20"/>
              </w:rPr>
            </w:pPr>
            <w:r w:rsidRPr="00F34795">
              <w:rPr>
                <w:b/>
                <w:bCs/>
                <w:color w:val="000000"/>
                <w:sz w:val="20"/>
                <w:szCs w:val="20"/>
              </w:rPr>
              <w:t>C</w:t>
            </w:r>
            <w:r w:rsidRPr="00F34795">
              <w:rPr>
                <w:b/>
                <w:bCs/>
                <w:color w:val="000000"/>
                <w:sz w:val="20"/>
                <w:szCs w:val="20"/>
                <w:vertAlign w:val="subscript"/>
              </w:rPr>
              <w:t>4</w:t>
            </w:r>
          </w:p>
        </w:tc>
        <w:tc>
          <w:tcPr>
            <w:tcW w:w="1201" w:type="dxa"/>
            <w:tcBorders>
              <w:left w:val="nil"/>
              <w:right w:val="nil"/>
            </w:tcBorders>
            <w:shd w:val="clear" w:color="auto" w:fill="FFFFFF" w:themeFill="background1"/>
            <w:vAlign w:val="bottom"/>
          </w:tcPr>
          <w:p w14:paraId="2334103C" w14:textId="773801E6" w:rsidR="00F34795" w:rsidRPr="00F34795" w:rsidRDefault="00F34795" w:rsidP="00F34795">
            <w:pPr>
              <w:jc w:val="right"/>
              <w:rPr>
                <w:b/>
                <w:bCs/>
                <w:color w:val="000000"/>
                <w:sz w:val="20"/>
                <w:szCs w:val="20"/>
              </w:rPr>
            </w:pPr>
            <w:r w:rsidRPr="00F34795">
              <w:rPr>
                <w:b/>
                <w:bCs/>
                <w:color w:val="000000"/>
                <w:sz w:val="20"/>
                <w:szCs w:val="20"/>
              </w:rPr>
              <w:t>-0.058</w:t>
            </w:r>
          </w:p>
        </w:tc>
        <w:tc>
          <w:tcPr>
            <w:tcW w:w="900" w:type="dxa"/>
            <w:vMerge/>
            <w:tcBorders>
              <w:left w:val="nil"/>
              <w:right w:val="nil"/>
            </w:tcBorders>
            <w:shd w:val="clear" w:color="auto" w:fill="FFFFFF" w:themeFill="background1"/>
            <w:noWrap/>
            <w:vAlign w:val="center"/>
          </w:tcPr>
          <w:p w14:paraId="1F5F8CF7" w14:textId="77777777" w:rsidR="00F34795" w:rsidRPr="00F34795" w:rsidRDefault="00F34795" w:rsidP="00F34795">
            <w:pPr>
              <w:jc w:val="right"/>
              <w:rPr>
                <w:b/>
                <w:bCs/>
                <w:color w:val="000000"/>
                <w:sz w:val="20"/>
                <w:szCs w:val="20"/>
              </w:rPr>
            </w:pPr>
          </w:p>
        </w:tc>
        <w:tc>
          <w:tcPr>
            <w:tcW w:w="904" w:type="dxa"/>
            <w:vMerge/>
            <w:tcBorders>
              <w:left w:val="nil"/>
              <w:right w:val="nil"/>
            </w:tcBorders>
            <w:shd w:val="clear" w:color="auto" w:fill="FFFFFF" w:themeFill="background1"/>
            <w:noWrap/>
            <w:vAlign w:val="center"/>
          </w:tcPr>
          <w:p w14:paraId="2FAF97EE"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shd w:val="clear" w:color="auto" w:fill="FFFFFF" w:themeFill="background1"/>
            <w:noWrap/>
            <w:vAlign w:val="center"/>
          </w:tcPr>
          <w:p w14:paraId="7E6441C6" w14:textId="1E39979C" w:rsidR="00F34795" w:rsidRPr="00F34795" w:rsidRDefault="00F34795" w:rsidP="00F34795">
            <w:pPr>
              <w:jc w:val="right"/>
              <w:rPr>
                <w:b/>
                <w:bCs/>
                <w:color w:val="000000"/>
                <w:sz w:val="20"/>
                <w:szCs w:val="20"/>
              </w:rPr>
            </w:pPr>
            <w:r w:rsidRPr="00F34795">
              <w:rPr>
                <w:b/>
                <w:bCs/>
                <w:color w:val="000000"/>
                <w:sz w:val="20"/>
                <w:szCs w:val="20"/>
              </w:rPr>
              <w:t>[-0.235, 0.118]</w:t>
            </w:r>
          </w:p>
        </w:tc>
      </w:tr>
      <w:tr w:rsidR="00F34795" w:rsidRPr="00452304" w14:paraId="4CB4447F" w14:textId="77777777" w:rsidTr="00F34795">
        <w:trPr>
          <w:trHeight w:val="320"/>
        </w:trPr>
        <w:tc>
          <w:tcPr>
            <w:tcW w:w="961" w:type="dxa"/>
            <w:vMerge/>
            <w:tcBorders>
              <w:left w:val="nil"/>
              <w:right w:val="nil"/>
            </w:tcBorders>
            <w:vAlign w:val="center"/>
          </w:tcPr>
          <w:p w14:paraId="1013406A"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D9AD037"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E8E8E8" w:themeFill="background2"/>
            <w:noWrap/>
            <w:vAlign w:val="center"/>
          </w:tcPr>
          <w:p w14:paraId="4732A02D" w14:textId="77777777" w:rsidR="00F34795" w:rsidRPr="00F34795" w:rsidRDefault="00F34795" w:rsidP="00F34795">
            <w:pPr>
              <w:rPr>
                <w:b/>
                <w:bCs/>
                <w:color w:val="000000"/>
                <w:sz w:val="20"/>
                <w:szCs w:val="20"/>
              </w:rPr>
            </w:pPr>
            <w:r w:rsidRPr="00F34795">
              <w:rPr>
                <w:b/>
                <w:bCs/>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7C37C226" w14:textId="77777777" w:rsidR="00F34795" w:rsidRPr="00F34795" w:rsidRDefault="00F34795" w:rsidP="00F34795">
            <w:pPr>
              <w:jc w:val="right"/>
              <w:rPr>
                <w:b/>
                <w:bCs/>
                <w:color w:val="000000"/>
                <w:sz w:val="20"/>
                <w:szCs w:val="20"/>
              </w:rPr>
            </w:pPr>
            <w:r w:rsidRPr="00F34795">
              <w:rPr>
                <w:b/>
                <w:bCs/>
                <w:color w:val="000000"/>
                <w:sz w:val="20"/>
                <w:szCs w:val="20"/>
              </w:rPr>
              <w:t>mining</w:t>
            </w:r>
          </w:p>
        </w:tc>
        <w:tc>
          <w:tcPr>
            <w:tcW w:w="1201" w:type="dxa"/>
            <w:tcBorders>
              <w:left w:val="nil"/>
              <w:right w:val="nil"/>
            </w:tcBorders>
            <w:shd w:val="clear" w:color="auto" w:fill="E8E8E8" w:themeFill="background2"/>
            <w:vAlign w:val="bottom"/>
          </w:tcPr>
          <w:p w14:paraId="022029EA" w14:textId="3AADD462" w:rsidR="00F34795" w:rsidRPr="00F34795" w:rsidRDefault="00F34795" w:rsidP="00F34795">
            <w:pPr>
              <w:jc w:val="right"/>
              <w:rPr>
                <w:b/>
                <w:bCs/>
                <w:color w:val="000000"/>
                <w:sz w:val="20"/>
                <w:szCs w:val="20"/>
              </w:rPr>
            </w:pPr>
            <w:r w:rsidRPr="00F34795">
              <w:rPr>
                <w:b/>
                <w:bCs/>
                <w:color w:val="000000"/>
                <w:sz w:val="20"/>
                <w:szCs w:val="20"/>
              </w:rPr>
              <w:t>0.218</w:t>
            </w:r>
          </w:p>
        </w:tc>
        <w:tc>
          <w:tcPr>
            <w:tcW w:w="900" w:type="dxa"/>
            <w:vMerge w:val="restart"/>
            <w:tcBorders>
              <w:left w:val="nil"/>
              <w:right w:val="nil"/>
            </w:tcBorders>
            <w:shd w:val="clear" w:color="auto" w:fill="E8E8E8" w:themeFill="background2"/>
            <w:noWrap/>
            <w:vAlign w:val="center"/>
          </w:tcPr>
          <w:p w14:paraId="26F49E19" w14:textId="27E0A493" w:rsidR="00F34795" w:rsidRPr="00F34795" w:rsidRDefault="00F34795" w:rsidP="00F34795">
            <w:pPr>
              <w:jc w:val="right"/>
              <w:rPr>
                <w:b/>
                <w:bCs/>
                <w:color w:val="000000"/>
                <w:sz w:val="20"/>
                <w:szCs w:val="20"/>
              </w:rPr>
            </w:pPr>
            <w:r w:rsidRPr="00F34795">
              <w:rPr>
                <w:b/>
                <w:bCs/>
                <w:color w:val="000000"/>
                <w:sz w:val="20"/>
                <w:szCs w:val="20"/>
              </w:rPr>
              <w:t>4.420</w:t>
            </w:r>
          </w:p>
        </w:tc>
        <w:tc>
          <w:tcPr>
            <w:tcW w:w="904" w:type="dxa"/>
            <w:vMerge w:val="restart"/>
            <w:tcBorders>
              <w:left w:val="nil"/>
              <w:right w:val="nil"/>
            </w:tcBorders>
            <w:shd w:val="clear" w:color="auto" w:fill="E8E8E8" w:themeFill="background2"/>
            <w:noWrap/>
            <w:vAlign w:val="center"/>
          </w:tcPr>
          <w:p w14:paraId="1161DF62" w14:textId="6977FB8D" w:rsidR="00F34795" w:rsidRPr="00F34795" w:rsidRDefault="00F34795" w:rsidP="00F34795">
            <w:pPr>
              <w:jc w:val="right"/>
              <w:rPr>
                <w:b/>
                <w:bCs/>
                <w:color w:val="000000"/>
                <w:sz w:val="20"/>
                <w:szCs w:val="20"/>
              </w:rPr>
            </w:pPr>
            <w:r w:rsidRPr="00F34795">
              <w:rPr>
                <w:b/>
                <w:bCs/>
                <w:color w:val="000000"/>
                <w:sz w:val="20"/>
                <w:szCs w:val="20"/>
              </w:rPr>
              <w:t>&lt;0.001</w:t>
            </w:r>
          </w:p>
        </w:tc>
        <w:tc>
          <w:tcPr>
            <w:tcW w:w="1620" w:type="dxa"/>
            <w:tcBorders>
              <w:top w:val="nil"/>
              <w:left w:val="nil"/>
              <w:bottom w:val="nil"/>
              <w:right w:val="nil"/>
            </w:tcBorders>
            <w:shd w:val="clear" w:color="auto" w:fill="E8E8E8" w:themeFill="background2"/>
            <w:noWrap/>
            <w:vAlign w:val="center"/>
          </w:tcPr>
          <w:p w14:paraId="72C362DA" w14:textId="2279FF56" w:rsidR="00F34795" w:rsidRPr="00F34795" w:rsidRDefault="00F34795" w:rsidP="00F34795">
            <w:pPr>
              <w:jc w:val="right"/>
              <w:rPr>
                <w:b/>
                <w:bCs/>
                <w:color w:val="000000"/>
                <w:sz w:val="20"/>
                <w:szCs w:val="20"/>
              </w:rPr>
            </w:pPr>
            <w:r w:rsidRPr="00F34795">
              <w:rPr>
                <w:b/>
                <w:bCs/>
                <w:color w:val="000000"/>
                <w:sz w:val="20"/>
                <w:szCs w:val="20"/>
              </w:rPr>
              <w:t>[0.103, 0.333]</w:t>
            </w:r>
          </w:p>
        </w:tc>
      </w:tr>
      <w:tr w:rsidR="00F34795" w:rsidRPr="00452304" w14:paraId="44DFB18A" w14:textId="77777777" w:rsidTr="00F34795">
        <w:trPr>
          <w:trHeight w:val="320"/>
        </w:trPr>
        <w:tc>
          <w:tcPr>
            <w:tcW w:w="961" w:type="dxa"/>
            <w:vMerge/>
            <w:tcBorders>
              <w:left w:val="nil"/>
              <w:right w:val="nil"/>
            </w:tcBorders>
            <w:vAlign w:val="center"/>
          </w:tcPr>
          <w:p w14:paraId="3AB4AD5B"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406B4125" w14:textId="77777777" w:rsidR="00F34795" w:rsidRPr="001A23CA" w:rsidRDefault="00F34795" w:rsidP="00F34795">
            <w:pPr>
              <w:rPr>
                <w:color w:val="000000"/>
                <w:sz w:val="20"/>
                <w:szCs w:val="20"/>
              </w:rPr>
            </w:pPr>
          </w:p>
        </w:tc>
        <w:tc>
          <w:tcPr>
            <w:tcW w:w="1304" w:type="dxa"/>
            <w:vMerge/>
            <w:tcBorders>
              <w:left w:val="nil"/>
              <w:right w:val="nil"/>
            </w:tcBorders>
            <w:shd w:val="clear" w:color="auto" w:fill="E8E8E8" w:themeFill="background2"/>
            <w:noWrap/>
            <w:vAlign w:val="center"/>
          </w:tcPr>
          <w:p w14:paraId="6DAEEE0C" w14:textId="77777777" w:rsidR="00F34795" w:rsidRPr="00F34795" w:rsidRDefault="00F34795" w:rsidP="00F34795">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6AEF38BE" w14:textId="77777777" w:rsidR="00F34795" w:rsidRPr="00F34795" w:rsidRDefault="00F34795" w:rsidP="00F34795">
            <w:pPr>
              <w:jc w:val="right"/>
              <w:rPr>
                <w:b/>
                <w:bCs/>
                <w:color w:val="000000"/>
                <w:sz w:val="20"/>
                <w:szCs w:val="20"/>
              </w:rPr>
            </w:pPr>
            <w:r w:rsidRPr="00F34795">
              <w:rPr>
                <w:b/>
                <w:bCs/>
                <w:color w:val="000000"/>
                <w:sz w:val="20"/>
                <w:szCs w:val="20"/>
              </w:rPr>
              <w:t>scavenging</w:t>
            </w:r>
          </w:p>
        </w:tc>
        <w:tc>
          <w:tcPr>
            <w:tcW w:w="1201" w:type="dxa"/>
            <w:tcBorders>
              <w:left w:val="nil"/>
              <w:right w:val="nil"/>
            </w:tcBorders>
            <w:shd w:val="clear" w:color="auto" w:fill="E8E8E8" w:themeFill="background2"/>
            <w:vAlign w:val="bottom"/>
          </w:tcPr>
          <w:p w14:paraId="7660D0EC" w14:textId="39B988CC" w:rsidR="00F34795" w:rsidRPr="00F34795" w:rsidRDefault="00F34795" w:rsidP="00F34795">
            <w:pPr>
              <w:jc w:val="right"/>
              <w:rPr>
                <w:b/>
                <w:bCs/>
                <w:color w:val="000000"/>
                <w:sz w:val="20"/>
                <w:szCs w:val="20"/>
              </w:rPr>
            </w:pPr>
            <w:r w:rsidRPr="00F34795">
              <w:rPr>
                <w:b/>
                <w:bCs/>
                <w:color w:val="000000"/>
                <w:sz w:val="20"/>
                <w:szCs w:val="20"/>
              </w:rPr>
              <w:t>0.535</w:t>
            </w:r>
          </w:p>
        </w:tc>
        <w:tc>
          <w:tcPr>
            <w:tcW w:w="900" w:type="dxa"/>
            <w:vMerge/>
            <w:tcBorders>
              <w:left w:val="nil"/>
              <w:right w:val="nil"/>
            </w:tcBorders>
            <w:shd w:val="clear" w:color="auto" w:fill="E8E8E8" w:themeFill="background2"/>
            <w:noWrap/>
            <w:vAlign w:val="center"/>
          </w:tcPr>
          <w:p w14:paraId="7B3BF055" w14:textId="77777777" w:rsidR="00F34795" w:rsidRPr="00F34795" w:rsidRDefault="00F34795" w:rsidP="00F34795">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457FDDCC" w14:textId="77777777" w:rsidR="00F34795" w:rsidRPr="00F34795" w:rsidRDefault="00F34795" w:rsidP="00F34795">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556CAAC2" w14:textId="3D453A8B" w:rsidR="00F34795" w:rsidRPr="00F34795" w:rsidRDefault="00F34795" w:rsidP="00F34795">
            <w:pPr>
              <w:jc w:val="right"/>
              <w:rPr>
                <w:b/>
                <w:bCs/>
                <w:color w:val="000000"/>
                <w:sz w:val="20"/>
                <w:szCs w:val="20"/>
              </w:rPr>
            </w:pPr>
            <w:r w:rsidRPr="00F34795">
              <w:rPr>
                <w:b/>
                <w:bCs/>
                <w:color w:val="000000"/>
                <w:sz w:val="20"/>
                <w:szCs w:val="20"/>
              </w:rPr>
              <w:t>[0.458, 0.612]</w:t>
            </w:r>
          </w:p>
        </w:tc>
      </w:tr>
      <w:tr w:rsidR="00F34795" w:rsidRPr="00452304" w14:paraId="266DDF1B" w14:textId="77777777" w:rsidTr="00F34795">
        <w:trPr>
          <w:trHeight w:val="320"/>
        </w:trPr>
        <w:tc>
          <w:tcPr>
            <w:tcW w:w="961" w:type="dxa"/>
            <w:vMerge/>
            <w:tcBorders>
              <w:left w:val="nil"/>
              <w:right w:val="nil"/>
            </w:tcBorders>
            <w:vAlign w:val="center"/>
          </w:tcPr>
          <w:p w14:paraId="54AAC589" w14:textId="77777777" w:rsidR="00F34795" w:rsidRPr="008825E3" w:rsidRDefault="00F34795" w:rsidP="00F34795">
            <w:pPr>
              <w:rPr>
                <w:color w:val="000000"/>
                <w:sz w:val="20"/>
                <w:szCs w:val="20"/>
              </w:rPr>
            </w:pPr>
          </w:p>
        </w:tc>
        <w:tc>
          <w:tcPr>
            <w:tcW w:w="1164" w:type="dxa"/>
            <w:vMerge/>
            <w:tcBorders>
              <w:left w:val="nil"/>
              <w:right w:val="nil"/>
            </w:tcBorders>
            <w:noWrap/>
            <w:vAlign w:val="center"/>
          </w:tcPr>
          <w:p w14:paraId="366900C5" w14:textId="77777777" w:rsidR="00F34795" w:rsidRPr="001A23CA" w:rsidRDefault="00F34795" w:rsidP="00F34795">
            <w:pPr>
              <w:rPr>
                <w:color w:val="000000"/>
                <w:sz w:val="20"/>
                <w:szCs w:val="20"/>
              </w:rPr>
            </w:pPr>
          </w:p>
        </w:tc>
        <w:tc>
          <w:tcPr>
            <w:tcW w:w="1304" w:type="dxa"/>
            <w:vMerge w:val="restart"/>
            <w:tcBorders>
              <w:left w:val="nil"/>
              <w:right w:val="nil"/>
            </w:tcBorders>
            <w:shd w:val="clear" w:color="auto" w:fill="FFFFFF" w:themeFill="background1"/>
            <w:noWrap/>
            <w:vAlign w:val="center"/>
          </w:tcPr>
          <w:p w14:paraId="754F63E6" w14:textId="77777777" w:rsidR="00F34795" w:rsidRPr="007000C8" w:rsidRDefault="00F34795" w:rsidP="00F34795">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01B862B3" w14:textId="77777777" w:rsidR="00F34795" w:rsidRPr="007000C8" w:rsidRDefault="00F34795" w:rsidP="00F34795">
            <w:pPr>
              <w:jc w:val="right"/>
              <w:rPr>
                <w:color w:val="000000"/>
                <w:sz w:val="20"/>
                <w:szCs w:val="20"/>
              </w:rPr>
            </w:pPr>
            <w:r w:rsidRPr="007000C8">
              <w:rPr>
                <w:color w:val="000000"/>
                <w:sz w:val="20"/>
                <w:szCs w:val="20"/>
              </w:rPr>
              <w:t>non-fixer</w:t>
            </w:r>
          </w:p>
        </w:tc>
        <w:tc>
          <w:tcPr>
            <w:tcW w:w="1201" w:type="dxa"/>
            <w:tcBorders>
              <w:left w:val="nil"/>
              <w:right w:val="nil"/>
            </w:tcBorders>
            <w:shd w:val="clear" w:color="auto" w:fill="FFFFFF" w:themeFill="background1"/>
            <w:vAlign w:val="bottom"/>
          </w:tcPr>
          <w:p w14:paraId="19AF0EF9" w14:textId="1DC1C1BE" w:rsidR="00F34795" w:rsidRPr="00F34795" w:rsidRDefault="00F34795" w:rsidP="00F34795">
            <w:pPr>
              <w:jc w:val="right"/>
              <w:rPr>
                <w:color w:val="000000"/>
                <w:sz w:val="20"/>
                <w:szCs w:val="20"/>
              </w:rPr>
            </w:pPr>
            <w:r w:rsidRPr="00F34795">
              <w:rPr>
                <w:color w:val="000000"/>
                <w:sz w:val="20"/>
                <w:szCs w:val="20"/>
              </w:rPr>
              <w:t>0.434</w:t>
            </w:r>
          </w:p>
        </w:tc>
        <w:tc>
          <w:tcPr>
            <w:tcW w:w="900" w:type="dxa"/>
            <w:vMerge w:val="restart"/>
            <w:tcBorders>
              <w:left w:val="nil"/>
              <w:right w:val="nil"/>
            </w:tcBorders>
            <w:shd w:val="clear" w:color="auto" w:fill="FFFFFF" w:themeFill="background1"/>
            <w:noWrap/>
            <w:vAlign w:val="center"/>
          </w:tcPr>
          <w:p w14:paraId="6BDE24CC" w14:textId="6F519A4C" w:rsidR="00F34795" w:rsidRPr="004E0984" w:rsidRDefault="00F34795" w:rsidP="00F34795">
            <w:pPr>
              <w:jc w:val="right"/>
              <w:rPr>
                <w:color w:val="000000"/>
                <w:sz w:val="20"/>
                <w:szCs w:val="20"/>
              </w:rPr>
            </w:pPr>
            <w:r>
              <w:rPr>
                <w:color w:val="000000"/>
                <w:sz w:val="20"/>
                <w:szCs w:val="20"/>
              </w:rPr>
              <w:t>0.974</w:t>
            </w:r>
          </w:p>
        </w:tc>
        <w:tc>
          <w:tcPr>
            <w:tcW w:w="904" w:type="dxa"/>
            <w:vMerge w:val="restart"/>
            <w:tcBorders>
              <w:left w:val="nil"/>
              <w:right w:val="nil"/>
            </w:tcBorders>
            <w:shd w:val="clear" w:color="auto" w:fill="FFFFFF" w:themeFill="background1"/>
            <w:noWrap/>
            <w:vAlign w:val="center"/>
          </w:tcPr>
          <w:p w14:paraId="44369BBF" w14:textId="20F0DEE7" w:rsidR="00F34795" w:rsidRPr="004E0984" w:rsidRDefault="00F34795" w:rsidP="00F34795">
            <w:pPr>
              <w:jc w:val="right"/>
              <w:rPr>
                <w:color w:val="000000"/>
                <w:sz w:val="20"/>
                <w:szCs w:val="20"/>
              </w:rPr>
            </w:pPr>
            <w:r>
              <w:rPr>
                <w:color w:val="000000"/>
                <w:sz w:val="20"/>
                <w:szCs w:val="20"/>
              </w:rPr>
              <w:t>0.330</w:t>
            </w:r>
          </w:p>
        </w:tc>
        <w:tc>
          <w:tcPr>
            <w:tcW w:w="1620" w:type="dxa"/>
            <w:tcBorders>
              <w:top w:val="nil"/>
              <w:left w:val="nil"/>
              <w:bottom w:val="nil"/>
              <w:right w:val="nil"/>
            </w:tcBorders>
            <w:shd w:val="clear" w:color="auto" w:fill="FFFFFF" w:themeFill="background1"/>
            <w:noWrap/>
            <w:vAlign w:val="center"/>
          </w:tcPr>
          <w:p w14:paraId="7E01CEF7" w14:textId="23E3B818" w:rsidR="00F34795" w:rsidRPr="00F34795" w:rsidRDefault="00F34795" w:rsidP="00F34795">
            <w:pPr>
              <w:jc w:val="right"/>
              <w:rPr>
                <w:color w:val="000000"/>
                <w:sz w:val="20"/>
                <w:szCs w:val="20"/>
              </w:rPr>
            </w:pPr>
            <w:r w:rsidRPr="00F34795">
              <w:rPr>
                <w:color w:val="000000"/>
                <w:sz w:val="20"/>
                <w:szCs w:val="20"/>
              </w:rPr>
              <w:t>[0.369, 0.499]</w:t>
            </w:r>
          </w:p>
        </w:tc>
      </w:tr>
      <w:tr w:rsidR="00F34795" w:rsidRPr="00452304" w14:paraId="5CEAC32D" w14:textId="77777777" w:rsidTr="00F34795">
        <w:trPr>
          <w:trHeight w:val="320"/>
        </w:trPr>
        <w:tc>
          <w:tcPr>
            <w:tcW w:w="961" w:type="dxa"/>
            <w:vMerge/>
            <w:tcBorders>
              <w:left w:val="nil"/>
              <w:bottom w:val="single" w:sz="4" w:space="0" w:color="auto"/>
              <w:right w:val="nil"/>
            </w:tcBorders>
            <w:vAlign w:val="center"/>
          </w:tcPr>
          <w:p w14:paraId="6014CE92" w14:textId="77777777" w:rsidR="00F34795" w:rsidRPr="008825E3" w:rsidRDefault="00F34795" w:rsidP="00F34795">
            <w:pPr>
              <w:rPr>
                <w:color w:val="000000"/>
                <w:sz w:val="20"/>
                <w:szCs w:val="20"/>
              </w:rPr>
            </w:pPr>
          </w:p>
        </w:tc>
        <w:tc>
          <w:tcPr>
            <w:tcW w:w="1164" w:type="dxa"/>
            <w:vMerge/>
            <w:tcBorders>
              <w:left w:val="nil"/>
              <w:bottom w:val="single" w:sz="4" w:space="0" w:color="auto"/>
              <w:right w:val="nil"/>
            </w:tcBorders>
            <w:noWrap/>
            <w:vAlign w:val="center"/>
          </w:tcPr>
          <w:p w14:paraId="1945A6FC" w14:textId="77777777" w:rsidR="00F34795" w:rsidRPr="001A23CA" w:rsidRDefault="00F34795" w:rsidP="00F34795">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2023D343" w14:textId="77777777" w:rsidR="00F34795" w:rsidRPr="007000C8" w:rsidRDefault="00F34795" w:rsidP="00F34795">
            <w:pPr>
              <w:rPr>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196C7048" w14:textId="77777777" w:rsidR="00F34795" w:rsidRPr="007000C8" w:rsidRDefault="00F34795" w:rsidP="00F34795">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201" w:type="dxa"/>
            <w:tcBorders>
              <w:left w:val="nil"/>
              <w:bottom w:val="single" w:sz="4" w:space="0" w:color="auto"/>
              <w:right w:val="nil"/>
            </w:tcBorders>
            <w:shd w:val="clear" w:color="auto" w:fill="FFFFFF" w:themeFill="background1"/>
            <w:vAlign w:val="bottom"/>
          </w:tcPr>
          <w:p w14:paraId="701C43CF" w14:textId="2D326260" w:rsidR="00F34795" w:rsidRPr="00F34795" w:rsidRDefault="00F34795" w:rsidP="00F34795">
            <w:pPr>
              <w:jc w:val="right"/>
              <w:rPr>
                <w:color w:val="000000"/>
                <w:sz w:val="20"/>
                <w:szCs w:val="20"/>
              </w:rPr>
            </w:pPr>
            <w:r w:rsidRPr="00F34795">
              <w:rPr>
                <w:color w:val="000000"/>
                <w:sz w:val="20"/>
                <w:szCs w:val="20"/>
              </w:rPr>
              <w:t>0.563</w:t>
            </w:r>
          </w:p>
        </w:tc>
        <w:tc>
          <w:tcPr>
            <w:tcW w:w="900" w:type="dxa"/>
            <w:vMerge/>
            <w:tcBorders>
              <w:left w:val="nil"/>
              <w:bottom w:val="single" w:sz="4" w:space="0" w:color="auto"/>
              <w:right w:val="nil"/>
            </w:tcBorders>
            <w:shd w:val="clear" w:color="auto" w:fill="FFFFFF" w:themeFill="background1"/>
            <w:noWrap/>
            <w:vAlign w:val="center"/>
          </w:tcPr>
          <w:p w14:paraId="07624B3F" w14:textId="77777777" w:rsidR="00F34795" w:rsidRPr="004E0984" w:rsidRDefault="00F34795" w:rsidP="00F34795">
            <w:pPr>
              <w:jc w:val="right"/>
              <w:rPr>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60ED6AB4" w14:textId="77777777" w:rsidR="00F34795" w:rsidRPr="004E0984" w:rsidRDefault="00F34795" w:rsidP="00F34795">
            <w:pPr>
              <w:jc w:val="right"/>
              <w:rPr>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0F236BC9" w14:textId="721A4323" w:rsidR="00F34795" w:rsidRPr="00F34795" w:rsidRDefault="00F34795" w:rsidP="00F34795">
            <w:pPr>
              <w:jc w:val="right"/>
              <w:rPr>
                <w:color w:val="000000"/>
                <w:sz w:val="20"/>
                <w:szCs w:val="20"/>
              </w:rPr>
            </w:pPr>
            <w:r w:rsidRPr="00F34795">
              <w:rPr>
                <w:color w:val="000000"/>
                <w:sz w:val="20"/>
                <w:szCs w:val="20"/>
              </w:rPr>
              <w:t>[0.312, 0.815]</w:t>
            </w:r>
          </w:p>
        </w:tc>
      </w:tr>
    </w:tbl>
    <w:p w14:paraId="3BA604B2" w14:textId="3C01BA0A" w:rsidR="004405FD" w:rsidRDefault="004405FD" w:rsidP="004405FD">
      <w:pPr>
        <w:rPr>
          <w:iCs/>
        </w:rPr>
      </w:pPr>
      <w:r>
        <w:rPr>
          <w:vertAlign w:val="superscript"/>
        </w:rPr>
        <w:t>*</w:t>
      </w:r>
      <w:r>
        <w:t>Significant effects noted in bold font, marginal effects noted in italic font.</w:t>
      </w:r>
      <w:r>
        <w:rPr>
          <w:iCs/>
        </w:rPr>
        <w:br w:type="page"/>
      </w:r>
    </w:p>
    <w:p w14:paraId="6B0EFF85" w14:textId="054AC43F" w:rsidR="004405FD" w:rsidRDefault="004405FD" w:rsidP="004405FD">
      <w:pPr>
        <w:rPr>
          <w:iCs/>
        </w:rPr>
      </w:pPr>
      <w:r>
        <w:rPr>
          <w:b/>
          <w:bCs/>
          <w:iCs/>
        </w:rPr>
        <w:lastRenderedPageBreak/>
        <w:t>Table S</w:t>
      </w:r>
      <w:r w:rsidR="004E50C8">
        <w:rPr>
          <w:b/>
          <w:bCs/>
          <w:iCs/>
        </w:rPr>
        <w:t>14</w:t>
      </w:r>
      <w:r>
        <w:rPr>
          <w:b/>
          <w:bCs/>
          <w:iCs/>
        </w:rPr>
        <w:t xml:space="preserve"> </w:t>
      </w:r>
      <w:r>
        <w:rPr>
          <w:iCs/>
        </w:rPr>
        <w:t>Plant functional type effects on</w:t>
      </w:r>
      <w:r w:rsidR="00FF2D4B">
        <w:rPr>
          <w:iCs/>
        </w:rPr>
        <w:t xml:space="preserve"> </w:t>
      </w:r>
      <w:proofErr w:type="spellStart"/>
      <w:r w:rsidR="00FF2D4B">
        <w:rPr>
          <w:i/>
        </w:rPr>
        <w:t>g</w:t>
      </w:r>
      <w:r w:rsidR="00FF2D4B">
        <w:rPr>
          <w:iCs/>
          <w:vertAlign w:val="subscript"/>
        </w:rPr>
        <w:t>sw</w:t>
      </w:r>
      <w:proofErr w:type="spellEnd"/>
      <w:r w:rsidR="00FF2D4B">
        <w:rPr>
          <w:i/>
        </w:rPr>
        <w:t xml:space="preserve"> </w:t>
      </w:r>
      <w:r>
        <w:rPr>
          <w:iCs/>
        </w:rPr>
        <w:t>responses to nutrient addition</w:t>
      </w:r>
      <w:r>
        <w:rPr>
          <w:vertAlign w:val="superscript"/>
        </w:rPr>
        <w:t>*</w:t>
      </w:r>
    </w:p>
    <w:tbl>
      <w:tblPr>
        <w:tblW w:w="9360" w:type="dxa"/>
        <w:tblLook w:val="04A0" w:firstRow="1" w:lastRow="0" w:firstColumn="1" w:lastColumn="0" w:noHBand="0" w:noVBand="1"/>
      </w:tblPr>
      <w:tblGrid>
        <w:gridCol w:w="961"/>
        <w:gridCol w:w="1164"/>
        <w:gridCol w:w="1304"/>
        <w:gridCol w:w="1306"/>
        <w:gridCol w:w="1201"/>
        <w:gridCol w:w="900"/>
        <w:gridCol w:w="904"/>
        <w:gridCol w:w="1620"/>
      </w:tblGrid>
      <w:tr w:rsidR="004405FD" w:rsidRPr="00452304" w14:paraId="58937C8F" w14:textId="77777777" w:rsidTr="00B236BE">
        <w:trPr>
          <w:trHeight w:val="320"/>
        </w:trPr>
        <w:tc>
          <w:tcPr>
            <w:tcW w:w="961" w:type="dxa"/>
            <w:tcBorders>
              <w:top w:val="single" w:sz="4" w:space="0" w:color="auto"/>
              <w:left w:val="nil"/>
              <w:bottom w:val="single" w:sz="4" w:space="0" w:color="auto"/>
              <w:right w:val="nil"/>
            </w:tcBorders>
            <w:vAlign w:val="center"/>
          </w:tcPr>
          <w:p w14:paraId="396D8FDF" w14:textId="01DD55C7" w:rsidR="004405FD" w:rsidRPr="008825E3" w:rsidRDefault="00016C56" w:rsidP="001644F0">
            <w:pPr>
              <w:rPr>
                <w:b/>
                <w:bCs/>
                <w:color w:val="000000"/>
                <w:sz w:val="20"/>
                <w:szCs w:val="20"/>
              </w:rPr>
            </w:pPr>
            <w:r>
              <w:rPr>
                <w:b/>
                <w:bCs/>
                <w:color w:val="000000"/>
                <w:sz w:val="20"/>
                <w:szCs w:val="20"/>
              </w:rPr>
              <w:t>Variable</w:t>
            </w:r>
          </w:p>
        </w:tc>
        <w:tc>
          <w:tcPr>
            <w:tcW w:w="1164" w:type="dxa"/>
            <w:tcBorders>
              <w:top w:val="single" w:sz="4" w:space="0" w:color="auto"/>
              <w:left w:val="nil"/>
              <w:bottom w:val="single" w:sz="4" w:space="0" w:color="auto"/>
              <w:right w:val="nil"/>
            </w:tcBorders>
            <w:noWrap/>
            <w:vAlign w:val="center"/>
            <w:hideMark/>
          </w:tcPr>
          <w:p w14:paraId="3B352FE9" w14:textId="77777777" w:rsidR="004405FD" w:rsidRPr="00452304" w:rsidRDefault="004405FD" w:rsidP="001644F0">
            <w:pPr>
              <w:rPr>
                <w:b/>
                <w:bCs/>
                <w:color w:val="000000"/>
                <w:sz w:val="20"/>
                <w:szCs w:val="20"/>
              </w:rPr>
            </w:pPr>
            <w:r w:rsidRPr="008825E3">
              <w:rPr>
                <w:b/>
                <w:bCs/>
                <w:color w:val="000000"/>
                <w:sz w:val="20"/>
                <w:szCs w:val="20"/>
              </w:rPr>
              <w:t>Nutrient</w:t>
            </w:r>
          </w:p>
        </w:tc>
        <w:tc>
          <w:tcPr>
            <w:tcW w:w="1304" w:type="dxa"/>
            <w:tcBorders>
              <w:top w:val="single" w:sz="4" w:space="0" w:color="auto"/>
              <w:left w:val="nil"/>
              <w:bottom w:val="single" w:sz="4" w:space="0" w:color="auto"/>
              <w:right w:val="nil"/>
            </w:tcBorders>
            <w:noWrap/>
            <w:vAlign w:val="center"/>
            <w:hideMark/>
          </w:tcPr>
          <w:p w14:paraId="027BC594" w14:textId="77777777" w:rsidR="004405FD" w:rsidRPr="00452304" w:rsidRDefault="004405FD"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06" w:type="dxa"/>
            <w:tcBorders>
              <w:top w:val="single" w:sz="4" w:space="0" w:color="auto"/>
              <w:left w:val="nil"/>
              <w:bottom w:val="single" w:sz="4" w:space="0" w:color="auto"/>
              <w:right w:val="nil"/>
            </w:tcBorders>
            <w:noWrap/>
            <w:vAlign w:val="center"/>
            <w:hideMark/>
          </w:tcPr>
          <w:p w14:paraId="615780A0" w14:textId="40978CBC" w:rsidR="004405FD" w:rsidRPr="00452304" w:rsidRDefault="004405FD" w:rsidP="001644F0">
            <w:pPr>
              <w:rPr>
                <w:b/>
                <w:bCs/>
                <w:sz w:val="20"/>
                <w:szCs w:val="20"/>
              </w:rPr>
            </w:pPr>
            <w:r>
              <w:rPr>
                <w:b/>
                <w:bCs/>
                <w:sz w:val="20"/>
                <w:szCs w:val="20"/>
              </w:rPr>
              <w:t>Comparison</w:t>
            </w:r>
          </w:p>
        </w:tc>
        <w:tc>
          <w:tcPr>
            <w:tcW w:w="1201" w:type="dxa"/>
            <w:tcBorders>
              <w:top w:val="single" w:sz="4" w:space="0" w:color="auto"/>
              <w:left w:val="nil"/>
              <w:bottom w:val="single" w:sz="4" w:space="0" w:color="auto"/>
              <w:right w:val="nil"/>
            </w:tcBorders>
            <w:vAlign w:val="center"/>
          </w:tcPr>
          <w:p w14:paraId="74EE6D5D" w14:textId="5CD736FC" w:rsidR="004405FD" w:rsidRPr="008825E3" w:rsidRDefault="004405FD" w:rsidP="001644F0">
            <w:pPr>
              <w:rPr>
                <w:b/>
                <w:bCs/>
                <w:sz w:val="20"/>
                <w:szCs w:val="20"/>
              </w:rPr>
            </w:pPr>
            <w:r>
              <w:rPr>
                <w:b/>
                <w:bCs/>
                <w:sz w:val="20"/>
                <w:szCs w:val="20"/>
              </w:rPr>
              <w:t>Coef</w:t>
            </w:r>
            <w:r w:rsidR="00B236BE">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79E68790" w14:textId="7AF18F9D" w:rsidR="004405FD" w:rsidRPr="004E0984" w:rsidRDefault="004E0984" w:rsidP="001644F0">
            <w:pPr>
              <w:rPr>
                <w:b/>
                <w:bCs/>
                <w:color w:val="000000"/>
                <w:sz w:val="20"/>
                <w:szCs w:val="20"/>
              </w:rPr>
            </w:pPr>
            <w:r>
              <w:rPr>
                <w:b/>
                <w:bCs/>
                <w:i/>
                <w:iCs/>
                <w:sz w:val="20"/>
                <w:szCs w:val="20"/>
              </w:rPr>
              <w:t>Z</w:t>
            </w:r>
            <w:r>
              <w:rPr>
                <w:b/>
                <w:bCs/>
                <w:sz w:val="20"/>
                <w:szCs w:val="20"/>
              </w:rPr>
              <w:t>-score</w:t>
            </w:r>
          </w:p>
        </w:tc>
        <w:tc>
          <w:tcPr>
            <w:tcW w:w="904" w:type="dxa"/>
            <w:tcBorders>
              <w:top w:val="single" w:sz="4" w:space="0" w:color="auto"/>
              <w:left w:val="nil"/>
              <w:bottom w:val="single" w:sz="4" w:space="0" w:color="auto"/>
              <w:right w:val="nil"/>
            </w:tcBorders>
            <w:noWrap/>
            <w:vAlign w:val="center"/>
            <w:hideMark/>
          </w:tcPr>
          <w:p w14:paraId="1BEB860B" w14:textId="77777777" w:rsidR="004405FD" w:rsidRPr="00452304" w:rsidRDefault="004405FD" w:rsidP="001644F0">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358208AC" w14:textId="6AA745F3" w:rsidR="004405FD" w:rsidRPr="00452304" w:rsidRDefault="004405FD" w:rsidP="001644F0">
            <w:pPr>
              <w:rPr>
                <w:b/>
                <w:bCs/>
                <w:sz w:val="20"/>
                <w:szCs w:val="20"/>
              </w:rPr>
            </w:pPr>
            <w:r w:rsidRPr="008825E3">
              <w:rPr>
                <w:b/>
                <w:bCs/>
                <w:sz w:val="20"/>
                <w:szCs w:val="20"/>
              </w:rPr>
              <w:t>95% CI</w:t>
            </w:r>
            <w:r w:rsidR="00B236BE">
              <w:rPr>
                <w:b/>
                <w:bCs/>
                <w:sz w:val="20"/>
                <w:szCs w:val="20"/>
              </w:rPr>
              <w:t xml:space="preserve"> range</w:t>
            </w:r>
          </w:p>
        </w:tc>
      </w:tr>
      <w:tr w:rsidR="00AA6A27" w:rsidRPr="00452304" w14:paraId="63F8F1BD" w14:textId="77777777" w:rsidTr="00AA6A27">
        <w:trPr>
          <w:trHeight w:val="320"/>
        </w:trPr>
        <w:tc>
          <w:tcPr>
            <w:tcW w:w="961" w:type="dxa"/>
            <w:vMerge w:val="restart"/>
            <w:tcBorders>
              <w:top w:val="single" w:sz="4" w:space="0" w:color="auto"/>
              <w:left w:val="nil"/>
              <w:right w:val="nil"/>
            </w:tcBorders>
            <w:vAlign w:val="center"/>
          </w:tcPr>
          <w:p w14:paraId="010DEC36" w14:textId="61FD48AD" w:rsidR="00AA6A27" w:rsidRPr="004405FD" w:rsidRDefault="00AA6A27" w:rsidP="00AA6A27">
            <w:pPr>
              <w:rPr>
                <w:color w:val="000000"/>
                <w:sz w:val="20"/>
                <w:szCs w:val="20"/>
              </w:rPr>
            </w:pPr>
            <w:proofErr w:type="spellStart"/>
            <w:r>
              <w:rPr>
                <w:i/>
                <w:iCs/>
                <w:color w:val="000000"/>
                <w:sz w:val="20"/>
                <w:szCs w:val="20"/>
              </w:rPr>
              <w:t>g</w:t>
            </w:r>
            <w:r>
              <w:rPr>
                <w:color w:val="000000"/>
                <w:sz w:val="20"/>
                <w:szCs w:val="20"/>
                <w:vertAlign w:val="subscript"/>
              </w:rPr>
              <w:t>sw</w:t>
            </w:r>
            <w:proofErr w:type="spellEnd"/>
          </w:p>
        </w:tc>
        <w:tc>
          <w:tcPr>
            <w:tcW w:w="1164" w:type="dxa"/>
            <w:vMerge w:val="restart"/>
            <w:tcBorders>
              <w:top w:val="single" w:sz="4" w:space="0" w:color="auto"/>
              <w:left w:val="nil"/>
              <w:right w:val="nil"/>
            </w:tcBorders>
            <w:noWrap/>
            <w:vAlign w:val="center"/>
            <w:hideMark/>
          </w:tcPr>
          <w:p w14:paraId="0E2B8D64" w14:textId="440D4352" w:rsidR="00AA6A27" w:rsidRPr="001A23CA" w:rsidRDefault="00AA6A27" w:rsidP="00AA6A27">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E8E8E8" w:themeFill="background2"/>
            <w:noWrap/>
            <w:vAlign w:val="center"/>
            <w:hideMark/>
          </w:tcPr>
          <w:p w14:paraId="37DBEA87"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0AC1210A" w14:textId="71A219CD" w:rsidR="00AA6A27" w:rsidRPr="007000C8" w:rsidRDefault="00AA6A27" w:rsidP="00AA6A27">
            <w:pPr>
              <w:jc w:val="right"/>
              <w:rPr>
                <w:color w:val="000000"/>
                <w:sz w:val="20"/>
                <w:szCs w:val="20"/>
                <w:highlight w:val="yellow"/>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2E1D2C4A" w14:textId="2C9C763B" w:rsidR="00AA6A27" w:rsidRPr="00AA6A27" w:rsidRDefault="00AA6A27" w:rsidP="00AA6A27">
            <w:pPr>
              <w:jc w:val="right"/>
              <w:rPr>
                <w:color w:val="000000"/>
                <w:sz w:val="20"/>
                <w:szCs w:val="20"/>
              </w:rPr>
            </w:pPr>
            <w:r w:rsidRPr="00AA6A27">
              <w:rPr>
                <w:color w:val="000000"/>
                <w:sz w:val="20"/>
                <w:szCs w:val="20"/>
              </w:rPr>
              <w:t>0.078</w:t>
            </w:r>
          </w:p>
        </w:tc>
        <w:tc>
          <w:tcPr>
            <w:tcW w:w="900" w:type="dxa"/>
            <w:vMerge w:val="restart"/>
            <w:tcBorders>
              <w:top w:val="single" w:sz="4" w:space="0" w:color="auto"/>
              <w:left w:val="nil"/>
              <w:right w:val="nil"/>
            </w:tcBorders>
            <w:shd w:val="clear" w:color="auto" w:fill="E8E8E8" w:themeFill="background2"/>
            <w:noWrap/>
            <w:vAlign w:val="center"/>
          </w:tcPr>
          <w:p w14:paraId="3038DA71" w14:textId="7B0C6D87" w:rsidR="00AA6A27" w:rsidRPr="00AA6A27" w:rsidRDefault="00AA6A27" w:rsidP="00AA6A27">
            <w:pPr>
              <w:jc w:val="right"/>
              <w:rPr>
                <w:color w:val="000000"/>
                <w:sz w:val="20"/>
                <w:szCs w:val="20"/>
              </w:rPr>
            </w:pPr>
            <w:r>
              <w:rPr>
                <w:color w:val="000000"/>
                <w:sz w:val="20"/>
                <w:szCs w:val="20"/>
              </w:rPr>
              <w:t>1.435</w:t>
            </w:r>
          </w:p>
        </w:tc>
        <w:tc>
          <w:tcPr>
            <w:tcW w:w="904" w:type="dxa"/>
            <w:vMerge w:val="restart"/>
            <w:tcBorders>
              <w:top w:val="single" w:sz="4" w:space="0" w:color="auto"/>
              <w:left w:val="nil"/>
              <w:right w:val="nil"/>
            </w:tcBorders>
            <w:shd w:val="clear" w:color="auto" w:fill="E8E8E8" w:themeFill="background2"/>
            <w:noWrap/>
            <w:vAlign w:val="center"/>
          </w:tcPr>
          <w:p w14:paraId="1020E670" w14:textId="19525F3F" w:rsidR="00AA6A27" w:rsidRPr="00AA6A27" w:rsidRDefault="00AA6A27" w:rsidP="00AA6A27">
            <w:pPr>
              <w:jc w:val="right"/>
              <w:rPr>
                <w:color w:val="000000"/>
                <w:sz w:val="20"/>
                <w:szCs w:val="20"/>
              </w:rPr>
            </w:pPr>
            <w:r>
              <w:rPr>
                <w:color w:val="000000"/>
                <w:sz w:val="20"/>
                <w:szCs w:val="20"/>
              </w:rPr>
              <w:t>0.151</w:t>
            </w:r>
          </w:p>
        </w:tc>
        <w:tc>
          <w:tcPr>
            <w:tcW w:w="1620" w:type="dxa"/>
            <w:tcBorders>
              <w:top w:val="single" w:sz="4" w:space="0" w:color="auto"/>
              <w:left w:val="nil"/>
              <w:bottom w:val="nil"/>
              <w:right w:val="nil"/>
            </w:tcBorders>
            <w:shd w:val="clear" w:color="auto" w:fill="E8E8E8" w:themeFill="background2"/>
            <w:noWrap/>
            <w:vAlign w:val="center"/>
          </w:tcPr>
          <w:p w14:paraId="593511CE" w14:textId="63885071" w:rsidR="00AA6A27" w:rsidRPr="00AA6A27" w:rsidRDefault="00AA6A27" w:rsidP="00AA6A27">
            <w:pPr>
              <w:jc w:val="right"/>
              <w:rPr>
                <w:color w:val="000000"/>
                <w:sz w:val="20"/>
                <w:szCs w:val="20"/>
                <w:highlight w:val="yellow"/>
              </w:rPr>
            </w:pPr>
            <w:r w:rsidRPr="00AA6A27">
              <w:rPr>
                <w:color w:val="000000"/>
                <w:sz w:val="20"/>
                <w:szCs w:val="20"/>
              </w:rPr>
              <w:t>[-0.107, 0.262]</w:t>
            </w:r>
          </w:p>
        </w:tc>
      </w:tr>
      <w:tr w:rsidR="00AA6A27" w:rsidRPr="00452304" w14:paraId="796FCAB0" w14:textId="77777777" w:rsidTr="00AA6A27">
        <w:trPr>
          <w:trHeight w:val="320"/>
        </w:trPr>
        <w:tc>
          <w:tcPr>
            <w:tcW w:w="961" w:type="dxa"/>
            <w:vMerge/>
            <w:tcBorders>
              <w:left w:val="nil"/>
              <w:right w:val="nil"/>
            </w:tcBorders>
          </w:tcPr>
          <w:p w14:paraId="605EBAB2" w14:textId="77777777" w:rsidR="00AA6A27" w:rsidRPr="008825E3" w:rsidRDefault="00AA6A27" w:rsidP="00AA6A27">
            <w:pPr>
              <w:rPr>
                <w:color w:val="000000"/>
                <w:sz w:val="20"/>
                <w:szCs w:val="20"/>
              </w:rPr>
            </w:pPr>
          </w:p>
        </w:tc>
        <w:tc>
          <w:tcPr>
            <w:tcW w:w="1164" w:type="dxa"/>
            <w:vMerge/>
            <w:tcBorders>
              <w:left w:val="nil"/>
              <w:right w:val="nil"/>
            </w:tcBorders>
            <w:noWrap/>
            <w:vAlign w:val="center"/>
            <w:hideMark/>
          </w:tcPr>
          <w:p w14:paraId="2D2D331B" w14:textId="77777777" w:rsidR="00AA6A27" w:rsidRPr="001A23CA" w:rsidRDefault="00AA6A27" w:rsidP="00AA6A27">
            <w:pPr>
              <w:rPr>
                <w:color w:val="000000"/>
                <w:sz w:val="20"/>
                <w:szCs w:val="20"/>
              </w:rPr>
            </w:pPr>
          </w:p>
        </w:tc>
        <w:tc>
          <w:tcPr>
            <w:tcW w:w="1304" w:type="dxa"/>
            <w:vMerge/>
            <w:tcBorders>
              <w:left w:val="nil"/>
              <w:right w:val="nil"/>
            </w:tcBorders>
            <w:shd w:val="clear" w:color="auto" w:fill="E8E8E8" w:themeFill="background2"/>
            <w:noWrap/>
            <w:vAlign w:val="center"/>
            <w:hideMark/>
          </w:tcPr>
          <w:p w14:paraId="3A0E50A0" w14:textId="77777777" w:rsidR="00AA6A27" w:rsidRPr="007000C8" w:rsidRDefault="00AA6A27" w:rsidP="00AA6A27">
            <w:pPr>
              <w:rPr>
                <w:color w:val="000000"/>
                <w:sz w:val="20"/>
                <w:szCs w:val="20"/>
              </w:rPr>
            </w:pPr>
          </w:p>
        </w:tc>
        <w:tc>
          <w:tcPr>
            <w:tcW w:w="1306" w:type="dxa"/>
            <w:tcBorders>
              <w:top w:val="nil"/>
              <w:left w:val="nil"/>
              <w:right w:val="nil"/>
            </w:tcBorders>
            <w:shd w:val="clear" w:color="auto" w:fill="E8E8E8" w:themeFill="background2"/>
            <w:noWrap/>
            <w:vAlign w:val="center"/>
          </w:tcPr>
          <w:p w14:paraId="5237DE58" w14:textId="72C4CE1F" w:rsidR="00AA6A27" w:rsidRPr="007000C8" w:rsidRDefault="00AA6A27" w:rsidP="00AA6A27">
            <w:pPr>
              <w:jc w:val="right"/>
              <w:rPr>
                <w:color w:val="000000"/>
                <w:sz w:val="20"/>
                <w:szCs w:val="20"/>
                <w:highlight w:val="yellow"/>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E8E8E8" w:themeFill="background2"/>
            <w:vAlign w:val="center"/>
          </w:tcPr>
          <w:p w14:paraId="4459B61A" w14:textId="09708EC0" w:rsidR="00AA6A27" w:rsidRPr="00AA6A27" w:rsidRDefault="00AA6A27" w:rsidP="00AA6A27">
            <w:pPr>
              <w:jc w:val="right"/>
              <w:rPr>
                <w:color w:val="000000"/>
                <w:sz w:val="20"/>
                <w:szCs w:val="20"/>
              </w:rPr>
            </w:pPr>
            <w:r w:rsidRPr="00AA6A27">
              <w:rPr>
                <w:color w:val="000000"/>
                <w:sz w:val="20"/>
                <w:szCs w:val="20"/>
              </w:rPr>
              <w:t>0.182</w:t>
            </w:r>
          </w:p>
        </w:tc>
        <w:tc>
          <w:tcPr>
            <w:tcW w:w="900" w:type="dxa"/>
            <w:vMerge/>
            <w:tcBorders>
              <w:left w:val="nil"/>
              <w:right w:val="nil"/>
            </w:tcBorders>
            <w:shd w:val="clear" w:color="auto" w:fill="E8E8E8" w:themeFill="background2"/>
            <w:noWrap/>
            <w:vAlign w:val="center"/>
          </w:tcPr>
          <w:p w14:paraId="40ABDF02" w14:textId="77777777" w:rsidR="00AA6A27" w:rsidRPr="00AA6A27" w:rsidRDefault="00AA6A27" w:rsidP="00AA6A27">
            <w:pPr>
              <w:jc w:val="right"/>
              <w:rPr>
                <w:color w:val="000000"/>
                <w:sz w:val="20"/>
                <w:szCs w:val="20"/>
              </w:rPr>
            </w:pPr>
          </w:p>
        </w:tc>
        <w:tc>
          <w:tcPr>
            <w:tcW w:w="904" w:type="dxa"/>
            <w:vMerge/>
            <w:tcBorders>
              <w:left w:val="nil"/>
              <w:right w:val="nil"/>
            </w:tcBorders>
            <w:shd w:val="clear" w:color="auto" w:fill="E8E8E8" w:themeFill="background2"/>
            <w:noWrap/>
            <w:vAlign w:val="center"/>
          </w:tcPr>
          <w:p w14:paraId="1C972838" w14:textId="77777777" w:rsidR="00AA6A27" w:rsidRPr="00AA6A27" w:rsidRDefault="00AA6A27" w:rsidP="00AA6A27">
            <w:pPr>
              <w:jc w:val="right"/>
              <w:rPr>
                <w:color w:val="000000"/>
                <w:sz w:val="20"/>
                <w:szCs w:val="20"/>
              </w:rPr>
            </w:pPr>
          </w:p>
        </w:tc>
        <w:tc>
          <w:tcPr>
            <w:tcW w:w="1620" w:type="dxa"/>
            <w:tcBorders>
              <w:top w:val="nil"/>
              <w:left w:val="nil"/>
              <w:right w:val="nil"/>
            </w:tcBorders>
            <w:shd w:val="clear" w:color="auto" w:fill="E8E8E8" w:themeFill="background2"/>
            <w:noWrap/>
            <w:vAlign w:val="center"/>
          </w:tcPr>
          <w:p w14:paraId="6DEEB3AC" w14:textId="7F82E58D" w:rsidR="00AA6A27" w:rsidRPr="00AA6A27" w:rsidRDefault="00AA6A27" w:rsidP="00AA6A27">
            <w:pPr>
              <w:jc w:val="right"/>
              <w:rPr>
                <w:color w:val="000000"/>
                <w:sz w:val="20"/>
                <w:szCs w:val="20"/>
                <w:highlight w:val="yellow"/>
              </w:rPr>
            </w:pPr>
            <w:r w:rsidRPr="00AA6A27">
              <w:rPr>
                <w:color w:val="000000"/>
                <w:sz w:val="20"/>
                <w:szCs w:val="20"/>
              </w:rPr>
              <w:t>[-0.049, 0.414]</w:t>
            </w:r>
          </w:p>
        </w:tc>
      </w:tr>
      <w:tr w:rsidR="00AA6A27" w:rsidRPr="00452304" w14:paraId="6F7AE351" w14:textId="77777777" w:rsidTr="00AA6A27">
        <w:trPr>
          <w:trHeight w:val="320"/>
        </w:trPr>
        <w:tc>
          <w:tcPr>
            <w:tcW w:w="961" w:type="dxa"/>
            <w:vMerge/>
            <w:tcBorders>
              <w:left w:val="nil"/>
              <w:right w:val="nil"/>
            </w:tcBorders>
          </w:tcPr>
          <w:p w14:paraId="50BFAFDB"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4CA5061" w14:textId="77777777" w:rsidR="00AA6A27" w:rsidRPr="001A23CA" w:rsidRDefault="00AA6A27" w:rsidP="00AA6A27">
            <w:pPr>
              <w:rPr>
                <w:color w:val="000000"/>
                <w:sz w:val="20"/>
                <w:szCs w:val="20"/>
              </w:rPr>
            </w:pPr>
          </w:p>
        </w:tc>
        <w:tc>
          <w:tcPr>
            <w:tcW w:w="1304" w:type="dxa"/>
            <w:vMerge w:val="restart"/>
            <w:tcBorders>
              <w:top w:val="nil"/>
              <w:left w:val="nil"/>
              <w:right w:val="nil"/>
            </w:tcBorders>
            <w:noWrap/>
            <w:vAlign w:val="center"/>
          </w:tcPr>
          <w:p w14:paraId="407A81B0" w14:textId="77777777" w:rsidR="00AA6A27" w:rsidRPr="00AA6A27" w:rsidRDefault="00AA6A27" w:rsidP="00AA6A27">
            <w:pPr>
              <w:rPr>
                <w:b/>
                <w:bCs/>
                <w:color w:val="000000"/>
                <w:sz w:val="20"/>
                <w:szCs w:val="20"/>
              </w:rPr>
            </w:pPr>
            <w:r w:rsidRPr="00AA6A27">
              <w:rPr>
                <w:b/>
                <w:bCs/>
                <w:color w:val="000000"/>
                <w:sz w:val="20"/>
                <w:szCs w:val="20"/>
              </w:rPr>
              <w:t>Mycorrhizal acquisition strategy</w:t>
            </w:r>
          </w:p>
        </w:tc>
        <w:tc>
          <w:tcPr>
            <w:tcW w:w="1306" w:type="dxa"/>
            <w:tcBorders>
              <w:top w:val="nil"/>
              <w:left w:val="nil"/>
              <w:right w:val="nil"/>
            </w:tcBorders>
            <w:noWrap/>
            <w:vAlign w:val="center"/>
          </w:tcPr>
          <w:p w14:paraId="36CE1EB8" w14:textId="032476D3" w:rsidR="00AA6A27" w:rsidRPr="00AA6A27" w:rsidRDefault="00AA6A27" w:rsidP="00AA6A27">
            <w:pPr>
              <w:jc w:val="right"/>
              <w:rPr>
                <w:b/>
                <w:bCs/>
                <w:color w:val="000000"/>
                <w:sz w:val="20"/>
                <w:szCs w:val="20"/>
              </w:rPr>
            </w:pPr>
            <w:r w:rsidRPr="00AA6A27">
              <w:rPr>
                <w:b/>
                <w:bCs/>
                <w:color w:val="000000"/>
                <w:sz w:val="20"/>
                <w:szCs w:val="20"/>
              </w:rPr>
              <w:t>mining</w:t>
            </w:r>
          </w:p>
        </w:tc>
        <w:tc>
          <w:tcPr>
            <w:tcW w:w="1201" w:type="dxa"/>
            <w:tcBorders>
              <w:left w:val="nil"/>
              <w:right w:val="nil"/>
            </w:tcBorders>
            <w:vAlign w:val="center"/>
          </w:tcPr>
          <w:p w14:paraId="1C7D5442" w14:textId="3E212302" w:rsidR="00AA6A27" w:rsidRPr="00AA6A27" w:rsidRDefault="00AA6A27" w:rsidP="00AA6A27">
            <w:pPr>
              <w:jc w:val="right"/>
              <w:rPr>
                <w:b/>
                <w:bCs/>
                <w:color w:val="000000"/>
                <w:sz w:val="20"/>
                <w:szCs w:val="20"/>
              </w:rPr>
            </w:pPr>
            <w:r w:rsidRPr="00AA6A27">
              <w:rPr>
                <w:b/>
                <w:bCs/>
                <w:color w:val="000000"/>
                <w:sz w:val="20"/>
                <w:szCs w:val="20"/>
              </w:rPr>
              <w:t>-0.151</w:t>
            </w:r>
          </w:p>
        </w:tc>
        <w:tc>
          <w:tcPr>
            <w:tcW w:w="900" w:type="dxa"/>
            <w:vMerge w:val="restart"/>
            <w:tcBorders>
              <w:left w:val="nil"/>
              <w:right w:val="nil"/>
            </w:tcBorders>
            <w:noWrap/>
            <w:vAlign w:val="center"/>
          </w:tcPr>
          <w:p w14:paraId="0F163289" w14:textId="1FEDF0D4" w:rsidR="00AA6A27" w:rsidRPr="00AA6A27" w:rsidRDefault="00AA6A27" w:rsidP="00AA6A27">
            <w:pPr>
              <w:jc w:val="right"/>
              <w:rPr>
                <w:b/>
                <w:bCs/>
                <w:color w:val="000000"/>
                <w:sz w:val="20"/>
                <w:szCs w:val="20"/>
              </w:rPr>
            </w:pPr>
            <w:r w:rsidRPr="00AA6A27">
              <w:rPr>
                <w:b/>
                <w:bCs/>
                <w:color w:val="000000"/>
                <w:sz w:val="20"/>
                <w:szCs w:val="20"/>
              </w:rPr>
              <w:t>3.270</w:t>
            </w:r>
          </w:p>
        </w:tc>
        <w:tc>
          <w:tcPr>
            <w:tcW w:w="904" w:type="dxa"/>
            <w:vMerge w:val="restart"/>
            <w:tcBorders>
              <w:left w:val="nil"/>
              <w:right w:val="nil"/>
            </w:tcBorders>
            <w:vAlign w:val="center"/>
          </w:tcPr>
          <w:p w14:paraId="619D5AFA" w14:textId="3B352846" w:rsidR="00AA6A27" w:rsidRPr="00AA6A27" w:rsidRDefault="00AA6A27" w:rsidP="00AA6A27">
            <w:pPr>
              <w:jc w:val="right"/>
              <w:rPr>
                <w:b/>
                <w:bCs/>
                <w:color w:val="000000"/>
                <w:sz w:val="20"/>
                <w:szCs w:val="20"/>
              </w:rPr>
            </w:pPr>
            <w:r w:rsidRPr="00AA6A27">
              <w:rPr>
                <w:b/>
                <w:bCs/>
                <w:color w:val="000000"/>
                <w:sz w:val="20"/>
                <w:szCs w:val="20"/>
              </w:rPr>
              <w:t>0.001</w:t>
            </w:r>
          </w:p>
        </w:tc>
        <w:tc>
          <w:tcPr>
            <w:tcW w:w="1620" w:type="dxa"/>
            <w:tcBorders>
              <w:top w:val="nil"/>
              <w:left w:val="nil"/>
              <w:right w:val="nil"/>
            </w:tcBorders>
            <w:noWrap/>
            <w:vAlign w:val="center"/>
          </w:tcPr>
          <w:p w14:paraId="6CB82546" w14:textId="5BAD3EA4" w:rsidR="00AA6A27" w:rsidRPr="00AA6A27" w:rsidRDefault="00AA6A27" w:rsidP="00AA6A27">
            <w:pPr>
              <w:jc w:val="right"/>
              <w:rPr>
                <w:b/>
                <w:bCs/>
                <w:color w:val="000000"/>
                <w:sz w:val="20"/>
                <w:szCs w:val="20"/>
              </w:rPr>
            </w:pPr>
            <w:r w:rsidRPr="00AA6A27">
              <w:rPr>
                <w:b/>
                <w:bCs/>
                <w:color w:val="000000"/>
                <w:sz w:val="20"/>
                <w:szCs w:val="20"/>
              </w:rPr>
              <w:t>[-0.389, 0.086]</w:t>
            </w:r>
          </w:p>
        </w:tc>
      </w:tr>
      <w:tr w:rsidR="00AA6A27" w:rsidRPr="00452304" w14:paraId="79FE64AC" w14:textId="77777777" w:rsidTr="00AA6A27">
        <w:trPr>
          <w:trHeight w:val="320"/>
        </w:trPr>
        <w:tc>
          <w:tcPr>
            <w:tcW w:w="961" w:type="dxa"/>
            <w:vMerge/>
            <w:tcBorders>
              <w:left w:val="nil"/>
              <w:right w:val="nil"/>
            </w:tcBorders>
          </w:tcPr>
          <w:p w14:paraId="586F820D"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48DD0EA7" w14:textId="77777777" w:rsidR="00AA6A27" w:rsidRPr="001A23CA" w:rsidRDefault="00AA6A27" w:rsidP="00AA6A27">
            <w:pPr>
              <w:rPr>
                <w:color w:val="000000"/>
                <w:sz w:val="20"/>
                <w:szCs w:val="20"/>
              </w:rPr>
            </w:pPr>
          </w:p>
        </w:tc>
        <w:tc>
          <w:tcPr>
            <w:tcW w:w="1304" w:type="dxa"/>
            <w:vMerge/>
            <w:tcBorders>
              <w:left w:val="nil"/>
              <w:right w:val="nil"/>
            </w:tcBorders>
            <w:noWrap/>
            <w:vAlign w:val="center"/>
          </w:tcPr>
          <w:p w14:paraId="63880604" w14:textId="77777777" w:rsidR="00AA6A27" w:rsidRPr="00AA6A27" w:rsidRDefault="00AA6A27" w:rsidP="00AA6A27">
            <w:pPr>
              <w:rPr>
                <w:b/>
                <w:bCs/>
                <w:color w:val="000000"/>
                <w:sz w:val="20"/>
                <w:szCs w:val="20"/>
              </w:rPr>
            </w:pPr>
          </w:p>
        </w:tc>
        <w:tc>
          <w:tcPr>
            <w:tcW w:w="1306" w:type="dxa"/>
            <w:tcBorders>
              <w:top w:val="nil"/>
              <w:left w:val="nil"/>
              <w:right w:val="nil"/>
            </w:tcBorders>
            <w:noWrap/>
            <w:vAlign w:val="center"/>
          </w:tcPr>
          <w:p w14:paraId="745BB020" w14:textId="28EF1DFF" w:rsidR="00AA6A27" w:rsidRPr="00AA6A27" w:rsidRDefault="00AA6A27" w:rsidP="00AA6A27">
            <w:pPr>
              <w:jc w:val="right"/>
              <w:rPr>
                <w:b/>
                <w:bCs/>
                <w:color w:val="000000"/>
                <w:sz w:val="20"/>
                <w:szCs w:val="20"/>
              </w:rPr>
            </w:pPr>
            <w:r w:rsidRPr="00AA6A27">
              <w:rPr>
                <w:b/>
                <w:bCs/>
                <w:color w:val="000000"/>
                <w:sz w:val="20"/>
                <w:szCs w:val="20"/>
              </w:rPr>
              <w:t>scavenging</w:t>
            </w:r>
          </w:p>
        </w:tc>
        <w:tc>
          <w:tcPr>
            <w:tcW w:w="1201" w:type="dxa"/>
            <w:tcBorders>
              <w:left w:val="nil"/>
              <w:right w:val="nil"/>
            </w:tcBorders>
            <w:vAlign w:val="center"/>
          </w:tcPr>
          <w:p w14:paraId="7C80B24F" w14:textId="1848D39A" w:rsidR="00AA6A27" w:rsidRPr="00AA6A27" w:rsidRDefault="00AA6A27" w:rsidP="00AA6A27">
            <w:pPr>
              <w:jc w:val="right"/>
              <w:rPr>
                <w:b/>
                <w:bCs/>
                <w:color w:val="000000"/>
                <w:sz w:val="20"/>
                <w:szCs w:val="20"/>
              </w:rPr>
            </w:pPr>
            <w:r w:rsidRPr="00AA6A27">
              <w:rPr>
                <w:b/>
                <w:bCs/>
                <w:color w:val="000000"/>
                <w:sz w:val="20"/>
                <w:szCs w:val="20"/>
              </w:rPr>
              <w:t>0.148</w:t>
            </w:r>
          </w:p>
        </w:tc>
        <w:tc>
          <w:tcPr>
            <w:tcW w:w="900" w:type="dxa"/>
            <w:vMerge/>
            <w:tcBorders>
              <w:left w:val="nil"/>
              <w:right w:val="nil"/>
            </w:tcBorders>
            <w:noWrap/>
            <w:vAlign w:val="center"/>
          </w:tcPr>
          <w:p w14:paraId="7045761C" w14:textId="77777777" w:rsidR="00AA6A27" w:rsidRPr="00AA6A27" w:rsidRDefault="00AA6A27" w:rsidP="00AA6A27">
            <w:pPr>
              <w:jc w:val="right"/>
              <w:rPr>
                <w:b/>
                <w:bCs/>
                <w:color w:val="000000"/>
                <w:sz w:val="20"/>
                <w:szCs w:val="20"/>
              </w:rPr>
            </w:pPr>
          </w:p>
        </w:tc>
        <w:tc>
          <w:tcPr>
            <w:tcW w:w="904" w:type="dxa"/>
            <w:vMerge/>
            <w:tcBorders>
              <w:left w:val="nil"/>
              <w:right w:val="nil"/>
            </w:tcBorders>
            <w:vAlign w:val="center"/>
          </w:tcPr>
          <w:p w14:paraId="33D1024A" w14:textId="77777777" w:rsidR="00AA6A27" w:rsidRPr="00AA6A27" w:rsidRDefault="00AA6A27" w:rsidP="00AA6A27">
            <w:pPr>
              <w:jc w:val="right"/>
              <w:rPr>
                <w:b/>
                <w:bCs/>
                <w:color w:val="000000"/>
                <w:sz w:val="20"/>
                <w:szCs w:val="20"/>
              </w:rPr>
            </w:pPr>
          </w:p>
        </w:tc>
        <w:tc>
          <w:tcPr>
            <w:tcW w:w="1620" w:type="dxa"/>
            <w:tcBorders>
              <w:top w:val="nil"/>
              <w:left w:val="nil"/>
              <w:right w:val="nil"/>
            </w:tcBorders>
            <w:noWrap/>
            <w:vAlign w:val="center"/>
          </w:tcPr>
          <w:p w14:paraId="74519CEF" w14:textId="2049137D" w:rsidR="00AA6A27" w:rsidRPr="00AA6A27" w:rsidRDefault="00AA6A27" w:rsidP="00AA6A27">
            <w:pPr>
              <w:jc w:val="right"/>
              <w:rPr>
                <w:b/>
                <w:bCs/>
                <w:color w:val="000000"/>
                <w:sz w:val="20"/>
                <w:szCs w:val="20"/>
              </w:rPr>
            </w:pPr>
            <w:r w:rsidRPr="00AA6A27">
              <w:rPr>
                <w:b/>
                <w:bCs/>
                <w:color w:val="000000"/>
                <w:sz w:val="20"/>
                <w:szCs w:val="20"/>
              </w:rPr>
              <w:t>[-0.039, 0.335]</w:t>
            </w:r>
          </w:p>
        </w:tc>
      </w:tr>
      <w:tr w:rsidR="00AA6A27" w:rsidRPr="00452304" w14:paraId="522F9F82" w14:textId="77777777" w:rsidTr="00AA6A27">
        <w:trPr>
          <w:trHeight w:val="320"/>
        </w:trPr>
        <w:tc>
          <w:tcPr>
            <w:tcW w:w="961" w:type="dxa"/>
            <w:vMerge/>
            <w:tcBorders>
              <w:left w:val="nil"/>
              <w:right w:val="nil"/>
            </w:tcBorders>
          </w:tcPr>
          <w:p w14:paraId="2F69113F"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CC773FA" w14:textId="77777777" w:rsidR="00AA6A27" w:rsidRPr="001A23CA" w:rsidRDefault="00AA6A27" w:rsidP="00AA6A27">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3AB932B6" w14:textId="77777777" w:rsidR="00AA6A27" w:rsidRPr="00AA6A27" w:rsidRDefault="00AA6A27" w:rsidP="00AA6A27">
            <w:pPr>
              <w:rPr>
                <w:i/>
                <w:iCs/>
                <w:color w:val="000000"/>
                <w:sz w:val="20"/>
                <w:szCs w:val="20"/>
              </w:rPr>
            </w:pPr>
            <w:r w:rsidRPr="00AA6A27">
              <w:rPr>
                <w:i/>
                <w:iCs/>
                <w:color w:val="000000"/>
                <w:sz w:val="20"/>
                <w:szCs w:val="20"/>
              </w:rPr>
              <w:t>N</w:t>
            </w:r>
            <w:r w:rsidRPr="00AA6A27">
              <w:rPr>
                <w:i/>
                <w:iCs/>
                <w:color w:val="000000"/>
                <w:sz w:val="20"/>
                <w:szCs w:val="20"/>
                <w:vertAlign w:val="subscript"/>
              </w:rPr>
              <w:t>2</w:t>
            </w:r>
            <w:r w:rsidRPr="00AA6A27">
              <w:rPr>
                <w:i/>
                <w:iCs/>
                <w:color w:val="000000"/>
                <w:sz w:val="20"/>
                <w:szCs w:val="20"/>
              </w:rPr>
              <w:t xml:space="preserve"> fixation ability</w:t>
            </w:r>
          </w:p>
        </w:tc>
        <w:tc>
          <w:tcPr>
            <w:tcW w:w="1306" w:type="dxa"/>
            <w:tcBorders>
              <w:top w:val="nil"/>
              <w:left w:val="nil"/>
              <w:right w:val="nil"/>
            </w:tcBorders>
            <w:shd w:val="clear" w:color="auto" w:fill="E8E8E8" w:themeFill="background2"/>
            <w:noWrap/>
            <w:vAlign w:val="center"/>
          </w:tcPr>
          <w:p w14:paraId="6DDB3161" w14:textId="785E92F5" w:rsidR="00AA6A27" w:rsidRPr="00AA6A27" w:rsidRDefault="00AA6A27" w:rsidP="00AA6A27">
            <w:pPr>
              <w:jc w:val="right"/>
              <w:rPr>
                <w:i/>
                <w:iCs/>
                <w:color w:val="000000"/>
                <w:sz w:val="20"/>
                <w:szCs w:val="20"/>
              </w:rPr>
            </w:pPr>
            <w:r w:rsidRPr="00AA6A27">
              <w:rPr>
                <w:i/>
                <w:iCs/>
                <w:color w:val="000000"/>
                <w:sz w:val="20"/>
                <w:szCs w:val="20"/>
              </w:rPr>
              <w:t>non-fixer</w:t>
            </w:r>
          </w:p>
        </w:tc>
        <w:tc>
          <w:tcPr>
            <w:tcW w:w="1201" w:type="dxa"/>
            <w:tcBorders>
              <w:left w:val="nil"/>
              <w:right w:val="nil"/>
            </w:tcBorders>
            <w:shd w:val="clear" w:color="auto" w:fill="E8E8E8" w:themeFill="background2"/>
            <w:vAlign w:val="center"/>
          </w:tcPr>
          <w:p w14:paraId="0D023819" w14:textId="3CEA868C" w:rsidR="00AA6A27" w:rsidRPr="00AA6A27" w:rsidRDefault="00AA6A27" w:rsidP="00AA6A27">
            <w:pPr>
              <w:jc w:val="right"/>
              <w:rPr>
                <w:i/>
                <w:iCs/>
                <w:color w:val="000000"/>
                <w:sz w:val="20"/>
                <w:szCs w:val="20"/>
              </w:rPr>
            </w:pPr>
            <w:r w:rsidRPr="00AA6A27">
              <w:rPr>
                <w:i/>
                <w:iCs/>
                <w:color w:val="000000"/>
                <w:sz w:val="20"/>
                <w:szCs w:val="20"/>
              </w:rPr>
              <w:t>0.097</w:t>
            </w:r>
          </w:p>
        </w:tc>
        <w:tc>
          <w:tcPr>
            <w:tcW w:w="900" w:type="dxa"/>
            <w:vMerge w:val="restart"/>
            <w:tcBorders>
              <w:left w:val="nil"/>
              <w:right w:val="nil"/>
            </w:tcBorders>
            <w:shd w:val="clear" w:color="auto" w:fill="E8E8E8" w:themeFill="background2"/>
            <w:noWrap/>
            <w:vAlign w:val="center"/>
          </w:tcPr>
          <w:p w14:paraId="292ED31A" w14:textId="4440841D" w:rsidR="00AA6A27" w:rsidRPr="00AA6A27" w:rsidRDefault="00AA6A27" w:rsidP="00AA6A27">
            <w:pPr>
              <w:jc w:val="right"/>
              <w:rPr>
                <w:i/>
                <w:iCs/>
                <w:color w:val="000000"/>
                <w:sz w:val="20"/>
                <w:szCs w:val="20"/>
              </w:rPr>
            </w:pPr>
            <w:r w:rsidRPr="00AA6A27">
              <w:rPr>
                <w:i/>
                <w:iCs/>
                <w:color w:val="000000"/>
                <w:sz w:val="20"/>
                <w:szCs w:val="20"/>
              </w:rPr>
              <w:t>-1.701</w:t>
            </w:r>
          </w:p>
        </w:tc>
        <w:tc>
          <w:tcPr>
            <w:tcW w:w="904" w:type="dxa"/>
            <w:vMerge w:val="restart"/>
            <w:tcBorders>
              <w:left w:val="nil"/>
              <w:right w:val="nil"/>
            </w:tcBorders>
            <w:shd w:val="clear" w:color="auto" w:fill="E8E8E8" w:themeFill="background2"/>
            <w:noWrap/>
            <w:vAlign w:val="center"/>
          </w:tcPr>
          <w:p w14:paraId="046552E2" w14:textId="07D5B6D4" w:rsidR="00AA6A27" w:rsidRPr="00AA6A27" w:rsidRDefault="00AA6A27" w:rsidP="00AA6A27">
            <w:pPr>
              <w:jc w:val="right"/>
              <w:rPr>
                <w:i/>
                <w:iCs/>
                <w:color w:val="000000"/>
                <w:sz w:val="20"/>
                <w:szCs w:val="20"/>
              </w:rPr>
            </w:pPr>
            <w:r w:rsidRPr="00AA6A27">
              <w:rPr>
                <w:i/>
                <w:iCs/>
                <w:color w:val="000000"/>
                <w:sz w:val="20"/>
                <w:szCs w:val="20"/>
              </w:rPr>
              <w:t>0.089</w:t>
            </w:r>
          </w:p>
        </w:tc>
        <w:tc>
          <w:tcPr>
            <w:tcW w:w="1620" w:type="dxa"/>
            <w:tcBorders>
              <w:top w:val="nil"/>
              <w:left w:val="nil"/>
              <w:right w:val="nil"/>
            </w:tcBorders>
            <w:shd w:val="clear" w:color="auto" w:fill="E8E8E8" w:themeFill="background2"/>
            <w:noWrap/>
            <w:vAlign w:val="center"/>
          </w:tcPr>
          <w:p w14:paraId="3E2951B0" w14:textId="2E7D6A31" w:rsidR="00AA6A27" w:rsidRPr="00AA6A27" w:rsidRDefault="00AA6A27" w:rsidP="00AA6A27">
            <w:pPr>
              <w:jc w:val="right"/>
              <w:rPr>
                <w:i/>
                <w:iCs/>
                <w:color w:val="000000"/>
                <w:sz w:val="20"/>
                <w:szCs w:val="20"/>
              </w:rPr>
            </w:pPr>
            <w:r w:rsidRPr="00AA6A27">
              <w:rPr>
                <w:i/>
                <w:iCs/>
                <w:color w:val="000000"/>
                <w:sz w:val="20"/>
                <w:szCs w:val="20"/>
              </w:rPr>
              <w:t>[-0.088, 0.281]</w:t>
            </w:r>
          </w:p>
        </w:tc>
      </w:tr>
      <w:tr w:rsidR="00AA6A27" w:rsidRPr="00452304" w14:paraId="12ED7D3C" w14:textId="77777777" w:rsidTr="00AA6A27">
        <w:trPr>
          <w:trHeight w:val="320"/>
        </w:trPr>
        <w:tc>
          <w:tcPr>
            <w:tcW w:w="961" w:type="dxa"/>
            <w:vMerge/>
            <w:tcBorders>
              <w:left w:val="nil"/>
              <w:right w:val="nil"/>
            </w:tcBorders>
          </w:tcPr>
          <w:p w14:paraId="08071E83"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142A4ABB"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358191D2" w14:textId="77777777" w:rsidR="00AA6A27" w:rsidRPr="00AA6A27" w:rsidRDefault="00AA6A27" w:rsidP="00AA6A27">
            <w:pPr>
              <w:rPr>
                <w:i/>
                <w:i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46C3ED5F" w14:textId="5F38B13F" w:rsidR="00AA6A27" w:rsidRPr="00AA6A27" w:rsidRDefault="00AA6A27" w:rsidP="00AA6A27">
            <w:pPr>
              <w:jc w:val="right"/>
              <w:rPr>
                <w:i/>
                <w:iCs/>
                <w:color w:val="000000"/>
                <w:sz w:val="20"/>
                <w:szCs w:val="20"/>
              </w:rPr>
            </w:pPr>
            <w:r w:rsidRPr="00AA6A27">
              <w:rPr>
                <w:i/>
                <w:iCs/>
                <w:color w:val="000000"/>
                <w:sz w:val="20"/>
                <w:szCs w:val="20"/>
              </w:rPr>
              <w:t>N</w:t>
            </w:r>
            <w:r w:rsidRPr="00AA6A27">
              <w:rPr>
                <w:i/>
                <w:iCs/>
                <w:color w:val="000000"/>
                <w:sz w:val="20"/>
                <w:szCs w:val="20"/>
                <w:vertAlign w:val="subscript"/>
              </w:rPr>
              <w:t>2</w:t>
            </w:r>
            <w:r w:rsidRPr="00AA6A27">
              <w:rPr>
                <w:i/>
                <w:i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6576254F" w14:textId="0C388D44" w:rsidR="00AA6A27" w:rsidRPr="00AA6A27" w:rsidRDefault="00AA6A27" w:rsidP="00AA6A27">
            <w:pPr>
              <w:jc w:val="right"/>
              <w:rPr>
                <w:i/>
                <w:iCs/>
                <w:color w:val="000000"/>
                <w:sz w:val="20"/>
                <w:szCs w:val="20"/>
              </w:rPr>
            </w:pPr>
            <w:r w:rsidRPr="00AA6A27">
              <w:rPr>
                <w:i/>
                <w:iCs/>
                <w:color w:val="000000"/>
                <w:sz w:val="20"/>
                <w:szCs w:val="20"/>
              </w:rPr>
              <w:t>-0.045</w:t>
            </w:r>
          </w:p>
        </w:tc>
        <w:tc>
          <w:tcPr>
            <w:tcW w:w="900" w:type="dxa"/>
            <w:vMerge/>
            <w:tcBorders>
              <w:left w:val="nil"/>
              <w:bottom w:val="single" w:sz="4" w:space="0" w:color="auto"/>
              <w:right w:val="nil"/>
            </w:tcBorders>
            <w:shd w:val="clear" w:color="auto" w:fill="E8E8E8" w:themeFill="background2"/>
            <w:noWrap/>
            <w:vAlign w:val="center"/>
          </w:tcPr>
          <w:p w14:paraId="008232B3" w14:textId="77777777" w:rsidR="00AA6A27" w:rsidRPr="00AA6A27" w:rsidRDefault="00AA6A27" w:rsidP="00AA6A27">
            <w:pPr>
              <w:jc w:val="right"/>
              <w:rPr>
                <w:i/>
                <w:i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1DDFBF31" w14:textId="77777777" w:rsidR="00AA6A27" w:rsidRPr="00AA6A27" w:rsidRDefault="00AA6A27" w:rsidP="00AA6A27">
            <w:pPr>
              <w:jc w:val="right"/>
              <w:rPr>
                <w:i/>
                <w:i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2BB67D31" w14:textId="1C5FB418" w:rsidR="00AA6A27" w:rsidRPr="00AA6A27" w:rsidRDefault="00AA6A27" w:rsidP="00AA6A27">
            <w:pPr>
              <w:jc w:val="right"/>
              <w:rPr>
                <w:i/>
                <w:iCs/>
                <w:color w:val="000000"/>
                <w:sz w:val="20"/>
                <w:szCs w:val="20"/>
              </w:rPr>
            </w:pPr>
            <w:r w:rsidRPr="00AA6A27">
              <w:rPr>
                <w:i/>
                <w:iCs/>
                <w:color w:val="000000"/>
                <w:sz w:val="20"/>
                <w:szCs w:val="20"/>
              </w:rPr>
              <w:t>[-0.288, 0.198]</w:t>
            </w:r>
          </w:p>
        </w:tc>
      </w:tr>
      <w:tr w:rsidR="00AA6A27" w:rsidRPr="00452304" w14:paraId="270B964F" w14:textId="77777777" w:rsidTr="00AA6A27">
        <w:trPr>
          <w:trHeight w:val="320"/>
        </w:trPr>
        <w:tc>
          <w:tcPr>
            <w:tcW w:w="961" w:type="dxa"/>
            <w:vMerge/>
            <w:tcBorders>
              <w:left w:val="nil"/>
              <w:right w:val="nil"/>
            </w:tcBorders>
          </w:tcPr>
          <w:p w14:paraId="3BEA1A03" w14:textId="77777777" w:rsidR="00AA6A27" w:rsidRPr="008825E3" w:rsidRDefault="00AA6A27" w:rsidP="00AA6A27">
            <w:pPr>
              <w:rPr>
                <w:color w:val="000000"/>
                <w:sz w:val="20"/>
                <w:szCs w:val="20"/>
              </w:rPr>
            </w:pPr>
          </w:p>
        </w:tc>
        <w:tc>
          <w:tcPr>
            <w:tcW w:w="1164" w:type="dxa"/>
            <w:vMerge w:val="restart"/>
            <w:tcBorders>
              <w:top w:val="single" w:sz="4" w:space="0" w:color="auto"/>
              <w:left w:val="nil"/>
              <w:right w:val="nil"/>
            </w:tcBorders>
            <w:noWrap/>
            <w:vAlign w:val="center"/>
          </w:tcPr>
          <w:p w14:paraId="1EF4B18E" w14:textId="6630AEF3" w:rsidR="00AA6A27" w:rsidRPr="001A23CA" w:rsidRDefault="00AA6A27" w:rsidP="00AA6A27">
            <w:pPr>
              <w:rPr>
                <w:color w:val="000000"/>
                <w:sz w:val="20"/>
                <w:szCs w:val="20"/>
              </w:rPr>
            </w:pPr>
            <w:r>
              <w:rPr>
                <w:color w:val="000000"/>
                <w:sz w:val="20"/>
                <w:szCs w:val="20"/>
              </w:rPr>
              <w:t>P</w:t>
            </w:r>
          </w:p>
        </w:tc>
        <w:tc>
          <w:tcPr>
            <w:tcW w:w="1304" w:type="dxa"/>
            <w:vMerge w:val="restart"/>
            <w:tcBorders>
              <w:top w:val="single" w:sz="4" w:space="0" w:color="auto"/>
              <w:left w:val="nil"/>
              <w:right w:val="nil"/>
            </w:tcBorders>
            <w:noWrap/>
            <w:vAlign w:val="center"/>
          </w:tcPr>
          <w:p w14:paraId="2C4C6942" w14:textId="77777777" w:rsidR="00AA6A27" w:rsidRPr="00AA6A27" w:rsidRDefault="00AA6A27" w:rsidP="00AA6A27">
            <w:pPr>
              <w:rPr>
                <w:b/>
                <w:bCs/>
                <w:color w:val="000000"/>
                <w:sz w:val="20"/>
                <w:szCs w:val="20"/>
              </w:rPr>
            </w:pPr>
            <w:r w:rsidRPr="00AA6A27">
              <w:rPr>
                <w:b/>
                <w:bCs/>
                <w:color w:val="000000"/>
                <w:sz w:val="20"/>
                <w:szCs w:val="20"/>
              </w:rPr>
              <w:t>Photo. pathway</w:t>
            </w:r>
          </w:p>
        </w:tc>
        <w:tc>
          <w:tcPr>
            <w:tcW w:w="1306" w:type="dxa"/>
            <w:tcBorders>
              <w:top w:val="single" w:sz="4" w:space="0" w:color="auto"/>
              <w:left w:val="nil"/>
              <w:right w:val="nil"/>
            </w:tcBorders>
            <w:noWrap/>
            <w:vAlign w:val="center"/>
          </w:tcPr>
          <w:p w14:paraId="0A6EC632" w14:textId="1CF49B7A" w:rsidR="00AA6A27" w:rsidRPr="00AA6A27" w:rsidRDefault="00AA6A27" w:rsidP="00AA6A27">
            <w:pPr>
              <w:jc w:val="right"/>
              <w:rPr>
                <w:b/>
                <w:bCs/>
                <w:color w:val="000000"/>
                <w:sz w:val="20"/>
                <w:szCs w:val="20"/>
              </w:rPr>
            </w:pPr>
            <w:r w:rsidRPr="00AA6A27">
              <w:rPr>
                <w:b/>
                <w:bCs/>
                <w:color w:val="000000"/>
                <w:sz w:val="20"/>
                <w:szCs w:val="20"/>
              </w:rPr>
              <w:t>C</w:t>
            </w:r>
            <w:r w:rsidRPr="00AA6A27">
              <w:rPr>
                <w:b/>
                <w:bCs/>
                <w:color w:val="000000"/>
                <w:sz w:val="20"/>
                <w:szCs w:val="20"/>
                <w:vertAlign w:val="subscript"/>
              </w:rPr>
              <w:t>3</w:t>
            </w:r>
          </w:p>
        </w:tc>
        <w:tc>
          <w:tcPr>
            <w:tcW w:w="1201" w:type="dxa"/>
            <w:tcBorders>
              <w:top w:val="single" w:sz="4" w:space="0" w:color="auto"/>
              <w:left w:val="nil"/>
              <w:right w:val="nil"/>
            </w:tcBorders>
            <w:vAlign w:val="center"/>
          </w:tcPr>
          <w:p w14:paraId="56B62F00" w14:textId="70902C76" w:rsidR="00AA6A27" w:rsidRPr="00AA6A27" w:rsidRDefault="00AA6A27" w:rsidP="00AA6A27">
            <w:pPr>
              <w:jc w:val="right"/>
              <w:rPr>
                <w:b/>
                <w:bCs/>
                <w:color w:val="000000"/>
                <w:sz w:val="20"/>
                <w:szCs w:val="20"/>
              </w:rPr>
            </w:pPr>
            <w:r w:rsidRPr="00AA6A27">
              <w:rPr>
                <w:b/>
                <w:bCs/>
                <w:color w:val="000000"/>
                <w:sz w:val="20"/>
                <w:szCs w:val="20"/>
              </w:rPr>
              <w:t>0.186</w:t>
            </w:r>
          </w:p>
        </w:tc>
        <w:tc>
          <w:tcPr>
            <w:tcW w:w="900" w:type="dxa"/>
            <w:vMerge w:val="restart"/>
            <w:tcBorders>
              <w:top w:val="single" w:sz="4" w:space="0" w:color="auto"/>
              <w:left w:val="nil"/>
              <w:right w:val="nil"/>
            </w:tcBorders>
            <w:noWrap/>
            <w:vAlign w:val="center"/>
          </w:tcPr>
          <w:p w14:paraId="2635EDBD" w14:textId="0F6F2145" w:rsidR="00AA6A27" w:rsidRPr="00AA6A27" w:rsidRDefault="00AA6A27" w:rsidP="00AA6A27">
            <w:pPr>
              <w:jc w:val="right"/>
              <w:rPr>
                <w:b/>
                <w:bCs/>
                <w:color w:val="000000"/>
                <w:sz w:val="20"/>
                <w:szCs w:val="20"/>
              </w:rPr>
            </w:pPr>
            <w:r w:rsidRPr="00AA6A27">
              <w:rPr>
                <w:b/>
                <w:bCs/>
                <w:color w:val="000000"/>
                <w:sz w:val="20"/>
                <w:szCs w:val="20"/>
              </w:rPr>
              <w:t>-3.661</w:t>
            </w:r>
          </w:p>
        </w:tc>
        <w:tc>
          <w:tcPr>
            <w:tcW w:w="904" w:type="dxa"/>
            <w:vMerge w:val="restart"/>
            <w:tcBorders>
              <w:top w:val="single" w:sz="4" w:space="0" w:color="auto"/>
              <w:left w:val="nil"/>
              <w:right w:val="nil"/>
            </w:tcBorders>
            <w:noWrap/>
            <w:vAlign w:val="center"/>
          </w:tcPr>
          <w:p w14:paraId="7DEE4439" w14:textId="6D995FDE" w:rsidR="00AA6A27" w:rsidRPr="00AA6A27" w:rsidRDefault="00AA6A27" w:rsidP="00AA6A27">
            <w:pPr>
              <w:jc w:val="right"/>
              <w:rPr>
                <w:b/>
                <w:bCs/>
                <w:color w:val="000000"/>
                <w:sz w:val="20"/>
                <w:szCs w:val="20"/>
              </w:rPr>
            </w:pPr>
            <w:r w:rsidRPr="00AA6A27">
              <w:rPr>
                <w:b/>
                <w:bCs/>
                <w:color w:val="000000"/>
                <w:sz w:val="20"/>
                <w:szCs w:val="20"/>
              </w:rPr>
              <w:t>&lt;0.001</w:t>
            </w:r>
          </w:p>
        </w:tc>
        <w:tc>
          <w:tcPr>
            <w:tcW w:w="1620" w:type="dxa"/>
            <w:tcBorders>
              <w:top w:val="single" w:sz="4" w:space="0" w:color="auto"/>
              <w:left w:val="nil"/>
              <w:right w:val="nil"/>
            </w:tcBorders>
            <w:noWrap/>
            <w:vAlign w:val="center"/>
          </w:tcPr>
          <w:p w14:paraId="38BC335F" w14:textId="1E8CAB7A" w:rsidR="00AA6A27" w:rsidRPr="00AA6A27" w:rsidRDefault="00AA6A27" w:rsidP="00AA6A27">
            <w:pPr>
              <w:jc w:val="right"/>
              <w:rPr>
                <w:b/>
                <w:bCs/>
                <w:color w:val="000000"/>
                <w:sz w:val="20"/>
                <w:szCs w:val="20"/>
              </w:rPr>
            </w:pPr>
            <w:r w:rsidRPr="00AA6A27">
              <w:rPr>
                <w:b/>
                <w:bCs/>
                <w:color w:val="000000"/>
                <w:sz w:val="20"/>
                <w:szCs w:val="20"/>
              </w:rPr>
              <w:t>[0.027, 0.345]</w:t>
            </w:r>
          </w:p>
        </w:tc>
      </w:tr>
      <w:tr w:rsidR="00AA6A27" w:rsidRPr="00452304" w14:paraId="1C85A115" w14:textId="77777777" w:rsidTr="00AA6A27">
        <w:trPr>
          <w:trHeight w:val="320"/>
        </w:trPr>
        <w:tc>
          <w:tcPr>
            <w:tcW w:w="961" w:type="dxa"/>
            <w:vMerge/>
            <w:tcBorders>
              <w:left w:val="nil"/>
              <w:right w:val="nil"/>
            </w:tcBorders>
          </w:tcPr>
          <w:p w14:paraId="02922387"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3B69A8D1" w14:textId="77777777" w:rsidR="00AA6A27" w:rsidRPr="001A23CA" w:rsidRDefault="00AA6A27" w:rsidP="00AA6A27">
            <w:pPr>
              <w:rPr>
                <w:color w:val="000000"/>
                <w:sz w:val="20"/>
                <w:szCs w:val="20"/>
              </w:rPr>
            </w:pPr>
          </w:p>
        </w:tc>
        <w:tc>
          <w:tcPr>
            <w:tcW w:w="1304" w:type="dxa"/>
            <w:vMerge/>
            <w:tcBorders>
              <w:left w:val="nil"/>
              <w:right w:val="nil"/>
            </w:tcBorders>
            <w:noWrap/>
            <w:vAlign w:val="center"/>
          </w:tcPr>
          <w:p w14:paraId="5F7E2B4C" w14:textId="77777777" w:rsidR="00AA6A27" w:rsidRPr="00AA6A27" w:rsidRDefault="00AA6A27" w:rsidP="00AA6A27">
            <w:pPr>
              <w:rPr>
                <w:b/>
                <w:bCs/>
                <w:color w:val="000000"/>
                <w:sz w:val="20"/>
                <w:szCs w:val="20"/>
              </w:rPr>
            </w:pPr>
          </w:p>
        </w:tc>
        <w:tc>
          <w:tcPr>
            <w:tcW w:w="1306" w:type="dxa"/>
            <w:tcBorders>
              <w:top w:val="nil"/>
              <w:left w:val="nil"/>
              <w:right w:val="nil"/>
            </w:tcBorders>
            <w:noWrap/>
            <w:vAlign w:val="center"/>
          </w:tcPr>
          <w:p w14:paraId="064FFD7F" w14:textId="6EFD45C6" w:rsidR="00AA6A27" w:rsidRPr="00AA6A27" w:rsidRDefault="00AA6A27" w:rsidP="00AA6A27">
            <w:pPr>
              <w:jc w:val="right"/>
              <w:rPr>
                <w:b/>
                <w:bCs/>
                <w:color w:val="000000"/>
                <w:sz w:val="20"/>
                <w:szCs w:val="20"/>
              </w:rPr>
            </w:pPr>
            <w:r w:rsidRPr="00AA6A27">
              <w:rPr>
                <w:b/>
                <w:bCs/>
                <w:color w:val="000000"/>
                <w:sz w:val="20"/>
                <w:szCs w:val="20"/>
              </w:rPr>
              <w:t>C</w:t>
            </w:r>
            <w:r w:rsidRPr="00AA6A27">
              <w:rPr>
                <w:b/>
                <w:bCs/>
                <w:color w:val="000000"/>
                <w:sz w:val="20"/>
                <w:szCs w:val="20"/>
                <w:vertAlign w:val="subscript"/>
              </w:rPr>
              <w:t>4</w:t>
            </w:r>
          </w:p>
        </w:tc>
        <w:tc>
          <w:tcPr>
            <w:tcW w:w="1201" w:type="dxa"/>
            <w:tcBorders>
              <w:left w:val="nil"/>
              <w:right w:val="nil"/>
            </w:tcBorders>
            <w:vAlign w:val="center"/>
          </w:tcPr>
          <w:p w14:paraId="45BCA06B" w14:textId="6606A500" w:rsidR="00AA6A27" w:rsidRPr="00AA6A27" w:rsidRDefault="00AA6A27" w:rsidP="00AA6A27">
            <w:pPr>
              <w:jc w:val="right"/>
              <w:rPr>
                <w:b/>
                <w:bCs/>
                <w:color w:val="000000"/>
                <w:sz w:val="20"/>
                <w:szCs w:val="20"/>
              </w:rPr>
            </w:pPr>
            <w:r w:rsidRPr="00AA6A27">
              <w:rPr>
                <w:b/>
                <w:bCs/>
                <w:color w:val="000000"/>
                <w:sz w:val="20"/>
                <w:szCs w:val="20"/>
              </w:rPr>
              <w:t>-0.044</w:t>
            </w:r>
          </w:p>
        </w:tc>
        <w:tc>
          <w:tcPr>
            <w:tcW w:w="900" w:type="dxa"/>
            <w:vMerge/>
            <w:tcBorders>
              <w:left w:val="nil"/>
              <w:right w:val="nil"/>
            </w:tcBorders>
            <w:noWrap/>
            <w:vAlign w:val="center"/>
          </w:tcPr>
          <w:p w14:paraId="7062F3F2" w14:textId="77777777" w:rsidR="00AA6A27" w:rsidRPr="00AA6A27" w:rsidRDefault="00AA6A27" w:rsidP="00AA6A27">
            <w:pPr>
              <w:jc w:val="right"/>
              <w:rPr>
                <w:b/>
                <w:bCs/>
                <w:color w:val="000000"/>
                <w:sz w:val="20"/>
                <w:szCs w:val="20"/>
              </w:rPr>
            </w:pPr>
          </w:p>
        </w:tc>
        <w:tc>
          <w:tcPr>
            <w:tcW w:w="904" w:type="dxa"/>
            <w:vMerge/>
            <w:tcBorders>
              <w:left w:val="nil"/>
              <w:right w:val="nil"/>
            </w:tcBorders>
            <w:noWrap/>
            <w:vAlign w:val="center"/>
          </w:tcPr>
          <w:p w14:paraId="1F358B45" w14:textId="77777777" w:rsidR="00AA6A27" w:rsidRPr="00AA6A27" w:rsidRDefault="00AA6A27" w:rsidP="00AA6A27">
            <w:pPr>
              <w:jc w:val="right"/>
              <w:rPr>
                <w:b/>
                <w:bCs/>
                <w:color w:val="000000"/>
                <w:sz w:val="20"/>
                <w:szCs w:val="20"/>
              </w:rPr>
            </w:pPr>
          </w:p>
        </w:tc>
        <w:tc>
          <w:tcPr>
            <w:tcW w:w="1620" w:type="dxa"/>
            <w:tcBorders>
              <w:top w:val="nil"/>
              <w:left w:val="nil"/>
              <w:right w:val="nil"/>
            </w:tcBorders>
            <w:noWrap/>
            <w:vAlign w:val="center"/>
          </w:tcPr>
          <w:p w14:paraId="642C8F62" w14:textId="159B27FD" w:rsidR="00AA6A27" w:rsidRPr="00AA6A27" w:rsidRDefault="00AA6A27" w:rsidP="00AA6A27">
            <w:pPr>
              <w:jc w:val="right"/>
              <w:rPr>
                <w:b/>
                <w:bCs/>
                <w:color w:val="000000"/>
                <w:sz w:val="20"/>
                <w:szCs w:val="20"/>
              </w:rPr>
            </w:pPr>
            <w:r w:rsidRPr="00AA6A27">
              <w:rPr>
                <w:b/>
                <w:bCs/>
                <w:color w:val="000000"/>
                <w:sz w:val="20"/>
                <w:szCs w:val="20"/>
              </w:rPr>
              <w:t>[-0.240, 0.153]</w:t>
            </w:r>
          </w:p>
        </w:tc>
      </w:tr>
      <w:tr w:rsidR="00AA6A27" w:rsidRPr="00452304" w14:paraId="7B0A073B" w14:textId="77777777" w:rsidTr="00AA6A27">
        <w:trPr>
          <w:trHeight w:val="320"/>
        </w:trPr>
        <w:tc>
          <w:tcPr>
            <w:tcW w:w="961" w:type="dxa"/>
            <w:vMerge/>
            <w:tcBorders>
              <w:left w:val="nil"/>
              <w:right w:val="nil"/>
            </w:tcBorders>
          </w:tcPr>
          <w:p w14:paraId="4D816D7B"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7951F321" w14:textId="77777777" w:rsidR="00AA6A27" w:rsidRPr="001A23CA" w:rsidRDefault="00AA6A27" w:rsidP="00AA6A27">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57E924F5" w14:textId="77777777" w:rsidR="00AA6A27" w:rsidRPr="007000C8" w:rsidRDefault="00AA6A27" w:rsidP="00AA6A27">
            <w:pPr>
              <w:rPr>
                <w:color w:val="000000"/>
                <w:sz w:val="20"/>
                <w:szCs w:val="20"/>
              </w:rPr>
            </w:pPr>
            <w:r w:rsidRPr="007000C8">
              <w:rPr>
                <w:color w:val="000000"/>
                <w:sz w:val="20"/>
                <w:szCs w:val="20"/>
              </w:rPr>
              <w:t>Mycorrhizal acquisition strategy</w:t>
            </w:r>
          </w:p>
        </w:tc>
        <w:tc>
          <w:tcPr>
            <w:tcW w:w="1306" w:type="dxa"/>
            <w:tcBorders>
              <w:top w:val="nil"/>
              <w:left w:val="nil"/>
              <w:right w:val="nil"/>
            </w:tcBorders>
            <w:shd w:val="clear" w:color="auto" w:fill="E8E8E8" w:themeFill="background2"/>
            <w:noWrap/>
            <w:vAlign w:val="center"/>
          </w:tcPr>
          <w:p w14:paraId="263BC178" w14:textId="056AAE73" w:rsidR="00AA6A27" w:rsidRPr="007000C8" w:rsidRDefault="00AA6A27" w:rsidP="00AA6A27">
            <w:pPr>
              <w:jc w:val="right"/>
              <w:rPr>
                <w:color w:val="000000"/>
                <w:sz w:val="20"/>
                <w:szCs w:val="20"/>
              </w:rPr>
            </w:pPr>
            <w:r w:rsidRPr="007000C8">
              <w:rPr>
                <w:color w:val="000000"/>
                <w:sz w:val="20"/>
                <w:szCs w:val="20"/>
              </w:rPr>
              <w:t>mining</w:t>
            </w:r>
          </w:p>
        </w:tc>
        <w:tc>
          <w:tcPr>
            <w:tcW w:w="1201" w:type="dxa"/>
            <w:tcBorders>
              <w:left w:val="nil"/>
              <w:right w:val="nil"/>
            </w:tcBorders>
            <w:shd w:val="clear" w:color="auto" w:fill="E8E8E8" w:themeFill="background2"/>
            <w:vAlign w:val="center"/>
          </w:tcPr>
          <w:p w14:paraId="5D79D2BD" w14:textId="27F4CDB0" w:rsidR="00AA6A27" w:rsidRPr="00AA6A27" w:rsidRDefault="00AA6A27" w:rsidP="00AA6A27">
            <w:pPr>
              <w:jc w:val="right"/>
              <w:rPr>
                <w:color w:val="000000"/>
                <w:sz w:val="20"/>
                <w:szCs w:val="20"/>
              </w:rPr>
            </w:pPr>
            <w:r w:rsidRPr="00AA6A27">
              <w:rPr>
                <w:color w:val="000000"/>
                <w:sz w:val="20"/>
                <w:szCs w:val="20"/>
              </w:rPr>
              <w:t>0.106</w:t>
            </w:r>
          </w:p>
        </w:tc>
        <w:tc>
          <w:tcPr>
            <w:tcW w:w="900" w:type="dxa"/>
            <w:vMerge w:val="restart"/>
            <w:tcBorders>
              <w:left w:val="nil"/>
              <w:right w:val="nil"/>
            </w:tcBorders>
            <w:shd w:val="clear" w:color="auto" w:fill="E8E8E8" w:themeFill="background2"/>
            <w:noWrap/>
            <w:vAlign w:val="center"/>
          </w:tcPr>
          <w:p w14:paraId="259674B4" w14:textId="540CC226" w:rsidR="00AA6A27" w:rsidRPr="00AA6A27" w:rsidRDefault="00AA6A27" w:rsidP="00AA6A27">
            <w:pPr>
              <w:jc w:val="right"/>
              <w:rPr>
                <w:color w:val="000000"/>
                <w:sz w:val="20"/>
                <w:szCs w:val="20"/>
              </w:rPr>
            </w:pPr>
            <w:r>
              <w:rPr>
                <w:color w:val="000000"/>
                <w:sz w:val="20"/>
                <w:szCs w:val="20"/>
              </w:rPr>
              <w:t>0.971</w:t>
            </w:r>
          </w:p>
        </w:tc>
        <w:tc>
          <w:tcPr>
            <w:tcW w:w="904" w:type="dxa"/>
            <w:vMerge w:val="restart"/>
            <w:tcBorders>
              <w:left w:val="nil"/>
              <w:right w:val="nil"/>
            </w:tcBorders>
            <w:shd w:val="clear" w:color="auto" w:fill="E8E8E8" w:themeFill="background2"/>
            <w:noWrap/>
            <w:vAlign w:val="center"/>
          </w:tcPr>
          <w:p w14:paraId="1807E147" w14:textId="7E47687A" w:rsidR="00AA6A27" w:rsidRPr="00AA6A27" w:rsidRDefault="00AA6A27" w:rsidP="00AA6A27">
            <w:pPr>
              <w:jc w:val="right"/>
              <w:rPr>
                <w:color w:val="000000"/>
                <w:sz w:val="20"/>
                <w:szCs w:val="20"/>
              </w:rPr>
            </w:pPr>
            <w:r>
              <w:rPr>
                <w:color w:val="000000"/>
                <w:sz w:val="20"/>
                <w:szCs w:val="20"/>
              </w:rPr>
              <w:t>0.331</w:t>
            </w:r>
          </w:p>
        </w:tc>
        <w:tc>
          <w:tcPr>
            <w:tcW w:w="1620" w:type="dxa"/>
            <w:tcBorders>
              <w:top w:val="nil"/>
              <w:left w:val="nil"/>
              <w:right w:val="nil"/>
            </w:tcBorders>
            <w:shd w:val="clear" w:color="auto" w:fill="E8E8E8" w:themeFill="background2"/>
            <w:noWrap/>
            <w:vAlign w:val="center"/>
          </w:tcPr>
          <w:p w14:paraId="015A2A01" w14:textId="7C59BF04" w:rsidR="00AA6A27" w:rsidRPr="00AA6A27" w:rsidRDefault="00AA6A27" w:rsidP="00AA6A27">
            <w:pPr>
              <w:jc w:val="right"/>
              <w:rPr>
                <w:color w:val="000000"/>
                <w:sz w:val="20"/>
                <w:szCs w:val="20"/>
              </w:rPr>
            </w:pPr>
            <w:r w:rsidRPr="00AA6A27">
              <w:rPr>
                <w:color w:val="000000"/>
                <w:sz w:val="20"/>
                <w:szCs w:val="20"/>
              </w:rPr>
              <w:t>[-0.106, 0.318]</w:t>
            </w:r>
          </w:p>
        </w:tc>
      </w:tr>
      <w:tr w:rsidR="00AA6A27" w:rsidRPr="00452304" w14:paraId="0C544728" w14:textId="77777777" w:rsidTr="00AA6A27">
        <w:trPr>
          <w:trHeight w:val="320"/>
        </w:trPr>
        <w:tc>
          <w:tcPr>
            <w:tcW w:w="961" w:type="dxa"/>
            <w:vMerge/>
            <w:tcBorders>
              <w:left w:val="nil"/>
              <w:right w:val="nil"/>
            </w:tcBorders>
          </w:tcPr>
          <w:p w14:paraId="4AC45C58"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A176F36" w14:textId="77777777" w:rsidR="00AA6A27" w:rsidRPr="001A23CA" w:rsidRDefault="00AA6A27" w:rsidP="00AA6A27">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20126341"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7C767905" w14:textId="68B32C72" w:rsidR="00AA6A27" w:rsidRPr="007000C8" w:rsidRDefault="00AA6A27" w:rsidP="00AA6A27">
            <w:pPr>
              <w:jc w:val="right"/>
              <w:rPr>
                <w:color w:val="000000"/>
                <w:sz w:val="20"/>
                <w:szCs w:val="20"/>
              </w:rPr>
            </w:pPr>
            <w:r w:rsidRPr="007000C8">
              <w:rPr>
                <w:color w:val="000000"/>
                <w:sz w:val="20"/>
                <w:szCs w:val="20"/>
              </w:rPr>
              <w:t>scavenging</w:t>
            </w:r>
          </w:p>
        </w:tc>
        <w:tc>
          <w:tcPr>
            <w:tcW w:w="1201" w:type="dxa"/>
            <w:tcBorders>
              <w:left w:val="nil"/>
              <w:right w:val="nil"/>
            </w:tcBorders>
            <w:shd w:val="clear" w:color="auto" w:fill="E8E8E8" w:themeFill="background2"/>
            <w:vAlign w:val="center"/>
          </w:tcPr>
          <w:p w14:paraId="680DAECC" w14:textId="7583A6DC" w:rsidR="00AA6A27" w:rsidRPr="00AA6A27" w:rsidRDefault="00AA6A27" w:rsidP="00AA6A27">
            <w:pPr>
              <w:jc w:val="right"/>
              <w:rPr>
                <w:color w:val="000000"/>
                <w:sz w:val="20"/>
                <w:szCs w:val="20"/>
              </w:rPr>
            </w:pPr>
            <w:r w:rsidRPr="00AA6A27">
              <w:rPr>
                <w:color w:val="000000"/>
                <w:sz w:val="20"/>
                <w:szCs w:val="20"/>
              </w:rPr>
              <w:t>0.189</w:t>
            </w:r>
          </w:p>
        </w:tc>
        <w:tc>
          <w:tcPr>
            <w:tcW w:w="900" w:type="dxa"/>
            <w:vMerge/>
            <w:tcBorders>
              <w:left w:val="nil"/>
              <w:right w:val="nil"/>
            </w:tcBorders>
            <w:shd w:val="clear" w:color="auto" w:fill="E8E8E8" w:themeFill="background2"/>
            <w:noWrap/>
            <w:vAlign w:val="center"/>
          </w:tcPr>
          <w:p w14:paraId="6FF7BD38" w14:textId="77777777" w:rsidR="00AA6A27" w:rsidRPr="00AA6A27" w:rsidRDefault="00AA6A27" w:rsidP="00AA6A27">
            <w:pPr>
              <w:jc w:val="right"/>
              <w:rPr>
                <w:color w:val="000000"/>
                <w:sz w:val="20"/>
                <w:szCs w:val="20"/>
              </w:rPr>
            </w:pPr>
          </w:p>
        </w:tc>
        <w:tc>
          <w:tcPr>
            <w:tcW w:w="904" w:type="dxa"/>
            <w:vMerge/>
            <w:tcBorders>
              <w:left w:val="nil"/>
              <w:right w:val="nil"/>
            </w:tcBorders>
            <w:shd w:val="clear" w:color="auto" w:fill="E8E8E8" w:themeFill="background2"/>
            <w:noWrap/>
            <w:vAlign w:val="center"/>
          </w:tcPr>
          <w:p w14:paraId="0E2309E1" w14:textId="77777777" w:rsidR="00AA6A27" w:rsidRPr="00AA6A27" w:rsidRDefault="00AA6A27" w:rsidP="00AA6A27">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713EABDE" w14:textId="1A01FFCE" w:rsidR="00AA6A27" w:rsidRPr="00AA6A27" w:rsidRDefault="00AA6A27" w:rsidP="00AA6A27">
            <w:pPr>
              <w:jc w:val="right"/>
              <w:rPr>
                <w:color w:val="000000"/>
                <w:sz w:val="20"/>
                <w:szCs w:val="20"/>
              </w:rPr>
            </w:pPr>
            <w:r w:rsidRPr="00AA6A27">
              <w:rPr>
                <w:color w:val="000000"/>
                <w:sz w:val="20"/>
                <w:szCs w:val="20"/>
              </w:rPr>
              <w:t>[0.028, 0.350]</w:t>
            </w:r>
          </w:p>
        </w:tc>
      </w:tr>
      <w:tr w:rsidR="00AA6A27" w:rsidRPr="00452304" w14:paraId="60A39C0A" w14:textId="77777777" w:rsidTr="00AA6A27">
        <w:trPr>
          <w:trHeight w:val="320"/>
        </w:trPr>
        <w:tc>
          <w:tcPr>
            <w:tcW w:w="961" w:type="dxa"/>
            <w:vMerge/>
            <w:tcBorders>
              <w:left w:val="nil"/>
              <w:right w:val="nil"/>
            </w:tcBorders>
          </w:tcPr>
          <w:p w14:paraId="183A8567"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181C78EB" w14:textId="77777777" w:rsidR="00AA6A27" w:rsidRPr="001A23CA" w:rsidRDefault="00AA6A27" w:rsidP="00AA6A27">
            <w:pPr>
              <w:rPr>
                <w:color w:val="000000"/>
                <w:sz w:val="20"/>
                <w:szCs w:val="20"/>
              </w:rPr>
            </w:pPr>
          </w:p>
        </w:tc>
        <w:tc>
          <w:tcPr>
            <w:tcW w:w="1304" w:type="dxa"/>
            <w:vMerge w:val="restart"/>
            <w:tcBorders>
              <w:top w:val="nil"/>
              <w:left w:val="nil"/>
              <w:right w:val="nil"/>
            </w:tcBorders>
            <w:noWrap/>
            <w:vAlign w:val="center"/>
          </w:tcPr>
          <w:p w14:paraId="17578134" w14:textId="77777777" w:rsidR="00AA6A27" w:rsidRPr="007000C8" w:rsidRDefault="00AA6A27" w:rsidP="00AA6A27">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06" w:type="dxa"/>
            <w:tcBorders>
              <w:top w:val="nil"/>
              <w:left w:val="nil"/>
              <w:bottom w:val="nil"/>
              <w:right w:val="nil"/>
            </w:tcBorders>
            <w:noWrap/>
            <w:vAlign w:val="center"/>
          </w:tcPr>
          <w:p w14:paraId="1304535A" w14:textId="3CBCF3DF" w:rsidR="00AA6A27" w:rsidRPr="007000C8" w:rsidRDefault="00AA6A27" w:rsidP="00AA6A27">
            <w:pPr>
              <w:jc w:val="right"/>
              <w:rPr>
                <w:color w:val="000000"/>
                <w:sz w:val="20"/>
                <w:szCs w:val="20"/>
              </w:rPr>
            </w:pPr>
            <w:r w:rsidRPr="007000C8">
              <w:rPr>
                <w:color w:val="000000"/>
                <w:sz w:val="20"/>
                <w:szCs w:val="20"/>
              </w:rPr>
              <w:t>non-fixer</w:t>
            </w:r>
          </w:p>
        </w:tc>
        <w:tc>
          <w:tcPr>
            <w:tcW w:w="1201" w:type="dxa"/>
            <w:tcBorders>
              <w:left w:val="nil"/>
              <w:right w:val="nil"/>
            </w:tcBorders>
            <w:vAlign w:val="center"/>
          </w:tcPr>
          <w:p w14:paraId="27FE64A9" w14:textId="56A54287" w:rsidR="00AA6A27" w:rsidRPr="00AA6A27" w:rsidRDefault="00AA6A27" w:rsidP="00AA6A27">
            <w:pPr>
              <w:jc w:val="right"/>
              <w:rPr>
                <w:color w:val="000000"/>
                <w:sz w:val="20"/>
                <w:szCs w:val="20"/>
              </w:rPr>
            </w:pPr>
            <w:r w:rsidRPr="00AA6A27">
              <w:rPr>
                <w:color w:val="000000"/>
                <w:sz w:val="20"/>
                <w:szCs w:val="20"/>
              </w:rPr>
              <w:t>0.168</w:t>
            </w:r>
          </w:p>
        </w:tc>
        <w:tc>
          <w:tcPr>
            <w:tcW w:w="900" w:type="dxa"/>
            <w:vMerge w:val="restart"/>
            <w:tcBorders>
              <w:left w:val="nil"/>
              <w:right w:val="nil"/>
            </w:tcBorders>
            <w:noWrap/>
            <w:vAlign w:val="center"/>
          </w:tcPr>
          <w:p w14:paraId="65686D60" w14:textId="045F615B" w:rsidR="00AA6A27" w:rsidRPr="00AA6A27" w:rsidRDefault="00AA6A27" w:rsidP="00AA6A27">
            <w:pPr>
              <w:jc w:val="right"/>
              <w:rPr>
                <w:color w:val="000000"/>
                <w:sz w:val="20"/>
                <w:szCs w:val="20"/>
              </w:rPr>
            </w:pPr>
            <w:r>
              <w:rPr>
                <w:color w:val="000000"/>
                <w:sz w:val="20"/>
                <w:szCs w:val="20"/>
              </w:rPr>
              <w:t>0.694</w:t>
            </w:r>
          </w:p>
        </w:tc>
        <w:tc>
          <w:tcPr>
            <w:tcW w:w="904" w:type="dxa"/>
            <w:vMerge w:val="restart"/>
            <w:tcBorders>
              <w:left w:val="nil"/>
              <w:right w:val="nil"/>
            </w:tcBorders>
            <w:noWrap/>
            <w:vAlign w:val="center"/>
          </w:tcPr>
          <w:p w14:paraId="7238EEBD" w14:textId="3EB6567E" w:rsidR="00AA6A27" w:rsidRPr="00AA6A27" w:rsidRDefault="00AA6A27" w:rsidP="00AA6A27">
            <w:pPr>
              <w:jc w:val="right"/>
              <w:rPr>
                <w:color w:val="000000"/>
                <w:sz w:val="20"/>
                <w:szCs w:val="20"/>
              </w:rPr>
            </w:pPr>
            <w:r>
              <w:rPr>
                <w:color w:val="000000"/>
                <w:sz w:val="20"/>
                <w:szCs w:val="20"/>
              </w:rPr>
              <w:t>0.488</w:t>
            </w:r>
          </w:p>
        </w:tc>
        <w:tc>
          <w:tcPr>
            <w:tcW w:w="1620" w:type="dxa"/>
            <w:tcBorders>
              <w:top w:val="nil"/>
              <w:left w:val="nil"/>
              <w:bottom w:val="nil"/>
              <w:right w:val="nil"/>
            </w:tcBorders>
            <w:noWrap/>
            <w:vAlign w:val="center"/>
          </w:tcPr>
          <w:p w14:paraId="0D2BB3F6" w14:textId="59BF4558" w:rsidR="00AA6A27" w:rsidRPr="00AA6A27" w:rsidRDefault="00AA6A27" w:rsidP="00AA6A27">
            <w:pPr>
              <w:jc w:val="right"/>
              <w:rPr>
                <w:color w:val="000000"/>
                <w:sz w:val="20"/>
                <w:szCs w:val="20"/>
              </w:rPr>
            </w:pPr>
            <w:r w:rsidRPr="00AA6A27">
              <w:rPr>
                <w:color w:val="000000"/>
                <w:sz w:val="20"/>
                <w:szCs w:val="20"/>
              </w:rPr>
              <w:t>[0.008, 0.327]</w:t>
            </w:r>
          </w:p>
        </w:tc>
      </w:tr>
      <w:tr w:rsidR="00AA6A27" w:rsidRPr="00452304" w14:paraId="56E58420" w14:textId="77777777" w:rsidTr="00AA6A27">
        <w:trPr>
          <w:trHeight w:val="320"/>
        </w:trPr>
        <w:tc>
          <w:tcPr>
            <w:tcW w:w="961" w:type="dxa"/>
            <w:vMerge/>
            <w:tcBorders>
              <w:left w:val="nil"/>
              <w:right w:val="nil"/>
            </w:tcBorders>
          </w:tcPr>
          <w:p w14:paraId="7FA603E5"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1EF06759"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noWrap/>
            <w:vAlign w:val="center"/>
          </w:tcPr>
          <w:p w14:paraId="07B97E41" w14:textId="77777777" w:rsidR="00AA6A27" w:rsidRPr="007000C8" w:rsidRDefault="00AA6A27" w:rsidP="00AA6A27">
            <w:pPr>
              <w:rPr>
                <w:color w:val="000000"/>
                <w:sz w:val="20"/>
                <w:szCs w:val="20"/>
              </w:rPr>
            </w:pPr>
          </w:p>
        </w:tc>
        <w:tc>
          <w:tcPr>
            <w:tcW w:w="1306" w:type="dxa"/>
            <w:tcBorders>
              <w:top w:val="nil"/>
              <w:left w:val="nil"/>
              <w:bottom w:val="single" w:sz="4" w:space="0" w:color="auto"/>
              <w:right w:val="nil"/>
            </w:tcBorders>
            <w:noWrap/>
            <w:vAlign w:val="center"/>
          </w:tcPr>
          <w:p w14:paraId="722D2A93" w14:textId="37E47F6A" w:rsidR="00AA6A27" w:rsidRPr="007000C8" w:rsidRDefault="00AA6A27" w:rsidP="00AA6A27">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201" w:type="dxa"/>
            <w:tcBorders>
              <w:left w:val="nil"/>
              <w:bottom w:val="single" w:sz="4" w:space="0" w:color="auto"/>
              <w:right w:val="nil"/>
            </w:tcBorders>
            <w:vAlign w:val="center"/>
          </w:tcPr>
          <w:p w14:paraId="49C734A0" w14:textId="1CF61195" w:rsidR="00AA6A27" w:rsidRPr="00AA6A27" w:rsidRDefault="00AA6A27" w:rsidP="00AA6A27">
            <w:pPr>
              <w:jc w:val="right"/>
              <w:rPr>
                <w:color w:val="000000"/>
                <w:sz w:val="20"/>
                <w:szCs w:val="20"/>
              </w:rPr>
            </w:pPr>
            <w:r w:rsidRPr="00AA6A27">
              <w:rPr>
                <w:color w:val="000000"/>
                <w:sz w:val="20"/>
                <w:szCs w:val="20"/>
              </w:rPr>
              <w:t>0.211</w:t>
            </w:r>
          </w:p>
        </w:tc>
        <w:tc>
          <w:tcPr>
            <w:tcW w:w="900" w:type="dxa"/>
            <w:vMerge/>
            <w:tcBorders>
              <w:left w:val="nil"/>
              <w:bottom w:val="single" w:sz="4" w:space="0" w:color="auto"/>
              <w:right w:val="nil"/>
            </w:tcBorders>
            <w:noWrap/>
            <w:vAlign w:val="center"/>
          </w:tcPr>
          <w:p w14:paraId="7A3AB543" w14:textId="77777777" w:rsidR="00AA6A27" w:rsidRPr="00AA6A27" w:rsidRDefault="00AA6A27" w:rsidP="00AA6A27">
            <w:pPr>
              <w:jc w:val="right"/>
              <w:rPr>
                <w:color w:val="000000"/>
                <w:sz w:val="20"/>
                <w:szCs w:val="20"/>
              </w:rPr>
            </w:pPr>
          </w:p>
        </w:tc>
        <w:tc>
          <w:tcPr>
            <w:tcW w:w="904" w:type="dxa"/>
            <w:vMerge/>
            <w:tcBorders>
              <w:left w:val="nil"/>
              <w:bottom w:val="single" w:sz="4" w:space="0" w:color="auto"/>
              <w:right w:val="nil"/>
            </w:tcBorders>
            <w:noWrap/>
            <w:vAlign w:val="center"/>
          </w:tcPr>
          <w:p w14:paraId="3948D50F" w14:textId="77777777" w:rsidR="00AA6A27" w:rsidRPr="00AA6A27" w:rsidRDefault="00AA6A27" w:rsidP="00AA6A27">
            <w:pPr>
              <w:jc w:val="right"/>
              <w:rPr>
                <w:color w:val="000000"/>
                <w:sz w:val="20"/>
                <w:szCs w:val="20"/>
              </w:rPr>
            </w:pPr>
          </w:p>
        </w:tc>
        <w:tc>
          <w:tcPr>
            <w:tcW w:w="1620" w:type="dxa"/>
            <w:tcBorders>
              <w:top w:val="nil"/>
              <w:left w:val="nil"/>
              <w:bottom w:val="single" w:sz="4" w:space="0" w:color="auto"/>
              <w:right w:val="nil"/>
            </w:tcBorders>
            <w:noWrap/>
            <w:vAlign w:val="center"/>
          </w:tcPr>
          <w:p w14:paraId="3A2274BF" w14:textId="19D43410" w:rsidR="00AA6A27" w:rsidRPr="00AA6A27" w:rsidRDefault="00AA6A27" w:rsidP="00AA6A27">
            <w:pPr>
              <w:jc w:val="right"/>
              <w:rPr>
                <w:color w:val="000000"/>
                <w:sz w:val="20"/>
                <w:szCs w:val="20"/>
              </w:rPr>
            </w:pPr>
            <w:r w:rsidRPr="00AA6A27">
              <w:rPr>
                <w:color w:val="000000"/>
                <w:sz w:val="20"/>
                <w:szCs w:val="20"/>
              </w:rPr>
              <w:t>[0.017, 0.405]</w:t>
            </w:r>
          </w:p>
        </w:tc>
      </w:tr>
      <w:tr w:rsidR="00AA6A27" w:rsidRPr="00452304" w14:paraId="1F4046F0" w14:textId="77777777" w:rsidTr="00AA6A27">
        <w:trPr>
          <w:trHeight w:val="320"/>
        </w:trPr>
        <w:tc>
          <w:tcPr>
            <w:tcW w:w="961" w:type="dxa"/>
            <w:vMerge/>
            <w:tcBorders>
              <w:left w:val="nil"/>
              <w:right w:val="nil"/>
            </w:tcBorders>
          </w:tcPr>
          <w:p w14:paraId="3E0A9711" w14:textId="77777777" w:rsidR="00AA6A27" w:rsidRPr="008825E3" w:rsidRDefault="00AA6A27" w:rsidP="00AA6A27">
            <w:pPr>
              <w:rPr>
                <w:color w:val="000000"/>
                <w:sz w:val="20"/>
                <w:szCs w:val="20"/>
              </w:rPr>
            </w:pPr>
          </w:p>
        </w:tc>
        <w:tc>
          <w:tcPr>
            <w:tcW w:w="1164" w:type="dxa"/>
            <w:vMerge w:val="restart"/>
            <w:tcBorders>
              <w:top w:val="single" w:sz="4" w:space="0" w:color="auto"/>
              <w:left w:val="nil"/>
              <w:right w:val="nil"/>
            </w:tcBorders>
            <w:noWrap/>
            <w:vAlign w:val="center"/>
          </w:tcPr>
          <w:p w14:paraId="3752400B" w14:textId="4CDFC9FF" w:rsidR="00AA6A27" w:rsidRPr="001A23CA" w:rsidRDefault="00AA6A27" w:rsidP="00AA6A27">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E8E8E8" w:themeFill="background2"/>
            <w:noWrap/>
            <w:vAlign w:val="center"/>
          </w:tcPr>
          <w:p w14:paraId="696FA9CE"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7BD22C6F" w14:textId="53F8D156"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48FF8E0B" w14:textId="270D411F" w:rsidR="00AA6A27" w:rsidRPr="00AA6A27" w:rsidRDefault="00AA6A27" w:rsidP="00AA6A27">
            <w:pPr>
              <w:jc w:val="right"/>
              <w:rPr>
                <w:color w:val="000000"/>
                <w:sz w:val="20"/>
                <w:szCs w:val="20"/>
              </w:rPr>
            </w:pPr>
            <w:r w:rsidRPr="00AA6A27">
              <w:rPr>
                <w:color w:val="000000"/>
                <w:sz w:val="20"/>
                <w:szCs w:val="20"/>
              </w:rPr>
              <w:t>0.203</w:t>
            </w:r>
          </w:p>
        </w:tc>
        <w:tc>
          <w:tcPr>
            <w:tcW w:w="900" w:type="dxa"/>
            <w:vMerge w:val="restart"/>
            <w:tcBorders>
              <w:top w:val="single" w:sz="4" w:space="0" w:color="auto"/>
              <w:left w:val="nil"/>
              <w:right w:val="nil"/>
            </w:tcBorders>
            <w:shd w:val="clear" w:color="auto" w:fill="E8E8E8" w:themeFill="background2"/>
            <w:noWrap/>
            <w:vAlign w:val="center"/>
          </w:tcPr>
          <w:p w14:paraId="0EF90F3F" w14:textId="3D4D524A" w:rsidR="00AA6A27" w:rsidRPr="00AA6A27" w:rsidRDefault="00AA6A27" w:rsidP="00AA6A27">
            <w:pPr>
              <w:jc w:val="right"/>
              <w:rPr>
                <w:color w:val="000000"/>
                <w:sz w:val="20"/>
                <w:szCs w:val="20"/>
              </w:rPr>
            </w:pPr>
            <w:r>
              <w:rPr>
                <w:color w:val="000000"/>
                <w:sz w:val="20"/>
                <w:szCs w:val="20"/>
              </w:rPr>
              <w:t>0.070</w:t>
            </w:r>
          </w:p>
        </w:tc>
        <w:tc>
          <w:tcPr>
            <w:tcW w:w="904" w:type="dxa"/>
            <w:vMerge w:val="restart"/>
            <w:tcBorders>
              <w:top w:val="single" w:sz="4" w:space="0" w:color="auto"/>
              <w:left w:val="nil"/>
              <w:right w:val="nil"/>
            </w:tcBorders>
            <w:shd w:val="clear" w:color="auto" w:fill="E8E8E8" w:themeFill="background2"/>
            <w:noWrap/>
            <w:vAlign w:val="center"/>
          </w:tcPr>
          <w:p w14:paraId="03CA8FCC" w14:textId="27804BE4" w:rsidR="00AA6A27" w:rsidRPr="00AA6A27" w:rsidRDefault="00AA6A27" w:rsidP="00AA6A27">
            <w:pPr>
              <w:jc w:val="right"/>
              <w:rPr>
                <w:color w:val="000000"/>
                <w:sz w:val="20"/>
                <w:szCs w:val="20"/>
              </w:rPr>
            </w:pPr>
            <w:r>
              <w:rPr>
                <w:color w:val="000000"/>
                <w:sz w:val="20"/>
                <w:szCs w:val="20"/>
              </w:rPr>
              <w:t>0.944</w:t>
            </w:r>
          </w:p>
        </w:tc>
        <w:tc>
          <w:tcPr>
            <w:tcW w:w="1620" w:type="dxa"/>
            <w:tcBorders>
              <w:top w:val="single" w:sz="4" w:space="0" w:color="auto"/>
              <w:left w:val="nil"/>
              <w:bottom w:val="nil"/>
              <w:right w:val="nil"/>
            </w:tcBorders>
            <w:shd w:val="clear" w:color="auto" w:fill="E8E8E8" w:themeFill="background2"/>
            <w:noWrap/>
            <w:vAlign w:val="center"/>
          </w:tcPr>
          <w:p w14:paraId="0CFB4986" w14:textId="7CDDFD49" w:rsidR="00AA6A27" w:rsidRPr="00AA6A27" w:rsidRDefault="00AA6A27" w:rsidP="00AA6A27">
            <w:pPr>
              <w:jc w:val="right"/>
              <w:rPr>
                <w:color w:val="000000"/>
                <w:sz w:val="20"/>
                <w:szCs w:val="20"/>
              </w:rPr>
            </w:pPr>
            <w:r w:rsidRPr="00AA6A27">
              <w:rPr>
                <w:color w:val="000000"/>
                <w:sz w:val="20"/>
                <w:szCs w:val="20"/>
              </w:rPr>
              <w:t>[-0.021, 0.428]</w:t>
            </w:r>
          </w:p>
        </w:tc>
      </w:tr>
      <w:tr w:rsidR="00AA6A27" w:rsidRPr="00452304" w14:paraId="5D2EB8BA" w14:textId="77777777" w:rsidTr="00AA6A27">
        <w:trPr>
          <w:trHeight w:val="320"/>
        </w:trPr>
        <w:tc>
          <w:tcPr>
            <w:tcW w:w="961" w:type="dxa"/>
            <w:vMerge/>
            <w:tcBorders>
              <w:left w:val="nil"/>
              <w:right w:val="nil"/>
            </w:tcBorders>
          </w:tcPr>
          <w:p w14:paraId="7FEE33EF"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704B545A" w14:textId="77777777" w:rsidR="00AA6A27" w:rsidRPr="001A23CA" w:rsidRDefault="00AA6A27" w:rsidP="00AA6A27">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14EFFC8E"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55B890CD" w14:textId="0B83A331"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E8E8E8" w:themeFill="background2"/>
            <w:vAlign w:val="center"/>
          </w:tcPr>
          <w:p w14:paraId="2497F1AD" w14:textId="4287FA62" w:rsidR="00AA6A27" w:rsidRPr="00AA6A27" w:rsidRDefault="00AA6A27" w:rsidP="00AA6A27">
            <w:pPr>
              <w:jc w:val="right"/>
              <w:rPr>
                <w:color w:val="000000"/>
                <w:sz w:val="20"/>
                <w:szCs w:val="20"/>
              </w:rPr>
            </w:pPr>
            <w:r w:rsidRPr="00AA6A27">
              <w:rPr>
                <w:color w:val="000000"/>
                <w:sz w:val="20"/>
                <w:szCs w:val="20"/>
              </w:rPr>
              <w:t>0.208</w:t>
            </w:r>
          </w:p>
        </w:tc>
        <w:tc>
          <w:tcPr>
            <w:tcW w:w="900" w:type="dxa"/>
            <w:vMerge/>
            <w:tcBorders>
              <w:left w:val="nil"/>
              <w:right w:val="nil"/>
            </w:tcBorders>
            <w:shd w:val="clear" w:color="auto" w:fill="E8E8E8" w:themeFill="background2"/>
            <w:noWrap/>
            <w:vAlign w:val="center"/>
          </w:tcPr>
          <w:p w14:paraId="741F2E38" w14:textId="77777777" w:rsidR="00AA6A27" w:rsidRPr="00AA6A27" w:rsidRDefault="00AA6A27" w:rsidP="00AA6A27">
            <w:pPr>
              <w:jc w:val="right"/>
              <w:rPr>
                <w:color w:val="000000"/>
                <w:sz w:val="20"/>
                <w:szCs w:val="20"/>
              </w:rPr>
            </w:pPr>
          </w:p>
        </w:tc>
        <w:tc>
          <w:tcPr>
            <w:tcW w:w="904" w:type="dxa"/>
            <w:vMerge/>
            <w:tcBorders>
              <w:left w:val="nil"/>
              <w:right w:val="nil"/>
            </w:tcBorders>
            <w:shd w:val="clear" w:color="auto" w:fill="E8E8E8" w:themeFill="background2"/>
            <w:noWrap/>
            <w:vAlign w:val="center"/>
          </w:tcPr>
          <w:p w14:paraId="6B3D1945" w14:textId="77777777" w:rsidR="00AA6A27" w:rsidRPr="00AA6A27" w:rsidRDefault="00AA6A27" w:rsidP="00AA6A27">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21FF60BB" w14:textId="6B4AD18D" w:rsidR="00AA6A27" w:rsidRPr="00AA6A27" w:rsidRDefault="00AA6A27" w:rsidP="00AA6A27">
            <w:pPr>
              <w:jc w:val="right"/>
              <w:rPr>
                <w:color w:val="000000"/>
                <w:sz w:val="20"/>
                <w:szCs w:val="20"/>
              </w:rPr>
            </w:pPr>
            <w:r w:rsidRPr="00AA6A27">
              <w:rPr>
                <w:color w:val="000000"/>
                <w:sz w:val="20"/>
                <w:szCs w:val="20"/>
              </w:rPr>
              <w:t>[-0.044, 0.459]</w:t>
            </w:r>
          </w:p>
        </w:tc>
      </w:tr>
      <w:tr w:rsidR="00AA6A27" w:rsidRPr="00452304" w14:paraId="5B65BD80" w14:textId="77777777" w:rsidTr="00AA6A27">
        <w:trPr>
          <w:trHeight w:val="320"/>
        </w:trPr>
        <w:tc>
          <w:tcPr>
            <w:tcW w:w="961" w:type="dxa"/>
            <w:vMerge/>
            <w:tcBorders>
              <w:left w:val="nil"/>
              <w:right w:val="nil"/>
            </w:tcBorders>
          </w:tcPr>
          <w:p w14:paraId="6471ACC2"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77FD6B9C" w14:textId="77777777" w:rsidR="00AA6A27" w:rsidRPr="001A23CA" w:rsidRDefault="00AA6A27" w:rsidP="00AA6A27">
            <w:pPr>
              <w:rPr>
                <w:color w:val="000000"/>
                <w:sz w:val="20"/>
                <w:szCs w:val="20"/>
              </w:rPr>
            </w:pPr>
          </w:p>
        </w:tc>
        <w:tc>
          <w:tcPr>
            <w:tcW w:w="1304" w:type="dxa"/>
            <w:vMerge w:val="restart"/>
            <w:tcBorders>
              <w:top w:val="nil"/>
              <w:left w:val="nil"/>
              <w:right w:val="nil"/>
            </w:tcBorders>
            <w:noWrap/>
            <w:vAlign w:val="center"/>
          </w:tcPr>
          <w:p w14:paraId="50163768" w14:textId="77777777" w:rsidR="00AA6A27" w:rsidRPr="007000C8" w:rsidRDefault="00AA6A27" w:rsidP="00AA6A27">
            <w:pPr>
              <w:rPr>
                <w:color w:val="000000"/>
                <w:sz w:val="20"/>
                <w:szCs w:val="20"/>
              </w:rPr>
            </w:pPr>
            <w:r w:rsidRPr="007000C8">
              <w:rPr>
                <w:color w:val="000000"/>
                <w:sz w:val="20"/>
                <w:szCs w:val="20"/>
              </w:rPr>
              <w:t>Mycorrhizal acquisition strategy</w:t>
            </w:r>
          </w:p>
        </w:tc>
        <w:tc>
          <w:tcPr>
            <w:tcW w:w="1306" w:type="dxa"/>
            <w:tcBorders>
              <w:top w:val="nil"/>
              <w:left w:val="nil"/>
              <w:bottom w:val="nil"/>
              <w:right w:val="nil"/>
            </w:tcBorders>
            <w:noWrap/>
            <w:vAlign w:val="center"/>
          </w:tcPr>
          <w:p w14:paraId="7F5874A8" w14:textId="54184533" w:rsidR="00AA6A27" w:rsidRPr="007000C8" w:rsidRDefault="00AA6A27" w:rsidP="00AA6A27">
            <w:pPr>
              <w:jc w:val="right"/>
              <w:rPr>
                <w:color w:val="000000"/>
                <w:sz w:val="20"/>
                <w:szCs w:val="20"/>
              </w:rPr>
            </w:pPr>
            <w:r w:rsidRPr="007000C8">
              <w:rPr>
                <w:color w:val="000000"/>
                <w:sz w:val="20"/>
                <w:szCs w:val="20"/>
              </w:rPr>
              <w:t>mining</w:t>
            </w:r>
          </w:p>
        </w:tc>
        <w:tc>
          <w:tcPr>
            <w:tcW w:w="1201" w:type="dxa"/>
            <w:tcBorders>
              <w:left w:val="nil"/>
              <w:right w:val="nil"/>
            </w:tcBorders>
            <w:vAlign w:val="center"/>
          </w:tcPr>
          <w:p w14:paraId="7F80561A" w14:textId="3139EC84" w:rsidR="00AA6A27" w:rsidRPr="00AA6A27" w:rsidRDefault="00AA6A27" w:rsidP="00AA6A27">
            <w:pPr>
              <w:jc w:val="right"/>
              <w:rPr>
                <w:color w:val="000000"/>
                <w:sz w:val="20"/>
                <w:szCs w:val="20"/>
              </w:rPr>
            </w:pPr>
            <w:r w:rsidRPr="00AA6A27">
              <w:rPr>
                <w:color w:val="000000"/>
                <w:sz w:val="20"/>
                <w:szCs w:val="20"/>
              </w:rPr>
              <w:t>0.09</w:t>
            </w:r>
            <w:r>
              <w:rPr>
                <w:color w:val="000000"/>
                <w:sz w:val="20"/>
                <w:szCs w:val="20"/>
              </w:rPr>
              <w:t>0</w:t>
            </w:r>
          </w:p>
        </w:tc>
        <w:tc>
          <w:tcPr>
            <w:tcW w:w="900" w:type="dxa"/>
            <w:vMerge w:val="restart"/>
            <w:tcBorders>
              <w:left w:val="nil"/>
              <w:right w:val="nil"/>
            </w:tcBorders>
            <w:noWrap/>
            <w:vAlign w:val="center"/>
          </w:tcPr>
          <w:p w14:paraId="7974140F" w14:textId="5986216C" w:rsidR="00AA6A27" w:rsidRPr="00AA6A27" w:rsidRDefault="00AA6A27" w:rsidP="00AA6A27">
            <w:pPr>
              <w:jc w:val="right"/>
              <w:rPr>
                <w:color w:val="000000"/>
                <w:sz w:val="20"/>
                <w:szCs w:val="20"/>
              </w:rPr>
            </w:pPr>
            <w:r>
              <w:rPr>
                <w:color w:val="000000"/>
                <w:sz w:val="20"/>
                <w:szCs w:val="20"/>
              </w:rPr>
              <w:t>1.608</w:t>
            </w:r>
          </w:p>
        </w:tc>
        <w:tc>
          <w:tcPr>
            <w:tcW w:w="904" w:type="dxa"/>
            <w:vMerge w:val="restart"/>
            <w:tcBorders>
              <w:left w:val="nil"/>
              <w:right w:val="nil"/>
            </w:tcBorders>
            <w:noWrap/>
            <w:vAlign w:val="center"/>
          </w:tcPr>
          <w:p w14:paraId="753283F3" w14:textId="364A4B6A" w:rsidR="00AA6A27" w:rsidRPr="00AA6A27" w:rsidRDefault="00AA6A27" w:rsidP="00AA6A27">
            <w:pPr>
              <w:jc w:val="right"/>
              <w:rPr>
                <w:color w:val="000000"/>
                <w:sz w:val="20"/>
                <w:szCs w:val="20"/>
              </w:rPr>
            </w:pPr>
            <w:r>
              <w:rPr>
                <w:color w:val="000000"/>
                <w:sz w:val="20"/>
                <w:szCs w:val="20"/>
              </w:rPr>
              <w:t>0.108</w:t>
            </w:r>
          </w:p>
        </w:tc>
        <w:tc>
          <w:tcPr>
            <w:tcW w:w="1620" w:type="dxa"/>
            <w:tcBorders>
              <w:top w:val="nil"/>
              <w:left w:val="nil"/>
              <w:bottom w:val="nil"/>
              <w:right w:val="nil"/>
            </w:tcBorders>
            <w:noWrap/>
            <w:vAlign w:val="center"/>
          </w:tcPr>
          <w:p w14:paraId="2DFCEEE6" w14:textId="30560DFA" w:rsidR="00AA6A27" w:rsidRPr="00AA6A27" w:rsidRDefault="00AA6A27" w:rsidP="00AA6A27">
            <w:pPr>
              <w:jc w:val="right"/>
              <w:rPr>
                <w:color w:val="000000"/>
                <w:sz w:val="20"/>
                <w:szCs w:val="20"/>
              </w:rPr>
            </w:pPr>
            <w:r w:rsidRPr="00AA6A27">
              <w:rPr>
                <w:color w:val="000000"/>
                <w:sz w:val="20"/>
                <w:szCs w:val="20"/>
              </w:rPr>
              <w:t>[-0.178, 0.358]</w:t>
            </w:r>
          </w:p>
        </w:tc>
      </w:tr>
      <w:tr w:rsidR="00AA6A27" w:rsidRPr="00452304" w14:paraId="59F63A50" w14:textId="77777777" w:rsidTr="00AA6A27">
        <w:trPr>
          <w:trHeight w:val="320"/>
        </w:trPr>
        <w:tc>
          <w:tcPr>
            <w:tcW w:w="961" w:type="dxa"/>
            <w:vMerge/>
            <w:tcBorders>
              <w:left w:val="nil"/>
              <w:right w:val="nil"/>
            </w:tcBorders>
          </w:tcPr>
          <w:p w14:paraId="6923D06F"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1E00129C" w14:textId="77777777" w:rsidR="00AA6A27" w:rsidRPr="001A23CA" w:rsidRDefault="00AA6A27" w:rsidP="00AA6A27">
            <w:pPr>
              <w:rPr>
                <w:color w:val="000000"/>
                <w:sz w:val="20"/>
                <w:szCs w:val="20"/>
              </w:rPr>
            </w:pPr>
          </w:p>
        </w:tc>
        <w:tc>
          <w:tcPr>
            <w:tcW w:w="1304" w:type="dxa"/>
            <w:vMerge/>
            <w:tcBorders>
              <w:left w:val="nil"/>
              <w:bottom w:val="nil"/>
              <w:right w:val="nil"/>
            </w:tcBorders>
            <w:noWrap/>
            <w:vAlign w:val="center"/>
          </w:tcPr>
          <w:p w14:paraId="03D6ADD0" w14:textId="77777777" w:rsidR="00AA6A27" w:rsidRPr="007000C8" w:rsidRDefault="00AA6A27" w:rsidP="00AA6A27">
            <w:pPr>
              <w:rPr>
                <w:color w:val="000000"/>
                <w:sz w:val="20"/>
                <w:szCs w:val="20"/>
              </w:rPr>
            </w:pPr>
          </w:p>
        </w:tc>
        <w:tc>
          <w:tcPr>
            <w:tcW w:w="1306" w:type="dxa"/>
            <w:tcBorders>
              <w:top w:val="nil"/>
              <w:left w:val="nil"/>
              <w:bottom w:val="nil"/>
              <w:right w:val="nil"/>
            </w:tcBorders>
            <w:noWrap/>
            <w:vAlign w:val="center"/>
          </w:tcPr>
          <w:p w14:paraId="5DD6AE72" w14:textId="42238A6C" w:rsidR="00AA6A27" w:rsidRPr="007000C8" w:rsidRDefault="00AA6A27" w:rsidP="00AA6A27">
            <w:pPr>
              <w:jc w:val="right"/>
              <w:rPr>
                <w:color w:val="000000"/>
                <w:sz w:val="20"/>
                <w:szCs w:val="20"/>
              </w:rPr>
            </w:pPr>
            <w:r w:rsidRPr="007000C8">
              <w:rPr>
                <w:color w:val="000000"/>
                <w:sz w:val="20"/>
                <w:szCs w:val="20"/>
              </w:rPr>
              <w:t>scavenging</w:t>
            </w:r>
          </w:p>
        </w:tc>
        <w:tc>
          <w:tcPr>
            <w:tcW w:w="1201" w:type="dxa"/>
            <w:tcBorders>
              <w:left w:val="nil"/>
              <w:right w:val="nil"/>
            </w:tcBorders>
            <w:vAlign w:val="center"/>
          </w:tcPr>
          <w:p w14:paraId="0FEF39DD" w14:textId="3111AC7E" w:rsidR="00AA6A27" w:rsidRPr="00AA6A27" w:rsidRDefault="00AA6A27" w:rsidP="00AA6A27">
            <w:pPr>
              <w:jc w:val="right"/>
              <w:rPr>
                <w:color w:val="000000"/>
                <w:sz w:val="20"/>
                <w:szCs w:val="20"/>
              </w:rPr>
            </w:pPr>
            <w:r w:rsidRPr="00AA6A27">
              <w:rPr>
                <w:color w:val="000000"/>
                <w:sz w:val="20"/>
                <w:szCs w:val="20"/>
              </w:rPr>
              <w:t>0.234</w:t>
            </w:r>
          </w:p>
        </w:tc>
        <w:tc>
          <w:tcPr>
            <w:tcW w:w="900" w:type="dxa"/>
            <w:vMerge/>
            <w:tcBorders>
              <w:left w:val="nil"/>
              <w:right w:val="nil"/>
            </w:tcBorders>
            <w:noWrap/>
            <w:vAlign w:val="center"/>
          </w:tcPr>
          <w:p w14:paraId="678B7CB8" w14:textId="77777777" w:rsidR="00AA6A27" w:rsidRPr="00AA6A27" w:rsidRDefault="00AA6A27" w:rsidP="00AA6A27">
            <w:pPr>
              <w:jc w:val="right"/>
              <w:rPr>
                <w:color w:val="000000"/>
                <w:sz w:val="20"/>
                <w:szCs w:val="20"/>
              </w:rPr>
            </w:pPr>
          </w:p>
        </w:tc>
        <w:tc>
          <w:tcPr>
            <w:tcW w:w="904" w:type="dxa"/>
            <w:vMerge/>
            <w:tcBorders>
              <w:left w:val="nil"/>
              <w:right w:val="nil"/>
            </w:tcBorders>
            <w:noWrap/>
            <w:vAlign w:val="center"/>
          </w:tcPr>
          <w:p w14:paraId="6D3C89D7" w14:textId="77777777" w:rsidR="00AA6A27" w:rsidRPr="00AA6A27" w:rsidRDefault="00AA6A27" w:rsidP="00AA6A27">
            <w:pPr>
              <w:jc w:val="right"/>
              <w:rPr>
                <w:color w:val="000000"/>
                <w:sz w:val="20"/>
                <w:szCs w:val="20"/>
              </w:rPr>
            </w:pPr>
          </w:p>
        </w:tc>
        <w:tc>
          <w:tcPr>
            <w:tcW w:w="1620" w:type="dxa"/>
            <w:tcBorders>
              <w:top w:val="nil"/>
              <w:left w:val="nil"/>
              <w:bottom w:val="nil"/>
              <w:right w:val="nil"/>
            </w:tcBorders>
            <w:noWrap/>
            <w:vAlign w:val="center"/>
          </w:tcPr>
          <w:p w14:paraId="4680E5A1" w14:textId="7062FE1E" w:rsidR="00AA6A27" w:rsidRPr="00AA6A27" w:rsidRDefault="00AA6A27" w:rsidP="00AA6A27">
            <w:pPr>
              <w:jc w:val="right"/>
              <w:rPr>
                <w:color w:val="000000"/>
                <w:sz w:val="20"/>
                <w:szCs w:val="20"/>
              </w:rPr>
            </w:pPr>
            <w:r w:rsidRPr="00AA6A27">
              <w:rPr>
                <w:color w:val="000000"/>
                <w:sz w:val="20"/>
                <w:szCs w:val="20"/>
              </w:rPr>
              <w:t>[0.008, 0.461]</w:t>
            </w:r>
          </w:p>
        </w:tc>
      </w:tr>
      <w:tr w:rsidR="00AA6A27" w:rsidRPr="00452304" w14:paraId="585F1BD9" w14:textId="77777777" w:rsidTr="00AA6A27">
        <w:trPr>
          <w:trHeight w:val="320"/>
        </w:trPr>
        <w:tc>
          <w:tcPr>
            <w:tcW w:w="961" w:type="dxa"/>
            <w:vMerge/>
            <w:tcBorders>
              <w:left w:val="nil"/>
              <w:right w:val="nil"/>
            </w:tcBorders>
          </w:tcPr>
          <w:p w14:paraId="5627ED52"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54C84FF5" w14:textId="77777777" w:rsidR="00AA6A27" w:rsidRPr="001A23CA" w:rsidRDefault="00AA6A27" w:rsidP="00AA6A27">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23B05CCC" w14:textId="77777777" w:rsidR="00AA6A27" w:rsidRPr="007000C8" w:rsidRDefault="00AA6A27" w:rsidP="00AA6A27">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3FE4BC13" w14:textId="6882235B" w:rsidR="00AA6A27" w:rsidRPr="007000C8" w:rsidRDefault="00AA6A27" w:rsidP="00AA6A27">
            <w:pPr>
              <w:jc w:val="right"/>
              <w:rPr>
                <w:color w:val="000000"/>
                <w:sz w:val="20"/>
                <w:szCs w:val="20"/>
              </w:rPr>
            </w:pPr>
            <w:r w:rsidRPr="007000C8">
              <w:rPr>
                <w:color w:val="000000"/>
                <w:sz w:val="20"/>
                <w:szCs w:val="20"/>
              </w:rPr>
              <w:t>non-fixer</w:t>
            </w:r>
          </w:p>
        </w:tc>
        <w:tc>
          <w:tcPr>
            <w:tcW w:w="1201" w:type="dxa"/>
            <w:tcBorders>
              <w:left w:val="nil"/>
              <w:right w:val="nil"/>
            </w:tcBorders>
            <w:shd w:val="clear" w:color="auto" w:fill="E8E8E8" w:themeFill="background2"/>
            <w:vAlign w:val="center"/>
          </w:tcPr>
          <w:p w14:paraId="4510070F" w14:textId="5FC8B0F7" w:rsidR="00AA6A27" w:rsidRPr="00AA6A27" w:rsidRDefault="00AA6A27" w:rsidP="00AA6A27">
            <w:pPr>
              <w:jc w:val="right"/>
              <w:rPr>
                <w:color w:val="000000"/>
                <w:sz w:val="20"/>
                <w:szCs w:val="20"/>
              </w:rPr>
            </w:pPr>
            <w:r w:rsidRPr="00AA6A27">
              <w:rPr>
                <w:color w:val="000000"/>
                <w:sz w:val="20"/>
                <w:szCs w:val="20"/>
              </w:rPr>
              <w:t>0.2</w:t>
            </w:r>
            <w:r>
              <w:rPr>
                <w:color w:val="000000"/>
                <w:sz w:val="20"/>
                <w:szCs w:val="20"/>
              </w:rPr>
              <w:t>00</w:t>
            </w:r>
          </w:p>
        </w:tc>
        <w:tc>
          <w:tcPr>
            <w:tcW w:w="900" w:type="dxa"/>
            <w:vMerge w:val="restart"/>
            <w:tcBorders>
              <w:left w:val="nil"/>
              <w:right w:val="nil"/>
            </w:tcBorders>
            <w:shd w:val="clear" w:color="auto" w:fill="E8E8E8" w:themeFill="background2"/>
            <w:noWrap/>
            <w:vAlign w:val="center"/>
          </w:tcPr>
          <w:p w14:paraId="12EBA258" w14:textId="167B8EAD" w:rsidR="00AA6A27" w:rsidRPr="00AA6A27" w:rsidRDefault="00AA6A27" w:rsidP="00AA6A27">
            <w:pPr>
              <w:jc w:val="right"/>
              <w:rPr>
                <w:color w:val="000000"/>
                <w:sz w:val="20"/>
                <w:szCs w:val="20"/>
              </w:rPr>
            </w:pPr>
            <w:r>
              <w:rPr>
                <w:color w:val="000000"/>
                <w:sz w:val="20"/>
                <w:szCs w:val="20"/>
              </w:rPr>
              <w:t>0.934</w:t>
            </w:r>
          </w:p>
        </w:tc>
        <w:tc>
          <w:tcPr>
            <w:tcW w:w="904" w:type="dxa"/>
            <w:vMerge w:val="restart"/>
            <w:tcBorders>
              <w:left w:val="nil"/>
              <w:right w:val="nil"/>
            </w:tcBorders>
            <w:shd w:val="clear" w:color="auto" w:fill="E8E8E8" w:themeFill="background2"/>
            <w:noWrap/>
            <w:vAlign w:val="center"/>
          </w:tcPr>
          <w:p w14:paraId="74BFBFEA" w14:textId="7F112F58" w:rsidR="00AA6A27" w:rsidRPr="00AA6A27" w:rsidRDefault="00AA6A27" w:rsidP="00AA6A27">
            <w:pPr>
              <w:jc w:val="right"/>
              <w:rPr>
                <w:color w:val="000000"/>
                <w:sz w:val="20"/>
                <w:szCs w:val="20"/>
              </w:rPr>
            </w:pPr>
            <w:r>
              <w:rPr>
                <w:color w:val="000000"/>
                <w:sz w:val="20"/>
                <w:szCs w:val="20"/>
              </w:rPr>
              <w:t>0.350</w:t>
            </w:r>
          </w:p>
        </w:tc>
        <w:tc>
          <w:tcPr>
            <w:tcW w:w="1620" w:type="dxa"/>
            <w:tcBorders>
              <w:top w:val="nil"/>
              <w:left w:val="nil"/>
              <w:bottom w:val="nil"/>
              <w:right w:val="nil"/>
            </w:tcBorders>
            <w:shd w:val="clear" w:color="auto" w:fill="E8E8E8" w:themeFill="background2"/>
            <w:noWrap/>
            <w:vAlign w:val="center"/>
          </w:tcPr>
          <w:p w14:paraId="7B326BD1" w14:textId="20BBBDFC" w:rsidR="00AA6A27" w:rsidRPr="00AA6A27" w:rsidRDefault="00AA6A27" w:rsidP="00AA6A27">
            <w:pPr>
              <w:jc w:val="right"/>
              <w:rPr>
                <w:color w:val="000000"/>
                <w:sz w:val="20"/>
                <w:szCs w:val="20"/>
              </w:rPr>
            </w:pPr>
            <w:r w:rsidRPr="00AA6A27">
              <w:rPr>
                <w:color w:val="000000"/>
                <w:sz w:val="20"/>
                <w:szCs w:val="20"/>
              </w:rPr>
              <w:t>[-0.025, 0.425]</w:t>
            </w:r>
          </w:p>
        </w:tc>
      </w:tr>
      <w:tr w:rsidR="00AA6A27" w:rsidRPr="00452304" w14:paraId="40DC3B7A" w14:textId="77777777" w:rsidTr="00AA6A27">
        <w:trPr>
          <w:trHeight w:val="320"/>
        </w:trPr>
        <w:tc>
          <w:tcPr>
            <w:tcW w:w="961" w:type="dxa"/>
            <w:vMerge/>
            <w:tcBorders>
              <w:left w:val="nil"/>
              <w:right w:val="nil"/>
            </w:tcBorders>
          </w:tcPr>
          <w:p w14:paraId="53BC3576"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765BE3B4"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3E3B698D" w14:textId="77777777" w:rsidR="00AA6A27" w:rsidRPr="007000C8" w:rsidRDefault="00AA6A27" w:rsidP="00AA6A27">
            <w:pPr>
              <w:rPr>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084D1520" w14:textId="639336E5" w:rsidR="00AA6A27" w:rsidRPr="007000C8" w:rsidRDefault="00AA6A27" w:rsidP="00AA6A27">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10302A5F" w14:textId="0E4A01C0" w:rsidR="00AA6A27" w:rsidRPr="00AA6A27" w:rsidRDefault="00AA6A27" w:rsidP="00AA6A27">
            <w:pPr>
              <w:jc w:val="right"/>
              <w:rPr>
                <w:color w:val="000000"/>
                <w:sz w:val="20"/>
                <w:szCs w:val="20"/>
              </w:rPr>
            </w:pPr>
            <w:r w:rsidRPr="00AA6A27">
              <w:rPr>
                <w:color w:val="000000"/>
                <w:sz w:val="20"/>
                <w:szCs w:val="20"/>
              </w:rPr>
              <w:t>0.247</w:t>
            </w:r>
          </w:p>
        </w:tc>
        <w:tc>
          <w:tcPr>
            <w:tcW w:w="900" w:type="dxa"/>
            <w:vMerge/>
            <w:tcBorders>
              <w:left w:val="nil"/>
              <w:bottom w:val="single" w:sz="4" w:space="0" w:color="auto"/>
              <w:right w:val="nil"/>
            </w:tcBorders>
            <w:shd w:val="clear" w:color="auto" w:fill="E8E8E8" w:themeFill="background2"/>
            <w:noWrap/>
            <w:vAlign w:val="center"/>
          </w:tcPr>
          <w:p w14:paraId="22D62567" w14:textId="77777777" w:rsidR="00AA6A27" w:rsidRPr="00AA6A27" w:rsidRDefault="00AA6A27" w:rsidP="00AA6A27">
            <w:pPr>
              <w:jc w:val="right"/>
              <w:rPr>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0C659E50" w14:textId="77777777" w:rsidR="00AA6A27" w:rsidRPr="00AA6A27" w:rsidRDefault="00AA6A27" w:rsidP="00AA6A27">
            <w:pPr>
              <w:jc w:val="right"/>
              <w:rPr>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317717E3" w14:textId="5D743467" w:rsidR="00AA6A27" w:rsidRPr="00AA6A27" w:rsidRDefault="00AA6A27" w:rsidP="00AA6A27">
            <w:pPr>
              <w:jc w:val="right"/>
              <w:rPr>
                <w:color w:val="000000"/>
                <w:sz w:val="20"/>
                <w:szCs w:val="20"/>
              </w:rPr>
            </w:pPr>
            <w:r w:rsidRPr="00AA6A27">
              <w:rPr>
                <w:color w:val="000000"/>
                <w:sz w:val="20"/>
                <w:szCs w:val="20"/>
              </w:rPr>
              <w:t>[0.005, 0.488]</w:t>
            </w:r>
          </w:p>
        </w:tc>
      </w:tr>
    </w:tbl>
    <w:p w14:paraId="5BE29342" w14:textId="77777777" w:rsidR="004405FD" w:rsidRDefault="004405FD" w:rsidP="004405FD">
      <w:pPr>
        <w:rPr>
          <w:iCs/>
        </w:rPr>
      </w:pPr>
      <w:r>
        <w:rPr>
          <w:vertAlign w:val="superscript"/>
        </w:rPr>
        <w:t>*</w:t>
      </w:r>
      <w:r>
        <w:t>Significant effects noted in bold font, marginal effects noted in italic font.</w:t>
      </w:r>
    </w:p>
    <w:p w14:paraId="1E381FF3" w14:textId="77777777" w:rsidR="004405FD" w:rsidRDefault="004405FD" w:rsidP="004405FD">
      <w:pPr>
        <w:rPr>
          <w:iCs/>
        </w:rPr>
      </w:pPr>
      <w:r>
        <w:rPr>
          <w:iCs/>
        </w:rPr>
        <w:br w:type="page"/>
      </w:r>
    </w:p>
    <w:p w14:paraId="6A2E6000" w14:textId="673BE604" w:rsidR="004405FD" w:rsidRDefault="004405FD" w:rsidP="004405FD">
      <w:pPr>
        <w:rPr>
          <w:iCs/>
        </w:rPr>
      </w:pPr>
      <w:r>
        <w:rPr>
          <w:b/>
          <w:bCs/>
          <w:iCs/>
        </w:rPr>
        <w:lastRenderedPageBreak/>
        <w:t>Table S</w:t>
      </w:r>
      <w:r w:rsidR="004E50C8">
        <w:rPr>
          <w:b/>
          <w:bCs/>
          <w:iCs/>
        </w:rPr>
        <w:t>15</w:t>
      </w:r>
      <w:r>
        <w:rPr>
          <w:b/>
          <w:bCs/>
          <w:iCs/>
        </w:rPr>
        <w:t xml:space="preserve"> </w:t>
      </w:r>
      <w:r>
        <w:rPr>
          <w:iCs/>
        </w:rPr>
        <w:t>Plant functional type effects on</w:t>
      </w:r>
      <w:r w:rsidR="00FF2D4B">
        <w:rPr>
          <w:iCs/>
        </w:rPr>
        <w:t xml:space="preserve"> </w:t>
      </w:r>
      <w:proofErr w:type="spellStart"/>
      <w:r w:rsidR="00FF2D4B">
        <w:rPr>
          <w:i/>
        </w:rPr>
        <w:t>V</w:t>
      </w:r>
      <w:r w:rsidR="00FF2D4B">
        <w:rPr>
          <w:iCs/>
          <w:vertAlign w:val="subscript"/>
        </w:rPr>
        <w:t>cmax</w:t>
      </w:r>
      <w:proofErr w:type="spellEnd"/>
      <w:r w:rsidR="00FF2D4B">
        <w:rPr>
          <w:iCs/>
        </w:rPr>
        <w:t xml:space="preserve"> and </w:t>
      </w:r>
      <w:proofErr w:type="spellStart"/>
      <w:r w:rsidR="00FF2D4B">
        <w:rPr>
          <w:i/>
        </w:rPr>
        <w:t>J</w:t>
      </w:r>
      <w:r w:rsidR="00FF2D4B">
        <w:rPr>
          <w:iCs/>
          <w:vertAlign w:val="subscript"/>
        </w:rPr>
        <w:t>max</w:t>
      </w:r>
      <w:proofErr w:type="spellEnd"/>
      <w:r w:rsidR="00FF2D4B">
        <w:rPr>
          <w:iCs/>
        </w:rPr>
        <w:t xml:space="preserve"> </w:t>
      </w:r>
      <w:r>
        <w:rPr>
          <w:iCs/>
        </w:rPr>
        <w:t>responses to nutrient addition</w:t>
      </w:r>
      <w:r>
        <w:rPr>
          <w:vertAlign w:val="superscript"/>
        </w:rPr>
        <w:t>*</w:t>
      </w:r>
    </w:p>
    <w:tbl>
      <w:tblPr>
        <w:tblW w:w="9360" w:type="dxa"/>
        <w:tblLook w:val="04A0" w:firstRow="1" w:lastRow="0" w:firstColumn="1" w:lastColumn="0" w:noHBand="0" w:noVBand="1"/>
      </w:tblPr>
      <w:tblGrid>
        <w:gridCol w:w="961"/>
        <w:gridCol w:w="1164"/>
        <w:gridCol w:w="1304"/>
        <w:gridCol w:w="1306"/>
        <w:gridCol w:w="1201"/>
        <w:gridCol w:w="900"/>
        <w:gridCol w:w="904"/>
        <w:gridCol w:w="1620"/>
      </w:tblGrid>
      <w:tr w:rsidR="00FF2D4B" w:rsidRPr="00452304" w14:paraId="2D426EEC" w14:textId="77777777" w:rsidTr="00B236BE">
        <w:trPr>
          <w:trHeight w:val="320"/>
        </w:trPr>
        <w:tc>
          <w:tcPr>
            <w:tcW w:w="961" w:type="dxa"/>
            <w:tcBorders>
              <w:top w:val="single" w:sz="4" w:space="0" w:color="auto"/>
              <w:left w:val="nil"/>
              <w:bottom w:val="single" w:sz="4" w:space="0" w:color="auto"/>
              <w:right w:val="nil"/>
            </w:tcBorders>
            <w:vAlign w:val="center"/>
          </w:tcPr>
          <w:p w14:paraId="26942FA8" w14:textId="1C9B195E" w:rsidR="00FF2D4B" w:rsidRPr="008825E3" w:rsidRDefault="00016C56" w:rsidP="001644F0">
            <w:pPr>
              <w:rPr>
                <w:b/>
                <w:bCs/>
                <w:color w:val="000000"/>
                <w:sz w:val="20"/>
                <w:szCs w:val="20"/>
              </w:rPr>
            </w:pPr>
            <w:r>
              <w:rPr>
                <w:b/>
                <w:bCs/>
                <w:color w:val="000000"/>
                <w:sz w:val="20"/>
                <w:szCs w:val="20"/>
              </w:rPr>
              <w:t>Variable</w:t>
            </w:r>
          </w:p>
        </w:tc>
        <w:tc>
          <w:tcPr>
            <w:tcW w:w="1164" w:type="dxa"/>
            <w:tcBorders>
              <w:top w:val="single" w:sz="4" w:space="0" w:color="auto"/>
              <w:left w:val="nil"/>
              <w:bottom w:val="single" w:sz="4" w:space="0" w:color="auto"/>
              <w:right w:val="nil"/>
            </w:tcBorders>
            <w:noWrap/>
            <w:vAlign w:val="center"/>
            <w:hideMark/>
          </w:tcPr>
          <w:p w14:paraId="1DF4FD66" w14:textId="77777777" w:rsidR="00FF2D4B" w:rsidRPr="00452304" w:rsidRDefault="00FF2D4B" w:rsidP="001644F0">
            <w:pPr>
              <w:rPr>
                <w:b/>
                <w:bCs/>
                <w:color w:val="000000"/>
                <w:sz w:val="20"/>
                <w:szCs w:val="20"/>
              </w:rPr>
            </w:pPr>
            <w:r w:rsidRPr="008825E3">
              <w:rPr>
                <w:b/>
                <w:bCs/>
                <w:color w:val="000000"/>
                <w:sz w:val="20"/>
                <w:szCs w:val="20"/>
              </w:rPr>
              <w:t>Nutrient</w:t>
            </w:r>
          </w:p>
        </w:tc>
        <w:tc>
          <w:tcPr>
            <w:tcW w:w="1304" w:type="dxa"/>
            <w:tcBorders>
              <w:top w:val="single" w:sz="4" w:space="0" w:color="auto"/>
              <w:left w:val="nil"/>
              <w:bottom w:val="single" w:sz="4" w:space="0" w:color="auto"/>
              <w:right w:val="nil"/>
            </w:tcBorders>
            <w:noWrap/>
            <w:vAlign w:val="center"/>
            <w:hideMark/>
          </w:tcPr>
          <w:p w14:paraId="5AAA02D3" w14:textId="77777777" w:rsidR="00FF2D4B" w:rsidRPr="00452304" w:rsidRDefault="00FF2D4B"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06" w:type="dxa"/>
            <w:tcBorders>
              <w:top w:val="single" w:sz="4" w:space="0" w:color="auto"/>
              <w:left w:val="nil"/>
              <w:bottom w:val="single" w:sz="4" w:space="0" w:color="auto"/>
              <w:right w:val="nil"/>
            </w:tcBorders>
            <w:noWrap/>
            <w:vAlign w:val="center"/>
            <w:hideMark/>
          </w:tcPr>
          <w:p w14:paraId="473B5183" w14:textId="17E17D7B" w:rsidR="00FF2D4B" w:rsidRPr="00452304" w:rsidRDefault="00FF2D4B" w:rsidP="001644F0">
            <w:pPr>
              <w:rPr>
                <w:b/>
                <w:bCs/>
                <w:sz w:val="20"/>
                <w:szCs w:val="20"/>
              </w:rPr>
            </w:pPr>
            <w:r>
              <w:rPr>
                <w:b/>
                <w:bCs/>
                <w:sz w:val="20"/>
                <w:szCs w:val="20"/>
              </w:rPr>
              <w:t>Comparison</w:t>
            </w:r>
          </w:p>
        </w:tc>
        <w:tc>
          <w:tcPr>
            <w:tcW w:w="1201" w:type="dxa"/>
            <w:tcBorders>
              <w:top w:val="single" w:sz="4" w:space="0" w:color="auto"/>
              <w:left w:val="nil"/>
              <w:bottom w:val="single" w:sz="4" w:space="0" w:color="auto"/>
              <w:right w:val="nil"/>
            </w:tcBorders>
            <w:vAlign w:val="center"/>
          </w:tcPr>
          <w:p w14:paraId="49B2E7E7" w14:textId="5FB7D987" w:rsidR="00FF2D4B" w:rsidRPr="008825E3" w:rsidRDefault="00FF2D4B" w:rsidP="001644F0">
            <w:pPr>
              <w:rPr>
                <w:b/>
                <w:bCs/>
                <w:sz w:val="20"/>
                <w:szCs w:val="20"/>
              </w:rPr>
            </w:pPr>
            <w:r>
              <w:rPr>
                <w:b/>
                <w:bCs/>
                <w:sz w:val="20"/>
                <w:szCs w:val="20"/>
              </w:rPr>
              <w:t>Coef</w:t>
            </w:r>
            <w:r w:rsidR="00B236BE">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6F777689" w14:textId="636CCDCC" w:rsidR="00FF2D4B" w:rsidRPr="006F3B60" w:rsidRDefault="006F3B60" w:rsidP="001644F0">
            <w:pPr>
              <w:rPr>
                <w:b/>
                <w:bCs/>
                <w:color w:val="000000"/>
                <w:sz w:val="20"/>
                <w:szCs w:val="20"/>
              </w:rPr>
            </w:pPr>
            <w:r>
              <w:rPr>
                <w:b/>
                <w:bCs/>
                <w:i/>
                <w:iCs/>
                <w:color w:val="000000"/>
                <w:sz w:val="20"/>
                <w:szCs w:val="20"/>
              </w:rPr>
              <w:t>Z</w:t>
            </w:r>
            <w:r>
              <w:rPr>
                <w:b/>
                <w:bCs/>
                <w:color w:val="000000"/>
                <w:sz w:val="20"/>
                <w:szCs w:val="20"/>
              </w:rPr>
              <w:t>-score</w:t>
            </w:r>
          </w:p>
        </w:tc>
        <w:tc>
          <w:tcPr>
            <w:tcW w:w="904" w:type="dxa"/>
            <w:tcBorders>
              <w:top w:val="single" w:sz="4" w:space="0" w:color="auto"/>
              <w:left w:val="nil"/>
              <w:bottom w:val="single" w:sz="4" w:space="0" w:color="auto"/>
              <w:right w:val="nil"/>
            </w:tcBorders>
            <w:noWrap/>
            <w:vAlign w:val="center"/>
            <w:hideMark/>
          </w:tcPr>
          <w:p w14:paraId="550B5C01" w14:textId="77777777" w:rsidR="00FF2D4B" w:rsidRPr="00452304" w:rsidRDefault="00FF2D4B" w:rsidP="001644F0">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2FD58455" w14:textId="33683F78" w:rsidR="00FF2D4B" w:rsidRPr="00452304" w:rsidRDefault="00FF2D4B" w:rsidP="001644F0">
            <w:pPr>
              <w:rPr>
                <w:b/>
                <w:bCs/>
                <w:sz w:val="20"/>
                <w:szCs w:val="20"/>
              </w:rPr>
            </w:pPr>
            <w:r w:rsidRPr="008825E3">
              <w:rPr>
                <w:b/>
                <w:bCs/>
                <w:sz w:val="20"/>
                <w:szCs w:val="20"/>
              </w:rPr>
              <w:t>95% CI</w:t>
            </w:r>
            <w:r w:rsidR="00B236BE">
              <w:rPr>
                <w:b/>
                <w:bCs/>
                <w:sz w:val="20"/>
                <w:szCs w:val="20"/>
              </w:rPr>
              <w:t xml:space="preserve"> range</w:t>
            </w:r>
          </w:p>
        </w:tc>
      </w:tr>
      <w:tr w:rsidR="00AA6A27" w:rsidRPr="00452304" w14:paraId="1AB744EC" w14:textId="77777777" w:rsidTr="00AA6A27">
        <w:trPr>
          <w:trHeight w:val="320"/>
        </w:trPr>
        <w:tc>
          <w:tcPr>
            <w:tcW w:w="961" w:type="dxa"/>
            <w:vMerge w:val="restart"/>
            <w:tcBorders>
              <w:top w:val="single" w:sz="4" w:space="0" w:color="auto"/>
              <w:left w:val="nil"/>
              <w:right w:val="nil"/>
            </w:tcBorders>
            <w:vAlign w:val="center"/>
          </w:tcPr>
          <w:p w14:paraId="46B9D9E8" w14:textId="1B01DEF3" w:rsidR="00AA6A27" w:rsidRPr="003D349C" w:rsidRDefault="00AA6A27" w:rsidP="00AA6A27">
            <w:pPr>
              <w:rPr>
                <w:color w:val="000000"/>
                <w:sz w:val="20"/>
                <w:szCs w:val="20"/>
                <w:vertAlign w:val="subscript"/>
              </w:rPr>
            </w:pPr>
            <w:proofErr w:type="spellStart"/>
            <w:r>
              <w:rPr>
                <w:i/>
                <w:iCs/>
                <w:color w:val="000000"/>
                <w:sz w:val="20"/>
                <w:szCs w:val="20"/>
              </w:rPr>
              <w:t>V</w:t>
            </w:r>
            <w:r>
              <w:rPr>
                <w:color w:val="000000"/>
                <w:sz w:val="20"/>
                <w:szCs w:val="20"/>
                <w:vertAlign w:val="subscript"/>
              </w:rPr>
              <w:t>cmax</w:t>
            </w:r>
            <w:proofErr w:type="spellEnd"/>
          </w:p>
        </w:tc>
        <w:tc>
          <w:tcPr>
            <w:tcW w:w="1164" w:type="dxa"/>
            <w:vMerge w:val="restart"/>
            <w:tcBorders>
              <w:top w:val="single" w:sz="4" w:space="0" w:color="auto"/>
              <w:left w:val="nil"/>
              <w:right w:val="nil"/>
            </w:tcBorders>
            <w:noWrap/>
            <w:vAlign w:val="center"/>
            <w:hideMark/>
          </w:tcPr>
          <w:p w14:paraId="62E975F7" w14:textId="2CAEF5F1" w:rsidR="00AA6A27" w:rsidRPr="001A23CA" w:rsidRDefault="00AA6A27" w:rsidP="00AA6A27">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E8E8E8" w:themeFill="background2"/>
            <w:noWrap/>
            <w:vAlign w:val="center"/>
            <w:hideMark/>
          </w:tcPr>
          <w:p w14:paraId="315F7905"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36B28B0F" w14:textId="77777777" w:rsidR="00AA6A27" w:rsidRPr="007000C8" w:rsidRDefault="00AA6A27" w:rsidP="00AA6A27">
            <w:pPr>
              <w:jc w:val="right"/>
              <w:rPr>
                <w:color w:val="000000"/>
                <w:sz w:val="20"/>
                <w:szCs w:val="20"/>
                <w:highlight w:val="yellow"/>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7A8D9AE8" w14:textId="25DF5C1D" w:rsidR="00AA6A27" w:rsidRPr="00AA6A27" w:rsidRDefault="00AA6A27" w:rsidP="00AA6A27">
            <w:pPr>
              <w:jc w:val="right"/>
              <w:rPr>
                <w:color w:val="000000"/>
                <w:sz w:val="20"/>
                <w:szCs w:val="20"/>
              </w:rPr>
            </w:pPr>
            <w:r w:rsidRPr="00AA6A27">
              <w:rPr>
                <w:color w:val="000000"/>
                <w:sz w:val="20"/>
                <w:szCs w:val="20"/>
              </w:rPr>
              <w:t>0.039</w:t>
            </w:r>
          </w:p>
        </w:tc>
        <w:tc>
          <w:tcPr>
            <w:tcW w:w="900" w:type="dxa"/>
            <w:vMerge w:val="restart"/>
            <w:tcBorders>
              <w:top w:val="single" w:sz="4" w:space="0" w:color="auto"/>
              <w:left w:val="nil"/>
              <w:right w:val="nil"/>
            </w:tcBorders>
            <w:shd w:val="clear" w:color="auto" w:fill="E8E8E8" w:themeFill="background2"/>
            <w:noWrap/>
            <w:vAlign w:val="center"/>
          </w:tcPr>
          <w:p w14:paraId="257CBC08" w14:textId="64A1E408" w:rsidR="00AA6A27" w:rsidRPr="007000C8" w:rsidRDefault="00AA6A27" w:rsidP="00AA6A27">
            <w:pPr>
              <w:jc w:val="right"/>
              <w:rPr>
                <w:color w:val="000000"/>
                <w:sz w:val="20"/>
                <w:szCs w:val="20"/>
              </w:rPr>
            </w:pPr>
            <w:r>
              <w:rPr>
                <w:color w:val="000000"/>
                <w:sz w:val="20"/>
                <w:szCs w:val="20"/>
              </w:rPr>
              <w:t>-0.447</w:t>
            </w:r>
          </w:p>
        </w:tc>
        <w:tc>
          <w:tcPr>
            <w:tcW w:w="904" w:type="dxa"/>
            <w:vMerge w:val="restart"/>
            <w:tcBorders>
              <w:top w:val="single" w:sz="4" w:space="0" w:color="auto"/>
              <w:left w:val="nil"/>
              <w:right w:val="nil"/>
            </w:tcBorders>
            <w:shd w:val="clear" w:color="auto" w:fill="E8E8E8" w:themeFill="background2"/>
            <w:noWrap/>
            <w:vAlign w:val="center"/>
          </w:tcPr>
          <w:p w14:paraId="3D463B39" w14:textId="227EFA9D" w:rsidR="00AA6A27" w:rsidRPr="007000C8" w:rsidRDefault="00AA6A27" w:rsidP="00AA6A27">
            <w:pPr>
              <w:jc w:val="right"/>
              <w:rPr>
                <w:color w:val="000000"/>
                <w:sz w:val="20"/>
                <w:szCs w:val="20"/>
              </w:rPr>
            </w:pPr>
            <w:r>
              <w:rPr>
                <w:color w:val="000000"/>
                <w:sz w:val="20"/>
                <w:szCs w:val="20"/>
              </w:rPr>
              <w:t>0.655</w:t>
            </w:r>
          </w:p>
        </w:tc>
        <w:tc>
          <w:tcPr>
            <w:tcW w:w="1620" w:type="dxa"/>
            <w:tcBorders>
              <w:top w:val="single" w:sz="4" w:space="0" w:color="auto"/>
              <w:left w:val="nil"/>
              <w:bottom w:val="nil"/>
              <w:right w:val="nil"/>
            </w:tcBorders>
            <w:shd w:val="clear" w:color="auto" w:fill="E8E8E8" w:themeFill="background2"/>
            <w:noWrap/>
            <w:vAlign w:val="center"/>
          </w:tcPr>
          <w:p w14:paraId="4A5ADC03" w14:textId="7B65ACE5" w:rsidR="00AA6A27" w:rsidRPr="00AA6A27" w:rsidRDefault="00AA6A27" w:rsidP="00AA6A27">
            <w:pPr>
              <w:jc w:val="right"/>
              <w:rPr>
                <w:color w:val="000000"/>
                <w:sz w:val="20"/>
                <w:szCs w:val="20"/>
                <w:highlight w:val="yellow"/>
              </w:rPr>
            </w:pPr>
            <w:r w:rsidRPr="00AA6A27">
              <w:rPr>
                <w:color w:val="000000"/>
                <w:sz w:val="20"/>
                <w:szCs w:val="20"/>
              </w:rPr>
              <w:t>[-0.125, 0.204]</w:t>
            </w:r>
          </w:p>
        </w:tc>
      </w:tr>
      <w:tr w:rsidR="00AA6A27" w:rsidRPr="00452304" w14:paraId="0F7C3CF5" w14:textId="77777777" w:rsidTr="00AA6A27">
        <w:trPr>
          <w:trHeight w:val="320"/>
        </w:trPr>
        <w:tc>
          <w:tcPr>
            <w:tcW w:w="961" w:type="dxa"/>
            <w:vMerge/>
            <w:tcBorders>
              <w:left w:val="nil"/>
              <w:right w:val="nil"/>
            </w:tcBorders>
          </w:tcPr>
          <w:p w14:paraId="03DBBF72" w14:textId="77777777" w:rsidR="00AA6A27" w:rsidRPr="008825E3" w:rsidRDefault="00AA6A27" w:rsidP="00AA6A27">
            <w:pPr>
              <w:rPr>
                <w:color w:val="000000"/>
                <w:sz w:val="20"/>
                <w:szCs w:val="20"/>
              </w:rPr>
            </w:pPr>
          </w:p>
        </w:tc>
        <w:tc>
          <w:tcPr>
            <w:tcW w:w="1164" w:type="dxa"/>
            <w:vMerge/>
            <w:tcBorders>
              <w:left w:val="nil"/>
              <w:right w:val="nil"/>
            </w:tcBorders>
            <w:noWrap/>
            <w:vAlign w:val="center"/>
            <w:hideMark/>
          </w:tcPr>
          <w:p w14:paraId="204C2440" w14:textId="77777777" w:rsidR="00AA6A27" w:rsidRPr="001A23CA" w:rsidRDefault="00AA6A27" w:rsidP="00AA6A27">
            <w:pPr>
              <w:rPr>
                <w:color w:val="000000"/>
                <w:sz w:val="20"/>
                <w:szCs w:val="20"/>
              </w:rPr>
            </w:pPr>
          </w:p>
        </w:tc>
        <w:tc>
          <w:tcPr>
            <w:tcW w:w="1304" w:type="dxa"/>
            <w:vMerge/>
            <w:tcBorders>
              <w:left w:val="nil"/>
              <w:right w:val="nil"/>
            </w:tcBorders>
            <w:shd w:val="clear" w:color="auto" w:fill="E8E8E8" w:themeFill="background2"/>
            <w:noWrap/>
            <w:vAlign w:val="center"/>
            <w:hideMark/>
          </w:tcPr>
          <w:p w14:paraId="241768B1" w14:textId="77777777" w:rsidR="00AA6A27" w:rsidRPr="007000C8" w:rsidRDefault="00AA6A27" w:rsidP="00AA6A27">
            <w:pPr>
              <w:rPr>
                <w:color w:val="000000"/>
                <w:sz w:val="20"/>
                <w:szCs w:val="20"/>
              </w:rPr>
            </w:pPr>
          </w:p>
        </w:tc>
        <w:tc>
          <w:tcPr>
            <w:tcW w:w="1306" w:type="dxa"/>
            <w:tcBorders>
              <w:top w:val="nil"/>
              <w:left w:val="nil"/>
              <w:right w:val="nil"/>
            </w:tcBorders>
            <w:shd w:val="clear" w:color="auto" w:fill="E8E8E8" w:themeFill="background2"/>
            <w:noWrap/>
            <w:vAlign w:val="center"/>
          </w:tcPr>
          <w:p w14:paraId="3118260B" w14:textId="77777777" w:rsidR="00AA6A27" w:rsidRPr="007000C8" w:rsidRDefault="00AA6A27" w:rsidP="00AA6A27">
            <w:pPr>
              <w:jc w:val="right"/>
              <w:rPr>
                <w:color w:val="000000"/>
                <w:sz w:val="20"/>
                <w:szCs w:val="20"/>
                <w:highlight w:val="yellow"/>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E8E8E8" w:themeFill="background2"/>
            <w:vAlign w:val="center"/>
          </w:tcPr>
          <w:p w14:paraId="06784260" w14:textId="04DD7B76" w:rsidR="00AA6A27" w:rsidRPr="00AA6A27" w:rsidRDefault="00AA6A27" w:rsidP="00AA6A27">
            <w:pPr>
              <w:jc w:val="right"/>
              <w:rPr>
                <w:color w:val="000000"/>
                <w:sz w:val="20"/>
                <w:szCs w:val="20"/>
              </w:rPr>
            </w:pPr>
            <w:r w:rsidRPr="00AA6A27">
              <w:rPr>
                <w:color w:val="000000"/>
                <w:sz w:val="20"/>
                <w:szCs w:val="20"/>
              </w:rPr>
              <w:t>-0.035</w:t>
            </w:r>
          </w:p>
        </w:tc>
        <w:tc>
          <w:tcPr>
            <w:tcW w:w="900" w:type="dxa"/>
            <w:vMerge/>
            <w:tcBorders>
              <w:left w:val="nil"/>
              <w:right w:val="nil"/>
            </w:tcBorders>
            <w:shd w:val="clear" w:color="auto" w:fill="E8E8E8" w:themeFill="background2"/>
            <w:noWrap/>
            <w:vAlign w:val="center"/>
          </w:tcPr>
          <w:p w14:paraId="4E971033" w14:textId="77777777" w:rsidR="00AA6A27" w:rsidRPr="007000C8" w:rsidRDefault="00AA6A27" w:rsidP="00AA6A27">
            <w:pPr>
              <w:jc w:val="right"/>
              <w:rPr>
                <w:color w:val="000000"/>
                <w:sz w:val="20"/>
                <w:szCs w:val="20"/>
              </w:rPr>
            </w:pPr>
          </w:p>
        </w:tc>
        <w:tc>
          <w:tcPr>
            <w:tcW w:w="904" w:type="dxa"/>
            <w:vMerge/>
            <w:tcBorders>
              <w:left w:val="nil"/>
              <w:right w:val="nil"/>
            </w:tcBorders>
            <w:shd w:val="clear" w:color="auto" w:fill="E8E8E8" w:themeFill="background2"/>
            <w:noWrap/>
            <w:vAlign w:val="center"/>
          </w:tcPr>
          <w:p w14:paraId="14555EA1" w14:textId="77777777" w:rsidR="00AA6A27" w:rsidRPr="007000C8" w:rsidRDefault="00AA6A27" w:rsidP="00AA6A27">
            <w:pPr>
              <w:jc w:val="right"/>
              <w:rPr>
                <w:color w:val="000000"/>
                <w:sz w:val="20"/>
                <w:szCs w:val="20"/>
              </w:rPr>
            </w:pPr>
          </w:p>
        </w:tc>
        <w:tc>
          <w:tcPr>
            <w:tcW w:w="1620" w:type="dxa"/>
            <w:tcBorders>
              <w:top w:val="nil"/>
              <w:left w:val="nil"/>
              <w:right w:val="nil"/>
            </w:tcBorders>
            <w:shd w:val="clear" w:color="auto" w:fill="E8E8E8" w:themeFill="background2"/>
            <w:noWrap/>
            <w:vAlign w:val="center"/>
          </w:tcPr>
          <w:p w14:paraId="2A1C01C2" w14:textId="06A6BCEA" w:rsidR="00AA6A27" w:rsidRPr="00AA6A27" w:rsidRDefault="00AA6A27" w:rsidP="00AA6A27">
            <w:pPr>
              <w:jc w:val="right"/>
              <w:rPr>
                <w:color w:val="000000"/>
                <w:sz w:val="20"/>
                <w:szCs w:val="20"/>
                <w:highlight w:val="yellow"/>
              </w:rPr>
            </w:pPr>
            <w:r w:rsidRPr="00AA6A27">
              <w:rPr>
                <w:color w:val="000000"/>
                <w:sz w:val="20"/>
                <w:szCs w:val="20"/>
              </w:rPr>
              <w:t>[-0.394, 0.325]</w:t>
            </w:r>
          </w:p>
        </w:tc>
      </w:tr>
      <w:tr w:rsidR="00AA6A27" w:rsidRPr="00452304" w14:paraId="614CB1B0" w14:textId="77777777" w:rsidTr="00AA6A27">
        <w:trPr>
          <w:trHeight w:val="320"/>
        </w:trPr>
        <w:tc>
          <w:tcPr>
            <w:tcW w:w="961" w:type="dxa"/>
            <w:vMerge/>
            <w:tcBorders>
              <w:left w:val="nil"/>
              <w:right w:val="nil"/>
            </w:tcBorders>
          </w:tcPr>
          <w:p w14:paraId="2C3B2F70"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7597AA82" w14:textId="77777777" w:rsidR="00AA6A27" w:rsidRPr="001A23CA" w:rsidRDefault="00AA6A27" w:rsidP="00AA6A27">
            <w:pPr>
              <w:rPr>
                <w:color w:val="000000"/>
                <w:sz w:val="20"/>
                <w:szCs w:val="20"/>
              </w:rPr>
            </w:pPr>
          </w:p>
        </w:tc>
        <w:tc>
          <w:tcPr>
            <w:tcW w:w="1304" w:type="dxa"/>
            <w:vMerge w:val="restart"/>
            <w:tcBorders>
              <w:top w:val="nil"/>
              <w:left w:val="nil"/>
              <w:right w:val="nil"/>
            </w:tcBorders>
            <w:noWrap/>
            <w:vAlign w:val="center"/>
          </w:tcPr>
          <w:p w14:paraId="567540BA" w14:textId="77777777" w:rsidR="00AA6A27" w:rsidRPr="00AA6A27" w:rsidRDefault="00AA6A27" w:rsidP="00AA6A27">
            <w:pPr>
              <w:rPr>
                <w:b/>
                <w:bCs/>
                <w:color w:val="000000"/>
                <w:sz w:val="20"/>
                <w:szCs w:val="20"/>
              </w:rPr>
            </w:pPr>
            <w:r w:rsidRPr="00AA6A27">
              <w:rPr>
                <w:b/>
                <w:bCs/>
                <w:color w:val="000000"/>
                <w:sz w:val="20"/>
                <w:szCs w:val="20"/>
              </w:rPr>
              <w:t>Mycorrhizal acquisition strategy</w:t>
            </w:r>
          </w:p>
        </w:tc>
        <w:tc>
          <w:tcPr>
            <w:tcW w:w="1306" w:type="dxa"/>
            <w:tcBorders>
              <w:top w:val="nil"/>
              <w:left w:val="nil"/>
              <w:right w:val="nil"/>
            </w:tcBorders>
            <w:noWrap/>
            <w:vAlign w:val="center"/>
          </w:tcPr>
          <w:p w14:paraId="6B40F104" w14:textId="77777777" w:rsidR="00AA6A27" w:rsidRPr="00AA6A27" w:rsidRDefault="00AA6A27" w:rsidP="00AA6A27">
            <w:pPr>
              <w:jc w:val="right"/>
              <w:rPr>
                <w:b/>
                <w:bCs/>
                <w:color w:val="000000"/>
                <w:sz w:val="20"/>
                <w:szCs w:val="20"/>
              </w:rPr>
            </w:pPr>
            <w:r w:rsidRPr="00AA6A27">
              <w:rPr>
                <w:b/>
                <w:bCs/>
                <w:color w:val="000000"/>
                <w:sz w:val="20"/>
                <w:szCs w:val="20"/>
              </w:rPr>
              <w:t>mining</w:t>
            </w:r>
          </w:p>
        </w:tc>
        <w:tc>
          <w:tcPr>
            <w:tcW w:w="1201" w:type="dxa"/>
            <w:tcBorders>
              <w:left w:val="nil"/>
              <w:right w:val="nil"/>
            </w:tcBorders>
            <w:vAlign w:val="center"/>
          </w:tcPr>
          <w:p w14:paraId="356B114D" w14:textId="3FD616D0" w:rsidR="00AA6A27" w:rsidRPr="00AA6A27" w:rsidRDefault="00AA6A27" w:rsidP="00AA6A27">
            <w:pPr>
              <w:jc w:val="right"/>
              <w:rPr>
                <w:b/>
                <w:bCs/>
                <w:color w:val="000000"/>
                <w:sz w:val="20"/>
                <w:szCs w:val="20"/>
              </w:rPr>
            </w:pPr>
            <w:r w:rsidRPr="00AA6A27">
              <w:rPr>
                <w:b/>
                <w:bCs/>
                <w:color w:val="000000"/>
                <w:sz w:val="20"/>
                <w:szCs w:val="20"/>
              </w:rPr>
              <w:t>-0.164</w:t>
            </w:r>
          </w:p>
        </w:tc>
        <w:tc>
          <w:tcPr>
            <w:tcW w:w="900" w:type="dxa"/>
            <w:vMerge w:val="restart"/>
            <w:tcBorders>
              <w:left w:val="nil"/>
              <w:right w:val="nil"/>
            </w:tcBorders>
            <w:noWrap/>
            <w:vAlign w:val="center"/>
          </w:tcPr>
          <w:p w14:paraId="6783918F" w14:textId="078DD3CB" w:rsidR="00AA6A27" w:rsidRPr="00AA6A27" w:rsidRDefault="00AA6A27" w:rsidP="00AA6A27">
            <w:pPr>
              <w:jc w:val="right"/>
              <w:rPr>
                <w:b/>
                <w:bCs/>
                <w:color w:val="000000"/>
                <w:sz w:val="20"/>
                <w:szCs w:val="20"/>
              </w:rPr>
            </w:pPr>
            <w:r w:rsidRPr="00AA6A27">
              <w:rPr>
                <w:b/>
                <w:bCs/>
                <w:color w:val="000000"/>
                <w:sz w:val="20"/>
                <w:szCs w:val="20"/>
              </w:rPr>
              <w:t>4.578</w:t>
            </w:r>
          </w:p>
        </w:tc>
        <w:tc>
          <w:tcPr>
            <w:tcW w:w="904" w:type="dxa"/>
            <w:vMerge w:val="restart"/>
            <w:tcBorders>
              <w:left w:val="nil"/>
              <w:right w:val="nil"/>
            </w:tcBorders>
            <w:vAlign w:val="center"/>
          </w:tcPr>
          <w:p w14:paraId="3D740BF1" w14:textId="77B8C7FB" w:rsidR="00AA6A27" w:rsidRPr="00AA6A27" w:rsidRDefault="00AA6A27" w:rsidP="00AA6A27">
            <w:pPr>
              <w:jc w:val="right"/>
              <w:rPr>
                <w:b/>
                <w:bCs/>
                <w:color w:val="000000"/>
                <w:sz w:val="20"/>
                <w:szCs w:val="20"/>
              </w:rPr>
            </w:pPr>
            <w:r w:rsidRPr="00AA6A27">
              <w:rPr>
                <w:b/>
                <w:bCs/>
                <w:color w:val="000000"/>
                <w:sz w:val="20"/>
                <w:szCs w:val="20"/>
              </w:rPr>
              <w:t>&lt;0.001</w:t>
            </w:r>
          </w:p>
        </w:tc>
        <w:tc>
          <w:tcPr>
            <w:tcW w:w="1620" w:type="dxa"/>
            <w:tcBorders>
              <w:top w:val="nil"/>
              <w:left w:val="nil"/>
              <w:right w:val="nil"/>
            </w:tcBorders>
            <w:noWrap/>
            <w:vAlign w:val="center"/>
          </w:tcPr>
          <w:p w14:paraId="27FAF318" w14:textId="45AA1547" w:rsidR="00AA6A27" w:rsidRPr="00AA6A27" w:rsidRDefault="00AA6A27" w:rsidP="00AA6A27">
            <w:pPr>
              <w:jc w:val="right"/>
              <w:rPr>
                <w:b/>
                <w:bCs/>
                <w:color w:val="000000"/>
                <w:sz w:val="20"/>
                <w:szCs w:val="20"/>
              </w:rPr>
            </w:pPr>
            <w:r w:rsidRPr="00AA6A27">
              <w:rPr>
                <w:b/>
                <w:bCs/>
                <w:color w:val="000000"/>
                <w:sz w:val="20"/>
                <w:szCs w:val="20"/>
              </w:rPr>
              <w:t>[-0.348, 0.021]</w:t>
            </w:r>
          </w:p>
        </w:tc>
      </w:tr>
      <w:tr w:rsidR="00AA6A27" w:rsidRPr="00452304" w14:paraId="04FFF996" w14:textId="77777777" w:rsidTr="00AA6A27">
        <w:trPr>
          <w:trHeight w:val="320"/>
        </w:trPr>
        <w:tc>
          <w:tcPr>
            <w:tcW w:w="961" w:type="dxa"/>
            <w:vMerge/>
            <w:tcBorders>
              <w:left w:val="nil"/>
              <w:right w:val="nil"/>
            </w:tcBorders>
          </w:tcPr>
          <w:p w14:paraId="5649A233"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1E062A1" w14:textId="77777777" w:rsidR="00AA6A27" w:rsidRPr="001A23CA" w:rsidRDefault="00AA6A27" w:rsidP="00AA6A27">
            <w:pPr>
              <w:rPr>
                <w:color w:val="000000"/>
                <w:sz w:val="20"/>
                <w:szCs w:val="20"/>
              </w:rPr>
            </w:pPr>
          </w:p>
        </w:tc>
        <w:tc>
          <w:tcPr>
            <w:tcW w:w="1304" w:type="dxa"/>
            <w:vMerge/>
            <w:tcBorders>
              <w:left w:val="nil"/>
              <w:right w:val="nil"/>
            </w:tcBorders>
            <w:noWrap/>
            <w:vAlign w:val="center"/>
          </w:tcPr>
          <w:p w14:paraId="7834AE19" w14:textId="77777777" w:rsidR="00AA6A27" w:rsidRPr="00AA6A27" w:rsidRDefault="00AA6A27" w:rsidP="00AA6A27">
            <w:pPr>
              <w:rPr>
                <w:b/>
                <w:bCs/>
                <w:color w:val="000000"/>
                <w:sz w:val="20"/>
                <w:szCs w:val="20"/>
              </w:rPr>
            </w:pPr>
          </w:p>
        </w:tc>
        <w:tc>
          <w:tcPr>
            <w:tcW w:w="1306" w:type="dxa"/>
            <w:tcBorders>
              <w:top w:val="nil"/>
              <w:left w:val="nil"/>
              <w:right w:val="nil"/>
            </w:tcBorders>
            <w:noWrap/>
            <w:vAlign w:val="center"/>
          </w:tcPr>
          <w:p w14:paraId="1807FFB4" w14:textId="77777777" w:rsidR="00AA6A27" w:rsidRPr="00AA6A27" w:rsidRDefault="00AA6A27" w:rsidP="00AA6A27">
            <w:pPr>
              <w:jc w:val="right"/>
              <w:rPr>
                <w:b/>
                <w:bCs/>
                <w:color w:val="000000"/>
                <w:sz w:val="20"/>
                <w:szCs w:val="20"/>
              </w:rPr>
            </w:pPr>
            <w:r w:rsidRPr="00AA6A27">
              <w:rPr>
                <w:b/>
                <w:bCs/>
                <w:color w:val="000000"/>
                <w:sz w:val="20"/>
                <w:szCs w:val="20"/>
              </w:rPr>
              <w:t>scavenging</w:t>
            </w:r>
          </w:p>
        </w:tc>
        <w:tc>
          <w:tcPr>
            <w:tcW w:w="1201" w:type="dxa"/>
            <w:tcBorders>
              <w:left w:val="nil"/>
              <w:right w:val="nil"/>
            </w:tcBorders>
            <w:vAlign w:val="center"/>
          </w:tcPr>
          <w:p w14:paraId="05E95138" w14:textId="10AF746A" w:rsidR="00AA6A27" w:rsidRPr="00AA6A27" w:rsidRDefault="00AA6A27" w:rsidP="00AA6A27">
            <w:pPr>
              <w:jc w:val="right"/>
              <w:rPr>
                <w:b/>
                <w:bCs/>
                <w:color w:val="000000"/>
                <w:sz w:val="20"/>
                <w:szCs w:val="20"/>
              </w:rPr>
            </w:pPr>
            <w:r w:rsidRPr="00AA6A27">
              <w:rPr>
                <w:b/>
                <w:bCs/>
                <w:color w:val="000000"/>
                <w:sz w:val="20"/>
                <w:szCs w:val="20"/>
              </w:rPr>
              <w:t>0.100</w:t>
            </w:r>
          </w:p>
        </w:tc>
        <w:tc>
          <w:tcPr>
            <w:tcW w:w="900" w:type="dxa"/>
            <w:vMerge/>
            <w:tcBorders>
              <w:left w:val="nil"/>
              <w:right w:val="nil"/>
            </w:tcBorders>
            <w:noWrap/>
            <w:vAlign w:val="center"/>
          </w:tcPr>
          <w:p w14:paraId="62DD86FE" w14:textId="77777777" w:rsidR="00AA6A27" w:rsidRPr="00AA6A27" w:rsidRDefault="00AA6A27" w:rsidP="00AA6A27">
            <w:pPr>
              <w:jc w:val="right"/>
              <w:rPr>
                <w:b/>
                <w:bCs/>
                <w:color w:val="000000"/>
                <w:sz w:val="20"/>
                <w:szCs w:val="20"/>
              </w:rPr>
            </w:pPr>
          </w:p>
        </w:tc>
        <w:tc>
          <w:tcPr>
            <w:tcW w:w="904" w:type="dxa"/>
            <w:vMerge/>
            <w:tcBorders>
              <w:left w:val="nil"/>
              <w:right w:val="nil"/>
            </w:tcBorders>
            <w:vAlign w:val="center"/>
          </w:tcPr>
          <w:p w14:paraId="67909A35" w14:textId="77777777" w:rsidR="00AA6A27" w:rsidRPr="00AA6A27" w:rsidRDefault="00AA6A27" w:rsidP="00AA6A27">
            <w:pPr>
              <w:jc w:val="right"/>
              <w:rPr>
                <w:b/>
                <w:bCs/>
                <w:color w:val="000000"/>
                <w:sz w:val="20"/>
                <w:szCs w:val="20"/>
              </w:rPr>
            </w:pPr>
          </w:p>
        </w:tc>
        <w:tc>
          <w:tcPr>
            <w:tcW w:w="1620" w:type="dxa"/>
            <w:tcBorders>
              <w:top w:val="nil"/>
              <w:left w:val="nil"/>
              <w:right w:val="nil"/>
            </w:tcBorders>
            <w:noWrap/>
            <w:vAlign w:val="center"/>
          </w:tcPr>
          <w:p w14:paraId="3178DE96" w14:textId="28FF2E72" w:rsidR="00AA6A27" w:rsidRPr="00AA6A27" w:rsidRDefault="00AA6A27" w:rsidP="00AA6A27">
            <w:pPr>
              <w:jc w:val="right"/>
              <w:rPr>
                <w:b/>
                <w:bCs/>
                <w:color w:val="000000"/>
                <w:sz w:val="20"/>
                <w:szCs w:val="20"/>
              </w:rPr>
            </w:pPr>
            <w:r w:rsidRPr="00AA6A27">
              <w:rPr>
                <w:b/>
                <w:bCs/>
                <w:color w:val="000000"/>
                <w:sz w:val="20"/>
                <w:szCs w:val="20"/>
              </w:rPr>
              <w:t>[-0.068, 0.267]</w:t>
            </w:r>
          </w:p>
        </w:tc>
      </w:tr>
      <w:tr w:rsidR="00AA6A27" w:rsidRPr="00452304" w14:paraId="1EA3CB95" w14:textId="77777777" w:rsidTr="00AA6A27">
        <w:trPr>
          <w:trHeight w:val="320"/>
        </w:trPr>
        <w:tc>
          <w:tcPr>
            <w:tcW w:w="961" w:type="dxa"/>
            <w:vMerge/>
            <w:tcBorders>
              <w:left w:val="nil"/>
              <w:right w:val="nil"/>
            </w:tcBorders>
          </w:tcPr>
          <w:p w14:paraId="6B16A1D7"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5E4BB7B4" w14:textId="77777777" w:rsidR="00AA6A27" w:rsidRPr="001A23CA" w:rsidRDefault="00AA6A27" w:rsidP="00AA6A27">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19D3654F" w14:textId="77777777" w:rsidR="00AA6A27" w:rsidRPr="00AA6A27" w:rsidRDefault="00AA6A27" w:rsidP="00AA6A27">
            <w:pPr>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 xml:space="preserve"> fixation ability</w:t>
            </w:r>
          </w:p>
        </w:tc>
        <w:tc>
          <w:tcPr>
            <w:tcW w:w="1306" w:type="dxa"/>
            <w:tcBorders>
              <w:top w:val="nil"/>
              <w:left w:val="nil"/>
              <w:right w:val="nil"/>
            </w:tcBorders>
            <w:shd w:val="clear" w:color="auto" w:fill="E8E8E8" w:themeFill="background2"/>
            <w:noWrap/>
            <w:vAlign w:val="center"/>
          </w:tcPr>
          <w:p w14:paraId="5DE25746" w14:textId="77777777" w:rsidR="00AA6A27" w:rsidRPr="00AA6A27" w:rsidRDefault="00AA6A27" w:rsidP="00AA6A27">
            <w:pPr>
              <w:jc w:val="right"/>
              <w:rPr>
                <w:b/>
                <w:bCs/>
                <w:color w:val="000000"/>
                <w:sz w:val="20"/>
                <w:szCs w:val="20"/>
              </w:rPr>
            </w:pPr>
            <w:r w:rsidRPr="00AA6A27">
              <w:rPr>
                <w:b/>
                <w:bCs/>
                <w:color w:val="000000"/>
                <w:sz w:val="20"/>
                <w:szCs w:val="20"/>
              </w:rPr>
              <w:t>non-fixer</w:t>
            </w:r>
          </w:p>
        </w:tc>
        <w:tc>
          <w:tcPr>
            <w:tcW w:w="1201" w:type="dxa"/>
            <w:tcBorders>
              <w:left w:val="nil"/>
              <w:right w:val="nil"/>
            </w:tcBorders>
            <w:shd w:val="clear" w:color="auto" w:fill="E8E8E8" w:themeFill="background2"/>
            <w:vAlign w:val="center"/>
          </w:tcPr>
          <w:p w14:paraId="4F3AEE86" w14:textId="1A7254FD" w:rsidR="00AA6A27" w:rsidRPr="00AA6A27" w:rsidRDefault="00AA6A27" w:rsidP="00AA6A27">
            <w:pPr>
              <w:jc w:val="right"/>
              <w:rPr>
                <w:b/>
                <w:bCs/>
                <w:color w:val="000000"/>
                <w:sz w:val="20"/>
                <w:szCs w:val="20"/>
              </w:rPr>
            </w:pPr>
            <w:r w:rsidRPr="00AA6A27">
              <w:rPr>
                <w:b/>
                <w:bCs/>
                <w:color w:val="000000"/>
                <w:sz w:val="20"/>
                <w:szCs w:val="20"/>
              </w:rPr>
              <w:t>0.062</w:t>
            </w:r>
          </w:p>
        </w:tc>
        <w:tc>
          <w:tcPr>
            <w:tcW w:w="900" w:type="dxa"/>
            <w:vMerge w:val="restart"/>
            <w:tcBorders>
              <w:left w:val="nil"/>
              <w:right w:val="nil"/>
            </w:tcBorders>
            <w:shd w:val="clear" w:color="auto" w:fill="E8E8E8" w:themeFill="background2"/>
            <w:noWrap/>
            <w:vAlign w:val="center"/>
          </w:tcPr>
          <w:p w14:paraId="22DD5935" w14:textId="2B9ADB22" w:rsidR="00AA6A27" w:rsidRPr="00AA6A27" w:rsidRDefault="00AA6A27" w:rsidP="00AA6A27">
            <w:pPr>
              <w:jc w:val="right"/>
              <w:rPr>
                <w:b/>
                <w:bCs/>
                <w:color w:val="000000"/>
                <w:sz w:val="20"/>
                <w:szCs w:val="20"/>
              </w:rPr>
            </w:pPr>
            <w:r w:rsidRPr="00AA6A27">
              <w:rPr>
                <w:b/>
                <w:bCs/>
                <w:color w:val="000000"/>
                <w:sz w:val="20"/>
                <w:szCs w:val="20"/>
              </w:rPr>
              <w:t>-2.688</w:t>
            </w:r>
          </w:p>
        </w:tc>
        <w:tc>
          <w:tcPr>
            <w:tcW w:w="904" w:type="dxa"/>
            <w:vMerge w:val="restart"/>
            <w:tcBorders>
              <w:left w:val="nil"/>
              <w:right w:val="nil"/>
            </w:tcBorders>
            <w:shd w:val="clear" w:color="auto" w:fill="E8E8E8" w:themeFill="background2"/>
            <w:noWrap/>
            <w:vAlign w:val="center"/>
          </w:tcPr>
          <w:p w14:paraId="20B40785" w14:textId="2E4D6180" w:rsidR="00AA6A27" w:rsidRPr="00AA6A27" w:rsidRDefault="00AA6A27" w:rsidP="00AA6A27">
            <w:pPr>
              <w:jc w:val="right"/>
              <w:rPr>
                <w:b/>
                <w:bCs/>
                <w:color w:val="000000"/>
                <w:sz w:val="20"/>
                <w:szCs w:val="20"/>
              </w:rPr>
            </w:pPr>
            <w:r w:rsidRPr="00AA6A27">
              <w:rPr>
                <w:b/>
                <w:bCs/>
                <w:color w:val="000000"/>
                <w:sz w:val="20"/>
                <w:szCs w:val="20"/>
              </w:rPr>
              <w:t>0.007</w:t>
            </w:r>
          </w:p>
        </w:tc>
        <w:tc>
          <w:tcPr>
            <w:tcW w:w="1620" w:type="dxa"/>
            <w:tcBorders>
              <w:top w:val="nil"/>
              <w:left w:val="nil"/>
              <w:right w:val="nil"/>
            </w:tcBorders>
            <w:shd w:val="clear" w:color="auto" w:fill="E8E8E8" w:themeFill="background2"/>
            <w:noWrap/>
            <w:vAlign w:val="center"/>
          </w:tcPr>
          <w:p w14:paraId="359134CF" w14:textId="60A5833C" w:rsidR="00AA6A27" w:rsidRPr="00AA6A27" w:rsidRDefault="00AA6A27" w:rsidP="00AA6A27">
            <w:pPr>
              <w:jc w:val="right"/>
              <w:rPr>
                <w:b/>
                <w:bCs/>
                <w:color w:val="000000"/>
                <w:sz w:val="20"/>
                <w:szCs w:val="20"/>
              </w:rPr>
            </w:pPr>
            <w:r w:rsidRPr="00AA6A27">
              <w:rPr>
                <w:b/>
                <w:bCs/>
                <w:color w:val="000000"/>
                <w:sz w:val="20"/>
                <w:szCs w:val="20"/>
              </w:rPr>
              <w:t>[-0.106, 0.229]</w:t>
            </w:r>
          </w:p>
        </w:tc>
      </w:tr>
      <w:tr w:rsidR="00AA6A27" w:rsidRPr="00452304" w14:paraId="3AB18ED5" w14:textId="77777777" w:rsidTr="00AA6A27">
        <w:trPr>
          <w:trHeight w:val="320"/>
        </w:trPr>
        <w:tc>
          <w:tcPr>
            <w:tcW w:w="961" w:type="dxa"/>
            <w:vMerge/>
            <w:tcBorders>
              <w:left w:val="nil"/>
              <w:right w:val="nil"/>
            </w:tcBorders>
          </w:tcPr>
          <w:p w14:paraId="0CC5D991"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1D383943"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10F991EA" w14:textId="77777777" w:rsidR="00AA6A27" w:rsidRPr="00AA6A27" w:rsidRDefault="00AA6A27" w:rsidP="00AA6A27">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515F77ED" w14:textId="77777777" w:rsidR="00AA6A27" w:rsidRPr="00AA6A27" w:rsidRDefault="00AA6A27" w:rsidP="00AA6A27">
            <w:pPr>
              <w:jc w:val="right"/>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5688A898" w14:textId="2F33311F" w:rsidR="00AA6A27" w:rsidRPr="00AA6A27" w:rsidRDefault="00AA6A27" w:rsidP="00AA6A27">
            <w:pPr>
              <w:jc w:val="right"/>
              <w:rPr>
                <w:b/>
                <w:bCs/>
                <w:color w:val="000000"/>
                <w:sz w:val="20"/>
                <w:szCs w:val="20"/>
              </w:rPr>
            </w:pPr>
            <w:r w:rsidRPr="00AA6A27">
              <w:rPr>
                <w:b/>
                <w:bCs/>
                <w:color w:val="000000"/>
                <w:sz w:val="20"/>
                <w:szCs w:val="20"/>
              </w:rPr>
              <w:t>-0.209</w:t>
            </w:r>
          </w:p>
        </w:tc>
        <w:tc>
          <w:tcPr>
            <w:tcW w:w="900" w:type="dxa"/>
            <w:vMerge/>
            <w:tcBorders>
              <w:left w:val="nil"/>
              <w:bottom w:val="single" w:sz="4" w:space="0" w:color="auto"/>
              <w:right w:val="nil"/>
            </w:tcBorders>
            <w:shd w:val="clear" w:color="auto" w:fill="E8E8E8" w:themeFill="background2"/>
            <w:noWrap/>
            <w:vAlign w:val="center"/>
          </w:tcPr>
          <w:p w14:paraId="53B8C5D4" w14:textId="77777777" w:rsidR="00AA6A27" w:rsidRPr="00AA6A27" w:rsidRDefault="00AA6A27" w:rsidP="00AA6A27">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728A4475" w14:textId="77777777" w:rsidR="00AA6A27" w:rsidRPr="00AA6A27" w:rsidRDefault="00AA6A27" w:rsidP="00AA6A27">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3D7132AB" w14:textId="48A87B00" w:rsidR="00AA6A27" w:rsidRPr="00AA6A27" w:rsidRDefault="00AA6A27" w:rsidP="00AA6A27">
            <w:pPr>
              <w:jc w:val="right"/>
              <w:rPr>
                <w:b/>
                <w:bCs/>
                <w:color w:val="000000"/>
                <w:sz w:val="20"/>
                <w:szCs w:val="20"/>
              </w:rPr>
            </w:pPr>
            <w:r w:rsidRPr="00AA6A27">
              <w:rPr>
                <w:b/>
                <w:bCs/>
                <w:color w:val="000000"/>
                <w:sz w:val="20"/>
                <w:szCs w:val="20"/>
              </w:rPr>
              <w:t>[-0.442, 0.024]</w:t>
            </w:r>
          </w:p>
        </w:tc>
      </w:tr>
      <w:tr w:rsidR="00AA6A27" w:rsidRPr="00452304" w14:paraId="1A2835BB" w14:textId="77777777" w:rsidTr="00AA6A27">
        <w:trPr>
          <w:trHeight w:val="320"/>
        </w:trPr>
        <w:tc>
          <w:tcPr>
            <w:tcW w:w="961" w:type="dxa"/>
            <w:vMerge/>
            <w:tcBorders>
              <w:left w:val="nil"/>
              <w:right w:val="nil"/>
            </w:tcBorders>
          </w:tcPr>
          <w:p w14:paraId="48C14A82" w14:textId="77777777" w:rsidR="00AA6A27" w:rsidRPr="008825E3" w:rsidRDefault="00AA6A27" w:rsidP="00AA6A27">
            <w:pPr>
              <w:rPr>
                <w:color w:val="000000"/>
                <w:sz w:val="20"/>
                <w:szCs w:val="20"/>
              </w:rPr>
            </w:pPr>
          </w:p>
        </w:tc>
        <w:tc>
          <w:tcPr>
            <w:tcW w:w="1164" w:type="dxa"/>
            <w:vMerge w:val="restart"/>
            <w:tcBorders>
              <w:top w:val="single" w:sz="4" w:space="0" w:color="auto"/>
              <w:left w:val="nil"/>
              <w:right w:val="nil"/>
            </w:tcBorders>
            <w:noWrap/>
            <w:vAlign w:val="center"/>
          </w:tcPr>
          <w:p w14:paraId="3A5441DB" w14:textId="49CC5D26" w:rsidR="00AA6A27" w:rsidRPr="001A23CA" w:rsidRDefault="00AA6A27" w:rsidP="00AA6A27">
            <w:pPr>
              <w:rPr>
                <w:color w:val="000000"/>
                <w:sz w:val="20"/>
                <w:szCs w:val="20"/>
              </w:rPr>
            </w:pPr>
            <w:r>
              <w:rPr>
                <w:color w:val="000000"/>
                <w:sz w:val="20"/>
                <w:szCs w:val="20"/>
              </w:rPr>
              <w:t>P</w:t>
            </w:r>
          </w:p>
        </w:tc>
        <w:tc>
          <w:tcPr>
            <w:tcW w:w="1304" w:type="dxa"/>
            <w:vMerge w:val="restart"/>
            <w:tcBorders>
              <w:top w:val="single" w:sz="4" w:space="0" w:color="auto"/>
              <w:left w:val="nil"/>
              <w:right w:val="nil"/>
            </w:tcBorders>
            <w:noWrap/>
            <w:vAlign w:val="center"/>
          </w:tcPr>
          <w:p w14:paraId="4D6F4639"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right w:val="nil"/>
            </w:tcBorders>
            <w:noWrap/>
            <w:vAlign w:val="center"/>
          </w:tcPr>
          <w:p w14:paraId="40E5E67A"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vAlign w:val="center"/>
          </w:tcPr>
          <w:p w14:paraId="4EC7B421" w14:textId="59F0497A" w:rsidR="00AA6A27" w:rsidRPr="00AA6A27" w:rsidRDefault="00AA6A27" w:rsidP="00AA6A27">
            <w:pPr>
              <w:jc w:val="right"/>
              <w:rPr>
                <w:color w:val="000000"/>
                <w:sz w:val="20"/>
                <w:szCs w:val="20"/>
              </w:rPr>
            </w:pPr>
            <w:r w:rsidRPr="00AA6A27">
              <w:rPr>
                <w:color w:val="000000"/>
                <w:sz w:val="20"/>
                <w:szCs w:val="20"/>
              </w:rPr>
              <w:t>0.128</w:t>
            </w:r>
          </w:p>
        </w:tc>
        <w:tc>
          <w:tcPr>
            <w:tcW w:w="900" w:type="dxa"/>
            <w:vMerge w:val="restart"/>
            <w:tcBorders>
              <w:top w:val="single" w:sz="4" w:space="0" w:color="auto"/>
              <w:left w:val="nil"/>
              <w:right w:val="nil"/>
            </w:tcBorders>
            <w:noWrap/>
            <w:vAlign w:val="center"/>
          </w:tcPr>
          <w:p w14:paraId="5E563FB6" w14:textId="4426082A" w:rsidR="00AA6A27" w:rsidRPr="007000C8" w:rsidRDefault="00AA6A27" w:rsidP="00AA6A27">
            <w:pPr>
              <w:jc w:val="right"/>
              <w:rPr>
                <w:color w:val="000000"/>
                <w:sz w:val="20"/>
                <w:szCs w:val="20"/>
              </w:rPr>
            </w:pPr>
            <w:r>
              <w:rPr>
                <w:color w:val="000000"/>
                <w:sz w:val="20"/>
                <w:szCs w:val="20"/>
              </w:rPr>
              <w:t>-1.444</w:t>
            </w:r>
          </w:p>
        </w:tc>
        <w:tc>
          <w:tcPr>
            <w:tcW w:w="904" w:type="dxa"/>
            <w:vMerge w:val="restart"/>
            <w:tcBorders>
              <w:top w:val="single" w:sz="4" w:space="0" w:color="auto"/>
              <w:left w:val="nil"/>
              <w:right w:val="nil"/>
            </w:tcBorders>
            <w:noWrap/>
            <w:vAlign w:val="center"/>
          </w:tcPr>
          <w:p w14:paraId="2DD70E46" w14:textId="25D46FF7" w:rsidR="00AA6A27" w:rsidRPr="007000C8" w:rsidRDefault="00AA6A27" w:rsidP="00AA6A27">
            <w:pPr>
              <w:jc w:val="right"/>
              <w:rPr>
                <w:color w:val="000000"/>
                <w:sz w:val="20"/>
                <w:szCs w:val="20"/>
              </w:rPr>
            </w:pPr>
            <w:r>
              <w:rPr>
                <w:color w:val="000000"/>
                <w:sz w:val="20"/>
                <w:szCs w:val="20"/>
              </w:rPr>
              <w:t>0.149</w:t>
            </w:r>
          </w:p>
        </w:tc>
        <w:tc>
          <w:tcPr>
            <w:tcW w:w="1620" w:type="dxa"/>
            <w:tcBorders>
              <w:top w:val="single" w:sz="4" w:space="0" w:color="auto"/>
              <w:left w:val="nil"/>
              <w:right w:val="nil"/>
            </w:tcBorders>
            <w:noWrap/>
            <w:vAlign w:val="center"/>
          </w:tcPr>
          <w:p w14:paraId="2E4B4F26" w14:textId="02837F8D" w:rsidR="00AA6A27" w:rsidRPr="00AA6A27" w:rsidRDefault="00AA6A27" w:rsidP="00AA6A27">
            <w:pPr>
              <w:jc w:val="right"/>
              <w:rPr>
                <w:color w:val="000000"/>
                <w:sz w:val="20"/>
                <w:szCs w:val="20"/>
              </w:rPr>
            </w:pPr>
            <w:r w:rsidRPr="00AA6A27">
              <w:rPr>
                <w:color w:val="000000"/>
                <w:sz w:val="20"/>
                <w:szCs w:val="20"/>
              </w:rPr>
              <w:t>[-0.001, 0.256]</w:t>
            </w:r>
          </w:p>
        </w:tc>
      </w:tr>
      <w:tr w:rsidR="00AA6A27" w:rsidRPr="00452304" w14:paraId="17A1D6AC" w14:textId="77777777" w:rsidTr="00AA6A27">
        <w:trPr>
          <w:trHeight w:val="320"/>
        </w:trPr>
        <w:tc>
          <w:tcPr>
            <w:tcW w:w="961" w:type="dxa"/>
            <w:vMerge/>
            <w:tcBorders>
              <w:left w:val="nil"/>
              <w:right w:val="nil"/>
            </w:tcBorders>
          </w:tcPr>
          <w:p w14:paraId="13A20102"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490D546F" w14:textId="77777777" w:rsidR="00AA6A27" w:rsidRPr="001A23CA" w:rsidRDefault="00AA6A27" w:rsidP="00AA6A27">
            <w:pPr>
              <w:rPr>
                <w:color w:val="000000"/>
                <w:sz w:val="20"/>
                <w:szCs w:val="20"/>
              </w:rPr>
            </w:pPr>
          </w:p>
        </w:tc>
        <w:tc>
          <w:tcPr>
            <w:tcW w:w="1304" w:type="dxa"/>
            <w:vMerge/>
            <w:tcBorders>
              <w:left w:val="nil"/>
              <w:right w:val="nil"/>
            </w:tcBorders>
            <w:noWrap/>
            <w:vAlign w:val="center"/>
          </w:tcPr>
          <w:p w14:paraId="1F6D14B2" w14:textId="77777777" w:rsidR="00AA6A27" w:rsidRPr="007000C8" w:rsidRDefault="00AA6A27" w:rsidP="00AA6A27">
            <w:pPr>
              <w:rPr>
                <w:color w:val="000000"/>
                <w:sz w:val="20"/>
                <w:szCs w:val="20"/>
              </w:rPr>
            </w:pPr>
          </w:p>
        </w:tc>
        <w:tc>
          <w:tcPr>
            <w:tcW w:w="1306" w:type="dxa"/>
            <w:tcBorders>
              <w:top w:val="nil"/>
              <w:left w:val="nil"/>
              <w:right w:val="nil"/>
            </w:tcBorders>
            <w:noWrap/>
            <w:vAlign w:val="center"/>
          </w:tcPr>
          <w:p w14:paraId="36BFB97F"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vAlign w:val="center"/>
          </w:tcPr>
          <w:p w14:paraId="743C05E4" w14:textId="723FB7A4" w:rsidR="00AA6A27" w:rsidRPr="00AA6A27" w:rsidRDefault="00AA6A27" w:rsidP="00AA6A27">
            <w:pPr>
              <w:jc w:val="right"/>
              <w:rPr>
                <w:color w:val="000000"/>
                <w:sz w:val="20"/>
                <w:szCs w:val="20"/>
              </w:rPr>
            </w:pPr>
            <w:r w:rsidRPr="00AA6A27">
              <w:rPr>
                <w:color w:val="000000"/>
                <w:sz w:val="20"/>
                <w:szCs w:val="20"/>
              </w:rPr>
              <w:t>-0.024</w:t>
            </w:r>
          </w:p>
        </w:tc>
        <w:tc>
          <w:tcPr>
            <w:tcW w:w="900" w:type="dxa"/>
            <w:vMerge/>
            <w:tcBorders>
              <w:left w:val="nil"/>
              <w:right w:val="nil"/>
            </w:tcBorders>
            <w:noWrap/>
            <w:vAlign w:val="center"/>
          </w:tcPr>
          <w:p w14:paraId="3DBAE3FB" w14:textId="77777777" w:rsidR="00AA6A27" w:rsidRPr="007000C8" w:rsidRDefault="00AA6A27" w:rsidP="00AA6A27">
            <w:pPr>
              <w:jc w:val="right"/>
              <w:rPr>
                <w:color w:val="000000"/>
                <w:sz w:val="20"/>
                <w:szCs w:val="20"/>
              </w:rPr>
            </w:pPr>
          </w:p>
        </w:tc>
        <w:tc>
          <w:tcPr>
            <w:tcW w:w="904" w:type="dxa"/>
            <w:vMerge/>
            <w:tcBorders>
              <w:left w:val="nil"/>
              <w:right w:val="nil"/>
            </w:tcBorders>
            <w:noWrap/>
            <w:vAlign w:val="center"/>
          </w:tcPr>
          <w:p w14:paraId="45C8DA17" w14:textId="77777777" w:rsidR="00AA6A27" w:rsidRPr="007000C8" w:rsidRDefault="00AA6A27" w:rsidP="00AA6A27">
            <w:pPr>
              <w:jc w:val="right"/>
              <w:rPr>
                <w:color w:val="000000"/>
                <w:sz w:val="20"/>
                <w:szCs w:val="20"/>
              </w:rPr>
            </w:pPr>
          </w:p>
        </w:tc>
        <w:tc>
          <w:tcPr>
            <w:tcW w:w="1620" w:type="dxa"/>
            <w:tcBorders>
              <w:top w:val="nil"/>
              <w:left w:val="nil"/>
              <w:right w:val="nil"/>
            </w:tcBorders>
            <w:noWrap/>
            <w:vAlign w:val="center"/>
          </w:tcPr>
          <w:p w14:paraId="45639041" w14:textId="09C101D1" w:rsidR="00AA6A27" w:rsidRPr="00AA6A27" w:rsidRDefault="00AA6A27" w:rsidP="00AA6A27">
            <w:pPr>
              <w:jc w:val="right"/>
              <w:rPr>
                <w:color w:val="000000"/>
                <w:sz w:val="20"/>
                <w:szCs w:val="20"/>
              </w:rPr>
            </w:pPr>
            <w:r w:rsidRPr="00AA6A27">
              <w:rPr>
                <w:color w:val="000000"/>
                <w:sz w:val="20"/>
                <w:szCs w:val="20"/>
              </w:rPr>
              <w:t>[-0.261, 0.214]</w:t>
            </w:r>
          </w:p>
        </w:tc>
      </w:tr>
      <w:tr w:rsidR="00AA6A27" w:rsidRPr="00452304" w14:paraId="56424DD3" w14:textId="77777777" w:rsidTr="00AA6A27">
        <w:trPr>
          <w:trHeight w:val="320"/>
        </w:trPr>
        <w:tc>
          <w:tcPr>
            <w:tcW w:w="961" w:type="dxa"/>
            <w:vMerge/>
            <w:tcBorders>
              <w:left w:val="nil"/>
              <w:right w:val="nil"/>
            </w:tcBorders>
          </w:tcPr>
          <w:p w14:paraId="36B53BC8"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1C34371" w14:textId="77777777" w:rsidR="00AA6A27" w:rsidRPr="001A23CA" w:rsidRDefault="00AA6A27" w:rsidP="00AA6A27">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1AFF3373" w14:textId="77777777" w:rsidR="00AA6A27" w:rsidRPr="007000C8" w:rsidRDefault="00AA6A27" w:rsidP="00AA6A27">
            <w:pPr>
              <w:rPr>
                <w:color w:val="000000"/>
                <w:sz w:val="20"/>
                <w:szCs w:val="20"/>
              </w:rPr>
            </w:pPr>
            <w:r w:rsidRPr="007000C8">
              <w:rPr>
                <w:color w:val="000000"/>
                <w:sz w:val="20"/>
                <w:szCs w:val="20"/>
              </w:rPr>
              <w:t>Mycorrhizal acquisition strategy</w:t>
            </w:r>
          </w:p>
        </w:tc>
        <w:tc>
          <w:tcPr>
            <w:tcW w:w="1306" w:type="dxa"/>
            <w:tcBorders>
              <w:top w:val="nil"/>
              <w:left w:val="nil"/>
              <w:right w:val="nil"/>
            </w:tcBorders>
            <w:shd w:val="clear" w:color="auto" w:fill="E8E8E8" w:themeFill="background2"/>
            <w:noWrap/>
            <w:vAlign w:val="center"/>
          </w:tcPr>
          <w:p w14:paraId="4B657DBF" w14:textId="77777777" w:rsidR="00AA6A27" w:rsidRPr="007000C8" w:rsidRDefault="00AA6A27" w:rsidP="00AA6A27">
            <w:pPr>
              <w:jc w:val="right"/>
              <w:rPr>
                <w:color w:val="000000"/>
                <w:sz w:val="20"/>
                <w:szCs w:val="20"/>
              </w:rPr>
            </w:pPr>
            <w:r w:rsidRPr="007000C8">
              <w:rPr>
                <w:color w:val="000000"/>
                <w:sz w:val="20"/>
                <w:szCs w:val="20"/>
              </w:rPr>
              <w:t>mining</w:t>
            </w:r>
          </w:p>
        </w:tc>
        <w:tc>
          <w:tcPr>
            <w:tcW w:w="1201" w:type="dxa"/>
            <w:tcBorders>
              <w:left w:val="nil"/>
              <w:right w:val="nil"/>
            </w:tcBorders>
            <w:shd w:val="clear" w:color="auto" w:fill="E8E8E8" w:themeFill="background2"/>
            <w:vAlign w:val="center"/>
          </w:tcPr>
          <w:p w14:paraId="0F95E05B" w14:textId="1175051E" w:rsidR="00AA6A27" w:rsidRPr="00AA6A27" w:rsidRDefault="00AA6A27" w:rsidP="00AA6A27">
            <w:pPr>
              <w:jc w:val="right"/>
              <w:rPr>
                <w:color w:val="000000"/>
                <w:sz w:val="20"/>
                <w:szCs w:val="20"/>
              </w:rPr>
            </w:pPr>
            <w:r w:rsidRPr="00AA6A27">
              <w:rPr>
                <w:color w:val="000000"/>
                <w:sz w:val="20"/>
                <w:szCs w:val="20"/>
              </w:rPr>
              <w:t>0.136</w:t>
            </w:r>
          </w:p>
        </w:tc>
        <w:tc>
          <w:tcPr>
            <w:tcW w:w="900" w:type="dxa"/>
            <w:vMerge w:val="restart"/>
            <w:tcBorders>
              <w:left w:val="nil"/>
              <w:right w:val="nil"/>
            </w:tcBorders>
            <w:shd w:val="clear" w:color="auto" w:fill="E8E8E8" w:themeFill="background2"/>
            <w:noWrap/>
            <w:vAlign w:val="center"/>
          </w:tcPr>
          <w:p w14:paraId="03CCBFFB" w14:textId="291335F5" w:rsidR="00AA6A27" w:rsidRPr="007000C8" w:rsidRDefault="00AA6A27" w:rsidP="00AA6A27">
            <w:pPr>
              <w:jc w:val="right"/>
              <w:rPr>
                <w:color w:val="000000"/>
                <w:sz w:val="20"/>
                <w:szCs w:val="20"/>
              </w:rPr>
            </w:pPr>
            <w:r>
              <w:rPr>
                <w:color w:val="000000"/>
                <w:sz w:val="20"/>
                <w:szCs w:val="20"/>
              </w:rPr>
              <w:t>-0.346</w:t>
            </w:r>
          </w:p>
        </w:tc>
        <w:tc>
          <w:tcPr>
            <w:tcW w:w="904" w:type="dxa"/>
            <w:vMerge w:val="restart"/>
            <w:tcBorders>
              <w:left w:val="nil"/>
              <w:right w:val="nil"/>
            </w:tcBorders>
            <w:shd w:val="clear" w:color="auto" w:fill="E8E8E8" w:themeFill="background2"/>
            <w:noWrap/>
            <w:vAlign w:val="center"/>
          </w:tcPr>
          <w:p w14:paraId="60EDA725" w14:textId="1DD3FDF3" w:rsidR="00AA6A27" w:rsidRPr="007000C8" w:rsidRDefault="00AA6A27" w:rsidP="00AA6A27">
            <w:pPr>
              <w:jc w:val="right"/>
              <w:rPr>
                <w:color w:val="000000"/>
                <w:sz w:val="20"/>
                <w:szCs w:val="20"/>
              </w:rPr>
            </w:pPr>
            <w:r>
              <w:rPr>
                <w:color w:val="000000"/>
                <w:sz w:val="20"/>
                <w:szCs w:val="20"/>
              </w:rPr>
              <w:t>0.729</w:t>
            </w:r>
          </w:p>
        </w:tc>
        <w:tc>
          <w:tcPr>
            <w:tcW w:w="1620" w:type="dxa"/>
            <w:tcBorders>
              <w:top w:val="nil"/>
              <w:left w:val="nil"/>
              <w:right w:val="nil"/>
            </w:tcBorders>
            <w:shd w:val="clear" w:color="auto" w:fill="E8E8E8" w:themeFill="background2"/>
            <w:noWrap/>
            <w:vAlign w:val="center"/>
          </w:tcPr>
          <w:p w14:paraId="183221AB" w14:textId="4C6F6E3E" w:rsidR="00AA6A27" w:rsidRPr="00AA6A27" w:rsidRDefault="00AA6A27" w:rsidP="00AA6A27">
            <w:pPr>
              <w:jc w:val="right"/>
              <w:rPr>
                <w:color w:val="000000"/>
                <w:sz w:val="20"/>
                <w:szCs w:val="20"/>
              </w:rPr>
            </w:pPr>
            <w:r w:rsidRPr="00AA6A27">
              <w:rPr>
                <w:color w:val="000000"/>
                <w:sz w:val="20"/>
                <w:szCs w:val="20"/>
              </w:rPr>
              <w:t>[-0.019, 0.290]</w:t>
            </w:r>
          </w:p>
        </w:tc>
      </w:tr>
      <w:tr w:rsidR="00AA6A27" w:rsidRPr="00452304" w14:paraId="7B3549FE" w14:textId="77777777" w:rsidTr="00AA6A27">
        <w:trPr>
          <w:trHeight w:val="320"/>
        </w:trPr>
        <w:tc>
          <w:tcPr>
            <w:tcW w:w="961" w:type="dxa"/>
            <w:vMerge/>
            <w:tcBorders>
              <w:left w:val="nil"/>
              <w:right w:val="nil"/>
            </w:tcBorders>
          </w:tcPr>
          <w:p w14:paraId="48B0740A"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34607C0D" w14:textId="77777777" w:rsidR="00AA6A27" w:rsidRPr="001A23CA" w:rsidRDefault="00AA6A27" w:rsidP="00AA6A27">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7483BF15"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7D4689F4" w14:textId="77777777" w:rsidR="00AA6A27" w:rsidRPr="007000C8" w:rsidRDefault="00AA6A27" w:rsidP="00AA6A27">
            <w:pPr>
              <w:jc w:val="right"/>
              <w:rPr>
                <w:color w:val="000000"/>
                <w:sz w:val="20"/>
                <w:szCs w:val="20"/>
              </w:rPr>
            </w:pPr>
            <w:r w:rsidRPr="007000C8">
              <w:rPr>
                <w:color w:val="000000"/>
                <w:sz w:val="20"/>
                <w:szCs w:val="20"/>
              </w:rPr>
              <w:t>scavenging</w:t>
            </w:r>
          </w:p>
        </w:tc>
        <w:tc>
          <w:tcPr>
            <w:tcW w:w="1201" w:type="dxa"/>
            <w:tcBorders>
              <w:left w:val="nil"/>
              <w:right w:val="nil"/>
            </w:tcBorders>
            <w:shd w:val="clear" w:color="auto" w:fill="E8E8E8" w:themeFill="background2"/>
            <w:vAlign w:val="center"/>
          </w:tcPr>
          <w:p w14:paraId="1627431D" w14:textId="51521103" w:rsidR="00AA6A27" w:rsidRPr="00AA6A27" w:rsidRDefault="00AA6A27" w:rsidP="00AA6A27">
            <w:pPr>
              <w:jc w:val="right"/>
              <w:rPr>
                <w:color w:val="000000"/>
                <w:sz w:val="20"/>
                <w:szCs w:val="20"/>
              </w:rPr>
            </w:pPr>
            <w:r w:rsidRPr="00AA6A27">
              <w:rPr>
                <w:color w:val="000000"/>
                <w:sz w:val="20"/>
                <w:szCs w:val="20"/>
              </w:rPr>
              <w:t>0.116</w:t>
            </w:r>
          </w:p>
        </w:tc>
        <w:tc>
          <w:tcPr>
            <w:tcW w:w="900" w:type="dxa"/>
            <w:vMerge/>
            <w:tcBorders>
              <w:left w:val="nil"/>
              <w:right w:val="nil"/>
            </w:tcBorders>
            <w:shd w:val="clear" w:color="auto" w:fill="E8E8E8" w:themeFill="background2"/>
            <w:noWrap/>
            <w:vAlign w:val="center"/>
          </w:tcPr>
          <w:p w14:paraId="7B46718B" w14:textId="77777777" w:rsidR="00AA6A27" w:rsidRPr="007000C8" w:rsidRDefault="00AA6A27" w:rsidP="00AA6A27">
            <w:pPr>
              <w:jc w:val="right"/>
              <w:rPr>
                <w:color w:val="000000"/>
                <w:sz w:val="20"/>
                <w:szCs w:val="20"/>
              </w:rPr>
            </w:pPr>
          </w:p>
        </w:tc>
        <w:tc>
          <w:tcPr>
            <w:tcW w:w="904" w:type="dxa"/>
            <w:vMerge/>
            <w:tcBorders>
              <w:left w:val="nil"/>
              <w:right w:val="nil"/>
            </w:tcBorders>
            <w:shd w:val="clear" w:color="auto" w:fill="E8E8E8" w:themeFill="background2"/>
            <w:noWrap/>
            <w:vAlign w:val="center"/>
          </w:tcPr>
          <w:p w14:paraId="587EE2AC" w14:textId="77777777" w:rsidR="00AA6A27" w:rsidRPr="007000C8" w:rsidRDefault="00AA6A27" w:rsidP="00AA6A27">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16CAC005" w14:textId="69E51DA6" w:rsidR="00AA6A27" w:rsidRPr="00AA6A27" w:rsidRDefault="00AA6A27" w:rsidP="00AA6A27">
            <w:pPr>
              <w:jc w:val="right"/>
              <w:rPr>
                <w:color w:val="000000"/>
                <w:sz w:val="20"/>
                <w:szCs w:val="20"/>
              </w:rPr>
            </w:pPr>
            <w:r w:rsidRPr="00AA6A27">
              <w:rPr>
                <w:color w:val="000000"/>
                <w:sz w:val="20"/>
                <w:szCs w:val="20"/>
              </w:rPr>
              <w:t>[-0.016, 0.247]</w:t>
            </w:r>
          </w:p>
        </w:tc>
      </w:tr>
      <w:tr w:rsidR="00AA6A27" w:rsidRPr="00452304" w14:paraId="0524D880" w14:textId="77777777" w:rsidTr="00AA6A27">
        <w:trPr>
          <w:trHeight w:val="320"/>
        </w:trPr>
        <w:tc>
          <w:tcPr>
            <w:tcW w:w="961" w:type="dxa"/>
            <w:vMerge/>
            <w:tcBorders>
              <w:left w:val="nil"/>
              <w:right w:val="nil"/>
            </w:tcBorders>
          </w:tcPr>
          <w:p w14:paraId="46648EBB"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1AC486B6" w14:textId="77777777" w:rsidR="00AA6A27" w:rsidRPr="001A23CA" w:rsidRDefault="00AA6A27" w:rsidP="00AA6A27">
            <w:pPr>
              <w:rPr>
                <w:color w:val="000000"/>
                <w:sz w:val="20"/>
                <w:szCs w:val="20"/>
              </w:rPr>
            </w:pPr>
          </w:p>
        </w:tc>
        <w:tc>
          <w:tcPr>
            <w:tcW w:w="1304" w:type="dxa"/>
            <w:vMerge w:val="restart"/>
            <w:tcBorders>
              <w:top w:val="nil"/>
              <w:left w:val="nil"/>
              <w:right w:val="nil"/>
            </w:tcBorders>
            <w:noWrap/>
            <w:vAlign w:val="center"/>
          </w:tcPr>
          <w:p w14:paraId="0070A161" w14:textId="77777777" w:rsidR="00AA6A27" w:rsidRPr="00AA6A27" w:rsidRDefault="00AA6A27" w:rsidP="00AA6A27">
            <w:pPr>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 xml:space="preserve"> fixation ability</w:t>
            </w:r>
          </w:p>
        </w:tc>
        <w:tc>
          <w:tcPr>
            <w:tcW w:w="1306" w:type="dxa"/>
            <w:tcBorders>
              <w:top w:val="nil"/>
              <w:left w:val="nil"/>
              <w:bottom w:val="nil"/>
              <w:right w:val="nil"/>
            </w:tcBorders>
            <w:noWrap/>
            <w:vAlign w:val="center"/>
          </w:tcPr>
          <w:p w14:paraId="7BEBAE9F" w14:textId="77777777" w:rsidR="00AA6A27" w:rsidRPr="00AA6A27" w:rsidRDefault="00AA6A27" w:rsidP="00AA6A27">
            <w:pPr>
              <w:jc w:val="right"/>
              <w:rPr>
                <w:b/>
                <w:bCs/>
                <w:color w:val="000000"/>
                <w:sz w:val="20"/>
                <w:szCs w:val="20"/>
              </w:rPr>
            </w:pPr>
            <w:r w:rsidRPr="00AA6A27">
              <w:rPr>
                <w:b/>
                <w:bCs/>
                <w:color w:val="000000"/>
                <w:sz w:val="20"/>
                <w:szCs w:val="20"/>
              </w:rPr>
              <w:t>non-fixer</w:t>
            </w:r>
          </w:p>
        </w:tc>
        <w:tc>
          <w:tcPr>
            <w:tcW w:w="1201" w:type="dxa"/>
            <w:tcBorders>
              <w:left w:val="nil"/>
              <w:right w:val="nil"/>
            </w:tcBorders>
            <w:vAlign w:val="center"/>
          </w:tcPr>
          <w:p w14:paraId="1B97064C" w14:textId="54637402" w:rsidR="00AA6A27" w:rsidRPr="00AA6A27" w:rsidRDefault="00AA6A27" w:rsidP="00AA6A27">
            <w:pPr>
              <w:jc w:val="right"/>
              <w:rPr>
                <w:b/>
                <w:bCs/>
                <w:color w:val="000000"/>
                <w:sz w:val="20"/>
                <w:szCs w:val="20"/>
              </w:rPr>
            </w:pPr>
            <w:r w:rsidRPr="00AA6A27">
              <w:rPr>
                <w:b/>
                <w:bCs/>
                <w:color w:val="000000"/>
                <w:sz w:val="20"/>
                <w:szCs w:val="20"/>
              </w:rPr>
              <w:t>0.141</w:t>
            </w:r>
          </w:p>
        </w:tc>
        <w:tc>
          <w:tcPr>
            <w:tcW w:w="900" w:type="dxa"/>
            <w:vMerge w:val="restart"/>
            <w:tcBorders>
              <w:left w:val="nil"/>
              <w:right w:val="nil"/>
            </w:tcBorders>
            <w:noWrap/>
            <w:vAlign w:val="center"/>
          </w:tcPr>
          <w:p w14:paraId="0BD94C48" w14:textId="6F4FF487" w:rsidR="00AA6A27" w:rsidRPr="00AA6A27" w:rsidRDefault="00AA6A27" w:rsidP="00AA6A27">
            <w:pPr>
              <w:jc w:val="right"/>
              <w:rPr>
                <w:b/>
                <w:bCs/>
                <w:color w:val="000000"/>
                <w:sz w:val="20"/>
                <w:szCs w:val="20"/>
              </w:rPr>
            </w:pPr>
            <w:r w:rsidRPr="00AA6A27">
              <w:rPr>
                <w:b/>
                <w:bCs/>
                <w:color w:val="000000"/>
                <w:sz w:val="20"/>
                <w:szCs w:val="20"/>
              </w:rPr>
              <w:t>-2.423</w:t>
            </w:r>
          </w:p>
        </w:tc>
        <w:tc>
          <w:tcPr>
            <w:tcW w:w="904" w:type="dxa"/>
            <w:vMerge w:val="restart"/>
            <w:tcBorders>
              <w:left w:val="nil"/>
              <w:right w:val="nil"/>
            </w:tcBorders>
            <w:noWrap/>
            <w:vAlign w:val="center"/>
          </w:tcPr>
          <w:p w14:paraId="2A502240" w14:textId="7FD64236" w:rsidR="00AA6A27" w:rsidRPr="00AA6A27" w:rsidRDefault="00AA6A27" w:rsidP="00AA6A27">
            <w:pPr>
              <w:jc w:val="right"/>
              <w:rPr>
                <w:b/>
                <w:bCs/>
                <w:color w:val="000000"/>
                <w:sz w:val="20"/>
                <w:szCs w:val="20"/>
              </w:rPr>
            </w:pPr>
            <w:r w:rsidRPr="00AA6A27">
              <w:rPr>
                <w:b/>
                <w:bCs/>
                <w:color w:val="000000"/>
                <w:sz w:val="20"/>
                <w:szCs w:val="20"/>
              </w:rPr>
              <w:t>0.015</w:t>
            </w:r>
          </w:p>
        </w:tc>
        <w:tc>
          <w:tcPr>
            <w:tcW w:w="1620" w:type="dxa"/>
            <w:tcBorders>
              <w:top w:val="nil"/>
              <w:left w:val="nil"/>
              <w:bottom w:val="nil"/>
              <w:right w:val="nil"/>
            </w:tcBorders>
            <w:noWrap/>
            <w:vAlign w:val="center"/>
          </w:tcPr>
          <w:p w14:paraId="5F3EBEA6" w14:textId="15AF51C2" w:rsidR="00AA6A27" w:rsidRPr="00AA6A27" w:rsidRDefault="00AA6A27" w:rsidP="00AA6A27">
            <w:pPr>
              <w:jc w:val="right"/>
              <w:rPr>
                <w:b/>
                <w:bCs/>
                <w:color w:val="000000"/>
                <w:sz w:val="20"/>
                <w:szCs w:val="20"/>
              </w:rPr>
            </w:pPr>
            <w:r w:rsidRPr="00AA6A27">
              <w:rPr>
                <w:b/>
                <w:bCs/>
                <w:color w:val="000000"/>
                <w:sz w:val="20"/>
                <w:szCs w:val="20"/>
              </w:rPr>
              <w:t>[0.010, 0.272]</w:t>
            </w:r>
          </w:p>
        </w:tc>
      </w:tr>
      <w:tr w:rsidR="00AA6A27" w:rsidRPr="00452304" w14:paraId="2387B541" w14:textId="77777777" w:rsidTr="00AA6A27">
        <w:trPr>
          <w:trHeight w:val="320"/>
        </w:trPr>
        <w:tc>
          <w:tcPr>
            <w:tcW w:w="961" w:type="dxa"/>
            <w:vMerge/>
            <w:tcBorders>
              <w:left w:val="nil"/>
              <w:right w:val="nil"/>
            </w:tcBorders>
          </w:tcPr>
          <w:p w14:paraId="71925314"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158A2965"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noWrap/>
            <w:vAlign w:val="center"/>
          </w:tcPr>
          <w:p w14:paraId="7062B638" w14:textId="77777777" w:rsidR="00AA6A27" w:rsidRPr="00AA6A27" w:rsidRDefault="00AA6A27" w:rsidP="00AA6A27">
            <w:pPr>
              <w:rPr>
                <w:b/>
                <w:bCs/>
                <w:color w:val="000000"/>
                <w:sz w:val="20"/>
                <w:szCs w:val="20"/>
              </w:rPr>
            </w:pPr>
          </w:p>
        </w:tc>
        <w:tc>
          <w:tcPr>
            <w:tcW w:w="1306" w:type="dxa"/>
            <w:tcBorders>
              <w:top w:val="nil"/>
              <w:left w:val="nil"/>
              <w:bottom w:val="single" w:sz="4" w:space="0" w:color="auto"/>
              <w:right w:val="nil"/>
            </w:tcBorders>
            <w:noWrap/>
            <w:vAlign w:val="center"/>
          </w:tcPr>
          <w:p w14:paraId="15F57AD5" w14:textId="77777777" w:rsidR="00AA6A27" w:rsidRPr="00AA6A27" w:rsidRDefault="00AA6A27" w:rsidP="00AA6A27">
            <w:pPr>
              <w:jc w:val="right"/>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-fixer</w:t>
            </w:r>
          </w:p>
        </w:tc>
        <w:tc>
          <w:tcPr>
            <w:tcW w:w="1201" w:type="dxa"/>
            <w:tcBorders>
              <w:left w:val="nil"/>
              <w:bottom w:val="single" w:sz="4" w:space="0" w:color="auto"/>
              <w:right w:val="nil"/>
            </w:tcBorders>
            <w:vAlign w:val="center"/>
          </w:tcPr>
          <w:p w14:paraId="0575F3DB" w14:textId="06665B5A" w:rsidR="00AA6A27" w:rsidRPr="00AA6A27" w:rsidRDefault="00AA6A27" w:rsidP="00AA6A27">
            <w:pPr>
              <w:jc w:val="right"/>
              <w:rPr>
                <w:b/>
                <w:bCs/>
                <w:color w:val="000000"/>
                <w:sz w:val="20"/>
                <w:szCs w:val="20"/>
              </w:rPr>
            </w:pPr>
            <w:r w:rsidRPr="00AA6A27">
              <w:rPr>
                <w:b/>
                <w:bCs/>
                <w:color w:val="000000"/>
                <w:sz w:val="20"/>
                <w:szCs w:val="20"/>
              </w:rPr>
              <w:t>-0.075</w:t>
            </w:r>
          </w:p>
        </w:tc>
        <w:tc>
          <w:tcPr>
            <w:tcW w:w="900" w:type="dxa"/>
            <w:vMerge/>
            <w:tcBorders>
              <w:left w:val="nil"/>
              <w:bottom w:val="single" w:sz="4" w:space="0" w:color="auto"/>
              <w:right w:val="nil"/>
            </w:tcBorders>
            <w:noWrap/>
            <w:vAlign w:val="center"/>
          </w:tcPr>
          <w:p w14:paraId="1918CE0F" w14:textId="77777777" w:rsidR="00AA6A27" w:rsidRPr="00AA6A27" w:rsidRDefault="00AA6A27" w:rsidP="00AA6A27">
            <w:pPr>
              <w:jc w:val="right"/>
              <w:rPr>
                <w:b/>
                <w:bCs/>
                <w:color w:val="000000"/>
                <w:sz w:val="20"/>
                <w:szCs w:val="20"/>
              </w:rPr>
            </w:pPr>
          </w:p>
        </w:tc>
        <w:tc>
          <w:tcPr>
            <w:tcW w:w="904" w:type="dxa"/>
            <w:vMerge/>
            <w:tcBorders>
              <w:left w:val="nil"/>
              <w:bottom w:val="single" w:sz="4" w:space="0" w:color="auto"/>
              <w:right w:val="nil"/>
            </w:tcBorders>
            <w:noWrap/>
            <w:vAlign w:val="center"/>
          </w:tcPr>
          <w:p w14:paraId="67A5E373" w14:textId="77777777" w:rsidR="00AA6A27" w:rsidRPr="00AA6A27" w:rsidRDefault="00AA6A27" w:rsidP="00AA6A27">
            <w:pPr>
              <w:jc w:val="right"/>
              <w:rPr>
                <w:b/>
                <w:bCs/>
                <w:color w:val="000000"/>
                <w:sz w:val="20"/>
                <w:szCs w:val="20"/>
              </w:rPr>
            </w:pPr>
          </w:p>
        </w:tc>
        <w:tc>
          <w:tcPr>
            <w:tcW w:w="1620" w:type="dxa"/>
            <w:tcBorders>
              <w:top w:val="nil"/>
              <w:left w:val="nil"/>
              <w:bottom w:val="single" w:sz="4" w:space="0" w:color="auto"/>
              <w:right w:val="nil"/>
            </w:tcBorders>
            <w:noWrap/>
            <w:vAlign w:val="center"/>
          </w:tcPr>
          <w:p w14:paraId="62138FFD" w14:textId="01E03AE6" w:rsidR="00AA6A27" w:rsidRPr="00AA6A27" w:rsidRDefault="00AA6A27" w:rsidP="00AA6A27">
            <w:pPr>
              <w:jc w:val="right"/>
              <w:rPr>
                <w:b/>
                <w:bCs/>
                <w:color w:val="000000"/>
                <w:sz w:val="20"/>
                <w:szCs w:val="20"/>
              </w:rPr>
            </w:pPr>
            <w:r w:rsidRPr="00AA6A27">
              <w:rPr>
                <w:b/>
                <w:bCs/>
                <w:color w:val="000000"/>
                <w:sz w:val="20"/>
                <w:szCs w:val="20"/>
              </w:rPr>
              <w:t>[-0.271, 0.121]</w:t>
            </w:r>
          </w:p>
        </w:tc>
      </w:tr>
      <w:tr w:rsidR="00AA6A27" w:rsidRPr="00452304" w14:paraId="02E5BE7E" w14:textId="77777777" w:rsidTr="00AA6A27">
        <w:trPr>
          <w:trHeight w:val="320"/>
        </w:trPr>
        <w:tc>
          <w:tcPr>
            <w:tcW w:w="961" w:type="dxa"/>
            <w:vMerge/>
            <w:tcBorders>
              <w:left w:val="nil"/>
              <w:right w:val="nil"/>
            </w:tcBorders>
          </w:tcPr>
          <w:p w14:paraId="28413803" w14:textId="77777777" w:rsidR="00AA6A27" w:rsidRPr="008825E3" w:rsidRDefault="00AA6A27" w:rsidP="00AA6A27">
            <w:pPr>
              <w:rPr>
                <w:color w:val="000000"/>
                <w:sz w:val="20"/>
                <w:szCs w:val="20"/>
              </w:rPr>
            </w:pPr>
          </w:p>
        </w:tc>
        <w:tc>
          <w:tcPr>
            <w:tcW w:w="1164" w:type="dxa"/>
            <w:vMerge w:val="restart"/>
            <w:tcBorders>
              <w:top w:val="single" w:sz="4" w:space="0" w:color="auto"/>
              <w:left w:val="nil"/>
              <w:right w:val="nil"/>
            </w:tcBorders>
            <w:noWrap/>
            <w:vAlign w:val="center"/>
          </w:tcPr>
          <w:p w14:paraId="690E83CF" w14:textId="67E12142" w:rsidR="00AA6A27" w:rsidRPr="001A23CA" w:rsidRDefault="00AA6A27" w:rsidP="00AA6A27">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E8E8E8" w:themeFill="background2"/>
            <w:noWrap/>
            <w:vAlign w:val="center"/>
          </w:tcPr>
          <w:p w14:paraId="6CE3894B"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7016EE11"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3AB7EAB4" w14:textId="646F8BBE" w:rsidR="00AA6A27" w:rsidRPr="00AA6A27" w:rsidRDefault="00AA6A27" w:rsidP="00AA6A27">
            <w:pPr>
              <w:jc w:val="right"/>
              <w:rPr>
                <w:color w:val="000000"/>
                <w:sz w:val="20"/>
                <w:szCs w:val="20"/>
              </w:rPr>
            </w:pPr>
            <w:r w:rsidRPr="00AA6A27">
              <w:rPr>
                <w:color w:val="000000"/>
                <w:sz w:val="20"/>
                <w:szCs w:val="20"/>
              </w:rPr>
              <w:t>0.2</w:t>
            </w:r>
            <w:r>
              <w:rPr>
                <w:color w:val="000000"/>
                <w:sz w:val="20"/>
                <w:szCs w:val="20"/>
              </w:rPr>
              <w:t>00</w:t>
            </w:r>
          </w:p>
        </w:tc>
        <w:tc>
          <w:tcPr>
            <w:tcW w:w="900" w:type="dxa"/>
            <w:vMerge w:val="restart"/>
            <w:tcBorders>
              <w:top w:val="single" w:sz="4" w:space="0" w:color="auto"/>
              <w:left w:val="nil"/>
              <w:right w:val="nil"/>
            </w:tcBorders>
            <w:shd w:val="clear" w:color="auto" w:fill="E8E8E8" w:themeFill="background2"/>
            <w:noWrap/>
            <w:vAlign w:val="center"/>
          </w:tcPr>
          <w:p w14:paraId="3CB3BDDA" w14:textId="0C33FBA7" w:rsidR="00AA6A27" w:rsidRPr="007000C8" w:rsidRDefault="00AA6A27" w:rsidP="00AA6A27">
            <w:pPr>
              <w:jc w:val="right"/>
              <w:rPr>
                <w:color w:val="000000"/>
                <w:sz w:val="20"/>
                <w:szCs w:val="20"/>
              </w:rPr>
            </w:pPr>
            <w:r>
              <w:rPr>
                <w:color w:val="000000"/>
                <w:sz w:val="20"/>
                <w:szCs w:val="20"/>
              </w:rPr>
              <w:t>-0.663</w:t>
            </w:r>
          </w:p>
        </w:tc>
        <w:tc>
          <w:tcPr>
            <w:tcW w:w="904" w:type="dxa"/>
            <w:vMerge w:val="restart"/>
            <w:tcBorders>
              <w:top w:val="single" w:sz="4" w:space="0" w:color="auto"/>
              <w:left w:val="nil"/>
              <w:right w:val="nil"/>
            </w:tcBorders>
            <w:shd w:val="clear" w:color="auto" w:fill="E8E8E8" w:themeFill="background2"/>
            <w:noWrap/>
            <w:vAlign w:val="center"/>
          </w:tcPr>
          <w:p w14:paraId="56873274" w14:textId="7860E360" w:rsidR="00AA6A27" w:rsidRPr="007000C8" w:rsidRDefault="00AA6A27" w:rsidP="00AA6A27">
            <w:pPr>
              <w:jc w:val="right"/>
              <w:rPr>
                <w:color w:val="000000"/>
                <w:sz w:val="20"/>
                <w:szCs w:val="20"/>
              </w:rPr>
            </w:pPr>
            <w:r>
              <w:rPr>
                <w:color w:val="000000"/>
                <w:sz w:val="20"/>
                <w:szCs w:val="20"/>
              </w:rPr>
              <w:t>0.508</w:t>
            </w:r>
          </w:p>
        </w:tc>
        <w:tc>
          <w:tcPr>
            <w:tcW w:w="1620" w:type="dxa"/>
            <w:tcBorders>
              <w:top w:val="single" w:sz="4" w:space="0" w:color="auto"/>
              <w:left w:val="nil"/>
              <w:bottom w:val="nil"/>
              <w:right w:val="nil"/>
            </w:tcBorders>
            <w:shd w:val="clear" w:color="auto" w:fill="E8E8E8" w:themeFill="background2"/>
            <w:noWrap/>
            <w:vAlign w:val="center"/>
          </w:tcPr>
          <w:p w14:paraId="1BA77950" w14:textId="12403E9B" w:rsidR="00AA6A27" w:rsidRPr="00AA6A27" w:rsidRDefault="00AA6A27" w:rsidP="00AA6A27">
            <w:pPr>
              <w:jc w:val="right"/>
              <w:rPr>
                <w:color w:val="000000"/>
                <w:sz w:val="20"/>
                <w:szCs w:val="20"/>
              </w:rPr>
            </w:pPr>
            <w:r w:rsidRPr="00AA6A27">
              <w:rPr>
                <w:color w:val="000000"/>
                <w:sz w:val="20"/>
                <w:szCs w:val="20"/>
              </w:rPr>
              <w:t>[0.062, 0.337]</w:t>
            </w:r>
          </w:p>
        </w:tc>
      </w:tr>
      <w:tr w:rsidR="00AA6A27" w:rsidRPr="00452304" w14:paraId="2BABC217" w14:textId="77777777" w:rsidTr="00AA6A27">
        <w:trPr>
          <w:trHeight w:val="320"/>
        </w:trPr>
        <w:tc>
          <w:tcPr>
            <w:tcW w:w="961" w:type="dxa"/>
            <w:vMerge/>
            <w:tcBorders>
              <w:left w:val="nil"/>
              <w:right w:val="nil"/>
            </w:tcBorders>
          </w:tcPr>
          <w:p w14:paraId="42C9A5BD"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4CE825D1" w14:textId="77777777" w:rsidR="00AA6A27" w:rsidRPr="001A23CA" w:rsidRDefault="00AA6A27" w:rsidP="00AA6A27">
            <w:pPr>
              <w:rPr>
                <w:color w:val="000000"/>
                <w:sz w:val="20"/>
                <w:szCs w:val="20"/>
              </w:rPr>
            </w:pPr>
          </w:p>
        </w:tc>
        <w:tc>
          <w:tcPr>
            <w:tcW w:w="1304" w:type="dxa"/>
            <w:vMerge/>
            <w:tcBorders>
              <w:left w:val="nil"/>
              <w:bottom w:val="nil"/>
              <w:right w:val="nil"/>
            </w:tcBorders>
            <w:shd w:val="clear" w:color="auto" w:fill="E8E8E8" w:themeFill="background2"/>
            <w:noWrap/>
            <w:vAlign w:val="center"/>
          </w:tcPr>
          <w:p w14:paraId="00FFB1D3"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6C559888"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E8E8E8" w:themeFill="background2"/>
            <w:vAlign w:val="center"/>
          </w:tcPr>
          <w:p w14:paraId="2AC9920B" w14:textId="55FDCD3B" w:rsidR="00AA6A27" w:rsidRPr="00AA6A27" w:rsidRDefault="00AA6A27" w:rsidP="00AA6A27">
            <w:pPr>
              <w:jc w:val="right"/>
              <w:rPr>
                <w:color w:val="000000"/>
                <w:sz w:val="20"/>
                <w:szCs w:val="20"/>
              </w:rPr>
            </w:pPr>
            <w:r w:rsidRPr="00AA6A27">
              <w:rPr>
                <w:color w:val="000000"/>
                <w:sz w:val="20"/>
                <w:szCs w:val="20"/>
              </w:rPr>
              <w:t>0.147</w:t>
            </w:r>
          </w:p>
        </w:tc>
        <w:tc>
          <w:tcPr>
            <w:tcW w:w="900" w:type="dxa"/>
            <w:vMerge/>
            <w:tcBorders>
              <w:left w:val="nil"/>
              <w:right w:val="nil"/>
            </w:tcBorders>
            <w:shd w:val="clear" w:color="auto" w:fill="E8E8E8" w:themeFill="background2"/>
            <w:noWrap/>
            <w:vAlign w:val="center"/>
          </w:tcPr>
          <w:p w14:paraId="11F47FF3" w14:textId="77777777" w:rsidR="00AA6A27" w:rsidRPr="007000C8" w:rsidRDefault="00AA6A27" w:rsidP="00AA6A27">
            <w:pPr>
              <w:jc w:val="right"/>
              <w:rPr>
                <w:color w:val="000000"/>
                <w:sz w:val="20"/>
                <w:szCs w:val="20"/>
              </w:rPr>
            </w:pPr>
          </w:p>
        </w:tc>
        <w:tc>
          <w:tcPr>
            <w:tcW w:w="904" w:type="dxa"/>
            <w:vMerge/>
            <w:tcBorders>
              <w:left w:val="nil"/>
              <w:right w:val="nil"/>
            </w:tcBorders>
            <w:shd w:val="clear" w:color="auto" w:fill="E8E8E8" w:themeFill="background2"/>
            <w:noWrap/>
            <w:vAlign w:val="center"/>
          </w:tcPr>
          <w:p w14:paraId="6BDD397C" w14:textId="77777777" w:rsidR="00AA6A27" w:rsidRPr="007000C8" w:rsidRDefault="00AA6A27" w:rsidP="00AA6A27">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20F32A55" w14:textId="45AE8ADD" w:rsidR="00AA6A27" w:rsidRPr="00AA6A27" w:rsidRDefault="00AA6A27" w:rsidP="00AA6A27">
            <w:pPr>
              <w:jc w:val="right"/>
              <w:rPr>
                <w:color w:val="000000"/>
                <w:sz w:val="20"/>
                <w:szCs w:val="20"/>
              </w:rPr>
            </w:pPr>
            <w:r w:rsidRPr="00AA6A27">
              <w:rPr>
                <w:color w:val="000000"/>
                <w:sz w:val="20"/>
                <w:szCs w:val="20"/>
              </w:rPr>
              <w:t>[-0.055, 0.349]</w:t>
            </w:r>
          </w:p>
        </w:tc>
      </w:tr>
      <w:tr w:rsidR="00AA6A27" w:rsidRPr="00452304" w14:paraId="0965EF1B" w14:textId="77777777" w:rsidTr="00AA6A27">
        <w:trPr>
          <w:trHeight w:val="320"/>
        </w:trPr>
        <w:tc>
          <w:tcPr>
            <w:tcW w:w="961" w:type="dxa"/>
            <w:vMerge/>
            <w:tcBorders>
              <w:left w:val="nil"/>
              <w:right w:val="nil"/>
            </w:tcBorders>
          </w:tcPr>
          <w:p w14:paraId="7741C392"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30F8A25D" w14:textId="77777777" w:rsidR="00AA6A27" w:rsidRPr="001A23CA" w:rsidRDefault="00AA6A27" w:rsidP="00AA6A27">
            <w:pPr>
              <w:rPr>
                <w:color w:val="000000"/>
                <w:sz w:val="20"/>
                <w:szCs w:val="20"/>
              </w:rPr>
            </w:pPr>
          </w:p>
        </w:tc>
        <w:tc>
          <w:tcPr>
            <w:tcW w:w="1304" w:type="dxa"/>
            <w:vMerge w:val="restart"/>
            <w:tcBorders>
              <w:top w:val="nil"/>
              <w:left w:val="nil"/>
              <w:right w:val="nil"/>
            </w:tcBorders>
            <w:noWrap/>
            <w:vAlign w:val="center"/>
          </w:tcPr>
          <w:p w14:paraId="4D799A08" w14:textId="77777777" w:rsidR="00AA6A27" w:rsidRPr="00AA6A27" w:rsidRDefault="00AA6A27" w:rsidP="00AA6A27">
            <w:pPr>
              <w:rPr>
                <w:i/>
                <w:iCs/>
                <w:color w:val="000000"/>
                <w:sz w:val="20"/>
                <w:szCs w:val="20"/>
              </w:rPr>
            </w:pPr>
            <w:r w:rsidRPr="00AA6A27">
              <w:rPr>
                <w:i/>
                <w:iCs/>
                <w:color w:val="000000"/>
                <w:sz w:val="20"/>
                <w:szCs w:val="20"/>
              </w:rPr>
              <w:t>Mycorrhizal acquisition strategy</w:t>
            </w:r>
          </w:p>
        </w:tc>
        <w:tc>
          <w:tcPr>
            <w:tcW w:w="1306" w:type="dxa"/>
            <w:tcBorders>
              <w:top w:val="nil"/>
              <w:left w:val="nil"/>
              <w:bottom w:val="nil"/>
              <w:right w:val="nil"/>
            </w:tcBorders>
            <w:noWrap/>
            <w:vAlign w:val="center"/>
          </w:tcPr>
          <w:p w14:paraId="4D17135A" w14:textId="77777777" w:rsidR="00AA6A27" w:rsidRPr="00AA6A27" w:rsidRDefault="00AA6A27" w:rsidP="00AA6A27">
            <w:pPr>
              <w:jc w:val="right"/>
              <w:rPr>
                <w:i/>
                <w:iCs/>
                <w:color w:val="000000"/>
                <w:sz w:val="20"/>
                <w:szCs w:val="20"/>
              </w:rPr>
            </w:pPr>
            <w:r w:rsidRPr="00AA6A27">
              <w:rPr>
                <w:i/>
                <w:iCs/>
                <w:color w:val="000000"/>
                <w:sz w:val="20"/>
                <w:szCs w:val="20"/>
              </w:rPr>
              <w:t>mining</w:t>
            </w:r>
          </w:p>
        </w:tc>
        <w:tc>
          <w:tcPr>
            <w:tcW w:w="1201" w:type="dxa"/>
            <w:tcBorders>
              <w:left w:val="nil"/>
              <w:right w:val="nil"/>
            </w:tcBorders>
            <w:vAlign w:val="center"/>
          </w:tcPr>
          <w:p w14:paraId="094E337F" w14:textId="04B725DB" w:rsidR="00AA6A27" w:rsidRPr="00AA6A27" w:rsidRDefault="00AA6A27" w:rsidP="00AA6A27">
            <w:pPr>
              <w:jc w:val="right"/>
              <w:rPr>
                <w:i/>
                <w:iCs/>
                <w:color w:val="000000"/>
                <w:sz w:val="20"/>
                <w:szCs w:val="20"/>
              </w:rPr>
            </w:pPr>
            <w:r w:rsidRPr="00AA6A27">
              <w:rPr>
                <w:i/>
                <w:iCs/>
                <w:color w:val="000000"/>
                <w:sz w:val="20"/>
                <w:szCs w:val="20"/>
              </w:rPr>
              <w:t>0.123</w:t>
            </w:r>
          </w:p>
        </w:tc>
        <w:tc>
          <w:tcPr>
            <w:tcW w:w="900" w:type="dxa"/>
            <w:vMerge w:val="restart"/>
            <w:tcBorders>
              <w:left w:val="nil"/>
              <w:right w:val="nil"/>
            </w:tcBorders>
            <w:noWrap/>
            <w:vAlign w:val="center"/>
          </w:tcPr>
          <w:p w14:paraId="181A53C6" w14:textId="17631AB0" w:rsidR="00AA6A27" w:rsidRPr="00AA6A27" w:rsidRDefault="00AA6A27" w:rsidP="00AA6A27">
            <w:pPr>
              <w:jc w:val="right"/>
              <w:rPr>
                <w:i/>
                <w:iCs/>
                <w:color w:val="000000"/>
                <w:sz w:val="20"/>
                <w:szCs w:val="20"/>
              </w:rPr>
            </w:pPr>
            <w:r w:rsidRPr="00AA6A27">
              <w:rPr>
                <w:i/>
                <w:iCs/>
                <w:color w:val="000000"/>
                <w:sz w:val="20"/>
                <w:szCs w:val="20"/>
              </w:rPr>
              <w:t>1.678</w:t>
            </w:r>
          </w:p>
        </w:tc>
        <w:tc>
          <w:tcPr>
            <w:tcW w:w="904" w:type="dxa"/>
            <w:vMerge w:val="restart"/>
            <w:tcBorders>
              <w:left w:val="nil"/>
              <w:right w:val="nil"/>
            </w:tcBorders>
            <w:noWrap/>
            <w:vAlign w:val="center"/>
          </w:tcPr>
          <w:p w14:paraId="450C9517" w14:textId="268F6E14" w:rsidR="00AA6A27" w:rsidRPr="00AA6A27" w:rsidRDefault="00AA6A27" w:rsidP="00AA6A27">
            <w:pPr>
              <w:jc w:val="right"/>
              <w:rPr>
                <w:i/>
                <w:iCs/>
                <w:color w:val="000000"/>
                <w:sz w:val="20"/>
                <w:szCs w:val="20"/>
              </w:rPr>
            </w:pPr>
            <w:r w:rsidRPr="00AA6A27">
              <w:rPr>
                <w:i/>
                <w:iCs/>
                <w:color w:val="000000"/>
                <w:sz w:val="20"/>
                <w:szCs w:val="20"/>
              </w:rPr>
              <w:t>0.093</w:t>
            </w:r>
          </w:p>
        </w:tc>
        <w:tc>
          <w:tcPr>
            <w:tcW w:w="1620" w:type="dxa"/>
            <w:tcBorders>
              <w:top w:val="nil"/>
              <w:left w:val="nil"/>
              <w:bottom w:val="nil"/>
              <w:right w:val="nil"/>
            </w:tcBorders>
            <w:noWrap/>
            <w:vAlign w:val="center"/>
          </w:tcPr>
          <w:p w14:paraId="0EC07C1C" w14:textId="541226DC" w:rsidR="00AA6A27" w:rsidRPr="00AA6A27" w:rsidRDefault="00AA6A27" w:rsidP="00AA6A27">
            <w:pPr>
              <w:jc w:val="right"/>
              <w:rPr>
                <w:i/>
                <w:iCs/>
                <w:color w:val="000000"/>
                <w:sz w:val="20"/>
                <w:szCs w:val="20"/>
              </w:rPr>
            </w:pPr>
            <w:r w:rsidRPr="00AA6A27">
              <w:rPr>
                <w:i/>
                <w:iCs/>
                <w:color w:val="000000"/>
                <w:sz w:val="20"/>
                <w:szCs w:val="20"/>
              </w:rPr>
              <w:t>[-0.039, 0.285]</w:t>
            </w:r>
          </w:p>
        </w:tc>
      </w:tr>
      <w:tr w:rsidR="00AA6A27" w:rsidRPr="00452304" w14:paraId="1DD0BA92" w14:textId="77777777" w:rsidTr="00AA6A27">
        <w:trPr>
          <w:trHeight w:val="320"/>
        </w:trPr>
        <w:tc>
          <w:tcPr>
            <w:tcW w:w="961" w:type="dxa"/>
            <w:vMerge/>
            <w:tcBorders>
              <w:left w:val="nil"/>
              <w:right w:val="nil"/>
            </w:tcBorders>
          </w:tcPr>
          <w:p w14:paraId="26928360"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5DC6C5ED" w14:textId="77777777" w:rsidR="00AA6A27" w:rsidRPr="001A23CA" w:rsidRDefault="00AA6A27" w:rsidP="00AA6A27">
            <w:pPr>
              <w:rPr>
                <w:color w:val="000000"/>
                <w:sz w:val="20"/>
                <w:szCs w:val="20"/>
              </w:rPr>
            </w:pPr>
          </w:p>
        </w:tc>
        <w:tc>
          <w:tcPr>
            <w:tcW w:w="1304" w:type="dxa"/>
            <w:vMerge/>
            <w:tcBorders>
              <w:left w:val="nil"/>
              <w:bottom w:val="nil"/>
              <w:right w:val="nil"/>
            </w:tcBorders>
            <w:noWrap/>
            <w:vAlign w:val="center"/>
          </w:tcPr>
          <w:p w14:paraId="2DA3FCF3" w14:textId="77777777" w:rsidR="00AA6A27" w:rsidRPr="00AA6A27" w:rsidRDefault="00AA6A27" w:rsidP="00AA6A27">
            <w:pPr>
              <w:rPr>
                <w:i/>
                <w:iCs/>
                <w:color w:val="000000"/>
                <w:sz w:val="20"/>
                <w:szCs w:val="20"/>
              </w:rPr>
            </w:pPr>
          </w:p>
        </w:tc>
        <w:tc>
          <w:tcPr>
            <w:tcW w:w="1306" w:type="dxa"/>
            <w:tcBorders>
              <w:top w:val="nil"/>
              <w:left w:val="nil"/>
              <w:bottom w:val="nil"/>
              <w:right w:val="nil"/>
            </w:tcBorders>
            <w:noWrap/>
            <w:vAlign w:val="center"/>
          </w:tcPr>
          <w:p w14:paraId="072BC6AE" w14:textId="77777777" w:rsidR="00AA6A27" w:rsidRPr="00AA6A27" w:rsidRDefault="00AA6A27" w:rsidP="00AA6A27">
            <w:pPr>
              <w:jc w:val="right"/>
              <w:rPr>
                <w:i/>
                <w:iCs/>
                <w:color w:val="000000"/>
                <w:sz w:val="20"/>
                <w:szCs w:val="20"/>
              </w:rPr>
            </w:pPr>
            <w:r w:rsidRPr="00AA6A27">
              <w:rPr>
                <w:i/>
                <w:iCs/>
                <w:color w:val="000000"/>
                <w:sz w:val="20"/>
                <w:szCs w:val="20"/>
              </w:rPr>
              <w:t>scavenging</w:t>
            </w:r>
          </w:p>
        </w:tc>
        <w:tc>
          <w:tcPr>
            <w:tcW w:w="1201" w:type="dxa"/>
            <w:tcBorders>
              <w:left w:val="nil"/>
              <w:right w:val="nil"/>
            </w:tcBorders>
            <w:vAlign w:val="center"/>
          </w:tcPr>
          <w:p w14:paraId="3571B0DE" w14:textId="0133F8BC" w:rsidR="00AA6A27" w:rsidRPr="00AA6A27" w:rsidRDefault="00AA6A27" w:rsidP="00AA6A27">
            <w:pPr>
              <w:jc w:val="right"/>
              <w:rPr>
                <w:i/>
                <w:iCs/>
                <w:color w:val="000000"/>
                <w:sz w:val="20"/>
                <w:szCs w:val="20"/>
              </w:rPr>
            </w:pPr>
            <w:r w:rsidRPr="00AA6A27">
              <w:rPr>
                <w:i/>
                <w:iCs/>
                <w:color w:val="000000"/>
                <w:sz w:val="20"/>
                <w:szCs w:val="20"/>
              </w:rPr>
              <w:t>0.221</w:t>
            </w:r>
          </w:p>
        </w:tc>
        <w:tc>
          <w:tcPr>
            <w:tcW w:w="900" w:type="dxa"/>
            <w:vMerge/>
            <w:tcBorders>
              <w:left w:val="nil"/>
              <w:right w:val="nil"/>
            </w:tcBorders>
            <w:noWrap/>
            <w:vAlign w:val="center"/>
          </w:tcPr>
          <w:p w14:paraId="659AFC34" w14:textId="77777777" w:rsidR="00AA6A27" w:rsidRPr="00AA6A27" w:rsidRDefault="00AA6A27" w:rsidP="00AA6A27">
            <w:pPr>
              <w:jc w:val="right"/>
              <w:rPr>
                <w:i/>
                <w:iCs/>
                <w:color w:val="000000"/>
                <w:sz w:val="20"/>
                <w:szCs w:val="20"/>
              </w:rPr>
            </w:pPr>
          </w:p>
        </w:tc>
        <w:tc>
          <w:tcPr>
            <w:tcW w:w="904" w:type="dxa"/>
            <w:vMerge/>
            <w:tcBorders>
              <w:left w:val="nil"/>
              <w:right w:val="nil"/>
            </w:tcBorders>
            <w:noWrap/>
            <w:vAlign w:val="center"/>
          </w:tcPr>
          <w:p w14:paraId="05CA42A4" w14:textId="77777777" w:rsidR="00AA6A27" w:rsidRPr="00AA6A27" w:rsidRDefault="00AA6A27" w:rsidP="00AA6A27">
            <w:pPr>
              <w:jc w:val="right"/>
              <w:rPr>
                <w:i/>
                <w:iCs/>
                <w:color w:val="000000"/>
                <w:sz w:val="20"/>
                <w:szCs w:val="20"/>
              </w:rPr>
            </w:pPr>
          </w:p>
        </w:tc>
        <w:tc>
          <w:tcPr>
            <w:tcW w:w="1620" w:type="dxa"/>
            <w:tcBorders>
              <w:top w:val="nil"/>
              <w:left w:val="nil"/>
              <w:bottom w:val="nil"/>
              <w:right w:val="nil"/>
            </w:tcBorders>
            <w:noWrap/>
            <w:vAlign w:val="center"/>
          </w:tcPr>
          <w:p w14:paraId="3B6B48B2" w14:textId="5769B94F" w:rsidR="00AA6A27" w:rsidRPr="00AA6A27" w:rsidRDefault="00AA6A27" w:rsidP="00AA6A27">
            <w:pPr>
              <w:jc w:val="right"/>
              <w:rPr>
                <w:i/>
                <w:iCs/>
                <w:color w:val="000000"/>
                <w:sz w:val="20"/>
                <w:szCs w:val="20"/>
              </w:rPr>
            </w:pPr>
            <w:r w:rsidRPr="00AA6A27">
              <w:rPr>
                <w:i/>
                <w:iCs/>
                <w:color w:val="000000"/>
                <w:sz w:val="20"/>
                <w:szCs w:val="20"/>
              </w:rPr>
              <w:t>[0.081, 0.361]</w:t>
            </w:r>
          </w:p>
        </w:tc>
      </w:tr>
      <w:tr w:rsidR="00AA6A27" w:rsidRPr="00452304" w14:paraId="4B26C7D7" w14:textId="77777777" w:rsidTr="00AA6A27">
        <w:trPr>
          <w:trHeight w:val="320"/>
        </w:trPr>
        <w:tc>
          <w:tcPr>
            <w:tcW w:w="961" w:type="dxa"/>
            <w:vMerge/>
            <w:tcBorders>
              <w:left w:val="nil"/>
              <w:right w:val="nil"/>
            </w:tcBorders>
          </w:tcPr>
          <w:p w14:paraId="6B9227B6"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10A658E" w14:textId="77777777" w:rsidR="00AA6A27" w:rsidRPr="001A23CA" w:rsidRDefault="00AA6A27" w:rsidP="00AA6A27">
            <w:pPr>
              <w:rPr>
                <w:color w:val="000000"/>
                <w:sz w:val="20"/>
                <w:szCs w:val="20"/>
              </w:rPr>
            </w:pPr>
          </w:p>
        </w:tc>
        <w:tc>
          <w:tcPr>
            <w:tcW w:w="1304" w:type="dxa"/>
            <w:vMerge w:val="restart"/>
            <w:tcBorders>
              <w:top w:val="nil"/>
              <w:left w:val="nil"/>
              <w:right w:val="nil"/>
            </w:tcBorders>
            <w:shd w:val="clear" w:color="auto" w:fill="E8E8E8" w:themeFill="background2"/>
            <w:noWrap/>
            <w:vAlign w:val="center"/>
          </w:tcPr>
          <w:p w14:paraId="66E6DCC3" w14:textId="77777777" w:rsidR="00AA6A27" w:rsidRPr="00AA6A27" w:rsidRDefault="00AA6A27" w:rsidP="00AA6A27">
            <w:pPr>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41B01F6C" w14:textId="77777777" w:rsidR="00AA6A27" w:rsidRPr="00AA6A27" w:rsidRDefault="00AA6A27" w:rsidP="00AA6A27">
            <w:pPr>
              <w:jc w:val="right"/>
              <w:rPr>
                <w:b/>
                <w:bCs/>
                <w:color w:val="000000"/>
                <w:sz w:val="20"/>
                <w:szCs w:val="20"/>
              </w:rPr>
            </w:pPr>
            <w:r w:rsidRPr="00AA6A27">
              <w:rPr>
                <w:b/>
                <w:bCs/>
                <w:color w:val="000000"/>
                <w:sz w:val="20"/>
                <w:szCs w:val="20"/>
              </w:rPr>
              <w:t>non-fixer</w:t>
            </w:r>
          </w:p>
        </w:tc>
        <w:tc>
          <w:tcPr>
            <w:tcW w:w="1201" w:type="dxa"/>
            <w:tcBorders>
              <w:left w:val="nil"/>
              <w:right w:val="nil"/>
            </w:tcBorders>
            <w:shd w:val="clear" w:color="auto" w:fill="E8E8E8" w:themeFill="background2"/>
            <w:vAlign w:val="center"/>
          </w:tcPr>
          <w:p w14:paraId="1CB2525F" w14:textId="41DA0449" w:rsidR="00AA6A27" w:rsidRPr="00AA6A27" w:rsidRDefault="00AA6A27" w:rsidP="00AA6A27">
            <w:pPr>
              <w:jc w:val="right"/>
              <w:rPr>
                <w:b/>
                <w:bCs/>
                <w:color w:val="000000"/>
                <w:sz w:val="20"/>
                <w:szCs w:val="20"/>
              </w:rPr>
            </w:pPr>
            <w:r w:rsidRPr="00AA6A27">
              <w:rPr>
                <w:b/>
                <w:bCs/>
                <w:color w:val="000000"/>
                <w:sz w:val="20"/>
                <w:szCs w:val="20"/>
              </w:rPr>
              <w:t>0.237</w:t>
            </w:r>
          </w:p>
        </w:tc>
        <w:tc>
          <w:tcPr>
            <w:tcW w:w="900" w:type="dxa"/>
            <w:vMerge w:val="restart"/>
            <w:tcBorders>
              <w:left w:val="nil"/>
              <w:right w:val="nil"/>
            </w:tcBorders>
            <w:shd w:val="clear" w:color="auto" w:fill="E8E8E8" w:themeFill="background2"/>
            <w:noWrap/>
            <w:vAlign w:val="center"/>
          </w:tcPr>
          <w:p w14:paraId="000EBBB7" w14:textId="04730703" w:rsidR="00AA6A27" w:rsidRPr="00AA6A27" w:rsidRDefault="00AA6A27" w:rsidP="00AA6A27">
            <w:pPr>
              <w:jc w:val="right"/>
              <w:rPr>
                <w:b/>
                <w:bCs/>
                <w:color w:val="000000"/>
                <w:sz w:val="20"/>
                <w:szCs w:val="20"/>
              </w:rPr>
            </w:pPr>
            <w:r w:rsidRPr="00AA6A27">
              <w:rPr>
                <w:b/>
                <w:bCs/>
                <w:color w:val="000000"/>
                <w:sz w:val="20"/>
                <w:szCs w:val="20"/>
              </w:rPr>
              <w:t>-4.220</w:t>
            </w:r>
          </w:p>
        </w:tc>
        <w:tc>
          <w:tcPr>
            <w:tcW w:w="904" w:type="dxa"/>
            <w:vMerge w:val="restart"/>
            <w:tcBorders>
              <w:left w:val="nil"/>
              <w:right w:val="nil"/>
            </w:tcBorders>
            <w:shd w:val="clear" w:color="auto" w:fill="E8E8E8" w:themeFill="background2"/>
            <w:noWrap/>
            <w:vAlign w:val="center"/>
          </w:tcPr>
          <w:p w14:paraId="50440D9B" w14:textId="2C91A398" w:rsidR="00AA6A27" w:rsidRPr="00AA6A27" w:rsidRDefault="00AA6A27" w:rsidP="00AA6A27">
            <w:pPr>
              <w:jc w:val="right"/>
              <w:rPr>
                <w:b/>
                <w:bCs/>
                <w:color w:val="000000"/>
                <w:sz w:val="20"/>
                <w:szCs w:val="20"/>
              </w:rPr>
            </w:pPr>
            <w:r w:rsidRPr="00AA6A27">
              <w:rPr>
                <w:b/>
                <w:bCs/>
                <w:color w:val="000000"/>
                <w:sz w:val="20"/>
                <w:szCs w:val="20"/>
              </w:rPr>
              <w:t>&lt;0.001</w:t>
            </w:r>
          </w:p>
        </w:tc>
        <w:tc>
          <w:tcPr>
            <w:tcW w:w="1620" w:type="dxa"/>
            <w:tcBorders>
              <w:top w:val="nil"/>
              <w:left w:val="nil"/>
              <w:bottom w:val="nil"/>
              <w:right w:val="nil"/>
            </w:tcBorders>
            <w:shd w:val="clear" w:color="auto" w:fill="E8E8E8" w:themeFill="background2"/>
            <w:noWrap/>
            <w:vAlign w:val="center"/>
          </w:tcPr>
          <w:p w14:paraId="5DCAE101" w14:textId="0DF7016A" w:rsidR="00AA6A27" w:rsidRPr="00AA6A27" w:rsidRDefault="00AA6A27" w:rsidP="00AA6A27">
            <w:pPr>
              <w:jc w:val="right"/>
              <w:rPr>
                <w:b/>
                <w:bCs/>
                <w:color w:val="000000"/>
                <w:sz w:val="20"/>
                <w:szCs w:val="20"/>
              </w:rPr>
            </w:pPr>
            <w:r w:rsidRPr="00AA6A27">
              <w:rPr>
                <w:b/>
                <w:bCs/>
                <w:color w:val="000000"/>
                <w:sz w:val="20"/>
                <w:szCs w:val="20"/>
              </w:rPr>
              <w:t>[0.096, 0.377]</w:t>
            </w:r>
          </w:p>
        </w:tc>
      </w:tr>
      <w:tr w:rsidR="00AA6A27" w:rsidRPr="00452304" w14:paraId="60870293" w14:textId="77777777" w:rsidTr="003432DC">
        <w:trPr>
          <w:trHeight w:val="320"/>
        </w:trPr>
        <w:tc>
          <w:tcPr>
            <w:tcW w:w="961" w:type="dxa"/>
            <w:vMerge/>
            <w:tcBorders>
              <w:left w:val="nil"/>
              <w:bottom w:val="single" w:sz="4" w:space="0" w:color="auto"/>
              <w:right w:val="nil"/>
            </w:tcBorders>
          </w:tcPr>
          <w:p w14:paraId="29CD7333"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49C93B2D"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47F00A69" w14:textId="77777777" w:rsidR="00AA6A27" w:rsidRPr="00AA6A27" w:rsidRDefault="00AA6A27" w:rsidP="00AA6A27">
            <w:pPr>
              <w:rPr>
                <w:b/>
                <w:bCs/>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5ECC288C" w14:textId="77777777" w:rsidR="00AA6A27" w:rsidRPr="00AA6A27" w:rsidRDefault="00AA6A27" w:rsidP="00AA6A27">
            <w:pPr>
              <w:jc w:val="right"/>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593C6ADC" w14:textId="63E34301" w:rsidR="00AA6A27" w:rsidRPr="00AA6A27" w:rsidRDefault="00AA6A27" w:rsidP="00AA6A27">
            <w:pPr>
              <w:jc w:val="right"/>
              <w:rPr>
                <w:b/>
                <w:bCs/>
                <w:color w:val="000000"/>
                <w:sz w:val="20"/>
                <w:szCs w:val="20"/>
              </w:rPr>
            </w:pPr>
            <w:r w:rsidRPr="00AA6A27">
              <w:rPr>
                <w:b/>
                <w:bCs/>
                <w:color w:val="000000"/>
                <w:sz w:val="20"/>
                <w:szCs w:val="20"/>
              </w:rPr>
              <w:t>-0.172</w:t>
            </w:r>
          </w:p>
        </w:tc>
        <w:tc>
          <w:tcPr>
            <w:tcW w:w="900" w:type="dxa"/>
            <w:vMerge/>
            <w:tcBorders>
              <w:left w:val="nil"/>
              <w:bottom w:val="single" w:sz="4" w:space="0" w:color="auto"/>
              <w:right w:val="nil"/>
            </w:tcBorders>
            <w:shd w:val="clear" w:color="auto" w:fill="E8E8E8" w:themeFill="background2"/>
            <w:noWrap/>
            <w:vAlign w:val="center"/>
          </w:tcPr>
          <w:p w14:paraId="7DDC5841" w14:textId="77777777" w:rsidR="00AA6A27" w:rsidRPr="00AA6A27" w:rsidRDefault="00AA6A27" w:rsidP="00AA6A27">
            <w:pPr>
              <w:jc w:val="right"/>
              <w:rPr>
                <w:b/>
                <w:bCs/>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0932A9C1" w14:textId="77777777" w:rsidR="00AA6A27" w:rsidRPr="00AA6A27" w:rsidRDefault="00AA6A27" w:rsidP="00AA6A27">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77A7196A" w14:textId="57FE00B2" w:rsidR="00AA6A27" w:rsidRPr="00AA6A27" w:rsidRDefault="00AA6A27" w:rsidP="00AA6A27">
            <w:pPr>
              <w:jc w:val="right"/>
              <w:rPr>
                <w:b/>
                <w:bCs/>
                <w:color w:val="000000"/>
                <w:sz w:val="20"/>
                <w:szCs w:val="20"/>
              </w:rPr>
            </w:pPr>
            <w:r w:rsidRPr="00AA6A27">
              <w:rPr>
                <w:b/>
                <w:bCs/>
                <w:color w:val="000000"/>
                <w:sz w:val="20"/>
                <w:szCs w:val="20"/>
              </w:rPr>
              <w:t>[-0.380, 0.037]</w:t>
            </w:r>
          </w:p>
        </w:tc>
      </w:tr>
      <w:tr w:rsidR="00AA6A27" w:rsidRPr="00452304" w14:paraId="73461073" w14:textId="77777777" w:rsidTr="003432DC">
        <w:trPr>
          <w:trHeight w:val="320"/>
        </w:trPr>
        <w:tc>
          <w:tcPr>
            <w:tcW w:w="961" w:type="dxa"/>
            <w:vMerge w:val="restart"/>
            <w:tcBorders>
              <w:top w:val="single" w:sz="4" w:space="0" w:color="auto"/>
              <w:left w:val="nil"/>
              <w:right w:val="nil"/>
            </w:tcBorders>
            <w:vAlign w:val="center"/>
          </w:tcPr>
          <w:p w14:paraId="195A62EC" w14:textId="559D6219" w:rsidR="00AA6A27" w:rsidRPr="003D349C" w:rsidRDefault="00AA6A27" w:rsidP="00AA6A27">
            <w:pPr>
              <w:rPr>
                <w:iCs/>
                <w:color w:val="000000"/>
                <w:sz w:val="20"/>
                <w:szCs w:val="20"/>
                <w:vertAlign w:val="subscript"/>
              </w:rPr>
            </w:pPr>
            <w:proofErr w:type="spellStart"/>
            <w:r>
              <w:rPr>
                <w:i/>
                <w:iCs/>
                <w:color w:val="000000"/>
                <w:sz w:val="20"/>
                <w:szCs w:val="20"/>
              </w:rPr>
              <w:t>J</w:t>
            </w:r>
            <w:r>
              <w:rPr>
                <w:iCs/>
                <w:color w:val="000000"/>
                <w:sz w:val="20"/>
                <w:szCs w:val="20"/>
                <w:vertAlign w:val="subscript"/>
              </w:rPr>
              <w:t>max</w:t>
            </w:r>
            <w:proofErr w:type="spellEnd"/>
          </w:p>
        </w:tc>
        <w:tc>
          <w:tcPr>
            <w:tcW w:w="1164" w:type="dxa"/>
            <w:vMerge w:val="restart"/>
            <w:tcBorders>
              <w:top w:val="single" w:sz="4" w:space="0" w:color="auto"/>
              <w:left w:val="nil"/>
              <w:bottom w:val="single" w:sz="4" w:space="0" w:color="auto"/>
              <w:right w:val="nil"/>
            </w:tcBorders>
            <w:noWrap/>
            <w:vAlign w:val="center"/>
          </w:tcPr>
          <w:p w14:paraId="3B91AF8E" w14:textId="0DB00111" w:rsidR="00AA6A27" w:rsidRPr="001A23CA" w:rsidRDefault="00AA6A27" w:rsidP="00AA6A27">
            <w:pPr>
              <w:rPr>
                <w:color w:val="000000"/>
                <w:sz w:val="20"/>
                <w:szCs w:val="20"/>
              </w:rPr>
            </w:pPr>
            <w:r>
              <w:rPr>
                <w:color w:val="000000"/>
                <w:sz w:val="20"/>
                <w:szCs w:val="20"/>
              </w:rPr>
              <w:t>N</w:t>
            </w:r>
          </w:p>
        </w:tc>
        <w:tc>
          <w:tcPr>
            <w:tcW w:w="1304" w:type="dxa"/>
            <w:vMerge w:val="restart"/>
            <w:tcBorders>
              <w:top w:val="single" w:sz="4" w:space="0" w:color="auto"/>
              <w:left w:val="nil"/>
              <w:right w:val="nil"/>
            </w:tcBorders>
            <w:shd w:val="clear" w:color="auto" w:fill="FFFFFF" w:themeFill="background1"/>
            <w:noWrap/>
            <w:vAlign w:val="center"/>
          </w:tcPr>
          <w:p w14:paraId="5F08C0C9"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6DD8D5EE"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center"/>
          </w:tcPr>
          <w:p w14:paraId="3293EF6B" w14:textId="7F7F755C" w:rsidR="00AA6A27" w:rsidRPr="00AA6A27" w:rsidRDefault="00AA6A27" w:rsidP="00AA6A27">
            <w:pPr>
              <w:jc w:val="right"/>
              <w:rPr>
                <w:color w:val="000000"/>
                <w:sz w:val="20"/>
                <w:szCs w:val="20"/>
              </w:rPr>
            </w:pPr>
            <w:r w:rsidRPr="00AA6A27">
              <w:rPr>
                <w:color w:val="000000"/>
                <w:sz w:val="20"/>
                <w:szCs w:val="20"/>
              </w:rPr>
              <w:t>0.137</w:t>
            </w:r>
          </w:p>
        </w:tc>
        <w:tc>
          <w:tcPr>
            <w:tcW w:w="900" w:type="dxa"/>
            <w:vMerge w:val="restart"/>
            <w:tcBorders>
              <w:top w:val="single" w:sz="4" w:space="0" w:color="auto"/>
              <w:left w:val="nil"/>
              <w:right w:val="nil"/>
            </w:tcBorders>
            <w:shd w:val="clear" w:color="auto" w:fill="FFFFFF" w:themeFill="background1"/>
            <w:noWrap/>
            <w:vAlign w:val="center"/>
          </w:tcPr>
          <w:p w14:paraId="70549B2F" w14:textId="31C7EA95" w:rsidR="00AA6A27" w:rsidRPr="007000C8" w:rsidRDefault="00AA6A27" w:rsidP="00AA6A27">
            <w:pPr>
              <w:jc w:val="right"/>
              <w:rPr>
                <w:color w:val="000000"/>
                <w:sz w:val="20"/>
                <w:szCs w:val="20"/>
              </w:rPr>
            </w:pPr>
            <w:r>
              <w:rPr>
                <w:color w:val="000000"/>
                <w:sz w:val="20"/>
                <w:szCs w:val="20"/>
              </w:rPr>
              <w:t>-0.454</w:t>
            </w:r>
          </w:p>
        </w:tc>
        <w:tc>
          <w:tcPr>
            <w:tcW w:w="904" w:type="dxa"/>
            <w:vMerge w:val="restart"/>
            <w:tcBorders>
              <w:top w:val="single" w:sz="4" w:space="0" w:color="auto"/>
              <w:left w:val="nil"/>
              <w:right w:val="nil"/>
            </w:tcBorders>
            <w:shd w:val="clear" w:color="auto" w:fill="FFFFFF" w:themeFill="background1"/>
            <w:noWrap/>
            <w:vAlign w:val="center"/>
          </w:tcPr>
          <w:p w14:paraId="78D24691" w14:textId="5B98893B" w:rsidR="00AA6A27" w:rsidRPr="007000C8" w:rsidRDefault="00AA6A27" w:rsidP="00AA6A27">
            <w:pPr>
              <w:jc w:val="right"/>
              <w:rPr>
                <w:color w:val="000000"/>
                <w:sz w:val="20"/>
                <w:szCs w:val="20"/>
              </w:rPr>
            </w:pPr>
            <w:r>
              <w:rPr>
                <w:color w:val="000000"/>
                <w:sz w:val="20"/>
                <w:szCs w:val="20"/>
              </w:rPr>
              <w:t>0.650</w:t>
            </w:r>
          </w:p>
        </w:tc>
        <w:tc>
          <w:tcPr>
            <w:tcW w:w="1620" w:type="dxa"/>
            <w:tcBorders>
              <w:top w:val="single" w:sz="4" w:space="0" w:color="auto"/>
              <w:left w:val="nil"/>
              <w:bottom w:val="nil"/>
              <w:right w:val="nil"/>
            </w:tcBorders>
            <w:shd w:val="clear" w:color="auto" w:fill="FFFFFF" w:themeFill="background1"/>
            <w:noWrap/>
            <w:vAlign w:val="center"/>
          </w:tcPr>
          <w:p w14:paraId="35EA297A" w14:textId="2097345F" w:rsidR="00AA6A27" w:rsidRPr="00AA6A27" w:rsidRDefault="00AA6A27" w:rsidP="00AA6A27">
            <w:pPr>
              <w:jc w:val="right"/>
              <w:rPr>
                <w:color w:val="000000"/>
                <w:sz w:val="20"/>
                <w:szCs w:val="20"/>
              </w:rPr>
            </w:pPr>
            <w:r w:rsidRPr="00AA6A27">
              <w:rPr>
                <w:color w:val="000000"/>
                <w:sz w:val="20"/>
                <w:szCs w:val="20"/>
              </w:rPr>
              <w:t>[0.043, 0.232]</w:t>
            </w:r>
          </w:p>
        </w:tc>
      </w:tr>
      <w:tr w:rsidR="00AA6A27" w:rsidRPr="00452304" w14:paraId="388A36B9" w14:textId="77777777" w:rsidTr="003432DC">
        <w:trPr>
          <w:trHeight w:val="320"/>
        </w:trPr>
        <w:tc>
          <w:tcPr>
            <w:tcW w:w="961" w:type="dxa"/>
            <w:vMerge/>
            <w:tcBorders>
              <w:left w:val="nil"/>
              <w:right w:val="nil"/>
            </w:tcBorders>
            <w:vAlign w:val="center"/>
          </w:tcPr>
          <w:p w14:paraId="61F1F187"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19CBBB83" w14:textId="77777777" w:rsidR="00AA6A27" w:rsidRPr="001A23CA" w:rsidRDefault="00AA6A27" w:rsidP="00AA6A27">
            <w:pPr>
              <w:rPr>
                <w:color w:val="000000"/>
                <w:sz w:val="20"/>
                <w:szCs w:val="20"/>
              </w:rPr>
            </w:pPr>
          </w:p>
        </w:tc>
        <w:tc>
          <w:tcPr>
            <w:tcW w:w="1304" w:type="dxa"/>
            <w:vMerge/>
            <w:tcBorders>
              <w:left w:val="nil"/>
              <w:right w:val="nil"/>
            </w:tcBorders>
            <w:shd w:val="clear" w:color="auto" w:fill="FFFFFF" w:themeFill="background1"/>
            <w:noWrap/>
            <w:vAlign w:val="center"/>
          </w:tcPr>
          <w:p w14:paraId="37E5408B"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FFFFFF" w:themeFill="background1"/>
            <w:noWrap/>
            <w:vAlign w:val="center"/>
          </w:tcPr>
          <w:p w14:paraId="70E9F7EC"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FFFFFF" w:themeFill="background1"/>
            <w:vAlign w:val="center"/>
          </w:tcPr>
          <w:p w14:paraId="5AD91A5C" w14:textId="57C64AD9" w:rsidR="00AA6A27" w:rsidRPr="00AA6A27" w:rsidRDefault="00AA6A27" w:rsidP="00AA6A27">
            <w:pPr>
              <w:jc w:val="right"/>
              <w:rPr>
                <w:color w:val="000000"/>
                <w:sz w:val="20"/>
                <w:szCs w:val="20"/>
              </w:rPr>
            </w:pPr>
            <w:r w:rsidRPr="00AA6A27">
              <w:rPr>
                <w:color w:val="000000"/>
                <w:sz w:val="20"/>
                <w:szCs w:val="20"/>
              </w:rPr>
              <w:t>0.054</w:t>
            </w:r>
          </w:p>
        </w:tc>
        <w:tc>
          <w:tcPr>
            <w:tcW w:w="900" w:type="dxa"/>
            <w:vMerge/>
            <w:tcBorders>
              <w:left w:val="nil"/>
              <w:right w:val="nil"/>
            </w:tcBorders>
            <w:shd w:val="clear" w:color="auto" w:fill="FFFFFF" w:themeFill="background1"/>
            <w:noWrap/>
            <w:vAlign w:val="center"/>
          </w:tcPr>
          <w:p w14:paraId="55D51E67" w14:textId="77777777" w:rsidR="00AA6A27" w:rsidRPr="007000C8" w:rsidRDefault="00AA6A27" w:rsidP="00AA6A27">
            <w:pPr>
              <w:jc w:val="right"/>
              <w:rPr>
                <w:color w:val="000000"/>
                <w:sz w:val="20"/>
                <w:szCs w:val="20"/>
              </w:rPr>
            </w:pPr>
          </w:p>
        </w:tc>
        <w:tc>
          <w:tcPr>
            <w:tcW w:w="904" w:type="dxa"/>
            <w:vMerge/>
            <w:tcBorders>
              <w:left w:val="nil"/>
              <w:right w:val="nil"/>
            </w:tcBorders>
            <w:shd w:val="clear" w:color="auto" w:fill="FFFFFF" w:themeFill="background1"/>
            <w:noWrap/>
            <w:vAlign w:val="center"/>
          </w:tcPr>
          <w:p w14:paraId="6BFC2D3B" w14:textId="77777777" w:rsidR="00AA6A27" w:rsidRPr="007000C8" w:rsidRDefault="00AA6A27" w:rsidP="00AA6A27">
            <w:pPr>
              <w:jc w:val="right"/>
              <w:rPr>
                <w:color w:val="000000"/>
                <w:sz w:val="20"/>
                <w:szCs w:val="20"/>
              </w:rPr>
            </w:pPr>
          </w:p>
        </w:tc>
        <w:tc>
          <w:tcPr>
            <w:tcW w:w="1620" w:type="dxa"/>
            <w:tcBorders>
              <w:top w:val="nil"/>
              <w:left w:val="nil"/>
              <w:bottom w:val="nil"/>
              <w:right w:val="nil"/>
            </w:tcBorders>
            <w:shd w:val="clear" w:color="auto" w:fill="FFFFFF" w:themeFill="background1"/>
            <w:noWrap/>
            <w:vAlign w:val="center"/>
          </w:tcPr>
          <w:p w14:paraId="44602C24" w14:textId="63C0EE23" w:rsidR="00AA6A27" w:rsidRPr="00AA6A27" w:rsidRDefault="00AA6A27" w:rsidP="00AA6A27">
            <w:pPr>
              <w:jc w:val="right"/>
              <w:rPr>
                <w:color w:val="000000"/>
                <w:sz w:val="20"/>
                <w:szCs w:val="20"/>
              </w:rPr>
            </w:pPr>
            <w:r w:rsidRPr="00AA6A27">
              <w:rPr>
                <w:color w:val="000000"/>
                <w:sz w:val="20"/>
                <w:szCs w:val="20"/>
              </w:rPr>
              <w:t>[-0.311, 0.419]</w:t>
            </w:r>
          </w:p>
        </w:tc>
      </w:tr>
      <w:tr w:rsidR="00AA6A27" w:rsidRPr="00452304" w14:paraId="0FDCE6CD" w14:textId="77777777" w:rsidTr="003432DC">
        <w:trPr>
          <w:trHeight w:val="320"/>
        </w:trPr>
        <w:tc>
          <w:tcPr>
            <w:tcW w:w="961" w:type="dxa"/>
            <w:vMerge/>
            <w:tcBorders>
              <w:left w:val="nil"/>
              <w:right w:val="nil"/>
            </w:tcBorders>
            <w:vAlign w:val="center"/>
          </w:tcPr>
          <w:p w14:paraId="29622249"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34CA2482" w14:textId="77777777" w:rsidR="00AA6A27" w:rsidRPr="001A23CA" w:rsidRDefault="00AA6A27" w:rsidP="00AA6A27">
            <w:pPr>
              <w:rPr>
                <w:color w:val="000000"/>
                <w:sz w:val="20"/>
                <w:szCs w:val="20"/>
              </w:rPr>
            </w:pPr>
          </w:p>
        </w:tc>
        <w:tc>
          <w:tcPr>
            <w:tcW w:w="1304" w:type="dxa"/>
            <w:vMerge w:val="restart"/>
            <w:tcBorders>
              <w:left w:val="nil"/>
              <w:right w:val="nil"/>
            </w:tcBorders>
            <w:shd w:val="clear" w:color="auto" w:fill="E8E8E8" w:themeFill="background2"/>
            <w:noWrap/>
            <w:vAlign w:val="center"/>
          </w:tcPr>
          <w:p w14:paraId="49E76ED6" w14:textId="77777777" w:rsidR="00AA6A27" w:rsidRPr="00AA6A27" w:rsidRDefault="00AA6A27" w:rsidP="00AA6A27">
            <w:pPr>
              <w:rPr>
                <w:b/>
                <w:bCs/>
                <w:color w:val="000000"/>
                <w:sz w:val="20"/>
                <w:szCs w:val="20"/>
              </w:rPr>
            </w:pPr>
            <w:r w:rsidRPr="00AA6A27">
              <w:rPr>
                <w:b/>
                <w:bCs/>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4E93D8E4" w14:textId="77777777" w:rsidR="00AA6A27" w:rsidRPr="00AA6A27" w:rsidRDefault="00AA6A27" w:rsidP="00AA6A27">
            <w:pPr>
              <w:jc w:val="right"/>
              <w:rPr>
                <w:b/>
                <w:bCs/>
                <w:color w:val="000000"/>
                <w:sz w:val="20"/>
                <w:szCs w:val="20"/>
              </w:rPr>
            </w:pPr>
            <w:r w:rsidRPr="00AA6A27">
              <w:rPr>
                <w:b/>
                <w:bCs/>
                <w:color w:val="000000"/>
                <w:sz w:val="20"/>
                <w:szCs w:val="20"/>
              </w:rPr>
              <w:t>mining</w:t>
            </w:r>
          </w:p>
        </w:tc>
        <w:tc>
          <w:tcPr>
            <w:tcW w:w="1201" w:type="dxa"/>
            <w:tcBorders>
              <w:left w:val="nil"/>
              <w:right w:val="nil"/>
            </w:tcBorders>
            <w:shd w:val="clear" w:color="auto" w:fill="E8E8E8" w:themeFill="background2"/>
            <w:vAlign w:val="center"/>
          </w:tcPr>
          <w:p w14:paraId="18F471CE" w14:textId="6D324D68" w:rsidR="00AA6A27" w:rsidRPr="00AA6A27" w:rsidRDefault="00AA6A27" w:rsidP="00AA6A27">
            <w:pPr>
              <w:jc w:val="right"/>
              <w:rPr>
                <w:b/>
                <w:bCs/>
                <w:color w:val="000000"/>
                <w:sz w:val="20"/>
                <w:szCs w:val="20"/>
              </w:rPr>
            </w:pPr>
            <w:r w:rsidRPr="00AA6A27">
              <w:rPr>
                <w:b/>
                <w:bCs/>
                <w:color w:val="000000"/>
                <w:sz w:val="20"/>
                <w:szCs w:val="20"/>
              </w:rPr>
              <w:t>-0.009</w:t>
            </w:r>
          </w:p>
        </w:tc>
        <w:tc>
          <w:tcPr>
            <w:tcW w:w="900" w:type="dxa"/>
            <w:vMerge w:val="restart"/>
            <w:tcBorders>
              <w:left w:val="nil"/>
              <w:right w:val="nil"/>
            </w:tcBorders>
            <w:shd w:val="clear" w:color="auto" w:fill="E8E8E8" w:themeFill="background2"/>
            <w:noWrap/>
            <w:vAlign w:val="center"/>
          </w:tcPr>
          <w:p w14:paraId="74BEB08B" w14:textId="56DAF9B9" w:rsidR="00AA6A27" w:rsidRPr="00AA6A27" w:rsidRDefault="00AA6A27" w:rsidP="00AA6A27">
            <w:pPr>
              <w:jc w:val="right"/>
              <w:rPr>
                <w:b/>
                <w:bCs/>
                <w:color w:val="000000"/>
                <w:sz w:val="20"/>
                <w:szCs w:val="20"/>
              </w:rPr>
            </w:pPr>
            <w:r w:rsidRPr="00AA6A27">
              <w:rPr>
                <w:b/>
                <w:bCs/>
                <w:color w:val="000000"/>
                <w:sz w:val="20"/>
                <w:szCs w:val="20"/>
              </w:rPr>
              <w:t>3.616</w:t>
            </w:r>
          </w:p>
        </w:tc>
        <w:tc>
          <w:tcPr>
            <w:tcW w:w="904" w:type="dxa"/>
            <w:vMerge w:val="restart"/>
            <w:tcBorders>
              <w:left w:val="nil"/>
              <w:right w:val="nil"/>
            </w:tcBorders>
            <w:shd w:val="clear" w:color="auto" w:fill="E8E8E8" w:themeFill="background2"/>
            <w:noWrap/>
            <w:vAlign w:val="center"/>
          </w:tcPr>
          <w:p w14:paraId="5287B3FD" w14:textId="3C68BE29" w:rsidR="00AA6A27" w:rsidRPr="00AA6A27" w:rsidRDefault="00AA6A27" w:rsidP="00AA6A27">
            <w:pPr>
              <w:jc w:val="right"/>
              <w:rPr>
                <w:b/>
                <w:bCs/>
                <w:color w:val="000000"/>
                <w:sz w:val="20"/>
                <w:szCs w:val="20"/>
              </w:rPr>
            </w:pPr>
            <w:r w:rsidRPr="00AA6A27">
              <w:rPr>
                <w:b/>
                <w:bCs/>
                <w:color w:val="000000"/>
                <w:sz w:val="20"/>
                <w:szCs w:val="20"/>
              </w:rPr>
              <w:t>&lt;0.001</w:t>
            </w:r>
          </w:p>
        </w:tc>
        <w:tc>
          <w:tcPr>
            <w:tcW w:w="1620" w:type="dxa"/>
            <w:tcBorders>
              <w:top w:val="nil"/>
              <w:left w:val="nil"/>
              <w:bottom w:val="nil"/>
              <w:right w:val="nil"/>
            </w:tcBorders>
            <w:shd w:val="clear" w:color="auto" w:fill="E8E8E8" w:themeFill="background2"/>
            <w:noWrap/>
            <w:vAlign w:val="center"/>
          </w:tcPr>
          <w:p w14:paraId="3B10D58A" w14:textId="7B7C9572" w:rsidR="00AA6A27" w:rsidRPr="00AA6A27" w:rsidRDefault="00AA6A27" w:rsidP="00AA6A27">
            <w:pPr>
              <w:jc w:val="right"/>
              <w:rPr>
                <w:b/>
                <w:bCs/>
                <w:color w:val="000000"/>
                <w:sz w:val="20"/>
                <w:szCs w:val="20"/>
              </w:rPr>
            </w:pPr>
            <w:r w:rsidRPr="00AA6A27">
              <w:rPr>
                <w:b/>
                <w:bCs/>
                <w:color w:val="000000"/>
                <w:sz w:val="20"/>
                <w:szCs w:val="20"/>
              </w:rPr>
              <w:t>[-0.120, 0.101]</w:t>
            </w:r>
          </w:p>
        </w:tc>
      </w:tr>
      <w:tr w:rsidR="00AA6A27" w:rsidRPr="00452304" w14:paraId="35DCC479" w14:textId="77777777" w:rsidTr="003432DC">
        <w:trPr>
          <w:trHeight w:val="320"/>
        </w:trPr>
        <w:tc>
          <w:tcPr>
            <w:tcW w:w="961" w:type="dxa"/>
            <w:vMerge/>
            <w:tcBorders>
              <w:left w:val="nil"/>
              <w:right w:val="nil"/>
            </w:tcBorders>
            <w:vAlign w:val="center"/>
          </w:tcPr>
          <w:p w14:paraId="288F0DE2"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13144E8D" w14:textId="77777777" w:rsidR="00AA6A27" w:rsidRPr="001A23CA" w:rsidRDefault="00AA6A27" w:rsidP="00AA6A27">
            <w:pPr>
              <w:rPr>
                <w:color w:val="000000"/>
                <w:sz w:val="20"/>
                <w:szCs w:val="20"/>
              </w:rPr>
            </w:pPr>
          </w:p>
        </w:tc>
        <w:tc>
          <w:tcPr>
            <w:tcW w:w="1304" w:type="dxa"/>
            <w:vMerge/>
            <w:tcBorders>
              <w:left w:val="nil"/>
              <w:right w:val="nil"/>
            </w:tcBorders>
            <w:shd w:val="clear" w:color="auto" w:fill="E8E8E8" w:themeFill="background2"/>
            <w:noWrap/>
            <w:vAlign w:val="center"/>
          </w:tcPr>
          <w:p w14:paraId="0D163A96" w14:textId="77777777" w:rsidR="00AA6A27" w:rsidRPr="00AA6A27" w:rsidRDefault="00AA6A27" w:rsidP="00AA6A27">
            <w:pPr>
              <w:rPr>
                <w:b/>
                <w:bCs/>
                <w:color w:val="000000"/>
                <w:sz w:val="20"/>
                <w:szCs w:val="20"/>
              </w:rPr>
            </w:pPr>
          </w:p>
        </w:tc>
        <w:tc>
          <w:tcPr>
            <w:tcW w:w="1306" w:type="dxa"/>
            <w:tcBorders>
              <w:top w:val="nil"/>
              <w:left w:val="nil"/>
              <w:bottom w:val="nil"/>
              <w:right w:val="nil"/>
            </w:tcBorders>
            <w:shd w:val="clear" w:color="auto" w:fill="E8E8E8" w:themeFill="background2"/>
            <w:noWrap/>
            <w:vAlign w:val="center"/>
          </w:tcPr>
          <w:p w14:paraId="28D24B49" w14:textId="77777777" w:rsidR="00AA6A27" w:rsidRPr="00AA6A27" w:rsidRDefault="00AA6A27" w:rsidP="00AA6A27">
            <w:pPr>
              <w:jc w:val="right"/>
              <w:rPr>
                <w:b/>
                <w:bCs/>
                <w:color w:val="000000"/>
                <w:sz w:val="20"/>
                <w:szCs w:val="20"/>
              </w:rPr>
            </w:pPr>
            <w:r w:rsidRPr="00AA6A27">
              <w:rPr>
                <w:b/>
                <w:bCs/>
                <w:color w:val="000000"/>
                <w:sz w:val="20"/>
                <w:szCs w:val="20"/>
              </w:rPr>
              <w:t>scavenging</w:t>
            </w:r>
          </w:p>
        </w:tc>
        <w:tc>
          <w:tcPr>
            <w:tcW w:w="1201" w:type="dxa"/>
            <w:tcBorders>
              <w:left w:val="nil"/>
              <w:right w:val="nil"/>
            </w:tcBorders>
            <w:shd w:val="clear" w:color="auto" w:fill="E8E8E8" w:themeFill="background2"/>
            <w:vAlign w:val="center"/>
          </w:tcPr>
          <w:p w14:paraId="269EEB3D" w14:textId="3DD0822C" w:rsidR="00AA6A27" w:rsidRPr="00AA6A27" w:rsidRDefault="00AA6A27" w:rsidP="00AA6A27">
            <w:pPr>
              <w:jc w:val="right"/>
              <w:rPr>
                <w:b/>
                <w:bCs/>
                <w:color w:val="000000"/>
                <w:sz w:val="20"/>
                <w:szCs w:val="20"/>
              </w:rPr>
            </w:pPr>
            <w:r w:rsidRPr="00AA6A27">
              <w:rPr>
                <w:b/>
                <w:bCs/>
                <w:color w:val="000000"/>
                <w:sz w:val="20"/>
                <w:szCs w:val="20"/>
              </w:rPr>
              <w:t>0.182</w:t>
            </w:r>
          </w:p>
        </w:tc>
        <w:tc>
          <w:tcPr>
            <w:tcW w:w="900" w:type="dxa"/>
            <w:vMerge/>
            <w:tcBorders>
              <w:left w:val="nil"/>
              <w:right w:val="nil"/>
            </w:tcBorders>
            <w:shd w:val="clear" w:color="auto" w:fill="E8E8E8" w:themeFill="background2"/>
            <w:noWrap/>
            <w:vAlign w:val="center"/>
          </w:tcPr>
          <w:p w14:paraId="39B35415" w14:textId="77777777" w:rsidR="00AA6A27" w:rsidRPr="00AA6A27" w:rsidRDefault="00AA6A27" w:rsidP="00AA6A27">
            <w:pPr>
              <w:jc w:val="right"/>
              <w:rPr>
                <w:b/>
                <w:bCs/>
                <w:color w:val="000000"/>
                <w:sz w:val="20"/>
                <w:szCs w:val="20"/>
              </w:rPr>
            </w:pPr>
          </w:p>
        </w:tc>
        <w:tc>
          <w:tcPr>
            <w:tcW w:w="904" w:type="dxa"/>
            <w:vMerge/>
            <w:tcBorders>
              <w:left w:val="nil"/>
              <w:right w:val="nil"/>
            </w:tcBorders>
            <w:shd w:val="clear" w:color="auto" w:fill="E8E8E8" w:themeFill="background2"/>
            <w:noWrap/>
            <w:vAlign w:val="center"/>
          </w:tcPr>
          <w:p w14:paraId="2FAD8A10" w14:textId="77777777" w:rsidR="00AA6A27" w:rsidRPr="00AA6A27" w:rsidRDefault="00AA6A27" w:rsidP="00AA6A27">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2F9658E3" w14:textId="757E235B" w:rsidR="00AA6A27" w:rsidRPr="00AA6A27" w:rsidRDefault="00AA6A27" w:rsidP="00AA6A27">
            <w:pPr>
              <w:jc w:val="right"/>
              <w:rPr>
                <w:b/>
                <w:bCs/>
                <w:color w:val="000000"/>
                <w:sz w:val="20"/>
                <w:szCs w:val="20"/>
              </w:rPr>
            </w:pPr>
            <w:r w:rsidRPr="00AA6A27">
              <w:rPr>
                <w:b/>
                <w:bCs/>
                <w:color w:val="000000"/>
                <w:sz w:val="20"/>
                <w:szCs w:val="20"/>
              </w:rPr>
              <w:t>[0.079, 0.285]</w:t>
            </w:r>
          </w:p>
        </w:tc>
      </w:tr>
      <w:tr w:rsidR="00AA6A27" w:rsidRPr="00452304" w14:paraId="0CCACFA5" w14:textId="77777777" w:rsidTr="003432DC">
        <w:trPr>
          <w:trHeight w:val="320"/>
        </w:trPr>
        <w:tc>
          <w:tcPr>
            <w:tcW w:w="961" w:type="dxa"/>
            <w:vMerge/>
            <w:tcBorders>
              <w:left w:val="nil"/>
              <w:right w:val="nil"/>
            </w:tcBorders>
            <w:vAlign w:val="center"/>
          </w:tcPr>
          <w:p w14:paraId="716A1EC9"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0F2BF424" w14:textId="77777777" w:rsidR="00AA6A27" w:rsidRPr="001A23CA" w:rsidRDefault="00AA6A27" w:rsidP="00AA6A27">
            <w:pPr>
              <w:rPr>
                <w:color w:val="000000"/>
                <w:sz w:val="20"/>
                <w:szCs w:val="20"/>
              </w:rPr>
            </w:pPr>
          </w:p>
        </w:tc>
        <w:tc>
          <w:tcPr>
            <w:tcW w:w="1304" w:type="dxa"/>
            <w:vMerge w:val="restart"/>
            <w:tcBorders>
              <w:left w:val="nil"/>
              <w:right w:val="nil"/>
            </w:tcBorders>
            <w:shd w:val="clear" w:color="auto" w:fill="FFFFFF" w:themeFill="background1"/>
            <w:noWrap/>
            <w:vAlign w:val="center"/>
          </w:tcPr>
          <w:p w14:paraId="2441CAF1" w14:textId="77777777" w:rsidR="00AA6A27" w:rsidRPr="00AA6A27" w:rsidRDefault="00AA6A27" w:rsidP="00AA6A27">
            <w:pPr>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0B134C6E" w14:textId="77777777" w:rsidR="00AA6A27" w:rsidRPr="00AA6A27" w:rsidRDefault="00AA6A27" w:rsidP="00AA6A27">
            <w:pPr>
              <w:jc w:val="right"/>
              <w:rPr>
                <w:b/>
                <w:bCs/>
                <w:color w:val="000000"/>
                <w:sz w:val="20"/>
                <w:szCs w:val="20"/>
              </w:rPr>
            </w:pPr>
            <w:r w:rsidRPr="00AA6A27">
              <w:rPr>
                <w:b/>
                <w:bCs/>
                <w:color w:val="000000"/>
                <w:sz w:val="20"/>
                <w:szCs w:val="20"/>
              </w:rPr>
              <w:t>non-fixer</w:t>
            </w:r>
          </w:p>
        </w:tc>
        <w:tc>
          <w:tcPr>
            <w:tcW w:w="1201" w:type="dxa"/>
            <w:tcBorders>
              <w:left w:val="nil"/>
              <w:right w:val="nil"/>
            </w:tcBorders>
            <w:shd w:val="clear" w:color="auto" w:fill="FFFFFF" w:themeFill="background1"/>
            <w:vAlign w:val="center"/>
          </w:tcPr>
          <w:p w14:paraId="7E67D95F" w14:textId="031EA156" w:rsidR="00AA6A27" w:rsidRPr="00AA6A27" w:rsidRDefault="00AA6A27" w:rsidP="00AA6A27">
            <w:pPr>
              <w:jc w:val="right"/>
              <w:rPr>
                <w:b/>
                <w:bCs/>
                <w:color w:val="000000"/>
                <w:sz w:val="20"/>
                <w:szCs w:val="20"/>
              </w:rPr>
            </w:pPr>
            <w:r w:rsidRPr="00AA6A27">
              <w:rPr>
                <w:b/>
                <w:bCs/>
                <w:color w:val="000000"/>
                <w:sz w:val="20"/>
                <w:szCs w:val="20"/>
              </w:rPr>
              <w:t>0.151</w:t>
            </w:r>
          </w:p>
        </w:tc>
        <w:tc>
          <w:tcPr>
            <w:tcW w:w="900" w:type="dxa"/>
            <w:vMerge w:val="restart"/>
            <w:tcBorders>
              <w:left w:val="nil"/>
              <w:right w:val="nil"/>
            </w:tcBorders>
            <w:shd w:val="clear" w:color="auto" w:fill="FFFFFF" w:themeFill="background1"/>
            <w:noWrap/>
            <w:vAlign w:val="center"/>
          </w:tcPr>
          <w:p w14:paraId="710B014D" w14:textId="343466CE" w:rsidR="00AA6A27" w:rsidRPr="00AA6A27" w:rsidRDefault="00AA6A27" w:rsidP="00AA6A27">
            <w:pPr>
              <w:jc w:val="right"/>
              <w:rPr>
                <w:b/>
                <w:bCs/>
                <w:color w:val="000000"/>
                <w:sz w:val="20"/>
                <w:szCs w:val="20"/>
              </w:rPr>
            </w:pPr>
            <w:r w:rsidRPr="00AA6A27">
              <w:rPr>
                <w:b/>
                <w:bCs/>
                <w:color w:val="000000"/>
                <w:sz w:val="20"/>
                <w:szCs w:val="20"/>
              </w:rPr>
              <w:t>-2.123</w:t>
            </w:r>
          </w:p>
        </w:tc>
        <w:tc>
          <w:tcPr>
            <w:tcW w:w="904" w:type="dxa"/>
            <w:vMerge w:val="restart"/>
            <w:tcBorders>
              <w:left w:val="nil"/>
              <w:right w:val="nil"/>
            </w:tcBorders>
            <w:shd w:val="clear" w:color="auto" w:fill="FFFFFF" w:themeFill="background1"/>
            <w:noWrap/>
            <w:vAlign w:val="center"/>
          </w:tcPr>
          <w:p w14:paraId="4E3DE779" w14:textId="53DFFB8B" w:rsidR="00AA6A27" w:rsidRPr="00AA6A27" w:rsidRDefault="00AA6A27" w:rsidP="00AA6A27">
            <w:pPr>
              <w:jc w:val="right"/>
              <w:rPr>
                <w:b/>
                <w:bCs/>
                <w:color w:val="000000"/>
                <w:sz w:val="20"/>
                <w:szCs w:val="20"/>
              </w:rPr>
            </w:pPr>
            <w:r w:rsidRPr="00AA6A27">
              <w:rPr>
                <w:b/>
                <w:bCs/>
                <w:color w:val="000000"/>
                <w:sz w:val="20"/>
                <w:szCs w:val="20"/>
              </w:rPr>
              <w:t>0.034</w:t>
            </w:r>
          </w:p>
        </w:tc>
        <w:tc>
          <w:tcPr>
            <w:tcW w:w="1620" w:type="dxa"/>
            <w:tcBorders>
              <w:top w:val="nil"/>
              <w:left w:val="nil"/>
              <w:bottom w:val="nil"/>
              <w:right w:val="nil"/>
            </w:tcBorders>
            <w:shd w:val="clear" w:color="auto" w:fill="FFFFFF" w:themeFill="background1"/>
            <w:noWrap/>
            <w:vAlign w:val="center"/>
          </w:tcPr>
          <w:p w14:paraId="37E5FA94" w14:textId="031F5E50" w:rsidR="00AA6A27" w:rsidRPr="00AA6A27" w:rsidRDefault="00AA6A27" w:rsidP="00AA6A27">
            <w:pPr>
              <w:jc w:val="right"/>
              <w:rPr>
                <w:b/>
                <w:bCs/>
                <w:color w:val="000000"/>
                <w:sz w:val="20"/>
                <w:szCs w:val="20"/>
              </w:rPr>
            </w:pPr>
            <w:r w:rsidRPr="00AA6A27">
              <w:rPr>
                <w:b/>
                <w:bCs/>
                <w:color w:val="000000"/>
                <w:sz w:val="20"/>
                <w:szCs w:val="20"/>
              </w:rPr>
              <w:t>[0.052, 0.250]</w:t>
            </w:r>
          </w:p>
        </w:tc>
      </w:tr>
      <w:tr w:rsidR="00AA6A27" w:rsidRPr="00452304" w14:paraId="4E166221" w14:textId="77777777" w:rsidTr="003432DC">
        <w:trPr>
          <w:trHeight w:val="320"/>
        </w:trPr>
        <w:tc>
          <w:tcPr>
            <w:tcW w:w="961" w:type="dxa"/>
            <w:vMerge/>
            <w:tcBorders>
              <w:left w:val="nil"/>
              <w:right w:val="nil"/>
            </w:tcBorders>
            <w:vAlign w:val="center"/>
          </w:tcPr>
          <w:p w14:paraId="5B8C922E"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3AD0D31E"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783FE8A8" w14:textId="77777777" w:rsidR="00AA6A27" w:rsidRPr="00AA6A27" w:rsidRDefault="00AA6A27" w:rsidP="00AA6A27">
            <w:pPr>
              <w:rPr>
                <w:b/>
                <w:bCs/>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46CD6F2A" w14:textId="77777777" w:rsidR="00AA6A27" w:rsidRPr="00AA6A27" w:rsidRDefault="00AA6A27" w:rsidP="00AA6A27">
            <w:pPr>
              <w:jc w:val="right"/>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-fixer</w:t>
            </w:r>
          </w:p>
        </w:tc>
        <w:tc>
          <w:tcPr>
            <w:tcW w:w="1201" w:type="dxa"/>
            <w:tcBorders>
              <w:left w:val="nil"/>
              <w:bottom w:val="single" w:sz="4" w:space="0" w:color="auto"/>
              <w:right w:val="nil"/>
            </w:tcBorders>
            <w:shd w:val="clear" w:color="auto" w:fill="FFFFFF" w:themeFill="background1"/>
            <w:vAlign w:val="center"/>
          </w:tcPr>
          <w:p w14:paraId="522E7AF1" w14:textId="4920216E" w:rsidR="00AA6A27" w:rsidRPr="00AA6A27" w:rsidRDefault="00AA6A27" w:rsidP="00AA6A27">
            <w:pPr>
              <w:jc w:val="right"/>
              <w:rPr>
                <w:b/>
                <w:bCs/>
                <w:color w:val="000000"/>
                <w:sz w:val="20"/>
                <w:szCs w:val="20"/>
              </w:rPr>
            </w:pPr>
            <w:r w:rsidRPr="00AA6A27">
              <w:rPr>
                <w:b/>
                <w:bCs/>
                <w:color w:val="000000"/>
                <w:sz w:val="20"/>
                <w:szCs w:val="20"/>
              </w:rPr>
              <w:t>-0.022</w:t>
            </w:r>
          </w:p>
        </w:tc>
        <w:tc>
          <w:tcPr>
            <w:tcW w:w="900" w:type="dxa"/>
            <w:vMerge/>
            <w:tcBorders>
              <w:left w:val="nil"/>
              <w:bottom w:val="single" w:sz="4" w:space="0" w:color="auto"/>
              <w:right w:val="nil"/>
            </w:tcBorders>
            <w:shd w:val="clear" w:color="auto" w:fill="FFFFFF" w:themeFill="background1"/>
            <w:noWrap/>
            <w:vAlign w:val="center"/>
          </w:tcPr>
          <w:p w14:paraId="5C2F63D7" w14:textId="77777777" w:rsidR="00AA6A27" w:rsidRPr="00AA6A27" w:rsidRDefault="00AA6A27" w:rsidP="00AA6A27">
            <w:pPr>
              <w:jc w:val="right"/>
              <w:rPr>
                <w:b/>
                <w:bCs/>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2116055A" w14:textId="77777777" w:rsidR="00AA6A27" w:rsidRPr="00AA6A27" w:rsidRDefault="00AA6A27" w:rsidP="00AA6A27">
            <w:pPr>
              <w:jc w:val="right"/>
              <w:rPr>
                <w:b/>
                <w:bCs/>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64D803CB" w14:textId="6571C71A" w:rsidR="00AA6A27" w:rsidRPr="00AA6A27" w:rsidRDefault="00AA6A27" w:rsidP="00AA6A27">
            <w:pPr>
              <w:jc w:val="right"/>
              <w:rPr>
                <w:b/>
                <w:bCs/>
                <w:color w:val="000000"/>
                <w:sz w:val="20"/>
                <w:szCs w:val="20"/>
              </w:rPr>
            </w:pPr>
            <w:r w:rsidRPr="00AA6A27">
              <w:rPr>
                <w:b/>
                <w:bCs/>
                <w:color w:val="000000"/>
                <w:sz w:val="20"/>
                <w:szCs w:val="20"/>
              </w:rPr>
              <w:t>[-0.177, 0.133]</w:t>
            </w:r>
          </w:p>
        </w:tc>
      </w:tr>
      <w:tr w:rsidR="00AA6A27" w:rsidRPr="00452304" w14:paraId="447DB519" w14:textId="77777777" w:rsidTr="003432DC">
        <w:trPr>
          <w:trHeight w:val="320"/>
        </w:trPr>
        <w:tc>
          <w:tcPr>
            <w:tcW w:w="961" w:type="dxa"/>
            <w:vMerge/>
            <w:tcBorders>
              <w:left w:val="nil"/>
              <w:right w:val="nil"/>
            </w:tcBorders>
            <w:vAlign w:val="center"/>
          </w:tcPr>
          <w:p w14:paraId="4BBF6E98" w14:textId="77777777" w:rsidR="00AA6A27" w:rsidRPr="008825E3" w:rsidRDefault="00AA6A27" w:rsidP="00AA6A27">
            <w:pPr>
              <w:rPr>
                <w:color w:val="000000"/>
                <w:sz w:val="20"/>
                <w:szCs w:val="20"/>
              </w:rPr>
            </w:pPr>
          </w:p>
        </w:tc>
        <w:tc>
          <w:tcPr>
            <w:tcW w:w="1164" w:type="dxa"/>
            <w:vMerge w:val="restart"/>
            <w:tcBorders>
              <w:top w:val="single" w:sz="4" w:space="0" w:color="auto"/>
              <w:left w:val="nil"/>
              <w:bottom w:val="single" w:sz="4" w:space="0" w:color="auto"/>
              <w:right w:val="nil"/>
            </w:tcBorders>
            <w:noWrap/>
            <w:vAlign w:val="center"/>
          </w:tcPr>
          <w:p w14:paraId="0A02988F" w14:textId="20ACF337" w:rsidR="00AA6A27" w:rsidRPr="001A23CA" w:rsidRDefault="00AA6A27" w:rsidP="00AA6A27">
            <w:pPr>
              <w:rPr>
                <w:color w:val="000000"/>
                <w:sz w:val="20"/>
                <w:szCs w:val="20"/>
              </w:rPr>
            </w:pPr>
            <w:r>
              <w:rPr>
                <w:color w:val="000000"/>
                <w:sz w:val="20"/>
                <w:szCs w:val="20"/>
              </w:rPr>
              <w:t>P</w:t>
            </w:r>
          </w:p>
        </w:tc>
        <w:tc>
          <w:tcPr>
            <w:tcW w:w="1304" w:type="dxa"/>
            <w:vMerge w:val="restart"/>
            <w:tcBorders>
              <w:top w:val="single" w:sz="4" w:space="0" w:color="auto"/>
              <w:left w:val="nil"/>
              <w:right w:val="nil"/>
            </w:tcBorders>
            <w:shd w:val="clear" w:color="auto" w:fill="E8E8E8" w:themeFill="background2"/>
            <w:noWrap/>
            <w:vAlign w:val="center"/>
          </w:tcPr>
          <w:p w14:paraId="20A36989"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E8E8E8" w:themeFill="background2"/>
            <w:noWrap/>
            <w:vAlign w:val="center"/>
          </w:tcPr>
          <w:p w14:paraId="38148077"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E8E8E8" w:themeFill="background2"/>
            <w:vAlign w:val="center"/>
          </w:tcPr>
          <w:p w14:paraId="05912AF4" w14:textId="70AF53D9" w:rsidR="00AA6A27" w:rsidRPr="00AA6A27" w:rsidRDefault="00AA6A27" w:rsidP="00AA6A27">
            <w:pPr>
              <w:jc w:val="right"/>
              <w:rPr>
                <w:color w:val="000000"/>
                <w:sz w:val="20"/>
                <w:szCs w:val="20"/>
              </w:rPr>
            </w:pPr>
            <w:r w:rsidRPr="00AA6A27">
              <w:rPr>
                <w:color w:val="000000"/>
                <w:sz w:val="20"/>
                <w:szCs w:val="20"/>
              </w:rPr>
              <w:t>0.179</w:t>
            </w:r>
          </w:p>
        </w:tc>
        <w:tc>
          <w:tcPr>
            <w:tcW w:w="900" w:type="dxa"/>
            <w:vMerge w:val="restart"/>
            <w:tcBorders>
              <w:top w:val="single" w:sz="4" w:space="0" w:color="auto"/>
              <w:left w:val="nil"/>
              <w:right w:val="nil"/>
            </w:tcBorders>
            <w:shd w:val="clear" w:color="auto" w:fill="E8E8E8" w:themeFill="background2"/>
            <w:noWrap/>
            <w:vAlign w:val="center"/>
          </w:tcPr>
          <w:p w14:paraId="2D297E53" w14:textId="4D066B68" w:rsidR="00AA6A27" w:rsidRPr="007000C8" w:rsidRDefault="00AA6A27" w:rsidP="00AA6A27">
            <w:pPr>
              <w:jc w:val="right"/>
              <w:rPr>
                <w:color w:val="000000"/>
                <w:sz w:val="20"/>
                <w:szCs w:val="20"/>
              </w:rPr>
            </w:pPr>
            <w:r>
              <w:rPr>
                <w:color w:val="000000"/>
                <w:sz w:val="20"/>
                <w:szCs w:val="20"/>
              </w:rPr>
              <w:t>-1.503</w:t>
            </w:r>
          </w:p>
        </w:tc>
        <w:tc>
          <w:tcPr>
            <w:tcW w:w="904" w:type="dxa"/>
            <w:vMerge w:val="restart"/>
            <w:tcBorders>
              <w:top w:val="single" w:sz="4" w:space="0" w:color="auto"/>
              <w:left w:val="nil"/>
              <w:right w:val="nil"/>
            </w:tcBorders>
            <w:shd w:val="clear" w:color="auto" w:fill="E8E8E8" w:themeFill="background2"/>
            <w:noWrap/>
            <w:vAlign w:val="center"/>
          </w:tcPr>
          <w:p w14:paraId="2BE00C06" w14:textId="3C8C118F" w:rsidR="00AA6A27" w:rsidRPr="007000C8" w:rsidRDefault="00AA6A27" w:rsidP="00AA6A27">
            <w:pPr>
              <w:jc w:val="right"/>
              <w:rPr>
                <w:color w:val="000000"/>
                <w:sz w:val="20"/>
                <w:szCs w:val="20"/>
              </w:rPr>
            </w:pPr>
            <w:r>
              <w:rPr>
                <w:color w:val="000000"/>
                <w:sz w:val="20"/>
                <w:szCs w:val="20"/>
              </w:rPr>
              <w:t>0.133</w:t>
            </w:r>
          </w:p>
        </w:tc>
        <w:tc>
          <w:tcPr>
            <w:tcW w:w="1620" w:type="dxa"/>
            <w:tcBorders>
              <w:top w:val="single" w:sz="4" w:space="0" w:color="auto"/>
              <w:left w:val="nil"/>
              <w:bottom w:val="nil"/>
              <w:right w:val="nil"/>
            </w:tcBorders>
            <w:shd w:val="clear" w:color="auto" w:fill="E8E8E8" w:themeFill="background2"/>
            <w:noWrap/>
            <w:vAlign w:val="center"/>
          </w:tcPr>
          <w:p w14:paraId="4D39FBCD" w14:textId="58F01872" w:rsidR="00AA6A27" w:rsidRPr="00AA6A27" w:rsidRDefault="00AA6A27" w:rsidP="00AA6A27">
            <w:pPr>
              <w:jc w:val="right"/>
              <w:rPr>
                <w:color w:val="000000"/>
                <w:sz w:val="20"/>
                <w:szCs w:val="20"/>
              </w:rPr>
            </w:pPr>
            <w:r w:rsidRPr="00AA6A27">
              <w:rPr>
                <w:color w:val="000000"/>
                <w:sz w:val="20"/>
                <w:szCs w:val="20"/>
              </w:rPr>
              <w:t>[0.026, 0.333]</w:t>
            </w:r>
          </w:p>
        </w:tc>
      </w:tr>
      <w:tr w:rsidR="00AA6A27" w:rsidRPr="00452304" w14:paraId="0FCA0740" w14:textId="77777777" w:rsidTr="003432DC">
        <w:trPr>
          <w:trHeight w:val="320"/>
        </w:trPr>
        <w:tc>
          <w:tcPr>
            <w:tcW w:w="961" w:type="dxa"/>
            <w:vMerge/>
            <w:tcBorders>
              <w:left w:val="nil"/>
              <w:right w:val="nil"/>
            </w:tcBorders>
            <w:vAlign w:val="center"/>
          </w:tcPr>
          <w:p w14:paraId="259960D1"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0823F883" w14:textId="77777777" w:rsidR="00AA6A27" w:rsidRPr="001A23CA" w:rsidRDefault="00AA6A27" w:rsidP="00AA6A27">
            <w:pPr>
              <w:rPr>
                <w:color w:val="000000"/>
                <w:sz w:val="20"/>
                <w:szCs w:val="20"/>
              </w:rPr>
            </w:pPr>
          </w:p>
        </w:tc>
        <w:tc>
          <w:tcPr>
            <w:tcW w:w="1304" w:type="dxa"/>
            <w:vMerge/>
            <w:tcBorders>
              <w:left w:val="nil"/>
              <w:right w:val="nil"/>
            </w:tcBorders>
            <w:shd w:val="clear" w:color="auto" w:fill="E8E8E8" w:themeFill="background2"/>
            <w:noWrap/>
            <w:vAlign w:val="center"/>
          </w:tcPr>
          <w:p w14:paraId="6701711C"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E8E8E8" w:themeFill="background2"/>
            <w:noWrap/>
            <w:vAlign w:val="center"/>
          </w:tcPr>
          <w:p w14:paraId="3D5D2FDD"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E8E8E8" w:themeFill="background2"/>
            <w:vAlign w:val="center"/>
          </w:tcPr>
          <w:p w14:paraId="3B021251" w14:textId="1130A957" w:rsidR="00AA6A27" w:rsidRPr="00AA6A27" w:rsidRDefault="00AA6A27" w:rsidP="00AA6A27">
            <w:pPr>
              <w:jc w:val="right"/>
              <w:rPr>
                <w:color w:val="000000"/>
                <w:sz w:val="20"/>
                <w:szCs w:val="20"/>
              </w:rPr>
            </w:pPr>
            <w:r w:rsidRPr="00AA6A27">
              <w:rPr>
                <w:color w:val="000000"/>
                <w:sz w:val="20"/>
                <w:szCs w:val="20"/>
              </w:rPr>
              <w:t>0.012</w:t>
            </w:r>
          </w:p>
        </w:tc>
        <w:tc>
          <w:tcPr>
            <w:tcW w:w="900" w:type="dxa"/>
            <w:vMerge/>
            <w:tcBorders>
              <w:left w:val="nil"/>
              <w:right w:val="nil"/>
            </w:tcBorders>
            <w:shd w:val="clear" w:color="auto" w:fill="E8E8E8" w:themeFill="background2"/>
            <w:noWrap/>
            <w:vAlign w:val="center"/>
          </w:tcPr>
          <w:p w14:paraId="59858FE1" w14:textId="77777777" w:rsidR="00AA6A27" w:rsidRPr="007000C8" w:rsidRDefault="00AA6A27" w:rsidP="00AA6A27">
            <w:pPr>
              <w:jc w:val="right"/>
              <w:rPr>
                <w:color w:val="000000"/>
                <w:sz w:val="20"/>
                <w:szCs w:val="20"/>
              </w:rPr>
            </w:pPr>
          </w:p>
        </w:tc>
        <w:tc>
          <w:tcPr>
            <w:tcW w:w="904" w:type="dxa"/>
            <w:vMerge/>
            <w:tcBorders>
              <w:left w:val="nil"/>
              <w:right w:val="nil"/>
            </w:tcBorders>
            <w:shd w:val="clear" w:color="auto" w:fill="E8E8E8" w:themeFill="background2"/>
            <w:noWrap/>
            <w:vAlign w:val="center"/>
          </w:tcPr>
          <w:p w14:paraId="73ED9E80" w14:textId="77777777" w:rsidR="00AA6A27" w:rsidRPr="007000C8" w:rsidRDefault="00AA6A27" w:rsidP="00AA6A27">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7DE686B0" w14:textId="0DE6C2C1" w:rsidR="00AA6A27" w:rsidRPr="00AA6A27" w:rsidRDefault="00AA6A27" w:rsidP="00AA6A27">
            <w:pPr>
              <w:jc w:val="right"/>
              <w:rPr>
                <w:color w:val="000000"/>
                <w:sz w:val="20"/>
                <w:szCs w:val="20"/>
              </w:rPr>
            </w:pPr>
            <w:r w:rsidRPr="00AA6A27">
              <w:rPr>
                <w:color w:val="000000"/>
                <w:sz w:val="20"/>
                <w:szCs w:val="20"/>
              </w:rPr>
              <w:t>[-0.251, 0.275]</w:t>
            </w:r>
          </w:p>
        </w:tc>
      </w:tr>
      <w:tr w:rsidR="00AA6A27" w:rsidRPr="00452304" w14:paraId="4C1AE62F" w14:textId="77777777" w:rsidTr="003432DC">
        <w:trPr>
          <w:trHeight w:val="320"/>
        </w:trPr>
        <w:tc>
          <w:tcPr>
            <w:tcW w:w="961" w:type="dxa"/>
            <w:vMerge/>
            <w:tcBorders>
              <w:left w:val="nil"/>
              <w:right w:val="nil"/>
            </w:tcBorders>
            <w:vAlign w:val="center"/>
          </w:tcPr>
          <w:p w14:paraId="5484D8B9"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077B0D13" w14:textId="77777777" w:rsidR="00AA6A27" w:rsidRPr="001A23CA" w:rsidRDefault="00AA6A27" w:rsidP="00AA6A27">
            <w:pPr>
              <w:rPr>
                <w:color w:val="000000"/>
                <w:sz w:val="20"/>
                <w:szCs w:val="20"/>
              </w:rPr>
            </w:pPr>
          </w:p>
        </w:tc>
        <w:tc>
          <w:tcPr>
            <w:tcW w:w="1304" w:type="dxa"/>
            <w:vMerge w:val="restart"/>
            <w:tcBorders>
              <w:left w:val="nil"/>
              <w:right w:val="nil"/>
            </w:tcBorders>
            <w:shd w:val="clear" w:color="auto" w:fill="FFFFFF" w:themeFill="background1"/>
            <w:noWrap/>
            <w:vAlign w:val="center"/>
          </w:tcPr>
          <w:p w14:paraId="16B1398B" w14:textId="77777777" w:rsidR="00AA6A27" w:rsidRPr="007000C8" w:rsidRDefault="00AA6A27" w:rsidP="00AA6A27">
            <w:pPr>
              <w:rPr>
                <w:color w:val="000000"/>
                <w:sz w:val="20"/>
                <w:szCs w:val="20"/>
              </w:rPr>
            </w:pPr>
            <w:r w:rsidRPr="007000C8">
              <w:rPr>
                <w:color w:val="000000"/>
                <w:sz w:val="20"/>
                <w:szCs w:val="20"/>
              </w:rPr>
              <w:t>Mycorrhizal acquisition strategy</w:t>
            </w:r>
          </w:p>
        </w:tc>
        <w:tc>
          <w:tcPr>
            <w:tcW w:w="1306" w:type="dxa"/>
            <w:tcBorders>
              <w:top w:val="nil"/>
              <w:left w:val="nil"/>
              <w:bottom w:val="nil"/>
              <w:right w:val="nil"/>
            </w:tcBorders>
            <w:shd w:val="clear" w:color="auto" w:fill="FFFFFF" w:themeFill="background1"/>
            <w:noWrap/>
            <w:vAlign w:val="center"/>
          </w:tcPr>
          <w:p w14:paraId="27F94058" w14:textId="77777777" w:rsidR="00AA6A27" w:rsidRPr="007000C8" w:rsidRDefault="00AA6A27" w:rsidP="00AA6A27">
            <w:pPr>
              <w:jc w:val="right"/>
              <w:rPr>
                <w:color w:val="000000"/>
                <w:sz w:val="20"/>
                <w:szCs w:val="20"/>
              </w:rPr>
            </w:pPr>
            <w:r w:rsidRPr="007000C8">
              <w:rPr>
                <w:color w:val="000000"/>
                <w:sz w:val="20"/>
                <w:szCs w:val="20"/>
              </w:rPr>
              <w:t>mining</w:t>
            </w:r>
          </w:p>
        </w:tc>
        <w:tc>
          <w:tcPr>
            <w:tcW w:w="1201" w:type="dxa"/>
            <w:tcBorders>
              <w:left w:val="nil"/>
              <w:right w:val="nil"/>
            </w:tcBorders>
            <w:shd w:val="clear" w:color="auto" w:fill="FFFFFF" w:themeFill="background1"/>
            <w:vAlign w:val="center"/>
          </w:tcPr>
          <w:p w14:paraId="20264850" w14:textId="12DD2BAD" w:rsidR="00AA6A27" w:rsidRPr="00AA6A27" w:rsidRDefault="00AA6A27" w:rsidP="00AA6A27">
            <w:pPr>
              <w:jc w:val="right"/>
              <w:rPr>
                <w:color w:val="000000"/>
                <w:sz w:val="20"/>
                <w:szCs w:val="20"/>
              </w:rPr>
            </w:pPr>
            <w:r w:rsidRPr="00AA6A27">
              <w:rPr>
                <w:color w:val="000000"/>
                <w:sz w:val="20"/>
                <w:szCs w:val="20"/>
              </w:rPr>
              <w:t>0.164</w:t>
            </w:r>
          </w:p>
        </w:tc>
        <w:tc>
          <w:tcPr>
            <w:tcW w:w="900" w:type="dxa"/>
            <w:vMerge w:val="restart"/>
            <w:tcBorders>
              <w:left w:val="nil"/>
              <w:right w:val="nil"/>
            </w:tcBorders>
            <w:shd w:val="clear" w:color="auto" w:fill="FFFFFF" w:themeFill="background1"/>
            <w:noWrap/>
            <w:vAlign w:val="center"/>
          </w:tcPr>
          <w:p w14:paraId="77B0DE74" w14:textId="0B91A494" w:rsidR="00AA6A27" w:rsidRPr="007000C8" w:rsidRDefault="00AA6A27" w:rsidP="00AA6A27">
            <w:pPr>
              <w:jc w:val="right"/>
              <w:rPr>
                <w:color w:val="000000"/>
                <w:sz w:val="20"/>
                <w:szCs w:val="20"/>
              </w:rPr>
            </w:pPr>
            <w:r>
              <w:rPr>
                <w:color w:val="000000"/>
                <w:sz w:val="20"/>
                <w:szCs w:val="20"/>
              </w:rPr>
              <w:t>0.169</w:t>
            </w:r>
          </w:p>
        </w:tc>
        <w:tc>
          <w:tcPr>
            <w:tcW w:w="904" w:type="dxa"/>
            <w:vMerge w:val="restart"/>
            <w:tcBorders>
              <w:left w:val="nil"/>
              <w:right w:val="nil"/>
            </w:tcBorders>
            <w:shd w:val="clear" w:color="auto" w:fill="FFFFFF" w:themeFill="background1"/>
            <w:noWrap/>
            <w:vAlign w:val="center"/>
          </w:tcPr>
          <w:p w14:paraId="57530D96" w14:textId="596DDC25" w:rsidR="00AA6A27" w:rsidRPr="007000C8" w:rsidRDefault="00AA6A27" w:rsidP="00AA6A27">
            <w:pPr>
              <w:jc w:val="right"/>
              <w:rPr>
                <w:color w:val="000000"/>
                <w:sz w:val="20"/>
                <w:szCs w:val="20"/>
              </w:rPr>
            </w:pPr>
            <w:r>
              <w:rPr>
                <w:color w:val="000000"/>
                <w:sz w:val="20"/>
                <w:szCs w:val="20"/>
              </w:rPr>
              <w:t>0.865</w:t>
            </w:r>
          </w:p>
        </w:tc>
        <w:tc>
          <w:tcPr>
            <w:tcW w:w="1620" w:type="dxa"/>
            <w:tcBorders>
              <w:top w:val="nil"/>
              <w:left w:val="nil"/>
              <w:bottom w:val="nil"/>
              <w:right w:val="nil"/>
            </w:tcBorders>
            <w:shd w:val="clear" w:color="auto" w:fill="FFFFFF" w:themeFill="background1"/>
            <w:noWrap/>
            <w:vAlign w:val="center"/>
          </w:tcPr>
          <w:p w14:paraId="283D20AA" w14:textId="68CA2AD2" w:rsidR="00AA6A27" w:rsidRPr="00AA6A27" w:rsidRDefault="00AA6A27" w:rsidP="00AA6A27">
            <w:pPr>
              <w:jc w:val="right"/>
              <w:rPr>
                <w:color w:val="000000"/>
                <w:sz w:val="20"/>
                <w:szCs w:val="20"/>
              </w:rPr>
            </w:pPr>
            <w:r w:rsidRPr="00AA6A27">
              <w:rPr>
                <w:color w:val="000000"/>
                <w:sz w:val="20"/>
                <w:szCs w:val="20"/>
              </w:rPr>
              <w:t>[-0.012, 0.339]</w:t>
            </w:r>
          </w:p>
        </w:tc>
      </w:tr>
      <w:tr w:rsidR="00AA6A27" w:rsidRPr="00452304" w14:paraId="00900529" w14:textId="77777777" w:rsidTr="003432DC">
        <w:trPr>
          <w:trHeight w:val="320"/>
        </w:trPr>
        <w:tc>
          <w:tcPr>
            <w:tcW w:w="961" w:type="dxa"/>
            <w:vMerge/>
            <w:tcBorders>
              <w:left w:val="nil"/>
              <w:right w:val="nil"/>
            </w:tcBorders>
            <w:vAlign w:val="center"/>
          </w:tcPr>
          <w:p w14:paraId="3EFD7D67"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1DC0BA94" w14:textId="77777777" w:rsidR="00AA6A27" w:rsidRPr="001A23CA" w:rsidRDefault="00AA6A27" w:rsidP="00AA6A27">
            <w:pPr>
              <w:rPr>
                <w:color w:val="000000"/>
                <w:sz w:val="20"/>
                <w:szCs w:val="20"/>
              </w:rPr>
            </w:pPr>
          </w:p>
        </w:tc>
        <w:tc>
          <w:tcPr>
            <w:tcW w:w="1304" w:type="dxa"/>
            <w:vMerge/>
            <w:tcBorders>
              <w:left w:val="nil"/>
              <w:right w:val="nil"/>
            </w:tcBorders>
            <w:shd w:val="clear" w:color="auto" w:fill="FFFFFF" w:themeFill="background1"/>
            <w:noWrap/>
            <w:vAlign w:val="center"/>
          </w:tcPr>
          <w:p w14:paraId="05C2714C"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FFFFFF" w:themeFill="background1"/>
            <w:noWrap/>
            <w:vAlign w:val="center"/>
          </w:tcPr>
          <w:p w14:paraId="0F812690" w14:textId="77777777" w:rsidR="00AA6A27" w:rsidRPr="007000C8" w:rsidRDefault="00AA6A27" w:rsidP="00AA6A27">
            <w:pPr>
              <w:jc w:val="right"/>
              <w:rPr>
                <w:color w:val="000000"/>
                <w:sz w:val="20"/>
                <w:szCs w:val="20"/>
              </w:rPr>
            </w:pPr>
            <w:r w:rsidRPr="007000C8">
              <w:rPr>
                <w:color w:val="000000"/>
                <w:sz w:val="20"/>
                <w:szCs w:val="20"/>
              </w:rPr>
              <w:t>scavenging</w:t>
            </w:r>
          </w:p>
        </w:tc>
        <w:tc>
          <w:tcPr>
            <w:tcW w:w="1201" w:type="dxa"/>
            <w:tcBorders>
              <w:left w:val="nil"/>
              <w:right w:val="nil"/>
            </w:tcBorders>
            <w:shd w:val="clear" w:color="auto" w:fill="FFFFFF" w:themeFill="background1"/>
            <w:vAlign w:val="center"/>
          </w:tcPr>
          <w:p w14:paraId="68B10D65" w14:textId="49E140BF" w:rsidR="00AA6A27" w:rsidRPr="00AA6A27" w:rsidRDefault="00AA6A27" w:rsidP="00AA6A27">
            <w:pPr>
              <w:jc w:val="right"/>
              <w:rPr>
                <w:color w:val="000000"/>
                <w:sz w:val="20"/>
                <w:szCs w:val="20"/>
              </w:rPr>
            </w:pPr>
            <w:r w:rsidRPr="00AA6A27">
              <w:rPr>
                <w:color w:val="000000"/>
                <w:sz w:val="20"/>
                <w:szCs w:val="20"/>
              </w:rPr>
              <w:t>0.173</w:t>
            </w:r>
          </w:p>
        </w:tc>
        <w:tc>
          <w:tcPr>
            <w:tcW w:w="900" w:type="dxa"/>
            <w:vMerge/>
            <w:tcBorders>
              <w:left w:val="nil"/>
              <w:right w:val="nil"/>
            </w:tcBorders>
            <w:shd w:val="clear" w:color="auto" w:fill="FFFFFF" w:themeFill="background1"/>
            <w:noWrap/>
            <w:vAlign w:val="center"/>
          </w:tcPr>
          <w:p w14:paraId="6B5BC689" w14:textId="77777777" w:rsidR="00AA6A27" w:rsidRPr="007000C8" w:rsidRDefault="00AA6A27" w:rsidP="00AA6A27">
            <w:pPr>
              <w:jc w:val="right"/>
              <w:rPr>
                <w:color w:val="000000"/>
                <w:sz w:val="20"/>
                <w:szCs w:val="20"/>
              </w:rPr>
            </w:pPr>
          </w:p>
        </w:tc>
        <w:tc>
          <w:tcPr>
            <w:tcW w:w="904" w:type="dxa"/>
            <w:vMerge/>
            <w:tcBorders>
              <w:left w:val="nil"/>
              <w:right w:val="nil"/>
            </w:tcBorders>
            <w:shd w:val="clear" w:color="auto" w:fill="FFFFFF" w:themeFill="background1"/>
            <w:noWrap/>
            <w:vAlign w:val="center"/>
          </w:tcPr>
          <w:p w14:paraId="3ADC76B9" w14:textId="77777777" w:rsidR="00AA6A27" w:rsidRPr="007000C8" w:rsidRDefault="00AA6A27" w:rsidP="00AA6A27">
            <w:pPr>
              <w:jc w:val="right"/>
              <w:rPr>
                <w:color w:val="000000"/>
                <w:sz w:val="20"/>
                <w:szCs w:val="20"/>
              </w:rPr>
            </w:pPr>
          </w:p>
        </w:tc>
        <w:tc>
          <w:tcPr>
            <w:tcW w:w="1620" w:type="dxa"/>
            <w:tcBorders>
              <w:top w:val="nil"/>
              <w:left w:val="nil"/>
              <w:bottom w:val="nil"/>
              <w:right w:val="nil"/>
            </w:tcBorders>
            <w:shd w:val="clear" w:color="auto" w:fill="FFFFFF" w:themeFill="background1"/>
            <w:noWrap/>
            <w:vAlign w:val="center"/>
          </w:tcPr>
          <w:p w14:paraId="36C361E9" w14:textId="2ED9A9C9" w:rsidR="00AA6A27" w:rsidRPr="00AA6A27" w:rsidRDefault="00AA6A27" w:rsidP="00AA6A27">
            <w:pPr>
              <w:jc w:val="right"/>
              <w:rPr>
                <w:color w:val="000000"/>
                <w:sz w:val="20"/>
                <w:szCs w:val="20"/>
              </w:rPr>
            </w:pPr>
            <w:r w:rsidRPr="00AA6A27">
              <w:rPr>
                <w:color w:val="000000"/>
                <w:sz w:val="20"/>
                <w:szCs w:val="20"/>
              </w:rPr>
              <w:t>[0.017, 0.329]</w:t>
            </w:r>
          </w:p>
        </w:tc>
      </w:tr>
      <w:tr w:rsidR="00AA6A27" w:rsidRPr="00452304" w14:paraId="0CDB2AAF" w14:textId="77777777" w:rsidTr="003432DC">
        <w:trPr>
          <w:trHeight w:val="320"/>
        </w:trPr>
        <w:tc>
          <w:tcPr>
            <w:tcW w:w="961" w:type="dxa"/>
            <w:vMerge/>
            <w:tcBorders>
              <w:left w:val="nil"/>
              <w:right w:val="nil"/>
            </w:tcBorders>
            <w:vAlign w:val="center"/>
          </w:tcPr>
          <w:p w14:paraId="30229D62"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3AFC87E1" w14:textId="77777777" w:rsidR="00AA6A27" w:rsidRPr="001A23CA" w:rsidRDefault="00AA6A27" w:rsidP="00AA6A27">
            <w:pPr>
              <w:rPr>
                <w:color w:val="000000"/>
                <w:sz w:val="20"/>
                <w:szCs w:val="20"/>
              </w:rPr>
            </w:pPr>
          </w:p>
        </w:tc>
        <w:tc>
          <w:tcPr>
            <w:tcW w:w="1304" w:type="dxa"/>
            <w:vMerge w:val="restart"/>
            <w:tcBorders>
              <w:left w:val="nil"/>
              <w:right w:val="nil"/>
            </w:tcBorders>
            <w:shd w:val="clear" w:color="auto" w:fill="E8E8E8" w:themeFill="background2"/>
            <w:noWrap/>
            <w:vAlign w:val="center"/>
          </w:tcPr>
          <w:p w14:paraId="04F58877" w14:textId="77777777" w:rsidR="00AA6A27" w:rsidRPr="007000C8" w:rsidRDefault="00AA6A27" w:rsidP="00AA6A27">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06" w:type="dxa"/>
            <w:tcBorders>
              <w:top w:val="nil"/>
              <w:left w:val="nil"/>
              <w:bottom w:val="nil"/>
              <w:right w:val="nil"/>
            </w:tcBorders>
            <w:shd w:val="clear" w:color="auto" w:fill="E8E8E8" w:themeFill="background2"/>
            <w:noWrap/>
            <w:vAlign w:val="center"/>
          </w:tcPr>
          <w:p w14:paraId="5A80DE33" w14:textId="77777777" w:rsidR="00AA6A27" w:rsidRPr="007000C8" w:rsidRDefault="00AA6A27" w:rsidP="00AA6A27">
            <w:pPr>
              <w:jc w:val="right"/>
              <w:rPr>
                <w:color w:val="000000"/>
                <w:sz w:val="20"/>
                <w:szCs w:val="20"/>
              </w:rPr>
            </w:pPr>
            <w:r w:rsidRPr="007000C8">
              <w:rPr>
                <w:color w:val="000000"/>
                <w:sz w:val="20"/>
                <w:szCs w:val="20"/>
              </w:rPr>
              <w:t>non-fixer</w:t>
            </w:r>
          </w:p>
        </w:tc>
        <w:tc>
          <w:tcPr>
            <w:tcW w:w="1201" w:type="dxa"/>
            <w:tcBorders>
              <w:left w:val="nil"/>
              <w:right w:val="nil"/>
            </w:tcBorders>
            <w:shd w:val="clear" w:color="auto" w:fill="E8E8E8" w:themeFill="background2"/>
            <w:vAlign w:val="center"/>
          </w:tcPr>
          <w:p w14:paraId="1CD9215F" w14:textId="320BF021" w:rsidR="00AA6A27" w:rsidRPr="00AA6A27" w:rsidRDefault="00AA6A27" w:rsidP="00AA6A27">
            <w:pPr>
              <w:jc w:val="right"/>
              <w:rPr>
                <w:color w:val="000000"/>
                <w:sz w:val="20"/>
                <w:szCs w:val="20"/>
              </w:rPr>
            </w:pPr>
            <w:r w:rsidRPr="00AA6A27">
              <w:rPr>
                <w:color w:val="000000"/>
                <w:sz w:val="20"/>
                <w:szCs w:val="20"/>
              </w:rPr>
              <w:t>0.17</w:t>
            </w:r>
            <w:r>
              <w:rPr>
                <w:color w:val="000000"/>
                <w:sz w:val="20"/>
                <w:szCs w:val="20"/>
              </w:rPr>
              <w:t>0</w:t>
            </w:r>
          </w:p>
        </w:tc>
        <w:tc>
          <w:tcPr>
            <w:tcW w:w="900" w:type="dxa"/>
            <w:vMerge w:val="restart"/>
            <w:tcBorders>
              <w:left w:val="nil"/>
              <w:right w:val="nil"/>
            </w:tcBorders>
            <w:shd w:val="clear" w:color="auto" w:fill="E8E8E8" w:themeFill="background2"/>
            <w:noWrap/>
            <w:vAlign w:val="center"/>
          </w:tcPr>
          <w:p w14:paraId="50E200FE" w14:textId="398F4D3B" w:rsidR="00AA6A27" w:rsidRPr="007000C8" w:rsidRDefault="00AA6A27" w:rsidP="00AA6A27">
            <w:pPr>
              <w:jc w:val="right"/>
              <w:rPr>
                <w:color w:val="000000"/>
                <w:sz w:val="20"/>
                <w:szCs w:val="20"/>
              </w:rPr>
            </w:pPr>
            <w:r>
              <w:rPr>
                <w:color w:val="000000"/>
                <w:sz w:val="20"/>
                <w:szCs w:val="20"/>
              </w:rPr>
              <w:t>0.154</w:t>
            </w:r>
          </w:p>
        </w:tc>
        <w:tc>
          <w:tcPr>
            <w:tcW w:w="904" w:type="dxa"/>
            <w:vMerge w:val="restart"/>
            <w:tcBorders>
              <w:left w:val="nil"/>
              <w:right w:val="nil"/>
            </w:tcBorders>
            <w:shd w:val="clear" w:color="auto" w:fill="E8E8E8" w:themeFill="background2"/>
            <w:noWrap/>
            <w:vAlign w:val="center"/>
          </w:tcPr>
          <w:p w14:paraId="094CF50E" w14:textId="313F8AD1" w:rsidR="00AA6A27" w:rsidRPr="007000C8" w:rsidRDefault="00AA6A27" w:rsidP="00AA6A27">
            <w:pPr>
              <w:jc w:val="right"/>
              <w:rPr>
                <w:color w:val="000000"/>
                <w:sz w:val="20"/>
                <w:szCs w:val="20"/>
              </w:rPr>
            </w:pPr>
            <w:r>
              <w:rPr>
                <w:color w:val="000000"/>
                <w:sz w:val="20"/>
                <w:szCs w:val="20"/>
              </w:rPr>
              <w:t>0.878</w:t>
            </w:r>
          </w:p>
        </w:tc>
        <w:tc>
          <w:tcPr>
            <w:tcW w:w="1620" w:type="dxa"/>
            <w:tcBorders>
              <w:top w:val="nil"/>
              <w:left w:val="nil"/>
              <w:bottom w:val="nil"/>
              <w:right w:val="nil"/>
            </w:tcBorders>
            <w:shd w:val="clear" w:color="auto" w:fill="E8E8E8" w:themeFill="background2"/>
            <w:noWrap/>
            <w:vAlign w:val="center"/>
          </w:tcPr>
          <w:p w14:paraId="6861D953" w14:textId="6F534248" w:rsidR="00AA6A27" w:rsidRPr="00AA6A27" w:rsidRDefault="00AA6A27" w:rsidP="00AA6A27">
            <w:pPr>
              <w:jc w:val="right"/>
              <w:rPr>
                <w:color w:val="000000"/>
                <w:sz w:val="20"/>
                <w:szCs w:val="20"/>
              </w:rPr>
            </w:pPr>
            <w:r w:rsidRPr="00AA6A27">
              <w:rPr>
                <w:color w:val="000000"/>
                <w:sz w:val="20"/>
                <w:szCs w:val="20"/>
              </w:rPr>
              <w:t>[0.015, 0.325]</w:t>
            </w:r>
          </w:p>
        </w:tc>
      </w:tr>
      <w:tr w:rsidR="00AA6A27" w:rsidRPr="00452304" w14:paraId="72F60A14" w14:textId="77777777" w:rsidTr="003432DC">
        <w:trPr>
          <w:trHeight w:val="320"/>
        </w:trPr>
        <w:tc>
          <w:tcPr>
            <w:tcW w:w="961" w:type="dxa"/>
            <w:vMerge/>
            <w:tcBorders>
              <w:left w:val="nil"/>
              <w:right w:val="nil"/>
            </w:tcBorders>
            <w:vAlign w:val="center"/>
          </w:tcPr>
          <w:p w14:paraId="4F0133C5"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7C2BEF3E"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shd w:val="clear" w:color="auto" w:fill="E8E8E8" w:themeFill="background2"/>
            <w:noWrap/>
            <w:vAlign w:val="center"/>
          </w:tcPr>
          <w:p w14:paraId="3C862631" w14:textId="77777777" w:rsidR="00AA6A27" w:rsidRPr="007000C8" w:rsidRDefault="00AA6A27" w:rsidP="00AA6A27">
            <w:pPr>
              <w:rPr>
                <w:color w:val="000000"/>
                <w:sz w:val="20"/>
                <w:szCs w:val="20"/>
              </w:rPr>
            </w:pPr>
          </w:p>
        </w:tc>
        <w:tc>
          <w:tcPr>
            <w:tcW w:w="1306" w:type="dxa"/>
            <w:tcBorders>
              <w:top w:val="nil"/>
              <w:left w:val="nil"/>
              <w:bottom w:val="single" w:sz="4" w:space="0" w:color="auto"/>
              <w:right w:val="nil"/>
            </w:tcBorders>
            <w:shd w:val="clear" w:color="auto" w:fill="E8E8E8" w:themeFill="background2"/>
            <w:noWrap/>
            <w:vAlign w:val="center"/>
          </w:tcPr>
          <w:p w14:paraId="01740BA2" w14:textId="77777777" w:rsidR="00AA6A27" w:rsidRPr="007000C8" w:rsidRDefault="00AA6A27" w:rsidP="00AA6A27">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201" w:type="dxa"/>
            <w:tcBorders>
              <w:left w:val="nil"/>
              <w:bottom w:val="single" w:sz="4" w:space="0" w:color="auto"/>
              <w:right w:val="nil"/>
            </w:tcBorders>
            <w:shd w:val="clear" w:color="auto" w:fill="E8E8E8" w:themeFill="background2"/>
            <w:vAlign w:val="center"/>
          </w:tcPr>
          <w:p w14:paraId="5BEEF38E" w14:textId="309667F7" w:rsidR="00AA6A27" w:rsidRPr="00AA6A27" w:rsidRDefault="00AA6A27" w:rsidP="00AA6A27">
            <w:pPr>
              <w:jc w:val="right"/>
              <w:rPr>
                <w:color w:val="000000"/>
                <w:sz w:val="20"/>
                <w:szCs w:val="20"/>
              </w:rPr>
            </w:pPr>
            <w:r w:rsidRPr="00AA6A27">
              <w:rPr>
                <w:color w:val="000000"/>
                <w:sz w:val="20"/>
                <w:szCs w:val="20"/>
              </w:rPr>
              <w:t>0.184</w:t>
            </w:r>
          </w:p>
        </w:tc>
        <w:tc>
          <w:tcPr>
            <w:tcW w:w="900" w:type="dxa"/>
            <w:vMerge/>
            <w:tcBorders>
              <w:left w:val="nil"/>
              <w:bottom w:val="single" w:sz="4" w:space="0" w:color="auto"/>
              <w:right w:val="nil"/>
            </w:tcBorders>
            <w:shd w:val="clear" w:color="auto" w:fill="E8E8E8" w:themeFill="background2"/>
            <w:noWrap/>
            <w:vAlign w:val="center"/>
          </w:tcPr>
          <w:p w14:paraId="79028725" w14:textId="77777777" w:rsidR="00AA6A27" w:rsidRPr="007000C8" w:rsidRDefault="00AA6A27" w:rsidP="00AA6A27">
            <w:pPr>
              <w:jc w:val="right"/>
              <w:rPr>
                <w:color w:val="000000"/>
                <w:sz w:val="20"/>
                <w:szCs w:val="20"/>
              </w:rPr>
            </w:pPr>
          </w:p>
        </w:tc>
        <w:tc>
          <w:tcPr>
            <w:tcW w:w="904" w:type="dxa"/>
            <w:vMerge/>
            <w:tcBorders>
              <w:left w:val="nil"/>
              <w:bottom w:val="single" w:sz="4" w:space="0" w:color="auto"/>
              <w:right w:val="nil"/>
            </w:tcBorders>
            <w:shd w:val="clear" w:color="auto" w:fill="E8E8E8" w:themeFill="background2"/>
            <w:noWrap/>
            <w:vAlign w:val="center"/>
          </w:tcPr>
          <w:p w14:paraId="710785B5" w14:textId="77777777" w:rsidR="00AA6A27" w:rsidRPr="007000C8" w:rsidRDefault="00AA6A27" w:rsidP="00AA6A27">
            <w:pPr>
              <w:jc w:val="right"/>
              <w:rPr>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48A166EA" w14:textId="6822C22F" w:rsidR="00AA6A27" w:rsidRPr="00AA6A27" w:rsidRDefault="00AA6A27" w:rsidP="00AA6A27">
            <w:pPr>
              <w:jc w:val="right"/>
              <w:rPr>
                <w:color w:val="000000"/>
                <w:sz w:val="20"/>
                <w:szCs w:val="20"/>
              </w:rPr>
            </w:pPr>
            <w:r w:rsidRPr="00AA6A27">
              <w:rPr>
                <w:color w:val="000000"/>
                <w:sz w:val="20"/>
                <w:szCs w:val="20"/>
              </w:rPr>
              <w:t>[-0.039, 0.407]</w:t>
            </w:r>
          </w:p>
        </w:tc>
      </w:tr>
      <w:tr w:rsidR="00AA6A27" w:rsidRPr="00452304" w14:paraId="3F273B59" w14:textId="77777777" w:rsidTr="003432DC">
        <w:trPr>
          <w:trHeight w:val="320"/>
        </w:trPr>
        <w:tc>
          <w:tcPr>
            <w:tcW w:w="961" w:type="dxa"/>
            <w:vMerge/>
            <w:tcBorders>
              <w:left w:val="nil"/>
              <w:right w:val="nil"/>
            </w:tcBorders>
            <w:vAlign w:val="center"/>
          </w:tcPr>
          <w:p w14:paraId="63ED90C2" w14:textId="77777777" w:rsidR="00AA6A27" w:rsidRPr="008825E3" w:rsidRDefault="00AA6A27" w:rsidP="00AA6A27">
            <w:pPr>
              <w:rPr>
                <w:color w:val="000000"/>
                <w:sz w:val="20"/>
                <w:szCs w:val="20"/>
              </w:rPr>
            </w:pPr>
          </w:p>
        </w:tc>
        <w:tc>
          <w:tcPr>
            <w:tcW w:w="1164" w:type="dxa"/>
            <w:vMerge w:val="restart"/>
            <w:tcBorders>
              <w:top w:val="single" w:sz="4" w:space="0" w:color="auto"/>
              <w:left w:val="nil"/>
              <w:right w:val="nil"/>
            </w:tcBorders>
            <w:noWrap/>
            <w:vAlign w:val="center"/>
          </w:tcPr>
          <w:p w14:paraId="2BD7471B" w14:textId="7F37B2DD" w:rsidR="00AA6A27" w:rsidRPr="001A23CA" w:rsidRDefault="00AA6A27" w:rsidP="00AA6A27">
            <w:pPr>
              <w:rPr>
                <w:color w:val="000000"/>
                <w:sz w:val="20"/>
                <w:szCs w:val="20"/>
              </w:rPr>
            </w:pPr>
            <w:r>
              <w:rPr>
                <w:color w:val="000000"/>
                <w:sz w:val="20"/>
                <w:szCs w:val="20"/>
              </w:rPr>
              <w:t>N+P</w:t>
            </w:r>
          </w:p>
        </w:tc>
        <w:tc>
          <w:tcPr>
            <w:tcW w:w="1304" w:type="dxa"/>
            <w:vMerge w:val="restart"/>
            <w:tcBorders>
              <w:top w:val="single" w:sz="4" w:space="0" w:color="auto"/>
              <w:left w:val="nil"/>
              <w:right w:val="nil"/>
            </w:tcBorders>
            <w:shd w:val="clear" w:color="auto" w:fill="FFFFFF" w:themeFill="background1"/>
            <w:noWrap/>
            <w:vAlign w:val="center"/>
          </w:tcPr>
          <w:p w14:paraId="7CCFAE79" w14:textId="77777777" w:rsidR="00AA6A27" w:rsidRPr="007000C8" w:rsidRDefault="00AA6A27" w:rsidP="00AA6A27">
            <w:pPr>
              <w:rPr>
                <w:color w:val="000000"/>
                <w:sz w:val="20"/>
                <w:szCs w:val="20"/>
              </w:rPr>
            </w:pPr>
            <w:r w:rsidRPr="007000C8">
              <w:rPr>
                <w:color w:val="000000"/>
                <w:sz w:val="20"/>
                <w:szCs w:val="20"/>
              </w:rPr>
              <w:t>Photo. pathway</w:t>
            </w:r>
          </w:p>
        </w:tc>
        <w:tc>
          <w:tcPr>
            <w:tcW w:w="1306" w:type="dxa"/>
            <w:tcBorders>
              <w:top w:val="single" w:sz="4" w:space="0" w:color="auto"/>
              <w:left w:val="nil"/>
              <w:bottom w:val="nil"/>
              <w:right w:val="nil"/>
            </w:tcBorders>
            <w:shd w:val="clear" w:color="auto" w:fill="FFFFFF" w:themeFill="background1"/>
            <w:noWrap/>
            <w:vAlign w:val="center"/>
          </w:tcPr>
          <w:p w14:paraId="466545BA"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01" w:type="dxa"/>
            <w:tcBorders>
              <w:top w:val="single" w:sz="4" w:space="0" w:color="auto"/>
              <w:left w:val="nil"/>
              <w:right w:val="nil"/>
            </w:tcBorders>
            <w:shd w:val="clear" w:color="auto" w:fill="FFFFFF" w:themeFill="background1"/>
            <w:vAlign w:val="center"/>
          </w:tcPr>
          <w:p w14:paraId="3630CE75" w14:textId="151F4414" w:rsidR="00AA6A27" w:rsidRPr="00AA6A27" w:rsidRDefault="00AA6A27" w:rsidP="00AA6A27">
            <w:pPr>
              <w:jc w:val="right"/>
              <w:rPr>
                <w:color w:val="000000"/>
                <w:sz w:val="20"/>
                <w:szCs w:val="20"/>
              </w:rPr>
            </w:pPr>
            <w:r w:rsidRPr="00AA6A27">
              <w:rPr>
                <w:color w:val="000000"/>
                <w:sz w:val="20"/>
                <w:szCs w:val="20"/>
              </w:rPr>
              <w:t>0.243</w:t>
            </w:r>
          </w:p>
        </w:tc>
        <w:tc>
          <w:tcPr>
            <w:tcW w:w="900" w:type="dxa"/>
            <w:vMerge w:val="restart"/>
            <w:tcBorders>
              <w:top w:val="single" w:sz="4" w:space="0" w:color="auto"/>
              <w:left w:val="nil"/>
              <w:right w:val="nil"/>
            </w:tcBorders>
            <w:shd w:val="clear" w:color="auto" w:fill="FFFFFF" w:themeFill="background1"/>
            <w:noWrap/>
            <w:vAlign w:val="center"/>
          </w:tcPr>
          <w:p w14:paraId="096D28D6" w14:textId="2E7DD9BD" w:rsidR="00AA6A27" w:rsidRPr="007000C8" w:rsidRDefault="00AA6A27" w:rsidP="00AA6A27">
            <w:pPr>
              <w:jc w:val="right"/>
              <w:rPr>
                <w:color w:val="000000"/>
                <w:sz w:val="20"/>
                <w:szCs w:val="20"/>
              </w:rPr>
            </w:pPr>
            <w:r>
              <w:rPr>
                <w:color w:val="000000"/>
                <w:sz w:val="20"/>
                <w:szCs w:val="20"/>
              </w:rPr>
              <w:t>-0.882</w:t>
            </w:r>
          </w:p>
        </w:tc>
        <w:tc>
          <w:tcPr>
            <w:tcW w:w="904" w:type="dxa"/>
            <w:vMerge w:val="restart"/>
            <w:tcBorders>
              <w:top w:val="single" w:sz="4" w:space="0" w:color="auto"/>
              <w:left w:val="nil"/>
              <w:right w:val="nil"/>
            </w:tcBorders>
            <w:shd w:val="clear" w:color="auto" w:fill="FFFFFF" w:themeFill="background1"/>
            <w:noWrap/>
            <w:vAlign w:val="center"/>
          </w:tcPr>
          <w:p w14:paraId="3BC45469" w14:textId="1661686F" w:rsidR="00AA6A27" w:rsidRPr="007000C8" w:rsidRDefault="00AA6A27" w:rsidP="00AA6A27">
            <w:pPr>
              <w:jc w:val="right"/>
              <w:rPr>
                <w:color w:val="000000"/>
                <w:sz w:val="20"/>
                <w:szCs w:val="20"/>
              </w:rPr>
            </w:pPr>
            <w:r>
              <w:rPr>
                <w:color w:val="000000"/>
                <w:sz w:val="20"/>
                <w:szCs w:val="20"/>
              </w:rPr>
              <w:t>0.378</w:t>
            </w:r>
          </w:p>
        </w:tc>
        <w:tc>
          <w:tcPr>
            <w:tcW w:w="1620" w:type="dxa"/>
            <w:tcBorders>
              <w:top w:val="single" w:sz="4" w:space="0" w:color="auto"/>
              <w:left w:val="nil"/>
              <w:bottom w:val="nil"/>
              <w:right w:val="nil"/>
            </w:tcBorders>
            <w:shd w:val="clear" w:color="auto" w:fill="FFFFFF" w:themeFill="background1"/>
            <w:noWrap/>
            <w:vAlign w:val="center"/>
          </w:tcPr>
          <w:p w14:paraId="75E72299" w14:textId="188072D9" w:rsidR="00AA6A27" w:rsidRPr="00AA6A27" w:rsidRDefault="00AA6A27" w:rsidP="00AA6A27">
            <w:pPr>
              <w:jc w:val="right"/>
              <w:rPr>
                <w:color w:val="000000"/>
                <w:sz w:val="20"/>
                <w:szCs w:val="20"/>
              </w:rPr>
            </w:pPr>
            <w:r w:rsidRPr="00AA6A27">
              <w:rPr>
                <w:color w:val="000000"/>
                <w:sz w:val="20"/>
                <w:szCs w:val="20"/>
              </w:rPr>
              <w:t>[0.139, 0.347]</w:t>
            </w:r>
          </w:p>
        </w:tc>
      </w:tr>
      <w:tr w:rsidR="00AA6A27" w:rsidRPr="00452304" w14:paraId="5C2508B3" w14:textId="77777777" w:rsidTr="00AA6A27">
        <w:trPr>
          <w:trHeight w:val="320"/>
        </w:trPr>
        <w:tc>
          <w:tcPr>
            <w:tcW w:w="961" w:type="dxa"/>
            <w:vMerge/>
            <w:tcBorders>
              <w:left w:val="nil"/>
              <w:right w:val="nil"/>
            </w:tcBorders>
            <w:vAlign w:val="center"/>
          </w:tcPr>
          <w:p w14:paraId="5F1C913C"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5FC84B5" w14:textId="77777777" w:rsidR="00AA6A27" w:rsidRPr="001A23CA" w:rsidRDefault="00AA6A27" w:rsidP="00AA6A27">
            <w:pPr>
              <w:rPr>
                <w:color w:val="000000"/>
                <w:sz w:val="20"/>
                <w:szCs w:val="20"/>
              </w:rPr>
            </w:pPr>
          </w:p>
        </w:tc>
        <w:tc>
          <w:tcPr>
            <w:tcW w:w="1304" w:type="dxa"/>
            <w:vMerge/>
            <w:tcBorders>
              <w:left w:val="nil"/>
              <w:right w:val="nil"/>
            </w:tcBorders>
            <w:shd w:val="clear" w:color="auto" w:fill="FFFFFF" w:themeFill="background1"/>
            <w:noWrap/>
            <w:vAlign w:val="center"/>
          </w:tcPr>
          <w:p w14:paraId="237C12C2" w14:textId="77777777" w:rsidR="00AA6A27" w:rsidRPr="007000C8" w:rsidRDefault="00AA6A27" w:rsidP="00AA6A27">
            <w:pPr>
              <w:rPr>
                <w:color w:val="000000"/>
                <w:sz w:val="20"/>
                <w:szCs w:val="20"/>
              </w:rPr>
            </w:pPr>
          </w:p>
        </w:tc>
        <w:tc>
          <w:tcPr>
            <w:tcW w:w="1306" w:type="dxa"/>
            <w:tcBorders>
              <w:top w:val="nil"/>
              <w:left w:val="nil"/>
              <w:bottom w:val="nil"/>
              <w:right w:val="nil"/>
            </w:tcBorders>
            <w:shd w:val="clear" w:color="auto" w:fill="FFFFFF" w:themeFill="background1"/>
            <w:noWrap/>
            <w:vAlign w:val="center"/>
          </w:tcPr>
          <w:p w14:paraId="69E871BE" w14:textId="77777777"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01" w:type="dxa"/>
            <w:tcBorders>
              <w:left w:val="nil"/>
              <w:right w:val="nil"/>
            </w:tcBorders>
            <w:shd w:val="clear" w:color="auto" w:fill="FFFFFF" w:themeFill="background1"/>
            <w:vAlign w:val="center"/>
          </w:tcPr>
          <w:p w14:paraId="15607AFD" w14:textId="6B836278" w:rsidR="00AA6A27" w:rsidRPr="00AA6A27" w:rsidRDefault="00AA6A27" w:rsidP="00AA6A27">
            <w:pPr>
              <w:jc w:val="right"/>
              <w:rPr>
                <w:color w:val="000000"/>
                <w:sz w:val="20"/>
                <w:szCs w:val="20"/>
              </w:rPr>
            </w:pPr>
            <w:r w:rsidRPr="00AA6A27">
              <w:rPr>
                <w:color w:val="000000"/>
                <w:sz w:val="20"/>
                <w:szCs w:val="20"/>
              </w:rPr>
              <w:t>0.163</w:t>
            </w:r>
          </w:p>
        </w:tc>
        <w:tc>
          <w:tcPr>
            <w:tcW w:w="900" w:type="dxa"/>
            <w:vMerge/>
            <w:tcBorders>
              <w:left w:val="nil"/>
              <w:right w:val="nil"/>
            </w:tcBorders>
            <w:shd w:val="clear" w:color="auto" w:fill="FFFFFF" w:themeFill="background1"/>
            <w:noWrap/>
            <w:vAlign w:val="center"/>
          </w:tcPr>
          <w:p w14:paraId="315B0424" w14:textId="77777777" w:rsidR="00AA6A27" w:rsidRPr="007000C8" w:rsidRDefault="00AA6A27" w:rsidP="00AA6A27">
            <w:pPr>
              <w:jc w:val="right"/>
              <w:rPr>
                <w:color w:val="000000"/>
                <w:sz w:val="20"/>
                <w:szCs w:val="20"/>
              </w:rPr>
            </w:pPr>
          </w:p>
        </w:tc>
        <w:tc>
          <w:tcPr>
            <w:tcW w:w="904" w:type="dxa"/>
            <w:vMerge/>
            <w:tcBorders>
              <w:left w:val="nil"/>
              <w:right w:val="nil"/>
            </w:tcBorders>
            <w:shd w:val="clear" w:color="auto" w:fill="FFFFFF" w:themeFill="background1"/>
            <w:noWrap/>
            <w:vAlign w:val="center"/>
          </w:tcPr>
          <w:p w14:paraId="0BBAB6D1" w14:textId="77777777" w:rsidR="00AA6A27" w:rsidRPr="007000C8" w:rsidRDefault="00AA6A27" w:rsidP="00AA6A27">
            <w:pPr>
              <w:jc w:val="right"/>
              <w:rPr>
                <w:color w:val="000000"/>
                <w:sz w:val="20"/>
                <w:szCs w:val="20"/>
              </w:rPr>
            </w:pPr>
          </w:p>
        </w:tc>
        <w:tc>
          <w:tcPr>
            <w:tcW w:w="1620" w:type="dxa"/>
            <w:tcBorders>
              <w:top w:val="nil"/>
              <w:left w:val="nil"/>
              <w:bottom w:val="nil"/>
              <w:right w:val="nil"/>
            </w:tcBorders>
            <w:shd w:val="clear" w:color="auto" w:fill="FFFFFF" w:themeFill="background1"/>
            <w:noWrap/>
            <w:vAlign w:val="center"/>
          </w:tcPr>
          <w:p w14:paraId="15042C52" w14:textId="12C2A648" w:rsidR="00AA6A27" w:rsidRPr="00AA6A27" w:rsidRDefault="00AA6A27" w:rsidP="00AA6A27">
            <w:pPr>
              <w:jc w:val="right"/>
              <w:rPr>
                <w:color w:val="000000"/>
                <w:sz w:val="20"/>
                <w:szCs w:val="20"/>
              </w:rPr>
            </w:pPr>
            <w:r w:rsidRPr="00AA6A27">
              <w:rPr>
                <w:color w:val="000000"/>
                <w:sz w:val="20"/>
                <w:szCs w:val="20"/>
              </w:rPr>
              <w:t>[-0.034, 0.360]</w:t>
            </w:r>
          </w:p>
        </w:tc>
      </w:tr>
      <w:tr w:rsidR="00AA6A27" w:rsidRPr="00452304" w14:paraId="47F6F4D0" w14:textId="77777777" w:rsidTr="00AA6A27">
        <w:trPr>
          <w:trHeight w:val="320"/>
        </w:trPr>
        <w:tc>
          <w:tcPr>
            <w:tcW w:w="961" w:type="dxa"/>
            <w:vMerge/>
            <w:tcBorders>
              <w:left w:val="nil"/>
              <w:right w:val="nil"/>
            </w:tcBorders>
            <w:vAlign w:val="center"/>
          </w:tcPr>
          <w:p w14:paraId="13CB9CBD"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0548ACBF" w14:textId="77777777" w:rsidR="00AA6A27" w:rsidRPr="001A23CA" w:rsidRDefault="00AA6A27" w:rsidP="00AA6A27">
            <w:pPr>
              <w:rPr>
                <w:color w:val="000000"/>
                <w:sz w:val="20"/>
                <w:szCs w:val="20"/>
              </w:rPr>
            </w:pPr>
          </w:p>
        </w:tc>
        <w:tc>
          <w:tcPr>
            <w:tcW w:w="1304" w:type="dxa"/>
            <w:vMerge w:val="restart"/>
            <w:tcBorders>
              <w:left w:val="nil"/>
              <w:right w:val="nil"/>
            </w:tcBorders>
            <w:shd w:val="clear" w:color="auto" w:fill="E8E8E8" w:themeFill="background2"/>
            <w:noWrap/>
            <w:vAlign w:val="center"/>
          </w:tcPr>
          <w:p w14:paraId="5017C3B3" w14:textId="77777777" w:rsidR="00AA6A27" w:rsidRPr="00AA6A27" w:rsidRDefault="00AA6A27" w:rsidP="00AA6A27">
            <w:pPr>
              <w:rPr>
                <w:i/>
                <w:iCs/>
                <w:color w:val="000000"/>
                <w:sz w:val="20"/>
                <w:szCs w:val="20"/>
              </w:rPr>
            </w:pPr>
            <w:r w:rsidRPr="00AA6A27">
              <w:rPr>
                <w:i/>
                <w:iCs/>
                <w:color w:val="000000"/>
                <w:sz w:val="20"/>
                <w:szCs w:val="20"/>
              </w:rPr>
              <w:t>Mycorrhizal acquisition strategy</w:t>
            </w:r>
          </w:p>
        </w:tc>
        <w:tc>
          <w:tcPr>
            <w:tcW w:w="1306" w:type="dxa"/>
            <w:tcBorders>
              <w:top w:val="nil"/>
              <w:left w:val="nil"/>
              <w:bottom w:val="nil"/>
              <w:right w:val="nil"/>
            </w:tcBorders>
            <w:shd w:val="clear" w:color="auto" w:fill="E8E8E8" w:themeFill="background2"/>
            <w:noWrap/>
            <w:vAlign w:val="center"/>
          </w:tcPr>
          <w:p w14:paraId="3ABB793A" w14:textId="77777777" w:rsidR="00AA6A27" w:rsidRPr="00AA6A27" w:rsidRDefault="00AA6A27" w:rsidP="00AA6A27">
            <w:pPr>
              <w:jc w:val="right"/>
              <w:rPr>
                <w:i/>
                <w:iCs/>
                <w:color w:val="000000"/>
                <w:sz w:val="20"/>
                <w:szCs w:val="20"/>
              </w:rPr>
            </w:pPr>
            <w:r w:rsidRPr="00AA6A27">
              <w:rPr>
                <w:i/>
                <w:iCs/>
                <w:color w:val="000000"/>
                <w:sz w:val="20"/>
                <w:szCs w:val="20"/>
              </w:rPr>
              <w:t>mining</w:t>
            </w:r>
          </w:p>
        </w:tc>
        <w:tc>
          <w:tcPr>
            <w:tcW w:w="1201" w:type="dxa"/>
            <w:tcBorders>
              <w:left w:val="nil"/>
              <w:right w:val="nil"/>
            </w:tcBorders>
            <w:shd w:val="clear" w:color="auto" w:fill="E8E8E8" w:themeFill="background2"/>
            <w:vAlign w:val="center"/>
          </w:tcPr>
          <w:p w14:paraId="45267FAF" w14:textId="2A658012" w:rsidR="00AA6A27" w:rsidRPr="00AA6A27" w:rsidRDefault="00AA6A27" w:rsidP="00AA6A27">
            <w:pPr>
              <w:jc w:val="right"/>
              <w:rPr>
                <w:i/>
                <w:iCs/>
                <w:color w:val="000000"/>
                <w:sz w:val="20"/>
                <w:szCs w:val="20"/>
              </w:rPr>
            </w:pPr>
            <w:r w:rsidRPr="00AA6A27">
              <w:rPr>
                <w:i/>
                <w:iCs/>
                <w:color w:val="000000"/>
                <w:sz w:val="20"/>
                <w:szCs w:val="20"/>
              </w:rPr>
              <w:t>0.159</w:t>
            </w:r>
          </w:p>
        </w:tc>
        <w:tc>
          <w:tcPr>
            <w:tcW w:w="900" w:type="dxa"/>
            <w:vMerge w:val="restart"/>
            <w:tcBorders>
              <w:left w:val="nil"/>
              <w:right w:val="nil"/>
            </w:tcBorders>
            <w:shd w:val="clear" w:color="auto" w:fill="E8E8E8" w:themeFill="background2"/>
            <w:noWrap/>
            <w:vAlign w:val="center"/>
          </w:tcPr>
          <w:p w14:paraId="70FD3FB4" w14:textId="52687B4A" w:rsidR="00AA6A27" w:rsidRPr="00AA6A27" w:rsidRDefault="00AA6A27" w:rsidP="00AA6A27">
            <w:pPr>
              <w:jc w:val="right"/>
              <w:rPr>
                <w:i/>
                <w:iCs/>
                <w:color w:val="000000"/>
                <w:sz w:val="20"/>
                <w:szCs w:val="20"/>
              </w:rPr>
            </w:pPr>
            <w:r w:rsidRPr="00AA6A27">
              <w:rPr>
                <w:i/>
                <w:iCs/>
                <w:color w:val="000000"/>
                <w:sz w:val="20"/>
                <w:szCs w:val="20"/>
              </w:rPr>
              <w:t>1.881</w:t>
            </w:r>
          </w:p>
        </w:tc>
        <w:tc>
          <w:tcPr>
            <w:tcW w:w="904" w:type="dxa"/>
            <w:vMerge w:val="restart"/>
            <w:tcBorders>
              <w:left w:val="nil"/>
              <w:right w:val="nil"/>
            </w:tcBorders>
            <w:shd w:val="clear" w:color="auto" w:fill="E8E8E8" w:themeFill="background2"/>
            <w:noWrap/>
            <w:vAlign w:val="center"/>
          </w:tcPr>
          <w:p w14:paraId="3E81C225" w14:textId="24F579BA" w:rsidR="00AA6A27" w:rsidRPr="00AA6A27" w:rsidRDefault="00AA6A27" w:rsidP="00AA6A27">
            <w:pPr>
              <w:jc w:val="right"/>
              <w:rPr>
                <w:i/>
                <w:iCs/>
                <w:color w:val="000000"/>
                <w:sz w:val="20"/>
                <w:szCs w:val="20"/>
              </w:rPr>
            </w:pPr>
            <w:r w:rsidRPr="00AA6A27">
              <w:rPr>
                <w:i/>
                <w:iCs/>
                <w:color w:val="000000"/>
                <w:sz w:val="20"/>
                <w:szCs w:val="20"/>
              </w:rPr>
              <w:t>0.060</w:t>
            </w:r>
          </w:p>
        </w:tc>
        <w:tc>
          <w:tcPr>
            <w:tcW w:w="1620" w:type="dxa"/>
            <w:tcBorders>
              <w:top w:val="nil"/>
              <w:left w:val="nil"/>
              <w:bottom w:val="nil"/>
              <w:right w:val="nil"/>
            </w:tcBorders>
            <w:shd w:val="clear" w:color="auto" w:fill="E8E8E8" w:themeFill="background2"/>
            <w:noWrap/>
            <w:vAlign w:val="center"/>
          </w:tcPr>
          <w:p w14:paraId="1301D28C" w14:textId="5071DB84" w:rsidR="00AA6A27" w:rsidRPr="00AA6A27" w:rsidRDefault="00AA6A27" w:rsidP="00AA6A27">
            <w:pPr>
              <w:jc w:val="right"/>
              <w:rPr>
                <w:i/>
                <w:iCs/>
                <w:color w:val="000000"/>
                <w:sz w:val="20"/>
                <w:szCs w:val="20"/>
              </w:rPr>
            </w:pPr>
            <w:r w:rsidRPr="00AA6A27">
              <w:rPr>
                <w:i/>
                <w:iCs/>
                <w:color w:val="000000"/>
                <w:sz w:val="20"/>
                <w:szCs w:val="20"/>
              </w:rPr>
              <w:t>[0.035, 0.283]</w:t>
            </w:r>
          </w:p>
        </w:tc>
      </w:tr>
      <w:tr w:rsidR="00AA6A27" w:rsidRPr="00452304" w14:paraId="72001C52" w14:textId="77777777" w:rsidTr="00AA6A27">
        <w:trPr>
          <w:trHeight w:val="320"/>
        </w:trPr>
        <w:tc>
          <w:tcPr>
            <w:tcW w:w="961" w:type="dxa"/>
            <w:vMerge/>
            <w:tcBorders>
              <w:left w:val="nil"/>
              <w:right w:val="nil"/>
            </w:tcBorders>
            <w:vAlign w:val="center"/>
          </w:tcPr>
          <w:p w14:paraId="681AB2FD"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63519589" w14:textId="77777777" w:rsidR="00AA6A27" w:rsidRPr="001A23CA" w:rsidRDefault="00AA6A27" w:rsidP="00AA6A27">
            <w:pPr>
              <w:rPr>
                <w:color w:val="000000"/>
                <w:sz w:val="20"/>
                <w:szCs w:val="20"/>
              </w:rPr>
            </w:pPr>
          </w:p>
        </w:tc>
        <w:tc>
          <w:tcPr>
            <w:tcW w:w="1304" w:type="dxa"/>
            <w:vMerge/>
            <w:tcBorders>
              <w:left w:val="nil"/>
              <w:right w:val="nil"/>
            </w:tcBorders>
            <w:shd w:val="clear" w:color="auto" w:fill="E8E8E8" w:themeFill="background2"/>
            <w:noWrap/>
            <w:vAlign w:val="center"/>
          </w:tcPr>
          <w:p w14:paraId="4BE28BC0" w14:textId="77777777" w:rsidR="00AA6A27" w:rsidRPr="00AA6A27" w:rsidRDefault="00AA6A27" w:rsidP="00AA6A27">
            <w:pPr>
              <w:rPr>
                <w:i/>
                <w:iCs/>
                <w:color w:val="000000"/>
                <w:sz w:val="20"/>
                <w:szCs w:val="20"/>
              </w:rPr>
            </w:pPr>
          </w:p>
        </w:tc>
        <w:tc>
          <w:tcPr>
            <w:tcW w:w="1306" w:type="dxa"/>
            <w:tcBorders>
              <w:top w:val="nil"/>
              <w:left w:val="nil"/>
              <w:bottom w:val="nil"/>
              <w:right w:val="nil"/>
            </w:tcBorders>
            <w:shd w:val="clear" w:color="auto" w:fill="E8E8E8" w:themeFill="background2"/>
            <w:noWrap/>
            <w:vAlign w:val="center"/>
          </w:tcPr>
          <w:p w14:paraId="4D181C91" w14:textId="77777777" w:rsidR="00AA6A27" w:rsidRPr="00AA6A27" w:rsidRDefault="00AA6A27" w:rsidP="00AA6A27">
            <w:pPr>
              <w:jc w:val="right"/>
              <w:rPr>
                <w:i/>
                <w:iCs/>
                <w:color w:val="000000"/>
                <w:sz w:val="20"/>
                <w:szCs w:val="20"/>
              </w:rPr>
            </w:pPr>
            <w:r w:rsidRPr="00AA6A27">
              <w:rPr>
                <w:i/>
                <w:iCs/>
                <w:color w:val="000000"/>
                <w:sz w:val="20"/>
                <w:szCs w:val="20"/>
              </w:rPr>
              <w:t>scavenging</w:t>
            </w:r>
          </w:p>
        </w:tc>
        <w:tc>
          <w:tcPr>
            <w:tcW w:w="1201" w:type="dxa"/>
            <w:tcBorders>
              <w:left w:val="nil"/>
              <w:right w:val="nil"/>
            </w:tcBorders>
            <w:shd w:val="clear" w:color="auto" w:fill="E8E8E8" w:themeFill="background2"/>
            <w:vAlign w:val="center"/>
          </w:tcPr>
          <w:p w14:paraId="310CBC05" w14:textId="12EEEA5D" w:rsidR="00AA6A27" w:rsidRPr="00AA6A27" w:rsidRDefault="00AA6A27" w:rsidP="00AA6A27">
            <w:pPr>
              <w:jc w:val="right"/>
              <w:rPr>
                <w:i/>
                <w:iCs/>
                <w:color w:val="000000"/>
                <w:sz w:val="20"/>
                <w:szCs w:val="20"/>
              </w:rPr>
            </w:pPr>
            <w:r w:rsidRPr="00AA6A27">
              <w:rPr>
                <w:i/>
                <w:iCs/>
                <w:color w:val="000000"/>
                <w:sz w:val="20"/>
                <w:szCs w:val="20"/>
              </w:rPr>
              <w:t>0.267</w:t>
            </w:r>
          </w:p>
        </w:tc>
        <w:tc>
          <w:tcPr>
            <w:tcW w:w="900" w:type="dxa"/>
            <w:vMerge/>
            <w:tcBorders>
              <w:left w:val="nil"/>
              <w:right w:val="nil"/>
            </w:tcBorders>
            <w:shd w:val="clear" w:color="auto" w:fill="E8E8E8" w:themeFill="background2"/>
            <w:noWrap/>
            <w:vAlign w:val="center"/>
          </w:tcPr>
          <w:p w14:paraId="5095E162" w14:textId="77777777" w:rsidR="00AA6A27" w:rsidRPr="00AA6A27" w:rsidRDefault="00AA6A27" w:rsidP="00AA6A27">
            <w:pPr>
              <w:jc w:val="right"/>
              <w:rPr>
                <w:i/>
                <w:iCs/>
                <w:color w:val="000000"/>
                <w:sz w:val="20"/>
                <w:szCs w:val="20"/>
              </w:rPr>
            </w:pPr>
          </w:p>
        </w:tc>
        <w:tc>
          <w:tcPr>
            <w:tcW w:w="904" w:type="dxa"/>
            <w:vMerge/>
            <w:tcBorders>
              <w:left w:val="nil"/>
              <w:right w:val="nil"/>
            </w:tcBorders>
            <w:shd w:val="clear" w:color="auto" w:fill="E8E8E8" w:themeFill="background2"/>
            <w:noWrap/>
            <w:vAlign w:val="center"/>
          </w:tcPr>
          <w:p w14:paraId="20F45714" w14:textId="77777777" w:rsidR="00AA6A27" w:rsidRPr="00AA6A27" w:rsidRDefault="00AA6A27" w:rsidP="00AA6A27">
            <w:pPr>
              <w:jc w:val="right"/>
              <w:rPr>
                <w:i/>
                <w:iCs/>
                <w:color w:val="000000"/>
                <w:sz w:val="20"/>
                <w:szCs w:val="20"/>
              </w:rPr>
            </w:pPr>
          </w:p>
        </w:tc>
        <w:tc>
          <w:tcPr>
            <w:tcW w:w="1620" w:type="dxa"/>
            <w:tcBorders>
              <w:top w:val="nil"/>
              <w:left w:val="nil"/>
              <w:bottom w:val="nil"/>
              <w:right w:val="nil"/>
            </w:tcBorders>
            <w:shd w:val="clear" w:color="auto" w:fill="E8E8E8" w:themeFill="background2"/>
            <w:noWrap/>
            <w:vAlign w:val="center"/>
          </w:tcPr>
          <w:p w14:paraId="58BD5203" w14:textId="3AFF3C1B" w:rsidR="00AA6A27" w:rsidRPr="00AA6A27" w:rsidRDefault="00AA6A27" w:rsidP="00AA6A27">
            <w:pPr>
              <w:jc w:val="right"/>
              <w:rPr>
                <w:i/>
                <w:iCs/>
                <w:color w:val="000000"/>
                <w:sz w:val="20"/>
                <w:szCs w:val="20"/>
              </w:rPr>
            </w:pPr>
            <w:r w:rsidRPr="00AA6A27">
              <w:rPr>
                <w:i/>
                <w:iCs/>
                <w:color w:val="000000"/>
                <w:sz w:val="20"/>
                <w:szCs w:val="20"/>
              </w:rPr>
              <w:t>[0.156, 0.378]</w:t>
            </w:r>
          </w:p>
        </w:tc>
      </w:tr>
      <w:tr w:rsidR="00AA6A27" w:rsidRPr="00452304" w14:paraId="28525931" w14:textId="77777777" w:rsidTr="00AA6A27">
        <w:trPr>
          <w:trHeight w:val="320"/>
        </w:trPr>
        <w:tc>
          <w:tcPr>
            <w:tcW w:w="961" w:type="dxa"/>
            <w:vMerge/>
            <w:tcBorders>
              <w:left w:val="nil"/>
              <w:right w:val="nil"/>
            </w:tcBorders>
            <w:vAlign w:val="center"/>
          </w:tcPr>
          <w:p w14:paraId="094B70D3" w14:textId="77777777" w:rsidR="00AA6A27" w:rsidRPr="008825E3" w:rsidRDefault="00AA6A27" w:rsidP="00AA6A27">
            <w:pPr>
              <w:rPr>
                <w:color w:val="000000"/>
                <w:sz w:val="20"/>
                <w:szCs w:val="20"/>
              </w:rPr>
            </w:pPr>
          </w:p>
        </w:tc>
        <w:tc>
          <w:tcPr>
            <w:tcW w:w="1164" w:type="dxa"/>
            <w:vMerge/>
            <w:tcBorders>
              <w:left w:val="nil"/>
              <w:right w:val="nil"/>
            </w:tcBorders>
            <w:noWrap/>
            <w:vAlign w:val="center"/>
          </w:tcPr>
          <w:p w14:paraId="2E340BDF" w14:textId="77777777" w:rsidR="00AA6A27" w:rsidRPr="001A23CA" w:rsidRDefault="00AA6A27" w:rsidP="00AA6A27">
            <w:pPr>
              <w:rPr>
                <w:color w:val="000000"/>
                <w:sz w:val="20"/>
                <w:szCs w:val="20"/>
              </w:rPr>
            </w:pPr>
          </w:p>
        </w:tc>
        <w:tc>
          <w:tcPr>
            <w:tcW w:w="1304" w:type="dxa"/>
            <w:vMerge w:val="restart"/>
            <w:tcBorders>
              <w:left w:val="nil"/>
              <w:right w:val="nil"/>
            </w:tcBorders>
            <w:shd w:val="clear" w:color="auto" w:fill="FFFFFF" w:themeFill="background1"/>
            <w:noWrap/>
            <w:vAlign w:val="center"/>
          </w:tcPr>
          <w:p w14:paraId="1DB82CDA" w14:textId="77777777" w:rsidR="00AA6A27" w:rsidRPr="00AA6A27" w:rsidRDefault="00AA6A27" w:rsidP="00AA6A27">
            <w:pPr>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 xml:space="preserve"> fixation ability</w:t>
            </w:r>
          </w:p>
        </w:tc>
        <w:tc>
          <w:tcPr>
            <w:tcW w:w="1306" w:type="dxa"/>
            <w:tcBorders>
              <w:top w:val="nil"/>
              <w:left w:val="nil"/>
              <w:bottom w:val="nil"/>
              <w:right w:val="nil"/>
            </w:tcBorders>
            <w:shd w:val="clear" w:color="auto" w:fill="FFFFFF" w:themeFill="background1"/>
            <w:noWrap/>
            <w:vAlign w:val="center"/>
          </w:tcPr>
          <w:p w14:paraId="3D9D5B92" w14:textId="77777777" w:rsidR="00AA6A27" w:rsidRPr="00AA6A27" w:rsidRDefault="00AA6A27" w:rsidP="00AA6A27">
            <w:pPr>
              <w:jc w:val="right"/>
              <w:rPr>
                <w:b/>
                <w:bCs/>
                <w:color w:val="000000"/>
                <w:sz w:val="20"/>
                <w:szCs w:val="20"/>
              </w:rPr>
            </w:pPr>
            <w:r w:rsidRPr="00AA6A27">
              <w:rPr>
                <w:b/>
                <w:bCs/>
                <w:color w:val="000000"/>
                <w:sz w:val="20"/>
                <w:szCs w:val="20"/>
              </w:rPr>
              <w:t>non-fixer</w:t>
            </w:r>
          </w:p>
        </w:tc>
        <w:tc>
          <w:tcPr>
            <w:tcW w:w="1201" w:type="dxa"/>
            <w:tcBorders>
              <w:left w:val="nil"/>
              <w:right w:val="nil"/>
            </w:tcBorders>
            <w:shd w:val="clear" w:color="auto" w:fill="FFFFFF" w:themeFill="background1"/>
            <w:vAlign w:val="center"/>
          </w:tcPr>
          <w:p w14:paraId="58CEC89A" w14:textId="72A1B19F" w:rsidR="00AA6A27" w:rsidRPr="00AA6A27" w:rsidRDefault="00AA6A27" w:rsidP="00AA6A27">
            <w:pPr>
              <w:jc w:val="right"/>
              <w:rPr>
                <w:b/>
                <w:bCs/>
                <w:color w:val="000000"/>
                <w:sz w:val="20"/>
                <w:szCs w:val="20"/>
              </w:rPr>
            </w:pPr>
            <w:r w:rsidRPr="00AA6A27">
              <w:rPr>
                <w:b/>
                <w:bCs/>
                <w:color w:val="000000"/>
                <w:sz w:val="20"/>
                <w:szCs w:val="20"/>
              </w:rPr>
              <w:t>0.275</w:t>
            </w:r>
          </w:p>
        </w:tc>
        <w:tc>
          <w:tcPr>
            <w:tcW w:w="900" w:type="dxa"/>
            <w:vMerge w:val="restart"/>
            <w:tcBorders>
              <w:left w:val="nil"/>
              <w:right w:val="nil"/>
            </w:tcBorders>
            <w:shd w:val="clear" w:color="auto" w:fill="FFFFFF" w:themeFill="background1"/>
            <w:noWrap/>
            <w:vAlign w:val="center"/>
          </w:tcPr>
          <w:p w14:paraId="0FF2B09D" w14:textId="79D4CCC9" w:rsidR="00AA6A27" w:rsidRPr="00AA6A27" w:rsidRDefault="00AA6A27" w:rsidP="00AA6A27">
            <w:pPr>
              <w:jc w:val="right"/>
              <w:rPr>
                <w:b/>
                <w:bCs/>
                <w:color w:val="000000"/>
                <w:sz w:val="20"/>
                <w:szCs w:val="20"/>
              </w:rPr>
            </w:pPr>
            <w:r w:rsidRPr="00AA6A27">
              <w:rPr>
                <w:b/>
                <w:bCs/>
                <w:color w:val="000000"/>
                <w:sz w:val="20"/>
                <w:szCs w:val="20"/>
              </w:rPr>
              <w:t>-3.601</w:t>
            </w:r>
          </w:p>
        </w:tc>
        <w:tc>
          <w:tcPr>
            <w:tcW w:w="904" w:type="dxa"/>
            <w:vMerge w:val="restart"/>
            <w:tcBorders>
              <w:left w:val="nil"/>
              <w:right w:val="nil"/>
            </w:tcBorders>
            <w:shd w:val="clear" w:color="auto" w:fill="FFFFFF" w:themeFill="background1"/>
            <w:noWrap/>
            <w:vAlign w:val="center"/>
          </w:tcPr>
          <w:p w14:paraId="6C6E2364" w14:textId="75C7419C" w:rsidR="00AA6A27" w:rsidRPr="00AA6A27" w:rsidRDefault="00AA6A27" w:rsidP="00AA6A27">
            <w:pPr>
              <w:jc w:val="right"/>
              <w:rPr>
                <w:b/>
                <w:bCs/>
                <w:color w:val="000000"/>
                <w:sz w:val="20"/>
                <w:szCs w:val="20"/>
              </w:rPr>
            </w:pPr>
            <w:r w:rsidRPr="00AA6A27">
              <w:rPr>
                <w:b/>
                <w:bCs/>
                <w:color w:val="000000"/>
                <w:sz w:val="20"/>
                <w:szCs w:val="20"/>
              </w:rPr>
              <w:t>&lt;0.001</w:t>
            </w:r>
          </w:p>
        </w:tc>
        <w:tc>
          <w:tcPr>
            <w:tcW w:w="1620" w:type="dxa"/>
            <w:tcBorders>
              <w:top w:val="nil"/>
              <w:left w:val="nil"/>
              <w:bottom w:val="nil"/>
              <w:right w:val="nil"/>
            </w:tcBorders>
            <w:shd w:val="clear" w:color="auto" w:fill="FFFFFF" w:themeFill="background1"/>
            <w:noWrap/>
            <w:vAlign w:val="center"/>
          </w:tcPr>
          <w:p w14:paraId="5850A18C" w14:textId="6CB1B9E3" w:rsidR="00AA6A27" w:rsidRPr="00AA6A27" w:rsidRDefault="00AA6A27" w:rsidP="00AA6A27">
            <w:pPr>
              <w:jc w:val="right"/>
              <w:rPr>
                <w:b/>
                <w:bCs/>
                <w:color w:val="000000"/>
                <w:sz w:val="20"/>
                <w:szCs w:val="20"/>
              </w:rPr>
            </w:pPr>
            <w:r w:rsidRPr="00AA6A27">
              <w:rPr>
                <w:b/>
                <w:bCs/>
                <w:color w:val="000000"/>
                <w:sz w:val="20"/>
                <w:szCs w:val="20"/>
              </w:rPr>
              <w:t>[0.170, 0.380]</w:t>
            </w:r>
          </w:p>
        </w:tc>
      </w:tr>
      <w:tr w:rsidR="00AA6A27" w:rsidRPr="00452304" w14:paraId="5FB420C6" w14:textId="77777777" w:rsidTr="00AA6A27">
        <w:trPr>
          <w:trHeight w:val="320"/>
        </w:trPr>
        <w:tc>
          <w:tcPr>
            <w:tcW w:w="961" w:type="dxa"/>
            <w:vMerge/>
            <w:tcBorders>
              <w:left w:val="nil"/>
              <w:bottom w:val="single" w:sz="4" w:space="0" w:color="auto"/>
              <w:right w:val="nil"/>
            </w:tcBorders>
            <w:vAlign w:val="center"/>
          </w:tcPr>
          <w:p w14:paraId="7A3484C3" w14:textId="77777777" w:rsidR="00AA6A27" w:rsidRPr="008825E3" w:rsidRDefault="00AA6A27" w:rsidP="00AA6A27">
            <w:pPr>
              <w:rPr>
                <w:color w:val="000000"/>
                <w:sz w:val="20"/>
                <w:szCs w:val="20"/>
              </w:rPr>
            </w:pPr>
          </w:p>
        </w:tc>
        <w:tc>
          <w:tcPr>
            <w:tcW w:w="1164" w:type="dxa"/>
            <w:vMerge/>
            <w:tcBorders>
              <w:left w:val="nil"/>
              <w:bottom w:val="single" w:sz="4" w:space="0" w:color="auto"/>
              <w:right w:val="nil"/>
            </w:tcBorders>
            <w:noWrap/>
            <w:vAlign w:val="center"/>
          </w:tcPr>
          <w:p w14:paraId="4BD6367C" w14:textId="77777777" w:rsidR="00AA6A27" w:rsidRPr="001A23CA" w:rsidRDefault="00AA6A27" w:rsidP="00AA6A27">
            <w:pPr>
              <w:rPr>
                <w:color w:val="000000"/>
                <w:sz w:val="20"/>
                <w:szCs w:val="20"/>
              </w:rPr>
            </w:pPr>
          </w:p>
        </w:tc>
        <w:tc>
          <w:tcPr>
            <w:tcW w:w="1304" w:type="dxa"/>
            <w:vMerge/>
            <w:tcBorders>
              <w:left w:val="nil"/>
              <w:bottom w:val="single" w:sz="4" w:space="0" w:color="auto"/>
              <w:right w:val="nil"/>
            </w:tcBorders>
            <w:shd w:val="clear" w:color="auto" w:fill="FFFFFF" w:themeFill="background1"/>
            <w:noWrap/>
            <w:vAlign w:val="center"/>
          </w:tcPr>
          <w:p w14:paraId="73F50072" w14:textId="77777777" w:rsidR="00AA6A27" w:rsidRPr="00AA6A27" w:rsidRDefault="00AA6A27" w:rsidP="00AA6A27">
            <w:pPr>
              <w:rPr>
                <w:b/>
                <w:bCs/>
                <w:color w:val="000000"/>
                <w:sz w:val="20"/>
                <w:szCs w:val="20"/>
              </w:rPr>
            </w:pPr>
          </w:p>
        </w:tc>
        <w:tc>
          <w:tcPr>
            <w:tcW w:w="1306" w:type="dxa"/>
            <w:tcBorders>
              <w:top w:val="nil"/>
              <w:left w:val="nil"/>
              <w:bottom w:val="single" w:sz="4" w:space="0" w:color="auto"/>
              <w:right w:val="nil"/>
            </w:tcBorders>
            <w:shd w:val="clear" w:color="auto" w:fill="FFFFFF" w:themeFill="background1"/>
            <w:noWrap/>
            <w:vAlign w:val="center"/>
          </w:tcPr>
          <w:p w14:paraId="191F079C" w14:textId="77777777" w:rsidR="00AA6A27" w:rsidRPr="00AA6A27" w:rsidRDefault="00AA6A27" w:rsidP="00AA6A27">
            <w:pPr>
              <w:jc w:val="right"/>
              <w:rPr>
                <w:b/>
                <w:bCs/>
                <w:color w:val="000000"/>
                <w:sz w:val="20"/>
                <w:szCs w:val="20"/>
              </w:rPr>
            </w:pPr>
            <w:r w:rsidRPr="00AA6A27">
              <w:rPr>
                <w:b/>
                <w:bCs/>
                <w:color w:val="000000"/>
                <w:sz w:val="20"/>
                <w:szCs w:val="20"/>
              </w:rPr>
              <w:t>N</w:t>
            </w:r>
            <w:r w:rsidRPr="00AA6A27">
              <w:rPr>
                <w:b/>
                <w:bCs/>
                <w:color w:val="000000"/>
                <w:sz w:val="20"/>
                <w:szCs w:val="20"/>
                <w:vertAlign w:val="subscript"/>
              </w:rPr>
              <w:t>2</w:t>
            </w:r>
            <w:r w:rsidRPr="00AA6A27">
              <w:rPr>
                <w:b/>
                <w:bCs/>
                <w:color w:val="000000"/>
                <w:sz w:val="20"/>
                <w:szCs w:val="20"/>
              </w:rPr>
              <w:t>-fixer</w:t>
            </w:r>
          </w:p>
        </w:tc>
        <w:tc>
          <w:tcPr>
            <w:tcW w:w="1201" w:type="dxa"/>
            <w:tcBorders>
              <w:left w:val="nil"/>
              <w:bottom w:val="single" w:sz="4" w:space="0" w:color="auto"/>
              <w:right w:val="nil"/>
            </w:tcBorders>
            <w:shd w:val="clear" w:color="auto" w:fill="FFFFFF" w:themeFill="background1"/>
            <w:vAlign w:val="center"/>
          </w:tcPr>
          <w:p w14:paraId="56739841" w14:textId="402817AC" w:rsidR="00AA6A27" w:rsidRPr="00AA6A27" w:rsidRDefault="00AA6A27" w:rsidP="00AA6A27">
            <w:pPr>
              <w:jc w:val="right"/>
              <w:rPr>
                <w:b/>
                <w:bCs/>
                <w:color w:val="000000"/>
                <w:sz w:val="20"/>
                <w:szCs w:val="20"/>
              </w:rPr>
            </w:pPr>
            <w:r w:rsidRPr="00AA6A27">
              <w:rPr>
                <w:b/>
                <w:bCs/>
                <w:color w:val="000000"/>
                <w:sz w:val="20"/>
                <w:szCs w:val="20"/>
              </w:rPr>
              <w:t>-0.074</w:t>
            </w:r>
          </w:p>
        </w:tc>
        <w:tc>
          <w:tcPr>
            <w:tcW w:w="900" w:type="dxa"/>
            <w:vMerge/>
            <w:tcBorders>
              <w:left w:val="nil"/>
              <w:bottom w:val="single" w:sz="4" w:space="0" w:color="auto"/>
              <w:right w:val="nil"/>
            </w:tcBorders>
            <w:shd w:val="clear" w:color="auto" w:fill="FFFFFF" w:themeFill="background1"/>
            <w:noWrap/>
            <w:vAlign w:val="center"/>
          </w:tcPr>
          <w:p w14:paraId="2BA4D260" w14:textId="77777777" w:rsidR="00AA6A27" w:rsidRPr="00AA6A27" w:rsidRDefault="00AA6A27" w:rsidP="00AA6A27">
            <w:pPr>
              <w:jc w:val="right"/>
              <w:rPr>
                <w:b/>
                <w:bCs/>
                <w:color w:val="000000"/>
                <w:sz w:val="20"/>
                <w:szCs w:val="20"/>
              </w:rPr>
            </w:pPr>
          </w:p>
        </w:tc>
        <w:tc>
          <w:tcPr>
            <w:tcW w:w="904" w:type="dxa"/>
            <w:vMerge/>
            <w:tcBorders>
              <w:left w:val="nil"/>
              <w:bottom w:val="single" w:sz="4" w:space="0" w:color="auto"/>
              <w:right w:val="nil"/>
            </w:tcBorders>
            <w:shd w:val="clear" w:color="auto" w:fill="FFFFFF" w:themeFill="background1"/>
            <w:noWrap/>
            <w:vAlign w:val="center"/>
          </w:tcPr>
          <w:p w14:paraId="6D2781C4" w14:textId="77777777" w:rsidR="00AA6A27" w:rsidRPr="00AA6A27" w:rsidRDefault="00AA6A27" w:rsidP="00AA6A27">
            <w:pPr>
              <w:jc w:val="right"/>
              <w:rPr>
                <w:b/>
                <w:bCs/>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1FAA34B1" w14:textId="793530BF" w:rsidR="00AA6A27" w:rsidRPr="00AA6A27" w:rsidRDefault="00AA6A27" w:rsidP="00AA6A27">
            <w:pPr>
              <w:jc w:val="right"/>
              <w:rPr>
                <w:b/>
                <w:bCs/>
                <w:color w:val="000000"/>
                <w:sz w:val="20"/>
                <w:szCs w:val="20"/>
              </w:rPr>
            </w:pPr>
            <w:r w:rsidRPr="00AA6A27">
              <w:rPr>
                <w:b/>
                <w:bCs/>
                <w:color w:val="000000"/>
                <w:sz w:val="20"/>
                <w:szCs w:val="20"/>
              </w:rPr>
              <w:t>[-0.276, 0.128]</w:t>
            </w:r>
          </w:p>
        </w:tc>
      </w:tr>
    </w:tbl>
    <w:p w14:paraId="23B9309B" w14:textId="64C6630A" w:rsidR="004405FD" w:rsidRDefault="004405FD" w:rsidP="004405FD">
      <w:pPr>
        <w:rPr>
          <w:iCs/>
        </w:rPr>
      </w:pPr>
      <w:r>
        <w:rPr>
          <w:vertAlign w:val="superscript"/>
        </w:rPr>
        <w:t>*</w:t>
      </w:r>
      <w:r>
        <w:t>Significant effects noted in bold font, marginal effects noted in italic font.</w:t>
      </w:r>
      <w:r>
        <w:rPr>
          <w:iCs/>
        </w:rPr>
        <w:br w:type="page"/>
      </w:r>
    </w:p>
    <w:p w14:paraId="128A7C0F" w14:textId="6285266D" w:rsidR="004405FD" w:rsidRDefault="004405FD" w:rsidP="004405FD">
      <w:pPr>
        <w:rPr>
          <w:iCs/>
        </w:rPr>
      </w:pPr>
      <w:r>
        <w:rPr>
          <w:b/>
          <w:bCs/>
          <w:iCs/>
        </w:rPr>
        <w:lastRenderedPageBreak/>
        <w:t>Table S</w:t>
      </w:r>
      <w:r w:rsidR="004E50C8">
        <w:rPr>
          <w:b/>
          <w:bCs/>
          <w:iCs/>
        </w:rPr>
        <w:t>16</w:t>
      </w:r>
      <w:r>
        <w:rPr>
          <w:b/>
          <w:bCs/>
          <w:iCs/>
        </w:rPr>
        <w:t xml:space="preserve"> </w:t>
      </w:r>
      <w:r>
        <w:rPr>
          <w:iCs/>
        </w:rPr>
        <w:t>Plant functional type effects on</w:t>
      </w:r>
      <w:r w:rsidR="004325A4">
        <w:rPr>
          <w:iCs/>
        </w:rPr>
        <w:t xml:space="preserve"> </w:t>
      </w:r>
      <w:proofErr w:type="spellStart"/>
      <w:proofErr w:type="gramStart"/>
      <w:r w:rsidR="004325A4">
        <w:rPr>
          <w:i/>
        </w:rPr>
        <w:t>J</w:t>
      </w:r>
      <w:r w:rsidR="004325A4">
        <w:rPr>
          <w:vertAlign w:val="subscript"/>
        </w:rPr>
        <w:t>max</w:t>
      </w:r>
      <w:r w:rsidR="004325A4">
        <w:t>:</w:t>
      </w:r>
      <w:r w:rsidR="004325A4">
        <w:rPr>
          <w:i/>
          <w:iCs/>
        </w:rPr>
        <w:t>V</w:t>
      </w:r>
      <w:r w:rsidR="004325A4">
        <w:rPr>
          <w:vertAlign w:val="subscript"/>
        </w:rPr>
        <w:t>cmax</w:t>
      </w:r>
      <w:proofErr w:type="spellEnd"/>
      <w:proofErr w:type="gramEnd"/>
      <w:r>
        <w:rPr>
          <w:iCs/>
        </w:rPr>
        <w:t xml:space="preserve"> responses to nutrient addition</w:t>
      </w:r>
      <w:r>
        <w:rPr>
          <w:vertAlign w:val="superscript"/>
        </w:rPr>
        <w:t>*</w:t>
      </w:r>
    </w:p>
    <w:tbl>
      <w:tblPr>
        <w:tblW w:w="9152" w:type="dxa"/>
        <w:tblLayout w:type="fixed"/>
        <w:tblLook w:val="04A0" w:firstRow="1" w:lastRow="0" w:firstColumn="1" w:lastColumn="0" w:noHBand="0" w:noVBand="1"/>
      </w:tblPr>
      <w:tblGrid>
        <w:gridCol w:w="990"/>
        <w:gridCol w:w="990"/>
        <w:gridCol w:w="1350"/>
        <w:gridCol w:w="1350"/>
        <w:gridCol w:w="1170"/>
        <w:gridCol w:w="900"/>
        <w:gridCol w:w="900"/>
        <w:gridCol w:w="1502"/>
      </w:tblGrid>
      <w:tr w:rsidR="004405FD" w:rsidRPr="00452304" w14:paraId="199F27E4" w14:textId="77777777" w:rsidTr="00AA6A27">
        <w:trPr>
          <w:trHeight w:val="320"/>
        </w:trPr>
        <w:tc>
          <w:tcPr>
            <w:tcW w:w="990" w:type="dxa"/>
            <w:tcBorders>
              <w:top w:val="single" w:sz="4" w:space="0" w:color="auto"/>
              <w:left w:val="nil"/>
              <w:bottom w:val="single" w:sz="4" w:space="0" w:color="auto"/>
              <w:right w:val="nil"/>
            </w:tcBorders>
            <w:vAlign w:val="center"/>
          </w:tcPr>
          <w:p w14:paraId="65C60571" w14:textId="72F0E1CB" w:rsidR="004405FD" w:rsidRPr="008825E3" w:rsidRDefault="00016C56" w:rsidP="001644F0">
            <w:pPr>
              <w:rPr>
                <w:b/>
                <w:bCs/>
                <w:color w:val="000000"/>
                <w:sz w:val="20"/>
                <w:szCs w:val="20"/>
              </w:rPr>
            </w:pPr>
            <w:r>
              <w:rPr>
                <w:b/>
                <w:bCs/>
                <w:color w:val="000000"/>
                <w:sz w:val="20"/>
                <w:szCs w:val="20"/>
              </w:rPr>
              <w:t>Variable</w:t>
            </w:r>
          </w:p>
        </w:tc>
        <w:tc>
          <w:tcPr>
            <w:tcW w:w="990" w:type="dxa"/>
            <w:tcBorders>
              <w:top w:val="single" w:sz="4" w:space="0" w:color="auto"/>
              <w:left w:val="nil"/>
              <w:bottom w:val="single" w:sz="4" w:space="0" w:color="auto"/>
              <w:right w:val="nil"/>
            </w:tcBorders>
            <w:noWrap/>
            <w:vAlign w:val="center"/>
            <w:hideMark/>
          </w:tcPr>
          <w:p w14:paraId="78CBB084" w14:textId="77777777" w:rsidR="004405FD" w:rsidRPr="00452304" w:rsidRDefault="004405FD" w:rsidP="001644F0">
            <w:pPr>
              <w:rPr>
                <w:b/>
                <w:bCs/>
                <w:color w:val="000000"/>
                <w:sz w:val="20"/>
                <w:szCs w:val="20"/>
              </w:rPr>
            </w:pPr>
            <w:r w:rsidRPr="008825E3">
              <w:rPr>
                <w:b/>
                <w:bCs/>
                <w:color w:val="000000"/>
                <w:sz w:val="20"/>
                <w:szCs w:val="20"/>
              </w:rPr>
              <w:t>Nutrient</w:t>
            </w:r>
          </w:p>
        </w:tc>
        <w:tc>
          <w:tcPr>
            <w:tcW w:w="1350" w:type="dxa"/>
            <w:tcBorders>
              <w:top w:val="single" w:sz="4" w:space="0" w:color="auto"/>
              <w:left w:val="nil"/>
              <w:bottom w:val="single" w:sz="4" w:space="0" w:color="auto"/>
              <w:right w:val="nil"/>
            </w:tcBorders>
            <w:noWrap/>
            <w:vAlign w:val="center"/>
            <w:hideMark/>
          </w:tcPr>
          <w:p w14:paraId="393FAA72" w14:textId="77777777" w:rsidR="004405FD" w:rsidRPr="00452304" w:rsidRDefault="004405FD"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50" w:type="dxa"/>
            <w:tcBorders>
              <w:top w:val="single" w:sz="4" w:space="0" w:color="auto"/>
              <w:left w:val="nil"/>
              <w:bottom w:val="single" w:sz="4" w:space="0" w:color="auto"/>
              <w:right w:val="nil"/>
            </w:tcBorders>
            <w:noWrap/>
            <w:vAlign w:val="center"/>
            <w:hideMark/>
          </w:tcPr>
          <w:p w14:paraId="5A7A9FDE" w14:textId="0F53AB5B" w:rsidR="004405FD" w:rsidRPr="00452304" w:rsidRDefault="004405FD" w:rsidP="001644F0">
            <w:pPr>
              <w:rPr>
                <w:b/>
                <w:bCs/>
                <w:sz w:val="20"/>
                <w:szCs w:val="20"/>
              </w:rPr>
            </w:pPr>
            <w:r>
              <w:rPr>
                <w:b/>
                <w:bCs/>
                <w:sz w:val="20"/>
                <w:szCs w:val="20"/>
              </w:rPr>
              <w:t>Comparison</w:t>
            </w:r>
          </w:p>
        </w:tc>
        <w:tc>
          <w:tcPr>
            <w:tcW w:w="1170" w:type="dxa"/>
            <w:tcBorders>
              <w:top w:val="single" w:sz="4" w:space="0" w:color="auto"/>
              <w:left w:val="nil"/>
              <w:bottom w:val="single" w:sz="4" w:space="0" w:color="auto"/>
              <w:right w:val="nil"/>
            </w:tcBorders>
            <w:vAlign w:val="center"/>
          </w:tcPr>
          <w:p w14:paraId="2D53FA4A" w14:textId="039ABCE0" w:rsidR="004405FD" w:rsidRPr="008825E3" w:rsidRDefault="004405FD" w:rsidP="001644F0">
            <w:pPr>
              <w:rPr>
                <w:b/>
                <w:bCs/>
                <w:sz w:val="20"/>
                <w:szCs w:val="20"/>
              </w:rPr>
            </w:pPr>
            <w:r>
              <w:rPr>
                <w:b/>
                <w:bCs/>
                <w:sz w:val="20"/>
                <w:szCs w:val="20"/>
              </w:rPr>
              <w:t>Coef</w:t>
            </w:r>
            <w:r w:rsidR="00B236BE">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09B5BF47" w14:textId="256E6D6E" w:rsidR="004405FD" w:rsidRPr="006F3B60" w:rsidRDefault="006F3B60" w:rsidP="001644F0">
            <w:pPr>
              <w:rPr>
                <w:b/>
                <w:bCs/>
                <w:color w:val="000000"/>
                <w:sz w:val="20"/>
                <w:szCs w:val="20"/>
              </w:rPr>
            </w:pPr>
            <w:r>
              <w:rPr>
                <w:b/>
                <w:bCs/>
                <w:i/>
                <w:iCs/>
                <w:sz w:val="20"/>
                <w:szCs w:val="20"/>
              </w:rPr>
              <w:t>Z</w:t>
            </w:r>
            <w:r>
              <w:rPr>
                <w:b/>
                <w:bCs/>
                <w:sz w:val="20"/>
                <w:szCs w:val="20"/>
              </w:rPr>
              <w:t>-score</w:t>
            </w:r>
          </w:p>
        </w:tc>
        <w:tc>
          <w:tcPr>
            <w:tcW w:w="900" w:type="dxa"/>
            <w:tcBorders>
              <w:top w:val="single" w:sz="4" w:space="0" w:color="auto"/>
              <w:left w:val="nil"/>
              <w:bottom w:val="single" w:sz="4" w:space="0" w:color="auto"/>
              <w:right w:val="nil"/>
            </w:tcBorders>
            <w:noWrap/>
            <w:vAlign w:val="center"/>
            <w:hideMark/>
          </w:tcPr>
          <w:p w14:paraId="1C77CAD5" w14:textId="77777777" w:rsidR="004405FD" w:rsidRPr="00452304" w:rsidRDefault="004405FD" w:rsidP="001644F0">
            <w:pPr>
              <w:rPr>
                <w:b/>
                <w:bCs/>
                <w:color w:val="000000"/>
                <w:sz w:val="20"/>
                <w:szCs w:val="20"/>
              </w:rPr>
            </w:pPr>
            <w:r w:rsidRPr="008825E3">
              <w:rPr>
                <w:b/>
                <w:bCs/>
                <w:i/>
                <w:iCs/>
                <w:sz w:val="20"/>
                <w:szCs w:val="20"/>
              </w:rPr>
              <w:t>p</w:t>
            </w:r>
            <w:r w:rsidRPr="008825E3">
              <w:rPr>
                <w:b/>
                <w:bCs/>
                <w:sz w:val="20"/>
                <w:szCs w:val="20"/>
              </w:rPr>
              <w:t>-value</w:t>
            </w:r>
          </w:p>
        </w:tc>
        <w:tc>
          <w:tcPr>
            <w:tcW w:w="1502" w:type="dxa"/>
            <w:tcBorders>
              <w:top w:val="single" w:sz="4" w:space="0" w:color="auto"/>
              <w:left w:val="nil"/>
              <w:bottom w:val="single" w:sz="4" w:space="0" w:color="auto"/>
              <w:right w:val="nil"/>
            </w:tcBorders>
            <w:noWrap/>
            <w:vAlign w:val="center"/>
            <w:hideMark/>
          </w:tcPr>
          <w:p w14:paraId="3AACFE28" w14:textId="367097C6" w:rsidR="004405FD" w:rsidRPr="00452304" w:rsidRDefault="004405FD" w:rsidP="001644F0">
            <w:pPr>
              <w:rPr>
                <w:b/>
                <w:bCs/>
                <w:sz w:val="20"/>
                <w:szCs w:val="20"/>
              </w:rPr>
            </w:pPr>
            <w:r w:rsidRPr="008825E3">
              <w:rPr>
                <w:b/>
                <w:bCs/>
                <w:sz w:val="20"/>
                <w:szCs w:val="20"/>
              </w:rPr>
              <w:t>95% CI</w:t>
            </w:r>
            <w:r w:rsidR="00B236BE">
              <w:rPr>
                <w:b/>
                <w:bCs/>
                <w:sz w:val="20"/>
                <w:szCs w:val="20"/>
              </w:rPr>
              <w:t xml:space="preserve"> range</w:t>
            </w:r>
          </w:p>
        </w:tc>
      </w:tr>
      <w:tr w:rsidR="00AA6A27" w:rsidRPr="00452304" w14:paraId="3AE27E79" w14:textId="77777777" w:rsidTr="00AA6A27">
        <w:trPr>
          <w:trHeight w:val="320"/>
        </w:trPr>
        <w:tc>
          <w:tcPr>
            <w:tcW w:w="990" w:type="dxa"/>
            <w:vMerge w:val="restart"/>
            <w:tcBorders>
              <w:top w:val="single" w:sz="4" w:space="0" w:color="auto"/>
              <w:left w:val="nil"/>
              <w:right w:val="nil"/>
            </w:tcBorders>
            <w:vAlign w:val="center"/>
          </w:tcPr>
          <w:p w14:paraId="25FF1094" w14:textId="6A139D8A" w:rsidR="00AA6A27" w:rsidRPr="004405FD" w:rsidRDefault="00AA6A27" w:rsidP="00AA6A27">
            <w:pPr>
              <w:rPr>
                <w:color w:val="000000"/>
                <w:sz w:val="20"/>
                <w:szCs w:val="20"/>
              </w:rPr>
            </w:pPr>
            <w:proofErr w:type="spellStart"/>
            <w:proofErr w:type="gramStart"/>
            <w:r w:rsidRPr="004325A4">
              <w:rPr>
                <w:i/>
                <w:iCs/>
                <w:color w:val="000000"/>
                <w:sz w:val="20"/>
                <w:szCs w:val="20"/>
              </w:rPr>
              <w:t>J</w:t>
            </w:r>
            <w:r w:rsidRPr="004325A4">
              <w:rPr>
                <w:color w:val="000000"/>
                <w:sz w:val="20"/>
                <w:szCs w:val="20"/>
                <w:vertAlign w:val="subscript"/>
              </w:rPr>
              <w:t>max</w:t>
            </w:r>
            <w:r w:rsidRPr="004325A4">
              <w:rPr>
                <w:color w:val="000000"/>
                <w:sz w:val="20"/>
                <w:szCs w:val="20"/>
              </w:rPr>
              <w:t>:</w:t>
            </w:r>
            <w:r w:rsidRPr="004325A4">
              <w:rPr>
                <w:i/>
                <w:iCs/>
                <w:color w:val="000000"/>
                <w:sz w:val="20"/>
                <w:szCs w:val="20"/>
              </w:rPr>
              <w:t>V</w:t>
            </w:r>
            <w:r w:rsidRPr="004325A4">
              <w:rPr>
                <w:color w:val="000000"/>
                <w:sz w:val="20"/>
                <w:szCs w:val="20"/>
                <w:vertAlign w:val="subscript"/>
              </w:rPr>
              <w:t>cmax</w:t>
            </w:r>
            <w:proofErr w:type="spellEnd"/>
            <w:proofErr w:type="gramEnd"/>
          </w:p>
        </w:tc>
        <w:tc>
          <w:tcPr>
            <w:tcW w:w="990" w:type="dxa"/>
            <w:vMerge w:val="restart"/>
            <w:tcBorders>
              <w:top w:val="single" w:sz="4" w:space="0" w:color="auto"/>
              <w:left w:val="nil"/>
              <w:right w:val="nil"/>
            </w:tcBorders>
            <w:noWrap/>
            <w:vAlign w:val="center"/>
            <w:hideMark/>
          </w:tcPr>
          <w:p w14:paraId="452BD535" w14:textId="4B40148A" w:rsidR="00AA6A27" w:rsidRPr="001A23CA" w:rsidRDefault="00AA6A27" w:rsidP="00AA6A27">
            <w:pPr>
              <w:rPr>
                <w:color w:val="000000"/>
                <w:sz w:val="20"/>
                <w:szCs w:val="20"/>
              </w:rPr>
            </w:pPr>
            <w:r>
              <w:rPr>
                <w:color w:val="000000"/>
                <w:sz w:val="20"/>
                <w:szCs w:val="20"/>
              </w:rPr>
              <w:t>N</w:t>
            </w:r>
          </w:p>
        </w:tc>
        <w:tc>
          <w:tcPr>
            <w:tcW w:w="1350" w:type="dxa"/>
            <w:vMerge w:val="restart"/>
            <w:tcBorders>
              <w:top w:val="single" w:sz="4" w:space="0" w:color="auto"/>
              <w:left w:val="nil"/>
              <w:right w:val="nil"/>
            </w:tcBorders>
            <w:shd w:val="clear" w:color="auto" w:fill="E8E8E8" w:themeFill="background2"/>
            <w:noWrap/>
            <w:vAlign w:val="center"/>
            <w:hideMark/>
          </w:tcPr>
          <w:p w14:paraId="3D9F2B1F" w14:textId="77777777" w:rsidR="00AA6A27" w:rsidRPr="007000C8" w:rsidRDefault="00AA6A27" w:rsidP="00AA6A27">
            <w:pPr>
              <w:rPr>
                <w:color w:val="000000"/>
                <w:sz w:val="20"/>
                <w:szCs w:val="20"/>
              </w:rPr>
            </w:pPr>
            <w:r w:rsidRPr="007000C8">
              <w:rPr>
                <w:color w:val="000000"/>
                <w:sz w:val="20"/>
                <w:szCs w:val="20"/>
              </w:rPr>
              <w:t>Photo. pathway</w:t>
            </w:r>
          </w:p>
        </w:tc>
        <w:tc>
          <w:tcPr>
            <w:tcW w:w="1350" w:type="dxa"/>
            <w:tcBorders>
              <w:top w:val="single" w:sz="4" w:space="0" w:color="auto"/>
              <w:left w:val="nil"/>
              <w:bottom w:val="nil"/>
              <w:right w:val="nil"/>
            </w:tcBorders>
            <w:shd w:val="clear" w:color="auto" w:fill="E8E8E8" w:themeFill="background2"/>
            <w:noWrap/>
            <w:vAlign w:val="center"/>
          </w:tcPr>
          <w:p w14:paraId="1E460813" w14:textId="13F11F48" w:rsidR="00AA6A27" w:rsidRPr="007000C8" w:rsidRDefault="00AA6A27" w:rsidP="00AA6A27">
            <w:pPr>
              <w:jc w:val="right"/>
              <w:rPr>
                <w:color w:val="000000"/>
                <w:sz w:val="20"/>
                <w:szCs w:val="20"/>
                <w:highlight w:val="yellow"/>
              </w:rPr>
            </w:pPr>
            <w:r w:rsidRPr="007000C8">
              <w:rPr>
                <w:color w:val="000000"/>
                <w:sz w:val="20"/>
                <w:szCs w:val="20"/>
              </w:rPr>
              <w:t>C</w:t>
            </w:r>
            <w:r w:rsidRPr="007000C8">
              <w:rPr>
                <w:color w:val="000000"/>
                <w:sz w:val="20"/>
                <w:szCs w:val="20"/>
                <w:vertAlign w:val="subscript"/>
              </w:rPr>
              <w:t>3</w:t>
            </w:r>
          </w:p>
        </w:tc>
        <w:tc>
          <w:tcPr>
            <w:tcW w:w="1170" w:type="dxa"/>
            <w:tcBorders>
              <w:top w:val="single" w:sz="4" w:space="0" w:color="auto"/>
              <w:left w:val="nil"/>
              <w:right w:val="nil"/>
            </w:tcBorders>
            <w:shd w:val="clear" w:color="auto" w:fill="E8E8E8" w:themeFill="background2"/>
            <w:vAlign w:val="center"/>
          </w:tcPr>
          <w:p w14:paraId="7FB08323" w14:textId="7C5C02FC" w:rsidR="00AA6A27" w:rsidRPr="00AA6A27" w:rsidRDefault="00AA6A27" w:rsidP="00AA6A27">
            <w:pPr>
              <w:jc w:val="right"/>
              <w:rPr>
                <w:color w:val="000000"/>
                <w:sz w:val="20"/>
                <w:szCs w:val="20"/>
              </w:rPr>
            </w:pPr>
            <w:r w:rsidRPr="00AA6A27">
              <w:rPr>
                <w:color w:val="000000"/>
                <w:sz w:val="20"/>
                <w:szCs w:val="20"/>
              </w:rPr>
              <w:t>0.004</w:t>
            </w:r>
          </w:p>
        </w:tc>
        <w:tc>
          <w:tcPr>
            <w:tcW w:w="900" w:type="dxa"/>
            <w:vMerge w:val="restart"/>
            <w:tcBorders>
              <w:top w:val="single" w:sz="4" w:space="0" w:color="auto"/>
              <w:left w:val="nil"/>
              <w:right w:val="nil"/>
            </w:tcBorders>
            <w:shd w:val="clear" w:color="auto" w:fill="E8E8E8" w:themeFill="background2"/>
            <w:noWrap/>
            <w:vAlign w:val="center"/>
          </w:tcPr>
          <w:p w14:paraId="31A3C56F" w14:textId="721730B9" w:rsidR="00AA6A27" w:rsidRPr="007000C8" w:rsidRDefault="00AA6A27" w:rsidP="00AA6A27">
            <w:pPr>
              <w:jc w:val="right"/>
              <w:rPr>
                <w:color w:val="000000"/>
                <w:sz w:val="20"/>
                <w:szCs w:val="20"/>
              </w:rPr>
            </w:pPr>
            <w:r>
              <w:rPr>
                <w:color w:val="000000"/>
                <w:sz w:val="20"/>
                <w:szCs w:val="20"/>
              </w:rPr>
              <w:t>-1.381</w:t>
            </w:r>
          </w:p>
        </w:tc>
        <w:tc>
          <w:tcPr>
            <w:tcW w:w="900" w:type="dxa"/>
            <w:vMerge w:val="restart"/>
            <w:tcBorders>
              <w:top w:val="single" w:sz="4" w:space="0" w:color="auto"/>
              <w:left w:val="nil"/>
              <w:right w:val="nil"/>
            </w:tcBorders>
            <w:shd w:val="clear" w:color="auto" w:fill="E8E8E8" w:themeFill="background2"/>
            <w:noWrap/>
            <w:vAlign w:val="center"/>
          </w:tcPr>
          <w:p w14:paraId="72DA0691" w14:textId="4C8B5F4E" w:rsidR="00AA6A27" w:rsidRPr="007000C8" w:rsidRDefault="00AA6A27" w:rsidP="00AA6A27">
            <w:pPr>
              <w:jc w:val="right"/>
              <w:rPr>
                <w:color w:val="000000"/>
                <w:sz w:val="20"/>
                <w:szCs w:val="20"/>
              </w:rPr>
            </w:pPr>
            <w:r>
              <w:rPr>
                <w:color w:val="000000"/>
                <w:sz w:val="20"/>
                <w:szCs w:val="20"/>
              </w:rPr>
              <w:t>0.167</w:t>
            </w:r>
          </w:p>
        </w:tc>
        <w:tc>
          <w:tcPr>
            <w:tcW w:w="1502" w:type="dxa"/>
            <w:tcBorders>
              <w:top w:val="single" w:sz="4" w:space="0" w:color="auto"/>
              <w:left w:val="nil"/>
              <w:bottom w:val="nil"/>
              <w:right w:val="nil"/>
            </w:tcBorders>
            <w:shd w:val="clear" w:color="auto" w:fill="E8E8E8" w:themeFill="background2"/>
            <w:noWrap/>
            <w:vAlign w:val="center"/>
          </w:tcPr>
          <w:p w14:paraId="313AE150" w14:textId="2AE9BEC6" w:rsidR="00AA6A27" w:rsidRPr="00AA6A27" w:rsidRDefault="00AA6A27" w:rsidP="00AA6A27">
            <w:pPr>
              <w:jc w:val="right"/>
              <w:rPr>
                <w:color w:val="000000"/>
                <w:sz w:val="20"/>
                <w:szCs w:val="20"/>
                <w:highlight w:val="yellow"/>
              </w:rPr>
            </w:pPr>
            <w:r w:rsidRPr="00AA6A27">
              <w:rPr>
                <w:color w:val="000000"/>
                <w:sz w:val="20"/>
                <w:szCs w:val="20"/>
              </w:rPr>
              <w:t>[-0.001, 0.008]</w:t>
            </w:r>
          </w:p>
        </w:tc>
      </w:tr>
      <w:tr w:rsidR="00AA6A27" w:rsidRPr="00452304" w14:paraId="00A969D4" w14:textId="77777777" w:rsidTr="00AA6A27">
        <w:trPr>
          <w:trHeight w:val="320"/>
        </w:trPr>
        <w:tc>
          <w:tcPr>
            <w:tcW w:w="990" w:type="dxa"/>
            <w:vMerge/>
            <w:tcBorders>
              <w:left w:val="nil"/>
              <w:right w:val="nil"/>
            </w:tcBorders>
          </w:tcPr>
          <w:p w14:paraId="1E1ABB94" w14:textId="77777777" w:rsidR="00AA6A27" w:rsidRPr="008825E3" w:rsidRDefault="00AA6A27" w:rsidP="00AA6A27">
            <w:pPr>
              <w:rPr>
                <w:color w:val="000000"/>
                <w:sz w:val="20"/>
                <w:szCs w:val="20"/>
              </w:rPr>
            </w:pPr>
          </w:p>
        </w:tc>
        <w:tc>
          <w:tcPr>
            <w:tcW w:w="990" w:type="dxa"/>
            <w:vMerge/>
            <w:tcBorders>
              <w:left w:val="nil"/>
              <w:right w:val="nil"/>
            </w:tcBorders>
            <w:noWrap/>
            <w:vAlign w:val="center"/>
            <w:hideMark/>
          </w:tcPr>
          <w:p w14:paraId="029AEB85" w14:textId="77777777" w:rsidR="00AA6A27" w:rsidRPr="001A23CA" w:rsidRDefault="00AA6A27" w:rsidP="00AA6A27">
            <w:pPr>
              <w:rPr>
                <w:color w:val="000000"/>
                <w:sz w:val="20"/>
                <w:szCs w:val="20"/>
              </w:rPr>
            </w:pPr>
          </w:p>
        </w:tc>
        <w:tc>
          <w:tcPr>
            <w:tcW w:w="1350" w:type="dxa"/>
            <w:vMerge/>
            <w:tcBorders>
              <w:left w:val="nil"/>
              <w:right w:val="nil"/>
            </w:tcBorders>
            <w:shd w:val="clear" w:color="auto" w:fill="E8E8E8" w:themeFill="background2"/>
            <w:noWrap/>
            <w:vAlign w:val="center"/>
            <w:hideMark/>
          </w:tcPr>
          <w:p w14:paraId="0C49FD20" w14:textId="77777777" w:rsidR="00AA6A27" w:rsidRPr="007000C8" w:rsidRDefault="00AA6A27" w:rsidP="00AA6A27">
            <w:pPr>
              <w:rPr>
                <w:color w:val="000000"/>
                <w:sz w:val="20"/>
                <w:szCs w:val="20"/>
              </w:rPr>
            </w:pPr>
          </w:p>
        </w:tc>
        <w:tc>
          <w:tcPr>
            <w:tcW w:w="1350" w:type="dxa"/>
            <w:tcBorders>
              <w:top w:val="nil"/>
              <w:left w:val="nil"/>
              <w:right w:val="nil"/>
            </w:tcBorders>
            <w:shd w:val="clear" w:color="auto" w:fill="E8E8E8" w:themeFill="background2"/>
            <w:noWrap/>
            <w:vAlign w:val="center"/>
          </w:tcPr>
          <w:p w14:paraId="0D8063C3" w14:textId="2449B924" w:rsidR="00AA6A27" w:rsidRPr="007000C8" w:rsidRDefault="00AA6A27" w:rsidP="00AA6A27">
            <w:pPr>
              <w:jc w:val="right"/>
              <w:rPr>
                <w:color w:val="000000"/>
                <w:sz w:val="20"/>
                <w:szCs w:val="20"/>
                <w:highlight w:val="yellow"/>
              </w:rPr>
            </w:pPr>
            <w:r w:rsidRPr="007000C8">
              <w:rPr>
                <w:color w:val="000000"/>
                <w:sz w:val="20"/>
                <w:szCs w:val="20"/>
              </w:rPr>
              <w:t>C</w:t>
            </w:r>
            <w:r w:rsidRPr="007000C8">
              <w:rPr>
                <w:color w:val="000000"/>
                <w:sz w:val="20"/>
                <w:szCs w:val="20"/>
                <w:vertAlign w:val="subscript"/>
              </w:rPr>
              <w:t>4</w:t>
            </w:r>
          </w:p>
        </w:tc>
        <w:tc>
          <w:tcPr>
            <w:tcW w:w="1170" w:type="dxa"/>
            <w:tcBorders>
              <w:left w:val="nil"/>
              <w:right w:val="nil"/>
            </w:tcBorders>
            <w:shd w:val="clear" w:color="auto" w:fill="E8E8E8" w:themeFill="background2"/>
            <w:vAlign w:val="center"/>
          </w:tcPr>
          <w:p w14:paraId="117FDD9D" w14:textId="70EB7967" w:rsidR="00AA6A27" w:rsidRPr="00AA6A27" w:rsidRDefault="00AA6A27" w:rsidP="00AA6A27">
            <w:pPr>
              <w:jc w:val="right"/>
              <w:rPr>
                <w:color w:val="000000"/>
                <w:sz w:val="20"/>
                <w:szCs w:val="20"/>
              </w:rPr>
            </w:pPr>
            <w:r w:rsidRPr="00AA6A27">
              <w:rPr>
                <w:color w:val="000000"/>
                <w:sz w:val="20"/>
                <w:szCs w:val="20"/>
              </w:rPr>
              <w:t>-0.034</w:t>
            </w:r>
          </w:p>
        </w:tc>
        <w:tc>
          <w:tcPr>
            <w:tcW w:w="900" w:type="dxa"/>
            <w:vMerge/>
            <w:tcBorders>
              <w:left w:val="nil"/>
              <w:right w:val="nil"/>
            </w:tcBorders>
            <w:shd w:val="clear" w:color="auto" w:fill="E8E8E8" w:themeFill="background2"/>
            <w:noWrap/>
            <w:vAlign w:val="center"/>
          </w:tcPr>
          <w:p w14:paraId="716599F3" w14:textId="77777777" w:rsidR="00AA6A27" w:rsidRPr="007000C8" w:rsidRDefault="00AA6A27" w:rsidP="00AA6A27">
            <w:pPr>
              <w:jc w:val="right"/>
              <w:rPr>
                <w:color w:val="000000"/>
                <w:sz w:val="20"/>
                <w:szCs w:val="20"/>
              </w:rPr>
            </w:pPr>
          </w:p>
        </w:tc>
        <w:tc>
          <w:tcPr>
            <w:tcW w:w="900" w:type="dxa"/>
            <w:vMerge/>
            <w:tcBorders>
              <w:left w:val="nil"/>
              <w:right w:val="nil"/>
            </w:tcBorders>
            <w:shd w:val="clear" w:color="auto" w:fill="E8E8E8" w:themeFill="background2"/>
            <w:noWrap/>
            <w:vAlign w:val="center"/>
          </w:tcPr>
          <w:p w14:paraId="61CFF387" w14:textId="77777777" w:rsidR="00AA6A27" w:rsidRPr="007000C8" w:rsidRDefault="00AA6A27" w:rsidP="00AA6A27">
            <w:pPr>
              <w:jc w:val="right"/>
              <w:rPr>
                <w:color w:val="000000"/>
                <w:sz w:val="20"/>
                <w:szCs w:val="20"/>
              </w:rPr>
            </w:pPr>
          </w:p>
        </w:tc>
        <w:tc>
          <w:tcPr>
            <w:tcW w:w="1502" w:type="dxa"/>
            <w:tcBorders>
              <w:top w:val="nil"/>
              <w:left w:val="nil"/>
              <w:right w:val="nil"/>
            </w:tcBorders>
            <w:shd w:val="clear" w:color="auto" w:fill="E8E8E8" w:themeFill="background2"/>
            <w:noWrap/>
            <w:vAlign w:val="center"/>
          </w:tcPr>
          <w:p w14:paraId="01BE6806" w14:textId="644874FD" w:rsidR="00AA6A27" w:rsidRPr="00AA6A27" w:rsidRDefault="00AA6A27" w:rsidP="00AA6A27">
            <w:pPr>
              <w:jc w:val="right"/>
              <w:rPr>
                <w:color w:val="000000"/>
                <w:sz w:val="20"/>
                <w:szCs w:val="20"/>
                <w:highlight w:val="yellow"/>
              </w:rPr>
            </w:pPr>
            <w:r w:rsidRPr="00AA6A27">
              <w:rPr>
                <w:color w:val="000000"/>
                <w:sz w:val="20"/>
                <w:szCs w:val="20"/>
              </w:rPr>
              <w:t>[-0.087, 0.019]</w:t>
            </w:r>
          </w:p>
        </w:tc>
      </w:tr>
      <w:tr w:rsidR="00AA6A27" w:rsidRPr="00452304" w14:paraId="68E1E32B" w14:textId="77777777" w:rsidTr="00AA6A27">
        <w:trPr>
          <w:trHeight w:val="320"/>
        </w:trPr>
        <w:tc>
          <w:tcPr>
            <w:tcW w:w="990" w:type="dxa"/>
            <w:vMerge/>
            <w:tcBorders>
              <w:left w:val="nil"/>
              <w:right w:val="nil"/>
            </w:tcBorders>
          </w:tcPr>
          <w:p w14:paraId="7E4D8D9B"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003E6EDD" w14:textId="77777777" w:rsidR="00AA6A27" w:rsidRPr="001A23CA" w:rsidRDefault="00AA6A27" w:rsidP="00AA6A27">
            <w:pPr>
              <w:rPr>
                <w:color w:val="000000"/>
                <w:sz w:val="20"/>
                <w:szCs w:val="20"/>
              </w:rPr>
            </w:pPr>
          </w:p>
        </w:tc>
        <w:tc>
          <w:tcPr>
            <w:tcW w:w="1350" w:type="dxa"/>
            <w:vMerge w:val="restart"/>
            <w:tcBorders>
              <w:top w:val="nil"/>
              <w:left w:val="nil"/>
              <w:right w:val="nil"/>
            </w:tcBorders>
            <w:noWrap/>
            <w:vAlign w:val="center"/>
          </w:tcPr>
          <w:p w14:paraId="762FC8CF" w14:textId="77777777" w:rsidR="00AA6A27" w:rsidRPr="007000C8" w:rsidRDefault="00AA6A27" w:rsidP="00AA6A27">
            <w:pPr>
              <w:rPr>
                <w:color w:val="000000"/>
                <w:sz w:val="20"/>
                <w:szCs w:val="20"/>
              </w:rPr>
            </w:pPr>
            <w:r w:rsidRPr="007000C8">
              <w:rPr>
                <w:color w:val="000000"/>
                <w:sz w:val="20"/>
                <w:szCs w:val="20"/>
              </w:rPr>
              <w:t>Mycorrhizal acquisition strategy</w:t>
            </w:r>
          </w:p>
        </w:tc>
        <w:tc>
          <w:tcPr>
            <w:tcW w:w="1350" w:type="dxa"/>
            <w:tcBorders>
              <w:top w:val="nil"/>
              <w:left w:val="nil"/>
              <w:right w:val="nil"/>
            </w:tcBorders>
            <w:noWrap/>
            <w:vAlign w:val="center"/>
          </w:tcPr>
          <w:p w14:paraId="223793B4" w14:textId="3B506575" w:rsidR="00AA6A27" w:rsidRPr="007000C8" w:rsidRDefault="00AA6A27" w:rsidP="00AA6A27">
            <w:pPr>
              <w:jc w:val="right"/>
              <w:rPr>
                <w:color w:val="000000"/>
                <w:sz w:val="20"/>
                <w:szCs w:val="20"/>
              </w:rPr>
            </w:pPr>
            <w:r w:rsidRPr="007000C8">
              <w:rPr>
                <w:color w:val="000000"/>
                <w:sz w:val="20"/>
                <w:szCs w:val="20"/>
              </w:rPr>
              <w:t>mining</w:t>
            </w:r>
          </w:p>
        </w:tc>
        <w:tc>
          <w:tcPr>
            <w:tcW w:w="1170" w:type="dxa"/>
            <w:tcBorders>
              <w:left w:val="nil"/>
              <w:right w:val="nil"/>
            </w:tcBorders>
            <w:vAlign w:val="center"/>
          </w:tcPr>
          <w:p w14:paraId="492A34D6" w14:textId="149D4800" w:rsidR="00AA6A27" w:rsidRPr="00AA6A27" w:rsidRDefault="00AA6A27" w:rsidP="00AA6A27">
            <w:pPr>
              <w:jc w:val="right"/>
              <w:rPr>
                <w:color w:val="000000"/>
                <w:sz w:val="20"/>
                <w:szCs w:val="20"/>
              </w:rPr>
            </w:pPr>
            <w:r w:rsidRPr="00AA6A27">
              <w:rPr>
                <w:color w:val="000000"/>
                <w:sz w:val="20"/>
                <w:szCs w:val="20"/>
              </w:rPr>
              <w:t>0.003</w:t>
            </w:r>
          </w:p>
        </w:tc>
        <w:tc>
          <w:tcPr>
            <w:tcW w:w="900" w:type="dxa"/>
            <w:vMerge w:val="restart"/>
            <w:tcBorders>
              <w:left w:val="nil"/>
              <w:right w:val="nil"/>
            </w:tcBorders>
            <w:noWrap/>
            <w:vAlign w:val="center"/>
          </w:tcPr>
          <w:p w14:paraId="7339C46A" w14:textId="64C3599F" w:rsidR="00AA6A27" w:rsidRPr="007000C8" w:rsidRDefault="00AA6A27" w:rsidP="00AA6A27">
            <w:pPr>
              <w:jc w:val="right"/>
              <w:rPr>
                <w:color w:val="000000"/>
                <w:sz w:val="20"/>
                <w:szCs w:val="20"/>
              </w:rPr>
            </w:pPr>
            <w:r>
              <w:rPr>
                <w:color w:val="000000"/>
                <w:sz w:val="20"/>
                <w:szCs w:val="20"/>
              </w:rPr>
              <w:t>-0.449</w:t>
            </w:r>
          </w:p>
        </w:tc>
        <w:tc>
          <w:tcPr>
            <w:tcW w:w="900" w:type="dxa"/>
            <w:vMerge w:val="restart"/>
            <w:tcBorders>
              <w:left w:val="nil"/>
              <w:right w:val="nil"/>
            </w:tcBorders>
            <w:vAlign w:val="center"/>
          </w:tcPr>
          <w:p w14:paraId="0A310C13" w14:textId="1D34FBF8" w:rsidR="00AA6A27" w:rsidRPr="007000C8" w:rsidRDefault="00AA6A27" w:rsidP="00AA6A27">
            <w:pPr>
              <w:jc w:val="right"/>
              <w:rPr>
                <w:color w:val="000000"/>
                <w:sz w:val="20"/>
                <w:szCs w:val="20"/>
              </w:rPr>
            </w:pPr>
            <w:r>
              <w:rPr>
                <w:color w:val="000000"/>
                <w:sz w:val="20"/>
                <w:szCs w:val="20"/>
              </w:rPr>
              <w:t>0.653</w:t>
            </w:r>
          </w:p>
        </w:tc>
        <w:tc>
          <w:tcPr>
            <w:tcW w:w="1502" w:type="dxa"/>
            <w:tcBorders>
              <w:top w:val="nil"/>
              <w:left w:val="nil"/>
              <w:right w:val="nil"/>
            </w:tcBorders>
            <w:noWrap/>
            <w:vAlign w:val="center"/>
          </w:tcPr>
          <w:p w14:paraId="16A8E83B" w14:textId="4ABCFD8E" w:rsidR="00AA6A27" w:rsidRPr="00AA6A27" w:rsidRDefault="00AA6A27" w:rsidP="00AA6A27">
            <w:pPr>
              <w:jc w:val="right"/>
              <w:rPr>
                <w:color w:val="000000"/>
                <w:sz w:val="20"/>
                <w:szCs w:val="20"/>
              </w:rPr>
            </w:pPr>
            <w:r w:rsidRPr="00AA6A27">
              <w:rPr>
                <w:color w:val="000000"/>
                <w:sz w:val="20"/>
                <w:szCs w:val="20"/>
              </w:rPr>
              <w:t>[-0.005, 0.010]</w:t>
            </w:r>
          </w:p>
        </w:tc>
      </w:tr>
      <w:tr w:rsidR="00AA6A27" w:rsidRPr="00452304" w14:paraId="7EB2DB7A" w14:textId="77777777" w:rsidTr="00AA6A27">
        <w:trPr>
          <w:trHeight w:val="320"/>
        </w:trPr>
        <w:tc>
          <w:tcPr>
            <w:tcW w:w="990" w:type="dxa"/>
            <w:vMerge/>
            <w:tcBorders>
              <w:left w:val="nil"/>
              <w:right w:val="nil"/>
            </w:tcBorders>
          </w:tcPr>
          <w:p w14:paraId="3CD4CA41"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4A5FED17" w14:textId="77777777" w:rsidR="00AA6A27" w:rsidRPr="001A23CA" w:rsidRDefault="00AA6A27" w:rsidP="00AA6A27">
            <w:pPr>
              <w:rPr>
                <w:color w:val="000000"/>
                <w:sz w:val="20"/>
                <w:szCs w:val="20"/>
              </w:rPr>
            </w:pPr>
          </w:p>
        </w:tc>
        <w:tc>
          <w:tcPr>
            <w:tcW w:w="1350" w:type="dxa"/>
            <w:vMerge/>
            <w:tcBorders>
              <w:left w:val="nil"/>
              <w:right w:val="nil"/>
            </w:tcBorders>
            <w:noWrap/>
            <w:vAlign w:val="center"/>
          </w:tcPr>
          <w:p w14:paraId="5D175E26" w14:textId="77777777" w:rsidR="00AA6A27" w:rsidRPr="007000C8" w:rsidRDefault="00AA6A27" w:rsidP="00AA6A27">
            <w:pPr>
              <w:rPr>
                <w:color w:val="000000"/>
                <w:sz w:val="20"/>
                <w:szCs w:val="20"/>
              </w:rPr>
            </w:pPr>
          </w:p>
        </w:tc>
        <w:tc>
          <w:tcPr>
            <w:tcW w:w="1350" w:type="dxa"/>
            <w:tcBorders>
              <w:top w:val="nil"/>
              <w:left w:val="nil"/>
              <w:right w:val="nil"/>
            </w:tcBorders>
            <w:noWrap/>
            <w:vAlign w:val="center"/>
          </w:tcPr>
          <w:p w14:paraId="6483CCFE" w14:textId="16510901" w:rsidR="00AA6A27" w:rsidRPr="007000C8" w:rsidRDefault="00AA6A27" w:rsidP="00AA6A27">
            <w:pPr>
              <w:jc w:val="right"/>
              <w:rPr>
                <w:color w:val="000000"/>
                <w:sz w:val="20"/>
                <w:szCs w:val="20"/>
              </w:rPr>
            </w:pPr>
            <w:r w:rsidRPr="007000C8">
              <w:rPr>
                <w:color w:val="000000"/>
                <w:sz w:val="20"/>
                <w:szCs w:val="20"/>
              </w:rPr>
              <w:t>scavenging</w:t>
            </w:r>
          </w:p>
        </w:tc>
        <w:tc>
          <w:tcPr>
            <w:tcW w:w="1170" w:type="dxa"/>
            <w:tcBorders>
              <w:left w:val="nil"/>
              <w:right w:val="nil"/>
            </w:tcBorders>
            <w:vAlign w:val="center"/>
          </w:tcPr>
          <w:p w14:paraId="2F5C0969" w14:textId="70DFEAE9" w:rsidR="00AA6A27" w:rsidRPr="00AA6A27" w:rsidRDefault="00AA6A27" w:rsidP="00AA6A27">
            <w:pPr>
              <w:jc w:val="right"/>
              <w:rPr>
                <w:color w:val="000000"/>
                <w:sz w:val="20"/>
                <w:szCs w:val="20"/>
              </w:rPr>
            </w:pPr>
            <w:r w:rsidRPr="00AA6A27">
              <w:rPr>
                <w:color w:val="000000"/>
                <w:sz w:val="20"/>
                <w:szCs w:val="20"/>
              </w:rPr>
              <w:t>0.001</w:t>
            </w:r>
          </w:p>
        </w:tc>
        <w:tc>
          <w:tcPr>
            <w:tcW w:w="900" w:type="dxa"/>
            <w:vMerge/>
            <w:tcBorders>
              <w:left w:val="nil"/>
              <w:right w:val="nil"/>
            </w:tcBorders>
            <w:noWrap/>
            <w:vAlign w:val="center"/>
          </w:tcPr>
          <w:p w14:paraId="78E1D283" w14:textId="77777777" w:rsidR="00AA6A27" w:rsidRPr="007000C8" w:rsidRDefault="00AA6A27" w:rsidP="00AA6A27">
            <w:pPr>
              <w:jc w:val="right"/>
              <w:rPr>
                <w:color w:val="000000"/>
                <w:sz w:val="20"/>
                <w:szCs w:val="20"/>
              </w:rPr>
            </w:pPr>
          </w:p>
        </w:tc>
        <w:tc>
          <w:tcPr>
            <w:tcW w:w="900" w:type="dxa"/>
            <w:vMerge/>
            <w:tcBorders>
              <w:left w:val="nil"/>
              <w:right w:val="nil"/>
            </w:tcBorders>
            <w:vAlign w:val="center"/>
          </w:tcPr>
          <w:p w14:paraId="0A55F5D6" w14:textId="77777777" w:rsidR="00AA6A27" w:rsidRPr="007000C8" w:rsidRDefault="00AA6A27" w:rsidP="00AA6A27">
            <w:pPr>
              <w:jc w:val="right"/>
              <w:rPr>
                <w:color w:val="000000"/>
                <w:sz w:val="20"/>
                <w:szCs w:val="20"/>
              </w:rPr>
            </w:pPr>
          </w:p>
        </w:tc>
        <w:tc>
          <w:tcPr>
            <w:tcW w:w="1502" w:type="dxa"/>
            <w:tcBorders>
              <w:top w:val="nil"/>
              <w:left w:val="nil"/>
              <w:right w:val="nil"/>
            </w:tcBorders>
            <w:noWrap/>
            <w:vAlign w:val="center"/>
          </w:tcPr>
          <w:p w14:paraId="1EC4CB2A" w14:textId="4F57FCCA" w:rsidR="00AA6A27" w:rsidRPr="00AA6A27" w:rsidRDefault="00AA6A27" w:rsidP="00AA6A27">
            <w:pPr>
              <w:jc w:val="right"/>
              <w:rPr>
                <w:color w:val="000000"/>
                <w:sz w:val="20"/>
                <w:szCs w:val="20"/>
              </w:rPr>
            </w:pPr>
            <w:r w:rsidRPr="00AA6A27">
              <w:rPr>
                <w:color w:val="000000"/>
                <w:sz w:val="20"/>
                <w:szCs w:val="20"/>
              </w:rPr>
              <w:t>[-0.005, 0.006]</w:t>
            </w:r>
          </w:p>
        </w:tc>
      </w:tr>
      <w:tr w:rsidR="00AA6A27" w:rsidRPr="00452304" w14:paraId="630C5F22" w14:textId="77777777" w:rsidTr="00AA6A27">
        <w:trPr>
          <w:trHeight w:val="320"/>
        </w:trPr>
        <w:tc>
          <w:tcPr>
            <w:tcW w:w="990" w:type="dxa"/>
            <w:vMerge/>
            <w:tcBorders>
              <w:left w:val="nil"/>
              <w:right w:val="nil"/>
            </w:tcBorders>
          </w:tcPr>
          <w:p w14:paraId="2E9AD3A1"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04B58828" w14:textId="77777777" w:rsidR="00AA6A27" w:rsidRPr="001A23CA" w:rsidRDefault="00AA6A27" w:rsidP="00AA6A27">
            <w:pPr>
              <w:rPr>
                <w:color w:val="000000"/>
                <w:sz w:val="20"/>
                <w:szCs w:val="20"/>
              </w:rPr>
            </w:pPr>
          </w:p>
        </w:tc>
        <w:tc>
          <w:tcPr>
            <w:tcW w:w="1350" w:type="dxa"/>
            <w:vMerge w:val="restart"/>
            <w:tcBorders>
              <w:top w:val="nil"/>
              <w:left w:val="nil"/>
              <w:right w:val="nil"/>
            </w:tcBorders>
            <w:shd w:val="clear" w:color="auto" w:fill="E8E8E8" w:themeFill="background2"/>
            <w:noWrap/>
            <w:vAlign w:val="center"/>
          </w:tcPr>
          <w:p w14:paraId="433510A4" w14:textId="77777777" w:rsidR="00AA6A27" w:rsidRPr="007000C8" w:rsidRDefault="00AA6A27" w:rsidP="00AA6A27">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50" w:type="dxa"/>
            <w:tcBorders>
              <w:top w:val="nil"/>
              <w:left w:val="nil"/>
              <w:right w:val="nil"/>
            </w:tcBorders>
            <w:shd w:val="clear" w:color="auto" w:fill="E8E8E8" w:themeFill="background2"/>
            <w:noWrap/>
            <w:vAlign w:val="center"/>
          </w:tcPr>
          <w:p w14:paraId="65CC4090" w14:textId="3DD33A7D" w:rsidR="00AA6A27" w:rsidRPr="007000C8" w:rsidRDefault="00AA6A27" w:rsidP="00AA6A27">
            <w:pPr>
              <w:jc w:val="right"/>
              <w:rPr>
                <w:color w:val="000000"/>
                <w:sz w:val="20"/>
                <w:szCs w:val="20"/>
              </w:rPr>
            </w:pPr>
            <w:r w:rsidRPr="007000C8">
              <w:rPr>
                <w:color w:val="000000"/>
                <w:sz w:val="20"/>
                <w:szCs w:val="20"/>
              </w:rPr>
              <w:t>non-fixer</w:t>
            </w:r>
          </w:p>
        </w:tc>
        <w:tc>
          <w:tcPr>
            <w:tcW w:w="1170" w:type="dxa"/>
            <w:tcBorders>
              <w:left w:val="nil"/>
              <w:right w:val="nil"/>
            </w:tcBorders>
            <w:shd w:val="clear" w:color="auto" w:fill="E8E8E8" w:themeFill="background2"/>
            <w:vAlign w:val="center"/>
          </w:tcPr>
          <w:p w14:paraId="67D5BE1C" w14:textId="5943CE5A" w:rsidR="00AA6A27" w:rsidRPr="00AA6A27" w:rsidRDefault="00AA6A27" w:rsidP="00AA6A27">
            <w:pPr>
              <w:jc w:val="right"/>
              <w:rPr>
                <w:color w:val="000000"/>
                <w:sz w:val="20"/>
                <w:szCs w:val="20"/>
              </w:rPr>
            </w:pPr>
            <w:r w:rsidRPr="00AA6A27">
              <w:rPr>
                <w:color w:val="000000"/>
                <w:sz w:val="20"/>
                <w:szCs w:val="20"/>
              </w:rPr>
              <w:t>0.001</w:t>
            </w:r>
          </w:p>
        </w:tc>
        <w:tc>
          <w:tcPr>
            <w:tcW w:w="900" w:type="dxa"/>
            <w:vMerge w:val="restart"/>
            <w:tcBorders>
              <w:left w:val="nil"/>
              <w:right w:val="nil"/>
            </w:tcBorders>
            <w:shd w:val="clear" w:color="auto" w:fill="E8E8E8" w:themeFill="background2"/>
            <w:noWrap/>
            <w:vAlign w:val="center"/>
          </w:tcPr>
          <w:p w14:paraId="0DEB244C" w14:textId="695B94DF" w:rsidR="00AA6A27" w:rsidRPr="007000C8" w:rsidRDefault="00AA6A27" w:rsidP="00AA6A27">
            <w:pPr>
              <w:jc w:val="right"/>
              <w:rPr>
                <w:color w:val="000000"/>
                <w:sz w:val="20"/>
                <w:szCs w:val="20"/>
              </w:rPr>
            </w:pPr>
            <w:r>
              <w:rPr>
                <w:color w:val="000000"/>
                <w:sz w:val="20"/>
                <w:szCs w:val="20"/>
              </w:rPr>
              <w:t>-0.026</w:t>
            </w:r>
          </w:p>
        </w:tc>
        <w:tc>
          <w:tcPr>
            <w:tcW w:w="900" w:type="dxa"/>
            <w:vMerge w:val="restart"/>
            <w:tcBorders>
              <w:left w:val="nil"/>
              <w:right w:val="nil"/>
            </w:tcBorders>
            <w:shd w:val="clear" w:color="auto" w:fill="E8E8E8" w:themeFill="background2"/>
            <w:noWrap/>
            <w:vAlign w:val="center"/>
          </w:tcPr>
          <w:p w14:paraId="10DC2F36" w14:textId="73F00F4C" w:rsidR="00AA6A27" w:rsidRPr="007000C8" w:rsidRDefault="00AA6A27" w:rsidP="00AA6A27">
            <w:pPr>
              <w:jc w:val="right"/>
              <w:rPr>
                <w:color w:val="000000"/>
                <w:sz w:val="20"/>
                <w:szCs w:val="20"/>
              </w:rPr>
            </w:pPr>
            <w:r>
              <w:rPr>
                <w:color w:val="000000"/>
                <w:sz w:val="20"/>
                <w:szCs w:val="20"/>
              </w:rPr>
              <w:t>0.979</w:t>
            </w:r>
          </w:p>
        </w:tc>
        <w:tc>
          <w:tcPr>
            <w:tcW w:w="1502" w:type="dxa"/>
            <w:tcBorders>
              <w:top w:val="nil"/>
              <w:left w:val="nil"/>
              <w:right w:val="nil"/>
            </w:tcBorders>
            <w:shd w:val="clear" w:color="auto" w:fill="E8E8E8" w:themeFill="background2"/>
            <w:noWrap/>
            <w:vAlign w:val="center"/>
          </w:tcPr>
          <w:p w14:paraId="6A0BD58D" w14:textId="7D89A0CE" w:rsidR="00AA6A27" w:rsidRPr="00AA6A27" w:rsidRDefault="00AA6A27" w:rsidP="00AA6A27">
            <w:pPr>
              <w:jc w:val="right"/>
              <w:rPr>
                <w:color w:val="000000"/>
                <w:sz w:val="20"/>
                <w:szCs w:val="20"/>
              </w:rPr>
            </w:pPr>
            <w:r w:rsidRPr="00AA6A27">
              <w:rPr>
                <w:color w:val="000000"/>
                <w:sz w:val="20"/>
                <w:szCs w:val="20"/>
              </w:rPr>
              <w:t>[-0.004, 0.006]</w:t>
            </w:r>
          </w:p>
        </w:tc>
      </w:tr>
      <w:tr w:rsidR="00AA6A27" w:rsidRPr="00452304" w14:paraId="30B487FB" w14:textId="77777777" w:rsidTr="00AA6A27">
        <w:trPr>
          <w:trHeight w:val="320"/>
        </w:trPr>
        <w:tc>
          <w:tcPr>
            <w:tcW w:w="990" w:type="dxa"/>
            <w:vMerge/>
            <w:tcBorders>
              <w:left w:val="nil"/>
              <w:right w:val="nil"/>
            </w:tcBorders>
          </w:tcPr>
          <w:p w14:paraId="6CAA7E2E" w14:textId="77777777" w:rsidR="00AA6A27" w:rsidRPr="008825E3" w:rsidRDefault="00AA6A27" w:rsidP="00AA6A27">
            <w:pPr>
              <w:rPr>
                <w:color w:val="000000"/>
                <w:sz w:val="20"/>
                <w:szCs w:val="20"/>
              </w:rPr>
            </w:pPr>
          </w:p>
        </w:tc>
        <w:tc>
          <w:tcPr>
            <w:tcW w:w="990" w:type="dxa"/>
            <w:vMerge/>
            <w:tcBorders>
              <w:left w:val="nil"/>
              <w:bottom w:val="single" w:sz="4" w:space="0" w:color="auto"/>
              <w:right w:val="nil"/>
            </w:tcBorders>
            <w:noWrap/>
            <w:vAlign w:val="center"/>
          </w:tcPr>
          <w:p w14:paraId="63B79AF4" w14:textId="77777777" w:rsidR="00AA6A27" w:rsidRPr="001A23CA" w:rsidRDefault="00AA6A27" w:rsidP="00AA6A27">
            <w:pPr>
              <w:rPr>
                <w:color w:val="000000"/>
                <w:sz w:val="20"/>
                <w:szCs w:val="20"/>
              </w:rPr>
            </w:pPr>
          </w:p>
        </w:tc>
        <w:tc>
          <w:tcPr>
            <w:tcW w:w="1350" w:type="dxa"/>
            <w:vMerge/>
            <w:tcBorders>
              <w:left w:val="nil"/>
              <w:bottom w:val="single" w:sz="4" w:space="0" w:color="auto"/>
              <w:right w:val="nil"/>
            </w:tcBorders>
            <w:shd w:val="clear" w:color="auto" w:fill="E8E8E8" w:themeFill="background2"/>
            <w:noWrap/>
            <w:vAlign w:val="center"/>
          </w:tcPr>
          <w:p w14:paraId="15C0603B" w14:textId="77777777" w:rsidR="00AA6A27" w:rsidRPr="007000C8" w:rsidRDefault="00AA6A27" w:rsidP="00AA6A27">
            <w:pPr>
              <w:rPr>
                <w:color w:val="000000"/>
                <w:sz w:val="20"/>
                <w:szCs w:val="20"/>
              </w:rPr>
            </w:pPr>
          </w:p>
        </w:tc>
        <w:tc>
          <w:tcPr>
            <w:tcW w:w="1350" w:type="dxa"/>
            <w:tcBorders>
              <w:top w:val="nil"/>
              <w:left w:val="nil"/>
              <w:bottom w:val="single" w:sz="4" w:space="0" w:color="auto"/>
              <w:right w:val="nil"/>
            </w:tcBorders>
            <w:shd w:val="clear" w:color="auto" w:fill="E8E8E8" w:themeFill="background2"/>
            <w:noWrap/>
            <w:vAlign w:val="center"/>
          </w:tcPr>
          <w:p w14:paraId="103865E4" w14:textId="6B77A00E" w:rsidR="00AA6A27" w:rsidRPr="007000C8" w:rsidRDefault="00AA6A27" w:rsidP="00AA6A27">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70" w:type="dxa"/>
            <w:tcBorders>
              <w:left w:val="nil"/>
              <w:bottom w:val="single" w:sz="4" w:space="0" w:color="auto"/>
              <w:right w:val="nil"/>
            </w:tcBorders>
            <w:shd w:val="clear" w:color="auto" w:fill="E8E8E8" w:themeFill="background2"/>
            <w:vAlign w:val="center"/>
          </w:tcPr>
          <w:p w14:paraId="5EA9A6FB" w14:textId="19502724" w:rsidR="00AA6A27" w:rsidRPr="00AA6A27" w:rsidRDefault="00AA6A27" w:rsidP="00AA6A27">
            <w:pPr>
              <w:jc w:val="right"/>
              <w:rPr>
                <w:color w:val="000000"/>
                <w:sz w:val="20"/>
                <w:szCs w:val="20"/>
              </w:rPr>
            </w:pPr>
            <w:r w:rsidRPr="00AA6A27">
              <w:rPr>
                <w:color w:val="000000"/>
                <w:sz w:val="20"/>
                <w:szCs w:val="20"/>
              </w:rPr>
              <w:t>0.001</w:t>
            </w:r>
          </w:p>
        </w:tc>
        <w:tc>
          <w:tcPr>
            <w:tcW w:w="900" w:type="dxa"/>
            <w:vMerge/>
            <w:tcBorders>
              <w:left w:val="nil"/>
              <w:bottom w:val="single" w:sz="4" w:space="0" w:color="auto"/>
              <w:right w:val="nil"/>
            </w:tcBorders>
            <w:shd w:val="clear" w:color="auto" w:fill="E8E8E8" w:themeFill="background2"/>
            <w:noWrap/>
            <w:vAlign w:val="center"/>
          </w:tcPr>
          <w:p w14:paraId="2D77CC24" w14:textId="77777777" w:rsidR="00AA6A27" w:rsidRPr="007000C8" w:rsidRDefault="00AA6A27" w:rsidP="00AA6A27">
            <w:pPr>
              <w:jc w:val="right"/>
              <w:rPr>
                <w:color w:val="000000"/>
                <w:sz w:val="20"/>
                <w:szCs w:val="20"/>
              </w:rPr>
            </w:pPr>
          </w:p>
        </w:tc>
        <w:tc>
          <w:tcPr>
            <w:tcW w:w="900" w:type="dxa"/>
            <w:vMerge/>
            <w:tcBorders>
              <w:left w:val="nil"/>
              <w:bottom w:val="single" w:sz="4" w:space="0" w:color="auto"/>
              <w:right w:val="nil"/>
            </w:tcBorders>
            <w:shd w:val="clear" w:color="auto" w:fill="E8E8E8" w:themeFill="background2"/>
            <w:noWrap/>
            <w:vAlign w:val="center"/>
          </w:tcPr>
          <w:p w14:paraId="67DF5C90" w14:textId="77777777" w:rsidR="00AA6A27" w:rsidRPr="007000C8" w:rsidRDefault="00AA6A27" w:rsidP="00AA6A27">
            <w:pPr>
              <w:jc w:val="right"/>
              <w:rPr>
                <w:color w:val="000000"/>
                <w:sz w:val="20"/>
                <w:szCs w:val="20"/>
              </w:rPr>
            </w:pPr>
          </w:p>
        </w:tc>
        <w:tc>
          <w:tcPr>
            <w:tcW w:w="1502" w:type="dxa"/>
            <w:tcBorders>
              <w:top w:val="nil"/>
              <w:left w:val="nil"/>
              <w:bottom w:val="single" w:sz="4" w:space="0" w:color="auto"/>
              <w:right w:val="nil"/>
            </w:tcBorders>
            <w:shd w:val="clear" w:color="auto" w:fill="E8E8E8" w:themeFill="background2"/>
            <w:noWrap/>
            <w:vAlign w:val="center"/>
          </w:tcPr>
          <w:p w14:paraId="7EEEF832" w14:textId="23EAED5B" w:rsidR="00AA6A27" w:rsidRPr="00AA6A27" w:rsidRDefault="00AA6A27" w:rsidP="00AA6A27">
            <w:pPr>
              <w:jc w:val="right"/>
              <w:rPr>
                <w:color w:val="000000"/>
                <w:sz w:val="20"/>
                <w:szCs w:val="20"/>
              </w:rPr>
            </w:pPr>
            <w:r w:rsidRPr="00AA6A27">
              <w:rPr>
                <w:color w:val="000000"/>
                <w:sz w:val="20"/>
                <w:szCs w:val="20"/>
              </w:rPr>
              <w:t>[-0.016, 0.018]</w:t>
            </w:r>
          </w:p>
        </w:tc>
      </w:tr>
      <w:tr w:rsidR="00AA6A27" w:rsidRPr="00452304" w14:paraId="0DA11B19" w14:textId="77777777" w:rsidTr="00AA6A27">
        <w:trPr>
          <w:trHeight w:val="320"/>
        </w:trPr>
        <w:tc>
          <w:tcPr>
            <w:tcW w:w="990" w:type="dxa"/>
            <w:vMerge/>
            <w:tcBorders>
              <w:left w:val="nil"/>
              <w:right w:val="nil"/>
            </w:tcBorders>
          </w:tcPr>
          <w:p w14:paraId="18D17EBA" w14:textId="77777777" w:rsidR="00AA6A27" w:rsidRPr="008825E3" w:rsidRDefault="00AA6A27" w:rsidP="00AA6A27">
            <w:pPr>
              <w:rPr>
                <w:color w:val="000000"/>
                <w:sz w:val="20"/>
                <w:szCs w:val="20"/>
              </w:rPr>
            </w:pPr>
          </w:p>
        </w:tc>
        <w:tc>
          <w:tcPr>
            <w:tcW w:w="990" w:type="dxa"/>
            <w:vMerge w:val="restart"/>
            <w:tcBorders>
              <w:top w:val="single" w:sz="4" w:space="0" w:color="auto"/>
              <w:left w:val="nil"/>
              <w:right w:val="nil"/>
            </w:tcBorders>
            <w:noWrap/>
            <w:vAlign w:val="center"/>
          </w:tcPr>
          <w:p w14:paraId="37F7778B" w14:textId="40C89DC4" w:rsidR="00AA6A27" w:rsidRPr="001A23CA" w:rsidRDefault="00AA6A27" w:rsidP="00AA6A27">
            <w:pPr>
              <w:rPr>
                <w:color w:val="000000"/>
                <w:sz w:val="20"/>
                <w:szCs w:val="20"/>
              </w:rPr>
            </w:pPr>
            <w:r>
              <w:rPr>
                <w:color w:val="000000"/>
                <w:sz w:val="20"/>
                <w:szCs w:val="20"/>
              </w:rPr>
              <w:t>P</w:t>
            </w:r>
          </w:p>
        </w:tc>
        <w:tc>
          <w:tcPr>
            <w:tcW w:w="1350" w:type="dxa"/>
            <w:vMerge w:val="restart"/>
            <w:tcBorders>
              <w:top w:val="single" w:sz="4" w:space="0" w:color="auto"/>
              <w:left w:val="nil"/>
              <w:right w:val="nil"/>
            </w:tcBorders>
            <w:noWrap/>
            <w:vAlign w:val="center"/>
          </w:tcPr>
          <w:p w14:paraId="2BB1DE66" w14:textId="77777777" w:rsidR="00AA6A27" w:rsidRPr="007000C8" w:rsidRDefault="00AA6A27" w:rsidP="00AA6A27">
            <w:pPr>
              <w:rPr>
                <w:color w:val="000000"/>
                <w:sz w:val="20"/>
                <w:szCs w:val="20"/>
              </w:rPr>
            </w:pPr>
            <w:r w:rsidRPr="007000C8">
              <w:rPr>
                <w:color w:val="000000"/>
                <w:sz w:val="20"/>
                <w:szCs w:val="20"/>
              </w:rPr>
              <w:t>Photo. pathway</w:t>
            </w:r>
          </w:p>
        </w:tc>
        <w:tc>
          <w:tcPr>
            <w:tcW w:w="1350" w:type="dxa"/>
            <w:tcBorders>
              <w:top w:val="single" w:sz="4" w:space="0" w:color="auto"/>
              <w:left w:val="nil"/>
              <w:right w:val="nil"/>
            </w:tcBorders>
            <w:noWrap/>
            <w:vAlign w:val="center"/>
          </w:tcPr>
          <w:p w14:paraId="61ADACCB" w14:textId="67442056"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70" w:type="dxa"/>
            <w:tcBorders>
              <w:top w:val="single" w:sz="4" w:space="0" w:color="auto"/>
              <w:left w:val="nil"/>
              <w:right w:val="nil"/>
            </w:tcBorders>
            <w:vAlign w:val="center"/>
          </w:tcPr>
          <w:p w14:paraId="5ECADB5C" w14:textId="32FA5EC1" w:rsidR="00AA6A27" w:rsidRPr="00AA6A27" w:rsidRDefault="00AA6A27" w:rsidP="00AA6A27">
            <w:pPr>
              <w:jc w:val="right"/>
              <w:rPr>
                <w:color w:val="000000"/>
                <w:sz w:val="20"/>
                <w:szCs w:val="20"/>
              </w:rPr>
            </w:pPr>
            <w:r w:rsidRPr="00AA6A27">
              <w:rPr>
                <w:color w:val="000000"/>
                <w:sz w:val="20"/>
                <w:szCs w:val="20"/>
              </w:rPr>
              <w:t>-0.001</w:t>
            </w:r>
          </w:p>
        </w:tc>
        <w:tc>
          <w:tcPr>
            <w:tcW w:w="900" w:type="dxa"/>
            <w:vMerge w:val="restart"/>
            <w:tcBorders>
              <w:top w:val="single" w:sz="4" w:space="0" w:color="auto"/>
              <w:left w:val="nil"/>
              <w:right w:val="nil"/>
            </w:tcBorders>
            <w:noWrap/>
            <w:vAlign w:val="center"/>
          </w:tcPr>
          <w:p w14:paraId="274E3CAE" w14:textId="12D466BA" w:rsidR="00AA6A27" w:rsidRPr="007000C8" w:rsidRDefault="00AA6A27" w:rsidP="00AA6A27">
            <w:pPr>
              <w:jc w:val="right"/>
              <w:rPr>
                <w:color w:val="000000"/>
                <w:sz w:val="20"/>
                <w:szCs w:val="20"/>
              </w:rPr>
            </w:pPr>
            <w:r>
              <w:rPr>
                <w:color w:val="000000"/>
                <w:sz w:val="20"/>
                <w:szCs w:val="20"/>
              </w:rPr>
              <w:t>-0.095</w:t>
            </w:r>
          </w:p>
        </w:tc>
        <w:tc>
          <w:tcPr>
            <w:tcW w:w="900" w:type="dxa"/>
            <w:vMerge w:val="restart"/>
            <w:tcBorders>
              <w:top w:val="single" w:sz="4" w:space="0" w:color="auto"/>
              <w:left w:val="nil"/>
              <w:right w:val="nil"/>
            </w:tcBorders>
            <w:noWrap/>
            <w:vAlign w:val="center"/>
          </w:tcPr>
          <w:p w14:paraId="7F7A9408" w14:textId="217E9D01" w:rsidR="00AA6A27" w:rsidRPr="007000C8" w:rsidRDefault="00AA6A27" w:rsidP="00AA6A27">
            <w:pPr>
              <w:jc w:val="right"/>
              <w:rPr>
                <w:color w:val="000000"/>
                <w:sz w:val="20"/>
                <w:szCs w:val="20"/>
              </w:rPr>
            </w:pPr>
            <w:r>
              <w:rPr>
                <w:color w:val="000000"/>
                <w:sz w:val="20"/>
                <w:szCs w:val="20"/>
              </w:rPr>
              <w:t>0.924</w:t>
            </w:r>
          </w:p>
        </w:tc>
        <w:tc>
          <w:tcPr>
            <w:tcW w:w="1502" w:type="dxa"/>
            <w:tcBorders>
              <w:top w:val="single" w:sz="4" w:space="0" w:color="auto"/>
              <w:left w:val="nil"/>
              <w:right w:val="nil"/>
            </w:tcBorders>
            <w:noWrap/>
            <w:vAlign w:val="center"/>
          </w:tcPr>
          <w:p w14:paraId="1C8DF949" w14:textId="06A092E8" w:rsidR="00AA6A27" w:rsidRPr="00AA6A27" w:rsidRDefault="00AA6A27" w:rsidP="00AA6A27">
            <w:pPr>
              <w:jc w:val="right"/>
              <w:rPr>
                <w:color w:val="000000"/>
                <w:sz w:val="20"/>
                <w:szCs w:val="20"/>
              </w:rPr>
            </w:pPr>
            <w:r w:rsidRPr="00AA6A27">
              <w:rPr>
                <w:color w:val="000000"/>
                <w:sz w:val="20"/>
                <w:szCs w:val="20"/>
              </w:rPr>
              <w:t>[-0.004, 0.003]</w:t>
            </w:r>
          </w:p>
        </w:tc>
      </w:tr>
      <w:tr w:rsidR="00AA6A27" w:rsidRPr="00452304" w14:paraId="7CF30EA6" w14:textId="77777777" w:rsidTr="00AA6A27">
        <w:trPr>
          <w:trHeight w:val="320"/>
        </w:trPr>
        <w:tc>
          <w:tcPr>
            <w:tcW w:w="990" w:type="dxa"/>
            <w:vMerge/>
            <w:tcBorders>
              <w:left w:val="nil"/>
              <w:right w:val="nil"/>
            </w:tcBorders>
          </w:tcPr>
          <w:p w14:paraId="78993CAF"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29BA0507" w14:textId="77777777" w:rsidR="00AA6A27" w:rsidRPr="001A23CA" w:rsidRDefault="00AA6A27" w:rsidP="00AA6A27">
            <w:pPr>
              <w:rPr>
                <w:color w:val="000000"/>
                <w:sz w:val="20"/>
                <w:szCs w:val="20"/>
              </w:rPr>
            </w:pPr>
          </w:p>
        </w:tc>
        <w:tc>
          <w:tcPr>
            <w:tcW w:w="1350" w:type="dxa"/>
            <w:vMerge/>
            <w:tcBorders>
              <w:left w:val="nil"/>
              <w:right w:val="nil"/>
            </w:tcBorders>
            <w:noWrap/>
            <w:vAlign w:val="center"/>
          </w:tcPr>
          <w:p w14:paraId="605FB655" w14:textId="77777777" w:rsidR="00AA6A27" w:rsidRPr="007000C8" w:rsidRDefault="00AA6A27" w:rsidP="00AA6A27">
            <w:pPr>
              <w:rPr>
                <w:color w:val="000000"/>
                <w:sz w:val="20"/>
                <w:szCs w:val="20"/>
              </w:rPr>
            </w:pPr>
          </w:p>
        </w:tc>
        <w:tc>
          <w:tcPr>
            <w:tcW w:w="1350" w:type="dxa"/>
            <w:tcBorders>
              <w:top w:val="nil"/>
              <w:left w:val="nil"/>
              <w:right w:val="nil"/>
            </w:tcBorders>
            <w:noWrap/>
            <w:vAlign w:val="center"/>
          </w:tcPr>
          <w:p w14:paraId="52E2BE15" w14:textId="3B99689F"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70" w:type="dxa"/>
            <w:tcBorders>
              <w:left w:val="nil"/>
              <w:right w:val="nil"/>
            </w:tcBorders>
            <w:vAlign w:val="center"/>
          </w:tcPr>
          <w:p w14:paraId="5FA31859" w14:textId="4A11E150" w:rsidR="00AA6A27" w:rsidRPr="00AA6A27" w:rsidRDefault="00AA6A27" w:rsidP="00AA6A27">
            <w:pPr>
              <w:jc w:val="right"/>
              <w:rPr>
                <w:color w:val="000000"/>
                <w:sz w:val="20"/>
                <w:szCs w:val="20"/>
              </w:rPr>
            </w:pPr>
            <w:r w:rsidRPr="00AA6A27">
              <w:rPr>
                <w:color w:val="000000"/>
                <w:sz w:val="20"/>
                <w:szCs w:val="20"/>
              </w:rPr>
              <w:t>-0.003</w:t>
            </w:r>
          </w:p>
        </w:tc>
        <w:tc>
          <w:tcPr>
            <w:tcW w:w="900" w:type="dxa"/>
            <w:vMerge/>
            <w:tcBorders>
              <w:left w:val="nil"/>
              <w:right w:val="nil"/>
            </w:tcBorders>
            <w:noWrap/>
            <w:vAlign w:val="center"/>
          </w:tcPr>
          <w:p w14:paraId="0EE9FDAE" w14:textId="77777777" w:rsidR="00AA6A27" w:rsidRPr="007000C8" w:rsidRDefault="00AA6A27" w:rsidP="00AA6A27">
            <w:pPr>
              <w:jc w:val="right"/>
              <w:rPr>
                <w:color w:val="000000"/>
                <w:sz w:val="20"/>
                <w:szCs w:val="20"/>
              </w:rPr>
            </w:pPr>
          </w:p>
        </w:tc>
        <w:tc>
          <w:tcPr>
            <w:tcW w:w="900" w:type="dxa"/>
            <w:vMerge/>
            <w:tcBorders>
              <w:left w:val="nil"/>
              <w:right w:val="nil"/>
            </w:tcBorders>
            <w:noWrap/>
            <w:vAlign w:val="center"/>
          </w:tcPr>
          <w:p w14:paraId="41B5AC8A" w14:textId="77777777" w:rsidR="00AA6A27" w:rsidRPr="007000C8" w:rsidRDefault="00AA6A27" w:rsidP="00AA6A27">
            <w:pPr>
              <w:jc w:val="right"/>
              <w:rPr>
                <w:color w:val="000000"/>
                <w:sz w:val="20"/>
                <w:szCs w:val="20"/>
              </w:rPr>
            </w:pPr>
          </w:p>
        </w:tc>
        <w:tc>
          <w:tcPr>
            <w:tcW w:w="1502" w:type="dxa"/>
            <w:tcBorders>
              <w:top w:val="nil"/>
              <w:left w:val="nil"/>
              <w:right w:val="nil"/>
            </w:tcBorders>
            <w:noWrap/>
            <w:vAlign w:val="center"/>
          </w:tcPr>
          <w:p w14:paraId="71A90A0A" w14:textId="59306F66" w:rsidR="00AA6A27" w:rsidRPr="00AA6A27" w:rsidRDefault="00AA6A27" w:rsidP="00AA6A27">
            <w:pPr>
              <w:jc w:val="right"/>
              <w:rPr>
                <w:color w:val="000000"/>
                <w:sz w:val="20"/>
                <w:szCs w:val="20"/>
              </w:rPr>
            </w:pPr>
            <w:r w:rsidRPr="00AA6A27">
              <w:rPr>
                <w:color w:val="000000"/>
                <w:sz w:val="20"/>
                <w:szCs w:val="20"/>
              </w:rPr>
              <w:t>[-0.047, 0.041]</w:t>
            </w:r>
          </w:p>
        </w:tc>
      </w:tr>
      <w:tr w:rsidR="00AA6A27" w:rsidRPr="00452304" w14:paraId="0F3F0330" w14:textId="77777777" w:rsidTr="00AA6A27">
        <w:trPr>
          <w:trHeight w:val="320"/>
        </w:trPr>
        <w:tc>
          <w:tcPr>
            <w:tcW w:w="990" w:type="dxa"/>
            <w:vMerge/>
            <w:tcBorders>
              <w:left w:val="nil"/>
              <w:right w:val="nil"/>
            </w:tcBorders>
          </w:tcPr>
          <w:p w14:paraId="13860199"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16F817D6" w14:textId="77777777" w:rsidR="00AA6A27" w:rsidRPr="001A23CA" w:rsidRDefault="00AA6A27" w:rsidP="00AA6A27">
            <w:pPr>
              <w:rPr>
                <w:color w:val="000000"/>
                <w:sz w:val="20"/>
                <w:szCs w:val="20"/>
              </w:rPr>
            </w:pPr>
          </w:p>
        </w:tc>
        <w:tc>
          <w:tcPr>
            <w:tcW w:w="1350" w:type="dxa"/>
            <w:vMerge w:val="restart"/>
            <w:tcBorders>
              <w:top w:val="nil"/>
              <w:left w:val="nil"/>
              <w:right w:val="nil"/>
            </w:tcBorders>
            <w:shd w:val="clear" w:color="auto" w:fill="E8E8E8" w:themeFill="background2"/>
            <w:noWrap/>
            <w:vAlign w:val="center"/>
          </w:tcPr>
          <w:p w14:paraId="46B72AA2" w14:textId="77777777" w:rsidR="00AA6A27" w:rsidRPr="00783F46" w:rsidRDefault="00AA6A27" w:rsidP="00AA6A27">
            <w:pPr>
              <w:rPr>
                <w:i/>
                <w:iCs/>
                <w:color w:val="000000"/>
                <w:sz w:val="20"/>
                <w:szCs w:val="20"/>
              </w:rPr>
            </w:pPr>
            <w:r w:rsidRPr="00783F46">
              <w:rPr>
                <w:i/>
                <w:iCs/>
                <w:color w:val="000000"/>
                <w:sz w:val="20"/>
                <w:szCs w:val="20"/>
              </w:rPr>
              <w:t>Mycorrhizal acquisition strategy</w:t>
            </w:r>
          </w:p>
        </w:tc>
        <w:tc>
          <w:tcPr>
            <w:tcW w:w="1350" w:type="dxa"/>
            <w:tcBorders>
              <w:top w:val="nil"/>
              <w:left w:val="nil"/>
              <w:right w:val="nil"/>
            </w:tcBorders>
            <w:shd w:val="clear" w:color="auto" w:fill="E8E8E8" w:themeFill="background2"/>
            <w:noWrap/>
            <w:vAlign w:val="center"/>
          </w:tcPr>
          <w:p w14:paraId="7BEB6409" w14:textId="074F6C63" w:rsidR="00AA6A27" w:rsidRPr="00783F46" w:rsidRDefault="00AA6A27" w:rsidP="00AA6A27">
            <w:pPr>
              <w:jc w:val="right"/>
              <w:rPr>
                <w:i/>
                <w:iCs/>
                <w:color w:val="000000"/>
                <w:sz w:val="20"/>
                <w:szCs w:val="20"/>
              </w:rPr>
            </w:pPr>
            <w:r w:rsidRPr="00783F46">
              <w:rPr>
                <w:i/>
                <w:iCs/>
                <w:color w:val="000000"/>
                <w:sz w:val="20"/>
                <w:szCs w:val="20"/>
              </w:rPr>
              <w:t>mining</w:t>
            </w:r>
          </w:p>
        </w:tc>
        <w:tc>
          <w:tcPr>
            <w:tcW w:w="1170" w:type="dxa"/>
            <w:tcBorders>
              <w:left w:val="nil"/>
              <w:right w:val="nil"/>
            </w:tcBorders>
            <w:shd w:val="clear" w:color="auto" w:fill="E8E8E8" w:themeFill="background2"/>
            <w:vAlign w:val="center"/>
          </w:tcPr>
          <w:p w14:paraId="1069AFA6" w14:textId="2AFD93AE" w:rsidR="00AA6A27" w:rsidRPr="00783F46" w:rsidRDefault="00AA6A27" w:rsidP="00AA6A27">
            <w:pPr>
              <w:jc w:val="right"/>
              <w:rPr>
                <w:i/>
                <w:iCs/>
                <w:color w:val="000000"/>
                <w:sz w:val="20"/>
                <w:szCs w:val="20"/>
              </w:rPr>
            </w:pPr>
            <w:r w:rsidRPr="00783F46">
              <w:rPr>
                <w:i/>
                <w:iCs/>
                <w:color w:val="000000"/>
                <w:sz w:val="20"/>
                <w:szCs w:val="20"/>
              </w:rPr>
              <w:t>0.005</w:t>
            </w:r>
          </w:p>
        </w:tc>
        <w:tc>
          <w:tcPr>
            <w:tcW w:w="900" w:type="dxa"/>
            <w:vMerge w:val="restart"/>
            <w:tcBorders>
              <w:left w:val="nil"/>
              <w:right w:val="nil"/>
            </w:tcBorders>
            <w:shd w:val="clear" w:color="auto" w:fill="E8E8E8" w:themeFill="background2"/>
            <w:noWrap/>
            <w:vAlign w:val="center"/>
          </w:tcPr>
          <w:p w14:paraId="418428E1" w14:textId="3D9AEDFC" w:rsidR="00AA6A27" w:rsidRPr="00783F46" w:rsidRDefault="00AA6A27" w:rsidP="00AA6A27">
            <w:pPr>
              <w:jc w:val="right"/>
              <w:rPr>
                <w:i/>
                <w:iCs/>
                <w:color w:val="000000"/>
                <w:sz w:val="20"/>
                <w:szCs w:val="20"/>
              </w:rPr>
            </w:pPr>
            <w:r w:rsidRPr="00783F46">
              <w:rPr>
                <w:i/>
                <w:iCs/>
                <w:color w:val="000000"/>
                <w:sz w:val="20"/>
                <w:szCs w:val="20"/>
              </w:rPr>
              <w:t>-1.905</w:t>
            </w:r>
          </w:p>
        </w:tc>
        <w:tc>
          <w:tcPr>
            <w:tcW w:w="900" w:type="dxa"/>
            <w:vMerge w:val="restart"/>
            <w:tcBorders>
              <w:left w:val="nil"/>
              <w:right w:val="nil"/>
            </w:tcBorders>
            <w:shd w:val="clear" w:color="auto" w:fill="E8E8E8" w:themeFill="background2"/>
            <w:noWrap/>
            <w:vAlign w:val="center"/>
          </w:tcPr>
          <w:p w14:paraId="062114B6" w14:textId="0E6A62D7" w:rsidR="00AA6A27" w:rsidRPr="00783F46" w:rsidRDefault="00AA6A27" w:rsidP="00AA6A27">
            <w:pPr>
              <w:jc w:val="right"/>
              <w:rPr>
                <w:i/>
                <w:iCs/>
                <w:color w:val="000000"/>
                <w:sz w:val="20"/>
                <w:szCs w:val="20"/>
              </w:rPr>
            </w:pPr>
            <w:r w:rsidRPr="00783F46">
              <w:rPr>
                <w:i/>
                <w:iCs/>
                <w:color w:val="000000"/>
                <w:sz w:val="20"/>
                <w:szCs w:val="20"/>
              </w:rPr>
              <w:t>0.057</w:t>
            </w:r>
          </w:p>
        </w:tc>
        <w:tc>
          <w:tcPr>
            <w:tcW w:w="1502" w:type="dxa"/>
            <w:tcBorders>
              <w:top w:val="nil"/>
              <w:left w:val="nil"/>
              <w:right w:val="nil"/>
            </w:tcBorders>
            <w:shd w:val="clear" w:color="auto" w:fill="E8E8E8" w:themeFill="background2"/>
            <w:noWrap/>
            <w:vAlign w:val="center"/>
          </w:tcPr>
          <w:p w14:paraId="3E243CD8" w14:textId="322E80D6" w:rsidR="00AA6A27" w:rsidRPr="00783F46" w:rsidRDefault="00AA6A27" w:rsidP="00AA6A27">
            <w:pPr>
              <w:jc w:val="right"/>
              <w:rPr>
                <w:i/>
                <w:iCs/>
                <w:color w:val="000000"/>
                <w:sz w:val="20"/>
                <w:szCs w:val="20"/>
              </w:rPr>
            </w:pPr>
            <w:r w:rsidRPr="00783F46">
              <w:rPr>
                <w:i/>
                <w:iCs/>
                <w:color w:val="000000"/>
                <w:sz w:val="20"/>
                <w:szCs w:val="20"/>
              </w:rPr>
              <w:t>[-0.002, 0.012]</w:t>
            </w:r>
          </w:p>
        </w:tc>
      </w:tr>
      <w:tr w:rsidR="00AA6A27" w:rsidRPr="00452304" w14:paraId="73EE2867" w14:textId="77777777" w:rsidTr="00AA6A27">
        <w:trPr>
          <w:trHeight w:val="320"/>
        </w:trPr>
        <w:tc>
          <w:tcPr>
            <w:tcW w:w="990" w:type="dxa"/>
            <w:vMerge/>
            <w:tcBorders>
              <w:left w:val="nil"/>
              <w:right w:val="nil"/>
            </w:tcBorders>
          </w:tcPr>
          <w:p w14:paraId="7F69FE4F"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204E0D8B" w14:textId="77777777" w:rsidR="00AA6A27" w:rsidRPr="001A23CA" w:rsidRDefault="00AA6A27" w:rsidP="00AA6A27">
            <w:pPr>
              <w:rPr>
                <w:color w:val="000000"/>
                <w:sz w:val="20"/>
                <w:szCs w:val="20"/>
              </w:rPr>
            </w:pPr>
          </w:p>
        </w:tc>
        <w:tc>
          <w:tcPr>
            <w:tcW w:w="1350" w:type="dxa"/>
            <w:vMerge/>
            <w:tcBorders>
              <w:left w:val="nil"/>
              <w:bottom w:val="nil"/>
              <w:right w:val="nil"/>
            </w:tcBorders>
            <w:shd w:val="clear" w:color="auto" w:fill="E8E8E8" w:themeFill="background2"/>
            <w:noWrap/>
            <w:vAlign w:val="center"/>
          </w:tcPr>
          <w:p w14:paraId="6D6A5619" w14:textId="77777777" w:rsidR="00AA6A27" w:rsidRPr="00783F46" w:rsidRDefault="00AA6A27" w:rsidP="00AA6A27">
            <w:pPr>
              <w:rPr>
                <w:i/>
                <w:iCs/>
                <w:color w:val="000000"/>
                <w:sz w:val="20"/>
                <w:szCs w:val="20"/>
              </w:rPr>
            </w:pPr>
          </w:p>
        </w:tc>
        <w:tc>
          <w:tcPr>
            <w:tcW w:w="1350" w:type="dxa"/>
            <w:tcBorders>
              <w:top w:val="nil"/>
              <w:left w:val="nil"/>
              <w:bottom w:val="nil"/>
              <w:right w:val="nil"/>
            </w:tcBorders>
            <w:shd w:val="clear" w:color="auto" w:fill="E8E8E8" w:themeFill="background2"/>
            <w:noWrap/>
            <w:vAlign w:val="center"/>
          </w:tcPr>
          <w:p w14:paraId="2375FDA9" w14:textId="0CFDD687" w:rsidR="00AA6A27" w:rsidRPr="00783F46" w:rsidRDefault="00AA6A27" w:rsidP="00AA6A27">
            <w:pPr>
              <w:jc w:val="right"/>
              <w:rPr>
                <w:i/>
                <w:iCs/>
                <w:color w:val="000000"/>
                <w:sz w:val="20"/>
                <w:szCs w:val="20"/>
              </w:rPr>
            </w:pPr>
            <w:r w:rsidRPr="00783F46">
              <w:rPr>
                <w:i/>
                <w:iCs/>
                <w:color w:val="000000"/>
                <w:sz w:val="20"/>
                <w:szCs w:val="20"/>
              </w:rPr>
              <w:t>scavenging</w:t>
            </w:r>
          </w:p>
        </w:tc>
        <w:tc>
          <w:tcPr>
            <w:tcW w:w="1170" w:type="dxa"/>
            <w:tcBorders>
              <w:left w:val="nil"/>
              <w:right w:val="nil"/>
            </w:tcBorders>
            <w:shd w:val="clear" w:color="auto" w:fill="E8E8E8" w:themeFill="background2"/>
            <w:vAlign w:val="center"/>
          </w:tcPr>
          <w:p w14:paraId="00910A8D" w14:textId="5D1736FA" w:rsidR="00AA6A27" w:rsidRPr="00783F46" w:rsidRDefault="00AA6A27" w:rsidP="00AA6A27">
            <w:pPr>
              <w:jc w:val="right"/>
              <w:rPr>
                <w:i/>
                <w:iCs/>
                <w:color w:val="000000"/>
                <w:sz w:val="20"/>
                <w:szCs w:val="20"/>
              </w:rPr>
            </w:pPr>
            <w:r w:rsidRPr="00783F46">
              <w:rPr>
                <w:i/>
                <w:iCs/>
                <w:color w:val="000000"/>
                <w:sz w:val="20"/>
                <w:szCs w:val="20"/>
              </w:rPr>
              <w:t>-0.003</w:t>
            </w:r>
          </w:p>
        </w:tc>
        <w:tc>
          <w:tcPr>
            <w:tcW w:w="900" w:type="dxa"/>
            <w:vMerge/>
            <w:tcBorders>
              <w:left w:val="nil"/>
              <w:right w:val="nil"/>
            </w:tcBorders>
            <w:shd w:val="clear" w:color="auto" w:fill="E8E8E8" w:themeFill="background2"/>
            <w:noWrap/>
            <w:vAlign w:val="center"/>
          </w:tcPr>
          <w:p w14:paraId="574E61A4" w14:textId="77777777" w:rsidR="00AA6A27" w:rsidRPr="00783F46" w:rsidRDefault="00AA6A27" w:rsidP="00AA6A27">
            <w:pPr>
              <w:jc w:val="right"/>
              <w:rPr>
                <w:i/>
                <w:iCs/>
                <w:color w:val="000000"/>
                <w:sz w:val="20"/>
                <w:szCs w:val="20"/>
              </w:rPr>
            </w:pPr>
          </w:p>
        </w:tc>
        <w:tc>
          <w:tcPr>
            <w:tcW w:w="900" w:type="dxa"/>
            <w:vMerge/>
            <w:tcBorders>
              <w:left w:val="nil"/>
              <w:right w:val="nil"/>
            </w:tcBorders>
            <w:shd w:val="clear" w:color="auto" w:fill="E8E8E8" w:themeFill="background2"/>
            <w:noWrap/>
            <w:vAlign w:val="center"/>
          </w:tcPr>
          <w:p w14:paraId="7504C70A" w14:textId="77777777" w:rsidR="00AA6A27" w:rsidRPr="00783F46" w:rsidRDefault="00AA6A27" w:rsidP="00AA6A27">
            <w:pPr>
              <w:jc w:val="right"/>
              <w:rPr>
                <w:i/>
                <w:iCs/>
                <w:color w:val="000000"/>
                <w:sz w:val="20"/>
                <w:szCs w:val="20"/>
              </w:rPr>
            </w:pPr>
          </w:p>
        </w:tc>
        <w:tc>
          <w:tcPr>
            <w:tcW w:w="1502" w:type="dxa"/>
            <w:tcBorders>
              <w:top w:val="nil"/>
              <w:left w:val="nil"/>
              <w:bottom w:val="nil"/>
              <w:right w:val="nil"/>
            </w:tcBorders>
            <w:shd w:val="clear" w:color="auto" w:fill="E8E8E8" w:themeFill="background2"/>
            <w:noWrap/>
            <w:vAlign w:val="center"/>
          </w:tcPr>
          <w:p w14:paraId="5354B69B" w14:textId="3D1150FB" w:rsidR="00AA6A27" w:rsidRPr="00783F46" w:rsidRDefault="00AA6A27" w:rsidP="00AA6A27">
            <w:pPr>
              <w:jc w:val="right"/>
              <w:rPr>
                <w:i/>
                <w:iCs/>
                <w:color w:val="000000"/>
                <w:sz w:val="20"/>
                <w:szCs w:val="20"/>
              </w:rPr>
            </w:pPr>
            <w:r w:rsidRPr="00783F46">
              <w:rPr>
                <w:i/>
                <w:iCs/>
                <w:color w:val="000000"/>
                <w:sz w:val="20"/>
                <w:szCs w:val="20"/>
              </w:rPr>
              <w:t>[-0.007, 0.002]</w:t>
            </w:r>
          </w:p>
        </w:tc>
      </w:tr>
      <w:tr w:rsidR="00AA6A27" w:rsidRPr="00452304" w14:paraId="3BB78B6D" w14:textId="77777777" w:rsidTr="00AA6A27">
        <w:trPr>
          <w:trHeight w:val="320"/>
        </w:trPr>
        <w:tc>
          <w:tcPr>
            <w:tcW w:w="990" w:type="dxa"/>
            <w:vMerge/>
            <w:tcBorders>
              <w:left w:val="nil"/>
              <w:right w:val="nil"/>
            </w:tcBorders>
          </w:tcPr>
          <w:p w14:paraId="1290FE4B"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5F7834EC" w14:textId="77777777" w:rsidR="00AA6A27" w:rsidRPr="001A23CA" w:rsidRDefault="00AA6A27" w:rsidP="00AA6A27">
            <w:pPr>
              <w:rPr>
                <w:color w:val="000000"/>
                <w:sz w:val="20"/>
                <w:szCs w:val="20"/>
              </w:rPr>
            </w:pPr>
          </w:p>
        </w:tc>
        <w:tc>
          <w:tcPr>
            <w:tcW w:w="1350" w:type="dxa"/>
            <w:vMerge w:val="restart"/>
            <w:tcBorders>
              <w:top w:val="nil"/>
              <w:left w:val="nil"/>
              <w:right w:val="nil"/>
            </w:tcBorders>
            <w:noWrap/>
            <w:vAlign w:val="center"/>
          </w:tcPr>
          <w:p w14:paraId="21932BFC" w14:textId="77777777" w:rsidR="00AA6A27" w:rsidRPr="007000C8" w:rsidRDefault="00AA6A27" w:rsidP="00AA6A27">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50" w:type="dxa"/>
            <w:tcBorders>
              <w:top w:val="nil"/>
              <w:left w:val="nil"/>
              <w:bottom w:val="nil"/>
              <w:right w:val="nil"/>
            </w:tcBorders>
            <w:noWrap/>
            <w:vAlign w:val="center"/>
          </w:tcPr>
          <w:p w14:paraId="260B2BC1" w14:textId="011BB43E" w:rsidR="00AA6A27" w:rsidRPr="007000C8" w:rsidRDefault="00AA6A27" w:rsidP="00AA6A27">
            <w:pPr>
              <w:jc w:val="right"/>
              <w:rPr>
                <w:color w:val="000000"/>
                <w:sz w:val="20"/>
                <w:szCs w:val="20"/>
              </w:rPr>
            </w:pPr>
            <w:r w:rsidRPr="007000C8">
              <w:rPr>
                <w:color w:val="000000"/>
                <w:sz w:val="20"/>
                <w:szCs w:val="20"/>
              </w:rPr>
              <w:t>non-fixer</w:t>
            </w:r>
          </w:p>
        </w:tc>
        <w:tc>
          <w:tcPr>
            <w:tcW w:w="1170" w:type="dxa"/>
            <w:tcBorders>
              <w:left w:val="nil"/>
              <w:right w:val="nil"/>
            </w:tcBorders>
            <w:vAlign w:val="center"/>
          </w:tcPr>
          <w:p w14:paraId="159A505A" w14:textId="65EBEF7D" w:rsidR="00AA6A27" w:rsidRPr="00AA6A27" w:rsidRDefault="00AA6A27" w:rsidP="00AA6A27">
            <w:pPr>
              <w:jc w:val="right"/>
              <w:rPr>
                <w:color w:val="000000"/>
                <w:sz w:val="20"/>
                <w:szCs w:val="20"/>
              </w:rPr>
            </w:pPr>
            <w:r w:rsidRPr="00AA6A27">
              <w:rPr>
                <w:color w:val="000000"/>
                <w:sz w:val="20"/>
                <w:szCs w:val="20"/>
              </w:rPr>
              <w:t>0</w:t>
            </w:r>
            <w:r>
              <w:rPr>
                <w:color w:val="000000"/>
                <w:sz w:val="20"/>
                <w:szCs w:val="20"/>
              </w:rPr>
              <w:t>.000</w:t>
            </w:r>
          </w:p>
        </w:tc>
        <w:tc>
          <w:tcPr>
            <w:tcW w:w="900" w:type="dxa"/>
            <w:vMerge w:val="restart"/>
            <w:tcBorders>
              <w:left w:val="nil"/>
              <w:right w:val="nil"/>
            </w:tcBorders>
            <w:noWrap/>
            <w:vAlign w:val="center"/>
          </w:tcPr>
          <w:p w14:paraId="5C0939E0" w14:textId="11B6D1F4" w:rsidR="00AA6A27" w:rsidRPr="007000C8" w:rsidRDefault="00AA6A27" w:rsidP="00AA6A27">
            <w:pPr>
              <w:jc w:val="right"/>
              <w:rPr>
                <w:color w:val="000000"/>
                <w:sz w:val="20"/>
                <w:szCs w:val="20"/>
              </w:rPr>
            </w:pPr>
            <w:r>
              <w:rPr>
                <w:color w:val="000000"/>
                <w:sz w:val="20"/>
                <w:szCs w:val="20"/>
              </w:rPr>
              <w:t>-0.520</w:t>
            </w:r>
          </w:p>
        </w:tc>
        <w:tc>
          <w:tcPr>
            <w:tcW w:w="900" w:type="dxa"/>
            <w:vMerge w:val="restart"/>
            <w:tcBorders>
              <w:left w:val="nil"/>
              <w:right w:val="nil"/>
            </w:tcBorders>
            <w:noWrap/>
            <w:vAlign w:val="center"/>
          </w:tcPr>
          <w:p w14:paraId="68FE3484" w14:textId="43E2E460" w:rsidR="00AA6A27" w:rsidRPr="007000C8" w:rsidRDefault="00AA6A27" w:rsidP="00AA6A27">
            <w:pPr>
              <w:jc w:val="right"/>
              <w:rPr>
                <w:color w:val="000000"/>
                <w:sz w:val="20"/>
                <w:szCs w:val="20"/>
              </w:rPr>
            </w:pPr>
            <w:r>
              <w:rPr>
                <w:color w:val="000000"/>
                <w:sz w:val="20"/>
                <w:szCs w:val="20"/>
              </w:rPr>
              <w:t>0.603</w:t>
            </w:r>
          </w:p>
        </w:tc>
        <w:tc>
          <w:tcPr>
            <w:tcW w:w="1502" w:type="dxa"/>
            <w:tcBorders>
              <w:top w:val="nil"/>
              <w:left w:val="nil"/>
              <w:bottom w:val="nil"/>
              <w:right w:val="nil"/>
            </w:tcBorders>
            <w:noWrap/>
            <w:vAlign w:val="center"/>
          </w:tcPr>
          <w:p w14:paraId="7B31AC9A" w14:textId="5C5C92B6" w:rsidR="00AA6A27" w:rsidRPr="00AA6A27" w:rsidRDefault="00AA6A27" w:rsidP="00AA6A27">
            <w:pPr>
              <w:jc w:val="right"/>
              <w:rPr>
                <w:color w:val="000000"/>
                <w:sz w:val="20"/>
                <w:szCs w:val="20"/>
              </w:rPr>
            </w:pPr>
            <w:r w:rsidRPr="00AA6A27">
              <w:rPr>
                <w:color w:val="000000"/>
                <w:sz w:val="20"/>
                <w:szCs w:val="20"/>
              </w:rPr>
              <w:t>[-0.005, 0.004]</w:t>
            </w:r>
          </w:p>
        </w:tc>
      </w:tr>
      <w:tr w:rsidR="00AA6A27" w:rsidRPr="00452304" w14:paraId="4560F548" w14:textId="77777777" w:rsidTr="00AA6A27">
        <w:trPr>
          <w:trHeight w:val="320"/>
        </w:trPr>
        <w:tc>
          <w:tcPr>
            <w:tcW w:w="990" w:type="dxa"/>
            <w:vMerge/>
            <w:tcBorders>
              <w:left w:val="nil"/>
              <w:right w:val="nil"/>
            </w:tcBorders>
          </w:tcPr>
          <w:p w14:paraId="0B6CBBA1" w14:textId="77777777" w:rsidR="00AA6A27" w:rsidRPr="008825E3" w:rsidRDefault="00AA6A27" w:rsidP="00AA6A27">
            <w:pPr>
              <w:rPr>
                <w:color w:val="000000"/>
                <w:sz w:val="20"/>
                <w:szCs w:val="20"/>
              </w:rPr>
            </w:pPr>
          </w:p>
        </w:tc>
        <w:tc>
          <w:tcPr>
            <w:tcW w:w="990" w:type="dxa"/>
            <w:vMerge/>
            <w:tcBorders>
              <w:left w:val="nil"/>
              <w:bottom w:val="single" w:sz="4" w:space="0" w:color="auto"/>
              <w:right w:val="nil"/>
            </w:tcBorders>
            <w:noWrap/>
            <w:vAlign w:val="center"/>
          </w:tcPr>
          <w:p w14:paraId="6566B999" w14:textId="77777777" w:rsidR="00AA6A27" w:rsidRPr="001A23CA" w:rsidRDefault="00AA6A27" w:rsidP="00AA6A27">
            <w:pPr>
              <w:rPr>
                <w:color w:val="000000"/>
                <w:sz w:val="20"/>
                <w:szCs w:val="20"/>
              </w:rPr>
            </w:pPr>
          </w:p>
        </w:tc>
        <w:tc>
          <w:tcPr>
            <w:tcW w:w="1350" w:type="dxa"/>
            <w:vMerge/>
            <w:tcBorders>
              <w:left w:val="nil"/>
              <w:bottom w:val="single" w:sz="4" w:space="0" w:color="auto"/>
              <w:right w:val="nil"/>
            </w:tcBorders>
            <w:noWrap/>
            <w:vAlign w:val="center"/>
          </w:tcPr>
          <w:p w14:paraId="30EAFF92" w14:textId="77777777" w:rsidR="00AA6A27" w:rsidRPr="007000C8" w:rsidRDefault="00AA6A27" w:rsidP="00AA6A27">
            <w:pPr>
              <w:rPr>
                <w:color w:val="000000"/>
                <w:sz w:val="20"/>
                <w:szCs w:val="20"/>
              </w:rPr>
            </w:pPr>
          </w:p>
        </w:tc>
        <w:tc>
          <w:tcPr>
            <w:tcW w:w="1350" w:type="dxa"/>
            <w:tcBorders>
              <w:top w:val="nil"/>
              <w:left w:val="nil"/>
              <w:bottom w:val="single" w:sz="4" w:space="0" w:color="auto"/>
              <w:right w:val="nil"/>
            </w:tcBorders>
            <w:noWrap/>
            <w:vAlign w:val="center"/>
          </w:tcPr>
          <w:p w14:paraId="425B477A" w14:textId="1EDE4EAC" w:rsidR="00AA6A27" w:rsidRPr="007000C8" w:rsidRDefault="00AA6A27" w:rsidP="00AA6A27">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70" w:type="dxa"/>
            <w:tcBorders>
              <w:left w:val="nil"/>
              <w:bottom w:val="single" w:sz="4" w:space="0" w:color="auto"/>
              <w:right w:val="nil"/>
            </w:tcBorders>
            <w:vAlign w:val="center"/>
          </w:tcPr>
          <w:p w14:paraId="42D1D914" w14:textId="7A2DA680" w:rsidR="00AA6A27" w:rsidRPr="00AA6A27" w:rsidRDefault="00AA6A27" w:rsidP="00AA6A27">
            <w:pPr>
              <w:jc w:val="right"/>
              <w:rPr>
                <w:color w:val="000000"/>
                <w:sz w:val="20"/>
                <w:szCs w:val="20"/>
              </w:rPr>
            </w:pPr>
            <w:r w:rsidRPr="00AA6A27">
              <w:rPr>
                <w:color w:val="000000"/>
                <w:sz w:val="20"/>
                <w:szCs w:val="20"/>
              </w:rPr>
              <w:t>-0.004</w:t>
            </w:r>
          </w:p>
        </w:tc>
        <w:tc>
          <w:tcPr>
            <w:tcW w:w="900" w:type="dxa"/>
            <w:vMerge/>
            <w:tcBorders>
              <w:left w:val="nil"/>
              <w:bottom w:val="single" w:sz="4" w:space="0" w:color="auto"/>
              <w:right w:val="nil"/>
            </w:tcBorders>
            <w:noWrap/>
            <w:vAlign w:val="center"/>
          </w:tcPr>
          <w:p w14:paraId="0781B23B" w14:textId="77777777" w:rsidR="00AA6A27" w:rsidRPr="007000C8" w:rsidRDefault="00AA6A27" w:rsidP="00AA6A27">
            <w:pPr>
              <w:jc w:val="right"/>
              <w:rPr>
                <w:color w:val="000000"/>
                <w:sz w:val="20"/>
                <w:szCs w:val="20"/>
              </w:rPr>
            </w:pPr>
          </w:p>
        </w:tc>
        <w:tc>
          <w:tcPr>
            <w:tcW w:w="900" w:type="dxa"/>
            <w:vMerge/>
            <w:tcBorders>
              <w:left w:val="nil"/>
              <w:bottom w:val="single" w:sz="4" w:space="0" w:color="auto"/>
              <w:right w:val="nil"/>
            </w:tcBorders>
            <w:noWrap/>
            <w:vAlign w:val="center"/>
          </w:tcPr>
          <w:p w14:paraId="159F2C5F" w14:textId="77777777" w:rsidR="00AA6A27" w:rsidRPr="007000C8" w:rsidRDefault="00AA6A27" w:rsidP="00AA6A27">
            <w:pPr>
              <w:jc w:val="right"/>
              <w:rPr>
                <w:color w:val="000000"/>
                <w:sz w:val="20"/>
                <w:szCs w:val="20"/>
              </w:rPr>
            </w:pPr>
          </w:p>
        </w:tc>
        <w:tc>
          <w:tcPr>
            <w:tcW w:w="1502" w:type="dxa"/>
            <w:tcBorders>
              <w:top w:val="nil"/>
              <w:left w:val="nil"/>
              <w:bottom w:val="single" w:sz="4" w:space="0" w:color="auto"/>
              <w:right w:val="nil"/>
            </w:tcBorders>
            <w:noWrap/>
            <w:vAlign w:val="center"/>
          </w:tcPr>
          <w:p w14:paraId="1675EF10" w14:textId="66752EAD" w:rsidR="00AA6A27" w:rsidRPr="00AA6A27" w:rsidRDefault="00AA6A27" w:rsidP="00AA6A27">
            <w:pPr>
              <w:jc w:val="right"/>
              <w:rPr>
                <w:color w:val="000000"/>
                <w:sz w:val="20"/>
                <w:szCs w:val="20"/>
              </w:rPr>
            </w:pPr>
            <w:r w:rsidRPr="00AA6A27">
              <w:rPr>
                <w:color w:val="000000"/>
                <w:sz w:val="20"/>
                <w:szCs w:val="20"/>
              </w:rPr>
              <w:t>[-0.017, 0.009]</w:t>
            </w:r>
          </w:p>
        </w:tc>
      </w:tr>
      <w:tr w:rsidR="00AA6A27" w:rsidRPr="00452304" w14:paraId="42737DDC" w14:textId="77777777" w:rsidTr="00AA6A27">
        <w:trPr>
          <w:trHeight w:val="320"/>
        </w:trPr>
        <w:tc>
          <w:tcPr>
            <w:tcW w:w="990" w:type="dxa"/>
            <w:vMerge/>
            <w:tcBorders>
              <w:left w:val="nil"/>
              <w:right w:val="nil"/>
            </w:tcBorders>
          </w:tcPr>
          <w:p w14:paraId="33AE9509" w14:textId="77777777" w:rsidR="00AA6A27" w:rsidRPr="008825E3" w:rsidRDefault="00AA6A27" w:rsidP="00AA6A27">
            <w:pPr>
              <w:rPr>
                <w:color w:val="000000"/>
                <w:sz w:val="20"/>
                <w:szCs w:val="20"/>
              </w:rPr>
            </w:pPr>
          </w:p>
        </w:tc>
        <w:tc>
          <w:tcPr>
            <w:tcW w:w="990" w:type="dxa"/>
            <w:vMerge w:val="restart"/>
            <w:tcBorders>
              <w:top w:val="single" w:sz="4" w:space="0" w:color="auto"/>
              <w:left w:val="nil"/>
              <w:right w:val="nil"/>
            </w:tcBorders>
            <w:noWrap/>
            <w:vAlign w:val="center"/>
          </w:tcPr>
          <w:p w14:paraId="4B9857DB" w14:textId="5B66E4BC" w:rsidR="00AA6A27" w:rsidRPr="001A23CA" w:rsidRDefault="00AA6A27" w:rsidP="00AA6A27">
            <w:pPr>
              <w:rPr>
                <w:color w:val="000000"/>
                <w:sz w:val="20"/>
                <w:szCs w:val="20"/>
              </w:rPr>
            </w:pPr>
            <w:r>
              <w:rPr>
                <w:color w:val="000000"/>
                <w:sz w:val="20"/>
                <w:szCs w:val="20"/>
              </w:rPr>
              <w:t>N+P</w:t>
            </w:r>
          </w:p>
        </w:tc>
        <w:tc>
          <w:tcPr>
            <w:tcW w:w="1350" w:type="dxa"/>
            <w:vMerge w:val="restart"/>
            <w:tcBorders>
              <w:top w:val="single" w:sz="4" w:space="0" w:color="auto"/>
              <w:left w:val="nil"/>
              <w:right w:val="nil"/>
            </w:tcBorders>
            <w:shd w:val="clear" w:color="auto" w:fill="E8E8E8" w:themeFill="background2"/>
            <w:noWrap/>
            <w:vAlign w:val="center"/>
          </w:tcPr>
          <w:p w14:paraId="2E6F4161" w14:textId="77777777" w:rsidR="00AA6A27" w:rsidRPr="007000C8" w:rsidRDefault="00AA6A27" w:rsidP="00AA6A27">
            <w:pPr>
              <w:rPr>
                <w:color w:val="000000"/>
                <w:sz w:val="20"/>
                <w:szCs w:val="20"/>
              </w:rPr>
            </w:pPr>
            <w:r w:rsidRPr="007000C8">
              <w:rPr>
                <w:color w:val="000000"/>
                <w:sz w:val="20"/>
                <w:szCs w:val="20"/>
              </w:rPr>
              <w:t>Photo. pathway</w:t>
            </w:r>
          </w:p>
        </w:tc>
        <w:tc>
          <w:tcPr>
            <w:tcW w:w="1350" w:type="dxa"/>
            <w:tcBorders>
              <w:top w:val="single" w:sz="4" w:space="0" w:color="auto"/>
              <w:left w:val="nil"/>
              <w:bottom w:val="nil"/>
              <w:right w:val="nil"/>
            </w:tcBorders>
            <w:shd w:val="clear" w:color="auto" w:fill="E8E8E8" w:themeFill="background2"/>
            <w:noWrap/>
            <w:vAlign w:val="center"/>
          </w:tcPr>
          <w:p w14:paraId="7D2BF163" w14:textId="517CCD0A"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70" w:type="dxa"/>
            <w:tcBorders>
              <w:top w:val="single" w:sz="4" w:space="0" w:color="auto"/>
              <w:left w:val="nil"/>
              <w:right w:val="nil"/>
            </w:tcBorders>
            <w:shd w:val="clear" w:color="auto" w:fill="E8E8E8" w:themeFill="background2"/>
            <w:vAlign w:val="center"/>
          </w:tcPr>
          <w:p w14:paraId="19D86A4A" w14:textId="4459792E" w:rsidR="00AA6A27" w:rsidRPr="00AA6A27" w:rsidRDefault="00AA6A27" w:rsidP="00AA6A27">
            <w:pPr>
              <w:jc w:val="right"/>
              <w:rPr>
                <w:color w:val="000000"/>
                <w:sz w:val="20"/>
                <w:szCs w:val="20"/>
              </w:rPr>
            </w:pPr>
            <w:r w:rsidRPr="00AA6A27">
              <w:rPr>
                <w:color w:val="000000"/>
                <w:sz w:val="20"/>
                <w:szCs w:val="20"/>
              </w:rPr>
              <w:t>0.014</w:t>
            </w:r>
          </w:p>
        </w:tc>
        <w:tc>
          <w:tcPr>
            <w:tcW w:w="900" w:type="dxa"/>
            <w:vMerge w:val="restart"/>
            <w:tcBorders>
              <w:top w:val="single" w:sz="4" w:space="0" w:color="auto"/>
              <w:left w:val="nil"/>
              <w:right w:val="nil"/>
            </w:tcBorders>
            <w:shd w:val="clear" w:color="auto" w:fill="E8E8E8" w:themeFill="background2"/>
            <w:noWrap/>
            <w:vAlign w:val="center"/>
          </w:tcPr>
          <w:p w14:paraId="1E724E02" w14:textId="07C3832F" w:rsidR="00AA6A27" w:rsidRPr="007000C8" w:rsidRDefault="00AA6A27" w:rsidP="00AA6A27">
            <w:pPr>
              <w:jc w:val="right"/>
              <w:rPr>
                <w:color w:val="000000"/>
                <w:sz w:val="20"/>
                <w:szCs w:val="20"/>
              </w:rPr>
            </w:pPr>
            <w:r>
              <w:rPr>
                <w:color w:val="000000"/>
                <w:sz w:val="20"/>
                <w:szCs w:val="20"/>
              </w:rPr>
              <w:t>-1.452</w:t>
            </w:r>
          </w:p>
        </w:tc>
        <w:tc>
          <w:tcPr>
            <w:tcW w:w="900" w:type="dxa"/>
            <w:vMerge w:val="restart"/>
            <w:tcBorders>
              <w:top w:val="single" w:sz="4" w:space="0" w:color="auto"/>
              <w:left w:val="nil"/>
              <w:right w:val="nil"/>
            </w:tcBorders>
            <w:shd w:val="clear" w:color="auto" w:fill="E8E8E8" w:themeFill="background2"/>
            <w:noWrap/>
            <w:vAlign w:val="center"/>
          </w:tcPr>
          <w:p w14:paraId="22277440" w14:textId="4B011669" w:rsidR="00AA6A27" w:rsidRPr="007000C8" w:rsidRDefault="00AA6A27" w:rsidP="00AA6A27">
            <w:pPr>
              <w:jc w:val="right"/>
              <w:rPr>
                <w:color w:val="000000"/>
                <w:sz w:val="20"/>
                <w:szCs w:val="20"/>
              </w:rPr>
            </w:pPr>
            <w:r>
              <w:rPr>
                <w:color w:val="000000"/>
                <w:sz w:val="20"/>
                <w:szCs w:val="20"/>
              </w:rPr>
              <w:t>0.147</w:t>
            </w:r>
          </w:p>
        </w:tc>
        <w:tc>
          <w:tcPr>
            <w:tcW w:w="1502" w:type="dxa"/>
            <w:tcBorders>
              <w:top w:val="single" w:sz="4" w:space="0" w:color="auto"/>
              <w:left w:val="nil"/>
              <w:bottom w:val="nil"/>
              <w:right w:val="nil"/>
            </w:tcBorders>
            <w:shd w:val="clear" w:color="auto" w:fill="E8E8E8" w:themeFill="background2"/>
            <w:noWrap/>
            <w:vAlign w:val="center"/>
          </w:tcPr>
          <w:p w14:paraId="5EA386B4" w14:textId="388C8587" w:rsidR="00AA6A27" w:rsidRPr="00AA6A27" w:rsidRDefault="00AA6A27" w:rsidP="00AA6A27">
            <w:pPr>
              <w:jc w:val="right"/>
              <w:rPr>
                <w:color w:val="000000"/>
                <w:sz w:val="20"/>
                <w:szCs w:val="20"/>
              </w:rPr>
            </w:pPr>
            <w:r w:rsidRPr="00AA6A27">
              <w:rPr>
                <w:color w:val="000000"/>
                <w:sz w:val="20"/>
                <w:szCs w:val="20"/>
              </w:rPr>
              <w:t>[0.009, 0.018]</w:t>
            </w:r>
          </w:p>
        </w:tc>
      </w:tr>
      <w:tr w:rsidR="00AA6A27" w:rsidRPr="00452304" w14:paraId="4CCBC7FF" w14:textId="77777777" w:rsidTr="00AA6A27">
        <w:trPr>
          <w:trHeight w:val="320"/>
        </w:trPr>
        <w:tc>
          <w:tcPr>
            <w:tcW w:w="990" w:type="dxa"/>
            <w:vMerge/>
            <w:tcBorders>
              <w:left w:val="nil"/>
              <w:right w:val="nil"/>
            </w:tcBorders>
          </w:tcPr>
          <w:p w14:paraId="63B02BEC"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7891F61D" w14:textId="77777777" w:rsidR="00AA6A27" w:rsidRPr="001A23CA" w:rsidRDefault="00AA6A27" w:rsidP="00AA6A27">
            <w:pPr>
              <w:rPr>
                <w:color w:val="000000"/>
                <w:sz w:val="20"/>
                <w:szCs w:val="20"/>
              </w:rPr>
            </w:pPr>
          </w:p>
        </w:tc>
        <w:tc>
          <w:tcPr>
            <w:tcW w:w="1350" w:type="dxa"/>
            <w:vMerge/>
            <w:tcBorders>
              <w:left w:val="nil"/>
              <w:bottom w:val="nil"/>
              <w:right w:val="nil"/>
            </w:tcBorders>
            <w:shd w:val="clear" w:color="auto" w:fill="E8E8E8" w:themeFill="background2"/>
            <w:noWrap/>
            <w:vAlign w:val="center"/>
          </w:tcPr>
          <w:p w14:paraId="129BC0A2" w14:textId="77777777" w:rsidR="00AA6A27" w:rsidRPr="007000C8" w:rsidRDefault="00AA6A27" w:rsidP="00AA6A27">
            <w:pPr>
              <w:rPr>
                <w:color w:val="000000"/>
                <w:sz w:val="20"/>
                <w:szCs w:val="20"/>
              </w:rPr>
            </w:pPr>
          </w:p>
        </w:tc>
        <w:tc>
          <w:tcPr>
            <w:tcW w:w="1350" w:type="dxa"/>
            <w:tcBorders>
              <w:top w:val="nil"/>
              <w:left w:val="nil"/>
              <w:bottom w:val="nil"/>
              <w:right w:val="nil"/>
            </w:tcBorders>
            <w:shd w:val="clear" w:color="auto" w:fill="E8E8E8" w:themeFill="background2"/>
            <w:noWrap/>
            <w:vAlign w:val="center"/>
          </w:tcPr>
          <w:p w14:paraId="7C39B155" w14:textId="3BD2D296" w:rsidR="00AA6A27" w:rsidRPr="007000C8" w:rsidRDefault="00AA6A27" w:rsidP="00AA6A27">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70" w:type="dxa"/>
            <w:tcBorders>
              <w:left w:val="nil"/>
              <w:right w:val="nil"/>
            </w:tcBorders>
            <w:shd w:val="clear" w:color="auto" w:fill="E8E8E8" w:themeFill="background2"/>
            <w:vAlign w:val="center"/>
          </w:tcPr>
          <w:p w14:paraId="4C5509B5" w14:textId="378ABD24" w:rsidR="00AA6A27" w:rsidRPr="00AA6A27" w:rsidRDefault="00AA6A27" w:rsidP="00AA6A27">
            <w:pPr>
              <w:jc w:val="right"/>
              <w:rPr>
                <w:color w:val="000000"/>
                <w:sz w:val="20"/>
                <w:szCs w:val="20"/>
              </w:rPr>
            </w:pPr>
            <w:r w:rsidRPr="00AA6A27">
              <w:rPr>
                <w:color w:val="000000"/>
                <w:sz w:val="20"/>
                <w:szCs w:val="20"/>
              </w:rPr>
              <w:t>-0.017</w:t>
            </w:r>
          </w:p>
        </w:tc>
        <w:tc>
          <w:tcPr>
            <w:tcW w:w="900" w:type="dxa"/>
            <w:vMerge/>
            <w:tcBorders>
              <w:left w:val="nil"/>
              <w:right w:val="nil"/>
            </w:tcBorders>
            <w:shd w:val="clear" w:color="auto" w:fill="E8E8E8" w:themeFill="background2"/>
            <w:noWrap/>
            <w:vAlign w:val="center"/>
          </w:tcPr>
          <w:p w14:paraId="756239F2" w14:textId="77777777" w:rsidR="00AA6A27" w:rsidRPr="007000C8" w:rsidRDefault="00AA6A27" w:rsidP="00AA6A27">
            <w:pPr>
              <w:jc w:val="right"/>
              <w:rPr>
                <w:color w:val="000000"/>
                <w:sz w:val="20"/>
                <w:szCs w:val="20"/>
              </w:rPr>
            </w:pPr>
          </w:p>
        </w:tc>
        <w:tc>
          <w:tcPr>
            <w:tcW w:w="900" w:type="dxa"/>
            <w:vMerge/>
            <w:tcBorders>
              <w:left w:val="nil"/>
              <w:right w:val="nil"/>
            </w:tcBorders>
            <w:shd w:val="clear" w:color="auto" w:fill="E8E8E8" w:themeFill="background2"/>
            <w:noWrap/>
            <w:vAlign w:val="center"/>
          </w:tcPr>
          <w:p w14:paraId="5455E6E8" w14:textId="77777777" w:rsidR="00AA6A27" w:rsidRPr="007000C8" w:rsidRDefault="00AA6A27" w:rsidP="00AA6A27">
            <w:pPr>
              <w:jc w:val="right"/>
              <w:rPr>
                <w:color w:val="000000"/>
                <w:sz w:val="20"/>
                <w:szCs w:val="20"/>
              </w:rPr>
            </w:pPr>
          </w:p>
        </w:tc>
        <w:tc>
          <w:tcPr>
            <w:tcW w:w="1502" w:type="dxa"/>
            <w:tcBorders>
              <w:top w:val="nil"/>
              <w:left w:val="nil"/>
              <w:bottom w:val="nil"/>
              <w:right w:val="nil"/>
            </w:tcBorders>
            <w:shd w:val="clear" w:color="auto" w:fill="E8E8E8" w:themeFill="background2"/>
            <w:noWrap/>
            <w:vAlign w:val="center"/>
          </w:tcPr>
          <w:p w14:paraId="7E8844FE" w14:textId="01EB6E5A" w:rsidR="00AA6A27" w:rsidRPr="00AA6A27" w:rsidRDefault="00AA6A27" w:rsidP="00AA6A27">
            <w:pPr>
              <w:jc w:val="right"/>
              <w:rPr>
                <w:color w:val="000000"/>
                <w:sz w:val="20"/>
                <w:szCs w:val="20"/>
              </w:rPr>
            </w:pPr>
            <w:r w:rsidRPr="00AA6A27">
              <w:rPr>
                <w:color w:val="000000"/>
                <w:sz w:val="20"/>
                <w:szCs w:val="20"/>
              </w:rPr>
              <w:t>[-0.058, 0.024]</w:t>
            </w:r>
          </w:p>
        </w:tc>
      </w:tr>
      <w:tr w:rsidR="00AA6A27" w:rsidRPr="00452304" w14:paraId="365E3E97" w14:textId="77777777" w:rsidTr="00AA6A27">
        <w:trPr>
          <w:trHeight w:val="320"/>
        </w:trPr>
        <w:tc>
          <w:tcPr>
            <w:tcW w:w="990" w:type="dxa"/>
            <w:vMerge/>
            <w:tcBorders>
              <w:left w:val="nil"/>
              <w:right w:val="nil"/>
            </w:tcBorders>
          </w:tcPr>
          <w:p w14:paraId="40C467EA"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49D35386" w14:textId="77777777" w:rsidR="00AA6A27" w:rsidRPr="001A23CA" w:rsidRDefault="00AA6A27" w:rsidP="00AA6A27">
            <w:pPr>
              <w:rPr>
                <w:color w:val="000000"/>
                <w:sz w:val="20"/>
                <w:szCs w:val="20"/>
              </w:rPr>
            </w:pPr>
          </w:p>
        </w:tc>
        <w:tc>
          <w:tcPr>
            <w:tcW w:w="1350" w:type="dxa"/>
            <w:vMerge w:val="restart"/>
            <w:tcBorders>
              <w:top w:val="nil"/>
              <w:left w:val="nil"/>
              <w:right w:val="nil"/>
            </w:tcBorders>
            <w:noWrap/>
            <w:vAlign w:val="center"/>
          </w:tcPr>
          <w:p w14:paraId="4B381B83" w14:textId="77777777" w:rsidR="00AA6A27" w:rsidRPr="00AA6A27" w:rsidRDefault="00AA6A27" w:rsidP="00AA6A27">
            <w:pPr>
              <w:rPr>
                <w:b/>
                <w:bCs/>
                <w:color w:val="000000"/>
                <w:sz w:val="20"/>
                <w:szCs w:val="20"/>
              </w:rPr>
            </w:pPr>
            <w:r w:rsidRPr="00AA6A27">
              <w:rPr>
                <w:b/>
                <w:bCs/>
                <w:color w:val="000000"/>
                <w:sz w:val="20"/>
                <w:szCs w:val="20"/>
              </w:rPr>
              <w:t>Mycorrhizal acquisition strategy</w:t>
            </w:r>
          </w:p>
        </w:tc>
        <w:tc>
          <w:tcPr>
            <w:tcW w:w="1350" w:type="dxa"/>
            <w:tcBorders>
              <w:top w:val="nil"/>
              <w:left w:val="nil"/>
              <w:bottom w:val="nil"/>
              <w:right w:val="nil"/>
            </w:tcBorders>
            <w:noWrap/>
            <w:vAlign w:val="center"/>
          </w:tcPr>
          <w:p w14:paraId="428456A4" w14:textId="21E58D79" w:rsidR="00AA6A27" w:rsidRPr="00AA6A27" w:rsidRDefault="00AA6A27" w:rsidP="00AA6A27">
            <w:pPr>
              <w:jc w:val="right"/>
              <w:rPr>
                <w:b/>
                <w:bCs/>
                <w:color w:val="000000"/>
                <w:sz w:val="20"/>
                <w:szCs w:val="20"/>
              </w:rPr>
            </w:pPr>
            <w:r w:rsidRPr="00AA6A27">
              <w:rPr>
                <w:b/>
                <w:bCs/>
                <w:color w:val="000000"/>
                <w:sz w:val="20"/>
                <w:szCs w:val="20"/>
              </w:rPr>
              <w:t>mining</w:t>
            </w:r>
          </w:p>
        </w:tc>
        <w:tc>
          <w:tcPr>
            <w:tcW w:w="1170" w:type="dxa"/>
            <w:tcBorders>
              <w:left w:val="nil"/>
              <w:right w:val="nil"/>
            </w:tcBorders>
            <w:vAlign w:val="center"/>
          </w:tcPr>
          <w:p w14:paraId="69FCBA8D" w14:textId="6086E957" w:rsidR="00AA6A27" w:rsidRPr="00AA6A27" w:rsidRDefault="00AA6A27" w:rsidP="00AA6A27">
            <w:pPr>
              <w:jc w:val="right"/>
              <w:rPr>
                <w:b/>
                <w:bCs/>
                <w:color w:val="000000"/>
                <w:sz w:val="20"/>
                <w:szCs w:val="20"/>
              </w:rPr>
            </w:pPr>
            <w:r w:rsidRPr="00AA6A27">
              <w:rPr>
                <w:b/>
                <w:bCs/>
                <w:color w:val="000000"/>
                <w:sz w:val="20"/>
                <w:szCs w:val="20"/>
              </w:rPr>
              <w:t>-0.003</w:t>
            </w:r>
          </w:p>
        </w:tc>
        <w:tc>
          <w:tcPr>
            <w:tcW w:w="900" w:type="dxa"/>
            <w:vMerge w:val="restart"/>
            <w:tcBorders>
              <w:left w:val="nil"/>
              <w:right w:val="nil"/>
            </w:tcBorders>
            <w:noWrap/>
            <w:vAlign w:val="center"/>
          </w:tcPr>
          <w:p w14:paraId="1F8D9F6C" w14:textId="0B727EF4" w:rsidR="00AA6A27" w:rsidRPr="00AA6A27" w:rsidRDefault="00AA6A27" w:rsidP="00AA6A27">
            <w:pPr>
              <w:jc w:val="right"/>
              <w:rPr>
                <w:b/>
                <w:bCs/>
                <w:color w:val="000000"/>
                <w:sz w:val="20"/>
                <w:szCs w:val="20"/>
              </w:rPr>
            </w:pPr>
            <w:r w:rsidRPr="00AA6A27">
              <w:rPr>
                <w:b/>
                <w:bCs/>
                <w:color w:val="000000"/>
                <w:sz w:val="20"/>
                <w:szCs w:val="20"/>
              </w:rPr>
              <w:t>4.292</w:t>
            </w:r>
          </w:p>
        </w:tc>
        <w:tc>
          <w:tcPr>
            <w:tcW w:w="900" w:type="dxa"/>
            <w:vMerge w:val="restart"/>
            <w:tcBorders>
              <w:left w:val="nil"/>
              <w:right w:val="nil"/>
            </w:tcBorders>
            <w:noWrap/>
            <w:vAlign w:val="center"/>
          </w:tcPr>
          <w:p w14:paraId="1729B0CD" w14:textId="134EFD8B" w:rsidR="00AA6A27" w:rsidRPr="00AA6A27" w:rsidRDefault="00AA6A27" w:rsidP="00AA6A27">
            <w:pPr>
              <w:jc w:val="right"/>
              <w:rPr>
                <w:b/>
                <w:bCs/>
                <w:color w:val="000000"/>
                <w:sz w:val="20"/>
                <w:szCs w:val="20"/>
              </w:rPr>
            </w:pPr>
            <w:r w:rsidRPr="00AA6A27">
              <w:rPr>
                <w:b/>
                <w:bCs/>
                <w:color w:val="000000"/>
                <w:sz w:val="20"/>
                <w:szCs w:val="20"/>
              </w:rPr>
              <w:t>&lt;0.001</w:t>
            </w:r>
          </w:p>
        </w:tc>
        <w:tc>
          <w:tcPr>
            <w:tcW w:w="1502" w:type="dxa"/>
            <w:tcBorders>
              <w:top w:val="nil"/>
              <w:left w:val="nil"/>
              <w:bottom w:val="nil"/>
              <w:right w:val="nil"/>
            </w:tcBorders>
            <w:noWrap/>
            <w:vAlign w:val="center"/>
          </w:tcPr>
          <w:p w14:paraId="357075A6" w14:textId="3FF53229" w:rsidR="00AA6A27" w:rsidRPr="00AA6A27" w:rsidRDefault="00AA6A27" w:rsidP="00AA6A27">
            <w:pPr>
              <w:jc w:val="right"/>
              <w:rPr>
                <w:b/>
                <w:bCs/>
                <w:color w:val="000000"/>
                <w:sz w:val="20"/>
                <w:szCs w:val="20"/>
              </w:rPr>
            </w:pPr>
            <w:r w:rsidRPr="00AA6A27">
              <w:rPr>
                <w:b/>
                <w:bCs/>
                <w:color w:val="000000"/>
                <w:sz w:val="20"/>
                <w:szCs w:val="20"/>
              </w:rPr>
              <w:t>[-0.010, 0.005]</w:t>
            </w:r>
          </w:p>
        </w:tc>
      </w:tr>
      <w:tr w:rsidR="00AA6A27" w:rsidRPr="00452304" w14:paraId="43CCB7D3" w14:textId="77777777" w:rsidTr="00AA6A27">
        <w:trPr>
          <w:trHeight w:val="320"/>
        </w:trPr>
        <w:tc>
          <w:tcPr>
            <w:tcW w:w="990" w:type="dxa"/>
            <w:vMerge/>
            <w:tcBorders>
              <w:left w:val="nil"/>
              <w:right w:val="nil"/>
            </w:tcBorders>
          </w:tcPr>
          <w:p w14:paraId="5894062A"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41BD54E5" w14:textId="77777777" w:rsidR="00AA6A27" w:rsidRPr="001A23CA" w:rsidRDefault="00AA6A27" w:rsidP="00AA6A27">
            <w:pPr>
              <w:rPr>
                <w:color w:val="000000"/>
                <w:sz w:val="20"/>
                <w:szCs w:val="20"/>
              </w:rPr>
            </w:pPr>
          </w:p>
        </w:tc>
        <w:tc>
          <w:tcPr>
            <w:tcW w:w="1350" w:type="dxa"/>
            <w:vMerge/>
            <w:tcBorders>
              <w:left w:val="nil"/>
              <w:bottom w:val="nil"/>
              <w:right w:val="nil"/>
            </w:tcBorders>
            <w:noWrap/>
            <w:vAlign w:val="center"/>
          </w:tcPr>
          <w:p w14:paraId="176EB4A7" w14:textId="77777777" w:rsidR="00AA6A27" w:rsidRPr="00AA6A27" w:rsidRDefault="00AA6A27" w:rsidP="00AA6A27">
            <w:pPr>
              <w:rPr>
                <w:b/>
                <w:bCs/>
                <w:color w:val="000000"/>
                <w:sz w:val="20"/>
                <w:szCs w:val="20"/>
              </w:rPr>
            </w:pPr>
          </w:p>
        </w:tc>
        <w:tc>
          <w:tcPr>
            <w:tcW w:w="1350" w:type="dxa"/>
            <w:tcBorders>
              <w:top w:val="nil"/>
              <w:left w:val="nil"/>
              <w:bottom w:val="nil"/>
              <w:right w:val="nil"/>
            </w:tcBorders>
            <w:noWrap/>
            <w:vAlign w:val="center"/>
          </w:tcPr>
          <w:p w14:paraId="0D152DE2" w14:textId="7E7131A5" w:rsidR="00AA6A27" w:rsidRPr="00AA6A27" w:rsidRDefault="00AA6A27" w:rsidP="00AA6A27">
            <w:pPr>
              <w:jc w:val="right"/>
              <w:rPr>
                <w:b/>
                <w:bCs/>
                <w:color w:val="000000"/>
                <w:sz w:val="20"/>
                <w:szCs w:val="20"/>
              </w:rPr>
            </w:pPr>
            <w:r w:rsidRPr="00AA6A27">
              <w:rPr>
                <w:b/>
                <w:bCs/>
                <w:color w:val="000000"/>
                <w:sz w:val="20"/>
                <w:szCs w:val="20"/>
              </w:rPr>
              <w:t>scavenging</w:t>
            </w:r>
          </w:p>
        </w:tc>
        <w:tc>
          <w:tcPr>
            <w:tcW w:w="1170" w:type="dxa"/>
            <w:tcBorders>
              <w:left w:val="nil"/>
              <w:right w:val="nil"/>
            </w:tcBorders>
            <w:vAlign w:val="center"/>
          </w:tcPr>
          <w:p w14:paraId="008DE7F6" w14:textId="32B29196" w:rsidR="00AA6A27" w:rsidRPr="00AA6A27" w:rsidRDefault="00AA6A27" w:rsidP="00AA6A27">
            <w:pPr>
              <w:jc w:val="right"/>
              <w:rPr>
                <w:b/>
                <w:bCs/>
                <w:color w:val="000000"/>
                <w:sz w:val="20"/>
                <w:szCs w:val="20"/>
              </w:rPr>
            </w:pPr>
            <w:r w:rsidRPr="00AA6A27">
              <w:rPr>
                <w:b/>
                <w:bCs/>
                <w:color w:val="000000"/>
                <w:sz w:val="20"/>
                <w:szCs w:val="20"/>
              </w:rPr>
              <w:t>0.018</w:t>
            </w:r>
          </w:p>
        </w:tc>
        <w:tc>
          <w:tcPr>
            <w:tcW w:w="900" w:type="dxa"/>
            <w:vMerge/>
            <w:tcBorders>
              <w:left w:val="nil"/>
              <w:right w:val="nil"/>
            </w:tcBorders>
            <w:noWrap/>
            <w:vAlign w:val="center"/>
          </w:tcPr>
          <w:p w14:paraId="5F0865F6" w14:textId="77777777" w:rsidR="00AA6A27" w:rsidRPr="00AA6A27" w:rsidRDefault="00AA6A27" w:rsidP="00AA6A27">
            <w:pPr>
              <w:jc w:val="right"/>
              <w:rPr>
                <w:b/>
                <w:bCs/>
                <w:color w:val="000000"/>
                <w:sz w:val="20"/>
                <w:szCs w:val="20"/>
              </w:rPr>
            </w:pPr>
          </w:p>
        </w:tc>
        <w:tc>
          <w:tcPr>
            <w:tcW w:w="900" w:type="dxa"/>
            <w:vMerge/>
            <w:tcBorders>
              <w:left w:val="nil"/>
              <w:right w:val="nil"/>
            </w:tcBorders>
            <w:noWrap/>
            <w:vAlign w:val="center"/>
          </w:tcPr>
          <w:p w14:paraId="603C84E7" w14:textId="77777777" w:rsidR="00AA6A27" w:rsidRPr="00AA6A27" w:rsidRDefault="00AA6A27" w:rsidP="00AA6A27">
            <w:pPr>
              <w:jc w:val="right"/>
              <w:rPr>
                <w:b/>
                <w:bCs/>
                <w:color w:val="000000"/>
                <w:sz w:val="20"/>
                <w:szCs w:val="20"/>
              </w:rPr>
            </w:pPr>
          </w:p>
        </w:tc>
        <w:tc>
          <w:tcPr>
            <w:tcW w:w="1502" w:type="dxa"/>
            <w:tcBorders>
              <w:top w:val="nil"/>
              <w:left w:val="nil"/>
              <w:bottom w:val="nil"/>
              <w:right w:val="nil"/>
            </w:tcBorders>
            <w:noWrap/>
            <w:vAlign w:val="center"/>
          </w:tcPr>
          <w:p w14:paraId="0CC384DD" w14:textId="3C9222F8" w:rsidR="00AA6A27" w:rsidRPr="00AA6A27" w:rsidRDefault="00AA6A27" w:rsidP="00AA6A27">
            <w:pPr>
              <w:jc w:val="right"/>
              <w:rPr>
                <w:b/>
                <w:bCs/>
                <w:color w:val="000000"/>
                <w:sz w:val="20"/>
                <w:szCs w:val="20"/>
              </w:rPr>
            </w:pPr>
            <w:r w:rsidRPr="00AA6A27">
              <w:rPr>
                <w:b/>
                <w:bCs/>
                <w:color w:val="000000"/>
                <w:sz w:val="20"/>
                <w:szCs w:val="20"/>
              </w:rPr>
              <w:t>[0.012, 0.024]</w:t>
            </w:r>
          </w:p>
        </w:tc>
      </w:tr>
      <w:tr w:rsidR="00AA6A27" w:rsidRPr="00452304" w14:paraId="0D751C78" w14:textId="77777777" w:rsidTr="00AA6A27">
        <w:trPr>
          <w:trHeight w:val="320"/>
        </w:trPr>
        <w:tc>
          <w:tcPr>
            <w:tcW w:w="990" w:type="dxa"/>
            <w:vMerge/>
            <w:tcBorders>
              <w:left w:val="nil"/>
              <w:right w:val="nil"/>
            </w:tcBorders>
          </w:tcPr>
          <w:p w14:paraId="1FB4F392" w14:textId="77777777" w:rsidR="00AA6A27" w:rsidRPr="008825E3" w:rsidRDefault="00AA6A27" w:rsidP="00AA6A27">
            <w:pPr>
              <w:rPr>
                <w:color w:val="000000"/>
                <w:sz w:val="20"/>
                <w:szCs w:val="20"/>
              </w:rPr>
            </w:pPr>
          </w:p>
        </w:tc>
        <w:tc>
          <w:tcPr>
            <w:tcW w:w="990" w:type="dxa"/>
            <w:vMerge/>
            <w:tcBorders>
              <w:left w:val="nil"/>
              <w:right w:val="nil"/>
            </w:tcBorders>
            <w:noWrap/>
            <w:vAlign w:val="center"/>
          </w:tcPr>
          <w:p w14:paraId="7BF0DA50" w14:textId="77777777" w:rsidR="00AA6A27" w:rsidRPr="001A23CA" w:rsidRDefault="00AA6A27" w:rsidP="00AA6A27">
            <w:pPr>
              <w:rPr>
                <w:color w:val="000000"/>
                <w:sz w:val="20"/>
                <w:szCs w:val="20"/>
              </w:rPr>
            </w:pPr>
          </w:p>
        </w:tc>
        <w:tc>
          <w:tcPr>
            <w:tcW w:w="1350" w:type="dxa"/>
            <w:vMerge w:val="restart"/>
            <w:tcBorders>
              <w:top w:val="nil"/>
              <w:left w:val="nil"/>
              <w:right w:val="nil"/>
            </w:tcBorders>
            <w:shd w:val="clear" w:color="auto" w:fill="E8E8E8" w:themeFill="background2"/>
            <w:noWrap/>
            <w:vAlign w:val="center"/>
          </w:tcPr>
          <w:p w14:paraId="61F42AB1" w14:textId="77777777" w:rsidR="00AA6A27" w:rsidRPr="007000C8" w:rsidRDefault="00AA6A27" w:rsidP="00AA6A27">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50" w:type="dxa"/>
            <w:tcBorders>
              <w:top w:val="nil"/>
              <w:left w:val="nil"/>
              <w:bottom w:val="nil"/>
              <w:right w:val="nil"/>
            </w:tcBorders>
            <w:shd w:val="clear" w:color="auto" w:fill="E8E8E8" w:themeFill="background2"/>
            <w:noWrap/>
            <w:vAlign w:val="center"/>
          </w:tcPr>
          <w:p w14:paraId="6F16BD43" w14:textId="578A8D36" w:rsidR="00AA6A27" w:rsidRPr="007000C8" w:rsidRDefault="00AA6A27" w:rsidP="00AA6A27">
            <w:pPr>
              <w:jc w:val="right"/>
              <w:rPr>
                <w:color w:val="000000"/>
                <w:sz w:val="20"/>
                <w:szCs w:val="20"/>
              </w:rPr>
            </w:pPr>
            <w:r w:rsidRPr="007000C8">
              <w:rPr>
                <w:color w:val="000000"/>
                <w:sz w:val="20"/>
                <w:szCs w:val="20"/>
              </w:rPr>
              <w:t>non-fixer</w:t>
            </w:r>
          </w:p>
        </w:tc>
        <w:tc>
          <w:tcPr>
            <w:tcW w:w="1170" w:type="dxa"/>
            <w:tcBorders>
              <w:left w:val="nil"/>
              <w:right w:val="nil"/>
            </w:tcBorders>
            <w:shd w:val="clear" w:color="auto" w:fill="E8E8E8" w:themeFill="background2"/>
            <w:vAlign w:val="center"/>
          </w:tcPr>
          <w:p w14:paraId="5667A1EF" w14:textId="274F8480" w:rsidR="00AA6A27" w:rsidRPr="00AA6A27" w:rsidRDefault="00AA6A27" w:rsidP="00AA6A27">
            <w:pPr>
              <w:jc w:val="right"/>
              <w:rPr>
                <w:color w:val="000000"/>
                <w:sz w:val="20"/>
                <w:szCs w:val="20"/>
              </w:rPr>
            </w:pPr>
            <w:r w:rsidRPr="00AA6A27">
              <w:rPr>
                <w:color w:val="000000"/>
                <w:sz w:val="20"/>
                <w:szCs w:val="20"/>
              </w:rPr>
              <w:t>0.01</w:t>
            </w:r>
            <w:r>
              <w:rPr>
                <w:color w:val="000000"/>
                <w:sz w:val="20"/>
                <w:szCs w:val="20"/>
              </w:rPr>
              <w:t>0</w:t>
            </w:r>
          </w:p>
        </w:tc>
        <w:tc>
          <w:tcPr>
            <w:tcW w:w="900" w:type="dxa"/>
            <w:vMerge w:val="restart"/>
            <w:tcBorders>
              <w:left w:val="nil"/>
              <w:right w:val="nil"/>
            </w:tcBorders>
            <w:shd w:val="clear" w:color="auto" w:fill="E8E8E8" w:themeFill="background2"/>
            <w:noWrap/>
            <w:vAlign w:val="center"/>
          </w:tcPr>
          <w:p w14:paraId="60BC2B8F" w14:textId="5992637C" w:rsidR="00AA6A27" w:rsidRPr="007000C8" w:rsidRDefault="00AA6A27" w:rsidP="00AA6A27">
            <w:pPr>
              <w:jc w:val="right"/>
              <w:rPr>
                <w:color w:val="000000"/>
                <w:sz w:val="20"/>
                <w:szCs w:val="20"/>
              </w:rPr>
            </w:pPr>
            <w:r>
              <w:rPr>
                <w:color w:val="000000"/>
                <w:sz w:val="20"/>
                <w:szCs w:val="20"/>
              </w:rPr>
              <w:t>1.389</w:t>
            </w:r>
          </w:p>
        </w:tc>
        <w:tc>
          <w:tcPr>
            <w:tcW w:w="900" w:type="dxa"/>
            <w:vMerge w:val="restart"/>
            <w:tcBorders>
              <w:left w:val="nil"/>
              <w:right w:val="nil"/>
            </w:tcBorders>
            <w:shd w:val="clear" w:color="auto" w:fill="E8E8E8" w:themeFill="background2"/>
            <w:noWrap/>
            <w:vAlign w:val="center"/>
          </w:tcPr>
          <w:p w14:paraId="2DDFEFB5" w14:textId="5BCAA1A9" w:rsidR="00AA6A27" w:rsidRPr="007000C8" w:rsidRDefault="00AA6A27" w:rsidP="00AA6A27">
            <w:pPr>
              <w:jc w:val="right"/>
              <w:rPr>
                <w:color w:val="000000"/>
                <w:sz w:val="20"/>
                <w:szCs w:val="20"/>
              </w:rPr>
            </w:pPr>
            <w:r>
              <w:rPr>
                <w:color w:val="000000"/>
                <w:sz w:val="20"/>
                <w:szCs w:val="20"/>
              </w:rPr>
              <w:t>0.165</w:t>
            </w:r>
          </w:p>
        </w:tc>
        <w:tc>
          <w:tcPr>
            <w:tcW w:w="1502" w:type="dxa"/>
            <w:tcBorders>
              <w:top w:val="nil"/>
              <w:left w:val="nil"/>
              <w:bottom w:val="nil"/>
              <w:right w:val="nil"/>
            </w:tcBorders>
            <w:shd w:val="clear" w:color="auto" w:fill="E8E8E8" w:themeFill="background2"/>
            <w:noWrap/>
            <w:vAlign w:val="center"/>
          </w:tcPr>
          <w:p w14:paraId="02FBB5AB" w14:textId="4D5446EE" w:rsidR="00AA6A27" w:rsidRPr="00AA6A27" w:rsidRDefault="00AA6A27" w:rsidP="00AA6A27">
            <w:pPr>
              <w:jc w:val="right"/>
              <w:rPr>
                <w:color w:val="000000"/>
                <w:sz w:val="20"/>
                <w:szCs w:val="20"/>
              </w:rPr>
            </w:pPr>
            <w:r w:rsidRPr="00AA6A27">
              <w:rPr>
                <w:color w:val="000000"/>
                <w:sz w:val="20"/>
                <w:szCs w:val="20"/>
              </w:rPr>
              <w:t>[0.005, 0.015]</w:t>
            </w:r>
          </w:p>
        </w:tc>
      </w:tr>
      <w:tr w:rsidR="00AA6A27" w:rsidRPr="00452304" w14:paraId="63CA78C4" w14:textId="77777777" w:rsidTr="00AA6A27">
        <w:trPr>
          <w:trHeight w:val="320"/>
        </w:trPr>
        <w:tc>
          <w:tcPr>
            <w:tcW w:w="990" w:type="dxa"/>
            <w:vMerge/>
            <w:tcBorders>
              <w:left w:val="nil"/>
              <w:right w:val="nil"/>
            </w:tcBorders>
          </w:tcPr>
          <w:p w14:paraId="60D1D5AD" w14:textId="77777777" w:rsidR="00AA6A27" w:rsidRPr="008825E3" w:rsidRDefault="00AA6A27" w:rsidP="00AA6A27">
            <w:pPr>
              <w:rPr>
                <w:color w:val="000000"/>
                <w:sz w:val="20"/>
                <w:szCs w:val="20"/>
              </w:rPr>
            </w:pPr>
          </w:p>
        </w:tc>
        <w:tc>
          <w:tcPr>
            <w:tcW w:w="990" w:type="dxa"/>
            <w:vMerge/>
            <w:tcBorders>
              <w:left w:val="nil"/>
              <w:bottom w:val="single" w:sz="4" w:space="0" w:color="auto"/>
              <w:right w:val="nil"/>
            </w:tcBorders>
            <w:noWrap/>
            <w:vAlign w:val="center"/>
          </w:tcPr>
          <w:p w14:paraId="6CFF3386" w14:textId="77777777" w:rsidR="00AA6A27" w:rsidRPr="001A23CA" w:rsidRDefault="00AA6A27" w:rsidP="00AA6A27">
            <w:pPr>
              <w:rPr>
                <w:color w:val="000000"/>
                <w:sz w:val="20"/>
                <w:szCs w:val="20"/>
              </w:rPr>
            </w:pPr>
          </w:p>
        </w:tc>
        <w:tc>
          <w:tcPr>
            <w:tcW w:w="1350" w:type="dxa"/>
            <w:vMerge/>
            <w:tcBorders>
              <w:left w:val="nil"/>
              <w:bottom w:val="single" w:sz="4" w:space="0" w:color="auto"/>
              <w:right w:val="nil"/>
            </w:tcBorders>
            <w:shd w:val="clear" w:color="auto" w:fill="E8E8E8" w:themeFill="background2"/>
            <w:noWrap/>
            <w:vAlign w:val="center"/>
          </w:tcPr>
          <w:p w14:paraId="1568882E" w14:textId="77777777" w:rsidR="00AA6A27" w:rsidRPr="007000C8" w:rsidRDefault="00AA6A27" w:rsidP="00AA6A27">
            <w:pPr>
              <w:rPr>
                <w:color w:val="000000"/>
                <w:sz w:val="20"/>
                <w:szCs w:val="20"/>
              </w:rPr>
            </w:pPr>
          </w:p>
        </w:tc>
        <w:tc>
          <w:tcPr>
            <w:tcW w:w="1350" w:type="dxa"/>
            <w:tcBorders>
              <w:top w:val="nil"/>
              <w:left w:val="nil"/>
              <w:bottom w:val="single" w:sz="4" w:space="0" w:color="auto"/>
              <w:right w:val="nil"/>
            </w:tcBorders>
            <w:shd w:val="clear" w:color="auto" w:fill="E8E8E8" w:themeFill="background2"/>
            <w:noWrap/>
            <w:vAlign w:val="center"/>
          </w:tcPr>
          <w:p w14:paraId="663D00C9" w14:textId="79583DA2" w:rsidR="00AA6A27" w:rsidRPr="007000C8" w:rsidRDefault="00AA6A27" w:rsidP="00AA6A27">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70" w:type="dxa"/>
            <w:tcBorders>
              <w:left w:val="nil"/>
              <w:bottom w:val="single" w:sz="4" w:space="0" w:color="auto"/>
              <w:right w:val="nil"/>
            </w:tcBorders>
            <w:shd w:val="clear" w:color="auto" w:fill="E8E8E8" w:themeFill="background2"/>
            <w:vAlign w:val="center"/>
          </w:tcPr>
          <w:p w14:paraId="4D540213" w14:textId="075A4F0C" w:rsidR="00AA6A27" w:rsidRPr="00AA6A27" w:rsidRDefault="00AA6A27" w:rsidP="00AA6A27">
            <w:pPr>
              <w:jc w:val="right"/>
              <w:rPr>
                <w:color w:val="000000"/>
                <w:sz w:val="20"/>
                <w:szCs w:val="20"/>
              </w:rPr>
            </w:pPr>
            <w:r w:rsidRPr="00AA6A27">
              <w:rPr>
                <w:color w:val="000000"/>
                <w:sz w:val="20"/>
                <w:szCs w:val="20"/>
              </w:rPr>
              <w:t>0.023</w:t>
            </w:r>
          </w:p>
        </w:tc>
        <w:tc>
          <w:tcPr>
            <w:tcW w:w="900" w:type="dxa"/>
            <w:vMerge/>
            <w:tcBorders>
              <w:left w:val="nil"/>
              <w:bottom w:val="single" w:sz="4" w:space="0" w:color="auto"/>
              <w:right w:val="nil"/>
            </w:tcBorders>
            <w:shd w:val="clear" w:color="auto" w:fill="E8E8E8" w:themeFill="background2"/>
            <w:noWrap/>
            <w:vAlign w:val="center"/>
          </w:tcPr>
          <w:p w14:paraId="2AE071B0" w14:textId="77777777" w:rsidR="00AA6A27" w:rsidRPr="007000C8" w:rsidRDefault="00AA6A27" w:rsidP="00AA6A27">
            <w:pPr>
              <w:jc w:val="right"/>
              <w:rPr>
                <w:color w:val="000000"/>
                <w:sz w:val="20"/>
                <w:szCs w:val="20"/>
              </w:rPr>
            </w:pPr>
          </w:p>
        </w:tc>
        <w:tc>
          <w:tcPr>
            <w:tcW w:w="900" w:type="dxa"/>
            <w:vMerge/>
            <w:tcBorders>
              <w:left w:val="nil"/>
              <w:bottom w:val="single" w:sz="4" w:space="0" w:color="auto"/>
              <w:right w:val="nil"/>
            </w:tcBorders>
            <w:shd w:val="clear" w:color="auto" w:fill="E8E8E8" w:themeFill="background2"/>
            <w:noWrap/>
            <w:vAlign w:val="center"/>
          </w:tcPr>
          <w:p w14:paraId="7F763E28" w14:textId="77777777" w:rsidR="00AA6A27" w:rsidRPr="007000C8" w:rsidRDefault="00AA6A27" w:rsidP="00AA6A27">
            <w:pPr>
              <w:jc w:val="right"/>
              <w:rPr>
                <w:color w:val="000000"/>
                <w:sz w:val="20"/>
                <w:szCs w:val="20"/>
              </w:rPr>
            </w:pPr>
          </w:p>
        </w:tc>
        <w:tc>
          <w:tcPr>
            <w:tcW w:w="1502" w:type="dxa"/>
            <w:tcBorders>
              <w:top w:val="nil"/>
              <w:left w:val="nil"/>
              <w:bottom w:val="single" w:sz="4" w:space="0" w:color="auto"/>
              <w:right w:val="nil"/>
            </w:tcBorders>
            <w:shd w:val="clear" w:color="auto" w:fill="E8E8E8" w:themeFill="background2"/>
            <w:noWrap/>
            <w:vAlign w:val="center"/>
          </w:tcPr>
          <w:p w14:paraId="763B80D6" w14:textId="3531F333" w:rsidR="00AA6A27" w:rsidRPr="00AA6A27" w:rsidRDefault="00AA6A27" w:rsidP="00AA6A27">
            <w:pPr>
              <w:jc w:val="right"/>
              <w:rPr>
                <w:color w:val="000000"/>
                <w:sz w:val="20"/>
                <w:szCs w:val="20"/>
              </w:rPr>
            </w:pPr>
            <w:r w:rsidRPr="00AA6A27">
              <w:rPr>
                <w:color w:val="000000"/>
                <w:sz w:val="20"/>
                <w:szCs w:val="20"/>
              </w:rPr>
              <w:t>[0.005, 0.041]</w:t>
            </w:r>
          </w:p>
        </w:tc>
      </w:tr>
    </w:tbl>
    <w:p w14:paraId="6987EE1D" w14:textId="77777777" w:rsidR="004405FD" w:rsidRDefault="004405FD" w:rsidP="004405FD">
      <w:pPr>
        <w:rPr>
          <w:iCs/>
        </w:rPr>
      </w:pPr>
      <w:r>
        <w:rPr>
          <w:vertAlign w:val="superscript"/>
        </w:rPr>
        <w:t>*</w:t>
      </w:r>
      <w:r>
        <w:t>Significant effects noted in bold font, marginal effects noted in italic font.</w:t>
      </w:r>
    </w:p>
    <w:p w14:paraId="1EC6B27E" w14:textId="77777777" w:rsidR="004405FD" w:rsidRDefault="004405FD" w:rsidP="004405FD">
      <w:pPr>
        <w:rPr>
          <w:iCs/>
        </w:rPr>
      </w:pPr>
      <w:r>
        <w:rPr>
          <w:iCs/>
        </w:rPr>
        <w:br w:type="page"/>
      </w:r>
    </w:p>
    <w:p w14:paraId="47BA4B16" w14:textId="39104D80" w:rsidR="004405FD" w:rsidRDefault="004405FD" w:rsidP="004405FD">
      <w:pPr>
        <w:rPr>
          <w:iCs/>
        </w:rPr>
      </w:pPr>
      <w:r>
        <w:rPr>
          <w:b/>
          <w:bCs/>
          <w:iCs/>
        </w:rPr>
        <w:lastRenderedPageBreak/>
        <w:t>Table S</w:t>
      </w:r>
      <w:r w:rsidR="004E50C8">
        <w:rPr>
          <w:b/>
          <w:bCs/>
          <w:iCs/>
        </w:rPr>
        <w:t>17</w:t>
      </w:r>
      <w:r>
        <w:rPr>
          <w:b/>
          <w:bCs/>
          <w:iCs/>
        </w:rPr>
        <w:t xml:space="preserve"> </w:t>
      </w:r>
      <w:r>
        <w:rPr>
          <w:iCs/>
        </w:rPr>
        <w:t>Plant functional type effects on</w:t>
      </w:r>
      <w:r w:rsidR="00513862">
        <w:rPr>
          <w:iCs/>
        </w:rPr>
        <w:t xml:space="preserve"> </w:t>
      </w:r>
      <w:r w:rsidR="00513862">
        <w:rPr>
          <w:i/>
        </w:rPr>
        <w:t>PNUE</w:t>
      </w:r>
      <w:r w:rsidR="00513862">
        <w:rPr>
          <w:iCs/>
        </w:rPr>
        <w:t xml:space="preserve"> and </w:t>
      </w:r>
      <w:r w:rsidR="00513862">
        <w:rPr>
          <w:i/>
        </w:rPr>
        <w:t>PPUE</w:t>
      </w:r>
      <w:r>
        <w:rPr>
          <w:iCs/>
        </w:rPr>
        <w:t xml:space="preserve"> responses to nutrient addition</w:t>
      </w:r>
      <w:r>
        <w:rPr>
          <w:vertAlign w:val="superscript"/>
        </w:rPr>
        <w:t>*</w:t>
      </w:r>
    </w:p>
    <w:tbl>
      <w:tblPr>
        <w:tblW w:w="9360" w:type="dxa"/>
        <w:jc w:val="center"/>
        <w:tblLook w:val="04A0" w:firstRow="1" w:lastRow="0" w:firstColumn="1" w:lastColumn="0" w:noHBand="0" w:noVBand="1"/>
      </w:tblPr>
      <w:tblGrid>
        <w:gridCol w:w="961"/>
        <w:gridCol w:w="1159"/>
        <w:gridCol w:w="1298"/>
        <w:gridCol w:w="1300"/>
        <w:gridCol w:w="1222"/>
        <w:gridCol w:w="900"/>
        <w:gridCol w:w="900"/>
        <w:gridCol w:w="1620"/>
      </w:tblGrid>
      <w:tr w:rsidR="004325A4" w:rsidRPr="00452304" w14:paraId="2363C5F8" w14:textId="77777777" w:rsidTr="00B236BE">
        <w:trPr>
          <w:trHeight w:val="320"/>
          <w:jc w:val="center"/>
        </w:trPr>
        <w:tc>
          <w:tcPr>
            <w:tcW w:w="961" w:type="dxa"/>
            <w:tcBorders>
              <w:top w:val="single" w:sz="4" w:space="0" w:color="auto"/>
              <w:left w:val="nil"/>
              <w:bottom w:val="single" w:sz="4" w:space="0" w:color="auto"/>
              <w:right w:val="nil"/>
            </w:tcBorders>
            <w:vAlign w:val="center"/>
          </w:tcPr>
          <w:p w14:paraId="5F475316" w14:textId="120E13B5" w:rsidR="004325A4" w:rsidRPr="008825E3" w:rsidRDefault="00016C56" w:rsidP="001644F0">
            <w:pPr>
              <w:rPr>
                <w:b/>
                <w:bCs/>
                <w:color w:val="000000"/>
                <w:sz w:val="20"/>
                <w:szCs w:val="20"/>
              </w:rPr>
            </w:pPr>
            <w:r>
              <w:rPr>
                <w:b/>
                <w:bCs/>
                <w:color w:val="000000"/>
                <w:sz w:val="20"/>
                <w:szCs w:val="20"/>
              </w:rPr>
              <w:t>Variable</w:t>
            </w:r>
          </w:p>
        </w:tc>
        <w:tc>
          <w:tcPr>
            <w:tcW w:w="1159" w:type="dxa"/>
            <w:tcBorders>
              <w:top w:val="single" w:sz="4" w:space="0" w:color="auto"/>
              <w:left w:val="nil"/>
              <w:bottom w:val="single" w:sz="4" w:space="0" w:color="auto"/>
              <w:right w:val="nil"/>
            </w:tcBorders>
            <w:noWrap/>
            <w:vAlign w:val="center"/>
            <w:hideMark/>
          </w:tcPr>
          <w:p w14:paraId="4E4B6DF3" w14:textId="77777777" w:rsidR="004325A4" w:rsidRPr="00452304" w:rsidRDefault="004325A4" w:rsidP="001644F0">
            <w:pPr>
              <w:rPr>
                <w:b/>
                <w:bCs/>
                <w:color w:val="000000"/>
                <w:sz w:val="20"/>
                <w:szCs w:val="20"/>
              </w:rPr>
            </w:pPr>
            <w:r w:rsidRPr="008825E3">
              <w:rPr>
                <w:b/>
                <w:bCs/>
                <w:color w:val="000000"/>
                <w:sz w:val="20"/>
                <w:szCs w:val="20"/>
              </w:rPr>
              <w:t>Nutrient</w:t>
            </w:r>
          </w:p>
        </w:tc>
        <w:tc>
          <w:tcPr>
            <w:tcW w:w="1298" w:type="dxa"/>
            <w:tcBorders>
              <w:top w:val="single" w:sz="4" w:space="0" w:color="auto"/>
              <w:left w:val="nil"/>
              <w:bottom w:val="single" w:sz="4" w:space="0" w:color="auto"/>
              <w:right w:val="nil"/>
            </w:tcBorders>
            <w:noWrap/>
            <w:vAlign w:val="center"/>
            <w:hideMark/>
          </w:tcPr>
          <w:p w14:paraId="3EC5DFE4" w14:textId="77777777" w:rsidR="004325A4" w:rsidRPr="00452304" w:rsidRDefault="004325A4" w:rsidP="001644F0">
            <w:pPr>
              <w:rPr>
                <w:b/>
                <w:bCs/>
                <w:color w:val="000000"/>
                <w:sz w:val="20"/>
                <w:szCs w:val="20"/>
              </w:rPr>
            </w:pPr>
            <w:r>
              <w:rPr>
                <w:b/>
                <w:bCs/>
                <w:color w:val="000000"/>
                <w:sz w:val="20"/>
                <w:szCs w:val="20"/>
              </w:rPr>
              <w:t>M</w:t>
            </w:r>
            <w:r w:rsidRPr="008825E3">
              <w:rPr>
                <w:b/>
                <w:bCs/>
                <w:color w:val="000000"/>
                <w:sz w:val="20"/>
                <w:szCs w:val="20"/>
              </w:rPr>
              <w:t>oderator</w:t>
            </w:r>
          </w:p>
        </w:tc>
        <w:tc>
          <w:tcPr>
            <w:tcW w:w="1300" w:type="dxa"/>
            <w:tcBorders>
              <w:top w:val="single" w:sz="4" w:space="0" w:color="auto"/>
              <w:left w:val="nil"/>
              <w:bottom w:val="single" w:sz="4" w:space="0" w:color="auto"/>
              <w:right w:val="nil"/>
            </w:tcBorders>
            <w:noWrap/>
            <w:vAlign w:val="center"/>
            <w:hideMark/>
          </w:tcPr>
          <w:p w14:paraId="482AF4C9" w14:textId="77777777" w:rsidR="004325A4" w:rsidRPr="00452304" w:rsidRDefault="004325A4" w:rsidP="001644F0">
            <w:pPr>
              <w:rPr>
                <w:b/>
                <w:bCs/>
                <w:sz w:val="20"/>
                <w:szCs w:val="20"/>
              </w:rPr>
            </w:pPr>
            <w:r>
              <w:rPr>
                <w:b/>
                <w:bCs/>
                <w:sz w:val="20"/>
                <w:szCs w:val="20"/>
              </w:rPr>
              <w:t>Comparison</w:t>
            </w:r>
          </w:p>
        </w:tc>
        <w:tc>
          <w:tcPr>
            <w:tcW w:w="1222" w:type="dxa"/>
            <w:tcBorders>
              <w:top w:val="single" w:sz="4" w:space="0" w:color="auto"/>
              <w:left w:val="nil"/>
              <w:bottom w:val="single" w:sz="4" w:space="0" w:color="auto"/>
              <w:right w:val="nil"/>
            </w:tcBorders>
            <w:vAlign w:val="center"/>
          </w:tcPr>
          <w:p w14:paraId="32FD9D62" w14:textId="5725C8AD" w:rsidR="004325A4" w:rsidRPr="008825E3" w:rsidRDefault="004325A4" w:rsidP="001644F0">
            <w:pPr>
              <w:rPr>
                <w:b/>
                <w:bCs/>
                <w:sz w:val="20"/>
                <w:szCs w:val="20"/>
              </w:rPr>
            </w:pPr>
            <w:r>
              <w:rPr>
                <w:b/>
                <w:bCs/>
                <w:sz w:val="20"/>
                <w:szCs w:val="20"/>
              </w:rPr>
              <w:t>Coef</w:t>
            </w:r>
            <w:r w:rsidR="00B236BE">
              <w:rPr>
                <w:b/>
                <w:bCs/>
                <w:sz w:val="20"/>
                <w:szCs w:val="20"/>
              </w:rPr>
              <w:t>ficient</w:t>
            </w:r>
          </w:p>
        </w:tc>
        <w:tc>
          <w:tcPr>
            <w:tcW w:w="900" w:type="dxa"/>
            <w:tcBorders>
              <w:top w:val="single" w:sz="4" w:space="0" w:color="auto"/>
              <w:left w:val="nil"/>
              <w:bottom w:val="single" w:sz="4" w:space="0" w:color="auto"/>
              <w:right w:val="nil"/>
            </w:tcBorders>
            <w:noWrap/>
            <w:vAlign w:val="center"/>
            <w:hideMark/>
          </w:tcPr>
          <w:p w14:paraId="468B94B0" w14:textId="2E36F2AD" w:rsidR="004325A4" w:rsidRPr="006F3B60" w:rsidRDefault="006F3B60" w:rsidP="001644F0">
            <w:pPr>
              <w:rPr>
                <w:b/>
                <w:bCs/>
                <w:color w:val="000000"/>
                <w:sz w:val="20"/>
                <w:szCs w:val="20"/>
              </w:rPr>
            </w:pPr>
            <w:r>
              <w:rPr>
                <w:b/>
                <w:bCs/>
                <w:i/>
                <w:iCs/>
                <w:color w:val="000000"/>
                <w:sz w:val="20"/>
                <w:szCs w:val="20"/>
              </w:rPr>
              <w:t>Z</w:t>
            </w:r>
            <w:r>
              <w:rPr>
                <w:b/>
                <w:bCs/>
                <w:color w:val="000000"/>
                <w:sz w:val="20"/>
                <w:szCs w:val="20"/>
              </w:rPr>
              <w:t>-score</w:t>
            </w:r>
          </w:p>
        </w:tc>
        <w:tc>
          <w:tcPr>
            <w:tcW w:w="900" w:type="dxa"/>
            <w:tcBorders>
              <w:top w:val="single" w:sz="4" w:space="0" w:color="auto"/>
              <w:left w:val="nil"/>
              <w:bottom w:val="single" w:sz="4" w:space="0" w:color="auto"/>
              <w:right w:val="nil"/>
            </w:tcBorders>
            <w:noWrap/>
            <w:vAlign w:val="center"/>
            <w:hideMark/>
          </w:tcPr>
          <w:p w14:paraId="73D406D7" w14:textId="77777777" w:rsidR="004325A4" w:rsidRPr="00452304" w:rsidRDefault="004325A4" w:rsidP="001644F0">
            <w:pPr>
              <w:rPr>
                <w:b/>
                <w:bCs/>
                <w:color w:val="000000"/>
                <w:sz w:val="20"/>
                <w:szCs w:val="20"/>
              </w:rPr>
            </w:pPr>
            <w:r w:rsidRPr="008825E3">
              <w:rPr>
                <w:b/>
                <w:bCs/>
                <w:i/>
                <w:iCs/>
                <w:sz w:val="20"/>
                <w:szCs w:val="20"/>
              </w:rPr>
              <w:t>p</w:t>
            </w:r>
            <w:r w:rsidRPr="008825E3">
              <w:rPr>
                <w:b/>
                <w:bCs/>
                <w:sz w:val="20"/>
                <w:szCs w:val="20"/>
              </w:rPr>
              <w:t>-value</w:t>
            </w:r>
          </w:p>
        </w:tc>
        <w:tc>
          <w:tcPr>
            <w:tcW w:w="1620" w:type="dxa"/>
            <w:tcBorders>
              <w:top w:val="single" w:sz="4" w:space="0" w:color="auto"/>
              <w:left w:val="nil"/>
              <w:bottom w:val="single" w:sz="4" w:space="0" w:color="auto"/>
              <w:right w:val="nil"/>
            </w:tcBorders>
            <w:noWrap/>
            <w:vAlign w:val="center"/>
            <w:hideMark/>
          </w:tcPr>
          <w:p w14:paraId="28175D51" w14:textId="12183530" w:rsidR="004325A4" w:rsidRPr="00452304" w:rsidRDefault="004325A4" w:rsidP="001644F0">
            <w:pPr>
              <w:rPr>
                <w:b/>
                <w:bCs/>
                <w:sz w:val="20"/>
                <w:szCs w:val="20"/>
              </w:rPr>
            </w:pPr>
            <w:r w:rsidRPr="008825E3">
              <w:rPr>
                <w:b/>
                <w:bCs/>
                <w:sz w:val="20"/>
                <w:szCs w:val="20"/>
              </w:rPr>
              <w:t>95% CI</w:t>
            </w:r>
            <w:r w:rsidR="00016C56">
              <w:rPr>
                <w:b/>
                <w:bCs/>
                <w:sz w:val="20"/>
                <w:szCs w:val="20"/>
              </w:rPr>
              <w:t xml:space="preserve"> range</w:t>
            </w:r>
          </w:p>
        </w:tc>
      </w:tr>
      <w:tr w:rsidR="00783F46" w:rsidRPr="00452304" w14:paraId="4D54C4B4" w14:textId="77777777" w:rsidTr="00783F46">
        <w:trPr>
          <w:trHeight w:val="320"/>
          <w:jc w:val="center"/>
        </w:trPr>
        <w:tc>
          <w:tcPr>
            <w:tcW w:w="961" w:type="dxa"/>
            <w:vMerge w:val="restart"/>
            <w:tcBorders>
              <w:top w:val="single" w:sz="4" w:space="0" w:color="auto"/>
              <w:left w:val="nil"/>
              <w:right w:val="nil"/>
            </w:tcBorders>
            <w:vAlign w:val="center"/>
          </w:tcPr>
          <w:p w14:paraId="502DC4B3" w14:textId="5A33CD2C" w:rsidR="00783F46" w:rsidRPr="003D349C" w:rsidRDefault="00783F46" w:rsidP="00783F46">
            <w:pPr>
              <w:rPr>
                <w:i/>
                <w:iCs/>
                <w:color w:val="000000"/>
                <w:sz w:val="20"/>
                <w:szCs w:val="20"/>
              </w:rPr>
            </w:pPr>
            <w:r>
              <w:rPr>
                <w:i/>
                <w:iCs/>
                <w:color w:val="000000"/>
                <w:sz w:val="20"/>
                <w:szCs w:val="20"/>
              </w:rPr>
              <w:t>PNUE</w:t>
            </w:r>
          </w:p>
        </w:tc>
        <w:tc>
          <w:tcPr>
            <w:tcW w:w="1159" w:type="dxa"/>
            <w:vMerge w:val="restart"/>
            <w:tcBorders>
              <w:top w:val="single" w:sz="4" w:space="0" w:color="auto"/>
              <w:left w:val="nil"/>
              <w:right w:val="nil"/>
            </w:tcBorders>
            <w:noWrap/>
            <w:vAlign w:val="center"/>
            <w:hideMark/>
          </w:tcPr>
          <w:p w14:paraId="06DFFA1F" w14:textId="3F104391" w:rsidR="00783F46" w:rsidRPr="001A23CA" w:rsidRDefault="00783F46" w:rsidP="00783F46">
            <w:pPr>
              <w:rPr>
                <w:color w:val="000000"/>
                <w:sz w:val="20"/>
                <w:szCs w:val="20"/>
              </w:rPr>
            </w:pPr>
            <w:r>
              <w:rPr>
                <w:color w:val="000000"/>
                <w:sz w:val="20"/>
                <w:szCs w:val="20"/>
              </w:rPr>
              <w:t>N</w:t>
            </w:r>
          </w:p>
        </w:tc>
        <w:tc>
          <w:tcPr>
            <w:tcW w:w="1298" w:type="dxa"/>
            <w:vMerge w:val="restart"/>
            <w:tcBorders>
              <w:top w:val="single" w:sz="4" w:space="0" w:color="auto"/>
              <w:left w:val="nil"/>
              <w:right w:val="nil"/>
            </w:tcBorders>
            <w:shd w:val="clear" w:color="auto" w:fill="E8E8E8" w:themeFill="background2"/>
            <w:noWrap/>
            <w:vAlign w:val="center"/>
            <w:hideMark/>
          </w:tcPr>
          <w:p w14:paraId="598B2ABC" w14:textId="77777777" w:rsidR="00783F46" w:rsidRPr="00783F46" w:rsidRDefault="00783F46" w:rsidP="00783F46">
            <w:pPr>
              <w:rPr>
                <w:b/>
                <w:bCs/>
                <w:color w:val="000000"/>
                <w:sz w:val="20"/>
                <w:szCs w:val="20"/>
              </w:rPr>
            </w:pPr>
            <w:r w:rsidRPr="00783F46">
              <w:rPr>
                <w:b/>
                <w:bCs/>
                <w:color w:val="000000"/>
                <w:sz w:val="20"/>
                <w:szCs w:val="20"/>
              </w:rPr>
              <w:t>Photo. pathway</w:t>
            </w:r>
          </w:p>
        </w:tc>
        <w:tc>
          <w:tcPr>
            <w:tcW w:w="1300" w:type="dxa"/>
            <w:tcBorders>
              <w:top w:val="single" w:sz="4" w:space="0" w:color="auto"/>
              <w:left w:val="nil"/>
              <w:bottom w:val="nil"/>
              <w:right w:val="nil"/>
            </w:tcBorders>
            <w:shd w:val="clear" w:color="auto" w:fill="E8E8E8" w:themeFill="background2"/>
            <w:noWrap/>
            <w:vAlign w:val="center"/>
          </w:tcPr>
          <w:p w14:paraId="4AF36655" w14:textId="77777777" w:rsidR="00783F46" w:rsidRPr="00783F46" w:rsidRDefault="00783F46" w:rsidP="00783F46">
            <w:pPr>
              <w:jc w:val="right"/>
              <w:rPr>
                <w:b/>
                <w:bCs/>
                <w:color w:val="000000"/>
                <w:sz w:val="20"/>
                <w:szCs w:val="20"/>
                <w:highlight w:val="yellow"/>
              </w:rPr>
            </w:pPr>
            <w:r w:rsidRPr="00783F46">
              <w:rPr>
                <w:b/>
                <w:bCs/>
                <w:color w:val="000000"/>
                <w:sz w:val="20"/>
                <w:szCs w:val="20"/>
              </w:rPr>
              <w:t>C</w:t>
            </w:r>
            <w:r w:rsidRPr="00783F46">
              <w:rPr>
                <w:b/>
                <w:bCs/>
                <w:color w:val="000000"/>
                <w:sz w:val="20"/>
                <w:szCs w:val="20"/>
                <w:vertAlign w:val="subscript"/>
              </w:rPr>
              <w:t>3</w:t>
            </w:r>
          </w:p>
        </w:tc>
        <w:tc>
          <w:tcPr>
            <w:tcW w:w="1222" w:type="dxa"/>
            <w:tcBorders>
              <w:top w:val="single" w:sz="4" w:space="0" w:color="auto"/>
              <w:left w:val="nil"/>
              <w:right w:val="nil"/>
            </w:tcBorders>
            <w:shd w:val="clear" w:color="auto" w:fill="E8E8E8" w:themeFill="background2"/>
            <w:vAlign w:val="center"/>
          </w:tcPr>
          <w:p w14:paraId="76A9A444" w14:textId="7F932D70" w:rsidR="00783F46" w:rsidRPr="00783F46" w:rsidRDefault="00783F46" w:rsidP="00783F46">
            <w:pPr>
              <w:jc w:val="right"/>
              <w:rPr>
                <w:b/>
                <w:bCs/>
                <w:color w:val="000000"/>
                <w:sz w:val="20"/>
                <w:szCs w:val="20"/>
              </w:rPr>
            </w:pPr>
            <w:r w:rsidRPr="00783F46">
              <w:rPr>
                <w:b/>
                <w:bCs/>
                <w:color w:val="000000"/>
                <w:sz w:val="20"/>
                <w:szCs w:val="20"/>
              </w:rPr>
              <w:t>0.067</w:t>
            </w:r>
          </w:p>
        </w:tc>
        <w:tc>
          <w:tcPr>
            <w:tcW w:w="900" w:type="dxa"/>
            <w:vMerge w:val="restart"/>
            <w:tcBorders>
              <w:top w:val="single" w:sz="4" w:space="0" w:color="auto"/>
              <w:left w:val="nil"/>
              <w:right w:val="nil"/>
            </w:tcBorders>
            <w:shd w:val="clear" w:color="auto" w:fill="E8E8E8" w:themeFill="background2"/>
            <w:noWrap/>
            <w:vAlign w:val="center"/>
          </w:tcPr>
          <w:p w14:paraId="650FB94A" w14:textId="479956FB" w:rsidR="00783F46" w:rsidRPr="00783F46" w:rsidRDefault="00783F46" w:rsidP="00783F46">
            <w:pPr>
              <w:jc w:val="right"/>
              <w:rPr>
                <w:b/>
                <w:bCs/>
                <w:color w:val="000000"/>
                <w:sz w:val="20"/>
                <w:szCs w:val="20"/>
              </w:rPr>
            </w:pPr>
            <w:r w:rsidRPr="00783F46">
              <w:rPr>
                <w:b/>
                <w:bCs/>
                <w:color w:val="000000"/>
                <w:sz w:val="20"/>
                <w:szCs w:val="20"/>
              </w:rPr>
              <w:t>4.489</w:t>
            </w:r>
          </w:p>
        </w:tc>
        <w:tc>
          <w:tcPr>
            <w:tcW w:w="900" w:type="dxa"/>
            <w:vMerge w:val="restart"/>
            <w:tcBorders>
              <w:top w:val="single" w:sz="4" w:space="0" w:color="auto"/>
              <w:left w:val="nil"/>
              <w:right w:val="nil"/>
            </w:tcBorders>
            <w:shd w:val="clear" w:color="auto" w:fill="E8E8E8" w:themeFill="background2"/>
            <w:noWrap/>
            <w:vAlign w:val="center"/>
          </w:tcPr>
          <w:p w14:paraId="27443E00" w14:textId="09F7E7B4" w:rsidR="00783F46" w:rsidRPr="00783F46" w:rsidRDefault="00783F46" w:rsidP="00783F46">
            <w:pPr>
              <w:jc w:val="right"/>
              <w:rPr>
                <w:b/>
                <w:bCs/>
                <w:color w:val="000000"/>
                <w:sz w:val="20"/>
                <w:szCs w:val="20"/>
              </w:rPr>
            </w:pPr>
            <w:r w:rsidRPr="00783F46">
              <w:rPr>
                <w:b/>
                <w:bCs/>
                <w:color w:val="000000"/>
                <w:sz w:val="20"/>
                <w:szCs w:val="20"/>
              </w:rPr>
              <w:t>&lt;0.001</w:t>
            </w:r>
          </w:p>
        </w:tc>
        <w:tc>
          <w:tcPr>
            <w:tcW w:w="1620" w:type="dxa"/>
            <w:tcBorders>
              <w:top w:val="single" w:sz="4" w:space="0" w:color="auto"/>
              <w:left w:val="nil"/>
              <w:bottom w:val="nil"/>
              <w:right w:val="nil"/>
            </w:tcBorders>
            <w:shd w:val="clear" w:color="auto" w:fill="E8E8E8" w:themeFill="background2"/>
            <w:noWrap/>
            <w:vAlign w:val="center"/>
          </w:tcPr>
          <w:p w14:paraId="000B51FB" w14:textId="467AFCC9" w:rsidR="00783F46" w:rsidRPr="00783F46" w:rsidRDefault="00783F46" w:rsidP="00783F46">
            <w:pPr>
              <w:jc w:val="right"/>
              <w:rPr>
                <w:b/>
                <w:bCs/>
                <w:color w:val="000000"/>
                <w:sz w:val="20"/>
                <w:szCs w:val="20"/>
                <w:highlight w:val="yellow"/>
              </w:rPr>
            </w:pPr>
            <w:r w:rsidRPr="00783F46">
              <w:rPr>
                <w:b/>
                <w:bCs/>
                <w:color w:val="000000"/>
                <w:sz w:val="20"/>
                <w:szCs w:val="20"/>
              </w:rPr>
              <w:t>[-0.121, 0.255]</w:t>
            </w:r>
          </w:p>
        </w:tc>
      </w:tr>
      <w:tr w:rsidR="00783F46" w:rsidRPr="00452304" w14:paraId="3D3EB6C8" w14:textId="77777777" w:rsidTr="00783F46">
        <w:trPr>
          <w:trHeight w:val="320"/>
          <w:jc w:val="center"/>
        </w:trPr>
        <w:tc>
          <w:tcPr>
            <w:tcW w:w="961" w:type="dxa"/>
            <w:vMerge/>
            <w:tcBorders>
              <w:left w:val="nil"/>
              <w:right w:val="nil"/>
            </w:tcBorders>
          </w:tcPr>
          <w:p w14:paraId="480B01E9" w14:textId="77777777" w:rsidR="00783F46" w:rsidRPr="008825E3" w:rsidRDefault="00783F46" w:rsidP="00783F46">
            <w:pPr>
              <w:rPr>
                <w:color w:val="000000"/>
                <w:sz w:val="20"/>
                <w:szCs w:val="20"/>
              </w:rPr>
            </w:pPr>
          </w:p>
        </w:tc>
        <w:tc>
          <w:tcPr>
            <w:tcW w:w="1159" w:type="dxa"/>
            <w:vMerge/>
            <w:tcBorders>
              <w:left w:val="nil"/>
              <w:right w:val="nil"/>
            </w:tcBorders>
            <w:noWrap/>
            <w:vAlign w:val="center"/>
            <w:hideMark/>
          </w:tcPr>
          <w:p w14:paraId="69552AEC" w14:textId="77777777" w:rsidR="00783F46" w:rsidRPr="001A23CA" w:rsidRDefault="00783F46" w:rsidP="00783F46">
            <w:pPr>
              <w:rPr>
                <w:color w:val="000000"/>
                <w:sz w:val="20"/>
                <w:szCs w:val="20"/>
              </w:rPr>
            </w:pPr>
          </w:p>
        </w:tc>
        <w:tc>
          <w:tcPr>
            <w:tcW w:w="1298" w:type="dxa"/>
            <w:vMerge/>
            <w:tcBorders>
              <w:left w:val="nil"/>
              <w:right w:val="nil"/>
            </w:tcBorders>
            <w:shd w:val="clear" w:color="auto" w:fill="E8E8E8" w:themeFill="background2"/>
            <w:noWrap/>
            <w:vAlign w:val="center"/>
            <w:hideMark/>
          </w:tcPr>
          <w:p w14:paraId="035C936D" w14:textId="77777777" w:rsidR="00783F46" w:rsidRPr="00783F46" w:rsidRDefault="00783F46" w:rsidP="00783F46">
            <w:pPr>
              <w:rPr>
                <w:b/>
                <w:bCs/>
                <w:color w:val="000000"/>
                <w:sz w:val="20"/>
                <w:szCs w:val="20"/>
              </w:rPr>
            </w:pPr>
          </w:p>
        </w:tc>
        <w:tc>
          <w:tcPr>
            <w:tcW w:w="1300" w:type="dxa"/>
            <w:tcBorders>
              <w:top w:val="nil"/>
              <w:left w:val="nil"/>
              <w:right w:val="nil"/>
            </w:tcBorders>
            <w:shd w:val="clear" w:color="auto" w:fill="E8E8E8" w:themeFill="background2"/>
            <w:noWrap/>
            <w:vAlign w:val="center"/>
          </w:tcPr>
          <w:p w14:paraId="11908176" w14:textId="77777777" w:rsidR="00783F46" w:rsidRPr="00783F46" w:rsidRDefault="00783F46" w:rsidP="00783F46">
            <w:pPr>
              <w:jc w:val="right"/>
              <w:rPr>
                <w:b/>
                <w:bCs/>
                <w:color w:val="000000"/>
                <w:sz w:val="20"/>
                <w:szCs w:val="20"/>
                <w:highlight w:val="yellow"/>
              </w:rPr>
            </w:pPr>
            <w:r w:rsidRPr="00783F46">
              <w:rPr>
                <w:b/>
                <w:bCs/>
                <w:color w:val="000000"/>
                <w:sz w:val="20"/>
                <w:szCs w:val="20"/>
              </w:rPr>
              <w:t>C</w:t>
            </w:r>
            <w:r w:rsidRPr="00783F46">
              <w:rPr>
                <w:b/>
                <w:bCs/>
                <w:color w:val="000000"/>
                <w:sz w:val="20"/>
                <w:szCs w:val="20"/>
                <w:vertAlign w:val="subscript"/>
              </w:rPr>
              <w:t>4</w:t>
            </w:r>
          </w:p>
        </w:tc>
        <w:tc>
          <w:tcPr>
            <w:tcW w:w="1222" w:type="dxa"/>
            <w:tcBorders>
              <w:left w:val="nil"/>
              <w:right w:val="nil"/>
            </w:tcBorders>
            <w:shd w:val="clear" w:color="auto" w:fill="E8E8E8" w:themeFill="background2"/>
            <w:vAlign w:val="center"/>
          </w:tcPr>
          <w:p w14:paraId="6FC33C91" w14:textId="4C432962" w:rsidR="00783F46" w:rsidRPr="00783F46" w:rsidRDefault="00783F46" w:rsidP="00783F46">
            <w:pPr>
              <w:jc w:val="right"/>
              <w:rPr>
                <w:b/>
                <w:bCs/>
                <w:color w:val="000000"/>
                <w:sz w:val="20"/>
                <w:szCs w:val="20"/>
              </w:rPr>
            </w:pPr>
            <w:r w:rsidRPr="00783F46">
              <w:rPr>
                <w:b/>
                <w:bCs/>
                <w:color w:val="000000"/>
                <w:sz w:val="20"/>
                <w:szCs w:val="20"/>
              </w:rPr>
              <w:t>0.321</w:t>
            </w:r>
          </w:p>
        </w:tc>
        <w:tc>
          <w:tcPr>
            <w:tcW w:w="900" w:type="dxa"/>
            <w:vMerge/>
            <w:tcBorders>
              <w:left w:val="nil"/>
              <w:right w:val="nil"/>
            </w:tcBorders>
            <w:shd w:val="clear" w:color="auto" w:fill="E8E8E8" w:themeFill="background2"/>
            <w:noWrap/>
            <w:vAlign w:val="center"/>
          </w:tcPr>
          <w:p w14:paraId="2FF7896D" w14:textId="77777777" w:rsidR="00783F46" w:rsidRPr="00783F46" w:rsidRDefault="00783F46" w:rsidP="00783F46">
            <w:pPr>
              <w:jc w:val="right"/>
              <w:rPr>
                <w:b/>
                <w:bCs/>
                <w:color w:val="000000"/>
                <w:sz w:val="20"/>
                <w:szCs w:val="20"/>
              </w:rPr>
            </w:pPr>
          </w:p>
        </w:tc>
        <w:tc>
          <w:tcPr>
            <w:tcW w:w="900" w:type="dxa"/>
            <w:vMerge/>
            <w:tcBorders>
              <w:left w:val="nil"/>
              <w:right w:val="nil"/>
            </w:tcBorders>
            <w:shd w:val="clear" w:color="auto" w:fill="E8E8E8" w:themeFill="background2"/>
            <w:noWrap/>
            <w:vAlign w:val="center"/>
          </w:tcPr>
          <w:p w14:paraId="465FF317" w14:textId="77777777" w:rsidR="00783F46" w:rsidRPr="00783F46" w:rsidRDefault="00783F46" w:rsidP="00783F46">
            <w:pPr>
              <w:jc w:val="right"/>
              <w:rPr>
                <w:b/>
                <w:bCs/>
                <w:color w:val="000000"/>
                <w:sz w:val="20"/>
                <w:szCs w:val="20"/>
              </w:rPr>
            </w:pPr>
          </w:p>
        </w:tc>
        <w:tc>
          <w:tcPr>
            <w:tcW w:w="1620" w:type="dxa"/>
            <w:tcBorders>
              <w:top w:val="nil"/>
              <w:left w:val="nil"/>
              <w:right w:val="nil"/>
            </w:tcBorders>
            <w:shd w:val="clear" w:color="auto" w:fill="E8E8E8" w:themeFill="background2"/>
            <w:noWrap/>
            <w:vAlign w:val="center"/>
          </w:tcPr>
          <w:p w14:paraId="69FD80AF" w14:textId="7740974A" w:rsidR="00783F46" w:rsidRPr="00783F46" w:rsidRDefault="00783F46" w:rsidP="00783F46">
            <w:pPr>
              <w:jc w:val="right"/>
              <w:rPr>
                <w:b/>
                <w:bCs/>
                <w:color w:val="000000"/>
                <w:sz w:val="20"/>
                <w:szCs w:val="20"/>
                <w:highlight w:val="yellow"/>
              </w:rPr>
            </w:pPr>
            <w:r w:rsidRPr="00783F46">
              <w:rPr>
                <w:b/>
                <w:bCs/>
                <w:color w:val="000000"/>
                <w:sz w:val="20"/>
                <w:szCs w:val="20"/>
              </w:rPr>
              <w:t>[0.105, 0.538]</w:t>
            </w:r>
          </w:p>
        </w:tc>
      </w:tr>
      <w:tr w:rsidR="00783F46" w:rsidRPr="00452304" w14:paraId="6025F711" w14:textId="77777777" w:rsidTr="00783F46">
        <w:trPr>
          <w:trHeight w:val="320"/>
          <w:jc w:val="center"/>
        </w:trPr>
        <w:tc>
          <w:tcPr>
            <w:tcW w:w="961" w:type="dxa"/>
            <w:vMerge/>
            <w:tcBorders>
              <w:left w:val="nil"/>
              <w:right w:val="nil"/>
            </w:tcBorders>
          </w:tcPr>
          <w:p w14:paraId="29F6DE24"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7EB4C97D" w14:textId="77777777" w:rsidR="00783F46" w:rsidRPr="001A23CA" w:rsidRDefault="00783F46" w:rsidP="00783F46">
            <w:pPr>
              <w:rPr>
                <w:color w:val="000000"/>
                <w:sz w:val="20"/>
                <w:szCs w:val="20"/>
              </w:rPr>
            </w:pPr>
          </w:p>
        </w:tc>
        <w:tc>
          <w:tcPr>
            <w:tcW w:w="1298" w:type="dxa"/>
            <w:vMerge w:val="restart"/>
            <w:tcBorders>
              <w:top w:val="nil"/>
              <w:left w:val="nil"/>
              <w:right w:val="nil"/>
            </w:tcBorders>
            <w:noWrap/>
            <w:vAlign w:val="center"/>
          </w:tcPr>
          <w:p w14:paraId="78A2CC60" w14:textId="77777777" w:rsidR="00783F46" w:rsidRPr="00783F46" w:rsidRDefault="00783F46" w:rsidP="00783F46">
            <w:pPr>
              <w:rPr>
                <w:b/>
                <w:bCs/>
                <w:color w:val="000000"/>
                <w:sz w:val="20"/>
                <w:szCs w:val="20"/>
              </w:rPr>
            </w:pPr>
            <w:r w:rsidRPr="00783F46">
              <w:rPr>
                <w:b/>
                <w:bCs/>
                <w:color w:val="000000"/>
                <w:sz w:val="20"/>
                <w:szCs w:val="20"/>
              </w:rPr>
              <w:t>Mycorrhizal acquisition strategy</w:t>
            </w:r>
          </w:p>
        </w:tc>
        <w:tc>
          <w:tcPr>
            <w:tcW w:w="1300" w:type="dxa"/>
            <w:tcBorders>
              <w:top w:val="nil"/>
              <w:left w:val="nil"/>
              <w:right w:val="nil"/>
            </w:tcBorders>
            <w:noWrap/>
            <w:vAlign w:val="center"/>
          </w:tcPr>
          <w:p w14:paraId="18876468" w14:textId="77777777" w:rsidR="00783F46" w:rsidRPr="00783F46" w:rsidRDefault="00783F46" w:rsidP="00783F46">
            <w:pPr>
              <w:jc w:val="right"/>
              <w:rPr>
                <w:b/>
                <w:bCs/>
                <w:color w:val="000000"/>
                <w:sz w:val="20"/>
                <w:szCs w:val="20"/>
              </w:rPr>
            </w:pPr>
            <w:r w:rsidRPr="00783F46">
              <w:rPr>
                <w:b/>
                <w:bCs/>
                <w:color w:val="000000"/>
                <w:sz w:val="20"/>
                <w:szCs w:val="20"/>
              </w:rPr>
              <w:t>mining</w:t>
            </w:r>
          </w:p>
        </w:tc>
        <w:tc>
          <w:tcPr>
            <w:tcW w:w="1222" w:type="dxa"/>
            <w:tcBorders>
              <w:left w:val="nil"/>
              <w:right w:val="nil"/>
            </w:tcBorders>
            <w:vAlign w:val="center"/>
          </w:tcPr>
          <w:p w14:paraId="1D23A20E" w14:textId="47976CA4" w:rsidR="00783F46" w:rsidRPr="00783F46" w:rsidRDefault="00783F46" w:rsidP="00783F46">
            <w:pPr>
              <w:jc w:val="right"/>
              <w:rPr>
                <w:b/>
                <w:bCs/>
                <w:color w:val="000000"/>
                <w:sz w:val="20"/>
                <w:szCs w:val="20"/>
              </w:rPr>
            </w:pPr>
            <w:r w:rsidRPr="00783F46">
              <w:rPr>
                <w:b/>
                <w:bCs/>
                <w:color w:val="000000"/>
                <w:sz w:val="20"/>
                <w:szCs w:val="20"/>
              </w:rPr>
              <w:t>-0.072</w:t>
            </w:r>
          </w:p>
        </w:tc>
        <w:tc>
          <w:tcPr>
            <w:tcW w:w="900" w:type="dxa"/>
            <w:vMerge w:val="restart"/>
            <w:tcBorders>
              <w:left w:val="nil"/>
              <w:right w:val="nil"/>
            </w:tcBorders>
            <w:noWrap/>
            <w:vAlign w:val="center"/>
          </w:tcPr>
          <w:p w14:paraId="7B0CB65E" w14:textId="2EE570D1" w:rsidR="00783F46" w:rsidRPr="00783F46" w:rsidRDefault="00783F46" w:rsidP="00783F46">
            <w:pPr>
              <w:jc w:val="right"/>
              <w:rPr>
                <w:b/>
                <w:bCs/>
                <w:color w:val="000000"/>
                <w:sz w:val="20"/>
                <w:szCs w:val="20"/>
              </w:rPr>
            </w:pPr>
            <w:r w:rsidRPr="00783F46">
              <w:rPr>
                <w:b/>
                <w:bCs/>
                <w:color w:val="000000"/>
                <w:sz w:val="20"/>
                <w:szCs w:val="20"/>
              </w:rPr>
              <w:t>3.192</w:t>
            </w:r>
          </w:p>
        </w:tc>
        <w:tc>
          <w:tcPr>
            <w:tcW w:w="900" w:type="dxa"/>
            <w:vMerge w:val="restart"/>
            <w:tcBorders>
              <w:left w:val="nil"/>
              <w:right w:val="nil"/>
            </w:tcBorders>
            <w:vAlign w:val="center"/>
          </w:tcPr>
          <w:p w14:paraId="31BD38B3" w14:textId="0378E97D" w:rsidR="00783F46" w:rsidRPr="00783F46" w:rsidRDefault="00783F46" w:rsidP="00783F46">
            <w:pPr>
              <w:jc w:val="right"/>
              <w:rPr>
                <w:b/>
                <w:bCs/>
                <w:color w:val="000000"/>
                <w:sz w:val="20"/>
                <w:szCs w:val="20"/>
              </w:rPr>
            </w:pPr>
            <w:r w:rsidRPr="00783F46">
              <w:rPr>
                <w:b/>
                <w:bCs/>
                <w:color w:val="000000"/>
                <w:sz w:val="20"/>
                <w:szCs w:val="20"/>
              </w:rPr>
              <w:t>0.001</w:t>
            </w:r>
          </w:p>
        </w:tc>
        <w:tc>
          <w:tcPr>
            <w:tcW w:w="1620" w:type="dxa"/>
            <w:tcBorders>
              <w:top w:val="nil"/>
              <w:left w:val="nil"/>
              <w:right w:val="nil"/>
            </w:tcBorders>
            <w:noWrap/>
            <w:vAlign w:val="center"/>
          </w:tcPr>
          <w:p w14:paraId="4334EAF1" w14:textId="03F8DDC9" w:rsidR="00783F46" w:rsidRPr="00783F46" w:rsidRDefault="00783F46" w:rsidP="00783F46">
            <w:pPr>
              <w:jc w:val="right"/>
              <w:rPr>
                <w:b/>
                <w:bCs/>
                <w:color w:val="000000"/>
                <w:sz w:val="20"/>
                <w:szCs w:val="20"/>
              </w:rPr>
            </w:pPr>
            <w:r w:rsidRPr="00783F46">
              <w:rPr>
                <w:b/>
                <w:bCs/>
                <w:color w:val="000000"/>
                <w:sz w:val="20"/>
                <w:szCs w:val="20"/>
              </w:rPr>
              <w:t>[-0.279, 0.136]</w:t>
            </w:r>
          </w:p>
        </w:tc>
      </w:tr>
      <w:tr w:rsidR="00783F46" w:rsidRPr="00452304" w14:paraId="5B6AB7C4" w14:textId="77777777" w:rsidTr="00783F46">
        <w:trPr>
          <w:trHeight w:val="320"/>
          <w:jc w:val="center"/>
        </w:trPr>
        <w:tc>
          <w:tcPr>
            <w:tcW w:w="961" w:type="dxa"/>
            <w:vMerge/>
            <w:tcBorders>
              <w:left w:val="nil"/>
              <w:right w:val="nil"/>
            </w:tcBorders>
          </w:tcPr>
          <w:p w14:paraId="2B842703"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07D95DC8" w14:textId="77777777" w:rsidR="00783F46" w:rsidRPr="001A23CA" w:rsidRDefault="00783F46" w:rsidP="00783F46">
            <w:pPr>
              <w:rPr>
                <w:color w:val="000000"/>
                <w:sz w:val="20"/>
                <w:szCs w:val="20"/>
              </w:rPr>
            </w:pPr>
          </w:p>
        </w:tc>
        <w:tc>
          <w:tcPr>
            <w:tcW w:w="1298" w:type="dxa"/>
            <w:vMerge/>
            <w:tcBorders>
              <w:left w:val="nil"/>
              <w:right w:val="nil"/>
            </w:tcBorders>
            <w:noWrap/>
            <w:vAlign w:val="center"/>
          </w:tcPr>
          <w:p w14:paraId="38EF8445" w14:textId="77777777" w:rsidR="00783F46" w:rsidRPr="00783F46" w:rsidRDefault="00783F46" w:rsidP="00783F46">
            <w:pPr>
              <w:rPr>
                <w:b/>
                <w:bCs/>
                <w:color w:val="000000"/>
                <w:sz w:val="20"/>
                <w:szCs w:val="20"/>
              </w:rPr>
            </w:pPr>
          </w:p>
        </w:tc>
        <w:tc>
          <w:tcPr>
            <w:tcW w:w="1300" w:type="dxa"/>
            <w:tcBorders>
              <w:top w:val="nil"/>
              <w:left w:val="nil"/>
              <w:right w:val="nil"/>
            </w:tcBorders>
            <w:noWrap/>
            <w:vAlign w:val="center"/>
          </w:tcPr>
          <w:p w14:paraId="57B210E6" w14:textId="77777777" w:rsidR="00783F46" w:rsidRPr="00783F46" w:rsidRDefault="00783F46" w:rsidP="00783F46">
            <w:pPr>
              <w:jc w:val="right"/>
              <w:rPr>
                <w:b/>
                <w:bCs/>
                <w:color w:val="000000"/>
                <w:sz w:val="20"/>
                <w:szCs w:val="20"/>
              </w:rPr>
            </w:pPr>
            <w:r w:rsidRPr="00783F46">
              <w:rPr>
                <w:b/>
                <w:bCs/>
                <w:color w:val="000000"/>
                <w:sz w:val="20"/>
                <w:szCs w:val="20"/>
              </w:rPr>
              <w:t>scavenging</w:t>
            </w:r>
          </w:p>
        </w:tc>
        <w:tc>
          <w:tcPr>
            <w:tcW w:w="1222" w:type="dxa"/>
            <w:tcBorders>
              <w:left w:val="nil"/>
              <w:right w:val="nil"/>
            </w:tcBorders>
            <w:vAlign w:val="center"/>
          </w:tcPr>
          <w:p w14:paraId="653F2C7B" w14:textId="172FB9D4" w:rsidR="00783F46" w:rsidRPr="00783F46" w:rsidRDefault="00783F46" w:rsidP="00783F46">
            <w:pPr>
              <w:jc w:val="right"/>
              <w:rPr>
                <w:b/>
                <w:bCs/>
                <w:color w:val="000000"/>
                <w:sz w:val="20"/>
                <w:szCs w:val="20"/>
              </w:rPr>
            </w:pPr>
            <w:r w:rsidRPr="00783F46">
              <w:rPr>
                <w:b/>
                <w:bCs/>
                <w:color w:val="000000"/>
                <w:sz w:val="20"/>
                <w:szCs w:val="20"/>
              </w:rPr>
              <w:t>0.114</w:t>
            </w:r>
          </w:p>
        </w:tc>
        <w:tc>
          <w:tcPr>
            <w:tcW w:w="900" w:type="dxa"/>
            <w:vMerge/>
            <w:tcBorders>
              <w:left w:val="nil"/>
              <w:right w:val="nil"/>
            </w:tcBorders>
            <w:noWrap/>
            <w:vAlign w:val="center"/>
          </w:tcPr>
          <w:p w14:paraId="439A5E39" w14:textId="77777777" w:rsidR="00783F46" w:rsidRPr="00783F46" w:rsidRDefault="00783F46" w:rsidP="00783F46">
            <w:pPr>
              <w:jc w:val="right"/>
              <w:rPr>
                <w:b/>
                <w:bCs/>
                <w:color w:val="000000"/>
                <w:sz w:val="20"/>
                <w:szCs w:val="20"/>
              </w:rPr>
            </w:pPr>
          </w:p>
        </w:tc>
        <w:tc>
          <w:tcPr>
            <w:tcW w:w="900" w:type="dxa"/>
            <w:vMerge/>
            <w:tcBorders>
              <w:left w:val="nil"/>
              <w:right w:val="nil"/>
            </w:tcBorders>
            <w:vAlign w:val="center"/>
          </w:tcPr>
          <w:p w14:paraId="141D8DFF" w14:textId="77777777" w:rsidR="00783F46" w:rsidRPr="00783F46" w:rsidRDefault="00783F46" w:rsidP="00783F46">
            <w:pPr>
              <w:jc w:val="right"/>
              <w:rPr>
                <w:b/>
                <w:bCs/>
                <w:color w:val="000000"/>
                <w:sz w:val="20"/>
                <w:szCs w:val="20"/>
              </w:rPr>
            </w:pPr>
          </w:p>
        </w:tc>
        <w:tc>
          <w:tcPr>
            <w:tcW w:w="1620" w:type="dxa"/>
            <w:tcBorders>
              <w:top w:val="nil"/>
              <w:left w:val="nil"/>
              <w:right w:val="nil"/>
            </w:tcBorders>
            <w:noWrap/>
            <w:vAlign w:val="center"/>
          </w:tcPr>
          <w:p w14:paraId="4CDD2895" w14:textId="7D610AB5" w:rsidR="00783F46" w:rsidRPr="00783F46" w:rsidRDefault="00783F46" w:rsidP="00783F46">
            <w:pPr>
              <w:jc w:val="right"/>
              <w:rPr>
                <w:b/>
                <w:bCs/>
                <w:color w:val="000000"/>
                <w:sz w:val="20"/>
                <w:szCs w:val="20"/>
              </w:rPr>
            </w:pPr>
            <w:r w:rsidRPr="00783F46">
              <w:rPr>
                <w:b/>
                <w:bCs/>
                <w:color w:val="000000"/>
                <w:sz w:val="20"/>
                <w:szCs w:val="20"/>
              </w:rPr>
              <w:t>[-0.076, 0.303]</w:t>
            </w:r>
          </w:p>
        </w:tc>
      </w:tr>
      <w:tr w:rsidR="00783F46" w:rsidRPr="00452304" w14:paraId="0D87A5AF" w14:textId="77777777" w:rsidTr="00783F46">
        <w:trPr>
          <w:trHeight w:val="320"/>
          <w:jc w:val="center"/>
        </w:trPr>
        <w:tc>
          <w:tcPr>
            <w:tcW w:w="961" w:type="dxa"/>
            <w:vMerge/>
            <w:tcBorders>
              <w:left w:val="nil"/>
              <w:right w:val="nil"/>
            </w:tcBorders>
          </w:tcPr>
          <w:p w14:paraId="2818B9AA"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579771F8" w14:textId="77777777" w:rsidR="00783F46" w:rsidRPr="001A23CA" w:rsidRDefault="00783F46" w:rsidP="00783F46">
            <w:pPr>
              <w:rPr>
                <w:color w:val="000000"/>
                <w:sz w:val="20"/>
                <w:szCs w:val="20"/>
              </w:rPr>
            </w:pPr>
          </w:p>
        </w:tc>
        <w:tc>
          <w:tcPr>
            <w:tcW w:w="1298" w:type="dxa"/>
            <w:vMerge w:val="restart"/>
            <w:tcBorders>
              <w:top w:val="nil"/>
              <w:left w:val="nil"/>
              <w:right w:val="nil"/>
            </w:tcBorders>
            <w:shd w:val="clear" w:color="auto" w:fill="E8E8E8" w:themeFill="background2"/>
            <w:noWrap/>
            <w:vAlign w:val="center"/>
          </w:tcPr>
          <w:p w14:paraId="67FC0E4F" w14:textId="77777777" w:rsidR="00783F46" w:rsidRPr="00783F46" w:rsidRDefault="00783F46" w:rsidP="00783F46">
            <w:pPr>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 xml:space="preserve"> fixation ability</w:t>
            </w:r>
          </w:p>
        </w:tc>
        <w:tc>
          <w:tcPr>
            <w:tcW w:w="1300" w:type="dxa"/>
            <w:tcBorders>
              <w:top w:val="nil"/>
              <w:left w:val="nil"/>
              <w:right w:val="nil"/>
            </w:tcBorders>
            <w:shd w:val="clear" w:color="auto" w:fill="E8E8E8" w:themeFill="background2"/>
            <w:noWrap/>
            <w:vAlign w:val="center"/>
          </w:tcPr>
          <w:p w14:paraId="4BBDD706" w14:textId="77777777" w:rsidR="00783F46" w:rsidRPr="00783F46" w:rsidRDefault="00783F46" w:rsidP="00783F46">
            <w:pPr>
              <w:jc w:val="right"/>
              <w:rPr>
                <w:b/>
                <w:bCs/>
                <w:color w:val="000000"/>
                <w:sz w:val="20"/>
                <w:szCs w:val="20"/>
              </w:rPr>
            </w:pPr>
            <w:r w:rsidRPr="00783F46">
              <w:rPr>
                <w:b/>
                <w:bCs/>
                <w:color w:val="000000"/>
                <w:sz w:val="20"/>
                <w:szCs w:val="20"/>
              </w:rPr>
              <w:t>non-fixer</w:t>
            </w:r>
          </w:p>
        </w:tc>
        <w:tc>
          <w:tcPr>
            <w:tcW w:w="1222" w:type="dxa"/>
            <w:tcBorders>
              <w:left w:val="nil"/>
              <w:right w:val="nil"/>
            </w:tcBorders>
            <w:shd w:val="clear" w:color="auto" w:fill="E8E8E8" w:themeFill="background2"/>
            <w:vAlign w:val="center"/>
          </w:tcPr>
          <w:p w14:paraId="4CEED15A" w14:textId="1CF8C339" w:rsidR="00783F46" w:rsidRPr="00783F46" w:rsidRDefault="00783F46" w:rsidP="00783F46">
            <w:pPr>
              <w:jc w:val="right"/>
              <w:rPr>
                <w:b/>
                <w:bCs/>
                <w:color w:val="000000"/>
                <w:sz w:val="20"/>
                <w:szCs w:val="20"/>
              </w:rPr>
            </w:pPr>
            <w:r w:rsidRPr="00783F46">
              <w:rPr>
                <w:b/>
                <w:bCs/>
                <w:color w:val="000000"/>
                <w:sz w:val="20"/>
                <w:szCs w:val="20"/>
              </w:rPr>
              <w:t>0.072</w:t>
            </w:r>
          </w:p>
        </w:tc>
        <w:tc>
          <w:tcPr>
            <w:tcW w:w="900" w:type="dxa"/>
            <w:vMerge w:val="restart"/>
            <w:tcBorders>
              <w:left w:val="nil"/>
              <w:right w:val="nil"/>
            </w:tcBorders>
            <w:shd w:val="clear" w:color="auto" w:fill="E8E8E8" w:themeFill="background2"/>
            <w:noWrap/>
            <w:vAlign w:val="center"/>
          </w:tcPr>
          <w:p w14:paraId="00E2512D" w14:textId="26F23190" w:rsidR="00783F46" w:rsidRPr="00783F46" w:rsidRDefault="00783F46" w:rsidP="00783F46">
            <w:pPr>
              <w:jc w:val="right"/>
              <w:rPr>
                <w:b/>
                <w:bCs/>
                <w:color w:val="000000"/>
                <w:sz w:val="20"/>
                <w:szCs w:val="20"/>
              </w:rPr>
            </w:pPr>
            <w:r w:rsidRPr="00783F46">
              <w:rPr>
                <w:b/>
                <w:bCs/>
                <w:color w:val="000000"/>
                <w:sz w:val="20"/>
                <w:szCs w:val="20"/>
              </w:rPr>
              <w:t>2.524</w:t>
            </w:r>
          </w:p>
        </w:tc>
        <w:tc>
          <w:tcPr>
            <w:tcW w:w="900" w:type="dxa"/>
            <w:vMerge w:val="restart"/>
            <w:tcBorders>
              <w:left w:val="nil"/>
              <w:right w:val="nil"/>
            </w:tcBorders>
            <w:shd w:val="clear" w:color="auto" w:fill="E8E8E8" w:themeFill="background2"/>
            <w:noWrap/>
            <w:vAlign w:val="center"/>
          </w:tcPr>
          <w:p w14:paraId="0550D8E8" w14:textId="281C4C5D" w:rsidR="00783F46" w:rsidRPr="00783F46" w:rsidRDefault="00783F46" w:rsidP="00783F46">
            <w:pPr>
              <w:jc w:val="right"/>
              <w:rPr>
                <w:b/>
                <w:bCs/>
                <w:color w:val="000000"/>
                <w:sz w:val="20"/>
                <w:szCs w:val="20"/>
              </w:rPr>
            </w:pPr>
            <w:r w:rsidRPr="00783F46">
              <w:rPr>
                <w:b/>
                <w:bCs/>
                <w:color w:val="000000"/>
                <w:sz w:val="20"/>
                <w:szCs w:val="20"/>
              </w:rPr>
              <w:t>0.012</w:t>
            </w:r>
          </w:p>
        </w:tc>
        <w:tc>
          <w:tcPr>
            <w:tcW w:w="1620" w:type="dxa"/>
            <w:tcBorders>
              <w:top w:val="nil"/>
              <w:left w:val="nil"/>
              <w:right w:val="nil"/>
            </w:tcBorders>
            <w:shd w:val="clear" w:color="auto" w:fill="E8E8E8" w:themeFill="background2"/>
            <w:noWrap/>
            <w:vAlign w:val="center"/>
          </w:tcPr>
          <w:p w14:paraId="099E008C" w14:textId="0EE4C5C8" w:rsidR="00783F46" w:rsidRPr="00783F46" w:rsidRDefault="00783F46" w:rsidP="00783F46">
            <w:pPr>
              <w:jc w:val="right"/>
              <w:rPr>
                <w:b/>
                <w:bCs/>
                <w:color w:val="000000"/>
                <w:sz w:val="20"/>
                <w:szCs w:val="20"/>
              </w:rPr>
            </w:pPr>
            <w:r w:rsidRPr="00783F46">
              <w:rPr>
                <w:b/>
                <w:bCs/>
                <w:color w:val="000000"/>
                <w:sz w:val="20"/>
                <w:szCs w:val="20"/>
              </w:rPr>
              <w:t>[-0.116, 0.260]</w:t>
            </w:r>
          </w:p>
        </w:tc>
      </w:tr>
      <w:tr w:rsidR="00783F46" w:rsidRPr="00452304" w14:paraId="110EEBDD" w14:textId="77777777" w:rsidTr="00783F46">
        <w:trPr>
          <w:trHeight w:val="320"/>
          <w:jc w:val="center"/>
        </w:trPr>
        <w:tc>
          <w:tcPr>
            <w:tcW w:w="961" w:type="dxa"/>
            <w:vMerge/>
            <w:tcBorders>
              <w:left w:val="nil"/>
              <w:right w:val="nil"/>
            </w:tcBorders>
          </w:tcPr>
          <w:p w14:paraId="27EBE9DA" w14:textId="77777777" w:rsidR="00783F46" w:rsidRPr="008825E3" w:rsidRDefault="00783F46" w:rsidP="00783F46">
            <w:pPr>
              <w:rPr>
                <w:color w:val="000000"/>
                <w:sz w:val="20"/>
                <w:szCs w:val="20"/>
              </w:rPr>
            </w:pPr>
          </w:p>
        </w:tc>
        <w:tc>
          <w:tcPr>
            <w:tcW w:w="1159" w:type="dxa"/>
            <w:vMerge/>
            <w:tcBorders>
              <w:left w:val="nil"/>
              <w:bottom w:val="single" w:sz="4" w:space="0" w:color="auto"/>
              <w:right w:val="nil"/>
            </w:tcBorders>
            <w:noWrap/>
            <w:vAlign w:val="center"/>
          </w:tcPr>
          <w:p w14:paraId="20772607" w14:textId="77777777" w:rsidR="00783F46" w:rsidRPr="001A23CA" w:rsidRDefault="00783F46" w:rsidP="00783F46">
            <w:pPr>
              <w:rPr>
                <w:color w:val="000000"/>
                <w:sz w:val="20"/>
                <w:szCs w:val="20"/>
              </w:rPr>
            </w:pPr>
          </w:p>
        </w:tc>
        <w:tc>
          <w:tcPr>
            <w:tcW w:w="1298" w:type="dxa"/>
            <w:vMerge/>
            <w:tcBorders>
              <w:left w:val="nil"/>
              <w:bottom w:val="single" w:sz="4" w:space="0" w:color="auto"/>
              <w:right w:val="nil"/>
            </w:tcBorders>
            <w:shd w:val="clear" w:color="auto" w:fill="E8E8E8" w:themeFill="background2"/>
            <w:noWrap/>
            <w:vAlign w:val="center"/>
          </w:tcPr>
          <w:p w14:paraId="15FAA3DD" w14:textId="77777777" w:rsidR="00783F46" w:rsidRPr="00783F46" w:rsidRDefault="00783F46" w:rsidP="00783F46">
            <w:pPr>
              <w:rPr>
                <w:b/>
                <w:bCs/>
                <w:color w:val="000000"/>
                <w:sz w:val="20"/>
                <w:szCs w:val="20"/>
              </w:rPr>
            </w:pPr>
          </w:p>
        </w:tc>
        <w:tc>
          <w:tcPr>
            <w:tcW w:w="1300" w:type="dxa"/>
            <w:tcBorders>
              <w:top w:val="nil"/>
              <w:left w:val="nil"/>
              <w:bottom w:val="single" w:sz="4" w:space="0" w:color="auto"/>
              <w:right w:val="nil"/>
            </w:tcBorders>
            <w:shd w:val="clear" w:color="auto" w:fill="E8E8E8" w:themeFill="background2"/>
            <w:noWrap/>
            <w:vAlign w:val="center"/>
          </w:tcPr>
          <w:p w14:paraId="4B6D11CA" w14:textId="77777777" w:rsidR="00783F46" w:rsidRPr="00783F46" w:rsidRDefault="00783F46" w:rsidP="00783F46">
            <w:pPr>
              <w:jc w:val="right"/>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-fixer</w:t>
            </w:r>
          </w:p>
        </w:tc>
        <w:tc>
          <w:tcPr>
            <w:tcW w:w="1222" w:type="dxa"/>
            <w:tcBorders>
              <w:left w:val="nil"/>
              <w:bottom w:val="single" w:sz="4" w:space="0" w:color="auto"/>
              <w:right w:val="nil"/>
            </w:tcBorders>
            <w:shd w:val="clear" w:color="auto" w:fill="E8E8E8" w:themeFill="background2"/>
            <w:vAlign w:val="center"/>
          </w:tcPr>
          <w:p w14:paraId="325052EE" w14:textId="0E6626F2" w:rsidR="00783F46" w:rsidRPr="00783F46" w:rsidRDefault="00783F46" w:rsidP="00783F46">
            <w:pPr>
              <w:jc w:val="right"/>
              <w:rPr>
                <w:b/>
                <w:bCs/>
                <w:color w:val="000000"/>
                <w:sz w:val="20"/>
                <w:szCs w:val="20"/>
              </w:rPr>
            </w:pPr>
            <w:r w:rsidRPr="00783F46">
              <w:rPr>
                <w:b/>
                <w:bCs/>
                <w:color w:val="000000"/>
                <w:sz w:val="20"/>
                <w:szCs w:val="20"/>
              </w:rPr>
              <w:t>0.182</w:t>
            </w:r>
          </w:p>
        </w:tc>
        <w:tc>
          <w:tcPr>
            <w:tcW w:w="900" w:type="dxa"/>
            <w:vMerge/>
            <w:tcBorders>
              <w:left w:val="nil"/>
              <w:bottom w:val="single" w:sz="4" w:space="0" w:color="auto"/>
              <w:right w:val="nil"/>
            </w:tcBorders>
            <w:shd w:val="clear" w:color="auto" w:fill="E8E8E8" w:themeFill="background2"/>
            <w:noWrap/>
            <w:vAlign w:val="center"/>
          </w:tcPr>
          <w:p w14:paraId="4E8A3CD7" w14:textId="77777777" w:rsidR="00783F46" w:rsidRPr="00783F46" w:rsidRDefault="00783F46" w:rsidP="00783F46">
            <w:pPr>
              <w:jc w:val="right"/>
              <w:rPr>
                <w:b/>
                <w:bCs/>
                <w:color w:val="000000"/>
                <w:sz w:val="20"/>
                <w:szCs w:val="20"/>
              </w:rPr>
            </w:pPr>
          </w:p>
        </w:tc>
        <w:tc>
          <w:tcPr>
            <w:tcW w:w="900" w:type="dxa"/>
            <w:vMerge/>
            <w:tcBorders>
              <w:left w:val="nil"/>
              <w:bottom w:val="single" w:sz="4" w:space="0" w:color="auto"/>
              <w:right w:val="nil"/>
            </w:tcBorders>
            <w:shd w:val="clear" w:color="auto" w:fill="E8E8E8" w:themeFill="background2"/>
            <w:noWrap/>
            <w:vAlign w:val="center"/>
          </w:tcPr>
          <w:p w14:paraId="284CEFC7" w14:textId="77777777" w:rsidR="00783F46" w:rsidRPr="00783F46" w:rsidRDefault="00783F46" w:rsidP="00783F46">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2A977FCF" w14:textId="79843F14" w:rsidR="00783F46" w:rsidRPr="00783F46" w:rsidRDefault="00783F46" w:rsidP="00783F46">
            <w:pPr>
              <w:jc w:val="right"/>
              <w:rPr>
                <w:b/>
                <w:bCs/>
                <w:color w:val="000000"/>
                <w:sz w:val="20"/>
                <w:szCs w:val="20"/>
              </w:rPr>
            </w:pPr>
            <w:r w:rsidRPr="00783F46">
              <w:rPr>
                <w:b/>
                <w:bCs/>
                <w:color w:val="000000"/>
                <w:sz w:val="20"/>
                <w:szCs w:val="20"/>
              </w:rPr>
              <w:t>[-0.022, 0.386]</w:t>
            </w:r>
          </w:p>
        </w:tc>
      </w:tr>
      <w:tr w:rsidR="00783F46" w:rsidRPr="00452304" w14:paraId="4D71D6D6" w14:textId="77777777" w:rsidTr="00783F46">
        <w:trPr>
          <w:trHeight w:val="320"/>
          <w:jc w:val="center"/>
        </w:trPr>
        <w:tc>
          <w:tcPr>
            <w:tcW w:w="961" w:type="dxa"/>
            <w:vMerge/>
            <w:tcBorders>
              <w:left w:val="nil"/>
              <w:right w:val="nil"/>
            </w:tcBorders>
          </w:tcPr>
          <w:p w14:paraId="047B3197" w14:textId="77777777" w:rsidR="00783F46" w:rsidRPr="008825E3" w:rsidRDefault="00783F46" w:rsidP="00783F46">
            <w:pPr>
              <w:rPr>
                <w:color w:val="000000"/>
                <w:sz w:val="20"/>
                <w:szCs w:val="20"/>
              </w:rPr>
            </w:pPr>
          </w:p>
        </w:tc>
        <w:tc>
          <w:tcPr>
            <w:tcW w:w="1159" w:type="dxa"/>
            <w:vMerge w:val="restart"/>
            <w:tcBorders>
              <w:top w:val="single" w:sz="4" w:space="0" w:color="auto"/>
              <w:left w:val="nil"/>
              <w:right w:val="nil"/>
            </w:tcBorders>
            <w:noWrap/>
            <w:vAlign w:val="center"/>
          </w:tcPr>
          <w:p w14:paraId="052A1918" w14:textId="1D0EBFAB" w:rsidR="00783F46" w:rsidRPr="001A23CA" w:rsidRDefault="00783F46" w:rsidP="00783F46">
            <w:pPr>
              <w:rPr>
                <w:color w:val="000000"/>
                <w:sz w:val="20"/>
                <w:szCs w:val="20"/>
              </w:rPr>
            </w:pPr>
            <w:r>
              <w:rPr>
                <w:color w:val="000000"/>
                <w:sz w:val="20"/>
                <w:szCs w:val="20"/>
              </w:rPr>
              <w:t>P</w:t>
            </w:r>
          </w:p>
        </w:tc>
        <w:tc>
          <w:tcPr>
            <w:tcW w:w="1298" w:type="dxa"/>
            <w:vMerge w:val="restart"/>
            <w:tcBorders>
              <w:top w:val="single" w:sz="4" w:space="0" w:color="auto"/>
              <w:left w:val="nil"/>
              <w:right w:val="nil"/>
            </w:tcBorders>
            <w:noWrap/>
            <w:vAlign w:val="center"/>
          </w:tcPr>
          <w:p w14:paraId="3B1159C7" w14:textId="77777777" w:rsidR="00783F46" w:rsidRPr="00783F46" w:rsidRDefault="00783F46" w:rsidP="00783F46">
            <w:pPr>
              <w:rPr>
                <w:b/>
                <w:bCs/>
                <w:color w:val="000000"/>
                <w:sz w:val="20"/>
                <w:szCs w:val="20"/>
              </w:rPr>
            </w:pPr>
            <w:r w:rsidRPr="00783F46">
              <w:rPr>
                <w:b/>
                <w:bCs/>
                <w:color w:val="000000"/>
                <w:sz w:val="20"/>
                <w:szCs w:val="20"/>
              </w:rPr>
              <w:t>Photo. pathway</w:t>
            </w:r>
          </w:p>
        </w:tc>
        <w:tc>
          <w:tcPr>
            <w:tcW w:w="1300" w:type="dxa"/>
            <w:tcBorders>
              <w:top w:val="single" w:sz="4" w:space="0" w:color="auto"/>
              <w:left w:val="nil"/>
              <w:right w:val="nil"/>
            </w:tcBorders>
            <w:noWrap/>
            <w:vAlign w:val="center"/>
          </w:tcPr>
          <w:p w14:paraId="23ADF9A4" w14:textId="77777777" w:rsidR="00783F46" w:rsidRPr="00783F46" w:rsidRDefault="00783F46" w:rsidP="00783F46">
            <w:pPr>
              <w:jc w:val="right"/>
              <w:rPr>
                <w:b/>
                <w:bCs/>
                <w:color w:val="000000"/>
                <w:sz w:val="20"/>
                <w:szCs w:val="20"/>
              </w:rPr>
            </w:pPr>
            <w:r w:rsidRPr="00783F46">
              <w:rPr>
                <w:b/>
                <w:bCs/>
                <w:color w:val="000000"/>
                <w:sz w:val="20"/>
                <w:szCs w:val="20"/>
              </w:rPr>
              <w:t>C</w:t>
            </w:r>
            <w:r w:rsidRPr="00783F46">
              <w:rPr>
                <w:b/>
                <w:bCs/>
                <w:color w:val="000000"/>
                <w:sz w:val="20"/>
                <w:szCs w:val="20"/>
                <w:vertAlign w:val="subscript"/>
              </w:rPr>
              <w:t>3</w:t>
            </w:r>
          </w:p>
        </w:tc>
        <w:tc>
          <w:tcPr>
            <w:tcW w:w="1222" w:type="dxa"/>
            <w:tcBorders>
              <w:top w:val="single" w:sz="4" w:space="0" w:color="auto"/>
              <w:left w:val="nil"/>
              <w:right w:val="nil"/>
            </w:tcBorders>
            <w:vAlign w:val="center"/>
          </w:tcPr>
          <w:p w14:paraId="644ED3F4" w14:textId="7FF0BF18" w:rsidR="00783F46" w:rsidRPr="00783F46" w:rsidRDefault="00783F46" w:rsidP="00783F46">
            <w:pPr>
              <w:jc w:val="right"/>
              <w:rPr>
                <w:b/>
                <w:bCs/>
                <w:color w:val="000000"/>
                <w:sz w:val="20"/>
                <w:szCs w:val="20"/>
              </w:rPr>
            </w:pPr>
            <w:r w:rsidRPr="00783F46">
              <w:rPr>
                <w:b/>
                <w:bCs/>
                <w:color w:val="000000"/>
                <w:sz w:val="20"/>
                <w:szCs w:val="20"/>
              </w:rPr>
              <w:t>0.148</w:t>
            </w:r>
          </w:p>
        </w:tc>
        <w:tc>
          <w:tcPr>
            <w:tcW w:w="900" w:type="dxa"/>
            <w:vMerge w:val="restart"/>
            <w:tcBorders>
              <w:top w:val="single" w:sz="4" w:space="0" w:color="auto"/>
              <w:left w:val="nil"/>
              <w:right w:val="nil"/>
            </w:tcBorders>
            <w:noWrap/>
            <w:vAlign w:val="center"/>
          </w:tcPr>
          <w:p w14:paraId="3F262D81" w14:textId="6987511C" w:rsidR="00783F46" w:rsidRPr="00783F46" w:rsidRDefault="00783F46" w:rsidP="00783F46">
            <w:pPr>
              <w:jc w:val="right"/>
              <w:rPr>
                <w:b/>
                <w:bCs/>
                <w:color w:val="000000"/>
                <w:sz w:val="20"/>
                <w:szCs w:val="20"/>
              </w:rPr>
            </w:pPr>
            <w:r w:rsidRPr="00783F46">
              <w:rPr>
                <w:b/>
                <w:bCs/>
                <w:color w:val="000000"/>
                <w:sz w:val="20"/>
                <w:szCs w:val="20"/>
              </w:rPr>
              <w:t>-3.020</w:t>
            </w:r>
          </w:p>
        </w:tc>
        <w:tc>
          <w:tcPr>
            <w:tcW w:w="900" w:type="dxa"/>
            <w:vMerge w:val="restart"/>
            <w:tcBorders>
              <w:top w:val="single" w:sz="4" w:space="0" w:color="auto"/>
              <w:left w:val="nil"/>
              <w:right w:val="nil"/>
            </w:tcBorders>
            <w:noWrap/>
            <w:vAlign w:val="center"/>
          </w:tcPr>
          <w:p w14:paraId="36AC7CFD" w14:textId="08DD81BC" w:rsidR="00783F46" w:rsidRPr="00783F46" w:rsidRDefault="00783F46" w:rsidP="00783F46">
            <w:pPr>
              <w:jc w:val="right"/>
              <w:rPr>
                <w:b/>
                <w:bCs/>
                <w:color w:val="000000"/>
                <w:sz w:val="20"/>
                <w:szCs w:val="20"/>
              </w:rPr>
            </w:pPr>
            <w:r w:rsidRPr="00783F46">
              <w:rPr>
                <w:b/>
                <w:bCs/>
                <w:color w:val="000000"/>
                <w:sz w:val="20"/>
                <w:szCs w:val="20"/>
              </w:rPr>
              <w:t>0.003</w:t>
            </w:r>
          </w:p>
        </w:tc>
        <w:tc>
          <w:tcPr>
            <w:tcW w:w="1620" w:type="dxa"/>
            <w:tcBorders>
              <w:top w:val="single" w:sz="4" w:space="0" w:color="auto"/>
              <w:left w:val="nil"/>
              <w:right w:val="nil"/>
            </w:tcBorders>
            <w:noWrap/>
            <w:vAlign w:val="center"/>
          </w:tcPr>
          <w:p w14:paraId="1243C88F" w14:textId="6174CFA9" w:rsidR="00783F46" w:rsidRPr="00783F46" w:rsidRDefault="00783F46" w:rsidP="00783F46">
            <w:pPr>
              <w:jc w:val="right"/>
              <w:rPr>
                <w:b/>
                <w:bCs/>
                <w:color w:val="000000"/>
                <w:sz w:val="20"/>
                <w:szCs w:val="20"/>
              </w:rPr>
            </w:pPr>
            <w:r w:rsidRPr="00783F46">
              <w:rPr>
                <w:b/>
                <w:bCs/>
                <w:color w:val="000000"/>
                <w:sz w:val="20"/>
                <w:szCs w:val="20"/>
              </w:rPr>
              <w:t>[-0.032, 0.328]</w:t>
            </w:r>
          </w:p>
        </w:tc>
      </w:tr>
      <w:tr w:rsidR="00783F46" w:rsidRPr="00452304" w14:paraId="1F656000" w14:textId="77777777" w:rsidTr="00783F46">
        <w:trPr>
          <w:trHeight w:val="320"/>
          <w:jc w:val="center"/>
        </w:trPr>
        <w:tc>
          <w:tcPr>
            <w:tcW w:w="961" w:type="dxa"/>
            <w:vMerge/>
            <w:tcBorders>
              <w:left w:val="nil"/>
              <w:right w:val="nil"/>
            </w:tcBorders>
          </w:tcPr>
          <w:p w14:paraId="234BB51F"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2A7036E3" w14:textId="77777777" w:rsidR="00783F46" w:rsidRPr="001A23CA" w:rsidRDefault="00783F46" w:rsidP="00783F46">
            <w:pPr>
              <w:rPr>
                <w:color w:val="000000"/>
                <w:sz w:val="20"/>
                <w:szCs w:val="20"/>
              </w:rPr>
            </w:pPr>
          </w:p>
        </w:tc>
        <w:tc>
          <w:tcPr>
            <w:tcW w:w="1298" w:type="dxa"/>
            <w:vMerge/>
            <w:tcBorders>
              <w:left w:val="nil"/>
              <w:right w:val="nil"/>
            </w:tcBorders>
            <w:noWrap/>
            <w:vAlign w:val="center"/>
          </w:tcPr>
          <w:p w14:paraId="2DF66707" w14:textId="77777777" w:rsidR="00783F46" w:rsidRPr="00783F46" w:rsidRDefault="00783F46" w:rsidP="00783F46">
            <w:pPr>
              <w:rPr>
                <w:b/>
                <w:bCs/>
                <w:color w:val="000000"/>
                <w:sz w:val="20"/>
                <w:szCs w:val="20"/>
              </w:rPr>
            </w:pPr>
          </w:p>
        </w:tc>
        <w:tc>
          <w:tcPr>
            <w:tcW w:w="1300" w:type="dxa"/>
            <w:tcBorders>
              <w:top w:val="nil"/>
              <w:left w:val="nil"/>
              <w:right w:val="nil"/>
            </w:tcBorders>
            <w:noWrap/>
            <w:vAlign w:val="center"/>
          </w:tcPr>
          <w:p w14:paraId="60DB32BC" w14:textId="77777777" w:rsidR="00783F46" w:rsidRPr="00783F46" w:rsidRDefault="00783F46" w:rsidP="00783F46">
            <w:pPr>
              <w:jc w:val="right"/>
              <w:rPr>
                <w:b/>
                <w:bCs/>
                <w:color w:val="000000"/>
                <w:sz w:val="20"/>
                <w:szCs w:val="20"/>
              </w:rPr>
            </w:pPr>
            <w:r w:rsidRPr="00783F46">
              <w:rPr>
                <w:b/>
                <w:bCs/>
                <w:color w:val="000000"/>
                <w:sz w:val="20"/>
                <w:szCs w:val="20"/>
              </w:rPr>
              <w:t>C</w:t>
            </w:r>
            <w:r w:rsidRPr="00783F46">
              <w:rPr>
                <w:b/>
                <w:bCs/>
                <w:color w:val="000000"/>
                <w:sz w:val="20"/>
                <w:szCs w:val="20"/>
                <w:vertAlign w:val="subscript"/>
              </w:rPr>
              <w:t>4</w:t>
            </w:r>
          </w:p>
        </w:tc>
        <w:tc>
          <w:tcPr>
            <w:tcW w:w="1222" w:type="dxa"/>
            <w:tcBorders>
              <w:left w:val="nil"/>
              <w:right w:val="nil"/>
            </w:tcBorders>
            <w:vAlign w:val="center"/>
          </w:tcPr>
          <w:p w14:paraId="5436432B" w14:textId="51DFE9DD" w:rsidR="00783F46" w:rsidRPr="00783F46" w:rsidRDefault="00783F46" w:rsidP="00783F46">
            <w:pPr>
              <w:jc w:val="right"/>
              <w:rPr>
                <w:b/>
                <w:bCs/>
                <w:color w:val="000000"/>
                <w:sz w:val="20"/>
                <w:szCs w:val="20"/>
              </w:rPr>
            </w:pPr>
            <w:r w:rsidRPr="00783F46">
              <w:rPr>
                <w:b/>
                <w:bCs/>
                <w:color w:val="000000"/>
                <w:sz w:val="20"/>
                <w:szCs w:val="20"/>
              </w:rPr>
              <w:t>-0.076</w:t>
            </w:r>
          </w:p>
        </w:tc>
        <w:tc>
          <w:tcPr>
            <w:tcW w:w="900" w:type="dxa"/>
            <w:vMerge/>
            <w:tcBorders>
              <w:left w:val="nil"/>
              <w:right w:val="nil"/>
            </w:tcBorders>
            <w:noWrap/>
            <w:vAlign w:val="center"/>
          </w:tcPr>
          <w:p w14:paraId="40BB9F8A" w14:textId="77777777" w:rsidR="00783F46" w:rsidRPr="00783F46" w:rsidRDefault="00783F46" w:rsidP="00783F46">
            <w:pPr>
              <w:jc w:val="right"/>
              <w:rPr>
                <w:b/>
                <w:bCs/>
                <w:color w:val="000000"/>
                <w:sz w:val="20"/>
                <w:szCs w:val="20"/>
              </w:rPr>
            </w:pPr>
          </w:p>
        </w:tc>
        <w:tc>
          <w:tcPr>
            <w:tcW w:w="900" w:type="dxa"/>
            <w:vMerge/>
            <w:tcBorders>
              <w:left w:val="nil"/>
              <w:right w:val="nil"/>
            </w:tcBorders>
            <w:noWrap/>
            <w:vAlign w:val="center"/>
          </w:tcPr>
          <w:p w14:paraId="78E43F94" w14:textId="77777777" w:rsidR="00783F46" w:rsidRPr="00783F46" w:rsidRDefault="00783F46" w:rsidP="00783F46">
            <w:pPr>
              <w:jc w:val="right"/>
              <w:rPr>
                <w:b/>
                <w:bCs/>
                <w:color w:val="000000"/>
                <w:sz w:val="20"/>
                <w:szCs w:val="20"/>
              </w:rPr>
            </w:pPr>
          </w:p>
        </w:tc>
        <w:tc>
          <w:tcPr>
            <w:tcW w:w="1620" w:type="dxa"/>
            <w:tcBorders>
              <w:top w:val="nil"/>
              <w:left w:val="nil"/>
              <w:right w:val="nil"/>
            </w:tcBorders>
            <w:noWrap/>
            <w:vAlign w:val="center"/>
          </w:tcPr>
          <w:p w14:paraId="676817C9" w14:textId="594F67BA" w:rsidR="00783F46" w:rsidRPr="00783F46" w:rsidRDefault="00783F46" w:rsidP="00783F46">
            <w:pPr>
              <w:jc w:val="right"/>
              <w:rPr>
                <w:b/>
                <w:bCs/>
                <w:color w:val="000000"/>
                <w:sz w:val="20"/>
                <w:szCs w:val="20"/>
              </w:rPr>
            </w:pPr>
            <w:r w:rsidRPr="00783F46">
              <w:rPr>
                <w:b/>
                <w:bCs/>
                <w:color w:val="000000"/>
                <w:sz w:val="20"/>
                <w:szCs w:val="20"/>
              </w:rPr>
              <w:t>[-0.303, 0.151]</w:t>
            </w:r>
          </w:p>
        </w:tc>
      </w:tr>
      <w:tr w:rsidR="00783F46" w:rsidRPr="00452304" w14:paraId="58EE4C1D" w14:textId="77777777" w:rsidTr="00783F46">
        <w:trPr>
          <w:trHeight w:val="320"/>
          <w:jc w:val="center"/>
        </w:trPr>
        <w:tc>
          <w:tcPr>
            <w:tcW w:w="961" w:type="dxa"/>
            <w:vMerge/>
            <w:tcBorders>
              <w:left w:val="nil"/>
              <w:right w:val="nil"/>
            </w:tcBorders>
          </w:tcPr>
          <w:p w14:paraId="0F209BA5"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70FFD2E5" w14:textId="77777777" w:rsidR="00783F46" w:rsidRPr="001A23CA" w:rsidRDefault="00783F46" w:rsidP="00783F46">
            <w:pPr>
              <w:rPr>
                <w:color w:val="000000"/>
                <w:sz w:val="20"/>
                <w:szCs w:val="20"/>
              </w:rPr>
            </w:pPr>
          </w:p>
        </w:tc>
        <w:tc>
          <w:tcPr>
            <w:tcW w:w="1298" w:type="dxa"/>
            <w:vMerge w:val="restart"/>
            <w:tcBorders>
              <w:top w:val="nil"/>
              <w:left w:val="nil"/>
              <w:right w:val="nil"/>
            </w:tcBorders>
            <w:shd w:val="clear" w:color="auto" w:fill="E8E8E8" w:themeFill="background2"/>
            <w:noWrap/>
            <w:vAlign w:val="center"/>
          </w:tcPr>
          <w:p w14:paraId="214A7FBF" w14:textId="77777777" w:rsidR="00783F46" w:rsidRPr="007000C8" w:rsidRDefault="00783F46" w:rsidP="00783F46">
            <w:pPr>
              <w:rPr>
                <w:color w:val="000000"/>
                <w:sz w:val="20"/>
                <w:szCs w:val="20"/>
              </w:rPr>
            </w:pPr>
            <w:r w:rsidRPr="007000C8">
              <w:rPr>
                <w:color w:val="000000"/>
                <w:sz w:val="20"/>
                <w:szCs w:val="20"/>
              </w:rPr>
              <w:t>Mycorrhizal acquisition strategy</w:t>
            </w:r>
          </w:p>
        </w:tc>
        <w:tc>
          <w:tcPr>
            <w:tcW w:w="1300" w:type="dxa"/>
            <w:tcBorders>
              <w:top w:val="nil"/>
              <w:left w:val="nil"/>
              <w:right w:val="nil"/>
            </w:tcBorders>
            <w:shd w:val="clear" w:color="auto" w:fill="E8E8E8" w:themeFill="background2"/>
            <w:noWrap/>
            <w:vAlign w:val="center"/>
          </w:tcPr>
          <w:p w14:paraId="42139316" w14:textId="77777777" w:rsidR="00783F46" w:rsidRPr="007000C8" w:rsidRDefault="00783F46" w:rsidP="00783F46">
            <w:pPr>
              <w:jc w:val="right"/>
              <w:rPr>
                <w:color w:val="000000"/>
                <w:sz w:val="20"/>
                <w:szCs w:val="20"/>
              </w:rPr>
            </w:pPr>
            <w:r w:rsidRPr="007000C8">
              <w:rPr>
                <w:color w:val="000000"/>
                <w:sz w:val="20"/>
                <w:szCs w:val="20"/>
              </w:rPr>
              <w:t>mining</w:t>
            </w:r>
          </w:p>
        </w:tc>
        <w:tc>
          <w:tcPr>
            <w:tcW w:w="1222" w:type="dxa"/>
            <w:tcBorders>
              <w:left w:val="nil"/>
              <w:right w:val="nil"/>
            </w:tcBorders>
            <w:shd w:val="clear" w:color="auto" w:fill="E8E8E8" w:themeFill="background2"/>
            <w:vAlign w:val="center"/>
          </w:tcPr>
          <w:p w14:paraId="03FE7E86" w14:textId="161B9D94" w:rsidR="00783F46" w:rsidRPr="00783F46" w:rsidRDefault="00783F46" w:rsidP="00783F46">
            <w:pPr>
              <w:jc w:val="right"/>
              <w:rPr>
                <w:color w:val="000000"/>
                <w:sz w:val="20"/>
                <w:szCs w:val="20"/>
              </w:rPr>
            </w:pPr>
            <w:r w:rsidRPr="00783F46">
              <w:rPr>
                <w:color w:val="000000"/>
                <w:sz w:val="20"/>
                <w:szCs w:val="20"/>
              </w:rPr>
              <w:t>0.106</w:t>
            </w:r>
          </w:p>
        </w:tc>
        <w:tc>
          <w:tcPr>
            <w:tcW w:w="900" w:type="dxa"/>
            <w:vMerge w:val="restart"/>
            <w:tcBorders>
              <w:left w:val="nil"/>
              <w:right w:val="nil"/>
            </w:tcBorders>
            <w:shd w:val="clear" w:color="auto" w:fill="E8E8E8" w:themeFill="background2"/>
            <w:noWrap/>
            <w:vAlign w:val="center"/>
          </w:tcPr>
          <w:p w14:paraId="554891C0" w14:textId="2A959C35" w:rsidR="00783F46" w:rsidRPr="007000C8" w:rsidRDefault="00783F46" w:rsidP="00783F46">
            <w:pPr>
              <w:jc w:val="right"/>
              <w:rPr>
                <w:color w:val="000000"/>
                <w:sz w:val="20"/>
                <w:szCs w:val="20"/>
              </w:rPr>
            </w:pPr>
            <w:r>
              <w:rPr>
                <w:color w:val="000000"/>
                <w:sz w:val="20"/>
                <w:szCs w:val="20"/>
              </w:rPr>
              <w:t>0.751</w:t>
            </w:r>
          </w:p>
        </w:tc>
        <w:tc>
          <w:tcPr>
            <w:tcW w:w="900" w:type="dxa"/>
            <w:vMerge w:val="restart"/>
            <w:tcBorders>
              <w:left w:val="nil"/>
              <w:right w:val="nil"/>
            </w:tcBorders>
            <w:shd w:val="clear" w:color="auto" w:fill="E8E8E8" w:themeFill="background2"/>
            <w:noWrap/>
            <w:vAlign w:val="center"/>
          </w:tcPr>
          <w:p w14:paraId="5C0C5FFE" w14:textId="52BC24D4" w:rsidR="00783F46" w:rsidRPr="007000C8" w:rsidRDefault="00783F46" w:rsidP="00783F46">
            <w:pPr>
              <w:jc w:val="right"/>
              <w:rPr>
                <w:color w:val="000000"/>
                <w:sz w:val="20"/>
                <w:szCs w:val="20"/>
              </w:rPr>
            </w:pPr>
            <w:r>
              <w:rPr>
                <w:color w:val="000000"/>
                <w:sz w:val="20"/>
                <w:szCs w:val="20"/>
              </w:rPr>
              <w:t>0.452</w:t>
            </w:r>
          </w:p>
        </w:tc>
        <w:tc>
          <w:tcPr>
            <w:tcW w:w="1620" w:type="dxa"/>
            <w:tcBorders>
              <w:top w:val="nil"/>
              <w:left w:val="nil"/>
              <w:right w:val="nil"/>
            </w:tcBorders>
            <w:shd w:val="clear" w:color="auto" w:fill="E8E8E8" w:themeFill="background2"/>
            <w:noWrap/>
            <w:vAlign w:val="center"/>
          </w:tcPr>
          <w:p w14:paraId="61CB8D08" w14:textId="564B2289" w:rsidR="00783F46" w:rsidRPr="00783F46" w:rsidRDefault="00783F46" w:rsidP="00783F46">
            <w:pPr>
              <w:jc w:val="right"/>
              <w:rPr>
                <w:color w:val="000000"/>
                <w:sz w:val="20"/>
                <w:szCs w:val="20"/>
              </w:rPr>
            </w:pPr>
            <w:r w:rsidRPr="00783F46">
              <w:rPr>
                <w:color w:val="000000"/>
                <w:sz w:val="20"/>
                <w:szCs w:val="20"/>
              </w:rPr>
              <w:t>[-0.091, 0.302]</w:t>
            </w:r>
          </w:p>
        </w:tc>
      </w:tr>
      <w:tr w:rsidR="00783F46" w:rsidRPr="00452304" w14:paraId="19B5F242" w14:textId="77777777" w:rsidTr="00783F46">
        <w:trPr>
          <w:trHeight w:val="320"/>
          <w:jc w:val="center"/>
        </w:trPr>
        <w:tc>
          <w:tcPr>
            <w:tcW w:w="961" w:type="dxa"/>
            <w:vMerge/>
            <w:tcBorders>
              <w:left w:val="nil"/>
              <w:right w:val="nil"/>
            </w:tcBorders>
          </w:tcPr>
          <w:p w14:paraId="48EAD711"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74497B8B" w14:textId="77777777" w:rsidR="00783F46" w:rsidRPr="001A23CA" w:rsidRDefault="00783F46" w:rsidP="00783F46">
            <w:pPr>
              <w:rPr>
                <w:color w:val="000000"/>
                <w:sz w:val="20"/>
                <w:szCs w:val="20"/>
              </w:rPr>
            </w:pPr>
          </w:p>
        </w:tc>
        <w:tc>
          <w:tcPr>
            <w:tcW w:w="1298" w:type="dxa"/>
            <w:vMerge/>
            <w:tcBorders>
              <w:left w:val="nil"/>
              <w:bottom w:val="nil"/>
              <w:right w:val="nil"/>
            </w:tcBorders>
            <w:shd w:val="clear" w:color="auto" w:fill="E8E8E8" w:themeFill="background2"/>
            <w:noWrap/>
            <w:vAlign w:val="center"/>
          </w:tcPr>
          <w:p w14:paraId="42157191" w14:textId="77777777" w:rsidR="00783F46" w:rsidRPr="007000C8" w:rsidRDefault="00783F46" w:rsidP="00783F46">
            <w:pPr>
              <w:rPr>
                <w:color w:val="000000"/>
                <w:sz w:val="20"/>
                <w:szCs w:val="20"/>
              </w:rPr>
            </w:pPr>
          </w:p>
        </w:tc>
        <w:tc>
          <w:tcPr>
            <w:tcW w:w="1300" w:type="dxa"/>
            <w:tcBorders>
              <w:top w:val="nil"/>
              <w:left w:val="nil"/>
              <w:bottom w:val="nil"/>
              <w:right w:val="nil"/>
            </w:tcBorders>
            <w:shd w:val="clear" w:color="auto" w:fill="E8E8E8" w:themeFill="background2"/>
            <w:noWrap/>
            <w:vAlign w:val="center"/>
          </w:tcPr>
          <w:p w14:paraId="4BB29B12" w14:textId="77777777" w:rsidR="00783F46" w:rsidRPr="007000C8" w:rsidRDefault="00783F46" w:rsidP="00783F46">
            <w:pPr>
              <w:jc w:val="right"/>
              <w:rPr>
                <w:color w:val="000000"/>
                <w:sz w:val="20"/>
                <w:szCs w:val="20"/>
              </w:rPr>
            </w:pPr>
            <w:r w:rsidRPr="007000C8">
              <w:rPr>
                <w:color w:val="000000"/>
                <w:sz w:val="20"/>
                <w:szCs w:val="20"/>
              </w:rPr>
              <w:t>scavenging</w:t>
            </w:r>
          </w:p>
        </w:tc>
        <w:tc>
          <w:tcPr>
            <w:tcW w:w="1222" w:type="dxa"/>
            <w:tcBorders>
              <w:left w:val="nil"/>
              <w:right w:val="nil"/>
            </w:tcBorders>
            <w:shd w:val="clear" w:color="auto" w:fill="E8E8E8" w:themeFill="background2"/>
            <w:vAlign w:val="center"/>
          </w:tcPr>
          <w:p w14:paraId="1DF3E1C0" w14:textId="3C78E585" w:rsidR="00783F46" w:rsidRPr="00783F46" w:rsidRDefault="00783F46" w:rsidP="00783F46">
            <w:pPr>
              <w:jc w:val="right"/>
              <w:rPr>
                <w:color w:val="000000"/>
                <w:sz w:val="20"/>
                <w:szCs w:val="20"/>
              </w:rPr>
            </w:pPr>
            <w:r w:rsidRPr="00783F46">
              <w:rPr>
                <w:color w:val="000000"/>
                <w:sz w:val="20"/>
                <w:szCs w:val="20"/>
              </w:rPr>
              <w:t>0.145</w:t>
            </w:r>
          </w:p>
        </w:tc>
        <w:tc>
          <w:tcPr>
            <w:tcW w:w="900" w:type="dxa"/>
            <w:vMerge/>
            <w:tcBorders>
              <w:left w:val="nil"/>
              <w:right w:val="nil"/>
            </w:tcBorders>
            <w:shd w:val="clear" w:color="auto" w:fill="E8E8E8" w:themeFill="background2"/>
            <w:noWrap/>
            <w:vAlign w:val="center"/>
          </w:tcPr>
          <w:p w14:paraId="30283EEB" w14:textId="77777777" w:rsidR="00783F46" w:rsidRPr="007000C8" w:rsidRDefault="00783F46" w:rsidP="00783F46">
            <w:pPr>
              <w:jc w:val="right"/>
              <w:rPr>
                <w:color w:val="000000"/>
                <w:sz w:val="20"/>
                <w:szCs w:val="20"/>
              </w:rPr>
            </w:pPr>
          </w:p>
        </w:tc>
        <w:tc>
          <w:tcPr>
            <w:tcW w:w="900" w:type="dxa"/>
            <w:vMerge/>
            <w:tcBorders>
              <w:left w:val="nil"/>
              <w:right w:val="nil"/>
            </w:tcBorders>
            <w:shd w:val="clear" w:color="auto" w:fill="E8E8E8" w:themeFill="background2"/>
            <w:noWrap/>
            <w:vAlign w:val="center"/>
          </w:tcPr>
          <w:p w14:paraId="130291BE" w14:textId="77777777" w:rsidR="00783F46" w:rsidRPr="007000C8" w:rsidRDefault="00783F46" w:rsidP="00783F46">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649DEDBA" w14:textId="1B78C50D" w:rsidR="00783F46" w:rsidRPr="00783F46" w:rsidRDefault="00783F46" w:rsidP="00783F46">
            <w:pPr>
              <w:jc w:val="right"/>
              <w:rPr>
                <w:color w:val="000000"/>
                <w:sz w:val="20"/>
                <w:szCs w:val="20"/>
              </w:rPr>
            </w:pPr>
            <w:r w:rsidRPr="00783F46">
              <w:rPr>
                <w:color w:val="000000"/>
                <w:sz w:val="20"/>
                <w:szCs w:val="20"/>
              </w:rPr>
              <w:t>[-0.036, 0.326]</w:t>
            </w:r>
          </w:p>
        </w:tc>
      </w:tr>
      <w:tr w:rsidR="00783F46" w:rsidRPr="00452304" w14:paraId="72FDDFFE" w14:textId="77777777" w:rsidTr="00783F46">
        <w:trPr>
          <w:trHeight w:val="320"/>
          <w:jc w:val="center"/>
        </w:trPr>
        <w:tc>
          <w:tcPr>
            <w:tcW w:w="961" w:type="dxa"/>
            <w:vMerge/>
            <w:tcBorders>
              <w:left w:val="nil"/>
              <w:right w:val="nil"/>
            </w:tcBorders>
          </w:tcPr>
          <w:p w14:paraId="741B80DA"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5E2B11D8" w14:textId="77777777" w:rsidR="00783F46" w:rsidRPr="001A23CA" w:rsidRDefault="00783F46" w:rsidP="00783F46">
            <w:pPr>
              <w:rPr>
                <w:color w:val="000000"/>
                <w:sz w:val="20"/>
                <w:szCs w:val="20"/>
              </w:rPr>
            </w:pPr>
          </w:p>
        </w:tc>
        <w:tc>
          <w:tcPr>
            <w:tcW w:w="1298" w:type="dxa"/>
            <w:vMerge w:val="restart"/>
            <w:tcBorders>
              <w:top w:val="nil"/>
              <w:left w:val="nil"/>
              <w:right w:val="nil"/>
            </w:tcBorders>
            <w:noWrap/>
            <w:vAlign w:val="center"/>
          </w:tcPr>
          <w:p w14:paraId="355885D4" w14:textId="77777777" w:rsidR="00783F46" w:rsidRPr="00783F46" w:rsidRDefault="00783F46" w:rsidP="00783F46">
            <w:pPr>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 xml:space="preserve"> fixation ability</w:t>
            </w:r>
          </w:p>
        </w:tc>
        <w:tc>
          <w:tcPr>
            <w:tcW w:w="1300" w:type="dxa"/>
            <w:tcBorders>
              <w:top w:val="nil"/>
              <w:left w:val="nil"/>
              <w:bottom w:val="nil"/>
              <w:right w:val="nil"/>
            </w:tcBorders>
            <w:noWrap/>
            <w:vAlign w:val="center"/>
          </w:tcPr>
          <w:p w14:paraId="2012E13F" w14:textId="77777777" w:rsidR="00783F46" w:rsidRPr="00783F46" w:rsidRDefault="00783F46" w:rsidP="00783F46">
            <w:pPr>
              <w:jc w:val="right"/>
              <w:rPr>
                <w:b/>
                <w:bCs/>
                <w:color w:val="000000"/>
                <w:sz w:val="20"/>
                <w:szCs w:val="20"/>
              </w:rPr>
            </w:pPr>
            <w:r w:rsidRPr="00783F46">
              <w:rPr>
                <w:b/>
                <w:bCs/>
                <w:color w:val="000000"/>
                <w:sz w:val="20"/>
                <w:szCs w:val="20"/>
              </w:rPr>
              <w:t>non-fixer</w:t>
            </w:r>
          </w:p>
        </w:tc>
        <w:tc>
          <w:tcPr>
            <w:tcW w:w="1222" w:type="dxa"/>
            <w:tcBorders>
              <w:left w:val="nil"/>
              <w:right w:val="nil"/>
            </w:tcBorders>
            <w:vAlign w:val="center"/>
          </w:tcPr>
          <w:p w14:paraId="0F57EF74" w14:textId="050A0659" w:rsidR="00783F46" w:rsidRPr="00783F46" w:rsidRDefault="00783F46" w:rsidP="00783F46">
            <w:pPr>
              <w:jc w:val="right"/>
              <w:rPr>
                <w:b/>
                <w:bCs/>
                <w:color w:val="000000"/>
                <w:sz w:val="20"/>
                <w:szCs w:val="20"/>
              </w:rPr>
            </w:pPr>
            <w:r w:rsidRPr="00783F46">
              <w:rPr>
                <w:b/>
                <w:bCs/>
                <w:color w:val="000000"/>
                <w:sz w:val="20"/>
                <w:szCs w:val="20"/>
              </w:rPr>
              <w:t>0.123</w:t>
            </w:r>
          </w:p>
        </w:tc>
        <w:tc>
          <w:tcPr>
            <w:tcW w:w="900" w:type="dxa"/>
            <w:vMerge w:val="restart"/>
            <w:tcBorders>
              <w:left w:val="nil"/>
              <w:right w:val="nil"/>
            </w:tcBorders>
            <w:noWrap/>
            <w:vAlign w:val="center"/>
          </w:tcPr>
          <w:p w14:paraId="3B89E625" w14:textId="14169E98" w:rsidR="00783F46" w:rsidRPr="00783F46" w:rsidRDefault="00783F46" w:rsidP="00783F46">
            <w:pPr>
              <w:jc w:val="right"/>
              <w:rPr>
                <w:b/>
                <w:bCs/>
                <w:color w:val="000000"/>
                <w:sz w:val="20"/>
                <w:szCs w:val="20"/>
              </w:rPr>
            </w:pPr>
            <w:r w:rsidRPr="00783F46">
              <w:rPr>
                <w:b/>
                <w:bCs/>
                <w:color w:val="000000"/>
                <w:sz w:val="20"/>
                <w:szCs w:val="20"/>
              </w:rPr>
              <w:t>3.218</w:t>
            </w:r>
          </w:p>
        </w:tc>
        <w:tc>
          <w:tcPr>
            <w:tcW w:w="900" w:type="dxa"/>
            <w:vMerge w:val="restart"/>
            <w:tcBorders>
              <w:left w:val="nil"/>
              <w:right w:val="nil"/>
            </w:tcBorders>
            <w:noWrap/>
            <w:vAlign w:val="center"/>
          </w:tcPr>
          <w:p w14:paraId="344EEB57" w14:textId="3699A3CF" w:rsidR="00783F46" w:rsidRPr="00783F46" w:rsidRDefault="00783F46" w:rsidP="00783F46">
            <w:pPr>
              <w:jc w:val="right"/>
              <w:rPr>
                <w:b/>
                <w:bCs/>
                <w:color w:val="000000"/>
                <w:sz w:val="20"/>
                <w:szCs w:val="20"/>
              </w:rPr>
            </w:pPr>
            <w:r w:rsidRPr="00783F46">
              <w:rPr>
                <w:b/>
                <w:bCs/>
                <w:color w:val="000000"/>
                <w:sz w:val="20"/>
                <w:szCs w:val="20"/>
              </w:rPr>
              <w:t>0.001</w:t>
            </w:r>
          </w:p>
        </w:tc>
        <w:tc>
          <w:tcPr>
            <w:tcW w:w="1620" w:type="dxa"/>
            <w:tcBorders>
              <w:top w:val="nil"/>
              <w:left w:val="nil"/>
              <w:bottom w:val="nil"/>
              <w:right w:val="nil"/>
            </w:tcBorders>
            <w:noWrap/>
            <w:vAlign w:val="center"/>
          </w:tcPr>
          <w:p w14:paraId="52A73089" w14:textId="032C510D" w:rsidR="00783F46" w:rsidRPr="00783F46" w:rsidRDefault="00783F46" w:rsidP="00783F46">
            <w:pPr>
              <w:jc w:val="right"/>
              <w:rPr>
                <w:b/>
                <w:bCs/>
                <w:color w:val="000000"/>
                <w:sz w:val="20"/>
                <w:szCs w:val="20"/>
              </w:rPr>
            </w:pPr>
            <w:r w:rsidRPr="00783F46">
              <w:rPr>
                <w:b/>
                <w:bCs/>
                <w:color w:val="000000"/>
                <w:sz w:val="20"/>
                <w:szCs w:val="20"/>
              </w:rPr>
              <w:t>[-0.057, 0.303]</w:t>
            </w:r>
          </w:p>
        </w:tc>
      </w:tr>
      <w:tr w:rsidR="00783F46" w:rsidRPr="00452304" w14:paraId="66B0807E" w14:textId="77777777" w:rsidTr="00783F46">
        <w:trPr>
          <w:trHeight w:val="320"/>
          <w:jc w:val="center"/>
        </w:trPr>
        <w:tc>
          <w:tcPr>
            <w:tcW w:w="961" w:type="dxa"/>
            <w:vMerge/>
            <w:tcBorders>
              <w:left w:val="nil"/>
              <w:right w:val="nil"/>
            </w:tcBorders>
          </w:tcPr>
          <w:p w14:paraId="10870684" w14:textId="77777777" w:rsidR="00783F46" w:rsidRPr="008825E3" w:rsidRDefault="00783F46" w:rsidP="00783F46">
            <w:pPr>
              <w:rPr>
                <w:color w:val="000000"/>
                <w:sz w:val="20"/>
                <w:szCs w:val="20"/>
              </w:rPr>
            </w:pPr>
          </w:p>
        </w:tc>
        <w:tc>
          <w:tcPr>
            <w:tcW w:w="1159" w:type="dxa"/>
            <w:vMerge/>
            <w:tcBorders>
              <w:left w:val="nil"/>
              <w:bottom w:val="single" w:sz="4" w:space="0" w:color="auto"/>
              <w:right w:val="nil"/>
            </w:tcBorders>
            <w:noWrap/>
            <w:vAlign w:val="center"/>
          </w:tcPr>
          <w:p w14:paraId="2711B75E" w14:textId="77777777" w:rsidR="00783F46" w:rsidRPr="001A23CA" w:rsidRDefault="00783F46" w:rsidP="00783F46">
            <w:pPr>
              <w:rPr>
                <w:color w:val="000000"/>
                <w:sz w:val="20"/>
                <w:szCs w:val="20"/>
              </w:rPr>
            </w:pPr>
          </w:p>
        </w:tc>
        <w:tc>
          <w:tcPr>
            <w:tcW w:w="1298" w:type="dxa"/>
            <w:vMerge/>
            <w:tcBorders>
              <w:left w:val="nil"/>
              <w:bottom w:val="single" w:sz="4" w:space="0" w:color="auto"/>
              <w:right w:val="nil"/>
            </w:tcBorders>
            <w:noWrap/>
            <w:vAlign w:val="center"/>
          </w:tcPr>
          <w:p w14:paraId="6DB45A93" w14:textId="77777777" w:rsidR="00783F46" w:rsidRPr="00783F46" w:rsidRDefault="00783F46" w:rsidP="00783F46">
            <w:pPr>
              <w:rPr>
                <w:b/>
                <w:bCs/>
                <w:color w:val="000000"/>
                <w:sz w:val="20"/>
                <w:szCs w:val="20"/>
              </w:rPr>
            </w:pPr>
          </w:p>
        </w:tc>
        <w:tc>
          <w:tcPr>
            <w:tcW w:w="1300" w:type="dxa"/>
            <w:tcBorders>
              <w:top w:val="nil"/>
              <w:left w:val="nil"/>
              <w:bottom w:val="single" w:sz="4" w:space="0" w:color="auto"/>
              <w:right w:val="nil"/>
            </w:tcBorders>
            <w:noWrap/>
            <w:vAlign w:val="center"/>
          </w:tcPr>
          <w:p w14:paraId="3B03B9E8" w14:textId="77777777" w:rsidR="00783F46" w:rsidRPr="00783F46" w:rsidRDefault="00783F46" w:rsidP="00783F46">
            <w:pPr>
              <w:jc w:val="right"/>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-fixer</w:t>
            </w:r>
          </w:p>
        </w:tc>
        <w:tc>
          <w:tcPr>
            <w:tcW w:w="1222" w:type="dxa"/>
            <w:tcBorders>
              <w:left w:val="nil"/>
              <w:bottom w:val="single" w:sz="4" w:space="0" w:color="auto"/>
              <w:right w:val="nil"/>
            </w:tcBorders>
            <w:vAlign w:val="center"/>
          </w:tcPr>
          <w:p w14:paraId="18FFC08A" w14:textId="6CA22E70" w:rsidR="00783F46" w:rsidRPr="00783F46" w:rsidRDefault="00783F46" w:rsidP="00783F46">
            <w:pPr>
              <w:jc w:val="right"/>
              <w:rPr>
                <w:b/>
                <w:bCs/>
                <w:color w:val="000000"/>
                <w:sz w:val="20"/>
                <w:szCs w:val="20"/>
              </w:rPr>
            </w:pPr>
            <w:r w:rsidRPr="00783F46">
              <w:rPr>
                <w:b/>
                <w:bCs/>
                <w:color w:val="000000"/>
                <w:sz w:val="20"/>
                <w:szCs w:val="20"/>
              </w:rPr>
              <w:t>0.356</w:t>
            </w:r>
          </w:p>
        </w:tc>
        <w:tc>
          <w:tcPr>
            <w:tcW w:w="900" w:type="dxa"/>
            <w:vMerge/>
            <w:tcBorders>
              <w:left w:val="nil"/>
              <w:bottom w:val="single" w:sz="4" w:space="0" w:color="auto"/>
              <w:right w:val="nil"/>
            </w:tcBorders>
            <w:noWrap/>
            <w:vAlign w:val="center"/>
          </w:tcPr>
          <w:p w14:paraId="268A3E02" w14:textId="77777777" w:rsidR="00783F46" w:rsidRPr="00783F46" w:rsidRDefault="00783F46" w:rsidP="00783F46">
            <w:pPr>
              <w:jc w:val="right"/>
              <w:rPr>
                <w:b/>
                <w:bCs/>
                <w:color w:val="000000"/>
                <w:sz w:val="20"/>
                <w:szCs w:val="20"/>
              </w:rPr>
            </w:pPr>
          </w:p>
        </w:tc>
        <w:tc>
          <w:tcPr>
            <w:tcW w:w="900" w:type="dxa"/>
            <w:vMerge/>
            <w:tcBorders>
              <w:left w:val="nil"/>
              <w:bottom w:val="single" w:sz="4" w:space="0" w:color="auto"/>
              <w:right w:val="nil"/>
            </w:tcBorders>
            <w:noWrap/>
            <w:vAlign w:val="center"/>
          </w:tcPr>
          <w:p w14:paraId="20799E55" w14:textId="77777777" w:rsidR="00783F46" w:rsidRPr="00783F46" w:rsidRDefault="00783F46" w:rsidP="00783F46">
            <w:pPr>
              <w:jc w:val="right"/>
              <w:rPr>
                <w:b/>
                <w:bCs/>
                <w:color w:val="000000"/>
                <w:sz w:val="20"/>
                <w:szCs w:val="20"/>
              </w:rPr>
            </w:pPr>
          </w:p>
        </w:tc>
        <w:tc>
          <w:tcPr>
            <w:tcW w:w="1620" w:type="dxa"/>
            <w:tcBorders>
              <w:top w:val="nil"/>
              <w:left w:val="nil"/>
              <w:bottom w:val="single" w:sz="4" w:space="0" w:color="auto"/>
              <w:right w:val="nil"/>
            </w:tcBorders>
            <w:noWrap/>
            <w:vAlign w:val="center"/>
          </w:tcPr>
          <w:p w14:paraId="74BBE0EB" w14:textId="562E2495" w:rsidR="00783F46" w:rsidRPr="00783F46" w:rsidRDefault="00783F46" w:rsidP="00783F46">
            <w:pPr>
              <w:jc w:val="right"/>
              <w:rPr>
                <w:b/>
                <w:bCs/>
                <w:color w:val="000000"/>
                <w:sz w:val="20"/>
                <w:szCs w:val="20"/>
              </w:rPr>
            </w:pPr>
            <w:r w:rsidRPr="00783F46">
              <w:rPr>
                <w:b/>
                <w:bCs/>
                <w:color w:val="000000"/>
                <w:sz w:val="20"/>
                <w:szCs w:val="20"/>
              </w:rPr>
              <w:t>[0.134, 0.577]</w:t>
            </w:r>
          </w:p>
        </w:tc>
      </w:tr>
      <w:tr w:rsidR="00783F46" w:rsidRPr="00452304" w14:paraId="0CD382D4" w14:textId="77777777" w:rsidTr="00783F46">
        <w:trPr>
          <w:trHeight w:val="320"/>
          <w:jc w:val="center"/>
        </w:trPr>
        <w:tc>
          <w:tcPr>
            <w:tcW w:w="961" w:type="dxa"/>
            <w:vMerge/>
            <w:tcBorders>
              <w:left w:val="nil"/>
              <w:right w:val="nil"/>
            </w:tcBorders>
          </w:tcPr>
          <w:p w14:paraId="1C3E5BFC" w14:textId="77777777" w:rsidR="00783F46" w:rsidRPr="008825E3" w:rsidRDefault="00783F46" w:rsidP="00783F46">
            <w:pPr>
              <w:rPr>
                <w:color w:val="000000"/>
                <w:sz w:val="20"/>
                <w:szCs w:val="20"/>
              </w:rPr>
            </w:pPr>
          </w:p>
        </w:tc>
        <w:tc>
          <w:tcPr>
            <w:tcW w:w="1159" w:type="dxa"/>
            <w:vMerge w:val="restart"/>
            <w:tcBorders>
              <w:top w:val="single" w:sz="4" w:space="0" w:color="auto"/>
              <w:left w:val="nil"/>
              <w:right w:val="nil"/>
            </w:tcBorders>
            <w:noWrap/>
            <w:vAlign w:val="center"/>
          </w:tcPr>
          <w:p w14:paraId="1F5B8FD7" w14:textId="5E744C2E" w:rsidR="00783F46" w:rsidRPr="001A23CA" w:rsidRDefault="00783F46" w:rsidP="00783F46">
            <w:pPr>
              <w:rPr>
                <w:color w:val="000000"/>
                <w:sz w:val="20"/>
                <w:szCs w:val="20"/>
              </w:rPr>
            </w:pPr>
            <w:r>
              <w:rPr>
                <w:color w:val="000000"/>
                <w:sz w:val="20"/>
                <w:szCs w:val="20"/>
              </w:rPr>
              <w:t>N+P</w:t>
            </w:r>
          </w:p>
        </w:tc>
        <w:tc>
          <w:tcPr>
            <w:tcW w:w="1298" w:type="dxa"/>
            <w:vMerge w:val="restart"/>
            <w:tcBorders>
              <w:top w:val="single" w:sz="4" w:space="0" w:color="auto"/>
              <w:left w:val="nil"/>
              <w:right w:val="nil"/>
            </w:tcBorders>
            <w:shd w:val="clear" w:color="auto" w:fill="E8E8E8" w:themeFill="background2"/>
            <w:noWrap/>
            <w:vAlign w:val="center"/>
          </w:tcPr>
          <w:p w14:paraId="16A9F4EA" w14:textId="77777777" w:rsidR="00783F46" w:rsidRPr="00783F46" w:rsidRDefault="00783F46" w:rsidP="00783F46">
            <w:pPr>
              <w:rPr>
                <w:b/>
                <w:bCs/>
                <w:color w:val="000000"/>
                <w:sz w:val="20"/>
                <w:szCs w:val="20"/>
              </w:rPr>
            </w:pPr>
            <w:r w:rsidRPr="00783F46">
              <w:rPr>
                <w:b/>
                <w:bCs/>
                <w:color w:val="000000"/>
                <w:sz w:val="20"/>
                <w:szCs w:val="20"/>
              </w:rPr>
              <w:t>Photo. pathway</w:t>
            </w:r>
          </w:p>
        </w:tc>
        <w:tc>
          <w:tcPr>
            <w:tcW w:w="1300" w:type="dxa"/>
            <w:tcBorders>
              <w:top w:val="single" w:sz="4" w:space="0" w:color="auto"/>
              <w:left w:val="nil"/>
              <w:bottom w:val="nil"/>
              <w:right w:val="nil"/>
            </w:tcBorders>
            <w:shd w:val="clear" w:color="auto" w:fill="E8E8E8" w:themeFill="background2"/>
            <w:noWrap/>
            <w:vAlign w:val="center"/>
          </w:tcPr>
          <w:p w14:paraId="11256544" w14:textId="77777777" w:rsidR="00783F46" w:rsidRPr="00783F46" w:rsidRDefault="00783F46" w:rsidP="00783F46">
            <w:pPr>
              <w:jc w:val="right"/>
              <w:rPr>
                <w:b/>
                <w:bCs/>
                <w:color w:val="000000"/>
                <w:sz w:val="20"/>
                <w:szCs w:val="20"/>
              </w:rPr>
            </w:pPr>
            <w:r w:rsidRPr="00783F46">
              <w:rPr>
                <w:b/>
                <w:bCs/>
                <w:color w:val="000000"/>
                <w:sz w:val="20"/>
                <w:szCs w:val="20"/>
              </w:rPr>
              <w:t>C</w:t>
            </w:r>
            <w:r w:rsidRPr="00783F46">
              <w:rPr>
                <w:b/>
                <w:bCs/>
                <w:color w:val="000000"/>
                <w:sz w:val="20"/>
                <w:szCs w:val="20"/>
                <w:vertAlign w:val="subscript"/>
              </w:rPr>
              <w:t>3</w:t>
            </w:r>
          </w:p>
        </w:tc>
        <w:tc>
          <w:tcPr>
            <w:tcW w:w="1222" w:type="dxa"/>
            <w:tcBorders>
              <w:top w:val="single" w:sz="4" w:space="0" w:color="auto"/>
              <w:left w:val="nil"/>
              <w:right w:val="nil"/>
            </w:tcBorders>
            <w:shd w:val="clear" w:color="auto" w:fill="E8E8E8" w:themeFill="background2"/>
            <w:vAlign w:val="center"/>
          </w:tcPr>
          <w:p w14:paraId="62AA9447" w14:textId="24DC820A" w:rsidR="00783F46" w:rsidRPr="00783F46" w:rsidRDefault="00783F46" w:rsidP="00783F46">
            <w:pPr>
              <w:jc w:val="right"/>
              <w:rPr>
                <w:b/>
                <w:bCs/>
                <w:color w:val="000000"/>
                <w:sz w:val="20"/>
                <w:szCs w:val="20"/>
              </w:rPr>
            </w:pPr>
            <w:r w:rsidRPr="00783F46">
              <w:rPr>
                <w:b/>
                <w:bCs/>
                <w:color w:val="000000"/>
                <w:sz w:val="20"/>
                <w:szCs w:val="20"/>
              </w:rPr>
              <w:t>0.168</w:t>
            </w:r>
          </w:p>
        </w:tc>
        <w:tc>
          <w:tcPr>
            <w:tcW w:w="900" w:type="dxa"/>
            <w:vMerge w:val="restart"/>
            <w:tcBorders>
              <w:top w:val="single" w:sz="4" w:space="0" w:color="auto"/>
              <w:left w:val="nil"/>
              <w:right w:val="nil"/>
            </w:tcBorders>
            <w:shd w:val="clear" w:color="auto" w:fill="E8E8E8" w:themeFill="background2"/>
            <w:noWrap/>
            <w:vAlign w:val="center"/>
          </w:tcPr>
          <w:p w14:paraId="450758EF" w14:textId="4C194DA4" w:rsidR="00783F46" w:rsidRPr="00783F46" w:rsidRDefault="00783F46" w:rsidP="00783F46">
            <w:pPr>
              <w:jc w:val="right"/>
              <w:rPr>
                <w:b/>
                <w:bCs/>
                <w:color w:val="000000"/>
                <w:sz w:val="20"/>
                <w:szCs w:val="20"/>
              </w:rPr>
            </w:pPr>
            <w:r w:rsidRPr="00783F46">
              <w:rPr>
                <w:b/>
                <w:bCs/>
                <w:color w:val="000000"/>
                <w:sz w:val="20"/>
                <w:szCs w:val="20"/>
              </w:rPr>
              <w:t>2.059</w:t>
            </w:r>
          </w:p>
        </w:tc>
        <w:tc>
          <w:tcPr>
            <w:tcW w:w="900" w:type="dxa"/>
            <w:vMerge w:val="restart"/>
            <w:tcBorders>
              <w:top w:val="single" w:sz="4" w:space="0" w:color="auto"/>
              <w:left w:val="nil"/>
              <w:right w:val="nil"/>
            </w:tcBorders>
            <w:shd w:val="clear" w:color="auto" w:fill="E8E8E8" w:themeFill="background2"/>
            <w:noWrap/>
            <w:vAlign w:val="center"/>
          </w:tcPr>
          <w:p w14:paraId="45EBAD4E" w14:textId="393973C8" w:rsidR="00783F46" w:rsidRPr="00783F46" w:rsidRDefault="00783F46" w:rsidP="00783F46">
            <w:pPr>
              <w:jc w:val="right"/>
              <w:rPr>
                <w:b/>
                <w:bCs/>
                <w:color w:val="000000"/>
                <w:sz w:val="20"/>
                <w:szCs w:val="20"/>
              </w:rPr>
            </w:pPr>
            <w:r w:rsidRPr="00783F46">
              <w:rPr>
                <w:b/>
                <w:bCs/>
                <w:color w:val="000000"/>
                <w:sz w:val="20"/>
                <w:szCs w:val="20"/>
              </w:rPr>
              <w:t>0.039</w:t>
            </w:r>
          </w:p>
        </w:tc>
        <w:tc>
          <w:tcPr>
            <w:tcW w:w="1620" w:type="dxa"/>
            <w:tcBorders>
              <w:top w:val="single" w:sz="4" w:space="0" w:color="auto"/>
              <w:left w:val="nil"/>
              <w:bottom w:val="nil"/>
              <w:right w:val="nil"/>
            </w:tcBorders>
            <w:shd w:val="clear" w:color="auto" w:fill="E8E8E8" w:themeFill="background2"/>
            <w:noWrap/>
            <w:vAlign w:val="center"/>
          </w:tcPr>
          <w:p w14:paraId="7D645310" w14:textId="433E3F33" w:rsidR="00783F46" w:rsidRPr="00783F46" w:rsidRDefault="00783F46" w:rsidP="00783F46">
            <w:pPr>
              <w:jc w:val="right"/>
              <w:rPr>
                <w:b/>
                <w:bCs/>
                <w:color w:val="000000"/>
                <w:sz w:val="20"/>
                <w:szCs w:val="20"/>
              </w:rPr>
            </w:pPr>
            <w:r w:rsidRPr="00783F46">
              <w:rPr>
                <w:b/>
                <w:bCs/>
                <w:color w:val="000000"/>
                <w:sz w:val="20"/>
                <w:szCs w:val="20"/>
              </w:rPr>
              <w:t>[-0.093, 0.430]</w:t>
            </w:r>
          </w:p>
        </w:tc>
      </w:tr>
      <w:tr w:rsidR="00783F46" w:rsidRPr="00452304" w14:paraId="4EE8D4C5" w14:textId="77777777" w:rsidTr="00783F46">
        <w:trPr>
          <w:trHeight w:val="320"/>
          <w:jc w:val="center"/>
        </w:trPr>
        <w:tc>
          <w:tcPr>
            <w:tcW w:w="961" w:type="dxa"/>
            <w:vMerge/>
            <w:tcBorders>
              <w:left w:val="nil"/>
              <w:right w:val="nil"/>
            </w:tcBorders>
          </w:tcPr>
          <w:p w14:paraId="294EB5CA"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4BA0D7C1" w14:textId="77777777" w:rsidR="00783F46" w:rsidRPr="001A23CA" w:rsidRDefault="00783F46" w:rsidP="00783F46">
            <w:pPr>
              <w:rPr>
                <w:color w:val="000000"/>
                <w:sz w:val="20"/>
                <w:szCs w:val="20"/>
              </w:rPr>
            </w:pPr>
          </w:p>
        </w:tc>
        <w:tc>
          <w:tcPr>
            <w:tcW w:w="1298" w:type="dxa"/>
            <w:vMerge/>
            <w:tcBorders>
              <w:left w:val="nil"/>
              <w:bottom w:val="nil"/>
              <w:right w:val="nil"/>
            </w:tcBorders>
            <w:shd w:val="clear" w:color="auto" w:fill="E8E8E8" w:themeFill="background2"/>
            <w:noWrap/>
            <w:vAlign w:val="center"/>
          </w:tcPr>
          <w:p w14:paraId="7481EAFD" w14:textId="77777777" w:rsidR="00783F46" w:rsidRPr="00783F46" w:rsidRDefault="00783F46" w:rsidP="00783F46">
            <w:pPr>
              <w:rPr>
                <w:b/>
                <w:bCs/>
                <w:color w:val="000000"/>
                <w:sz w:val="20"/>
                <w:szCs w:val="20"/>
              </w:rPr>
            </w:pPr>
          </w:p>
        </w:tc>
        <w:tc>
          <w:tcPr>
            <w:tcW w:w="1300" w:type="dxa"/>
            <w:tcBorders>
              <w:top w:val="nil"/>
              <w:left w:val="nil"/>
              <w:bottom w:val="nil"/>
              <w:right w:val="nil"/>
            </w:tcBorders>
            <w:shd w:val="clear" w:color="auto" w:fill="E8E8E8" w:themeFill="background2"/>
            <w:noWrap/>
            <w:vAlign w:val="center"/>
          </w:tcPr>
          <w:p w14:paraId="3720F0FC" w14:textId="77777777" w:rsidR="00783F46" w:rsidRPr="00783F46" w:rsidRDefault="00783F46" w:rsidP="00783F46">
            <w:pPr>
              <w:jc w:val="right"/>
              <w:rPr>
                <w:b/>
                <w:bCs/>
                <w:color w:val="000000"/>
                <w:sz w:val="20"/>
                <w:szCs w:val="20"/>
              </w:rPr>
            </w:pPr>
            <w:r w:rsidRPr="00783F46">
              <w:rPr>
                <w:b/>
                <w:bCs/>
                <w:color w:val="000000"/>
                <w:sz w:val="20"/>
                <w:szCs w:val="20"/>
              </w:rPr>
              <w:t>C</w:t>
            </w:r>
            <w:r w:rsidRPr="00783F46">
              <w:rPr>
                <w:b/>
                <w:bCs/>
                <w:color w:val="000000"/>
                <w:sz w:val="20"/>
                <w:szCs w:val="20"/>
                <w:vertAlign w:val="subscript"/>
              </w:rPr>
              <w:t>4</w:t>
            </w:r>
          </w:p>
        </w:tc>
        <w:tc>
          <w:tcPr>
            <w:tcW w:w="1222" w:type="dxa"/>
            <w:tcBorders>
              <w:left w:val="nil"/>
              <w:right w:val="nil"/>
            </w:tcBorders>
            <w:shd w:val="clear" w:color="auto" w:fill="E8E8E8" w:themeFill="background2"/>
            <w:vAlign w:val="center"/>
          </w:tcPr>
          <w:p w14:paraId="05C9BDCE" w14:textId="3A757D25" w:rsidR="00783F46" w:rsidRPr="00783F46" w:rsidRDefault="00783F46" w:rsidP="00783F46">
            <w:pPr>
              <w:jc w:val="right"/>
              <w:rPr>
                <w:b/>
                <w:bCs/>
                <w:color w:val="000000"/>
                <w:sz w:val="20"/>
                <w:szCs w:val="20"/>
              </w:rPr>
            </w:pPr>
            <w:r w:rsidRPr="00783F46">
              <w:rPr>
                <w:b/>
                <w:bCs/>
                <w:color w:val="000000"/>
                <w:sz w:val="20"/>
                <w:szCs w:val="20"/>
              </w:rPr>
              <w:t>0.285</w:t>
            </w:r>
          </w:p>
        </w:tc>
        <w:tc>
          <w:tcPr>
            <w:tcW w:w="900" w:type="dxa"/>
            <w:vMerge/>
            <w:tcBorders>
              <w:left w:val="nil"/>
              <w:right w:val="nil"/>
            </w:tcBorders>
            <w:shd w:val="clear" w:color="auto" w:fill="E8E8E8" w:themeFill="background2"/>
            <w:noWrap/>
            <w:vAlign w:val="center"/>
          </w:tcPr>
          <w:p w14:paraId="27833B8A" w14:textId="77777777" w:rsidR="00783F46" w:rsidRPr="00783F46" w:rsidRDefault="00783F46" w:rsidP="00783F46">
            <w:pPr>
              <w:jc w:val="right"/>
              <w:rPr>
                <w:b/>
                <w:bCs/>
                <w:color w:val="000000"/>
                <w:sz w:val="20"/>
                <w:szCs w:val="20"/>
              </w:rPr>
            </w:pPr>
          </w:p>
        </w:tc>
        <w:tc>
          <w:tcPr>
            <w:tcW w:w="900" w:type="dxa"/>
            <w:vMerge/>
            <w:tcBorders>
              <w:left w:val="nil"/>
              <w:right w:val="nil"/>
            </w:tcBorders>
            <w:shd w:val="clear" w:color="auto" w:fill="E8E8E8" w:themeFill="background2"/>
            <w:noWrap/>
            <w:vAlign w:val="center"/>
          </w:tcPr>
          <w:p w14:paraId="708FDD58" w14:textId="77777777" w:rsidR="00783F46" w:rsidRPr="00783F46" w:rsidRDefault="00783F46" w:rsidP="00783F46">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5A2B6C5B" w14:textId="460B548E" w:rsidR="00783F46" w:rsidRPr="00783F46" w:rsidRDefault="00783F46" w:rsidP="00783F46">
            <w:pPr>
              <w:jc w:val="right"/>
              <w:rPr>
                <w:b/>
                <w:bCs/>
                <w:color w:val="000000"/>
                <w:sz w:val="20"/>
                <w:szCs w:val="20"/>
              </w:rPr>
            </w:pPr>
            <w:r w:rsidRPr="00783F46">
              <w:rPr>
                <w:b/>
                <w:bCs/>
                <w:color w:val="000000"/>
                <w:sz w:val="20"/>
                <w:szCs w:val="20"/>
              </w:rPr>
              <w:t>[0.004, 0.567]</w:t>
            </w:r>
          </w:p>
        </w:tc>
      </w:tr>
      <w:tr w:rsidR="00783F46" w:rsidRPr="00452304" w14:paraId="53504DE8" w14:textId="77777777" w:rsidTr="00783F46">
        <w:trPr>
          <w:trHeight w:val="320"/>
          <w:jc w:val="center"/>
        </w:trPr>
        <w:tc>
          <w:tcPr>
            <w:tcW w:w="961" w:type="dxa"/>
            <w:vMerge/>
            <w:tcBorders>
              <w:left w:val="nil"/>
              <w:right w:val="nil"/>
            </w:tcBorders>
          </w:tcPr>
          <w:p w14:paraId="5537711E"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4AFB66C9" w14:textId="77777777" w:rsidR="00783F46" w:rsidRPr="001A23CA" w:rsidRDefault="00783F46" w:rsidP="00783F46">
            <w:pPr>
              <w:rPr>
                <w:color w:val="000000"/>
                <w:sz w:val="20"/>
                <w:szCs w:val="20"/>
              </w:rPr>
            </w:pPr>
          </w:p>
        </w:tc>
        <w:tc>
          <w:tcPr>
            <w:tcW w:w="1298" w:type="dxa"/>
            <w:vMerge w:val="restart"/>
            <w:tcBorders>
              <w:top w:val="nil"/>
              <w:left w:val="nil"/>
              <w:right w:val="nil"/>
            </w:tcBorders>
            <w:noWrap/>
            <w:vAlign w:val="center"/>
          </w:tcPr>
          <w:p w14:paraId="29A31386" w14:textId="77777777" w:rsidR="00783F46" w:rsidRPr="007000C8" w:rsidRDefault="00783F46" w:rsidP="00783F46">
            <w:pPr>
              <w:rPr>
                <w:color w:val="000000"/>
                <w:sz w:val="20"/>
                <w:szCs w:val="20"/>
              </w:rPr>
            </w:pPr>
            <w:r w:rsidRPr="007000C8">
              <w:rPr>
                <w:color w:val="000000"/>
                <w:sz w:val="20"/>
                <w:szCs w:val="20"/>
              </w:rPr>
              <w:t>Mycorrhizal acquisition strategy</w:t>
            </w:r>
          </w:p>
        </w:tc>
        <w:tc>
          <w:tcPr>
            <w:tcW w:w="1300" w:type="dxa"/>
            <w:tcBorders>
              <w:top w:val="nil"/>
              <w:left w:val="nil"/>
              <w:bottom w:val="nil"/>
              <w:right w:val="nil"/>
            </w:tcBorders>
            <w:noWrap/>
            <w:vAlign w:val="center"/>
          </w:tcPr>
          <w:p w14:paraId="7030C1BC" w14:textId="77777777" w:rsidR="00783F46" w:rsidRPr="007000C8" w:rsidRDefault="00783F46" w:rsidP="00783F46">
            <w:pPr>
              <w:jc w:val="right"/>
              <w:rPr>
                <w:color w:val="000000"/>
                <w:sz w:val="20"/>
                <w:szCs w:val="20"/>
              </w:rPr>
            </w:pPr>
            <w:r w:rsidRPr="007000C8">
              <w:rPr>
                <w:color w:val="000000"/>
                <w:sz w:val="20"/>
                <w:szCs w:val="20"/>
              </w:rPr>
              <w:t>mining</w:t>
            </w:r>
          </w:p>
        </w:tc>
        <w:tc>
          <w:tcPr>
            <w:tcW w:w="1222" w:type="dxa"/>
            <w:tcBorders>
              <w:left w:val="nil"/>
              <w:right w:val="nil"/>
            </w:tcBorders>
            <w:vAlign w:val="center"/>
          </w:tcPr>
          <w:p w14:paraId="19854322" w14:textId="484EC12B" w:rsidR="00783F46" w:rsidRPr="00783F46" w:rsidRDefault="00783F46" w:rsidP="00783F46">
            <w:pPr>
              <w:jc w:val="right"/>
              <w:rPr>
                <w:color w:val="000000"/>
                <w:sz w:val="20"/>
                <w:szCs w:val="20"/>
              </w:rPr>
            </w:pPr>
            <w:r w:rsidRPr="00783F46">
              <w:rPr>
                <w:color w:val="000000"/>
                <w:sz w:val="20"/>
                <w:szCs w:val="20"/>
              </w:rPr>
              <w:t>0.233</w:t>
            </w:r>
          </w:p>
        </w:tc>
        <w:tc>
          <w:tcPr>
            <w:tcW w:w="900" w:type="dxa"/>
            <w:vMerge w:val="restart"/>
            <w:tcBorders>
              <w:left w:val="nil"/>
              <w:right w:val="nil"/>
            </w:tcBorders>
            <w:noWrap/>
            <w:vAlign w:val="center"/>
          </w:tcPr>
          <w:p w14:paraId="286D302B" w14:textId="2C77E58E" w:rsidR="00783F46" w:rsidRPr="007000C8" w:rsidRDefault="00783F46" w:rsidP="00783F46">
            <w:pPr>
              <w:jc w:val="right"/>
              <w:rPr>
                <w:color w:val="000000"/>
                <w:sz w:val="20"/>
                <w:szCs w:val="20"/>
              </w:rPr>
            </w:pPr>
            <w:r>
              <w:rPr>
                <w:color w:val="000000"/>
                <w:sz w:val="20"/>
                <w:szCs w:val="20"/>
              </w:rPr>
              <w:t>-1.254</w:t>
            </w:r>
          </w:p>
        </w:tc>
        <w:tc>
          <w:tcPr>
            <w:tcW w:w="900" w:type="dxa"/>
            <w:vMerge w:val="restart"/>
            <w:tcBorders>
              <w:left w:val="nil"/>
              <w:right w:val="nil"/>
            </w:tcBorders>
            <w:noWrap/>
            <w:vAlign w:val="center"/>
          </w:tcPr>
          <w:p w14:paraId="7FDD99AA" w14:textId="46399CEF" w:rsidR="00783F46" w:rsidRPr="007000C8" w:rsidRDefault="00783F46" w:rsidP="00783F46">
            <w:pPr>
              <w:jc w:val="right"/>
              <w:rPr>
                <w:color w:val="000000"/>
                <w:sz w:val="20"/>
                <w:szCs w:val="20"/>
              </w:rPr>
            </w:pPr>
            <w:r>
              <w:rPr>
                <w:color w:val="000000"/>
                <w:sz w:val="20"/>
                <w:szCs w:val="20"/>
              </w:rPr>
              <w:t>0.210</w:t>
            </w:r>
          </w:p>
        </w:tc>
        <w:tc>
          <w:tcPr>
            <w:tcW w:w="1620" w:type="dxa"/>
            <w:tcBorders>
              <w:top w:val="nil"/>
              <w:left w:val="nil"/>
              <w:bottom w:val="nil"/>
              <w:right w:val="nil"/>
            </w:tcBorders>
            <w:noWrap/>
            <w:vAlign w:val="center"/>
          </w:tcPr>
          <w:p w14:paraId="735D09DD" w14:textId="3BB79AF0" w:rsidR="00783F46" w:rsidRPr="00783F46" w:rsidRDefault="00783F46" w:rsidP="00783F46">
            <w:pPr>
              <w:jc w:val="right"/>
              <w:rPr>
                <w:color w:val="000000"/>
                <w:sz w:val="20"/>
                <w:szCs w:val="20"/>
              </w:rPr>
            </w:pPr>
            <w:r w:rsidRPr="00783F46">
              <w:rPr>
                <w:color w:val="000000"/>
                <w:sz w:val="20"/>
                <w:szCs w:val="20"/>
              </w:rPr>
              <w:t>[-0.043, 0.509]</w:t>
            </w:r>
          </w:p>
        </w:tc>
      </w:tr>
      <w:tr w:rsidR="00783F46" w:rsidRPr="00452304" w14:paraId="0339B7B0" w14:textId="77777777" w:rsidTr="00783F46">
        <w:trPr>
          <w:trHeight w:val="320"/>
          <w:jc w:val="center"/>
        </w:trPr>
        <w:tc>
          <w:tcPr>
            <w:tcW w:w="961" w:type="dxa"/>
            <w:vMerge/>
            <w:tcBorders>
              <w:left w:val="nil"/>
              <w:right w:val="nil"/>
            </w:tcBorders>
          </w:tcPr>
          <w:p w14:paraId="4AC9A967"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3574B261" w14:textId="77777777" w:rsidR="00783F46" w:rsidRPr="001A23CA" w:rsidRDefault="00783F46" w:rsidP="00783F46">
            <w:pPr>
              <w:rPr>
                <w:color w:val="000000"/>
                <w:sz w:val="20"/>
                <w:szCs w:val="20"/>
              </w:rPr>
            </w:pPr>
          </w:p>
        </w:tc>
        <w:tc>
          <w:tcPr>
            <w:tcW w:w="1298" w:type="dxa"/>
            <w:vMerge/>
            <w:tcBorders>
              <w:left w:val="nil"/>
              <w:bottom w:val="nil"/>
              <w:right w:val="nil"/>
            </w:tcBorders>
            <w:noWrap/>
            <w:vAlign w:val="center"/>
          </w:tcPr>
          <w:p w14:paraId="58EC0489" w14:textId="77777777" w:rsidR="00783F46" w:rsidRPr="007000C8" w:rsidRDefault="00783F46" w:rsidP="00783F46">
            <w:pPr>
              <w:rPr>
                <w:color w:val="000000"/>
                <w:sz w:val="20"/>
                <w:szCs w:val="20"/>
              </w:rPr>
            </w:pPr>
          </w:p>
        </w:tc>
        <w:tc>
          <w:tcPr>
            <w:tcW w:w="1300" w:type="dxa"/>
            <w:tcBorders>
              <w:top w:val="nil"/>
              <w:left w:val="nil"/>
              <w:bottom w:val="nil"/>
              <w:right w:val="nil"/>
            </w:tcBorders>
            <w:noWrap/>
            <w:vAlign w:val="center"/>
          </w:tcPr>
          <w:p w14:paraId="7176D8AE" w14:textId="77777777" w:rsidR="00783F46" w:rsidRPr="007000C8" w:rsidRDefault="00783F46" w:rsidP="00783F46">
            <w:pPr>
              <w:jc w:val="right"/>
              <w:rPr>
                <w:color w:val="000000"/>
                <w:sz w:val="20"/>
                <w:szCs w:val="20"/>
              </w:rPr>
            </w:pPr>
            <w:r w:rsidRPr="007000C8">
              <w:rPr>
                <w:color w:val="000000"/>
                <w:sz w:val="20"/>
                <w:szCs w:val="20"/>
              </w:rPr>
              <w:t>scavenging</w:t>
            </w:r>
          </w:p>
        </w:tc>
        <w:tc>
          <w:tcPr>
            <w:tcW w:w="1222" w:type="dxa"/>
            <w:tcBorders>
              <w:left w:val="nil"/>
              <w:right w:val="nil"/>
            </w:tcBorders>
            <w:vAlign w:val="center"/>
          </w:tcPr>
          <w:p w14:paraId="77636E0A" w14:textId="30A0A162" w:rsidR="00783F46" w:rsidRPr="00783F46" w:rsidRDefault="00783F46" w:rsidP="00783F46">
            <w:pPr>
              <w:jc w:val="right"/>
              <w:rPr>
                <w:color w:val="000000"/>
                <w:sz w:val="20"/>
                <w:szCs w:val="20"/>
              </w:rPr>
            </w:pPr>
            <w:r w:rsidRPr="00783F46">
              <w:rPr>
                <w:color w:val="000000"/>
                <w:sz w:val="20"/>
                <w:szCs w:val="20"/>
              </w:rPr>
              <w:t>0.160</w:t>
            </w:r>
          </w:p>
        </w:tc>
        <w:tc>
          <w:tcPr>
            <w:tcW w:w="900" w:type="dxa"/>
            <w:vMerge/>
            <w:tcBorders>
              <w:left w:val="nil"/>
              <w:right w:val="nil"/>
            </w:tcBorders>
            <w:noWrap/>
            <w:vAlign w:val="center"/>
          </w:tcPr>
          <w:p w14:paraId="3C8165F3" w14:textId="77777777" w:rsidR="00783F46" w:rsidRPr="007000C8" w:rsidRDefault="00783F46" w:rsidP="00783F46">
            <w:pPr>
              <w:jc w:val="right"/>
              <w:rPr>
                <w:color w:val="000000"/>
                <w:sz w:val="20"/>
                <w:szCs w:val="20"/>
              </w:rPr>
            </w:pPr>
          </w:p>
        </w:tc>
        <w:tc>
          <w:tcPr>
            <w:tcW w:w="900" w:type="dxa"/>
            <w:vMerge/>
            <w:tcBorders>
              <w:left w:val="nil"/>
              <w:right w:val="nil"/>
            </w:tcBorders>
            <w:noWrap/>
            <w:vAlign w:val="center"/>
          </w:tcPr>
          <w:p w14:paraId="4B30FFE8" w14:textId="77777777" w:rsidR="00783F46" w:rsidRPr="007000C8" w:rsidRDefault="00783F46" w:rsidP="00783F46">
            <w:pPr>
              <w:jc w:val="right"/>
              <w:rPr>
                <w:color w:val="000000"/>
                <w:sz w:val="20"/>
                <w:szCs w:val="20"/>
              </w:rPr>
            </w:pPr>
          </w:p>
        </w:tc>
        <w:tc>
          <w:tcPr>
            <w:tcW w:w="1620" w:type="dxa"/>
            <w:tcBorders>
              <w:top w:val="nil"/>
              <w:left w:val="nil"/>
              <w:bottom w:val="nil"/>
              <w:right w:val="nil"/>
            </w:tcBorders>
            <w:noWrap/>
            <w:vAlign w:val="center"/>
          </w:tcPr>
          <w:p w14:paraId="31D63EF3" w14:textId="0DBFAA61" w:rsidR="00783F46" w:rsidRPr="00783F46" w:rsidRDefault="00783F46" w:rsidP="00783F46">
            <w:pPr>
              <w:jc w:val="right"/>
              <w:rPr>
                <w:color w:val="000000"/>
                <w:sz w:val="20"/>
                <w:szCs w:val="20"/>
              </w:rPr>
            </w:pPr>
            <w:r w:rsidRPr="00783F46">
              <w:rPr>
                <w:color w:val="000000"/>
                <w:sz w:val="20"/>
                <w:szCs w:val="20"/>
              </w:rPr>
              <w:t>[-0.102, 0.422]</w:t>
            </w:r>
          </w:p>
        </w:tc>
      </w:tr>
      <w:tr w:rsidR="00783F46" w:rsidRPr="00452304" w14:paraId="607D5475" w14:textId="77777777" w:rsidTr="00783F46">
        <w:trPr>
          <w:trHeight w:val="320"/>
          <w:jc w:val="center"/>
        </w:trPr>
        <w:tc>
          <w:tcPr>
            <w:tcW w:w="961" w:type="dxa"/>
            <w:vMerge/>
            <w:tcBorders>
              <w:left w:val="nil"/>
              <w:right w:val="nil"/>
            </w:tcBorders>
          </w:tcPr>
          <w:p w14:paraId="58489262"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7324A353" w14:textId="77777777" w:rsidR="00783F46" w:rsidRPr="001A23CA" w:rsidRDefault="00783F46" w:rsidP="00783F46">
            <w:pPr>
              <w:rPr>
                <w:color w:val="000000"/>
                <w:sz w:val="20"/>
                <w:szCs w:val="20"/>
              </w:rPr>
            </w:pPr>
          </w:p>
        </w:tc>
        <w:tc>
          <w:tcPr>
            <w:tcW w:w="1298" w:type="dxa"/>
            <w:vMerge w:val="restart"/>
            <w:tcBorders>
              <w:top w:val="nil"/>
              <w:left w:val="nil"/>
              <w:right w:val="nil"/>
            </w:tcBorders>
            <w:shd w:val="clear" w:color="auto" w:fill="E8E8E8" w:themeFill="background2"/>
            <w:noWrap/>
            <w:vAlign w:val="center"/>
          </w:tcPr>
          <w:p w14:paraId="5F9AA34F" w14:textId="77777777" w:rsidR="00783F46" w:rsidRPr="00783F46" w:rsidRDefault="00783F46" w:rsidP="00783F46">
            <w:pPr>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 xml:space="preserve"> fixation ability</w:t>
            </w:r>
          </w:p>
        </w:tc>
        <w:tc>
          <w:tcPr>
            <w:tcW w:w="1300" w:type="dxa"/>
            <w:tcBorders>
              <w:top w:val="nil"/>
              <w:left w:val="nil"/>
              <w:bottom w:val="nil"/>
              <w:right w:val="nil"/>
            </w:tcBorders>
            <w:shd w:val="clear" w:color="auto" w:fill="E8E8E8" w:themeFill="background2"/>
            <w:noWrap/>
            <w:vAlign w:val="center"/>
          </w:tcPr>
          <w:p w14:paraId="4A77E6CA" w14:textId="77777777" w:rsidR="00783F46" w:rsidRPr="00783F46" w:rsidRDefault="00783F46" w:rsidP="00783F46">
            <w:pPr>
              <w:jc w:val="right"/>
              <w:rPr>
                <w:b/>
                <w:bCs/>
                <w:color w:val="000000"/>
                <w:sz w:val="20"/>
                <w:szCs w:val="20"/>
              </w:rPr>
            </w:pPr>
            <w:r w:rsidRPr="00783F46">
              <w:rPr>
                <w:b/>
                <w:bCs/>
                <w:color w:val="000000"/>
                <w:sz w:val="20"/>
                <w:szCs w:val="20"/>
              </w:rPr>
              <w:t>non-fixer</w:t>
            </w:r>
          </w:p>
        </w:tc>
        <w:tc>
          <w:tcPr>
            <w:tcW w:w="1222" w:type="dxa"/>
            <w:tcBorders>
              <w:left w:val="nil"/>
              <w:right w:val="nil"/>
            </w:tcBorders>
            <w:shd w:val="clear" w:color="auto" w:fill="E8E8E8" w:themeFill="background2"/>
            <w:vAlign w:val="center"/>
          </w:tcPr>
          <w:p w14:paraId="74DDAC18" w14:textId="3795488A" w:rsidR="00783F46" w:rsidRPr="00783F46" w:rsidRDefault="00783F46" w:rsidP="00783F46">
            <w:pPr>
              <w:jc w:val="right"/>
              <w:rPr>
                <w:b/>
                <w:bCs/>
                <w:color w:val="000000"/>
                <w:sz w:val="20"/>
                <w:szCs w:val="20"/>
              </w:rPr>
            </w:pPr>
            <w:r w:rsidRPr="00783F46">
              <w:rPr>
                <w:b/>
                <w:bCs/>
                <w:color w:val="000000"/>
                <w:sz w:val="20"/>
                <w:szCs w:val="20"/>
              </w:rPr>
              <w:t>0.186</w:t>
            </w:r>
          </w:p>
        </w:tc>
        <w:tc>
          <w:tcPr>
            <w:tcW w:w="900" w:type="dxa"/>
            <w:vMerge w:val="restart"/>
            <w:tcBorders>
              <w:left w:val="nil"/>
              <w:right w:val="nil"/>
            </w:tcBorders>
            <w:shd w:val="clear" w:color="auto" w:fill="E8E8E8" w:themeFill="background2"/>
            <w:noWrap/>
            <w:vAlign w:val="center"/>
          </w:tcPr>
          <w:p w14:paraId="77201751" w14:textId="1AD3E785" w:rsidR="00783F46" w:rsidRPr="00783F46" w:rsidRDefault="00783F46" w:rsidP="00783F46">
            <w:pPr>
              <w:jc w:val="right"/>
              <w:rPr>
                <w:b/>
                <w:bCs/>
                <w:color w:val="000000"/>
                <w:sz w:val="20"/>
                <w:szCs w:val="20"/>
              </w:rPr>
            </w:pPr>
            <w:r w:rsidRPr="00783F46">
              <w:rPr>
                <w:b/>
                <w:bCs/>
                <w:color w:val="000000"/>
                <w:sz w:val="20"/>
                <w:szCs w:val="20"/>
              </w:rPr>
              <w:t>-3.045</w:t>
            </w:r>
          </w:p>
        </w:tc>
        <w:tc>
          <w:tcPr>
            <w:tcW w:w="900" w:type="dxa"/>
            <w:vMerge w:val="restart"/>
            <w:tcBorders>
              <w:left w:val="nil"/>
              <w:right w:val="nil"/>
            </w:tcBorders>
            <w:shd w:val="clear" w:color="auto" w:fill="E8E8E8" w:themeFill="background2"/>
            <w:noWrap/>
            <w:vAlign w:val="center"/>
          </w:tcPr>
          <w:p w14:paraId="252B6F58" w14:textId="35DD96E1" w:rsidR="00783F46" w:rsidRPr="00783F46" w:rsidRDefault="00783F46" w:rsidP="00783F46">
            <w:pPr>
              <w:jc w:val="right"/>
              <w:rPr>
                <w:b/>
                <w:bCs/>
                <w:color w:val="000000"/>
                <w:sz w:val="20"/>
                <w:szCs w:val="20"/>
              </w:rPr>
            </w:pPr>
            <w:r w:rsidRPr="00783F46">
              <w:rPr>
                <w:b/>
                <w:bCs/>
                <w:color w:val="000000"/>
                <w:sz w:val="20"/>
                <w:szCs w:val="20"/>
              </w:rPr>
              <w:t>0.002</w:t>
            </w:r>
          </w:p>
        </w:tc>
        <w:tc>
          <w:tcPr>
            <w:tcW w:w="1620" w:type="dxa"/>
            <w:tcBorders>
              <w:top w:val="nil"/>
              <w:left w:val="nil"/>
              <w:bottom w:val="nil"/>
              <w:right w:val="nil"/>
            </w:tcBorders>
            <w:shd w:val="clear" w:color="auto" w:fill="E8E8E8" w:themeFill="background2"/>
            <w:noWrap/>
            <w:vAlign w:val="center"/>
          </w:tcPr>
          <w:p w14:paraId="0E5B529F" w14:textId="0CF7FFC4" w:rsidR="00783F46" w:rsidRPr="00783F46" w:rsidRDefault="00783F46" w:rsidP="00783F46">
            <w:pPr>
              <w:jc w:val="right"/>
              <w:rPr>
                <w:b/>
                <w:bCs/>
                <w:color w:val="000000"/>
                <w:sz w:val="20"/>
                <w:szCs w:val="20"/>
              </w:rPr>
            </w:pPr>
            <w:r w:rsidRPr="00783F46">
              <w:rPr>
                <w:b/>
                <w:bCs/>
                <w:color w:val="000000"/>
                <w:sz w:val="20"/>
                <w:szCs w:val="20"/>
              </w:rPr>
              <w:t>[-0.076, 0.447]</w:t>
            </w:r>
          </w:p>
        </w:tc>
      </w:tr>
      <w:tr w:rsidR="00783F46" w:rsidRPr="00452304" w14:paraId="0C28FA63" w14:textId="77777777" w:rsidTr="00783F46">
        <w:trPr>
          <w:trHeight w:val="320"/>
          <w:jc w:val="center"/>
        </w:trPr>
        <w:tc>
          <w:tcPr>
            <w:tcW w:w="961" w:type="dxa"/>
            <w:vMerge/>
            <w:tcBorders>
              <w:left w:val="nil"/>
              <w:bottom w:val="single" w:sz="4" w:space="0" w:color="auto"/>
              <w:right w:val="nil"/>
            </w:tcBorders>
          </w:tcPr>
          <w:p w14:paraId="431DFD45" w14:textId="77777777" w:rsidR="00783F46" w:rsidRPr="008825E3" w:rsidRDefault="00783F46" w:rsidP="00783F46">
            <w:pPr>
              <w:rPr>
                <w:color w:val="000000"/>
                <w:sz w:val="20"/>
                <w:szCs w:val="20"/>
              </w:rPr>
            </w:pPr>
          </w:p>
        </w:tc>
        <w:tc>
          <w:tcPr>
            <w:tcW w:w="1159" w:type="dxa"/>
            <w:vMerge/>
            <w:tcBorders>
              <w:left w:val="nil"/>
              <w:bottom w:val="single" w:sz="4" w:space="0" w:color="auto"/>
              <w:right w:val="nil"/>
            </w:tcBorders>
            <w:noWrap/>
            <w:vAlign w:val="center"/>
          </w:tcPr>
          <w:p w14:paraId="708A2810" w14:textId="77777777" w:rsidR="00783F46" w:rsidRPr="001A23CA" w:rsidRDefault="00783F46" w:rsidP="00783F46">
            <w:pPr>
              <w:rPr>
                <w:color w:val="000000"/>
                <w:sz w:val="20"/>
                <w:szCs w:val="20"/>
              </w:rPr>
            </w:pPr>
          </w:p>
        </w:tc>
        <w:tc>
          <w:tcPr>
            <w:tcW w:w="1298" w:type="dxa"/>
            <w:vMerge/>
            <w:tcBorders>
              <w:left w:val="nil"/>
              <w:bottom w:val="single" w:sz="4" w:space="0" w:color="auto"/>
              <w:right w:val="nil"/>
            </w:tcBorders>
            <w:shd w:val="clear" w:color="auto" w:fill="E8E8E8" w:themeFill="background2"/>
            <w:noWrap/>
            <w:vAlign w:val="center"/>
          </w:tcPr>
          <w:p w14:paraId="7F2FF282" w14:textId="77777777" w:rsidR="00783F46" w:rsidRPr="00783F46" w:rsidRDefault="00783F46" w:rsidP="00783F46">
            <w:pPr>
              <w:rPr>
                <w:b/>
                <w:bCs/>
                <w:color w:val="000000"/>
                <w:sz w:val="20"/>
                <w:szCs w:val="20"/>
              </w:rPr>
            </w:pPr>
          </w:p>
        </w:tc>
        <w:tc>
          <w:tcPr>
            <w:tcW w:w="1300" w:type="dxa"/>
            <w:tcBorders>
              <w:top w:val="nil"/>
              <w:left w:val="nil"/>
              <w:bottom w:val="single" w:sz="4" w:space="0" w:color="auto"/>
              <w:right w:val="nil"/>
            </w:tcBorders>
            <w:shd w:val="clear" w:color="auto" w:fill="E8E8E8" w:themeFill="background2"/>
            <w:noWrap/>
            <w:vAlign w:val="center"/>
          </w:tcPr>
          <w:p w14:paraId="6D775970" w14:textId="77777777" w:rsidR="00783F46" w:rsidRPr="00783F46" w:rsidRDefault="00783F46" w:rsidP="00783F46">
            <w:pPr>
              <w:jc w:val="right"/>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-fixer</w:t>
            </w:r>
          </w:p>
        </w:tc>
        <w:tc>
          <w:tcPr>
            <w:tcW w:w="1222" w:type="dxa"/>
            <w:tcBorders>
              <w:left w:val="nil"/>
              <w:bottom w:val="single" w:sz="4" w:space="0" w:color="auto"/>
              <w:right w:val="nil"/>
            </w:tcBorders>
            <w:shd w:val="clear" w:color="auto" w:fill="E8E8E8" w:themeFill="background2"/>
            <w:vAlign w:val="center"/>
          </w:tcPr>
          <w:p w14:paraId="16AF1367" w14:textId="750CAF85" w:rsidR="00783F46" w:rsidRPr="00783F46" w:rsidRDefault="00783F46" w:rsidP="00783F46">
            <w:pPr>
              <w:jc w:val="right"/>
              <w:rPr>
                <w:b/>
                <w:bCs/>
                <w:color w:val="000000"/>
                <w:sz w:val="20"/>
                <w:szCs w:val="20"/>
              </w:rPr>
            </w:pPr>
            <w:r w:rsidRPr="00783F46">
              <w:rPr>
                <w:b/>
                <w:bCs/>
                <w:color w:val="000000"/>
                <w:sz w:val="20"/>
                <w:szCs w:val="20"/>
              </w:rPr>
              <w:t>-0.011</w:t>
            </w:r>
          </w:p>
        </w:tc>
        <w:tc>
          <w:tcPr>
            <w:tcW w:w="900" w:type="dxa"/>
            <w:vMerge/>
            <w:tcBorders>
              <w:left w:val="nil"/>
              <w:bottom w:val="single" w:sz="4" w:space="0" w:color="auto"/>
              <w:right w:val="nil"/>
            </w:tcBorders>
            <w:shd w:val="clear" w:color="auto" w:fill="E8E8E8" w:themeFill="background2"/>
            <w:noWrap/>
            <w:vAlign w:val="center"/>
          </w:tcPr>
          <w:p w14:paraId="558817AE" w14:textId="77777777" w:rsidR="00783F46" w:rsidRPr="00783F46" w:rsidRDefault="00783F46" w:rsidP="00783F46">
            <w:pPr>
              <w:jc w:val="right"/>
              <w:rPr>
                <w:b/>
                <w:bCs/>
                <w:color w:val="000000"/>
                <w:sz w:val="20"/>
                <w:szCs w:val="20"/>
              </w:rPr>
            </w:pPr>
          </w:p>
        </w:tc>
        <w:tc>
          <w:tcPr>
            <w:tcW w:w="900" w:type="dxa"/>
            <w:vMerge/>
            <w:tcBorders>
              <w:left w:val="nil"/>
              <w:bottom w:val="single" w:sz="4" w:space="0" w:color="auto"/>
              <w:right w:val="nil"/>
            </w:tcBorders>
            <w:shd w:val="clear" w:color="auto" w:fill="E8E8E8" w:themeFill="background2"/>
            <w:noWrap/>
            <w:vAlign w:val="center"/>
          </w:tcPr>
          <w:p w14:paraId="61015011" w14:textId="77777777" w:rsidR="00783F46" w:rsidRPr="00783F46" w:rsidRDefault="00783F46" w:rsidP="00783F46">
            <w:pPr>
              <w:jc w:val="right"/>
              <w:rPr>
                <w:b/>
                <w:bCs/>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0A697E8F" w14:textId="211BC258" w:rsidR="00783F46" w:rsidRPr="00783F46" w:rsidRDefault="00783F46" w:rsidP="00783F46">
            <w:pPr>
              <w:jc w:val="right"/>
              <w:rPr>
                <w:b/>
                <w:bCs/>
                <w:color w:val="000000"/>
                <w:sz w:val="20"/>
                <w:szCs w:val="20"/>
              </w:rPr>
            </w:pPr>
            <w:r w:rsidRPr="00783F46">
              <w:rPr>
                <w:b/>
                <w:bCs/>
                <w:color w:val="000000"/>
                <w:sz w:val="20"/>
                <w:szCs w:val="20"/>
              </w:rPr>
              <w:t>[-0.297, 0.276]</w:t>
            </w:r>
          </w:p>
        </w:tc>
      </w:tr>
      <w:tr w:rsidR="00783F46" w:rsidRPr="00452304" w14:paraId="452E7B77" w14:textId="77777777" w:rsidTr="00783F46">
        <w:trPr>
          <w:trHeight w:val="320"/>
          <w:jc w:val="center"/>
        </w:trPr>
        <w:tc>
          <w:tcPr>
            <w:tcW w:w="961" w:type="dxa"/>
            <w:vMerge w:val="restart"/>
            <w:tcBorders>
              <w:top w:val="single" w:sz="4" w:space="0" w:color="auto"/>
              <w:left w:val="nil"/>
              <w:right w:val="nil"/>
            </w:tcBorders>
            <w:vAlign w:val="center"/>
          </w:tcPr>
          <w:p w14:paraId="5BB760CB" w14:textId="301FA0F6" w:rsidR="00783F46" w:rsidRPr="003D349C" w:rsidRDefault="00783F46" w:rsidP="00783F46">
            <w:pPr>
              <w:rPr>
                <w:i/>
                <w:iCs/>
                <w:color w:val="000000"/>
                <w:sz w:val="20"/>
                <w:szCs w:val="20"/>
              </w:rPr>
            </w:pPr>
            <w:r w:rsidRPr="004325A4">
              <w:rPr>
                <w:i/>
                <w:iCs/>
                <w:color w:val="000000"/>
                <w:sz w:val="20"/>
                <w:szCs w:val="20"/>
              </w:rPr>
              <w:t>PPUE</w:t>
            </w:r>
          </w:p>
        </w:tc>
        <w:tc>
          <w:tcPr>
            <w:tcW w:w="1159" w:type="dxa"/>
            <w:vMerge w:val="restart"/>
            <w:tcBorders>
              <w:top w:val="single" w:sz="4" w:space="0" w:color="auto"/>
              <w:left w:val="nil"/>
              <w:bottom w:val="single" w:sz="4" w:space="0" w:color="FFFFFF" w:themeColor="background1"/>
              <w:right w:val="nil"/>
            </w:tcBorders>
            <w:noWrap/>
            <w:vAlign w:val="center"/>
          </w:tcPr>
          <w:p w14:paraId="25092C08" w14:textId="5E00F058" w:rsidR="00783F46" w:rsidRPr="001A23CA" w:rsidRDefault="00783F46" w:rsidP="00783F46">
            <w:pPr>
              <w:rPr>
                <w:color w:val="000000"/>
                <w:sz w:val="20"/>
                <w:szCs w:val="20"/>
              </w:rPr>
            </w:pPr>
            <w:r>
              <w:rPr>
                <w:color w:val="000000"/>
                <w:sz w:val="20"/>
                <w:szCs w:val="20"/>
              </w:rPr>
              <w:t>N</w:t>
            </w:r>
          </w:p>
        </w:tc>
        <w:tc>
          <w:tcPr>
            <w:tcW w:w="1298" w:type="dxa"/>
            <w:vMerge w:val="restart"/>
            <w:tcBorders>
              <w:top w:val="single" w:sz="4" w:space="0" w:color="auto"/>
              <w:left w:val="nil"/>
              <w:bottom w:val="single" w:sz="4" w:space="0" w:color="FFFFFF" w:themeColor="background1"/>
              <w:right w:val="nil"/>
            </w:tcBorders>
            <w:shd w:val="clear" w:color="auto" w:fill="FFFFFF" w:themeFill="background1"/>
            <w:noWrap/>
            <w:vAlign w:val="center"/>
          </w:tcPr>
          <w:p w14:paraId="6BEAF20A" w14:textId="77777777" w:rsidR="00783F46" w:rsidRPr="00783F46" w:rsidRDefault="00783F46" w:rsidP="00783F46">
            <w:pPr>
              <w:rPr>
                <w:b/>
                <w:bCs/>
                <w:color w:val="000000"/>
                <w:sz w:val="20"/>
                <w:szCs w:val="20"/>
              </w:rPr>
            </w:pPr>
            <w:r w:rsidRPr="00783F46">
              <w:rPr>
                <w:b/>
                <w:bCs/>
                <w:color w:val="000000"/>
                <w:sz w:val="20"/>
                <w:szCs w:val="20"/>
              </w:rPr>
              <w:t>Photo. pathway</w:t>
            </w:r>
          </w:p>
        </w:tc>
        <w:tc>
          <w:tcPr>
            <w:tcW w:w="1300" w:type="dxa"/>
            <w:tcBorders>
              <w:top w:val="single" w:sz="4" w:space="0" w:color="auto"/>
              <w:left w:val="nil"/>
              <w:bottom w:val="nil"/>
              <w:right w:val="nil"/>
            </w:tcBorders>
            <w:shd w:val="clear" w:color="auto" w:fill="FFFFFF" w:themeFill="background1"/>
            <w:noWrap/>
            <w:vAlign w:val="center"/>
          </w:tcPr>
          <w:p w14:paraId="2F54603F" w14:textId="77777777" w:rsidR="00783F46" w:rsidRPr="00783F46" w:rsidRDefault="00783F46" w:rsidP="00783F46">
            <w:pPr>
              <w:jc w:val="right"/>
              <w:rPr>
                <w:b/>
                <w:bCs/>
                <w:color w:val="000000"/>
                <w:sz w:val="20"/>
                <w:szCs w:val="20"/>
              </w:rPr>
            </w:pPr>
            <w:r w:rsidRPr="00783F46">
              <w:rPr>
                <w:b/>
                <w:bCs/>
                <w:color w:val="000000"/>
                <w:sz w:val="20"/>
                <w:szCs w:val="20"/>
              </w:rPr>
              <w:t>C</w:t>
            </w:r>
            <w:r w:rsidRPr="00783F46">
              <w:rPr>
                <w:b/>
                <w:bCs/>
                <w:color w:val="000000"/>
                <w:sz w:val="20"/>
                <w:szCs w:val="20"/>
                <w:vertAlign w:val="subscript"/>
              </w:rPr>
              <w:t>3</w:t>
            </w:r>
          </w:p>
        </w:tc>
        <w:tc>
          <w:tcPr>
            <w:tcW w:w="1222" w:type="dxa"/>
            <w:tcBorders>
              <w:top w:val="single" w:sz="4" w:space="0" w:color="auto"/>
              <w:left w:val="nil"/>
              <w:right w:val="nil"/>
            </w:tcBorders>
            <w:shd w:val="clear" w:color="auto" w:fill="FFFFFF" w:themeFill="background1"/>
            <w:vAlign w:val="center"/>
          </w:tcPr>
          <w:p w14:paraId="52FD190B" w14:textId="100DBACE" w:rsidR="00783F46" w:rsidRPr="00783F46" w:rsidRDefault="00783F46" w:rsidP="00783F46">
            <w:pPr>
              <w:jc w:val="right"/>
              <w:rPr>
                <w:b/>
                <w:bCs/>
                <w:color w:val="000000"/>
                <w:sz w:val="20"/>
                <w:szCs w:val="20"/>
              </w:rPr>
            </w:pPr>
            <w:r w:rsidRPr="00783F46">
              <w:rPr>
                <w:b/>
                <w:bCs/>
                <w:color w:val="000000"/>
                <w:sz w:val="20"/>
                <w:szCs w:val="20"/>
              </w:rPr>
              <w:t>0.321</w:t>
            </w:r>
          </w:p>
        </w:tc>
        <w:tc>
          <w:tcPr>
            <w:tcW w:w="900" w:type="dxa"/>
            <w:vMerge w:val="restart"/>
            <w:tcBorders>
              <w:top w:val="single" w:sz="4" w:space="0" w:color="auto"/>
              <w:left w:val="nil"/>
              <w:right w:val="nil"/>
            </w:tcBorders>
            <w:shd w:val="clear" w:color="auto" w:fill="FFFFFF" w:themeFill="background1"/>
            <w:noWrap/>
            <w:vAlign w:val="center"/>
          </w:tcPr>
          <w:p w14:paraId="52B691C3" w14:textId="6D56C5DA" w:rsidR="00783F46" w:rsidRPr="00783F46" w:rsidRDefault="00783F46" w:rsidP="00783F46">
            <w:pPr>
              <w:jc w:val="right"/>
              <w:rPr>
                <w:b/>
                <w:bCs/>
                <w:color w:val="000000"/>
                <w:sz w:val="20"/>
                <w:szCs w:val="20"/>
              </w:rPr>
            </w:pPr>
            <w:r w:rsidRPr="00783F46">
              <w:rPr>
                <w:b/>
                <w:bCs/>
                <w:color w:val="000000"/>
                <w:sz w:val="20"/>
                <w:szCs w:val="20"/>
              </w:rPr>
              <w:t>-2.123</w:t>
            </w:r>
          </w:p>
        </w:tc>
        <w:tc>
          <w:tcPr>
            <w:tcW w:w="900" w:type="dxa"/>
            <w:vMerge w:val="restart"/>
            <w:tcBorders>
              <w:top w:val="single" w:sz="4" w:space="0" w:color="auto"/>
              <w:left w:val="nil"/>
              <w:right w:val="nil"/>
            </w:tcBorders>
            <w:shd w:val="clear" w:color="auto" w:fill="FFFFFF" w:themeFill="background1"/>
            <w:noWrap/>
            <w:vAlign w:val="center"/>
          </w:tcPr>
          <w:p w14:paraId="4102CCB7" w14:textId="44F26848" w:rsidR="00783F46" w:rsidRPr="00783F46" w:rsidRDefault="00783F46" w:rsidP="00783F46">
            <w:pPr>
              <w:jc w:val="right"/>
              <w:rPr>
                <w:b/>
                <w:bCs/>
                <w:color w:val="000000"/>
                <w:sz w:val="20"/>
                <w:szCs w:val="20"/>
              </w:rPr>
            </w:pPr>
            <w:r w:rsidRPr="00783F46">
              <w:rPr>
                <w:b/>
                <w:bCs/>
                <w:color w:val="000000"/>
                <w:sz w:val="20"/>
                <w:szCs w:val="20"/>
              </w:rPr>
              <w:t>0.034</w:t>
            </w:r>
          </w:p>
        </w:tc>
        <w:tc>
          <w:tcPr>
            <w:tcW w:w="1620" w:type="dxa"/>
            <w:tcBorders>
              <w:top w:val="single" w:sz="4" w:space="0" w:color="auto"/>
              <w:left w:val="nil"/>
              <w:bottom w:val="nil"/>
              <w:right w:val="nil"/>
            </w:tcBorders>
            <w:shd w:val="clear" w:color="auto" w:fill="FFFFFF" w:themeFill="background1"/>
            <w:noWrap/>
            <w:vAlign w:val="center"/>
          </w:tcPr>
          <w:p w14:paraId="23747162" w14:textId="16E5ACB3" w:rsidR="00783F46" w:rsidRPr="00783F46" w:rsidRDefault="00783F46" w:rsidP="00783F46">
            <w:pPr>
              <w:jc w:val="right"/>
              <w:rPr>
                <w:b/>
                <w:bCs/>
                <w:color w:val="000000"/>
                <w:sz w:val="20"/>
                <w:szCs w:val="20"/>
              </w:rPr>
            </w:pPr>
            <w:r w:rsidRPr="00783F46">
              <w:rPr>
                <w:b/>
                <w:bCs/>
                <w:color w:val="000000"/>
                <w:sz w:val="20"/>
                <w:szCs w:val="20"/>
              </w:rPr>
              <w:t>[0.060, 0.581]</w:t>
            </w:r>
          </w:p>
        </w:tc>
      </w:tr>
      <w:tr w:rsidR="00783F46" w:rsidRPr="00452304" w14:paraId="26B456B5" w14:textId="77777777" w:rsidTr="00783F46">
        <w:trPr>
          <w:trHeight w:val="320"/>
          <w:jc w:val="center"/>
        </w:trPr>
        <w:tc>
          <w:tcPr>
            <w:tcW w:w="961" w:type="dxa"/>
            <w:vMerge/>
            <w:tcBorders>
              <w:left w:val="nil"/>
              <w:right w:val="nil"/>
            </w:tcBorders>
            <w:vAlign w:val="center"/>
          </w:tcPr>
          <w:p w14:paraId="23436D48" w14:textId="77777777" w:rsidR="00783F46" w:rsidRPr="008825E3" w:rsidRDefault="00783F46" w:rsidP="00783F46">
            <w:pPr>
              <w:rPr>
                <w:color w:val="000000"/>
                <w:sz w:val="20"/>
                <w:szCs w:val="20"/>
              </w:rPr>
            </w:pPr>
          </w:p>
        </w:tc>
        <w:tc>
          <w:tcPr>
            <w:tcW w:w="1159" w:type="dxa"/>
            <w:vMerge/>
            <w:tcBorders>
              <w:left w:val="nil"/>
              <w:bottom w:val="single" w:sz="4" w:space="0" w:color="FFFFFF" w:themeColor="background1"/>
              <w:right w:val="nil"/>
            </w:tcBorders>
            <w:noWrap/>
            <w:vAlign w:val="center"/>
          </w:tcPr>
          <w:p w14:paraId="6CC42FF5" w14:textId="77777777" w:rsidR="00783F46" w:rsidRPr="001A23CA" w:rsidRDefault="00783F46" w:rsidP="00783F46">
            <w:pPr>
              <w:rPr>
                <w:color w:val="000000"/>
                <w:sz w:val="20"/>
                <w:szCs w:val="20"/>
              </w:rPr>
            </w:pPr>
          </w:p>
        </w:tc>
        <w:tc>
          <w:tcPr>
            <w:tcW w:w="1298" w:type="dxa"/>
            <w:vMerge/>
            <w:tcBorders>
              <w:left w:val="nil"/>
              <w:bottom w:val="single" w:sz="4" w:space="0" w:color="FFFFFF" w:themeColor="background1"/>
              <w:right w:val="nil"/>
            </w:tcBorders>
            <w:shd w:val="clear" w:color="auto" w:fill="FFFFFF" w:themeFill="background1"/>
            <w:noWrap/>
            <w:vAlign w:val="center"/>
          </w:tcPr>
          <w:p w14:paraId="3D70AAD0" w14:textId="77777777" w:rsidR="00783F46" w:rsidRPr="00783F46" w:rsidRDefault="00783F46" w:rsidP="00783F46">
            <w:pPr>
              <w:rPr>
                <w:b/>
                <w:bCs/>
                <w:color w:val="000000"/>
                <w:sz w:val="20"/>
                <w:szCs w:val="20"/>
              </w:rPr>
            </w:pPr>
          </w:p>
        </w:tc>
        <w:tc>
          <w:tcPr>
            <w:tcW w:w="1300" w:type="dxa"/>
            <w:tcBorders>
              <w:top w:val="nil"/>
              <w:left w:val="nil"/>
              <w:bottom w:val="nil"/>
              <w:right w:val="nil"/>
            </w:tcBorders>
            <w:shd w:val="clear" w:color="auto" w:fill="FFFFFF" w:themeFill="background1"/>
            <w:noWrap/>
            <w:vAlign w:val="center"/>
          </w:tcPr>
          <w:p w14:paraId="2655BB1D" w14:textId="77777777" w:rsidR="00783F46" w:rsidRPr="00783F46" w:rsidRDefault="00783F46" w:rsidP="00783F46">
            <w:pPr>
              <w:jc w:val="right"/>
              <w:rPr>
                <w:b/>
                <w:bCs/>
                <w:color w:val="000000"/>
                <w:sz w:val="20"/>
                <w:szCs w:val="20"/>
              </w:rPr>
            </w:pPr>
            <w:r w:rsidRPr="00783F46">
              <w:rPr>
                <w:b/>
                <w:bCs/>
                <w:color w:val="000000"/>
                <w:sz w:val="20"/>
                <w:szCs w:val="20"/>
              </w:rPr>
              <w:t>C</w:t>
            </w:r>
            <w:r w:rsidRPr="00783F46">
              <w:rPr>
                <w:b/>
                <w:bCs/>
                <w:color w:val="000000"/>
                <w:sz w:val="20"/>
                <w:szCs w:val="20"/>
                <w:vertAlign w:val="subscript"/>
              </w:rPr>
              <w:t>4</w:t>
            </w:r>
          </w:p>
        </w:tc>
        <w:tc>
          <w:tcPr>
            <w:tcW w:w="1222" w:type="dxa"/>
            <w:tcBorders>
              <w:left w:val="nil"/>
              <w:right w:val="nil"/>
            </w:tcBorders>
            <w:shd w:val="clear" w:color="auto" w:fill="FFFFFF" w:themeFill="background1"/>
            <w:vAlign w:val="center"/>
          </w:tcPr>
          <w:p w14:paraId="41F8214D" w14:textId="79C4340B" w:rsidR="00783F46" w:rsidRPr="00783F46" w:rsidRDefault="00783F46" w:rsidP="00783F46">
            <w:pPr>
              <w:jc w:val="right"/>
              <w:rPr>
                <w:b/>
                <w:bCs/>
                <w:color w:val="000000"/>
                <w:sz w:val="20"/>
                <w:szCs w:val="20"/>
              </w:rPr>
            </w:pPr>
            <w:r w:rsidRPr="00783F46">
              <w:rPr>
                <w:b/>
                <w:bCs/>
                <w:color w:val="000000"/>
                <w:sz w:val="20"/>
                <w:szCs w:val="20"/>
              </w:rPr>
              <w:t>0.129</w:t>
            </w:r>
          </w:p>
        </w:tc>
        <w:tc>
          <w:tcPr>
            <w:tcW w:w="900" w:type="dxa"/>
            <w:vMerge/>
            <w:tcBorders>
              <w:left w:val="nil"/>
              <w:right w:val="nil"/>
            </w:tcBorders>
            <w:shd w:val="clear" w:color="auto" w:fill="FFFFFF" w:themeFill="background1"/>
            <w:noWrap/>
            <w:vAlign w:val="center"/>
          </w:tcPr>
          <w:p w14:paraId="672251AD" w14:textId="77777777" w:rsidR="00783F46" w:rsidRPr="00783F46" w:rsidRDefault="00783F46" w:rsidP="00783F46">
            <w:pPr>
              <w:jc w:val="right"/>
              <w:rPr>
                <w:b/>
                <w:bCs/>
                <w:color w:val="000000"/>
                <w:sz w:val="20"/>
                <w:szCs w:val="20"/>
              </w:rPr>
            </w:pPr>
          </w:p>
        </w:tc>
        <w:tc>
          <w:tcPr>
            <w:tcW w:w="900" w:type="dxa"/>
            <w:vMerge/>
            <w:tcBorders>
              <w:left w:val="nil"/>
              <w:right w:val="nil"/>
            </w:tcBorders>
            <w:shd w:val="clear" w:color="auto" w:fill="FFFFFF" w:themeFill="background1"/>
            <w:noWrap/>
            <w:vAlign w:val="center"/>
          </w:tcPr>
          <w:p w14:paraId="2AA4375C" w14:textId="77777777" w:rsidR="00783F46" w:rsidRPr="00783F46" w:rsidRDefault="00783F46" w:rsidP="00783F46">
            <w:pPr>
              <w:jc w:val="right"/>
              <w:rPr>
                <w:b/>
                <w:bCs/>
                <w:color w:val="000000"/>
                <w:sz w:val="20"/>
                <w:szCs w:val="20"/>
              </w:rPr>
            </w:pPr>
          </w:p>
        </w:tc>
        <w:tc>
          <w:tcPr>
            <w:tcW w:w="1620" w:type="dxa"/>
            <w:tcBorders>
              <w:top w:val="nil"/>
              <w:left w:val="nil"/>
              <w:bottom w:val="nil"/>
              <w:right w:val="nil"/>
            </w:tcBorders>
            <w:shd w:val="clear" w:color="auto" w:fill="FFFFFF" w:themeFill="background1"/>
            <w:noWrap/>
            <w:vAlign w:val="center"/>
          </w:tcPr>
          <w:p w14:paraId="78EC9245" w14:textId="041F0E7F" w:rsidR="00783F46" w:rsidRPr="00783F46" w:rsidRDefault="00783F46" w:rsidP="00783F46">
            <w:pPr>
              <w:jc w:val="right"/>
              <w:rPr>
                <w:b/>
                <w:bCs/>
                <w:color w:val="000000"/>
                <w:sz w:val="20"/>
                <w:szCs w:val="20"/>
              </w:rPr>
            </w:pPr>
            <w:r w:rsidRPr="00783F46">
              <w:rPr>
                <w:b/>
                <w:bCs/>
                <w:color w:val="000000"/>
                <w:sz w:val="20"/>
                <w:szCs w:val="20"/>
              </w:rPr>
              <w:t>[-0.182, 0.440]</w:t>
            </w:r>
          </w:p>
        </w:tc>
      </w:tr>
      <w:tr w:rsidR="00783F46" w:rsidRPr="00452304" w14:paraId="6C9A2C55" w14:textId="77777777" w:rsidTr="00783F46">
        <w:trPr>
          <w:trHeight w:val="320"/>
          <w:jc w:val="center"/>
        </w:trPr>
        <w:tc>
          <w:tcPr>
            <w:tcW w:w="961" w:type="dxa"/>
            <w:vMerge/>
            <w:tcBorders>
              <w:left w:val="nil"/>
              <w:right w:val="nil"/>
            </w:tcBorders>
            <w:vAlign w:val="center"/>
          </w:tcPr>
          <w:p w14:paraId="6F6F17F8" w14:textId="77777777" w:rsidR="00783F46" w:rsidRPr="008825E3" w:rsidRDefault="00783F46" w:rsidP="00783F46">
            <w:pPr>
              <w:rPr>
                <w:color w:val="000000"/>
                <w:sz w:val="20"/>
                <w:szCs w:val="20"/>
              </w:rPr>
            </w:pPr>
          </w:p>
        </w:tc>
        <w:tc>
          <w:tcPr>
            <w:tcW w:w="1159" w:type="dxa"/>
            <w:vMerge/>
            <w:tcBorders>
              <w:left w:val="nil"/>
              <w:bottom w:val="single" w:sz="4" w:space="0" w:color="FFFFFF" w:themeColor="background1"/>
              <w:right w:val="nil"/>
            </w:tcBorders>
            <w:noWrap/>
            <w:vAlign w:val="center"/>
          </w:tcPr>
          <w:p w14:paraId="13F78A78" w14:textId="77777777" w:rsidR="00783F46" w:rsidRPr="001A23CA" w:rsidRDefault="00783F46" w:rsidP="00783F46">
            <w:pPr>
              <w:rPr>
                <w:color w:val="000000"/>
                <w:sz w:val="20"/>
                <w:szCs w:val="20"/>
              </w:rPr>
            </w:pPr>
          </w:p>
        </w:tc>
        <w:tc>
          <w:tcPr>
            <w:tcW w:w="1298" w:type="dxa"/>
            <w:vMerge w:val="restart"/>
            <w:tcBorders>
              <w:left w:val="nil"/>
              <w:bottom w:val="single" w:sz="4" w:space="0" w:color="FFFFFF" w:themeColor="background1"/>
              <w:right w:val="nil"/>
            </w:tcBorders>
            <w:shd w:val="clear" w:color="auto" w:fill="E8E8E8" w:themeFill="background2"/>
            <w:noWrap/>
            <w:vAlign w:val="center"/>
          </w:tcPr>
          <w:p w14:paraId="1A87DD5C" w14:textId="77777777" w:rsidR="00783F46" w:rsidRPr="00783F46" w:rsidRDefault="00783F46" w:rsidP="00783F46">
            <w:pPr>
              <w:rPr>
                <w:b/>
                <w:bCs/>
                <w:color w:val="000000"/>
                <w:sz w:val="20"/>
                <w:szCs w:val="20"/>
              </w:rPr>
            </w:pPr>
            <w:r w:rsidRPr="00783F46">
              <w:rPr>
                <w:b/>
                <w:bCs/>
                <w:color w:val="000000"/>
                <w:sz w:val="20"/>
                <w:szCs w:val="20"/>
              </w:rPr>
              <w:t>Mycorrhizal acquisition strategy</w:t>
            </w:r>
          </w:p>
        </w:tc>
        <w:tc>
          <w:tcPr>
            <w:tcW w:w="1300" w:type="dxa"/>
            <w:tcBorders>
              <w:top w:val="nil"/>
              <w:left w:val="nil"/>
              <w:bottom w:val="nil"/>
              <w:right w:val="nil"/>
            </w:tcBorders>
            <w:shd w:val="clear" w:color="auto" w:fill="E8E8E8" w:themeFill="background2"/>
            <w:noWrap/>
            <w:vAlign w:val="center"/>
          </w:tcPr>
          <w:p w14:paraId="6943DC00" w14:textId="77777777" w:rsidR="00783F46" w:rsidRPr="00783F46" w:rsidRDefault="00783F46" w:rsidP="00783F46">
            <w:pPr>
              <w:jc w:val="right"/>
              <w:rPr>
                <w:b/>
                <w:bCs/>
                <w:color w:val="000000"/>
                <w:sz w:val="20"/>
                <w:szCs w:val="20"/>
              </w:rPr>
            </w:pPr>
            <w:r w:rsidRPr="00783F46">
              <w:rPr>
                <w:b/>
                <w:bCs/>
                <w:color w:val="000000"/>
                <w:sz w:val="20"/>
                <w:szCs w:val="20"/>
              </w:rPr>
              <w:t>mining</w:t>
            </w:r>
          </w:p>
        </w:tc>
        <w:tc>
          <w:tcPr>
            <w:tcW w:w="1222" w:type="dxa"/>
            <w:tcBorders>
              <w:left w:val="nil"/>
              <w:right w:val="nil"/>
            </w:tcBorders>
            <w:shd w:val="clear" w:color="auto" w:fill="E8E8E8" w:themeFill="background2"/>
            <w:vAlign w:val="center"/>
          </w:tcPr>
          <w:p w14:paraId="6B5BD413" w14:textId="770D8793" w:rsidR="00783F46" w:rsidRPr="00783F46" w:rsidRDefault="00783F46" w:rsidP="00783F46">
            <w:pPr>
              <w:jc w:val="right"/>
              <w:rPr>
                <w:b/>
                <w:bCs/>
                <w:color w:val="000000"/>
                <w:sz w:val="20"/>
                <w:szCs w:val="20"/>
              </w:rPr>
            </w:pPr>
            <w:r w:rsidRPr="00783F46">
              <w:rPr>
                <w:b/>
                <w:bCs/>
                <w:color w:val="000000"/>
                <w:sz w:val="20"/>
                <w:szCs w:val="20"/>
              </w:rPr>
              <w:t>0.173</w:t>
            </w:r>
          </w:p>
        </w:tc>
        <w:tc>
          <w:tcPr>
            <w:tcW w:w="900" w:type="dxa"/>
            <w:vMerge w:val="restart"/>
            <w:tcBorders>
              <w:left w:val="nil"/>
              <w:right w:val="nil"/>
            </w:tcBorders>
            <w:shd w:val="clear" w:color="auto" w:fill="E8E8E8" w:themeFill="background2"/>
            <w:noWrap/>
            <w:vAlign w:val="center"/>
          </w:tcPr>
          <w:p w14:paraId="3CE3C235" w14:textId="041ED116" w:rsidR="00783F46" w:rsidRPr="00783F46" w:rsidRDefault="00783F46" w:rsidP="00783F46">
            <w:pPr>
              <w:jc w:val="right"/>
              <w:rPr>
                <w:b/>
                <w:bCs/>
                <w:color w:val="000000"/>
                <w:sz w:val="20"/>
                <w:szCs w:val="20"/>
              </w:rPr>
            </w:pPr>
            <w:r w:rsidRPr="00783F46">
              <w:rPr>
                <w:b/>
                <w:bCs/>
                <w:color w:val="000000"/>
                <w:sz w:val="20"/>
                <w:szCs w:val="20"/>
              </w:rPr>
              <w:t>2.081</w:t>
            </w:r>
          </w:p>
        </w:tc>
        <w:tc>
          <w:tcPr>
            <w:tcW w:w="900" w:type="dxa"/>
            <w:vMerge w:val="restart"/>
            <w:tcBorders>
              <w:left w:val="nil"/>
              <w:right w:val="nil"/>
            </w:tcBorders>
            <w:shd w:val="clear" w:color="auto" w:fill="E8E8E8" w:themeFill="background2"/>
            <w:noWrap/>
            <w:vAlign w:val="center"/>
          </w:tcPr>
          <w:p w14:paraId="089E34EA" w14:textId="60AAB91B" w:rsidR="00783F46" w:rsidRPr="00783F46" w:rsidRDefault="00783F46" w:rsidP="00783F46">
            <w:pPr>
              <w:jc w:val="right"/>
              <w:rPr>
                <w:b/>
                <w:bCs/>
                <w:color w:val="000000"/>
                <w:sz w:val="20"/>
                <w:szCs w:val="20"/>
              </w:rPr>
            </w:pPr>
            <w:r w:rsidRPr="00783F46">
              <w:rPr>
                <w:b/>
                <w:bCs/>
                <w:color w:val="000000"/>
                <w:sz w:val="20"/>
                <w:szCs w:val="20"/>
              </w:rPr>
              <w:t>0.037</w:t>
            </w:r>
          </w:p>
        </w:tc>
        <w:tc>
          <w:tcPr>
            <w:tcW w:w="1620" w:type="dxa"/>
            <w:tcBorders>
              <w:top w:val="nil"/>
              <w:left w:val="nil"/>
              <w:bottom w:val="nil"/>
              <w:right w:val="nil"/>
            </w:tcBorders>
            <w:shd w:val="clear" w:color="auto" w:fill="E8E8E8" w:themeFill="background2"/>
            <w:noWrap/>
            <w:vAlign w:val="center"/>
          </w:tcPr>
          <w:p w14:paraId="38609753" w14:textId="367BCBD8" w:rsidR="00783F46" w:rsidRPr="00783F46" w:rsidRDefault="00783F46" w:rsidP="00783F46">
            <w:pPr>
              <w:jc w:val="right"/>
              <w:rPr>
                <w:b/>
                <w:bCs/>
                <w:color w:val="000000"/>
                <w:sz w:val="20"/>
                <w:szCs w:val="20"/>
              </w:rPr>
            </w:pPr>
            <w:r w:rsidRPr="00783F46">
              <w:rPr>
                <w:b/>
                <w:bCs/>
                <w:color w:val="000000"/>
                <w:sz w:val="20"/>
                <w:szCs w:val="20"/>
              </w:rPr>
              <w:t>[-0.118, 0.465]</w:t>
            </w:r>
          </w:p>
        </w:tc>
      </w:tr>
      <w:tr w:rsidR="00783F46" w:rsidRPr="00452304" w14:paraId="53FC3B71" w14:textId="77777777" w:rsidTr="00783F46">
        <w:trPr>
          <w:trHeight w:val="320"/>
          <w:jc w:val="center"/>
        </w:trPr>
        <w:tc>
          <w:tcPr>
            <w:tcW w:w="961" w:type="dxa"/>
            <w:vMerge/>
            <w:tcBorders>
              <w:left w:val="nil"/>
              <w:right w:val="nil"/>
            </w:tcBorders>
            <w:vAlign w:val="center"/>
          </w:tcPr>
          <w:p w14:paraId="71A3A945" w14:textId="77777777" w:rsidR="00783F46" w:rsidRPr="008825E3" w:rsidRDefault="00783F46" w:rsidP="00783F46">
            <w:pPr>
              <w:rPr>
                <w:color w:val="000000"/>
                <w:sz w:val="20"/>
                <w:szCs w:val="20"/>
              </w:rPr>
            </w:pPr>
          </w:p>
        </w:tc>
        <w:tc>
          <w:tcPr>
            <w:tcW w:w="1159" w:type="dxa"/>
            <w:vMerge/>
            <w:tcBorders>
              <w:left w:val="nil"/>
              <w:bottom w:val="single" w:sz="4" w:space="0" w:color="FFFFFF" w:themeColor="background1"/>
              <w:right w:val="nil"/>
            </w:tcBorders>
            <w:noWrap/>
            <w:vAlign w:val="center"/>
          </w:tcPr>
          <w:p w14:paraId="2EA1A797" w14:textId="77777777" w:rsidR="00783F46" w:rsidRPr="001A23CA" w:rsidRDefault="00783F46" w:rsidP="00783F46">
            <w:pPr>
              <w:rPr>
                <w:color w:val="000000"/>
                <w:sz w:val="20"/>
                <w:szCs w:val="20"/>
              </w:rPr>
            </w:pPr>
          </w:p>
        </w:tc>
        <w:tc>
          <w:tcPr>
            <w:tcW w:w="1298" w:type="dxa"/>
            <w:vMerge/>
            <w:tcBorders>
              <w:left w:val="nil"/>
              <w:bottom w:val="single" w:sz="4" w:space="0" w:color="FFFFFF" w:themeColor="background1"/>
              <w:right w:val="nil"/>
            </w:tcBorders>
            <w:shd w:val="clear" w:color="auto" w:fill="E8E8E8" w:themeFill="background2"/>
            <w:noWrap/>
            <w:vAlign w:val="center"/>
          </w:tcPr>
          <w:p w14:paraId="0AA71883" w14:textId="77777777" w:rsidR="00783F46" w:rsidRPr="00783F46" w:rsidRDefault="00783F46" w:rsidP="00783F46">
            <w:pPr>
              <w:rPr>
                <w:b/>
                <w:bCs/>
                <w:color w:val="000000"/>
                <w:sz w:val="20"/>
                <w:szCs w:val="20"/>
              </w:rPr>
            </w:pPr>
          </w:p>
        </w:tc>
        <w:tc>
          <w:tcPr>
            <w:tcW w:w="1300" w:type="dxa"/>
            <w:tcBorders>
              <w:top w:val="nil"/>
              <w:left w:val="nil"/>
              <w:bottom w:val="nil"/>
              <w:right w:val="nil"/>
            </w:tcBorders>
            <w:shd w:val="clear" w:color="auto" w:fill="E8E8E8" w:themeFill="background2"/>
            <w:noWrap/>
            <w:vAlign w:val="center"/>
          </w:tcPr>
          <w:p w14:paraId="47640619" w14:textId="77777777" w:rsidR="00783F46" w:rsidRPr="00783F46" w:rsidRDefault="00783F46" w:rsidP="00783F46">
            <w:pPr>
              <w:jc w:val="right"/>
              <w:rPr>
                <w:b/>
                <w:bCs/>
                <w:color w:val="000000"/>
                <w:sz w:val="20"/>
                <w:szCs w:val="20"/>
              </w:rPr>
            </w:pPr>
            <w:r w:rsidRPr="00783F46">
              <w:rPr>
                <w:b/>
                <w:bCs/>
                <w:color w:val="000000"/>
                <w:sz w:val="20"/>
                <w:szCs w:val="20"/>
              </w:rPr>
              <w:t>scavenging</w:t>
            </w:r>
          </w:p>
        </w:tc>
        <w:tc>
          <w:tcPr>
            <w:tcW w:w="1222" w:type="dxa"/>
            <w:tcBorders>
              <w:left w:val="nil"/>
              <w:right w:val="nil"/>
            </w:tcBorders>
            <w:shd w:val="clear" w:color="auto" w:fill="E8E8E8" w:themeFill="background2"/>
            <w:vAlign w:val="center"/>
          </w:tcPr>
          <w:p w14:paraId="634AC2E0" w14:textId="5D16FCB9" w:rsidR="00783F46" w:rsidRPr="00783F46" w:rsidRDefault="00783F46" w:rsidP="00783F46">
            <w:pPr>
              <w:jc w:val="right"/>
              <w:rPr>
                <w:b/>
                <w:bCs/>
                <w:color w:val="000000"/>
                <w:sz w:val="20"/>
                <w:szCs w:val="20"/>
              </w:rPr>
            </w:pPr>
            <w:r w:rsidRPr="00783F46">
              <w:rPr>
                <w:b/>
                <w:bCs/>
                <w:color w:val="000000"/>
                <w:sz w:val="20"/>
                <w:szCs w:val="20"/>
              </w:rPr>
              <w:t>0.343</w:t>
            </w:r>
          </w:p>
        </w:tc>
        <w:tc>
          <w:tcPr>
            <w:tcW w:w="900" w:type="dxa"/>
            <w:vMerge/>
            <w:tcBorders>
              <w:left w:val="nil"/>
              <w:right w:val="nil"/>
            </w:tcBorders>
            <w:shd w:val="clear" w:color="auto" w:fill="E8E8E8" w:themeFill="background2"/>
            <w:noWrap/>
            <w:vAlign w:val="center"/>
          </w:tcPr>
          <w:p w14:paraId="4622E464" w14:textId="77777777" w:rsidR="00783F46" w:rsidRPr="00783F46" w:rsidRDefault="00783F46" w:rsidP="00783F46">
            <w:pPr>
              <w:jc w:val="right"/>
              <w:rPr>
                <w:b/>
                <w:bCs/>
                <w:color w:val="000000"/>
                <w:sz w:val="20"/>
                <w:szCs w:val="20"/>
              </w:rPr>
            </w:pPr>
          </w:p>
        </w:tc>
        <w:tc>
          <w:tcPr>
            <w:tcW w:w="900" w:type="dxa"/>
            <w:vMerge/>
            <w:tcBorders>
              <w:left w:val="nil"/>
              <w:right w:val="nil"/>
            </w:tcBorders>
            <w:shd w:val="clear" w:color="auto" w:fill="E8E8E8" w:themeFill="background2"/>
            <w:noWrap/>
            <w:vAlign w:val="center"/>
          </w:tcPr>
          <w:p w14:paraId="43A0A213" w14:textId="77777777" w:rsidR="00783F46" w:rsidRPr="00783F46" w:rsidRDefault="00783F46" w:rsidP="00783F46">
            <w:pPr>
              <w:jc w:val="right"/>
              <w:rPr>
                <w:b/>
                <w:bCs/>
                <w:color w:val="000000"/>
                <w:sz w:val="20"/>
                <w:szCs w:val="20"/>
              </w:rPr>
            </w:pPr>
          </w:p>
        </w:tc>
        <w:tc>
          <w:tcPr>
            <w:tcW w:w="1620" w:type="dxa"/>
            <w:tcBorders>
              <w:top w:val="nil"/>
              <w:left w:val="nil"/>
              <w:bottom w:val="nil"/>
              <w:right w:val="nil"/>
            </w:tcBorders>
            <w:shd w:val="clear" w:color="auto" w:fill="E8E8E8" w:themeFill="background2"/>
            <w:noWrap/>
            <w:vAlign w:val="center"/>
          </w:tcPr>
          <w:p w14:paraId="04769344" w14:textId="4647EFAA" w:rsidR="00783F46" w:rsidRPr="00783F46" w:rsidRDefault="00783F46" w:rsidP="00783F46">
            <w:pPr>
              <w:jc w:val="right"/>
              <w:rPr>
                <w:b/>
                <w:bCs/>
                <w:color w:val="000000"/>
                <w:sz w:val="20"/>
                <w:szCs w:val="20"/>
              </w:rPr>
            </w:pPr>
            <w:r w:rsidRPr="00783F46">
              <w:rPr>
                <w:b/>
                <w:bCs/>
                <w:color w:val="000000"/>
                <w:sz w:val="20"/>
                <w:szCs w:val="20"/>
              </w:rPr>
              <w:t>[0.081, 0.605]</w:t>
            </w:r>
          </w:p>
        </w:tc>
      </w:tr>
      <w:tr w:rsidR="00783F46" w:rsidRPr="00452304" w14:paraId="74BF75AB" w14:textId="77777777" w:rsidTr="00783F46">
        <w:trPr>
          <w:trHeight w:val="320"/>
          <w:jc w:val="center"/>
        </w:trPr>
        <w:tc>
          <w:tcPr>
            <w:tcW w:w="961" w:type="dxa"/>
            <w:vMerge/>
            <w:tcBorders>
              <w:left w:val="nil"/>
              <w:right w:val="nil"/>
            </w:tcBorders>
            <w:vAlign w:val="center"/>
          </w:tcPr>
          <w:p w14:paraId="0E81508B" w14:textId="77777777" w:rsidR="00783F46" w:rsidRPr="008825E3" w:rsidRDefault="00783F46" w:rsidP="00783F46">
            <w:pPr>
              <w:rPr>
                <w:color w:val="000000"/>
                <w:sz w:val="20"/>
                <w:szCs w:val="20"/>
              </w:rPr>
            </w:pPr>
          </w:p>
        </w:tc>
        <w:tc>
          <w:tcPr>
            <w:tcW w:w="1159" w:type="dxa"/>
            <w:vMerge/>
            <w:tcBorders>
              <w:left w:val="nil"/>
              <w:bottom w:val="single" w:sz="4" w:space="0" w:color="FFFFFF" w:themeColor="background1"/>
              <w:right w:val="nil"/>
            </w:tcBorders>
            <w:noWrap/>
            <w:vAlign w:val="center"/>
          </w:tcPr>
          <w:p w14:paraId="11FBACF4" w14:textId="77777777" w:rsidR="00783F46" w:rsidRPr="001A23CA" w:rsidRDefault="00783F46" w:rsidP="00783F46">
            <w:pPr>
              <w:rPr>
                <w:color w:val="000000"/>
                <w:sz w:val="20"/>
                <w:szCs w:val="20"/>
              </w:rPr>
            </w:pPr>
          </w:p>
        </w:tc>
        <w:tc>
          <w:tcPr>
            <w:tcW w:w="1298" w:type="dxa"/>
            <w:vMerge w:val="restart"/>
            <w:tcBorders>
              <w:left w:val="nil"/>
              <w:bottom w:val="single" w:sz="4" w:space="0" w:color="FFFFFF" w:themeColor="background1"/>
              <w:right w:val="nil"/>
            </w:tcBorders>
            <w:shd w:val="clear" w:color="auto" w:fill="FFFFFF" w:themeFill="background1"/>
            <w:noWrap/>
            <w:vAlign w:val="center"/>
          </w:tcPr>
          <w:p w14:paraId="7F26D8EA" w14:textId="77777777" w:rsidR="00783F46" w:rsidRPr="00783F46" w:rsidRDefault="00783F46" w:rsidP="00783F46">
            <w:pPr>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 xml:space="preserve"> fixation ability</w:t>
            </w:r>
          </w:p>
        </w:tc>
        <w:tc>
          <w:tcPr>
            <w:tcW w:w="1300" w:type="dxa"/>
            <w:tcBorders>
              <w:top w:val="nil"/>
              <w:left w:val="nil"/>
              <w:bottom w:val="nil"/>
              <w:right w:val="nil"/>
            </w:tcBorders>
            <w:shd w:val="clear" w:color="auto" w:fill="FFFFFF" w:themeFill="background1"/>
            <w:noWrap/>
            <w:vAlign w:val="center"/>
          </w:tcPr>
          <w:p w14:paraId="105C85C4" w14:textId="77777777" w:rsidR="00783F46" w:rsidRPr="00783F46" w:rsidRDefault="00783F46" w:rsidP="00783F46">
            <w:pPr>
              <w:jc w:val="right"/>
              <w:rPr>
                <w:b/>
                <w:bCs/>
                <w:color w:val="000000"/>
                <w:sz w:val="20"/>
                <w:szCs w:val="20"/>
              </w:rPr>
            </w:pPr>
            <w:r w:rsidRPr="00783F46">
              <w:rPr>
                <w:b/>
                <w:bCs/>
                <w:color w:val="000000"/>
                <w:sz w:val="20"/>
                <w:szCs w:val="20"/>
              </w:rPr>
              <w:t>non-fixer</w:t>
            </w:r>
          </w:p>
        </w:tc>
        <w:tc>
          <w:tcPr>
            <w:tcW w:w="1222" w:type="dxa"/>
            <w:tcBorders>
              <w:left w:val="nil"/>
              <w:right w:val="nil"/>
            </w:tcBorders>
            <w:shd w:val="clear" w:color="auto" w:fill="FFFFFF" w:themeFill="background1"/>
            <w:vAlign w:val="center"/>
          </w:tcPr>
          <w:p w14:paraId="48847450" w14:textId="55EA3BD1" w:rsidR="00783F46" w:rsidRPr="00783F46" w:rsidRDefault="00783F46" w:rsidP="00783F46">
            <w:pPr>
              <w:jc w:val="right"/>
              <w:rPr>
                <w:b/>
                <w:bCs/>
                <w:color w:val="000000"/>
                <w:sz w:val="20"/>
                <w:szCs w:val="20"/>
              </w:rPr>
            </w:pPr>
            <w:r w:rsidRPr="00783F46">
              <w:rPr>
                <w:b/>
                <w:bCs/>
                <w:color w:val="000000"/>
                <w:sz w:val="20"/>
                <w:szCs w:val="20"/>
              </w:rPr>
              <w:t>0.349</w:t>
            </w:r>
          </w:p>
        </w:tc>
        <w:tc>
          <w:tcPr>
            <w:tcW w:w="900" w:type="dxa"/>
            <w:vMerge w:val="restart"/>
            <w:tcBorders>
              <w:left w:val="nil"/>
              <w:right w:val="nil"/>
            </w:tcBorders>
            <w:shd w:val="clear" w:color="auto" w:fill="FFFFFF" w:themeFill="background1"/>
            <w:noWrap/>
            <w:vAlign w:val="center"/>
          </w:tcPr>
          <w:p w14:paraId="1C6EFF2D" w14:textId="2310F73F" w:rsidR="00783F46" w:rsidRPr="00783F46" w:rsidRDefault="00783F46" w:rsidP="00783F46">
            <w:pPr>
              <w:jc w:val="right"/>
              <w:rPr>
                <w:b/>
                <w:bCs/>
                <w:color w:val="000000"/>
                <w:sz w:val="20"/>
                <w:szCs w:val="20"/>
              </w:rPr>
            </w:pPr>
            <w:r w:rsidRPr="00783F46">
              <w:rPr>
                <w:b/>
                <w:bCs/>
                <w:color w:val="000000"/>
                <w:sz w:val="20"/>
                <w:szCs w:val="20"/>
              </w:rPr>
              <w:t>-7.209</w:t>
            </w:r>
          </w:p>
        </w:tc>
        <w:tc>
          <w:tcPr>
            <w:tcW w:w="900" w:type="dxa"/>
            <w:vMerge w:val="restart"/>
            <w:tcBorders>
              <w:left w:val="nil"/>
              <w:right w:val="nil"/>
            </w:tcBorders>
            <w:shd w:val="clear" w:color="auto" w:fill="FFFFFF" w:themeFill="background1"/>
            <w:noWrap/>
            <w:vAlign w:val="center"/>
          </w:tcPr>
          <w:p w14:paraId="69401A37" w14:textId="06453771" w:rsidR="00783F46" w:rsidRPr="00783F46" w:rsidRDefault="00783F46" w:rsidP="00783F46">
            <w:pPr>
              <w:jc w:val="right"/>
              <w:rPr>
                <w:b/>
                <w:bCs/>
                <w:color w:val="000000"/>
                <w:sz w:val="20"/>
                <w:szCs w:val="20"/>
              </w:rPr>
            </w:pPr>
            <w:r w:rsidRPr="00783F46">
              <w:rPr>
                <w:b/>
                <w:bCs/>
                <w:color w:val="000000"/>
                <w:sz w:val="20"/>
                <w:szCs w:val="20"/>
              </w:rPr>
              <w:t>&lt;0.001</w:t>
            </w:r>
          </w:p>
        </w:tc>
        <w:tc>
          <w:tcPr>
            <w:tcW w:w="1620" w:type="dxa"/>
            <w:tcBorders>
              <w:top w:val="nil"/>
              <w:left w:val="nil"/>
              <w:bottom w:val="nil"/>
              <w:right w:val="nil"/>
            </w:tcBorders>
            <w:shd w:val="clear" w:color="auto" w:fill="FFFFFF" w:themeFill="background1"/>
            <w:noWrap/>
            <w:vAlign w:val="center"/>
          </w:tcPr>
          <w:p w14:paraId="5B3AAB03" w14:textId="50C23090" w:rsidR="00783F46" w:rsidRPr="00783F46" w:rsidRDefault="00783F46" w:rsidP="00783F46">
            <w:pPr>
              <w:jc w:val="right"/>
              <w:rPr>
                <w:b/>
                <w:bCs/>
                <w:color w:val="000000"/>
                <w:sz w:val="20"/>
                <w:szCs w:val="20"/>
              </w:rPr>
            </w:pPr>
            <w:r w:rsidRPr="00783F46">
              <w:rPr>
                <w:b/>
                <w:bCs/>
                <w:color w:val="000000"/>
                <w:sz w:val="20"/>
                <w:szCs w:val="20"/>
              </w:rPr>
              <w:t>[0.088, 0.610]</w:t>
            </w:r>
          </w:p>
        </w:tc>
      </w:tr>
      <w:tr w:rsidR="00783F46" w:rsidRPr="00452304" w14:paraId="6E91806A" w14:textId="77777777" w:rsidTr="00783F46">
        <w:trPr>
          <w:trHeight w:val="320"/>
          <w:jc w:val="center"/>
        </w:trPr>
        <w:tc>
          <w:tcPr>
            <w:tcW w:w="961" w:type="dxa"/>
            <w:vMerge/>
            <w:tcBorders>
              <w:left w:val="nil"/>
              <w:right w:val="nil"/>
            </w:tcBorders>
            <w:vAlign w:val="center"/>
          </w:tcPr>
          <w:p w14:paraId="70120A51" w14:textId="77777777" w:rsidR="00783F46" w:rsidRPr="008825E3" w:rsidRDefault="00783F46" w:rsidP="00783F46">
            <w:pPr>
              <w:rPr>
                <w:color w:val="000000"/>
                <w:sz w:val="20"/>
                <w:szCs w:val="20"/>
              </w:rPr>
            </w:pPr>
          </w:p>
        </w:tc>
        <w:tc>
          <w:tcPr>
            <w:tcW w:w="1159" w:type="dxa"/>
            <w:vMerge/>
            <w:tcBorders>
              <w:left w:val="nil"/>
              <w:bottom w:val="single" w:sz="4" w:space="0" w:color="000000" w:themeColor="text1"/>
              <w:right w:val="nil"/>
            </w:tcBorders>
            <w:noWrap/>
            <w:vAlign w:val="center"/>
          </w:tcPr>
          <w:p w14:paraId="7F22C686" w14:textId="77777777" w:rsidR="00783F46" w:rsidRPr="001A23CA" w:rsidRDefault="00783F46" w:rsidP="00783F46">
            <w:pPr>
              <w:rPr>
                <w:color w:val="000000"/>
                <w:sz w:val="20"/>
                <w:szCs w:val="20"/>
              </w:rPr>
            </w:pPr>
          </w:p>
        </w:tc>
        <w:tc>
          <w:tcPr>
            <w:tcW w:w="1298" w:type="dxa"/>
            <w:vMerge/>
            <w:tcBorders>
              <w:left w:val="nil"/>
              <w:bottom w:val="single" w:sz="4" w:space="0" w:color="000000" w:themeColor="text1"/>
              <w:right w:val="nil"/>
            </w:tcBorders>
            <w:shd w:val="clear" w:color="auto" w:fill="FFFFFF" w:themeFill="background1"/>
            <w:noWrap/>
            <w:vAlign w:val="center"/>
          </w:tcPr>
          <w:p w14:paraId="742701AE" w14:textId="77777777" w:rsidR="00783F46" w:rsidRPr="00783F46" w:rsidRDefault="00783F46" w:rsidP="00783F46">
            <w:pPr>
              <w:rPr>
                <w:b/>
                <w:bCs/>
                <w:color w:val="000000"/>
                <w:sz w:val="20"/>
                <w:szCs w:val="20"/>
              </w:rPr>
            </w:pPr>
          </w:p>
        </w:tc>
        <w:tc>
          <w:tcPr>
            <w:tcW w:w="1300" w:type="dxa"/>
            <w:tcBorders>
              <w:top w:val="nil"/>
              <w:left w:val="nil"/>
              <w:bottom w:val="single" w:sz="4" w:space="0" w:color="auto"/>
              <w:right w:val="nil"/>
            </w:tcBorders>
            <w:shd w:val="clear" w:color="auto" w:fill="FFFFFF" w:themeFill="background1"/>
            <w:noWrap/>
            <w:vAlign w:val="center"/>
          </w:tcPr>
          <w:p w14:paraId="17786BEC" w14:textId="77777777" w:rsidR="00783F46" w:rsidRPr="00783F46" w:rsidRDefault="00783F46" w:rsidP="00783F46">
            <w:pPr>
              <w:jc w:val="right"/>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-fixer</w:t>
            </w:r>
          </w:p>
        </w:tc>
        <w:tc>
          <w:tcPr>
            <w:tcW w:w="1222" w:type="dxa"/>
            <w:tcBorders>
              <w:left w:val="nil"/>
              <w:bottom w:val="single" w:sz="4" w:space="0" w:color="auto"/>
              <w:right w:val="nil"/>
            </w:tcBorders>
            <w:shd w:val="clear" w:color="auto" w:fill="FFFFFF" w:themeFill="background1"/>
            <w:vAlign w:val="center"/>
          </w:tcPr>
          <w:p w14:paraId="01D0EC05" w14:textId="1605AF5F" w:rsidR="00783F46" w:rsidRPr="00783F46" w:rsidRDefault="00783F46" w:rsidP="00783F46">
            <w:pPr>
              <w:jc w:val="right"/>
              <w:rPr>
                <w:b/>
                <w:bCs/>
                <w:color w:val="000000"/>
                <w:sz w:val="20"/>
                <w:szCs w:val="20"/>
              </w:rPr>
            </w:pPr>
            <w:r w:rsidRPr="00783F46">
              <w:rPr>
                <w:b/>
                <w:bCs/>
                <w:color w:val="000000"/>
                <w:sz w:val="20"/>
                <w:szCs w:val="20"/>
              </w:rPr>
              <w:t>-0.263</w:t>
            </w:r>
          </w:p>
        </w:tc>
        <w:tc>
          <w:tcPr>
            <w:tcW w:w="900" w:type="dxa"/>
            <w:vMerge/>
            <w:tcBorders>
              <w:left w:val="nil"/>
              <w:bottom w:val="single" w:sz="4" w:space="0" w:color="auto"/>
              <w:right w:val="nil"/>
            </w:tcBorders>
            <w:shd w:val="clear" w:color="auto" w:fill="FFFFFF" w:themeFill="background1"/>
            <w:noWrap/>
            <w:vAlign w:val="center"/>
          </w:tcPr>
          <w:p w14:paraId="46FB2088" w14:textId="77777777" w:rsidR="00783F46" w:rsidRPr="00783F46" w:rsidRDefault="00783F46" w:rsidP="00783F46">
            <w:pPr>
              <w:jc w:val="right"/>
              <w:rPr>
                <w:b/>
                <w:bCs/>
                <w:color w:val="000000"/>
                <w:sz w:val="20"/>
                <w:szCs w:val="20"/>
              </w:rPr>
            </w:pPr>
          </w:p>
        </w:tc>
        <w:tc>
          <w:tcPr>
            <w:tcW w:w="900" w:type="dxa"/>
            <w:vMerge/>
            <w:tcBorders>
              <w:left w:val="nil"/>
              <w:bottom w:val="single" w:sz="4" w:space="0" w:color="auto"/>
              <w:right w:val="nil"/>
            </w:tcBorders>
            <w:shd w:val="clear" w:color="auto" w:fill="FFFFFF" w:themeFill="background1"/>
            <w:noWrap/>
            <w:vAlign w:val="center"/>
          </w:tcPr>
          <w:p w14:paraId="2B1BDB66" w14:textId="77777777" w:rsidR="00783F46" w:rsidRPr="00783F46" w:rsidRDefault="00783F46" w:rsidP="00783F46">
            <w:pPr>
              <w:jc w:val="right"/>
              <w:rPr>
                <w:b/>
                <w:bCs/>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66BCA84D" w14:textId="44CDDC0E" w:rsidR="00783F46" w:rsidRPr="00783F46" w:rsidRDefault="00783F46" w:rsidP="00783F46">
            <w:pPr>
              <w:jc w:val="right"/>
              <w:rPr>
                <w:b/>
                <w:bCs/>
                <w:color w:val="000000"/>
                <w:sz w:val="20"/>
                <w:szCs w:val="20"/>
              </w:rPr>
            </w:pPr>
            <w:r w:rsidRPr="00783F46">
              <w:rPr>
                <w:b/>
                <w:bCs/>
                <w:color w:val="000000"/>
                <w:sz w:val="20"/>
                <w:szCs w:val="20"/>
              </w:rPr>
              <w:t>[-0.565, 0.039]</w:t>
            </w:r>
          </w:p>
        </w:tc>
      </w:tr>
      <w:tr w:rsidR="00783F46" w:rsidRPr="00452304" w14:paraId="213FCCFA" w14:textId="77777777" w:rsidTr="00783F46">
        <w:trPr>
          <w:trHeight w:val="320"/>
          <w:jc w:val="center"/>
        </w:trPr>
        <w:tc>
          <w:tcPr>
            <w:tcW w:w="961" w:type="dxa"/>
            <w:vMerge/>
            <w:tcBorders>
              <w:left w:val="nil"/>
              <w:right w:val="nil"/>
            </w:tcBorders>
            <w:vAlign w:val="center"/>
          </w:tcPr>
          <w:p w14:paraId="5EF858AB" w14:textId="77777777" w:rsidR="00783F46" w:rsidRPr="008825E3" w:rsidRDefault="00783F46" w:rsidP="00783F46">
            <w:pPr>
              <w:rPr>
                <w:color w:val="000000"/>
                <w:sz w:val="20"/>
                <w:szCs w:val="20"/>
              </w:rPr>
            </w:pPr>
          </w:p>
        </w:tc>
        <w:tc>
          <w:tcPr>
            <w:tcW w:w="1159" w:type="dxa"/>
            <w:vMerge w:val="restart"/>
            <w:tcBorders>
              <w:top w:val="single" w:sz="4" w:space="0" w:color="000000" w:themeColor="text1"/>
              <w:left w:val="nil"/>
              <w:right w:val="nil"/>
            </w:tcBorders>
            <w:noWrap/>
            <w:vAlign w:val="center"/>
          </w:tcPr>
          <w:p w14:paraId="786E8331" w14:textId="60599214" w:rsidR="00783F46" w:rsidRPr="001A23CA" w:rsidRDefault="00783F46" w:rsidP="00783F46">
            <w:pPr>
              <w:rPr>
                <w:color w:val="000000"/>
                <w:sz w:val="20"/>
                <w:szCs w:val="20"/>
              </w:rPr>
            </w:pPr>
            <w:r>
              <w:rPr>
                <w:color w:val="000000"/>
                <w:sz w:val="20"/>
                <w:szCs w:val="20"/>
              </w:rPr>
              <w:t>P</w:t>
            </w:r>
          </w:p>
        </w:tc>
        <w:tc>
          <w:tcPr>
            <w:tcW w:w="1298" w:type="dxa"/>
            <w:vMerge w:val="restart"/>
            <w:tcBorders>
              <w:top w:val="single" w:sz="4" w:space="0" w:color="000000" w:themeColor="text1"/>
              <w:left w:val="nil"/>
              <w:right w:val="nil"/>
            </w:tcBorders>
            <w:shd w:val="clear" w:color="auto" w:fill="E8E8E8" w:themeFill="background2"/>
            <w:noWrap/>
            <w:vAlign w:val="center"/>
          </w:tcPr>
          <w:p w14:paraId="42ABDE4B" w14:textId="77777777" w:rsidR="00783F46" w:rsidRPr="007000C8" w:rsidRDefault="00783F46" w:rsidP="00783F46">
            <w:pPr>
              <w:rPr>
                <w:color w:val="000000"/>
                <w:sz w:val="20"/>
                <w:szCs w:val="20"/>
              </w:rPr>
            </w:pPr>
            <w:r w:rsidRPr="007000C8">
              <w:rPr>
                <w:color w:val="000000"/>
                <w:sz w:val="20"/>
                <w:szCs w:val="20"/>
              </w:rPr>
              <w:t>Photo. pathway</w:t>
            </w:r>
          </w:p>
        </w:tc>
        <w:tc>
          <w:tcPr>
            <w:tcW w:w="1300" w:type="dxa"/>
            <w:tcBorders>
              <w:top w:val="single" w:sz="4" w:space="0" w:color="auto"/>
              <w:left w:val="nil"/>
              <w:bottom w:val="nil"/>
              <w:right w:val="nil"/>
            </w:tcBorders>
            <w:shd w:val="clear" w:color="auto" w:fill="E8E8E8" w:themeFill="background2"/>
            <w:noWrap/>
            <w:vAlign w:val="center"/>
          </w:tcPr>
          <w:p w14:paraId="567BC7E0" w14:textId="77777777" w:rsidR="00783F46" w:rsidRPr="007000C8" w:rsidRDefault="00783F46" w:rsidP="00783F46">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22" w:type="dxa"/>
            <w:tcBorders>
              <w:top w:val="single" w:sz="4" w:space="0" w:color="auto"/>
              <w:left w:val="nil"/>
              <w:right w:val="nil"/>
            </w:tcBorders>
            <w:shd w:val="clear" w:color="auto" w:fill="E8E8E8" w:themeFill="background2"/>
            <w:vAlign w:val="center"/>
          </w:tcPr>
          <w:p w14:paraId="65AFB40A" w14:textId="73259F4F" w:rsidR="00783F46" w:rsidRPr="00783F46" w:rsidRDefault="00783F46" w:rsidP="00783F46">
            <w:pPr>
              <w:jc w:val="right"/>
              <w:rPr>
                <w:color w:val="000000"/>
                <w:sz w:val="20"/>
                <w:szCs w:val="20"/>
              </w:rPr>
            </w:pPr>
            <w:r w:rsidRPr="00783F46">
              <w:rPr>
                <w:color w:val="000000"/>
                <w:sz w:val="20"/>
                <w:szCs w:val="20"/>
              </w:rPr>
              <w:t>0.148</w:t>
            </w:r>
          </w:p>
        </w:tc>
        <w:tc>
          <w:tcPr>
            <w:tcW w:w="900" w:type="dxa"/>
            <w:vMerge w:val="restart"/>
            <w:tcBorders>
              <w:top w:val="single" w:sz="4" w:space="0" w:color="auto"/>
              <w:left w:val="nil"/>
              <w:right w:val="nil"/>
            </w:tcBorders>
            <w:shd w:val="clear" w:color="auto" w:fill="E8E8E8" w:themeFill="background2"/>
            <w:noWrap/>
            <w:vAlign w:val="center"/>
          </w:tcPr>
          <w:p w14:paraId="209AD168" w14:textId="608180DB" w:rsidR="00783F46" w:rsidRPr="007000C8" w:rsidRDefault="00783F46" w:rsidP="00783F46">
            <w:pPr>
              <w:jc w:val="right"/>
              <w:rPr>
                <w:color w:val="000000"/>
                <w:sz w:val="20"/>
                <w:szCs w:val="20"/>
              </w:rPr>
            </w:pPr>
            <w:r>
              <w:rPr>
                <w:color w:val="000000"/>
                <w:sz w:val="20"/>
                <w:szCs w:val="20"/>
              </w:rPr>
              <w:t>-1.356</w:t>
            </w:r>
          </w:p>
        </w:tc>
        <w:tc>
          <w:tcPr>
            <w:tcW w:w="900" w:type="dxa"/>
            <w:vMerge w:val="restart"/>
            <w:tcBorders>
              <w:top w:val="single" w:sz="4" w:space="0" w:color="auto"/>
              <w:left w:val="nil"/>
              <w:right w:val="nil"/>
            </w:tcBorders>
            <w:shd w:val="clear" w:color="auto" w:fill="E8E8E8" w:themeFill="background2"/>
            <w:noWrap/>
            <w:vAlign w:val="center"/>
          </w:tcPr>
          <w:p w14:paraId="6E603A3A" w14:textId="03B23A5F" w:rsidR="00783F46" w:rsidRPr="007000C8" w:rsidRDefault="00783F46" w:rsidP="00783F46">
            <w:pPr>
              <w:jc w:val="right"/>
              <w:rPr>
                <w:color w:val="000000"/>
                <w:sz w:val="20"/>
                <w:szCs w:val="20"/>
              </w:rPr>
            </w:pPr>
            <w:r>
              <w:rPr>
                <w:color w:val="000000"/>
                <w:sz w:val="20"/>
                <w:szCs w:val="20"/>
              </w:rPr>
              <w:t>0.175</w:t>
            </w:r>
          </w:p>
        </w:tc>
        <w:tc>
          <w:tcPr>
            <w:tcW w:w="1620" w:type="dxa"/>
            <w:tcBorders>
              <w:top w:val="single" w:sz="4" w:space="0" w:color="auto"/>
              <w:left w:val="nil"/>
              <w:bottom w:val="nil"/>
              <w:right w:val="nil"/>
            </w:tcBorders>
            <w:shd w:val="clear" w:color="auto" w:fill="E8E8E8" w:themeFill="background2"/>
            <w:noWrap/>
            <w:vAlign w:val="center"/>
          </w:tcPr>
          <w:p w14:paraId="7CA6ACCA" w14:textId="287FD376" w:rsidR="00783F46" w:rsidRPr="00783F46" w:rsidRDefault="00783F46" w:rsidP="00783F46">
            <w:pPr>
              <w:jc w:val="right"/>
              <w:rPr>
                <w:color w:val="000000"/>
                <w:sz w:val="20"/>
                <w:szCs w:val="20"/>
              </w:rPr>
            </w:pPr>
            <w:r w:rsidRPr="00783F46">
              <w:rPr>
                <w:color w:val="000000"/>
                <w:sz w:val="20"/>
                <w:szCs w:val="20"/>
              </w:rPr>
              <w:t>[-0.032, 0.328]</w:t>
            </w:r>
          </w:p>
        </w:tc>
      </w:tr>
      <w:tr w:rsidR="00783F46" w:rsidRPr="00452304" w14:paraId="134D892F" w14:textId="77777777" w:rsidTr="00783F46">
        <w:trPr>
          <w:trHeight w:val="320"/>
          <w:jc w:val="center"/>
        </w:trPr>
        <w:tc>
          <w:tcPr>
            <w:tcW w:w="961" w:type="dxa"/>
            <w:vMerge/>
            <w:tcBorders>
              <w:left w:val="nil"/>
              <w:right w:val="nil"/>
            </w:tcBorders>
            <w:vAlign w:val="center"/>
          </w:tcPr>
          <w:p w14:paraId="27A75595"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598B08E6" w14:textId="77777777" w:rsidR="00783F46" w:rsidRPr="001A23CA" w:rsidRDefault="00783F46" w:rsidP="00783F46">
            <w:pPr>
              <w:rPr>
                <w:color w:val="000000"/>
                <w:sz w:val="20"/>
                <w:szCs w:val="20"/>
              </w:rPr>
            </w:pPr>
          </w:p>
        </w:tc>
        <w:tc>
          <w:tcPr>
            <w:tcW w:w="1298" w:type="dxa"/>
            <w:vMerge/>
            <w:tcBorders>
              <w:left w:val="nil"/>
              <w:right w:val="nil"/>
            </w:tcBorders>
            <w:shd w:val="clear" w:color="auto" w:fill="E8E8E8" w:themeFill="background2"/>
            <w:noWrap/>
            <w:vAlign w:val="center"/>
          </w:tcPr>
          <w:p w14:paraId="45E13C3E" w14:textId="77777777" w:rsidR="00783F46" w:rsidRPr="007000C8" w:rsidRDefault="00783F46" w:rsidP="00783F46">
            <w:pPr>
              <w:rPr>
                <w:color w:val="000000"/>
                <w:sz w:val="20"/>
                <w:szCs w:val="20"/>
              </w:rPr>
            </w:pPr>
          </w:p>
        </w:tc>
        <w:tc>
          <w:tcPr>
            <w:tcW w:w="1300" w:type="dxa"/>
            <w:tcBorders>
              <w:top w:val="nil"/>
              <w:left w:val="nil"/>
              <w:bottom w:val="nil"/>
              <w:right w:val="nil"/>
            </w:tcBorders>
            <w:shd w:val="clear" w:color="auto" w:fill="E8E8E8" w:themeFill="background2"/>
            <w:noWrap/>
            <w:vAlign w:val="center"/>
          </w:tcPr>
          <w:p w14:paraId="6CD0E472" w14:textId="77777777" w:rsidR="00783F46" w:rsidRPr="007000C8" w:rsidRDefault="00783F46" w:rsidP="00783F46">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22" w:type="dxa"/>
            <w:tcBorders>
              <w:left w:val="nil"/>
              <w:right w:val="nil"/>
            </w:tcBorders>
            <w:shd w:val="clear" w:color="auto" w:fill="E8E8E8" w:themeFill="background2"/>
            <w:vAlign w:val="center"/>
          </w:tcPr>
          <w:p w14:paraId="24D8E606" w14:textId="055D84B3" w:rsidR="00783F46" w:rsidRPr="00783F46" w:rsidRDefault="00783F46" w:rsidP="00783F46">
            <w:pPr>
              <w:jc w:val="right"/>
              <w:rPr>
                <w:color w:val="000000"/>
                <w:sz w:val="20"/>
                <w:szCs w:val="20"/>
              </w:rPr>
            </w:pPr>
            <w:r w:rsidRPr="00783F46">
              <w:rPr>
                <w:color w:val="000000"/>
                <w:sz w:val="20"/>
                <w:szCs w:val="20"/>
              </w:rPr>
              <w:t>-0.076</w:t>
            </w:r>
          </w:p>
        </w:tc>
        <w:tc>
          <w:tcPr>
            <w:tcW w:w="900" w:type="dxa"/>
            <w:vMerge/>
            <w:tcBorders>
              <w:left w:val="nil"/>
              <w:right w:val="nil"/>
            </w:tcBorders>
            <w:shd w:val="clear" w:color="auto" w:fill="E8E8E8" w:themeFill="background2"/>
            <w:noWrap/>
            <w:vAlign w:val="center"/>
          </w:tcPr>
          <w:p w14:paraId="2FFD2A5B" w14:textId="77777777" w:rsidR="00783F46" w:rsidRPr="007000C8" w:rsidRDefault="00783F46" w:rsidP="00783F46">
            <w:pPr>
              <w:jc w:val="right"/>
              <w:rPr>
                <w:color w:val="000000"/>
                <w:sz w:val="20"/>
                <w:szCs w:val="20"/>
              </w:rPr>
            </w:pPr>
          </w:p>
        </w:tc>
        <w:tc>
          <w:tcPr>
            <w:tcW w:w="900" w:type="dxa"/>
            <w:vMerge/>
            <w:tcBorders>
              <w:left w:val="nil"/>
              <w:right w:val="nil"/>
            </w:tcBorders>
            <w:shd w:val="clear" w:color="auto" w:fill="E8E8E8" w:themeFill="background2"/>
            <w:noWrap/>
            <w:vAlign w:val="center"/>
          </w:tcPr>
          <w:p w14:paraId="1E4EA50D" w14:textId="77777777" w:rsidR="00783F46" w:rsidRPr="007000C8" w:rsidRDefault="00783F46" w:rsidP="00783F46">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4A1E9BD8" w14:textId="4AE02F8E" w:rsidR="00783F46" w:rsidRPr="00783F46" w:rsidRDefault="00783F46" w:rsidP="00783F46">
            <w:pPr>
              <w:jc w:val="right"/>
              <w:rPr>
                <w:color w:val="000000"/>
                <w:sz w:val="20"/>
                <w:szCs w:val="20"/>
              </w:rPr>
            </w:pPr>
            <w:r w:rsidRPr="00783F46">
              <w:rPr>
                <w:color w:val="000000"/>
                <w:sz w:val="20"/>
                <w:szCs w:val="20"/>
              </w:rPr>
              <w:t>[-0.303, 0.151]</w:t>
            </w:r>
          </w:p>
        </w:tc>
      </w:tr>
      <w:tr w:rsidR="00783F46" w:rsidRPr="00452304" w14:paraId="4ED2890B" w14:textId="77777777" w:rsidTr="00783F46">
        <w:trPr>
          <w:trHeight w:val="320"/>
          <w:jc w:val="center"/>
        </w:trPr>
        <w:tc>
          <w:tcPr>
            <w:tcW w:w="961" w:type="dxa"/>
            <w:vMerge/>
            <w:tcBorders>
              <w:left w:val="nil"/>
              <w:right w:val="nil"/>
            </w:tcBorders>
            <w:vAlign w:val="center"/>
          </w:tcPr>
          <w:p w14:paraId="20949024"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7E6A742A" w14:textId="77777777" w:rsidR="00783F46" w:rsidRPr="001A23CA" w:rsidRDefault="00783F46" w:rsidP="00783F46">
            <w:pPr>
              <w:rPr>
                <w:color w:val="000000"/>
                <w:sz w:val="20"/>
                <w:szCs w:val="20"/>
              </w:rPr>
            </w:pPr>
          </w:p>
        </w:tc>
        <w:tc>
          <w:tcPr>
            <w:tcW w:w="1298" w:type="dxa"/>
            <w:vMerge w:val="restart"/>
            <w:tcBorders>
              <w:left w:val="nil"/>
              <w:right w:val="nil"/>
            </w:tcBorders>
            <w:shd w:val="clear" w:color="auto" w:fill="FFFFFF" w:themeFill="background1"/>
            <w:noWrap/>
            <w:vAlign w:val="center"/>
          </w:tcPr>
          <w:p w14:paraId="54F76D36" w14:textId="77777777" w:rsidR="00783F46" w:rsidRPr="00783F46" w:rsidRDefault="00783F46" w:rsidP="00783F46">
            <w:pPr>
              <w:rPr>
                <w:b/>
                <w:bCs/>
                <w:color w:val="000000"/>
                <w:sz w:val="20"/>
                <w:szCs w:val="20"/>
              </w:rPr>
            </w:pPr>
            <w:r w:rsidRPr="00783F46">
              <w:rPr>
                <w:b/>
                <w:bCs/>
                <w:color w:val="000000"/>
                <w:sz w:val="20"/>
                <w:szCs w:val="20"/>
              </w:rPr>
              <w:t>Mycorrhizal acquisition strategy</w:t>
            </w:r>
          </w:p>
        </w:tc>
        <w:tc>
          <w:tcPr>
            <w:tcW w:w="1300" w:type="dxa"/>
            <w:tcBorders>
              <w:top w:val="nil"/>
              <w:left w:val="nil"/>
              <w:bottom w:val="nil"/>
              <w:right w:val="nil"/>
            </w:tcBorders>
            <w:shd w:val="clear" w:color="auto" w:fill="FFFFFF" w:themeFill="background1"/>
            <w:noWrap/>
            <w:vAlign w:val="center"/>
          </w:tcPr>
          <w:p w14:paraId="3325977F" w14:textId="77777777" w:rsidR="00783F46" w:rsidRPr="00783F46" w:rsidRDefault="00783F46" w:rsidP="00783F46">
            <w:pPr>
              <w:jc w:val="right"/>
              <w:rPr>
                <w:b/>
                <w:bCs/>
                <w:color w:val="000000"/>
                <w:sz w:val="20"/>
                <w:szCs w:val="20"/>
              </w:rPr>
            </w:pPr>
            <w:r w:rsidRPr="00783F46">
              <w:rPr>
                <w:b/>
                <w:bCs/>
                <w:color w:val="000000"/>
                <w:sz w:val="20"/>
                <w:szCs w:val="20"/>
              </w:rPr>
              <w:t>mining</w:t>
            </w:r>
          </w:p>
        </w:tc>
        <w:tc>
          <w:tcPr>
            <w:tcW w:w="1222" w:type="dxa"/>
            <w:tcBorders>
              <w:left w:val="nil"/>
              <w:right w:val="nil"/>
            </w:tcBorders>
            <w:shd w:val="clear" w:color="auto" w:fill="FFFFFF" w:themeFill="background1"/>
            <w:vAlign w:val="center"/>
          </w:tcPr>
          <w:p w14:paraId="4431A5AC" w14:textId="6FB88930" w:rsidR="00783F46" w:rsidRPr="00783F46" w:rsidRDefault="00783F46" w:rsidP="00783F46">
            <w:pPr>
              <w:jc w:val="right"/>
              <w:rPr>
                <w:b/>
                <w:bCs/>
                <w:color w:val="000000"/>
                <w:sz w:val="20"/>
                <w:szCs w:val="20"/>
              </w:rPr>
            </w:pPr>
            <w:r w:rsidRPr="00783F46">
              <w:rPr>
                <w:b/>
                <w:bCs/>
                <w:color w:val="000000"/>
                <w:sz w:val="20"/>
                <w:szCs w:val="20"/>
              </w:rPr>
              <w:t>-0.428</w:t>
            </w:r>
          </w:p>
        </w:tc>
        <w:tc>
          <w:tcPr>
            <w:tcW w:w="900" w:type="dxa"/>
            <w:vMerge w:val="restart"/>
            <w:tcBorders>
              <w:left w:val="nil"/>
              <w:right w:val="nil"/>
            </w:tcBorders>
            <w:shd w:val="clear" w:color="auto" w:fill="FFFFFF" w:themeFill="background1"/>
            <w:noWrap/>
            <w:vAlign w:val="center"/>
          </w:tcPr>
          <w:p w14:paraId="3FAD9CB6" w14:textId="420E4FF2" w:rsidR="00783F46" w:rsidRPr="00783F46" w:rsidRDefault="00783F46" w:rsidP="00783F46">
            <w:pPr>
              <w:jc w:val="right"/>
              <w:rPr>
                <w:b/>
                <w:bCs/>
                <w:color w:val="000000"/>
                <w:sz w:val="20"/>
                <w:szCs w:val="20"/>
              </w:rPr>
            </w:pPr>
            <w:r w:rsidRPr="00783F46">
              <w:rPr>
                <w:b/>
                <w:bCs/>
                <w:color w:val="000000"/>
                <w:sz w:val="20"/>
                <w:szCs w:val="20"/>
              </w:rPr>
              <w:t>2.784</w:t>
            </w:r>
          </w:p>
        </w:tc>
        <w:tc>
          <w:tcPr>
            <w:tcW w:w="900" w:type="dxa"/>
            <w:vMerge w:val="restart"/>
            <w:tcBorders>
              <w:left w:val="nil"/>
              <w:right w:val="nil"/>
            </w:tcBorders>
            <w:shd w:val="clear" w:color="auto" w:fill="FFFFFF" w:themeFill="background1"/>
            <w:noWrap/>
            <w:vAlign w:val="center"/>
          </w:tcPr>
          <w:p w14:paraId="0261DB2C" w14:textId="7D75F1D7" w:rsidR="00783F46" w:rsidRPr="00783F46" w:rsidRDefault="00783F46" w:rsidP="00783F46">
            <w:pPr>
              <w:jc w:val="right"/>
              <w:rPr>
                <w:b/>
                <w:bCs/>
                <w:color w:val="000000"/>
                <w:sz w:val="20"/>
                <w:szCs w:val="20"/>
              </w:rPr>
            </w:pPr>
            <w:r w:rsidRPr="00783F46">
              <w:rPr>
                <w:b/>
                <w:bCs/>
                <w:color w:val="000000"/>
                <w:sz w:val="20"/>
                <w:szCs w:val="20"/>
              </w:rPr>
              <w:t>0.005</w:t>
            </w:r>
          </w:p>
        </w:tc>
        <w:tc>
          <w:tcPr>
            <w:tcW w:w="1620" w:type="dxa"/>
            <w:tcBorders>
              <w:top w:val="nil"/>
              <w:left w:val="nil"/>
              <w:bottom w:val="nil"/>
              <w:right w:val="nil"/>
            </w:tcBorders>
            <w:shd w:val="clear" w:color="auto" w:fill="FFFFFF" w:themeFill="background1"/>
            <w:noWrap/>
            <w:vAlign w:val="center"/>
          </w:tcPr>
          <w:p w14:paraId="7F21CD6B" w14:textId="158D44B0" w:rsidR="00783F46" w:rsidRPr="00783F46" w:rsidRDefault="00783F46" w:rsidP="00783F46">
            <w:pPr>
              <w:jc w:val="right"/>
              <w:rPr>
                <w:b/>
                <w:bCs/>
                <w:color w:val="000000"/>
                <w:sz w:val="20"/>
                <w:szCs w:val="20"/>
              </w:rPr>
            </w:pPr>
            <w:r w:rsidRPr="00783F46">
              <w:rPr>
                <w:b/>
                <w:bCs/>
                <w:color w:val="000000"/>
                <w:sz w:val="20"/>
                <w:szCs w:val="20"/>
              </w:rPr>
              <w:t>[-0.733, -0.122]</w:t>
            </w:r>
          </w:p>
        </w:tc>
      </w:tr>
      <w:tr w:rsidR="00783F46" w:rsidRPr="00452304" w14:paraId="2E18164E" w14:textId="77777777" w:rsidTr="00783F46">
        <w:trPr>
          <w:trHeight w:val="320"/>
          <w:jc w:val="center"/>
        </w:trPr>
        <w:tc>
          <w:tcPr>
            <w:tcW w:w="961" w:type="dxa"/>
            <w:vMerge/>
            <w:tcBorders>
              <w:left w:val="nil"/>
              <w:right w:val="nil"/>
            </w:tcBorders>
            <w:vAlign w:val="center"/>
          </w:tcPr>
          <w:p w14:paraId="7DE04F79"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2155C50D" w14:textId="77777777" w:rsidR="00783F46" w:rsidRPr="001A23CA" w:rsidRDefault="00783F46" w:rsidP="00783F46">
            <w:pPr>
              <w:rPr>
                <w:color w:val="000000"/>
                <w:sz w:val="20"/>
                <w:szCs w:val="20"/>
              </w:rPr>
            </w:pPr>
          </w:p>
        </w:tc>
        <w:tc>
          <w:tcPr>
            <w:tcW w:w="1298" w:type="dxa"/>
            <w:vMerge/>
            <w:tcBorders>
              <w:left w:val="nil"/>
              <w:right w:val="nil"/>
            </w:tcBorders>
            <w:shd w:val="clear" w:color="auto" w:fill="FFFFFF" w:themeFill="background1"/>
            <w:noWrap/>
            <w:vAlign w:val="center"/>
          </w:tcPr>
          <w:p w14:paraId="7275535E" w14:textId="77777777" w:rsidR="00783F46" w:rsidRPr="00783F46" w:rsidRDefault="00783F46" w:rsidP="00783F46">
            <w:pPr>
              <w:rPr>
                <w:b/>
                <w:bCs/>
                <w:color w:val="000000"/>
                <w:sz w:val="20"/>
                <w:szCs w:val="20"/>
              </w:rPr>
            </w:pPr>
          </w:p>
        </w:tc>
        <w:tc>
          <w:tcPr>
            <w:tcW w:w="1300" w:type="dxa"/>
            <w:tcBorders>
              <w:top w:val="nil"/>
              <w:left w:val="nil"/>
              <w:bottom w:val="nil"/>
              <w:right w:val="nil"/>
            </w:tcBorders>
            <w:shd w:val="clear" w:color="auto" w:fill="FFFFFF" w:themeFill="background1"/>
            <w:noWrap/>
            <w:vAlign w:val="center"/>
          </w:tcPr>
          <w:p w14:paraId="1A0C4093" w14:textId="77777777" w:rsidR="00783F46" w:rsidRPr="00783F46" w:rsidRDefault="00783F46" w:rsidP="00783F46">
            <w:pPr>
              <w:jc w:val="right"/>
              <w:rPr>
                <w:b/>
                <w:bCs/>
                <w:color w:val="000000"/>
                <w:sz w:val="20"/>
                <w:szCs w:val="20"/>
              </w:rPr>
            </w:pPr>
            <w:r w:rsidRPr="00783F46">
              <w:rPr>
                <w:b/>
                <w:bCs/>
                <w:color w:val="000000"/>
                <w:sz w:val="20"/>
                <w:szCs w:val="20"/>
              </w:rPr>
              <w:t>scavenging</w:t>
            </w:r>
          </w:p>
        </w:tc>
        <w:tc>
          <w:tcPr>
            <w:tcW w:w="1222" w:type="dxa"/>
            <w:tcBorders>
              <w:left w:val="nil"/>
              <w:right w:val="nil"/>
            </w:tcBorders>
            <w:shd w:val="clear" w:color="auto" w:fill="FFFFFF" w:themeFill="background1"/>
            <w:vAlign w:val="center"/>
          </w:tcPr>
          <w:p w14:paraId="631611CE" w14:textId="1573DF31" w:rsidR="00783F46" w:rsidRPr="00783F46" w:rsidRDefault="00783F46" w:rsidP="00783F46">
            <w:pPr>
              <w:jc w:val="right"/>
              <w:rPr>
                <w:b/>
                <w:bCs/>
                <w:color w:val="000000"/>
                <w:sz w:val="20"/>
                <w:szCs w:val="20"/>
              </w:rPr>
            </w:pPr>
            <w:r w:rsidRPr="00783F46">
              <w:rPr>
                <w:b/>
                <w:bCs/>
                <w:color w:val="000000"/>
                <w:sz w:val="20"/>
                <w:szCs w:val="20"/>
              </w:rPr>
              <w:t>-0.142</w:t>
            </w:r>
          </w:p>
        </w:tc>
        <w:tc>
          <w:tcPr>
            <w:tcW w:w="900" w:type="dxa"/>
            <w:vMerge/>
            <w:tcBorders>
              <w:left w:val="nil"/>
              <w:right w:val="nil"/>
            </w:tcBorders>
            <w:shd w:val="clear" w:color="auto" w:fill="FFFFFF" w:themeFill="background1"/>
            <w:noWrap/>
            <w:vAlign w:val="center"/>
          </w:tcPr>
          <w:p w14:paraId="60B5F3D6" w14:textId="77777777" w:rsidR="00783F46" w:rsidRPr="00783F46" w:rsidRDefault="00783F46" w:rsidP="00783F46">
            <w:pPr>
              <w:jc w:val="right"/>
              <w:rPr>
                <w:b/>
                <w:bCs/>
                <w:color w:val="000000"/>
                <w:sz w:val="20"/>
                <w:szCs w:val="20"/>
              </w:rPr>
            </w:pPr>
          </w:p>
        </w:tc>
        <w:tc>
          <w:tcPr>
            <w:tcW w:w="900" w:type="dxa"/>
            <w:vMerge/>
            <w:tcBorders>
              <w:left w:val="nil"/>
              <w:right w:val="nil"/>
            </w:tcBorders>
            <w:shd w:val="clear" w:color="auto" w:fill="FFFFFF" w:themeFill="background1"/>
            <w:noWrap/>
            <w:vAlign w:val="center"/>
          </w:tcPr>
          <w:p w14:paraId="3F583714" w14:textId="77777777" w:rsidR="00783F46" w:rsidRPr="00783F46" w:rsidRDefault="00783F46" w:rsidP="00783F46">
            <w:pPr>
              <w:jc w:val="right"/>
              <w:rPr>
                <w:b/>
                <w:bCs/>
                <w:color w:val="000000"/>
                <w:sz w:val="20"/>
                <w:szCs w:val="20"/>
              </w:rPr>
            </w:pPr>
          </w:p>
        </w:tc>
        <w:tc>
          <w:tcPr>
            <w:tcW w:w="1620" w:type="dxa"/>
            <w:tcBorders>
              <w:top w:val="nil"/>
              <w:left w:val="nil"/>
              <w:bottom w:val="nil"/>
              <w:right w:val="nil"/>
            </w:tcBorders>
            <w:shd w:val="clear" w:color="auto" w:fill="FFFFFF" w:themeFill="background1"/>
            <w:noWrap/>
            <w:vAlign w:val="center"/>
          </w:tcPr>
          <w:p w14:paraId="3645C80B" w14:textId="6790CF34" w:rsidR="00783F46" w:rsidRPr="00783F46" w:rsidRDefault="00783F46" w:rsidP="00783F46">
            <w:pPr>
              <w:jc w:val="right"/>
              <w:rPr>
                <w:b/>
                <w:bCs/>
                <w:color w:val="000000"/>
                <w:sz w:val="20"/>
                <w:szCs w:val="20"/>
              </w:rPr>
            </w:pPr>
            <w:r w:rsidRPr="00783F46">
              <w:rPr>
                <w:b/>
                <w:bCs/>
                <w:color w:val="000000"/>
                <w:sz w:val="20"/>
                <w:szCs w:val="20"/>
              </w:rPr>
              <w:t>[-0.404, 0.120]</w:t>
            </w:r>
          </w:p>
        </w:tc>
      </w:tr>
      <w:tr w:rsidR="00783F46" w:rsidRPr="00452304" w14:paraId="4778AB39" w14:textId="77777777" w:rsidTr="00783F46">
        <w:trPr>
          <w:trHeight w:val="320"/>
          <w:jc w:val="center"/>
        </w:trPr>
        <w:tc>
          <w:tcPr>
            <w:tcW w:w="961" w:type="dxa"/>
            <w:vMerge/>
            <w:tcBorders>
              <w:left w:val="nil"/>
              <w:right w:val="nil"/>
            </w:tcBorders>
            <w:vAlign w:val="center"/>
          </w:tcPr>
          <w:p w14:paraId="6D1C6CAD"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7682077B" w14:textId="77777777" w:rsidR="00783F46" w:rsidRPr="001A23CA" w:rsidRDefault="00783F46" w:rsidP="00783F46">
            <w:pPr>
              <w:rPr>
                <w:color w:val="000000"/>
                <w:sz w:val="20"/>
                <w:szCs w:val="20"/>
              </w:rPr>
            </w:pPr>
          </w:p>
        </w:tc>
        <w:tc>
          <w:tcPr>
            <w:tcW w:w="1298" w:type="dxa"/>
            <w:vMerge w:val="restart"/>
            <w:tcBorders>
              <w:left w:val="nil"/>
              <w:right w:val="nil"/>
            </w:tcBorders>
            <w:shd w:val="clear" w:color="auto" w:fill="E8E8E8" w:themeFill="background2"/>
            <w:noWrap/>
            <w:vAlign w:val="center"/>
          </w:tcPr>
          <w:p w14:paraId="7565E368" w14:textId="77777777" w:rsidR="00783F46" w:rsidRPr="007000C8" w:rsidRDefault="00783F46" w:rsidP="00783F46">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300" w:type="dxa"/>
            <w:tcBorders>
              <w:top w:val="nil"/>
              <w:left w:val="nil"/>
              <w:bottom w:val="nil"/>
              <w:right w:val="nil"/>
            </w:tcBorders>
            <w:shd w:val="clear" w:color="auto" w:fill="E8E8E8" w:themeFill="background2"/>
            <w:noWrap/>
            <w:vAlign w:val="center"/>
          </w:tcPr>
          <w:p w14:paraId="60D1F202" w14:textId="77777777" w:rsidR="00783F46" w:rsidRPr="007000C8" w:rsidRDefault="00783F46" w:rsidP="00783F46">
            <w:pPr>
              <w:jc w:val="right"/>
              <w:rPr>
                <w:color w:val="000000"/>
                <w:sz w:val="20"/>
                <w:szCs w:val="20"/>
              </w:rPr>
            </w:pPr>
            <w:r w:rsidRPr="007000C8">
              <w:rPr>
                <w:color w:val="000000"/>
                <w:sz w:val="20"/>
                <w:szCs w:val="20"/>
              </w:rPr>
              <w:t>non-fixer</w:t>
            </w:r>
          </w:p>
        </w:tc>
        <w:tc>
          <w:tcPr>
            <w:tcW w:w="1222" w:type="dxa"/>
            <w:tcBorders>
              <w:left w:val="nil"/>
              <w:right w:val="nil"/>
            </w:tcBorders>
            <w:shd w:val="clear" w:color="auto" w:fill="E8E8E8" w:themeFill="background2"/>
            <w:vAlign w:val="center"/>
          </w:tcPr>
          <w:p w14:paraId="713E1FD9" w14:textId="19460BBB" w:rsidR="00783F46" w:rsidRPr="00783F46" w:rsidRDefault="00783F46" w:rsidP="00783F46">
            <w:pPr>
              <w:jc w:val="right"/>
              <w:rPr>
                <w:color w:val="000000"/>
                <w:sz w:val="20"/>
                <w:szCs w:val="20"/>
              </w:rPr>
            </w:pPr>
            <w:r w:rsidRPr="00783F46">
              <w:rPr>
                <w:color w:val="000000"/>
                <w:sz w:val="20"/>
                <w:szCs w:val="20"/>
              </w:rPr>
              <w:t>-0.202</w:t>
            </w:r>
          </w:p>
        </w:tc>
        <w:tc>
          <w:tcPr>
            <w:tcW w:w="900" w:type="dxa"/>
            <w:vMerge w:val="restart"/>
            <w:tcBorders>
              <w:left w:val="nil"/>
              <w:right w:val="nil"/>
            </w:tcBorders>
            <w:shd w:val="clear" w:color="auto" w:fill="E8E8E8" w:themeFill="background2"/>
            <w:noWrap/>
            <w:vAlign w:val="center"/>
          </w:tcPr>
          <w:p w14:paraId="7758C1F6" w14:textId="0718DA62" w:rsidR="00783F46" w:rsidRPr="007000C8" w:rsidRDefault="00783F46" w:rsidP="00783F46">
            <w:pPr>
              <w:jc w:val="right"/>
              <w:rPr>
                <w:color w:val="000000"/>
                <w:sz w:val="20"/>
                <w:szCs w:val="20"/>
              </w:rPr>
            </w:pPr>
            <w:r>
              <w:rPr>
                <w:color w:val="000000"/>
                <w:sz w:val="20"/>
                <w:szCs w:val="20"/>
              </w:rPr>
              <w:t>1.581</w:t>
            </w:r>
          </w:p>
        </w:tc>
        <w:tc>
          <w:tcPr>
            <w:tcW w:w="900" w:type="dxa"/>
            <w:vMerge w:val="restart"/>
            <w:tcBorders>
              <w:left w:val="nil"/>
              <w:right w:val="nil"/>
            </w:tcBorders>
            <w:shd w:val="clear" w:color="auto" w:fill="E8E8E8" w:themeFill="background2"/>
            <w:noWrap/>
            <w:vAlign w:val="center"/>
          </w:tcPr>
          <w:p w14:paraId="2315FD6B" w14:textId="0D07080D" w:rsidR="00783F46" w:rsidRPr="007000C8" w:rsidRDefault="00783F46" w:rsidP="00783F46">
            <w:pPr>
              <w:jc w:val="right"/>
              <w:rPr>
                <w:color w:val="000000"/>
                <w:sz w:val="20"/>
                <w:szCs w:val="20"/>
              </w:rPr>
            </w:pPr>
            <w:r>
              <w:rPr>
                <w:color w:val="000000"/>
                <w:sz w:val="20"/>
                <w:szCs w:val="20"/>
              </w:rPr>
              <w:t>0.114</w:t>
            </w:r>
          </w:p>
        </w:tc>
        <w:tc>
          <w:tcPr>
            <w:tcW w:w="1620" w:type="dxa"/>
            <w:tcBorders>
              <w:top w:val="nil"/>
              <w:left w:val="nil"/>
              <w:bottom w:val="nil"/>
              <w:right w:val="nil"/>
            </w:tcBorders>
            <w:shd w:val="clear" w:color="auto" w:fill="E8E8E8" w:themeFill="background2"/>
            <w:noWrap/>
            <w:vAlign w:val="center"/>
          </w:tcPr>
          <w:p w14:paraId="1DA7BFE0" w14:textId="3969F1BB" w:rsidR="00783F46" w:rsidRPr="00783F46" w:rsidRDefault="00783F46" w:rsidP="00783F46">
            <w:pPr>
              <w:jc w:val="right"/>
              <w:rPr>
                <w:color w:val="000000"/>
                <w:sz w:val="20"/>
                <w:szCs w:val="20"/>
              </w:rPr>
            </w:pPr>
            <w:r w:rsidRPr="00783F46">
              <w:rPr>
                <w:color w:val="000000"/>
                <w:sz w:val="20"/>
                <w:szCs w:val="20"/>
              </w:rPr>
              <w:t>[-0.461, 0.058]</w:t>
            </w:r>
          </w:p>
        </w:tc>
      </w:tr>
      <w:tr w:rsidR="00783F46" w:rsidRPr="00452304" w14:paraId="2932AB84" w14:textId="77777777" w:rsidTr="00783F46">
        <w:trPr>
          <w:trHeight w:val="320"/>
          <w:jc w:val="center"/>
        </w:trPr>
        <w:tc>
          <w:tcPr>
            <w:tcW w:w="961" w:type="dxa"/>
            <w:vMerge/>
            <w:tcBorders>
              <w:left w:val="nil"/>
              <w:right w:val="nil"/>
            </w:tcBorders>
            <w:vAlign w:val="center"/>
          </w:tcPr>
          <w:p w14:paraId="7B4D820B" w14:textId="77777777" w:rsidR="00783F46" w:rsidRPr="008825E3" w:rsidRDefault="00783F46" w:rsidP="00783F46">
            <w:pPr>
              <w:rPr>
                <w:color w:val="000000"/>
                <w:sz w:val="20"/>
                <w:szCs w:val="20"/>
              </w:rPr>
            </w:pPr>
          </w:p>
        </w:tc>
        <w:tc>
          <w:tcPr>
            <w:tcW w:w="1159" w:type="dxa"/>
            <w:vMerge/>
            <w:tcBorders>
              <w:left w:val="nil"/>
              <w:bottom w:val="single" w:sz="4" w:space="0" w:color="000000" w:themeColor="text1"/>
              <w:right w:val="nil"/>
            </w:tcBorders>
            <w:noWrap/>
            <w:vAlign w:val="center"/>
          </w:tcPr>
          <w:p w14:paraId="6782E61E" w14:textId="77777777" w:rsidR="00783F46" w:rsidRPr="001A23CA" w:rsidRDefault="00783F46" w:rsidP="00783F46">
            <w:pPr>
              <w:rPr>
                <w:color w:val="000000"/>
                <w:sz w:val="20"/>
                <w:szCs w:val="20"/>
              </w:rPr>
            </w:pPr>
          </w:p>
        </w:tc>
        <w:tc>
          <w:tcPr>
            <w:tcW w:w="1298" w:type="dxa"/>
            <w:vMerge/>
            <w:tcBorders>
              <w:left w:val="nil"/>
              <w:bottom w:val="single" w:sz="4" w:space="0" w:color="auto"/>
              <w:right w:val="nil"/>
            </w:tcBorders>
            <w:shd w:val="clear" w:color="auto" w:fill="E8E8E8" w:themeFill="background2"/>
            <w:noWrap/>
            <w:vAlign w:val="center"/>
          </w:tcPr>
          <w:p w14:paraId="23C2EBFC" w14:textId="77777777" w:rsidR="00783F46" w:rsidRPr="007000C8" w:rsidRDefault="00783F46" w:rsidP="00783F46">
            <w:pPr>
              <w:rPr>
                <w:color w:val="000000"/>
                <w:sz w:val="20"/>
                <w:szCs w:val="20"/>
              </w:rPr>
            </w:pPr>
          </w:p>
        </w:tc>
        <w:tc>
          <w:tcPr>
            <w:tcW w:w="1300" w:type="dxa"/>
            <w:tcBorders>
              <w:top w:val="nil"/>
              <w:left w:val="nil"/>
              <w:bottom w:val="single" w:sz="4" w:space="0" w:color="auto"/>
              <w:right w:val="nil"/>
            </w:tcBorders>
            <w:shd w:val="clear" w:color="auto" w:fill="E8E8E8" w:themeFill="background2"/>
            <w:noWrap/>
            <w:vAlign w:val="center"/>
          </w:tcPr>
          <w:p w14:paraId="07E3E948" w14:textId="77777777" w:rsidR="00783F46" w:rsidRPr="007000C8" w:rsidRDefault="00783F46" w:rsidP="00783F46">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222" w:type="dxa"/>
            <w:tcBorders>
              <w:left w:val="nil"/>
              <w:bottom w:val="single" w:sz="4" w:space="0" w:color="auto"/>
              <w:right w:val="nil"/>
            </w:tcBorders>
            <w:shd w:val="clear" w:color="auto" w:fill="E8E8E8" w:themeFill="background2"/>
            <w:vAlign w:val="center"/>
          </w:tcPr>
          <w:p w14:paraId="4D79349D" w14:textId="2F3CCFDD" w:rsidR="00783F46" w:rsidRPr="00783F46" w:rsidRDefault="00783F46" w:rsidP="00783F46">
            <w:pPr>
              <w:jc w:val="right"/>
              <w:rPr>
                <w:color w:val="000000"/>
                <w:sz w:val="20"/>
                <w:szCs w:val="20"/>
              </w:rPr>
            </w:pPr>
            <w:r w:rsidRPr="00783F46">
              <w:rPr>
                <w:color w:val="000000"/>
                <w:sz w:val="20"/>
                <w:szCs w:val="20"/>
              </w:rPr>
              <w:t>-0.018</w:t>
            </w:r>
          </w:p>
        </w:tc>
        <w:tc>
          <w:tcPr>
            <w:tcW w:w="900" w:type="dxa"/>
            <w:vMerge/>
            <w:tcBorders>
              <w:left w:val="nil"/>
              <w:bottom w:val="single" w:sz="4" w:space="0" w:color="auto"/>
              <w:right w:val="nil"/>
            </w:tcBorders>
            <w:shd w:val="clear" w:color="auto" w:fill="E8E8E8" w:themeFill="background2"/>
            <w:noWrap/>
            <w:vAlign w:val="center"/>
          </w:tcPr>
          <w:p w14:paraId="3DE4537C" w14:textId="77777777" w:rsidR="00783F46" w:rsidRPr="007000C8" w:rsidRDefault="00783F46" w:rsidP="00783F46">
            <w:pPr>
              <w:jc w:val="right"/>
              <w:rPr>
                <w:color w:val="000000"/>
                <w:sz w:val="20"/>
                <w:szCs w:val="20"/>
              </w:rPr>
            </w:pPr>
          </w:p>
        </w:tc>
        <w:tc>
          <w:tcPr>
            <w:tcW w:w="900" w:type="dxa"/>
            <w:vMerge/>
            <w:tcBorders>
              <w:left w:val="nil"/>
              <w:bottom w:val="single" w:sz="4" w:space="0" w:color="auto"/>
              <w:right w:val="nil"/>
            </w:tcBorders>
            <w:shd w:val="clear" w:color="auto" w:fill="E8E8E8" w:themeFill="background2"/>
            <w:noWrap/>
            <w:vAlign w:val="center"/>
          </w:tcPr>
          <w:p w14:paraId="7B639DD3" w14:textId="77777777" w:rsidR="00783F46" w:rsidRPr="007000C8" w:rsidRDefault="00783F46" w:rsidP="00783F46">
            <w:pPr>
              <w:jc w:val="right"/>
              <w:rPr>
                <w:color w:val="000000"/>
                <w:sz w:val="20"/>
                <w:szCs w:val="20"/>
              </w:rPr>
            </w:pPr>
          </w:p>
        </w:tc>
        <w:tc>
          <w:tcPr>
            <w:tcW w:w="1620" w:type="dxa"/>
            <w:tcBorders>
              <w:top w:val="nil"/>
              <w:left w:val="nil"/>
              <w:bottom w:val="single" w:sz="4" w:space="0" w:color="auto"/>
              <w:right w:val="nil"/>
            </w:tcBorders>
            <w:shd w:val="clear" w:color="auto" w:fill="E8E8E8" w:themeFill="background2"/>
            <w:noWrap/>
            <w:vAlign w:val="center"/>
          </w:tcPr>
          <w:p w14:paraId="37AAA96E" w14:textId="306B65BB" w:rsidR="00783F46" w:rsidRPr="00783F46" w:rsidRDefault="00783F46" w:rsidP="00783F46">
            <w:pPr>
              <w:jc w:val="right"/>
              <w:rPr>
                <w:color w:val="000000"/>
                <w:sz w:val="20"/>
                <w:szCs w:val="20"/>
              </w:rPr>
            </w:pPr>
            <w:r w:rsidRPr="00783F46">
              <w:rPr>
                <w:color w:val="000000"/>
                <w:sz w:val="20"/>
                <w:szCs w:val="20"/>
              </w:rPr>
              <w:t>[-0.351, 0.315]</w:t>
            </w:r>
          </w:p>
        </w:tc>
      </w:tr>
      <w:tr w:rsidR="00783F46" w:rsidRPr="00452304" w14:paraId="1D3551CB" w14:textId="77777777" w:rsidTr="00783F46">
        <w:trPr>
          <w:trHeight w:val="320"/>
          <w:jc w:val="center"/>
        </w:trPr>
        <w:tc>
          <w:tcPr>
            <w:tcW w:w="961" w:type="dxa"/>
            <w:vMerge/>
            <w:tcBorders>
              <w:left w:val="nil"/>
              <w:right w:val="nil"/>
            </w:tcBorders>
            <w:vAlign w:val="center"/>
          </w:tcPr>
          <w:p w14:paraId="17EAB688" w14:textId="77777777" w:rsidR="00783F46" w:rsidRPr="008825E3" w:rsidRDefault="00783F46" w:rsidP="00783F46">
            <w:pPr>
              <w:rPr>
                <w:color w:val="000000"/>
                <w:sz w:val="20"/>
                <w:szCs w:val="20"/>
              </w:rPr>
            </w:pPr>
          </w:p>
        </w:tc>
        <w:tc>
          <w:tcPr>
            <w:tcW w:w="1159" w:type="dxa"/>
            <w:vMerge w:val="restart"/>
            <w:tcBorders>
              <w:top w:val="single" w:sz="4" w:space="0" w:color="000000" w:themeColor="text1"/>
              <w:left w:val="nil"/>
              <w:right w:val="nil"/>
            </w:tcBorders>
            <w:noWrap/>
            <w:vAlign w:val="center"/>
          </w:tcPr>
          <w:p w14:paraId="22692F23" w14:textId="7FFB0AE8" w:rsidR="00783F46" w:rsidRPr="001A23CA" w:rsidRDefault="00783F46" w:rsidP="00783F46">
            <w:pPr>
              <w:rPr>
                <w:color w:val="000000"/>
                <w:sz w:val="20"/>
                <w:szCs w:val="20"/>
              </w:rPr>
            </w:pPr>
            <w:r>
              <w:rPr>
                <w:color w:val="000000"/>
                <w:sz w:val="20"/>
                <w:szCs w:val="20"/>
              </w:rPr>
              <w:t>N+P</w:t>
            </w:r>
          </w:p>
        </w:tc>
        <w:tc>
          <w:tcPr>
            <w:tcW w:w="1298" w:type="dxa"/>
            <w:vMerge w:val="restart"/>
            <w:tcBorders>
              <w:top w:val="single" w:sz="4" w:space="0" w:color="auto"/>
              <w:left w:val="nil"/>
              <w:right w:val="nil"/>
            </w:tcBorders>
            <w:shd w:val="clear" w:color="auto" w:fill="FFFFFF" w:themeFill="background1"/>
            <w:noWrap/>
            <w:vAlign w:val="center"/>
          </w:tcPr>
          <w:p w14:paraId="3842203E" w14:textId="77777777" w:rsidR="00783F46" w:rsidRPr="007000C8" w:rsidRDefault="00783F46" w:rsidP="00783F46">
            <w:pPr>
              <w:rPr>
                <w:color w:val="000000"/>
                <w:sz w:val="20"/>
                <w:szCs w:val="20"/>
              </w:rPr>
            </w:pPr>
            <w:r w:rsidRPr="007000C8">
              <w:rPr>
                <w:color w:val="000000"/>
                <w:sz w:val="20"/>
                <w:szCs w:val="20"/>
              </w:rPr>
              <w:t>Photo. pathway</w:t>
            </w:r>
          </w:p>
        </w:tc>
        <w:tc>
          <w:tcPr>
            <w:tcW w:w="1300" w:type="dxa"/>
            <w:tcBorders>
              <w:top w:val="single" w:sz="4" w:space="0" w:color="auto"/>
              <w:left w:val="nil"/>
              <w:bottom w:val="nil"/>
              <w:right w:val="nil"/>
            </w:tcBorders>
            <w:shd w:val="clear" w:color="auto" w:fill="FFFFFF" w:themeFill="background1"/>
            <w:noWrap/>
            <w:vAlign w:val="center"/>
          </w:tcPr>
          <w:p w14:paraId="5BDBABC9" w14:textId="77777777" w:rsidR="00783F46" w:rsidRPr="007000C8" w:rsidRDefault="00783F46" w:rsidP="00783F46">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222" w:type="dxa"/>
            <w:tcBorders>
              <w:top w:val="single" w:sz="4" w:space="0" w:color="auto"/>
              <w:left w:val="nil"/>
              <w:right w:val="nil"/>
            </w:tcBorders>
            <w:shd w:val="clear" w:color="auto" w:fill="FFFFFF" w:themeFill="background1"/>
            <w:vAlign w:val="center"/>
          </w:tcPr>
          <w:p w14:paraId="155A1FE1" w14:textId="4AFF1D56" w:rsidR="00783F46" w:rsidRPr="00783F46" w:rsidRDefault="00783F46" w:rsidP="00783F46">
            <w:pPr>
              <w:jc w:val="right"/>
              <w:rPr>
                <w:color w:val="000000"/>
                <w:sz w:val="20"/>
                <w:szCs w:val="20"/>
              </w:rPr>
            </w:pPr>
            <w:r w:rsidRPr="00783F46">
              <w:rPr>
                <w:color w:val="000000"/>
                <w:sz w:val="20"/>
                <w:szCs w:val="20"/>
              </w:rPr>
              <w:t>0.008</w:t>
            </w:r>
          </w:p>
        </w:tc>
        <w:tc>
          <w:tcPr>
            <w:tcW w:w="900" w:type="dxa"/>
            <w:vMerge w:val="restart"/>
            <w:tcBorders>
              <w:top w:val="single" w:sz="4" w:space="0" w:color="auto"/>
              <w:left w:val="nil"/>
              <w:right w:val="nil"/>
            </w:tcBorders>
            <w:shd w:val="clear" w:color="auto" w:fill="FFFFFF" w:themeFill="background1"/>
            <w:noWrap/>
            <w:vAlign w:val="center"/>
          </w:tcPr>
          <w:p w14:paraId="3D85B6C2" w14:textId="74ED6501" w:rsidR="00783F46" w:rsidRPr="007000C8" w:rsidRDefault="00783F46" w:rsidP="00783F46">
            <w:pPr>
              <w:jc w:val="right"/>
              <w:rPr>
                <w:color w:val="000000"/>
                <w:sz w:val="20"/>
                <w:szCs w:val="20"/>
              </w:rPr>
            </w:pPr>
            <w:r>
              <w:rPr>
                <w:color w:val="000000"/>
                <w:sz w:val="20"/>
                <w:szCs w:val="20"/>
              </w:rPr>
              <w:t>1.230</w:t>
            </w:r>
          </w:p>
        </w:tc>
        <w:tc>
          <w:tcPr>
            <w:tcW w:w="900" w:type="dxa"/>
            <w:vMerge w:val="restart"/>
            <w:tcBorders>
              <w:top w:val="single" w:sz="4" w:space="0" w:color="auto"/>
              <w:left w:val="nil"/>
              <w:right w:val="nil"/>
            </w:tcBorders>
            <w:shd w:val="clear" w:color="auto" w:fill="FFFFFF" w:themeFill="background1"/>
            <w:noWrap/>
            <w:vAlign w:val="center"/>
          </w:tcPr>
          <w:p w14:paraId="4DC0F6E9" w14:textId="0BFE753E" w:rsidR="00783F46" w:rsidRPr="007000C8" w:rsidRDefault="00783F46" w:rsidP="00783F46">
            <w:pPr>
              <w:jc w:val="right"/>
              <w:rPr>
                <w:color w:val="000000"/>
                <w:sz w:val="20"/>
                <w:szCs w:val="20"/>
              </w:rPr>
            </w:pPr>
            <w:r>
              <w:rPr>
                <w:color w:val="000000"/>
                <w:sz w:val="20"/>
                <w:szCs w:val="20"/>
              </w:rPr>
              <w:t>0.219</w:t>
            </w:r>
          </w:p>
        </w:tc>
        <w:tc>
          <w:tcPr>
            <w:tcW w:w="1620" w:type="dxa"/>
            <w:tcBorders>
              <w:top w:val="single" w:sz="4" w:space="0" w:color="auto"/>
              <w:left w:val="nil"/>
              <w:bottom w:val="nil"/>
              <w:right w:val="nil"/>
            </w:tcBorders>
            <w:shd w:val="clear" w:color="auto" w:fill="FFFFFF" w:themeFill="background1"/>
            <w:noWrap/>
            <w:vAlign w:val="center"/>
          </w:tcPr>
          <w:p w14:paraId="7ECD1897" w14:textId="232A85C3" w:rsidR="00783F46" w:rsidRPr="00783F46" w:rsidRDefault="00783F46" w:rsidP="00783F46">
            <w:pPr>
              <w:jc w:val="right"/>
              <w:rPr>
                <w:color w:val="000000"/>
                <w:sz w:val="20"/>
                <w:szCs w:val="20"/>
              </w:rPr>
            </w:pPr>
            <w:r w:rsidRPr="00783F46">
              <w:rPr>
                <w:color w:val="000000"/>
                <w:sz w:val="20"/>
                <w:szCs w:val="20"/>
              </w:rPr>
              <w:t>[-0.278, 0.295]</w:t>
            </w:r>
          </w:p>
        </w:tc>
      </w:tr>
      <w:tr w:rsidR="00783F46" w:rsidRPr="00452304" w14:paraId="6F3DD8D9" w14:textId="77777777" w:rsidTr="00783F46">
        <w:trPr>
          <w:trHeight w:val="320"/>
          <w:jc w:val="center"/>
        </w:trPr>
        <w:tc>
          <w:tcPr>
            <w:tcW w:w="961" w:type="dxa"/>
            <w:vMerge/>
            <w:tcBorders>
              <w:left w:val="nil"/>
              <w:right w:val="nil"/>
            </w:tcBorders>
            <w:vAlign w:val="center"/>
          </w:tcPr>
          <w:p w14:paraId="218F92AB"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1BFA6D42" w14:textId="77777777" w:rsidR="00783F46" w:rsidRPr="001A23CA" w:rsidRDefault="00783F46" w:rsidP="00783F46">
            <w:pPr>
              <w:rPr>
                <w:color w:val="000000"/>
                <w:sz w:val="20"/>
                <w:szCs w:val="20"/>
              </w:rPr>
            </w:pPr>
          </w:p>
        </w:tc>
        <w:tc>
          <w:tcPr>
            <w:tcW w:w="1298" w:type="dxa"/>
            <w:vMerge/>
            <w:tcBorders>
              <w:left w:val="nil"/>
              <w:right w:val="nil"/>
            </w:tcBorders>
            <w:shd w:val="clear" w:color="auto" w:fill="FFFFFF" w:themeFill="background1"/>
            <w:noWrap/>
            <w:vAlign w:val="center"/>
          </w:tcPr>
          <w:p w14:paraId="713E4D39" w14:textId="77777777" w:rsidR="00783F46" w:rsidRPr="007000C8" w:rsidRDefault="00783F46" w:rsidP="00783F46">
            <w:pPr>
              <w:rPr>
                <w:color w:val="000000"/>
                <w:sz w:val="20"/>
                <w:szCs w:val="20"/>
              </w:rPr>
            </w:pPr>
          </w:p>
        </w:tc>
        <w:tc>
          <w:tcPr>
            <w:tcW w:w="1300" w:type="dxa"/>
            <w:tcBorders>
              <w:top w:val="nil"/>
              <w:left w:val="nil"/>
              <w:bottom w:val="nil"/>
              <w:right w:val="nil"/>
            </w:tcBorders>
            <w:shd w:val="clear" w:color="auto" w:fill="FFFFFF" w:themeFill="background1"/>
            <w:noWrap/>
            <w:vAlign w:val="center"/>
          </w:tcPr>
          <w:p w14:paraId="7E257226" w14:textId="77777777" w:rsidR="00783F46" w:rsidRPr="007000C8" w:rsidRDefault="00783F46" w:rsidP="00783F46">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222" w:type="dxa"/>
            <w:tcBorders>
              <w:left w:val="nil"/>
              <w:right w:val="nil"/>
            </w:tcBorders>
            <w:shd w:val="clear" w:color="auto" w:fill="FFFFFF" w:themeFill="background1"/>
            <w:vAlign w:val="center"/>
          </w:tcPr>
          <w:p w14:paraId="7D9911F7" w14:textId="38155418" w:rsidR="00783F46" w:rsidRPr="00783F46" w:rsidRDefault="00783F46" w:rsidP="00783F46">
            <w:pPr>
              <w:jc w:val="right"/>
              <w:rPr>
                <w:color w:val="000000"/>
                <w:sz w:val="20"/>
                <w:szCs w:val="20"/>
              </w:rPr>
            </w:pPr>
            <w:r w:rsidRPr="00783F46">
              <w:rPr>
                <w:color w:val="000000"/>
                <w:sz w:val="20"/>
                <w:szCs w:val="20"/>
              </w:rPr>
              <w:t>0.153</w:t>
            </w:r>
          </w:p>
        </w:tc>
        <w:tc>
          <w:tcPr>
            <w:tcW w:w="900" w:type="dxa"/>
            <w:vMerge/>
            <w:tcBorders>
              <w:left w:val="nil"/>
              <w:right w:val="nil"/>
            </w:tcBorders>
            <w:shd w:val="clear" w:color="auto" w:fill="FFFFFF" w:themeFill="background1"/>
            <w:noWrap/>
            <w:vAlign w:val="center"/>
          </w:tcPr>
          <w:p w14:paraId="74531BCD" w14:textId="77777777" w:rsidR="00783F46" w:rsidRPr="007000C8" w:rsidRDefault="00783F46" w:rsidP="00783F46">
            <w:pPr>
              <w:jc w:val="right"/>
              <w:rPr>
                <w:color w:val="000000"/>
                <w:sz w:val="20"/>
                <w:szCs w:val="20"/>
              </w:rPr>
            </w:pPr>
          </w:p>
        </w:tc>
        <w:tc>
          <w:tcPr>
            <w:tcW w:w="900" w:type="dxa"/>
            <w:vMerge/>
            <w:tcBorders>
              <w:left w:val="nil"/>
              <w:right w:val="nil"/>
            </w:tcBorders>
            <w:shd w:val="clear" w:color="auto" w:fill="FFFFFF" w:themeFill="background1"/>
            <w:noWrap/>
            <w:vAlign w:val="center"/>
          </w:tcPr>
          <w:p w14:paraId="335E770B" w14:textId="77777777" w:rsidR="00783F46" w:rsidRPr="007000C8" w:rsidRDefault="00783F46" w:rsidP="00783F46">
            <w:pPr>
              <w:jc w:val="right"/>
              <w:rPr>
                <w:color w:val="000000"/>
                <w:sz w:val="20"/>
                <w:szCs w:val="20"/>
              </w:rPr>
            </w:pPr>
          </w:p>
        </w:tc>
        <w:tc>
          <w:tcPr>
            <w:tcW w:w="1620" w:type="dxa"/>
            <w:tcBorders>
              <w:top w:val="nil"/>
              <w:left w:val="nil"/>
              <w:bottom w:val="nil"/>
              <w:right w:val="nil"/>
            </w:tcBorders>
            <w:shd w:val="clear" w:color="auto" w:fill="FFFFFF" w:themeFill="background1"/>
            <w:noWrap/>
            <w:vAlign w:val="center"/>
          </w:tcPr>
          <w:p w14:paraId="4A09A64E" w14:textId="315A409D" w:rsidR="00783F46" w:rsidRPr="00783F46" w:rsidRDefault="00783F46" w:rsidP="00783F46">
            <w:pPr>
              <w:jc w:val="right"/>
              <w:rPr>
                <w:color w:val="000000"/>
                <w:sz w:val="20"/>
                <w:szCs w:val="20"/>
              </w:rPr>
            </w:pPr>
            <w:r w:rsidRPr="00783F46">
              <w:rPr>
                <w:color w:val="000000"/>
                <w:sz w:val="20"/>
                <w:szCs w:val="20"/>
              </w:rPr>
              <w:t>[-0.210, 0.517]</w:t>
            </w:r>
          </w:p>
        </w:tc>
      </w:tr>
      <w:tr w:rsidR="00783F46" w:rsidRPr="00452304" w14:paraId="362477DA" w14:textId="77777777" w:rsidTr="00783F46">
        <w:trPr>
          <w:trHeight w:val="320"/>
          <w:jc w:val="center"/>
        </w:trPr>
        <w:tc>
          <w:tcPr>
            <w:tcW w:w="961" w:type="dxa"/>
            <w:vMerge/>
            <w:tcBorders>
              <w:left w:val="nil"/>
              <w:right w:val="nil"/>
            </w:tcBorders>
            <w:vAlign w:val="center"/>
          </w:tcPr>
          <w:p w14:paraId="32B4E6DB"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61093A4C" w14:textId="77777777" w:rsidR="00783F46" w:rsidRPr="001A23CA" w:rsidRDefault="00783F46" w:rsidP="00783F46">
            <w:pPr>
              <w:rPr>
                <w:color w:val="000000"/>
                <w:sz w:val="20"/>
                <w:szCs w:val="20"/>
              </w:rPr>
            </w:pPr>
          </w:p>
        </w:tc>
        <w:tc>
          <w:tcPr>
            <w:tcW w:w="1298" w:type="dxa"/>
            <w:vMerge w:val="restart"/>
            <w:tcBorders>
              <w:left w:val="nil"/>
              <w:right w:val="nil"/>
            </w:tcBorders>
            <w:shd w:val="clear" w:color="auto" w:fill="E8E8E8" w:themeFill="background2"/>
            <w:noWrap/>
            <w:vAlign w:val="center"/>
          </w:tcPr>
          <w:p w14:paraId="3A0E4E2D" w14:textId="77777777" w:rsidR="00783F46" w:rsidRPr="007000C8" w:rsidRDefault="00783F46" w:rsidP="00783F46">
            <w:pPr>
              <w:rPr>
                <w:color w:val="000000"/>
                <w:sz w:val="20"/>
                <w:szCs w:val="20"/>
              </w:rPr>
            </w:pPr>
            <w:r w:rsidRPr="007000C8">
              <w:rPr>
                <w:color w:val="000000"/>
                <w:sz w:val="20"/>
                <w:szCs w:val="20"/>
              </w:rPr>
              <w:t>Mycorrhizal acquisition strategy</w:t>
            </w:r>
          </w:p>
        </w:tc>
        <w:tc>
          <w:tcPr>
            <w:tcW w:w="1300" w:type="dxa"/>
            <w:tcBorders>
              <w:top w:val="nil"/>
              <w:left w:val="nil"/>
              <w:bottom w:val="nil"/>
              <w:right w:val="nil"/>
            </w:tcBorders>
            <w:shd w:val="clear" w:color="auto" w:fill="E8E8E8" w:themeFill="background2"/>
            <w:noWrap/>
            <w:vAlign w:val="center"/>
          </w:tcPr>
          <w:p w14:paraId="51D9E2A6" w14:textId="77777777" w:rsidR="00783F46" w:rsidRPr="007000C8" w:rsidRDefault="00783F46" w:rsidP="00783F46">
            <w:pPr>
              <w:jc w:val="right"/>
              <w:rPr>
                <w:color w:val="000000"/>
                <w:sz w:val="20"/>
                <w:szCs w:val="20"/>
              </w:rPr>
            </w:pPr>
            <w:r w:rsidRPr="007000C8">
              <w:rPr>
                <w:color w:val="000000"/>
                <w:sz w:val="20"/>
                <w:szCs w:val="20"/>
              </w:rPr>
              <w:t>mining</w:t>
            </w:r>
          </w:p>
        </w:tc>
        <w:tc>
          <w:tcPr>
            <w:tcW w:w="1222" w:type="dxa"/>
            <w:tcBorders>
              <w:left w:val="nil"/>
              <w:right w:val="nil"/>
            </w:tcBorders>
            <w:shd w:val="clear" w:color="auto" w:fill="E8E8E8" w:themeFill="background2"/>
            <w:vAlign w:val="center"/>
          </w:tcPr>
          <w:p w14:paraId="2ED8CD07" w14:textId="2547ED1E" w:rsidR="00783F46" w:rsidRPr="00783F46" w:rsidRDefault="00783F46" w:rsidP="00783F46">
            <w:pPr>
              <w:jc w:val="right"/>
              <w:rPr>
                <w:color w:val="000000"/>
                <w:sz w:val="20"/>
                <w:szCs w:val="20"/>
              </w:rPr>
            </w:pPr>
            <w:r w:rsidRPr="00783F46">
              <w:rPr>
                <w:color w:val="000000"/>
                <w:sz w:val="20"/>
                <w:szCs w:val="20"/>
              </w:rPr>
              <w:t>-0.077</w:t>
            </w:r>
          </w:p>
        </w:tc>
        <w:tc>
          <w:tcPr>
            <w:tcW w:w="900" w:type="dxa"/>
            <w:vMerge w:val="restart"/>
            <w:tcBorders>
              <w:left w:val="nil"/>
              <w:right w:val="nil"/>
            </w:tcBorders>
            <w:shd w:val="clear" w:color="auto" w:fill="E8E8E8" w:themeFill="background2"/>
            <w:noWrap/>
            <w:vAlign w:val="center"/>
          </w:tcPr>
          <w:p w14:paraId="4E3E4D66" w14:textId="5989D114" w:rsidR="00783F46" w:rsidRPr="007000C8" w:rsidRDefault="00783F46" w:rsidP="00783F46">
            <w:pPr>
              <w:jc w:val="right"/>
              <w:rPr>
                <w:color w:val="000000"/>
                <w:sz w:val="20"/>
                <w:szCs w:val="20"/>
              </w:rPr>
            </w:pPr>
            <w:r>
              <w:rPr>
                <w:color w:val="000000"/>
                <w:sz w:val="20"/>
                <w:szCs w:val="20"/>
              </w:rPr>
              <w:t>1.226</w:t>
            </w:r>
          </w:p>
        </w:tc>
        <w:tc>
          <w:tcPr>
            <w:tcW w:w="900" w:type="dxa"/>
            <w:vMerge w:val="restart"/>
            <w:tcBorders>
              <w:left w:val="nil"/>
              <w:right w:val="nil"/>
            </w:tcBorders>
            <w:shd w:val="clear" w:color="auto" w:fill="E8E8E8" w:themeFill="background2"/>
            <w:noWrap/>
            <w:vAlign w:val="center"/>
          </w:tcPr>
          <w:p w14:paraId="472C2350" w14:textId="20E5288E" w:rsidR="00783F46" w:rsidRPr="007000C8" w:rsidRDefault="00783F46" w:rsidP="00783F46">
            <w:pPr>
              <w:jc w:val="right"/>
              <w:rPr>
                <w:color w:val="000000"/>
                <w:sz w:val="20"/>
                <w:szCs w:val="20"/>
              </w:rPr>
            </w:pPr>
            <w:r>
              <w:rPr>
                <w:color w:val="000000"/>
                <w:sz w:val="20"/>
                <w:szCs w:val="20"/>
              </w:rPr>
              <w:t>0.220</w:t>
            </w:r>
          </w:p>
        </w:tc>
        <w:tc>
          <w:tcPr>
            <w:tcW w:w="1620" w:type="dxa"/>
            <w:tcBorders>
              <w:top w:val="nil"/>
              <w:left w:val="nil"/>
              <w:bottom w:val="nil"/>
              <w:right w:val="nil"/>
            </w:tcBorders>
            <w:shd w:val="clear" w:color="auto" w:fill="E8E8E8" w:themeFill="background2"/>
            <w:noWrap/>
            <w:vAlign w:val="center"/>
          </w:tcPr>
          <w:p w14:paraId="03538510" w14:textId="6E6D9868" w:rsidR="00783F46" w:rsidRPr="00783F46" w:rsidRDefault="00783F46" w:rsidP="00783F46">
            <w:pPr>
              <w:jc w:val="right"/>
              <w:rPr>
                <w:color w:val="000000"/>
                <w:sz w:val="20"/>
                <w:szCs w:val="20"/>
              </w:rPr>
            </w:pPr>
            <w:r w:rsidRPr="00783F46">
              <w:rPr>
                <w:color w:val="000000"/>
                <w:sz w:val="20"/>
                <w:szCs w:val="20"/>
              </w:rPr>
              <w:t>[-0.398, 0.244]</w:t>
            </w:r>
          </w:p>
        </w:tc>
      </w:tr>
      <w:tr w:rsidR="00783F46" w:rsidRPr="00452304" w14:paraId="5DE41C53" w14:textId="77777777" w:rsidTr="00783F46">
        <w:trPr>
          <w:trHeight w:val="320"/>
          <w:jc w:val="center"/>
        </w:trPr>
        <w:tc>
          <w:tcPr>
            <w:tcW w:w="961" w:type="dxa"/>
            <w:vMerge/>
            <w:tcBorders>
              <w:left w:val="nil"/>
              <w:right w:val="nil"/>
            </w:tcBorders>
            <w:vAlign w:val="center"/>
          </w:tcPr>
          <w:p w14:paraId="3016B326"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71E39830" w14:textId="77777777" w:rsidR="00783F46" w:rsidRPr="001A23CA" w:rsidRDefault="00783F46" w:rsidP="00783F46">
            <w:pPr>
              <w:rPr>
                <w:color w:val="000000"/>
                <w:sz w:val="20"/>
                <w:szCs w:val="20"/>
              </w:rPr>
            </w:pPr>
          </w:p>
        </w:tc>
        <w:tc>
          <w:tcPr>
            <w:tcW w:w="1298" w:type="dxa"/>
            <w:vMerge/>
            <w:tcBorders>
              <w:left w:val="nil"/>
              <w:right w:val="nil"/>
            </w:tcBorders>
            <w:shd w:val="clear" w:color="auto" w:fill="E8E8E8" w:themeFill="background2"/>
            <w:noWrap/>
            <w:vAlign w:val="center"/>
          </w:tcPr>
          <w:p w14:paraId="43524C0B" w14:textId="77777777" w:rsidR="00783F46" w:rsidRPr="007000C8" w:rsidRDefault="00783F46" w:rsidP="00783F46">
            <w:pPr>
              <w:rPr>
                <w:color w:val="000000"/>
                <w:sz w:val="20"/>
                <w:szCs w:val="20"/>
              </w:rPr>
            </w:pPr>
          </w:p>
        </w:tc>
        <w:tc>
          <w:tcPr>
            <w:tcW w:w="1300" w:type="dxa"/>
            <w:tcBorders>
              <w:top w:val="nil"/>
              <w:left w:val="nil"/>
              <w:bottom w:val="nil"/>
              <w:right w:val="nil"/>
            </w:tcBorders>
            <w:shd w:val="clear" w:color="auto" w:fill="E8E8E8" w:themeFill="background2"/>
            <w:noWrap/>
            <w:vAlign w:val="center"/>
          </w:tcPr>
          <w:p w14:paraId="473C1D55" w14:textId="77777777" w:rsidR="00783F46" w:rsidRPr="007000C8" w:rsidRDefault="00783F46" w:rsidP="00783F46">
            <w:pPr>
              <w:jc w:val="right"/>
              <w:rPr>
                <w:color w:val="000000"/>
                <w:sz w:val="20"/>
                <w:szCs w:val="20"/>
              </w:rPr>
            </w:pPr>
            <w:r w:rsidRPr="007000C8">
              <w:rPr>
                <w:color w:val="000000"/>
                <w:sz w:val="20"/>
                <w:szCs w:val="20"/>
              </w:rPr>
              <w:t>scavenging</w:t>
            </w:r>
          </w:p>
        </w:tc>
        <w:tc>
          <w:tcPr>
            <w:tcW w:w="1222" w:type="dxa"/>
            <w:tcBorders>
              <w:left w:val="nil"/>
              <w:right w:val="nil"/>
            </w:tcBorders>
            <w:shd w:val="clear" w:color="auto" w:fill="E8E8E8" w:themeFill="background2"/>
            <w:vAlign w:val="center"/>
          </w:tcPr>
          <w:p w14:paraId="683E2FD3" w14:textId="53606DEA" w:rsidR="00783F46" w:rsidRPr="00783F46" w:rsidRDefault="00783F46" w:rsidP="00783F46">
            <w:pPr>
              <w:jc w:val="right"/>
              <w:rPr>
                <w:color w:val="000000"/>
                <w:sz w:val="20"/>
                <w:szCs w:val="20"/>
              </w:rPr>
            </w:pPr>
            <w:r w:rsidRPr="00783F46">
              <w:rPr>
                <w:color w:val="000000"/>
                <w:sz w:val="20"/>
                <w:szCs w:val="20"/>
              </w:rPr>
              <w:t>0.036</w:t>
            </w:r>
          </w:p>
        </w:tc>
        <w:tc>
          <w:tcPr>
            <w:tcW w:w="900" w:type="dxa"/>
            <w:vMerge/>
            <w:tcBorders>
              <w:left w:val="nil"/>
              <w:right w:val="nil"/>
            </w:tcBorders>
            <w:shd w:val="clear" w:color="auto" w:fill="E8E8E8" w:themeFill="background2"/>
            <w:noWrap/>
            <w:vAlign w:val="center"/>
          </w:tcPr>
          <w:p w14:paraId="34BDABB6" w14:textId="77777777" w:rsidR="00783F46" w:rsidRPr="007000C8" w:rsidRDefault="00783F46" w:rsidP="00783F46">
            <w:pPr>
              <w:jc w:val="right"/>
              <w:rPr>
                <w:color w:val="000000"/>
                <w:sz w:val="20"/>
                <w:szCs w:val="20"/>
              </w:rPr>
            </w:pPr>
          </w:p>
        </w:tc>
        <w:tc>
          <w:tcPr>
            <w:tcW w:w="900" w:type="dxa"/>
            <w:vMerge/>
            <w:tcBorders>
              <w:left w:val="nil"/>
              <w:right w:val="nil"/>
            </w:tcBorders>
            <w:shd w:val="clear" w:color="auto" w:fill="E8E8E8" w:themeFill="background2"/>
            <w:noWrap/>
            <w:vAlign w:val="center"/>
          </w:tcPr>
          <w:p w14:paraId="6B713AD5" w14:textId="77777777" w:rsidR="00783F46" w:rsidRPr="007000C8" w:rsidRDefault="00783F46" w:rsidP="00783F46">
            <w:pPr>
              <w:jc w:val="right"/>
              <w:rPr>
                <w:color w:val="000000"/>
                <w:sz w:val="20"/>
                <w:szCs w:val="20"/>
              </w:rPr>
            </w:pPr>
          </w:p>
        </w:tc>
        <w:tc>
          <w:tcPr>
            <w:tcW w:w="1620" w:type="dxa"/>
            <w:tcBorders>
              <w:top w:val="nil"/>
              <w:left w:val="nil"/>
              <w:bottom w:val="nil"/>
              <w:right w:val="nil"/>
            </w:tcBorders>
            <w:shd w:val="clear" w:color="auto" w:fill="E8E8E8" w:themeFill="background2"/>
            <w:noWrap/>
            <w:vAlign w:val="center"/>
          </w:tcPr>
          <w:p w14:paraId="71EAF5C9" w14:textId="7D7CB1A8" w:rsidR="00783F46" w:rsidRPr="00783F46" w:rsidRDefault="00783F46" w:rsidP="00783F46">
            <w:pPr>
              <w:jc w:val="right"/>
              <w:rPr>
                <w:color w:val="000000"/>
                <w:sz w:val="20"/>
                <w:szCs w:val="20"/>
              </w:rPr>
            </w:pPr>
            <w:r w:rsidRPr="00783F46">
              <w:rPr>
                <w:color w:val="000000"/>
                <w:sz w:val="20"/>
                <w:szCs w:val="20"/>
              </w:rPr>
              <w:t>[-0.253, 0.324]</w:t>
            </w:r>
          </w:p>
        </w:tc>
      </w:tr>
      <w:tr w:rsidR="00783F46" w:rsidRPr="00452304" w14:paraId="0B00BDF6" w14:textId="77777777" w:rsidTr="00783F46">
        <w:trPr>
          <w:trHeight w:val="320"/>
          <w:jc w:val="center"/>
        </w:trPr>
        <w:tc>
          <w:tcPr>
            <w:tcW w:w="961" w:type="dxa"/>
            <w:vMerge/>
            <w:tcBorders>
              <w:left w:val="nil"/>
              <w:right w:val="nil"/>
            </w:tcBorders>
            <w:vAlign w:val="center"/>
          </w:tcPr>
          <w:p w14:paraId="131F832F" w14:textId="77777777" w:rsidR="00783F46" w:rsidRPr="008825E3" w:rsidRDefault="00783F46" w:rsidP="00783F46">
            <w:pPr>
              <w:rPr>
                <w:color w:val="000000"/>
                <w:sz w:val="20"/>
                <w:szCs w:val="20"/>
              </w:rPr>
            </w:pPr>
          </w:p>
        </w:tc>
        <w:tc>
          <w:tcPr>
            <w:tcW w:w="1159" w:type="dxa"/>
            <w:vMerge/>
            <w:tcBorders>
              <w:left w:val="nil"/>
              <w:right w:val="nil"/>
            </w:tcBorders>
            <w:noWrap/>
            <w:vAlign w:val="center"/>
          </w:tcPr>
          <w:p w14:paraId="3AF84C2F" w14:textId="77777777" w:rsidR="00783F46" w:rsidRPr="001A23CA" w:rsidRDefault="00783F46" w:rsidP="00783F46">
            <w:pPr>
              <w:rPr>
                <w:color w:val="000000"/>
                <w:sz w:val="20"/>
                <w:szCs w:val="20"/>
              </w:rPr>
            </w:pPr>
          </w:p>
        </w:tc>
        <w:tc>
          <w:tcPr>
            <w:tcW w:w="1298" w:type="dxa"/>
            <w:vMerge w:val="restart"/>
            <w:tcBorders>
              <w:left w:val="nil"/>
              <w:right w:val="nil"/>
            </w:tcBorders>
            <w:shd w:val="clear" w:color="auto" w:fill="FFFFFF" w:themeFill="background1"/>
            <w:noWrap/>
            <w:vAlign w:val="center"/>
          </w:tcPr>
          <w:p w14:paraId="628F840F" w14:textId="77777777" w:rsidR="00783F46" w:rsidRPr="00783F46" w:rsidRDefault="00783F46" w:rsidP="00783F46">
            <w:pPr>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 xml:space="preserve"> fixation ability</w:t>
            </w:r>
          </w:p>
        </w:tc>
        <w:tc>
          <w:tcPr>
            <w:tcW w:w="1300" w:type="dxa"/>
            <w:tcBorders>
              <w:top w:val="nil"/>
              <w:left w:val="nil"/>
              <w:bottom w:val="nil"/>
              <w:right w:val="nil"/>
            </w:tcBorders>
            <w:shd w:val="clear" w:color="auto" w:fill="FFFFFF" w:themeFill="background1"/>
            <w:noWrap/>
            <w:vAlign w:val="center"/>
          </w:tcPr>
          <w:p w14:paraId="36CA1D40" w14:textId="77777777" w:rsidR="00783F46" w:rsidRPr="00783F46" w:rsidRDefault="00783F46" w:rsidP="00783F46">
            <w:pPr>
              <w:jc w:val="right"/>
              <w:rPr>
                <w:b/>
                <w:bCs/>
                <w:color w:val="000000"/>
                <w:sz w:val="20"/>
                <w:szCs w:val="20"/>
              </w:rPr>
            </w:pPr>
            <w:r w:rsidRPr="00783F46">
              <w:rPr>
                <w:b/>
                <w:bCs/>
                <w:color w:val="000000"/>
                <w:sz w:val="20"/>
                <w:szCs w:val="20"/>
              </w:rPr>
              <w:t>non-fixer</w:t>
            </w:r>
          </w:p>
        </w:tc>
        <w:tc>
          <w:tcPr>
            <w:tcW w:w="1222" w:type="dxa"/>
            <w:tcBorders>
              <w:left w:val="nil"/>
              <w:right w:val="nil"/>
            </w:tcBorders>
            <w:shd w:val="clear" w:color="auto" w:fill="FFFFFF" w:themeFill="background1"/>
            <w:vAlign w:val="center"/>
          </w:tcPr>
          <w:p w14:paraId="02D0E603" w14:textId="356597EE" w:rsidR="00783F46" w:rsidRPr="00783F46" w:rsidRDefault="00783F46" w:rsidP="00783F46">
            <w:pPr>
              <w:jc w:val="right"/>
              <w:rPr>
                <w:b/>
                <w:bCs/>
                <w:color w:val="000000"/>
                <w:sz w:val="20"/>
                <w:szCs w:val="20"/>
              </w:rPr>
            </w:pPr>
            <w:r w:rsidRPr="00783F46">
              <w:rPr>
                <w:b/>
                <w:bCs/>
                <w:color w:val="000000"/>
                <w:sz w:val="20"/>
                <w:szCs w:val="20"/>
              </w:rPr>
              <w:t>0.044</w:t>
            </w:r>
          </w:p>
        </w:tc>
        <w:tc>
          <w:tcPr>
            <w:tcW w:w="900" w:type="dxa"/>
            <w:vMerge w:val="restart"/>
            <w:tcBorders>
              <w:left w:val="nil"/>
              <w:right w:val="nil"/>
            </w:tcBorders>
            <w:shd w:val="clear" w:color="auto" w:fill="FFFFFF" w:themeFill="background1"/>
            <w:noWrap/>
            <w:vAlign w:val="center"/>
          </w:tcPr>
          <w:p w14:paraId="2314B8B0" w14:textId="37F31B44" w:rsidR="00783F46" w:rsidRPr="00783F46" w:rsidRDefault="00783F46" w:rsidP="00783F46">
            <w:pPr>
              <w:jc w:val="right"/>
              <w:rPr>
                <w:b/>
                <w:bCs/>
                <w:color w:val="000000"/>
                <w:sz w:val="20"/>
                <w:szCs w:val="20"/>
              </w:rPr>
            </w:pPr>
            <w:r w:rsidRPr="00783F46">
              <w:rPr>
                <w:b/>
                <w:bCs/>
                <w:color w:val="000000"/>
                <w:sz w:val="20"/>
                <w:szCs w:val="20"/>
              </w:rPr>
              <w:t>-4.849</w:t>
            </w:r>
          </w:p>
        </w:tc>
        <w:tc>
          <w:tcPr>
            <w:tcW w:w="900" w:type="dxa"/>
            <w:vMerge w:val="restart"/>
            <w:tcBorders>
              <w:left w:val="nil"/>
              <w:right w:val="nil"/>
            </w:tcBorders>
            <w:shd w:val="clear" w:color="auto" w:fill="FFFFFF" w:themeFill="background1"/>
            <w:noWrap/>
            <w:vAlign w:val="center"/>
          </w:tcPr>
          <w:p w14:paraId="6CFE093C" w14:textId="7B77C088" w:rsidR="00783F46" w:rsidRPr="00783F46" w:rsidRDefault="00783F46" w:rsidP="00783F46">
            <w:pPr>
              <w:jc w:val="right"/>
              <w:rPr>
                <w:b/>
                <w:bCs/>
                <w:color w:val="000000"/>
                <w:sz w:val="20"/>
                <w:szCs w:val="20"/>
              </w:rPr>
            </w:pPr>
            <w:r w:rsidRPr="00783F46">
              <w:rPr>
                <w:b/>
                <w:bCs/>
                <w:color w:val="000000"/>
                <w:sz w:val="20"/>
                <w:szCs w:val="20"/>
              </w:rPr>
              <w:t>&lt;0.001</w:t>
            </w:r>
          </w:p>
        </w:tc>
        <w:tc>
          <w:tcPr>
            <w:tcW w:w="1620" w:type="dxa"/>
            <w:tcBorders>
              <w:top w:val="nil"/>
              <w:left w:val="nil"/>
              <w:bottom w:val="nil"/>
              <w:right w:val="nil"/>
            </w:tcBorders>
            <w:shd w:val="clear" w:color="auto" w:fill="FFFFFF" w:themeFill="background1"/>
            <w:noWrap/>
            <w:vAlign w:val="center"/>
          </w:tcPr>
          <w:p w14:paraId="68B536B5" w14:textId="33B87F2E" w:rsidR="00783F46" w:rsidRPr="00783F46" w:rsidRDefault="00783F46" w:rsidP="00783F46">
            <w:pPr>
              <w:jc w:val="right"/>
              <w:rPr>
                <w:b/>
                <w:bCs/>
                <w:color w:val="000000"/>
                <w:sz w:val="20"/>
                <w:szCs w:val="20"/>
              </w:rPr>
            </w:pPr>
            <w:r w:rsidRPr="00783F46">
              <w:rPr>
                <w:b/>
                <w:bCs/>
                <w:color w:val="000000"/>
                <w:sz w:val="20"/>
                <w:szCs w:val="20"/>
              </w:rPr>
              <w:t>[-0.243, 0.331]</w:t>
            </w:r>
          </w:p>
        </w:tc>
      </w:tr>
      <w:tr w:rsidR="00783F46" w:rsidRPr="00452304" w14:paraId="2C8B8D4E" w14:textId="77777777" w:rsidTr="00783F46">
        <w:trPr>
          <w:trHeight w:val="320"/>
          <w:jc w:val="center"/>
        </w:trPr>
        <w:tc>
          <w:tcPr>
            <w:tcW w:w="961" w:type="dxa"/>
            <w:vMerge/>
            <w:tcBorders>
              <w:left w:val="nil"/>
              <w:bottom w:val="single" w:sz="4" w:space="0" w:color="auto"/>
              <w:right w:val="nil"/>
            </w:tcBorders>
            <w:vAlign w:val="center"/>
          </w:tcPr>
          <w:p w14:paraId="368431AD" w14:textId="77777777" w:rsidR="00783F46" w:rsidRPr="008825E3" w:rsidRDefault="00783F46" w:rsidP="00783F46">
            <w:pPr>
              <w:rPr>
                <w:color w:val="000000"/>
                <w:sz w:val="20"/>
                <w:szCs w:val="20"/>
              </w:rPr>
            </w:pPr>
          </w:p>
        </w:tc>
        <w:tc>
          <w:tcPr>
            <w:tcW w:w="1159" w:type="dxa"/>
            <w:vMerge/>
            <w:tcBorders>
              <w:left w:val="nil"/>
              <w:bottom w:val="single" w:sz="4" w:space="0" w:color="auto"/>
              <w:right w:val="nil"/>
            </w:tcBorders>
            <w:noWrap/>
            <w:vAlign w:val="center"/>
          </w:tcPr>
          <w:p w14:paraId="0872933E" w14:textId="77777777" w:rsidR="00783F46" w:rsidRPr="001A23CA" w:rsidRDefault="00783F46" w:rsidP="00783F46">
            <w:pPr>
              <w:rPr>
                <w:color w:val="000000"/>
                <w:sz w:val="20"/>
                <w:szCs w:val="20"/>
              </w:rPr>
            </w:pPr>
          </w:p>
        </w:tc>
        <w:tc>
          <w:tcPr>
            <w:tcW w:w="1298" w:type="dxa"/>
            <w:vMerge/>
            <w:tcBorders>
              <w:left w:val="nil"/>
              <w:bottom w:val="single" w:sz="4" w:space="0" w:color="auto"/>
              <w:right w:val="nil"/>
            </w:tcBorders>
            <w:shd w:val="clear" w:color="auto" w:fill="FFFFFF" w:themeFill="background1"/>
            <w:noWrap/>
            <w:vAlign w:val="center"/>
          </w:tcPr>
          <w:p w14:paraId="2E875963" w14:textId="77777777" w:rsidR="00783F46" w:rsidRPr="00783F46" w:rsidRDefault="00783F46" w:rsidP="00783F46">
            <w:pPr>
              <w:rPr>
                <w:b/>
                <w:bCs/>
                <w:color w:val="000000"/>
                <w:sz w:val="20"/>
                <w:szCs w:val="20"/>
              </w:rPr>
            </w:pPr>
          </w:p>
        </w:tc>
        <w:tc>
          <w:tcPr>
            <w:tcW w:w="1300" w:type="dxa"/>
            <w:tcBorders>
              <w:top w:val="nil"/>
              <w:left w:val="nil"/>
              <w:bottom w:val="single" w:sz="4" w:space="0" w:color="auto"/>
              <w:right w:val="nil"/>
            </w:tcBorders>
            <w:shd w:val="clear" w:color="auto" w:fill="FFFFFF" w:themeFill="background1"/>
            <w:noWrap/>
            <w:vAlign w:val="center"/>
          </w:tcPr>
          <w:p w14:paraId="197CF6B8" w14:textId="77777777" w:rsidR="00783F46" w:rsidRPr="00783F46" w:rsidRDefault="00783F46" w:rsidP="00783F46">
            <w:pPr>
              <w:jc w:val="right"/>
              <w:rPr>
                <w:b/>
                <w:bCs/>
                <w:color w:val="000000"/>
                <w:sz w:val="20"/>
                <w:szCs w:val="20"/>
              </w:rPr>
            </w:pPr>
            <w:r w:rsidRPr="00783F46">
              <w:rPr>
                <w:b/>
                <w:bCs/>
                <w:color w:val="000000"/>
                <w:sz w:val="20"/>
                <w:szCs w:val="20"/>
              </w:rPr>
              <w:t>N</w:t>
            </w:r>
            <w:r w:rsidRPr="00783F46">
              <w:rPr>
                <w:b/>
                <w:bCs/>
                <w:color w:val="000000"/>
                <w:sz w:val="20"/>
                <w:szCs w:val="20"/>
                <w:vertAlign w:val="subscript"/>
              </w:rPr>
              <w:t>2</w:t>
            </w:r>
            <w:r w:rsidRPr="00783F46">
              <w:rPr>
                <w:b/>
                <w:bCs/>
                <w:color w:val="000000"/>
                <w:sz w:val="20"/>
                <w:szCs w:val="20"/>
              </w:rPr>
              <w:t>-fixer</w:t>
            </w:r>
          </w:p>
        </w:tc>
        <w:tc>
          <w:tcPr>
            <w:tcW w:w="1222" w:type="dxa"/>
            <w:tcBorders>
              <w:left w:val="nil"/>
              <w:bottom w:val="single" w:sz="4" w:space="0" w:color="auto"/>
              <w:right w:val="nil"/>
            </w:tcBorders>
            <w:shd w:val="clear" w:color="auto" w:fill="FFFFFF" w:themeFill="background1"/>
            <w:vAlign w:val="center"/>
          </w:tcPr>
          <w:p w14:paraId="6A11BCD2" w14:textId="15824AD9" w:rsidR="00783F46" w:rsidRPr="00783F46" w:rsidRDefault="00783F46" w:rsidP="00783F46">
            <w:pPr>
              <w:jc w:val="right"/>
              <w:rPr>
                <w:b/>
                <w:bCs/>
                <w:color w:val="000000"/>
                <w:sz w:val="20"/>
                <w:szCs w:val="20"/>
              </w:rPr>
            </w:pPr>
            <w:r w:rsidRPr="00783F46">
              <w:rPr>
                <w:b/>
                <w:bCs/>
                <w:color w:val="000000"/>
                <w:sz w:val="20"/>
                <w:szCs w:val="20"/>
              </w:rPr>
              <w:t>-0.431</w:t>
            </w:r>
          </w:p>
        </w:tc>
        <w:tc>
          <w:tcPr>
            <w:tcW w:w="900" w:type="dxa"/>
            <w:vMerge/>
            <w:tcBorders>
              <w:left w:val="nil"/>
              <w:bottom w:val="single" w:sz="4" w:space="0" w:color="auto"/>
              <w:right w:val="nil"/>
            </w:tcBorders>
            <w:shd w:val="clear" w:color="auto" w:fill="FFFFFF" w:themeFill="background1"/>
            <w:noWrap/>
            <w:vAlign w:val="center"/>
          </w:tcPr>
          <w:p w14:paraId="4585A52C" w14:textId="77777777" w:rsidR="00783F46" w:rsidRPr="00783F46" w:rsidRDefault="00783F46" w:rsidP="00783F46">
            <w:pPr>
              <w:jc w:val="right"/>
              <w:rPr>
                <w:b/>
                <w:bCs/>
                <w:color w:val="000000"/>
                <w:sz w:val="20"/>
                <w:szCs w:val="20"/>
              </w:rPr>
            </w:pPr>
          </w:p>
        </w:tc>
        <w:tc>
          <w:tcPr>
            <w:tcW w:w="900" w:type="dxa"/>
            <w:vMerge/>
            <w:tcBorders>
              <w:left w:val="nil"/>
              <w:bottom w:val="single" w:sz="4" w:space="0" w:color="auto"/>
              <w:right w:val="nil"/>
            </w:tcBorders>
            <w:shd w:val="clear" w:color="auto" w:fill="FFFFFF" w:themeFill="background1"/>
            <w:noWrap/>
            <w:vAlign w:val="center"/>
          </w:tcPr>
          <w:p w14:paraId="331E5D81" w14:textId="77777777" w:rsidR="00783F46" w:rsidRPr="00783F46" w:rsidRDefault="00783F46" w:rsidP="00783F46">
            <w:pPr>
              <w:jc w:val="right"/>
              <w:rPr>
                <w:b/>
                <w:bCs/>
                <w:color w:val="000000"/>
                <w:sz w:val="20"/>
                <w:szCs w:val="20"/>
              </w:rPr>
            </w:pPr>
          </w:p>
        </w:tc>
        <w:tc>
          <w:tcPr>
            <w:tcW w:w="1620" w:type="dxa"/>
            <w:tcBorders>
              <w:top w:val="nil"/>
              <w:left w:val="nil"/>
              <w:bottom w:val="single" w:sz="4" w:space="0" w:color="auto"/>
              <w:right w:val="nil"/>
            </w:tcBorders>
            <w:shd w:val="clear" w:color="auto" w:fill="FFFFFF" w:themeFill="background1"/>
            <w:noWrap/>
            <w:vAlign w:val="center"/>
          </w:tcPr>
          <w:p w14:paraId="2EF5F382" w14:textId="47F3D902" w:rsidR="00783F46" w:rsidRPr="00783F46" w:rsidRDefault="00783F46" w:rsidP="00783F46">
            <w:pPr>
              <w:jc w:val="right"/>
              <w:rPr>
                <w:b/>
                <w:bCs/>
                <w:color w:val="000000"/>
                <w:sz w:val="20"/>
                <w:szCs w:val="20"/>
              </w:rPr>
            </w:pPr>
            <w:r w:rsidRPr="00783F46">
              <w:rPr>
                <w:b/>
                <w:bCs/>
                <w:color w:val="000000"/>
                <w:sz w:val="20"/>
                <w:szCs w:val="20"/>
              </w:rPr>
              <w:t>[-0.767, -0.095]</w:t>
            </w:r>
          </w:p>
        </w:tc>
      </w:tr>
    </w:tbl>
    <w:p w14:paraId="6C13F284" w14:textId="544BB53A" w:rsidR="004E50C8" w:rsidRDefault="004405FD" w:rsidP="004E50C8">
      <w:r>
        <w:rPr>
          <w:vertAlign w:val="superscript"/>
        </w:rPr>
        <w:t>*</w:t>
      </w:r>
      <w:r>
        <w:t>Significant effects noted in bold font, marginal effects noted in italic font.</w:t>
      </w:r>
      <w:r w:rsidR="004E50C8">
        <w:br w:type="page"/>
      </w:r>
    </w:p>
    <w:p w14:paraId="5EEF8A9D" w14:textId="42F6E2FD" w:rsidR="00A13DC2" w:rsidRDefault="00A13DC2" w:rsidP="00A13DC2">
      <w:pPr>
        <w:rPr>
          <w:iCs/>
        </w:rPr>
      </w:pPr>
      <w:r>
        <w:rPr>
          <w:b/>
          <w:bCs/>
          <w:iCs/>
        </w:rPr>
        <w:lastRenderedPageBreak/>
        <w:t xml:space="preserve">Table </w:t>
      </w:r>
      <w:r w:rsidR="00513862">
        <w:rPr>
          <w:b/>
          <w:bCs/>
          <w:iCs/>
        </w:rPr>
        <w:t>S</w:t>
      </w:r>
      <w:r w:rsidR="00DA39B6">
        <w:rPr>
          <w:b/>
          <w:bCs/>
          <w:iCs/>
        </w:rPr>
        <w:t>18</w:t>
      </w:r>
      <w:r>
        <w:rPr>
          <w:iCs/>
        </w:rPr>
        <w:t xml:space="preserve"> </w:t>
      </w:r>
      <w:r w:rsidR="00513862">
        <w:rPr>
          <w:iCs/>
        </w:rPr>
        <w:t>Plant functional type</w:t>
      </w:r>
      <w:r>
        <w:rPr>
          <w:iCs/>
        </w:rPr>
        <w:t xml:space="preserve"> effects on</w:t>
      </w:r>
      <w:r w:rsidR="00513862">
        <w:rPr>
          <w:iCs/>
        </w:rPr>
        <w:t xml:space="preserve"> leaf chemistry</w:t>
      </w:r>
      <w:r>
        <w:rPr>
          <w:iCs/>
        </w:rPr>
        <w:t xml:space="preserve"> interaction effect sizes</w:t>
      </w:r>
    </w:p>
    <w:p w14:paraId="1AE07DBB" w14:textId="77777777" w:rsidR="00513862" w:rsidRDefault="00513862" w:rsidP="009D19EF">
      <w:pPr>
        <w:rPr>
          <w:b/>
          <w:bCs/>
          <w:iCs/>
        </w:rPr>
      </w:pPr>
    </w:p>
    <w:tbl>
      <w:tblPr>
        <w:tblW w:w="9330" w:type="dxa"/>
        <w:tblLook w:val="04A0" w:firstRow="1" w:lastRow="0" w:firstColumn="1" w:lastColumn="0" w:noHBand="0" w:noVBand="1"/>
      </w:tblPr>
      <w:tblGrid>
        <w:gridCol w:w="1285"/>
        <w:gridCol w:w="1440"/>
        <w:gridCol w:w="1442"/>
        <w:gridCol w:w="1149"/>
        <w:gridCol w:w="1042"/>
        <w:gridCol w:w="19"/>
        <w:gridCol w:w="1025"/>
        <w:gridCol w:w="1928"/>
      </w:tblGrid>
      <w:tr w:rsidR="00513862" w:rsidRPr="00452304" w14:paraId="7740A3AC" w14:textId="77777777" w:rsidTr="007A78C5">
        <w:trPr>
          <w:trHeight w:val="320"/>
        </w:trPr>
        <w:tc>
          <w:tcPr>
            <w:tcW w:w="1285" w:type="dxa"/>
            <w:tcBorders>
              <w:top w:val="single" w:sz="4" w:space="0" w:color="auto"/>
              <w:left w:val="nil"/>
              <w:bottom w:val="single" w:sz="4" w:space="0" w:color="auto"/>
              <w:right w:val="nil"/>
            </w:tcBorders>
            <w:noWrap/>
            <w:vAlign w:val="center"/>
            <w:hideMark/>
          </w:tcPr>
          <w:p w14:paraId="08594249" w14:textId="44DF6E25" w:rsidR="00513862" w:rsidRPr="00452304" w:rsidRDefault="00513862" w:rsidP="001644F0">
            <w:pPr>
              <w:rPr>
                <w:b/>
                <w:bCs/>
                <w:color w:val="000000"/>
                <w:sz w:val="20"/>
                <w:szCs w:val="20"/>
              </w:rPr>
            </w:pPr>
            <w:r>
              <w:rPr>
                <w:b/>
                <w:bCs/>
                <w:color w:val="000000"/>
                <w:sz w:val="20"/>
                <w:szCs w:val="20"/>
              </w:rPr>
              <w:t>Variable</w:t>
            </w:r>
          </w:p>
        </w:tc>
        <w:tc>
          <w:tcPr>
            <w:tcW w:w="1440" w:type="dxa"/>
            <w:tcBorders>
              <w:top w:val="single" w:sz="4" w:space="0" w:color="auto"/>
              <w:left w:val="nil"/>
              <w:bottom w:val="single" w:sz="4" w:space="0" w:color="auto"/>
              <w:right w:val="nil"/>
            </w:tcBorders>
            <w:noWrap/>
            <w:vAlign w:val="center"/>
            <w:hideMark/>
          </w:tcPr>
          <w:p w14:paraId="63509CCB" w14:textId="77777777" w:rsidR="00513862" w:rsidRPr="00452304" w:rsidRDefault="00513862" w:rsidP="001644F0">
            <w:pPr>
              <w:rPr>
                <w:b/>
                <w:bCs/>
                <w:color w:val="000000"/>
                <w:sz w:val="20"/>
                <w:szCs w:val="20"/>
              </w:rPr>
            </w:pPr>
            <w:r>
              <w:rPr>
                <w:b/>
                <w:bCs/>
                <w:color w:val="000000"/>
                <w:sz w:val="20"/>
                <w:szCs w:val="20"/>
              </w:rPr>
              <w:t>M</w:t>
            </w:r>
            <w:r w:rsidRPr="008825E3">
              <w:rPr>
                <w:b/>
                <w:bCs/>
                <w:color w:val="000000"/>
                <w:sz w:val="20"/>
                <w:szCs w:val="20"/>
              </w:rPr>
              <w:t>oderator</w:t>
            </w:r>
          </w:p>
        </w:tc>
        <w:tc>
          <w:tcPr>
            <w:tcW w:w="1442" w:type="dxa"/>
            <w:tcBorders>
              <w:top w:val="single" w:sz="4" w:space="0" w:color="auto"/>
              <w:left w:val="nil"/>
              <w:bottom w:val="single" w:sz="4" w:space="0" w:color="auto"/>
              <w:right w:val="nil"/>
            </w:tcBorders>
            <w:noWrap/>
            <w:vAlign w:val="center"/>
            <w:hideMark/>
          </w:tcPr>
          <w:p w14:paraId="269C1361" w14:textId="77777777" w:rsidR="00513862" w:rsidRPr="00452304" w:rsidRDefault="00513862" w:rsidP="001644F0">
            <w:pPr>
              <w:rPr>
                <w:b/>
                <w:bCs/>
                <w:sz w:val="20"/>
                <w:szCs w:val="20"/>
              </w:rPr>
            </w:pPr>
            <w:r>
              <w:rPr>
                <w:b/>
                <w:bCs/>
                <w:sz w:val="20"/>
                <w:szCs w:val="20"/>
              </w:rPr>
              <w:t>Comparison</w:t>
            </w:r>
          </w:p>
        </w:tc>
        <w:tc>
          <w:tcPr>
            <w:tcW w:w="1149" w:type="dxa"/>
            <w:tcBorders>
              <w:top w:val="single" w:sz="4" w:space="0" w:color="auto"/>
              <w:left w:val="nil"/>
              <w:bottom w:val="single" w:sz="4" w:space="0" w:color="auto"/>
              <w:right w:val="nil"/>
            </w:tcBorders>
            <w:vAlign w:val="center"/>
          </w:tcPr>
          <w:p w14:paraId="4CA03ED6" w14:textId="779589BB" w:rsidR="00513862" w:rsidRPr="008825E3" w:rsidRDefault="00513862" w:rsidP="001644F0">
            <w:pPr>
              <w:rPr>
                <w:b/>
                <w:bCs/>
                <w:sz w:val="20"/>
                <w:szCs w:val="20"/>
              </w:rPr>
            </w:pPr>
            <w:r>
              <w:rPr>
                <w:b/>
                <w:bCs/>
                <w:sz w:val="20"/>
                <w:szCs w:val="20"/>
              </w:rPr>
              <w:t>Coef</w:t>
            </w:r>
            <w:r w:rsidR="00B236BE">
              <w:rPr>
                <w:b/>
                <w:bCs/>
                <w:sz w:val="20"/>
                <w:szCs w:val="20"/>
              </w:rPr>
              <w:t>ficient</w:t>
            </w:r>
          </w:p>
        </w:tc>
        <w:tc>
          <w:tcPr>
            <w:tcW w:w="1061" w:type="dxa"/>
            <w:gridSpan w:val="2"/>
            <w:tcBorders>
              <w:top w:val="single" w:sz="4" w:space="0" w:color="auto"/>
              <w:left w:val="nil"/>
              <w:bottom w:val="single" w:sz="4" w:space="0" w:color="auto"/>
              <w:right w:val="nil"/>
            </w:tcBorders>
            <w:noWrap/>
            <w:vAlign w:val="center"/>
            <w:hideMark/>
          </w:tcPr>
          <w:p w14:paraId="3A978656" w14:textId="15E7DC93" w:rsidR="00513862" w:rsidRPr="00452304" w:rsidRDefault="00513862" w:rsidP="001644F0">
            <w:pPr>
              <w:rPr>
                <w:b/>
                <w:bCs/>
                <w:color w:val="000000"/>
                <w:sz w:val="20"/>
                <w:szCs w:val="20"/>
              </w:rPr>
            </w:pPr>
            <w:r w:rsidRPr="006C36AB">
              <w:rPr>
                <w:b/>
                <w:bCs/>
                <w:i/>
                <w:iCs/>
                <w:sz w:val="20"/>
                <w:szCs w:val="20"/>
              </w:rPr>
              <w:t>Z</w:t>
            </w:r>
            <w:r w:rsidRPr="008825E3">
              <w:rPr>
                <w:b/>
                <w:bCs/>
                <w:sz w:val="20"/>
                <w:szCs w:val="20"/>
              </w:rPr>
              <w:t>-</w:t>
            </w:r>
            <w:r w:rsidR="007A78C5">
              <w:rPr>
                <w:b/>
                <w:bCs/>
                <w:sz w:val="20"/>
                <w:szCs w:val="20"/>
              </w:rPr>
              <w:t>score</w:t>
            </w:r>
          </w:p>
        </w:tc>
        <w:tc>
          <w:tcPr>
            <w:tcW w:w="1025" w:type="dxa"/>
            <w:tcBorders>
              <w:top w:val="single" w:sz="4" w:space="0" w:color="auto"/>
              <w:left w:val="nil"/>
              <w:bottom w:val="single" w:sz="4" w:space="0" w:color="auto"/>
              <w:right w:val="nil"/>
            </w:tcBorders>
            <w:noWrap/>
            <w:vAlign w:val="center"/>
            <w:hideMark/>
          </w:tcPr>
          <w:p w14:paraId="62096EFA" w14:textId="77777777" w:rsidR="00513862" w:rsidRPr="00452304" w:rsidRDefault="00513862" w:rsidP="001644F0">
            <w:pPr>
              <w:rPr>
                <w:b/>
                <w:bCs/>
                <w:color w:val="000000"/>
                <w:sz w:val="20"/>
                <w:szCs w:val="20"/>
              </w:rPr>
            </w:pPr>
            <w:r w:rsidRPr="008825E3">
              <w:rPr>
                <w:b/>
                <w:bCs/>
                <w:i/>
                <w:iCs/>
                <w:sz w:val="20"/>
                <w:szCs w:val="20"/>
              </w:rPr>
              <w:t>p</w:t>
            </w:r>
            <w:r w:rsidRPr="008825E3">
              <w:rPr>
                <w:b/>
                <w:bCs/>
                <w:sz w:val="20"/>
                <w:szCs w:val="20"/>
              </w:rPr>
              <w:t>-value</w:t>
            </w:r>
          </w:p>
        </w:tc>
        <w:tc>
          <w:tcPr>
            <w:tcW w:w="1928" w:type="dxa"/>
            <w:tcBorders>
              <w:top w:val="single" w:sz="4" w:space="0" w:color="auto"/>
              <w:left w:val="nil"/>
              <w:bottom w:val="single" w:sz="4" w:space="0" w:color="auto"/>
              <w:right w:val="nil"/>
            </w:tcBorders>
            <w:noWrap/>
            <w:vAlign w:val="center"/>
            <w:hideMark/>
          </w:tcPr>
          <w:p w14:paraId="1EF34F94" w14:textId="3598BA94" w:rsidR="00513862" w:rsidRPr="00452304" w:rsidRDefault="00513862" w:rsidP="001644F0">
            <w:pPr>
              <w:rPr>
                <w:b/>
                <w:bCs/>
                <w:sz w:val="20"/>
                <w:szCs w:val="20"/>
              </w:rPr>
            </w:pPr>
            <w:r w:rsidRPr="008825E3">
              <w:rPr>
                <w:b/>
                <w:bCs/>
                <w:sz w:val="20"/>
                <w:szCs w:val="20"/>
              </w:rPr>
              <w:t>95% CI</w:t>
            </w:r>
            <w:r w:rsidR="00B236BE">
              <w:rPr>
                <w:b/>
                <w:bCs/>
                <w:sz w:val="20"/>
                <w:szCs w:val="20"/>
              </w:rPr>
              <w:t xml:space="preserve"> range</w:t>
            </w:r>
          </w:p>
        </w:tc>
      </w:tr>
      <w:tr w:rsidR="00057B50" w:rsidRPr="004325A4" w14:paraId="110E19A5" w14:textId="77777777" w:rsidTr="00057B50">
        <w:trPr>
          <w:trHeight w:val="320"/>
        </w:trPr>
        <w:tc>
          <w:tcPr>
            <w:tcW w:w="1285" w:type="dxa"/>
            <w:vMerge w:val="restart"/>
            <w:tcBorders>
              <w:top w:val="single" w:sz="4" w:space="0" w:color="auto"/>
              <w:left w:val="nil"/>
              <w:right w:val="nil"/>
            </w:tcBorders>
            <w:noWrap/>
            <w:vAlign w:val="center"/>
            <w:hideMark/>
          </w:tcPr>
          <w:p w14:paraId="05D4058F" w14:textId="048B3554" w:rsidR="00057B50" w:rsidRPr="00513862" w:rsidRDefault="00057B50" w:rsidP="00057B50">
            <w:pPr>
              <w:rPr>
                <w:color w:val="000000"/>
                <w:sz w:val="20"/>
                <w:szCs w:val="20"/>
              </w:rPr>
            </w:pPr>
            <w:r>
              <w:rPr>
                <w:i/>
                <w:iCs/>
                <w:color w:val="000000"/>
                <w:sz w:val="20"/>
                <w:szCs w:val="20"/>
              </w:rPr>
              <w:t>M</w:t>
            </w:r>
            <w:r>
              <w:rPr>
                <w:color w:val="000000"/>
                <w:sz w:val="20"/>
                <w:szCs w:val="20"/>
                <w:vertAlign w:val="subscript"/>
              </w:rPr>
              <w:t>area</w:t>
            </w:r>
          </w:p>
        </w:tc>
        <w:tc>
          <w:tcPr>
            <w:tcW w:w="1440" w:type="dxa"/>
            <w:vMerge w:val="restart"/>
            <w:tcBorders>
              <w:top w:val="single" w:sz="4" w:space="0" w:color="auto"/>
              <w:left w:val="nil"/>
              <w:right w:val="nil"/>
            </w:tcBorders>
            <w:shd w:val="clear" w:color="auto" w:fill="E8E8E8" w:themeFill="background2"/>
            <w:noWrap/>
            <w:vAlign w:val="center"/>
            <w:hideMark/>
          </w:tcPr>
          <w:p w14:paraId="31E5ED08" w14:textId="77777777" w:rsidR="00057B50" w:rsidRPr="007000C8" w:rsidRDefault="00057B50" w:rsidP="00057B50">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E8E8E8" w:themeFill="background2"/>
            <w:noWrap/>
            <w:vAlign w:val="center"/>
          </w:tcPr>
          <w:p w14:paraId="5CC31A94" w14:textId="77777777" w:rsidR="00057B50" w:rsidRPr="007000C8" w:rsidRDefault="00057B50" w:rsidP="00057B50">
            <w:pPr>
              <w:jc w:val="right"/>
              <w:rPr>
                <w:color w:val="000000"/>
                <w:sz w:val="20"/>
                <w:szCs w:val="20"/>
                <w:highlight w:val="yellow"/>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E8E8E8" w:themeFill="background2"/>
            <w:vAlign w:val="center"/>
          </w:tcPr>
          <w:p w14:paraId="43DF9554" w14:textId="5868E41B" w:rsidR="00057B50" w:rsidRPr="00057B50" w:rsidRDefault="00057B50" w:rsidP="00057B50">
            <w:pPr>
              <w:jc w:val="right"/>
              <w:rPr>
                <w:color w:val="000000"/>
                <w:sz w:val="20"/>
                <w:szCs w:val="20"/>
              </w:rPr>
            </w:pPr>
            <w:r w:rsidRPr="00057B50">
              <w:rPr>
                <w:color w:val="000000"/>
                <w:sz w:val="20"/>
                <w:szCs w:val="20"/>
              </w:rPr>
              <w:t>-0.075</w:t>
            </w:r>
          </w:p>
        </w:tc>
        <w:tc>
          <w:tcPr>
            <w:tcW w:w="1061" w:type="dxa"/>
            <w:gridSpan w:val="2"/>
            <w:vMerge w:val="restart"/>
            <w:tcBorders>
              <w:top w:val="single" w:sz="4" w:space="0" w:color="auto"/>
              <w:left w:val="nil"/>
              <w:right w:val="nil"/>
            </w:tcBorders>
            <w:shd w:val="clear" w:color="auto" w:fill="E8E8E8" w:themeFill="background2"/>
            <w:noWrap/>
            <w:vAlign w:val="center"/>
          </w:tcPr>
          <w:p w14:paraId="73709121" w14:textId="51304318" w:rsidR="00057B50" w:rsidRPr="007000C8" w:rsidRDefault="00057B50" w:rsidP="00057B50">
            <w:pPr>
              <w:jc w:val="right"/>
              <w:rPr>
                <w:color w:val="000000"/>
                <w:sz w:val="20"/>
                <w:szCs w:val="20"/>
              </w:rPr>
            </w:pPr>
            <w:r>
              <w:rPr>
                <w:color w:val="000000"/>
                <w:sz w:val="20"/>
                <w:szCs w:val="20"/>
              </w:rPr>
              <w:t>0.633</w:t>
            </w:r>
          </w:p>
        </w:tc>
        <w:tc>
          <w:tcPr>
            <w:tcW w:w="1025" w:type="dxa"/>
            <w:vMerge w:val="restart"/>
            <w:tcBorders>
              <w:top w:val="single" w:sz="4" w:space="0" w:color="auto"/>
              <w:left w:val="nil"/>
              <w:right w:val="nil"/>
            </w:tcBorders>
            <w:shd w:val="clear" w:color="auto" w:fill="E8E8E8" w:themeFill="background2"/>
            <w:noWrap/>
            <w:vAlign w:val="center"/>
          </w:tcPr>
          <w:p w14:paraId="407C821E" w14:textId="5FFB7885" w:rsidR="00057B50" w:rsidRPr="007000C8" w:rsidRDefault="00057B50" w:rsidP="00057B50">
            <w:pPr>
              <w:jc w:val="right"/>
              <w:rPr>
                <w:color w:val="000000"/>
                <w:sz w:val="20"/>
                <w:szCs w:val="20"/>
              </w:rPr>
            </w:pPr>
            <w:r>
              <w:rPr>
                <w:color w:val="000000"/>
                <w:sz w:val="20"/>
                <w:szCs w:val="20"/>
              </w:rPr>
              <w:t>0.527</w:t>
            </w:r>
          </w:p>
        </w:tc>
        <w:tc>
          <w:tcPr>
            <w:tcW w:w="1928" w:type="dxa"/>
            <w:tcBorders>
              <w:top w:val="single" w:sz="4" w:space="0" w:color="auto"/>
              <w:left w:val="nil"/>
              <w:bottom w:val="nil"/>
              <w:right w:val="nil"/>
            </w:tcBorders>
            <w:shd w:val="clear" w:color="auto" w:fill="E8E8E8" w:themeFill="background2"/>
            <w:noWrap/>
            <w:vAlign w:val="center"/>
          </w:tcPr>
          <w:p w14:paraId="03989EBB" w14:textId="1E969C57" w:rsidR="00057B50" w:rsidRPr="00057B50" w:rsidRDefault="00057B50" w:rsidP="00057B50">
            <w:pPr>
              <w:jc w:val="right"/>
              <w:rPr>
                <w:color w:val="000000"/>
                <w:sz w:val="20"/>
                <w:szCs w:val="20"/>
                <w:highlight w:val="yellow"/>
              </w:rPr>
            </w:pPr>
            <w:r w:rsidRPr="00057B50">
              <w:rPr>
                <w:color w:val="000000"/>
                <w:sz w:val="20"/>
                <w:szCs w:val="20"/>
              </w:rPr>
              <w:t>[-0.224, 0.075]</w:t>
            </w:r>
          </w:p>
        </w:tc>
      </w:tr>
      <w:tr w:rsidR="00057B50" w:rsidRPr="004325A4" w14:paraId="679DD665" w14:textId="77777777" w:rsidTr="00057B50">
        <w:trPr>
          <w:trHeight w:val="320"/>
        </w:trPr>
        <w:tc>
          <w:tcPr>
            <w:tcW w:w="1285" w:type="dxa"/>
            <w:vMerge/>
            <w:tcBorders>
              <w:left w:val="nil"/>
              <w:right w:val="nil"/>
            </w:tcBorders>
            <w:noWrap/>
            <w:vAlign w:val="center"/>
            <w:hideMark/>
          </w:tcPr>
          <w:p w14:paraId="64FA7AC6" w14:textId="77777777" w:rsidR="00057B50" w:rsidRPr="001A23CA" w:rsidRDefault="00057B50" w:rsidP="00057B50">
            <w:pPr>
              <w:rPr>
                <w:color w:val="000000"/>
                <w:sz w:val="20"/>
                <w:szCs w:val="20"/>
              </w:rPr>
            </w:pPr>
          </w:p>
        </w:tc>
        <w:tc>
          <w:tcPr>
            <w:tcW w:w="1440" w:type="dxa"/>
            <w:vMerge/>
            <w:tcBorders>
              <w:left w:val="nil"/>
              <w:right w:val="nil"/>
            </w:tcBorders>
            <w:shd w:val="clear" w:color="auto" w:fill="E8E8E8" w:themeFill="background2"/>
            <w:noWrap/>
            <w:vAlign w:val="center"/>
            <w:hideMark/>
          </w:tcPr>
          <w:p w14:paraId="7844E1BB" w14:textId="77777777" w:rsidR="00057B50" w:rsidRPr="007000C8" w:rsidRDefault="00057B50" w:rsidP="00057B50">
            <w:pPr>
              <w:rPr>
                <w:color w:val="000000"/>
                <w:sz w:val="20"/>
                <w:szCs w:val="20"/>
              </w:rPr>
            </w:pPr>
          </w:p>
        </w:tc>
        <w:tc>
          <w:tcPr>
            <w:tcW w:w="1442" w:type="dxa"/>
            <w:tcBorders>
              <w:top w:val="nil"/>
              <w:left w:val="nil"/>
              <w:right w:val="nil"/>
            </w:tcBorders>
            <w:shd w:val="clear" w:color="auto" w:fill="E8E8E8" w:themeFill="background2"/>
            <w:noWrap/>
            <w:vAlign w:val="center"/>
          </w:tcPr>
          <w:p w14:paraId="0594C10B" w14:textId="77777777" w:rsidR="00057B50" w:rsidRPr="007000C8" w:rsidRDefault="00057B50" w:rsidP="00057B50">
            <w:pPr>
              <w:jc w:val="right"/>
              <w:rPr>
                <w:color w:val="000000"/>
                <w:sz w:val="20"/>
                <w:szCs w:val="20"/>
                <w:highlight w:val="yellow"/>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E8E8E8" w:themeFill="background2"/>
            <w:vAlign w:val="center"/>
          </w:tcPr>
          <w:p w14:paraId="36BE6B15" w14:textId="460515EC" w:rsidR="00057B50" w:rsidRPr="00057B50" w:rsidRDefault="00057B50" w:rsidP="00057B50">
            <w:pPr>
              <w:jc w:val="right"/>
              <w:rPr>
                <w:color w:val="000000"/>
                <w:sz w:val="20"/>
                <w:szCs w:val="20"/>
              </w:rPr>
            </w:pPr>
            <w:r w:rsidRPr="00057B50">
              <w:rPr>
                <w:color w:val="000000"/>
                <w:sz w:val="20"/>
                <w:szCs w:val="20"/>
              </w:rPr>
              <w:t>0.07</w:t>
            </w:r>
            <w:r>
              <w:rPr>
                <w:color w:val="000000"/>
                <w:sz w:val="20"/>
                <w:szCs w:val="20"/>
              </w:rPr>
              <w:t>0</w:t>
            </w:r>
          </w:p>
        </w:tc>
        <w:tc>
          <w:tcPr>
            <w:tcW w:w="1061" w:type="dxa"/>
            <w:gridSpan w:val="2"/>
            <w:vMerge/>
            <w:tcBorders>
              <w:left w:val="nil"/>
              <w:right w:val="nil"/>
            </w:tcBorders>
            <w:shd w:val="clear" w:color="auto" w:fill="E8E8E8" w:themeFill="background2"/>
            <w:noWrap/>
            <w:vAlign w:val="center"/>
          </w:tcPr>
          <w:p w14:paraId="421EE549" w14:textId="77777777" w:rsidR="00057B50" w:rsidRPr="007000C8" w:rsidRDefault="00057B50" w:rsidP="00057B50">
            <w:pPr>
              <w:jc w:val="right"/>
              <w:rPr>
                <w:color w:val="000000"/>
                <w:sz w:val="20"/>
                <w:szCs w:val="20"/>
              </w:rPr>
            </w:pPr>
          </w:p>
        </w:tc>
        <w:tc>
          <w:tcPr>
            <w:tcW w:w="1025" w:type="dxa"/>
            <w:vMerge/>
            <w:tcBorders>
              <w:left w:val="nil"/>
              <w:right w:val="nil"/>
            </w:tcBorders>
            <w:shd w:val="clear" w:color="auto" w:fill="E8E8E8" w:themeFill="background2"/>
            <w:noWrap/>
            <w:vAlign w:val="center"/>
          </w:tcPr>
          <w:p w14:paraId="364F077F" w14:textId="77777777" w:rsidR="00057B50" w:rsidRPr="007000C8" w:rsidRDefault="00057B50" w:rsidP="00057B50">
            <w:pPr>
              <w:jc w:val="right"/>
              <w:rPr>
                <w:color w:val="000000"/>
                <w:sz w:val="20"/>
                <w:szCs w:val="20"/>
              </w:rPr>
            </w:pPr>
          </w:p>
        </w:tc>
        <w:tc>
          <w:tcPr>
            <w:tcW w:w="1928" w:type="dxa"/>
            <w:tcBorders>
              <w:top w:val="nil"/>
              <w:left w:val="nil"/>
              <w:right w:val="nil"/>
            </w:tcBorders>
            <w:shd w:val="clear" w:color="auto" w:fill="E8E8E8" w:themeFill="background2"/>
            <w:noWrap/>
            <w:vAlign w:val="center"/>
          </w:tcPr>
          <w:p w14:paraId="10DF7525" w14:textId="12F86CFB" w:rsidR="00057B50" w:rsidRPr="00057B50" w:rsidRDefault="00057B50" w:rsidP="00057B50">
            <w:pPr>
              <w:jc w:val="right"/>
              <w:rPr>
                <w:color w:val="000000"/>
                <w:sz w:val="20"/>
                <w:szCs w:val="20"/>
                <w:highlight w:val="yellow"/>
              </w:rPr>
            </w:pPr>
            <w:r w:rsidRPr="00057B50">
              <w:rPr>
                <w:color w:val="000000"/>
                <w:sz w:val="20"/>
                <w:szCs w:val="20"/>
              </w:rPr>
              <w:t>[-0.350, 0.491]</w:t>
            </w:r>
          </w:p>
        </w:tc>
      </w:tr>
      <w:tr w:rsidR="00057B50" w:rsidRPr="004325A4" w14:paraId="6CBF0A90" w14:textId="77777777" w:rsidTr="00057B50">
        <w:trPr>
          <w:trHeight w:val="320"/>
        </w:trPr>
        <w:tc>
          <w:tcPr>
            <w:tcW w:w="1285" w:type="dxa"/>
            <w:vMerge/>
            <w:tcBorders>
              <w:left w:val="nil"/>
              <w:right w:val="nil"/>
            </w:tcBorders>
            <w:noWrap/>
            <w:vAlign w:val="center"/>
          </w:tcPr>
          <w:p w14:paraId="2D36C53F" w14:textId="77777777" w:rsidR="00057B50" w:rsidRPr="001A23CA" w:rsidRDefault="00057B50" w:rsidP="00057B50">
            <w:pPr>
              <w:rPr>
                <w:color w:val="000000"/>
                <w:sz w:val="20"/>
                <w:szCs w:val="20"/>
              </w:rPr>
            </w:pPr>
          </w:p>
        </w:tc>
        <w:tc>
          <w:tcPr>
            <w:tcW w:w="1440" w:type="dxa"/>
            <w:vMerge w:val="restart"/>
            <w:tcBorders>
              <w:top w:val="nil"/>
              <w:left w:val="nil"/>
              <w:right w:val="nil"/>
            </w:tcBorders>
            <w:noWrap/>
            <w:vAlign w:val="center"/>
          </w:tcPr>
          <w:p w14:paraId="2939D296" w14:textId="77777777" w:rsidR="00057B50" w:rsidRPr="00057B50" w:rsidRDefault="00057B50" w:rsidP="00057B50">
            <w:pPr>
              <w:rPr>
                <w:i/>
                <w:iCs/>
                <w:color w:val="000000"/>
                <w:sz w:val="20"/>
                <w:szCs w:val="20"/>
              </w:rPr>
            </w:pPr>
            <w:r w:rsidRPr="00057B50">
              <w:rPr>
                <w:i/>
                <w:iCs/>
                <w:color w:val="000000"/>
                <w:sz w:val="20"/>
                <w:szCs w:val="20"/>
              </w:rPr>
              <w:t>Mycorrhizal acquisition strategy</w:t>
            </w:r>
          </w:p>
        </w:tc>
        <w:tc>
          <w:tcPr>
            <w:tcW w:w="1442" w:type="dxa"/>
            <w:tcBorders>
              <w:top w:val="nil"/>
              <w:left w:val="nil"/>
              <w:right w:val="nil"/>
            </w:tcBorders>
            <w:noWrap/>
            <w:vAlign w:val="center"/>
          </w:tcPr>
          <w:p w14:paraId="2A509006" w14:textId="77777777" w:rsidR="00057B50" w:rsidRPr="00057B50" w:rsidRDefault="00057B50" w:rsidP="00057B50">
            <w:pPr>
              <w:jc w:val="right"/>
              <w:rPr>
                <w:i/>
                <w:iCs/>
                <w:color w:val="000000"/>
                <w:sz w:val="20"/>
                <w:szCs w:val="20"/>
              </w:rPr>
            </w:pPr>
            <w:r w:rsidRPr="00057B50">
              <w:rPr>
                <w:i/>
                <w:iCs/>
                <w:color w:val="000000"/>
                <w:sz w:val="20"/>
                <w:szCs w:val="20"/>
              </w:rPr>
              <w:t>mining</w:t>
            </w:r>
          </w:p>
        </w:tc>
        <w:tc>
          <w:tcPr>
            <w:tcW w:w="1149" w:type="dxa"/>
            <w:tcBorders>
              <w:left w:val="nil"/>
              <w:right w:val="nil"/>
            </w:tcBorders>
            <w:vAlign w:val="center"/>
          </w:tcPr>
          <w:p w14:paraId="6FB1ED40" w14:textId="6968E1CD" w:rsidR="00057B50" w:rsidRPr="00057B50" w:rsidRDefault="00057B50" w:rsidP="00057B50">
            <w:pPr>
              <w:jc w:val="right"/>
              <w:rPr>
                <w:i/>
                <w:iCs/>
                <w:color w:val="000000"/>
                <w:sz w:val="20"/>
                <w:szCs w:val="20"/>
              </w:rPr>
            </w:pPr>
            <w:r w:rsidRPr="00057B50">
              <w:rPr>
                <w:i/>
                <w:iCs/>
                <w:color w:val="000000"/>
                <w:sz w:val="20"/>
                <w:szCs w:val="20"/>
              </w:rPr>
              <w:t>-0.388</w:t>
            </w:r>
          </w:p>
        </w:tc>
        <w:tc>
          <w:tcPr>
            <w:tcW w:w="1042" w:type="dxa"/>
            <w:vMerge w:val="restart"/>
            <w:tcBorders>
              <w:left w:val="nil"/>
              <w:right w:val="nil"/>
            </w:tcBorders>
            <w:noWrap/>
            <w:vAlign w:val="center"/>
          </w:tcPr>
          <w:p w14:paraId="17E79D80" w14:textId="36D6E8CC" w:rsidR="00057B50" w:rsidRPr="00057B50" w:rsidRDefault="00057B50" w:rsidP="00057B50">
            <w:pPr>
              <w:jc w:val="right"/>
              <w:rPr>
                <w:i/>
                <w:iCs/>
                <w:color w:val="000000"/>
                <w:sz w:val="20"/>
                <w:szCs w:val="20"/>
              </w:rPr>
            </w:pPr>
            <w:r w:rsidRPr="00057B50">
              <w:rPr>
                <w:i/>
                <w:iCs/>
                <w:color w:val="000000"/>
                <w:sz w:val="20"/>
                <w:szCs w:val="20"/>
              </w:rPr>
              <w:t>1.939</w:t>
            </w:r>
          </w:p>
        </w:tc>
        <w:tc>
          <w:tcPr>
            <w:tcW w:w="1044" w:type="dxa"/>
            <w:gridSpan w:val="2"/>
            <w:vMerge w:val="restart"/>
            <w:tcBorders>
              <w:left w:val="nil"/>
              <w:right w:val="nil"/>
            </w:tcBorders>
            <w:vAlign w:val="center"/>
          </w:tcPr>
          <w:p w14:paraId="2B91E489" w14:textId="3BF36C95" w:rsidR="00057B50" w:rsidRPr="00057B50" w:rsidRDefault="00057B50" w:rsidP="00057B50">
            <w:pPr>
              <w:jc w:val="right"/>
              <w:rPr>
                <w:i/>
                <w:iCs/>
                <w:color w:val="000000"/>
                <w:sz w:val="20"/>
                <w:szCs w:val="20"/>
              </w:rPr>
            </w:pPr>
            <w:r w:rsidRPr="00057B50">
              <w:rPr>
                <w:i/>
                <w:iCs/>
                <w:color w:val="000000"/>
                <w:sz w:val="20"/>
                <w:szCs w:val="20"/>
              </w:rPr>
              <w:t>0.052</w:t>
            </w:r>
          </w:p>
        </w:tc>
        <w:tc>
          <w:tcPr>
            <w:tcW w:w="1928" w:type="dxa"/>
            <w:tcBorders>
              <w:top w:val="nil"/>
              <w:left w:val="nil"/>
              <w:right w:val="nil"/>
            </w:tcBorders>
            <w:noWrap/>
            <w:vAlign w:val="center"/>
          </w:tcPr>
          <w:p w14:paraId="16F9159E" w14:textId="5F799593" w:rsidR="00057B50" w:rsidRPr="00057B50" w:rsidRDefault="00057B50" w:rsidP="00057B50">
            <w:pPr>
              <w:jc w:val="right"/>
              <w:rPr>
                <w:i/>
                <w:iCs/>
                <w:color w:val="000000"/>
                <w:sz w:val="20"/>
                <w:szCs w:val="20"/>
              </w:rPr>
            </w:pPr>
            <w:r w:rsidRPr="00057B50">
              <w:rPr>
                <w:i/>
                <w:iCs/>
                <w:color w:val="000000"/>
                <w:sz w:val="20"/>
                <w:szCs w:val="20"/>
              </w:rPr>
              <w:t>[-0.741, -0.035]</w:t>
            </w:r>
          </w:p>
        </w:tc>
      </w:tr>
      <w:tr w:rsidR="00057B50" w:rsidRPr="004325A4" w14:paraId="1BBF2D20" w14:textId="77777777" w:rsidTr="00057B50">
        <w:trPr>
          <w:trHeight w:val="320"/>
        </w:trPr>
        <w:tc>
          <w:tcPr>
            <w:tcW w:w="1285" w:type="dxa"/>
            <w:vMerge/>
            <w:tcBorders>
              <w:left w:val="nil"/>
              <w:right w:val="nil"/>
            </w:tcBorders>
            <w:noWrap/>
            <w:vAlign w:val="center"/>
          </w:tcPr>
          <w:p w14:paraId="7805310B" w14:textId="77777777" w:rsidR="00057B50" w:rsidRPr="001A23CA" w:rsidRDefault="00057B50" w:rsidP="00057B50">
            <w:pPr>
              <w:rPr>
                <w:color w:val="000000"/>
                <w:sz w:val="20"/>
                <w:szCs w:val="20"/>
              </w:rPr>
            </w:pPr>
          </w:p>
        </w:tc>
        <w:tc>
          <w:tcPr>
            <w:tcW w:w="1440" w:type="dxa"/>
            <w:vMerge/>
            <w:tcBorders>
              <w:left w:val="nil"/>
              <w:right w:val="nil"/>
            </w:tcBorders>
            <w:noWrap/>
            <w:vAlign w:val="center"/>
          </w:tcPr>
          <w:p w14:paraId="7A376110" w14:textId="77777777" w:rsidR="00057B50" w:rsidRPr="00057B50" w:rsidRDefault="00057B50" w:rsidP="00057B50">
            <w:pPr>
              <w:rPr>
                <w:i/>
                <w:iCs/>
                <w:color w:val="000000"/>
                <w:sz w:val="20"/>
                <w:szCs w:val="20"/>
              </w:rPr>
            </w:pPr>
          </w:p>
        </w:tc>
        <w:tc>
          <w:tcPr>
            <w:tcW w:w="1442" w:type="dxa"/>
            <w:tcBorders>
              <w:top w:val="nil"/>
              <w:left w:val="nil"/>
              <w:right w:val="nil"/>
            </w:tcBorders>
            <w:noWrap/>
            <w:vAlign w:val="center"/>
          </w:tcPr>
          <w:p w14:paraId="39939C92" w14:textId="77777777" w:rsidR="00057B50" w:rsidRPr="00057B50" w:rsidRDefault="00057B50" w:rsidP="00057B50">
            <w:pPr>
              <w:jc w:val="right"/>
              <w:rPr>
                <w:i/>
                <w:iCs/>
                <w:color w:val="000000"/>
                <w:sz w:val="20"/>
                <w:szCs w:val="20"/>
              </w:rPr>
            </w:pPr>
            <w:r w:rsidRPr="00057B50">
              <w:rPr>
                <w:i/>
                <w:iCs/>
                <w:color w:val="000000"/>
                <w:sz w:val="20"/>
                <w:szCs w:val="20"/>
              </w:rPr>
              <w:t>scavenging</w:t>
            </w:r>
          </w:p>
        </w:tc>
        <w:tc>
          <w:tcPr>
            <w:tcW w:w="1149" w:type="dxa"/>
            <w:tcBorders>
              <w:left w:val="nil"/>
              <w:right w:val="nil"/>
            </w:tcBorders>
            <w:vAlign w:val="center"/>
          </w:tcPr>
          <w:p w14:paraId="6EEA6D52" w14:textId="77AB69D5" w:rsidR="00057B50" w:rsidRPr="00057B50" w:rsidRDefault="00057B50" w:rsidP="00057B50">
            <w:pPr>
              <w:jc w:val="right"/>
              <w:rPr>
                <w:i/>
                <w:iCs/>
                <w:color w:val="000000"/>
                <w:sz w:val="20"/>
                <w:szCs w:val="20"/>
              </w:rPr>
            </w:pPr>
            <w:r w:rsidRPr="00057B50">
              <w:rPr>
                <w:i/>
                <w:iCs/>
                <w:color w:val="000000"/>
                <w:sz w:val="20"/>
                <w:szCs w:val="20"/>
              </w:rPr>
              <w:t>-0.004</w:t>
            </w:r>
          </w:p>
        </w:tc>
        <w:tc>
          <w:tcPr>
            <w:tcW w:w="1042" w:type="dxa"/>
            <w:vMerge/>
            <w:tcBorders>
              <w:left w:val="nil"/>
              <w:right w:val="nil"/>
            </w:tcBorders>
            <w:noWrap/>
            <w:vAlign w:val="center"/>
          </w:tcPr>
          <w:p w14:paraId="3270CC4A" w14:textId="77777777" w:rsidR="00057B50" w:rsidRPr="00057B50" w:rsidRDefault="00057B50" w:rsidP="00057B50">
            <w:pPr>
              <w:jc w:val="right"/>
              <w:rPr>
                <w:i/>
                <w:iCs/>
                <w:color w:val="000000"/>
                <w:sz w:val="20"/>
                <w:szCs w:val="20"/>
              </w:rPr>
            </w:pPr>
          </w:p>
        </w:tc>
        <w:tc>
          <w:tcPr>
            <w:tcW w:w="1044" w:type="dxa"/>
            <w:gridSpan w:val="2"/>
            <w:vMerge/>
            <w:tcBorders>
              <w:left w:val="nil"/>
              <w:right w:val="nil"/>
            </w:tcBorders>
            <w:vAlign w:val="center"/>
          </w:tcPr>
          <w:p w14:paraId="2C5A0322" w14:textId="77777777" w:rsidR="00057B50" w:rsidRPr="00057B50" w:rsidRDefault="00057B50" w:rsidP="00057B50">
            <w:pPr>
              <w:jc w:val="right"/>
              <w:rPr>
                <w:i/>
                <w:iCs/>
                <w:color w:val="000000"/>
                <w:sz w:val="20"/>
                <w:szCs w:val="20"/>
              </w:rPr>
            </w:pPr>
          </w:p>
        </w:tc>
        <w:tc>
          <w:tcPr>
            <w:tcW w:w="1928" w:type="dxa"/>
            <w:tcBorders>
              <w:top w:val="nil"/>
              <w:left w:val="nil"/>
              <w:right w:val="nil"/>
            </w:tcBorders>
            <w:noWrap/>
            <w:vAlign w:val="center"/>
          </w:tcPr>
          <w:p w14:paraId="1436F770" w14:textId="566C11AD" w:rsidR="00057B50" w:rsidRPr="00057B50" w:rsidRDefault="00057B50" w:rsidP="00057B50">
            <w:pPr>
              <w:jc w:val="right"/>
              <w:rPr>
                <w:i/>
                <w:iCs/>
                <w:color w:val="000000"/>
                <w:sz w:val="20"/>
                <w:szCs w:val="20"/>
              </w:rPr>
            </w:pPr>
            <w:r w:rsidRPr="00057B50">
              <w:rPr>
                <w:i/>
                <w:iCs/>
                <w:color w:val="000000"/>
                <w:sz w:val="20"/>
                <w:szCs w:val="20"/>
              </w:rPr>
              <w:t>[-0.158, 0.149]</w:t>
            </w:r>
          </w:p>
        </w:tc>
      </w:tr>
      <w:tr w:rsidR="00057B50" w:rsidRPr="004325A4" w14:paraId="3E1DED35" w14:textId="77777777" w:rsidTr="00057B50">
        <w:trPr>
          <w:trHeight w:val="320"/>
        </w:trPr>
        <w:tc>
          <w:tcPr>
            <w:tcW w:w="1285" w:type="dxa"/>
            <w:vMerge/>
            <w:tcBorders>
              <w:left w:val="nil"/>
              <w:right w:val="nil"/>
            </w:tcBorders>
            <w:noWrap/>
            <w:vAlign w:val="center"/>
          </w:tcPr>
          <w:p w14:paraId="1032E943" w14:textId="77777777" w:rsidR="00057B50" w:rsidRPr="001A23CA" w:rsidRDefault="00057B50" w:rsidP="00057B50">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0C2B7181" w14:textId="77777777" w:rsidR="00057B50" w:rsidRPr="007000C8" w:rsidRDefault="00057B50" w:rsidP="00057B50">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right w:val="nil"/>
            </w:tcBorders>
            <w:shd w:val="clear" w:color="auto" w:fill="E8E8E8" w:themeFill="background2"/>
            <w:noWrap/>
            <w:vAlign w:val="center"/>
          </w:tcPr>
          <w:p w14:paraId="79AE243F" w14:textId="77777777" w:rsidR="00057B50" w:rsidRPr="007000C8" w:rsidRDefault="00057B50" w:rsidP="00057B50">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E8E8E8" w:themeFill="background2"/>
            <w:vAlign w:val="center"/>
          </w:tcPr>
          <w:p w14:paraId="28B1828B" w14:textId="060813F5" w:rsidR="00057B50" w:rsidRPr="00057B50" w:rsidRDefault="00057B50" w:rsidP="00057B50">
            <w:pPr>
              <w:jc w:val="right"/>
              <w:rPr>
                <w:color w:val="000000"/>
                <w:sz w:val="20"/>
                <w:szCs w:val="20"/>
              </w:rPr>
            </w:pPr>
            <w:r w:rsidRPr="00057B50">
              <w:rPr>
                <w:color w:val="000000"/>
                <w:sz w:val="20"/>
                <w:szCs w:val="20"/>
              </w:rPr>
              <w:t>-0.056</w:t>
            </w:r>
          </w:p>
        </w:tc>
        <w:tc>
          <w:tcPr>
            <w:tcW w:w="1061" w:type="dxa"/>
            <w:gridSpan w:val="2"/>
            <w:vMerge w:val="restart"/>
            <w:tcBorders>
              <w:left w:val="nil"/>
              <w:right w:val="nil"/>
            </w:tcBorders>
            <w:shd w:val="clear" w:color="auto" w:fill="E8E8E8" w:themeFill="background2"/>
            <w:noWrap/>
            <w:vAlign w:val="center"/>
          </w:tcPr>
          <w:p w14:paraId="3CE9D980" w14:textId="704CD3B6" w:rsidR="00057B50" w:rsidRPr="007000C8" w:rsidRDefault="00057B50" w:rsidP="00057B50">
            <w:pPr>
              <w:jc w:val="right"/>
              <w:rPr>
                <w:color w:val="000000"/>
                <w:sz w:val="20"/>
                <w:szCs w:val="20"/>
              </w:rPr>
            </w:pPr>
            <w:r>
              <w:rPr>
                <w:color w:val="000000"/>
                <w:sz w:val="20"/>
                <w:szCs w:val="20"/>
              </w:rPr>
              <w:t>0.059</w:t>
            </w:r>
          </w:p>
        </w:tc>
        <w:tc>
          <w:tcPr>
            <w:tcW w:w="1025" w:type="dxa"/>
            <w:vMerge w:val="restart"/>
            <w:tcBorders>
              <w:left w:val="nil"/>
              <w:right w:val="nil"/>
            </w:tcBorders>
            <w:shd w:val="clear" w:color="auto" w:fill="E8E8E8" w:themeFill="background2"/>
            <w:noWrap/>
            <w:vAlign w:val="center"/>
          </w:tcPr>
          <w:p w14:paraId="7249D685" w14:textId="60BF13D0" w:rsidR="00057B50" w:rsidRPr="007000C8" w:rsidRDefault="00057B50" w:rsidP="00057B50">
            <w:pPr>
              <w:jc w:val="right"/>
              <w:rPr>
                <w:color w:val="000000"/>
                <w:sz w:val="20"/>
                <w:szCs w:val="20"/>
              </w:rPr>
            </w:pPr>
            <w:r>
              <w:rPr>
                <w:color w:val="000000"/>
                <w:sz w:val="20"/>
                <w:szCs w:val="20"/>
              </w:rPr>
              <w:t>0.953</w:t>
            </w:r>
          </w:p>
        </w:tc>
        <w:tc>
          <w:tcPr>
            <w:tcW w:w="1928" w:type="dxa"/>
            <w:tcBorders>
              <w:top w:val="nil"/>
              <w:left w:val="nil"/>
              <w:right w:val="nil"/>
            </w:tcBorders>
            <w:shd w:val="clear" w:color="auto" w:fill="E8E8E8" w:themeFill="background2"/>
            <w:noWrap/>
            <w:vAlign w:val="center"/>
          </w:tcPr>
          <w:p w14:paraId="15B7900D" w14:textId="0AEEFB8F" w:rsidR="00057B50" w:rsidRPr="00057B50" w:rsidRDefault="00057B50" w:rsidP="00057B50">
            <w:pPr>
              <w:jc w:val="right"/>
              <w:rPr>
                <w:color w:val="000000"/>
                <w:sz w:val="20"/>
                <w:szCs w:val="20"/>
              </w:rPr>
            </w:pPr>
            <w:r w:rsidRPr="00057B50">
              <w:rPr>
                <w:color w:val="000000"/>
                <w:sz w:val="20"/>
                <w:szCs w:val="20"/>
              </w:rPr>
              <w:t>[-0.199, 0.087]</w:t>
            </w:r>
          </w:p>
        </w:tc>
      </w:tr>
      <w:tr w:rsidR="00057B50" w:rsidRPr="004325A4" w14:paraId="1FCCEAC3" w14:textId="77777777" w:rsidTr="00057B50">
        <w:trPr>
          <w:trHeight w:val="320"/>
        </w:trPr>
        <w:tc>
          <w:tcPr>
            <w:tcW w:w="1285" w:type="dxa"/>
            <w:vMerge/>
            <w:tcBorders>
              <w:left w:val="nil"/>
              <w:bottom w:val="single" w:sz="4" w:space="0" w:color="auto"/>
              <w:right w:val="nil"/>
            </w:tcBorders>
            <w:noWrap/>
            <w:vAlign w:val="center"/>
          </w:tcPr>
          <w:p w14:paraId="1D21E3B9" w14:textId="77777777" w:rsidR="00057B50" w:rsidRPr="001A23CA" w:rsidRDefault="00057B50" w:rsidP="00057B50">
            <w:pPr>
              <w:rPr>
                <w:color w:val="000000"/>
                <w:sz w:val="20"/>
                <w:szCs w:val="20"/>
              </w:rPr>
            </w:pPr>
          </w:p>
        </w:tc>
        <w:tc>
          <w:tcPr>
            <w:tcW w:w="1440" w:type="dxa"/>
            <w:vMerge/>
            <w:tcBorders>
              <w:left w:val="nil"/>
              <w:bottom w:val="single" w:sz="4" w:space="0" w:color="auto"/>
              <w:right w:val="nil"/>
            </w:tcBorders>
            <w:shd w:val="clear" w:color="auto" w:fill="E8E8E8" w:themeFill="background2"/>
            <w:noWrap/>
            <w:vAlign w:val="center"/>
          </w:tcPr>
          <w:p w14:paraId="3829DF0A" w14:textId="77777777" w:rsidR="00057B50" w:rsidRPr="007000C8" w:rsidRDefault="00057B50" w:rsidP="00057B50">
            <w:pPr>
              <w:rPr>
                <w:color w:val="000000"/>
                <w:sz w:val="20"/>
                <w:szCs w:val="20"/>
              </w:rPr>
            </w:pPr>
          </w:p>
        </w:tc>
        <w:tc>
          <w:tcPr>
            <w:tcW w:w="1442" w:type="dxa"/>
            <w:tcBorders>
              <w:top w:val="nil"/>
              <w:left w:val="nil"/>
              <w:bottom w:val="single" w:sz="4" w:space="0" w:color="auto"/>
              <w:right w:val="nil"/>
            </w:tcBorders>
            <w:shd w:val="clear" w:color="auto" w:fill="E8E8E8" w:themeFill="background2"/>
            <w:noWrap/>
            <w:vAlign w:val="center"/>
          </w:tcPr>
          <w:p w14:paraId="395E4A44" w14:textId="77777777" w:rsidR="00057B50" w:rsidRPr="007000C8" w:rsidRDefault="00057B50" w:rsidP="00057B50">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E8E8E8" w:themeFill="background2"/>
            <w:vAlign w:val="center"/>
          </w:tcPr>
          <w:p w14:paraId="7153DF0D" w14:textId="7EF24FFA" w:rsidR="00057B50" w:rsidRPr="00057B50" w:rsidRDefault="00057B50" w:rsidP="00057B50">
            <w:pPr>
              <w:jc w:val="right"/>
              <w:rPr>
                <w:color w:val="000000"/>
                <w:sz w:val="20"/>
                <w:szCs w:val="20"/>
              </w:rPr>
            </w:pPr>
            <w:r w:rsidRPr="00057B50">
              <w:rPr>
                <w:color w:val="000000"/>
                <w:sz w:val="20"/>
                <w:szCs w:val="20"/>
              </w:rPr>
              <w:t>-0.035</w:t>
            </w:r>
          </w:p>
        </w:tc>
        <w:tc>
          <w:tcPr>
            <w:tcW w:w="1061" w:type="dxa"/>
            <w:gridSpan w:val="2"/>
            <w:vMerge/>
            <w:tcBorders>
              <w:left w:val="nil"/>
              <w:bottom w:val="single" w:sz="4" w:space="0" w:color="auto"/>
              <w:right w:val="nil"/>
            </w:tcBorders>
            <w:shd w:val="clear" w:color="auto" w:fill="E8E8E8" w:themeFill="background2"/>
            <w:noWrap/>
            <w:vAlign w:val="center"/>
          </w:tcPr>
          <w:p w14:paraId="39A0F973" w14:textId="77777777" w:rsidR="00057B50" w:rsidRPr="007000C8" w:rsidRDefault="00057B50" w:rsidP="00057B50">
            <w:pPr>
              <w:jc w:val="right"/>
              <w:rPr>
                <w:color w:val="000000"/>
                <w:sz w:val="20"/>
                <w:szCs w:val="20"/>
              </w:rPr>
            </w:pPr>
          </w:p>
        </w:tc>
        <w:tc>
          <w:tcPr>
            <w:tcW w:w="1025" w:type="dxa"/>
            <w:vMerge/>
            <w:tcBorders>
              <w:left w:val="nil"/>
              <w:bottom w:val="single" w:sz="4" w:space="0" w:color="auto"/>
              <w:right w:val="nil"/>
            </w:tcBorders>
            <w:shd w:val="clear" w:color="auto" w:fill="E8E8E8" w:themeFill="background2"/>
            <w:noWrap/>
            <w:vAlign w:val="center"/>
          </w:tcPr>
          <w:p w14:paraId="6F8E70B0" w14:textId="77777777" w:rsidR="00057B50" w:rsidRPr="007000C8" w:rsidRDefault="00057B50" w:rsidP="00057B50">
            <w:pPr>
              <w:jc w:val="right"/>
              <w:rPr>
                <w:color w:val="000000"/>
                <w:sz w:val="20"/>
                <w:szCs w:val="20"/>
              </w:rPr>
            </w:pPr>
          </w:p>
        </w:tc>
        <w:tc>
          <w:tcPr>
            <w:tcW w:w="1928" w:type="dxa"/>
            <w:tcBorders>
              <w:top w:val="nil"/>
              <w:left w:val="nil"/>
              <w:bottom w:val="single" w:sz="4" w:space="0" w:color="auto"/>
              <w:right w:val="nil"/>
            </w:tcBorders>
            <w:shd w:val="clear" w:color="auto" w:fill="E8E8E8" w:themeFill="background2"/>
            <w:noWrap/>
            <w:vAlign w:val="center"/>
          </w:tcPr>
          <w:p w14:paraId="46860DD1" w14:textId="0D354B09" w:rsidR="00057B50" w:rsidRPr="00057B50" w:rsidRDefault="00057B50" w:rsidP="00057B50">
            <w:pPr>
              <w:jc w:val="right"/>
              <w:rPr>
                <w:color w:val="000000"/>
                <w:sz w:val="20"/>
                <w:szCs w:val="20"/>
              </w:rPr>
            </w:pPr>
            <w:r w:rsidRPr="00057B50">
              <w:rPr>
                <w:color w:val="000000"/>
                <w:sz w:val="20"/>
                <w:szCs w:val="20"/>
              </w:rPr>
              <w:t>[-0.717, 0.646]</w:t>
            </w:r>
          </w:p>
        </w:tc>
      </w:tr>
      <w:tr w:rsidR="00057B50" w:rsidRPr="004325A4" w14:paraId="3017D384" w14:textId="77777777" w:rsidTr="00057B50">
        <w:trPr>
          <w:trHeight w:val="320"/>
        </w:trPr>
        <w:tc>
          <w:tcPr>
            <w:tcW w:w="1285" w:type="dxa"/>
            <w:vMerge w:val="restart"/>
            <w:tcBorders>
              <w:top w:val="single" w:sz="4" w:space="0" w:color="auto"/>
              <w:left w:val="nil"/>
              <w:right w:val="nil"/>
            </w:tcBorders>
            <w:noWrap/>
            <w:vAlign w:val="center"/>
          </w:tcPr>
          <w:p w14:paraId="1356FA88" w14:textId="5A9D748F" w:rsidR="00057B50" w:rsidRPr="003D349C" w:rsidRDefault="00057B50" w:rsidP="00057B50">
            <w:pPr>
              <w:rPr>
                <w:color w:val="000000"/>
                <w:sz w:val="20"/>
                <w:szCs w:val="20"/>
                <w:vertAlign w:val="subscript"/>
              </w:rPr>
            </w:pPr>
            <w:r>
              <w:rPr>
                <w:i/>
                <w:iCs/>
                <w:color w:val="000000"/>
                <w:sz w:val="20"/>
                <w:szCs w:val="20"/>
              </w:rPr>
              <w:t>N</w:t>
            </w:r>
            <w:r>
              <w:rPr>
                <w:color w:val="000000"/>
                <w:sz w:val="20"/>
                <w:szCs w:val="20"/>
                <w:vertAlign w:val="subscript"/>
              </w:rPr>
              <w:t>mass</w:t>
            </w:r>
          </w:p>
        </w:tc>
        <w:tc>
          <w:tcPr>
            <w:tcW w:w="1440" w:type="dxa"/>
            <w:vMerge w:val="restart"/>
            <w:tcBorders>
              <w:top w:val="single" w:sz="4" w:space="0" w:color="auto"/>
              <w:left w:val="nil"/>
              <w:right w:val="nil"/>
            </w:tcBorders>
            <w:noWrap/>
            <w:vAlign w:val="center"/>
          </w:tcPr>
          <w:p w14:paraId="0AD5F605" w14:textId="77777777" w:rsidR="00057B50" w:rsidRPr="007000C8" w:rsidRDefault="00057B50" w:rsidP="00057B50">
            <w:pPr>
              <w:rPr>
                <w:color w:val="000000"/>
                <w:sz w:val="20"/>
                <w:szCs w:val="20"/>
              </w:rPr>
            </w:pPr>
            <w:r w:rsidRPr="007000C8">
              <w:rPr>
                <w:color w:val="000000"/>
                <w:sz w:val="20"/>
                <w:szCs w:val="20"/>
              </w:rPr>
              <w:t>Photo. pathway</w:t>
            </w:r>
          </w:p>
        </w:tc>
        <w:tc>
          <w:tcPr>
            <w:tcW w:w="1442" w:type="dxa"/>
            <w:tcBorders>
              <w:top w:val="single" w:sz="4" w:space="0" w:color="auto"/>
              <w:left w:val="nil"/>
              <w:right w:val="nil"/>
            </w:tcBorders>
            <w:noWrap/>
            <w:vAlign w:val="center"/>
          </w:tcPr>
          <w:p w14:paraId="4D4BE3A6"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vAlign w:val="center"/>
          </w:tcPr>
          <w:p w14:paraId="73693C3B" w14:textId="30F32FF1" w:rsidR="00057B50" w:rsidRPr="00057B50" w:rsidRDefault="00057B50" w:rsidP="00057B50">
            <w:pPr>
              <w:jc w:val="right"/>
              <w:rPr>
                <w:color w:val="000000"/>
                <w:sz w:val="20"/>
                <w:szCs w:val="20"/>
              </w:rPr>
            </w:pPr>
            <w:r w:rsidRPr="00057B50">
              <w:rPr>
                <w:color w:val="000000"/>
                <w:sz w:val="20"/>
                <w:szCs w:val="20"/>
              </w:rPr>
              <w:t>0.033</w:t>
            </w:r>
          </w:p>
        </w:tc>
        <w:tc>
          <w:tcPr>
            <w:tcW w:w="1061" w:type="dxa"/>
            <w:gridSpan w:val="2"/>
            <w:vMerge w:val="restart"/>
            <w:tcBorders>
              <w:top w:val="single" w:sz="4" w:space="0" w:color="auto"/>
              <w:left w:val="nil"/>
              <w:right w:val="nil"/>
            </w:tcBorders>
            <w:noWrap/>
            <w:vAlign w:val="center"/>
          </w:tcPr>
          <w:p w14:paraId="273896FA" w14:textId="772C1704" w:rsidR="00057B50" w:rsidRPr="007000C8" w:rsidRDefault="00057B50" w:rsidP="00057B50">
            <w:pPr>
              <w:jc w:val="right"/>
              <w:rPr>
                <w:color w:val="000000"/>
                <w:sz w:val="20"/>
                <w:szCs w:val="20"/>
              </w:rPr>
            </w:pPr>
            <w:r>
              <w:rPr>
                <w:color w:val="000000"/>
                <w:sz w:val="20"/>
                <w:szCs w:val="20"/>
              </w:rPr>
              <w:t>-0.862</w:t>
            </w:r>
          </w:p>
        </w:tc>
        <w:tc>
          <w:tcPr>
            <w:tcW w:w="1025" w:type="dxa"/>
            <w:vMerge w:val="restart"/>
            <w:tcBorders>
              <w:top w:val="single" w:sz="4" w:space="0" w:color="auto"/>
              <w:left w:val="nil"/>
              <w:right w:val="nil"/>
            </w:tcBorders>
            <w:noWrap/>
            <w:vAlign w:val="center"/>
          </w:tcPr>
          <w:p w14:paraId="4104ABBE" w14:textId="4B579E5A" w:rsidR="00057B50" w:rsidRPr="007000C8" w:rsidRDefault="00057B50" w:rsidP="00057B50">
            <w:pPr>
              <w:jc w:val="right"/>
              <w:rPr>
                <w:color w:val="000000"/>
                <w:sz w:val="20"/>
                <w:szCs w:val="20"/>
              </w:rPr>
            </w:pPr>
            <w:r>
              <w:rPr>
                <w:color w:val="000000"/>
                <w:sz w:val="20"/>
                <w:szCs w:val="20"/>
              </w:rPr>
              <w:t>0.389</w:t>
            </w:r>
          </w:p>
        </w:tc>
        <w:tc>
          <w:tcPr>
            <w:tcW w:w="1928" w:type="dxa"/>
            <w:tcBorders>
              <w:top w:val="single" w:sz="4" w:space="0" w:color="auto"/>
              <w:left w:val="nil"/>
              <w:right w:val="nil"/>
            </w:tcBorders>
            <w:noWrap/>
            <w:vAlign w:val="center"/>
          </w:tcPr>
          <w:p w14:paraId="6B3D7754" w14:textId="508C4095" w:rsidR="00057B50" w:rsidRPr="00057B50" w:rsidRDefault="00057B50" w:rsidP="00057B50">
            <w:pPr>
              <w:jc w:val="right"/>
              <w:rPr>
                <w:color w:val="000000"/>
                <w:sz w:val="20"/>
                <w:szCs w:val="20"/>
              </w:rPr>
            </w:pPr>
            <w:r w:rsidRPr="00057B50">
              <w:rPr>
                <w:color w:val="000000"/>
                <w:sz w:val="20"/>
                <w:szCs w:val="20"/>
              </w:rPr>
              <w:t>[-0.096, 0.161]</w:t>
            </w:r>
          </w:p>
        </w:tc>
      </w:tr>
      <w:tr w:rsidR="00057B50" w:rsidRPr="004325A4" w14:paraId="78FF6AF9" w14:textId="77777777" w:rsidTr="00057B50">
        <w:trPr>
          <w:trHeight w:val="320"/>
        </w:trPr>
        <w:tc>
          <w:tcPr>
            <w:tcW w:w="1285" w:type="dxa"/>
            <w:vMerge/>
            <w:tcBorders>
              <w:left w:val="nil"/>
              <w:right w:val="nil"/>
            </w:tcBorders>
            <w:noWrap/>
            <w:vAlign w:val="center"/>
          </w:tcPr>
          <w:p w14:paraId="1D1A4E7D" w14:textId="77777777" w:rsidR="00057B50" w:rsidRPr="001A23CA" w:rsidRDefault="00057B50" w:rsidP="00057B50">
            <w:pPr>
              <w:rPr>
                <w:color w:val="000000"/>
                <w:sz w:val="20"/>
                <w:szCs w:val="20"/>
              </w:rPr>
            </w:pPr>
          </w:p>
        </w:tc>
        <w:tc>
          <w:tcPr>
            <w:tcW w:w="1440" w:type="dxa"/>
            <w:vMerge/>
            <w:tcBorders>
              <w:left w:val="nil"/>
              <w:right w:val="nil"/>
            </w:tcBorders>
            <w:noWrap/>
            <w:vAlign w:val="center"/>
          </w:tcPr>
          <w:p w14:paraId="1541DB98" w14:textId="77777777" w:rsidR="00057B50" w:rsidRPr="007000C8" w:rsidRDefault="00057B50" w:rsidP="00057B50">
            <w:pPr>
              <w:rPr>
                <w:color w:val="000000"/>
                <w:sz w:val="20"/>
                <w:szCs w:val="20"/>
              </w:rPr>
            </w:pPr>
          </w:p>
        </w:tc>
        <w:tc>
          <w:tcPr>
            <w:tcW w:w="1442" w:type="dxa"/>
            <w:tcBorders>
              <w:top w:val="nil"/>
              <w:left w:val="nil"/>
              <w:right w:val="nil"/>
            </w:tcBorders>
            <w:noWrap/>
            <w:vAlign w:val="center"/>
          </w:tcPr>
          <w:p w14:paraId="1A9202F4"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vAlign w:val="center"/>
          </w:tcPr>
          <w:p w14:paraId="6E880EF9" w14:textId="7C830FA2" w:rsidR="00057B50" w:rsidRPr="00057B50" w:rsidRDefault="00057B50" w:rsidP="00057B50">
            <w:pPr>
              <w:jc w:val="right"/>
              <w:rPr>
                <w:color w:val="000000"/>
                <w:sz w:val="20"/>
                <w:szCs w:val="20"/>
              </w:rPr>
            </w:pPr>
            <w:r w:rsidRPr="00057B50">
              <w:rPr>
                <w:color w:val="000000"/>
                <w:sz w:val="20"/>
                <w:szCs w:val="20"/>
              </w:rPr>
              <w:t>-0.222</w:t>
            </w:r>
          </w:p>
        </w:tc>
        <w:tc>
          <w:tcPr>
            <w:tcW w:w="1061" w:type="dxa"/>
            <w:gridSpan w:val="2"/>
            <w:vMerge/>
            <w:tcBorders>
              <w:left w:val="nil"/>
              <w:right w:val="nil"/>
            </w:tcBorders>
            <w:noWrap/>
            <w:vAlign w:val="center"/>
          </w:tcPr>
          <w:p w14:paraId="74B35978" w14:textId="77777777" w:rsidR="00057B50" w:rsidRPr="007000C8" w:rsidRDefault="00057B50" w:rsidP="00057B50">
            <w:pPr>
              <w:jc w:val="right"/>
              <w:rPr>
                <w:color w:val="000000"/>
                <w:sz w:val="20"/>
                <w:szCs w:val="20"/>
              </w:rPr>
            </w:pPr>
          </w:p>
        </w:tc>
        <w:tc>
          <w:tcPr>
            <w:tcW w:w="1025" w:type="dxa"/>
            <w:vMerge/>
            <w:tcBorders>
              <w:left w:val="nil"/>
              <w:right w:val="nil"/>
            </w:tcBorders>
            <w:noWrap/>
            <w:vAlign w:val="center"/>
          </w:tcPr>
          <w:p w14:paraId="1F7C49E8" w14:textId="77777777" w:rsidR="00057B50" w:rsidRPr="007000C8" w:rsidRDefault="00057B50" w:rsidP="00057B50">
            <w:pPr>
              <w:jc w:val="right"/>
              <w:rPr>
                <w:color w:val="000000"/>
                <w:sz w:val="20"/>
                <w:szCs w:val="20"/>
              </w:rPr>
            </w:pPr>
          </w:p>
        </w:tc>
        <w:tc>
          <w:tcPr>
            <w:tcW w:w="1928" w:type="dxa"/>
            <w:tcBorders>
              <w:top w:val="nil"/>
              <w:left w:val="nil"/>
              <w:right w:val="nil"/>
            </w:tcBorders>
            <w:noWrap/>
            <w:vAlign w:val="center"/>
          </w:tcPr>
          <w:p w14:paraId="7E2BFFC0" w14:textId="2F966354" w:rsidR="00057B50" w:rsidRPr="00057B50" w:rsidRDefault="00057B50" w:rsidP="00057B50">
            <w:pPr>
              <w:jc w:val="right"/>
              <w:rPr>
                <w:color w:val="000000"/>
                <w:sz w:val="20"/>
                <w:szCs w:val="20"/>
              </w:rPr>
            </w:pPr>
            <w:r w:rsidRPr="00057B50">
              <w:rPr>
                <w:color w:val="000000"/>
                <w:sz w:val="20"/>
                <w:szCs w:val="20"/>
              </w:rPr>
              <w:t>[-0.786, 0.342]</w:t>
            </w:r>
          </w:p>
        </w:tc>
      </w:tr>
      <w:tr w:rsidR="00057B50" w:rsidRPr="004325A4" w14:paraId="6554E58D" w14:textId="77777777" w:rsidTr="00057B50">
        <w:trPr>
          <w:trHeight w:val="320"/>
        </w:trPr>
        <w:tc>
          <w:tcPr>
            <w:tcW w:w="1285" w:type="dxa"/>
            <w:vMerge/>
            <w:tcBorders>
              <w:left w:val="nil"/>
              <w:right w:val="nil"/>
            </w:tcBorders>
            <w:noWrap/>
            <w:vAlign w:val="center"/>
          </w:tcPr>
          <w:p w14:paraId="79B7C6D1" w14:textId="77777777" w:rsidR="00057B50" w:rsidRPr="001A23CA" w:rsidRDefault="00057B50" w:rsidP="00057B50">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1A534394" w14:textId="77777777" w:rsidR="00057B50" w:rsidRPr="00057B50" w:rsidRDefault="00057B50" w:rsidP="00057B50">
            <w:pPr>
              <w:rPr>
                <w:b/>
                <w:bCs/>
                <w:color w:val="000000"/>
                <w:sz w:val="20"/>
                <w:szCs w:val="20"/>
              </w:rPr>
            </w:pPr>
            <w:r w:rsidRPr="00057B50">
              <w:rPr>
                <w:b/>
                <w:bCs/>
                <w:color w:val="000000"/>
                <w:sz w:val="20"/>
                <w:szCs w:val="20"/>
              </w:rPr>
              <w:t>Mycorrhizal acquisition strategy</w:t>
            </w:r>
          </w:p>
        </w:tc>
        <w:tc>
          <w:tcPr>
            <w:tcW w:w="1442" w:type="dxa"/>
            <w:tcBorders>
              <w:top w:val="nil"/>
              <w:left w:val="nil"/>
              <w:right w:val="nil"/>
            </w:tcBorders>
            <w:shd w:val="clear" w:color="auto" w:fill="E8E8E8" w:themeFill="background2"/>
            <w:noWrap/>
            <w:vAlign w:val="center"/>
          </w:tcPr>
          <w:p w14:paraId="07543DCA" w14:textId="77777777" w:rsidR="00057B50" w:rsidRPr="00057B50" w:rsidRDefault="00057B50" w:rsidP="00057B50">
            <w:pPr>
              <w:jc w:val="right"/>
              <w:rPr>
                <w:b/>
                <w:bCs/>
                <w:color w:val="000000"/>
                <w:sz w:val="20"/>
                <w:szCs w:val="20"/>
              </w:rPr>
            </w:pPr>
            <w:r w:rsidRPr="00057B50">
              <w:rPr>
                <w:b/>
                <w:bCs/>
                <w:color w:val="000000"/>
                <w:sz w:val="20"/>
                <w:szCs w:val="20"/>
              </w:rPr>
              <w:t>mining</w:t>
            </w:r>
          </w:p>
        </w:tc>
        <w:tc>
          <w:tcPr>
            <w:tcW w:w="1149" w:type="dxa"/>
            <w:tcBorders>
              <w:left w:val="nil"/>
              <w:right w:val="nil"/>
            </w:tcBorders>
            <w:shd w:val="clear" w:color="auto" w:fill="E8E8E8" w:themeFill="background2"/>
            <w:vAlign w:val="center"/>
          </w:tcPr>
          <w:p w14:paraId="45D32AA0" w14:textId="4AFBA6F2" w:rsidR="00057B50" w:rsidRPr="00057B50" w:rsidRDefault="00057B50" w:rsidP="00057B50">
            <w:pPr>
              <w:jc w:val="right"/>
              <w:rPr>
                <w:b/>
                <w:bCs/>
                <w:color w:val="000000"/>
                <w:sz w:val="20"/>
                <w:szCs w:val="20"/>
              </w:rPr>
            </w:pPr>
            <w:r w:rsidRPr="00057B50">
              <w:rPr>
                <w:b/>
                <w:bCs/>
                <w:color w:val="000000"/>
                <w:sz w:val="20"/>
                <w:szCs w:val="20"/>
              </w:rPr>
              <w:t>0.337</w:t>
            </w:r>
          </w:p>
        </w:tc>
        <w:tc>
          <w:tcPr>
            <w:tcW w:w="1061" w:type="dxa"/>
            <w:gridSpan w:val="2"/>
            <w:vMerge w:val="restart"/>
            <w:tcBorders>
              <w:left w:val="nil"/>
              <w:right w:val="nil"/>
            </w:tcBorders>
            <w:shd w:val="clear" w:color="auto" w:fill="E8E8E8" w:themeFill="background2"/>
            <w:noWrap/>
            <w:vAlign w:val="center"/>
          </w:tcPr>
          <w:p w14:paraId="51171776" w14:textId="08D29303" w:rsidR="00057B50" w:rsidRPr="00057B50" w:rsidRDefault="00057B50" w:rsidP="00057B50">
            <w:pPr>
              <w:jc w:val="right"/>
              <w:rPr>
                <w:b/>
                <w:bCs/>
                <w:color w:val="000000"/>
                <w:sz w:val="20"/>
                <w:szCs w:val="20"/>
              </w:rPr>
            </w:pPr>
            <w:r w:rsidRPr="00057B50">
              <w:rPr>
                <w:b/>
                <w:bCs/>
                <w:color w:val="000000"/>
                <w:sz w:val="20"/>
                <w:szCs w:val="20"/>
              </w:rPr>
              <w:t>-1.959</w:t>
            </w:r>
          </w:p>
        </w:tc>
        <w:tc>
          <w:tcPr>
            <w:tcW w:w="1025" w:type="dxa"/>
            <w:vMerge w:val="restart"/>
            <w:tcBorders>
              <w:left w:val="nil"/>
              <w:right w:val="nil"/>
            </w:tcBorders>
            <w:shd w:val="clear" w:color="auto" w:fill="E8E8E8" w:themeFill="background2"/>
            <w:noWrap/>
            <w:vAlign w:val="center"/>
          </w:tcPr>
          <w:p w14:paraId="7DEBF3D0" w14:textId="3C72A2C9" w:rsidR="00057B50" w:rsidRPr="00057B50" w:rsidRDefault="00057B50" w:rsidP="00057B50">
            <w:pPr>
              <w:jc w:val="right"/>
              <w:rPr>
                <w:b/>
                <w:bCs/>
                <w:color w:val="000000"/>
                <w:sz w:val="20"/>
                <w:szCs w:val="20"/>
              </w:rPr>
            </w:pPr>
            <w:r w:rsidRPr="00057B50">
              <w:rPr>
                <w:b/>
                <w:bCs/>
                <w:color w:val="000000"/>
                <w:sz w:val="20"/>
                <w:szCs w:val="20"/>
              </w:rPr>
              <w:t>0.050</w:t>
            </w:r>
          </w:p>
        </w:tc>
        <w:tc>
          <w:tcPr>
            <w:tcW w:w="1928" w:type="dxa"/>
            <w:tcBorders>
              <w:top w:val="nil"/>
              <w:left w:val="nil"/>
              <w:right w:val="nil"/>
            </w:tcBorders>
            <w:shd w:val="clear" w:color="auto" w:fill="E8E8E8" w:themeFill="background2"/>
            <w:noWrap/>
            <w:vAlign w:val="center"/>
          </w:tcPr>
          <w:p w14:paraId="5FF56C9E" w14:textId="376D6721" w:rsidR="00057B50" w:rsidRPr="00057B50" w:rsidRDefault="00057B50" w:rsidP="00057B50">
            <w:pPr>
              <w:jc w:val="right"/>
              <w:rPr>
                <w:b/>
                <w:bCs/>
                <w:color w:val="000000"/>
                <w:sz w:val="20"/>
                <w:szCs w:val="20"/>
              </w:rPr>
            </w:pPr>
            <w:r w:rsidRPr="00057B50">
              <w:rPr>
                <w:b/>
                <w:bCs/>
                <w:color w:val="000000"/>
                <w:sz w:val="20"/>
                <w:szCs w:val="20"/>
              </w:rPr>
              <w:t>[-0.012, 0.687]</w:t>
            </w:r>
          </w:p>
        </w:tc>
      </w:tr>
      <w:tr w:rsidR="00057B50" w:rsidRPr="004325A4" w14:paraId="067D2532" w14:textId="77777777" w:rsidTr="00057B50">
        <w:trPr>
          <w:trHeight w:val="320"/>
        </w:trPr>
        <w:tc>
          <w:tcPr>
            <w:tcW w:w="1285" w:type="dxa"/>
            <w:vMerge/>
            <w:tcBorders>
              <w:left w:val="nil"/>
              <w:right w:val="nil"/>
            </w:tcBorders>
            <w:noWrap/>
            <w:vAlign w:val="center"/>
          </w:tcPr>
          <w:p w14:paraId="04F7519B" w14:textId="77777777" w:rsidR="00057B50" w:rsidRPr="001A23CA" w:rsidRDefault="00057B50" w:rsidP="00057B50">
            <w:pPr>
              <w:rPr>
                <w:color w:val="000000"/>
                <w:sz w:val="20"/>
                <w:szCs w:val="20"/>
              </w:rPr>
            </w:pPr>
          </w:p>
        </w:tc>
        <w:tc>
          <w:tcPr>
            <w:tcW w:w="1440" w:type="dxa"/>
            <w:vMerge/>
            <w:tcBorders>
              <w:left w:val="nil"/>
              <w:bottom w:val="nil"/>
              <w:right w:val="nil"/>
            </w:tcBorders>
            <w:shd w:val="clear" w:color="auto" w:fill="E8E8E8" w:themeFill="background2"/>
            <w:noWrap/>
            <w:vAlign w:val="center"/>
          </w:tcPr>
          <w:p w14:paraId="1F0252B2" w14:textId="77777777" w:rsidR="00057B50" w:rsidRPr="00057B50" w:rsidRDefault="00057B50" w:rsidP="00057B50">
            <w:pPr>
              <w:rPr>
                <w:b/>
                <w:bCs/>
                <w:color w:val="000000"/>
                <w:sz w:val="20"/>
                <w:szCs w:val="20"/>
              </w:rPr>
            </w:pPr>
          </w:p>
        </w:tc>
        <w:tc>
          <w:tcPr>
            <w:tcW w:w="1442" w:type="dxa"/>
            <w:tcBorders>
              <w:top w:val="nil"/>
              <w:left w:val="nil"/>
              <w:bottom w:val="nil"/>
              <w:right w:val="nil"/>
            </w:tcBorders>
            <w:shd w:val="clear" w:color="auto" w:fill="E8E8E8" w:themeFill="background2"/>
            <w:noWrap/>
            <w:vAlign w:val="center"/>
          </w:tcPr>
          <w:p w14:paraId="372B30A9" w14:textId="77777777" w:rsidR="00057B50" w:rsidRPr="00057B50" w:rsidRDefault="00057B50" w:rsidP="00057B50">
            <w:pPr>
              <w:jc w:val="right"/>
              <w:rPr>
                <w:b/>
                <w:bCs/>
                <w:color w:val="000000"/>
                <w:sz w:val="20"/>
                <w:szCs w:val="20"/>
              </w:rPr>
            </w:pPr>
            <w:r w:rsidRPr="00057B50">
              <w:rPr>
                <w:b/>
                <w:bCs/>
                <w:color w:val="000000"/>
                <w:sz w:val="20"/>
                <w:szCs w:val="20"/>
              </w:rPr>
              <w:t>scavenging</w:t>
            </w:r>
          </w:p>
        </w:tc>
        <w:tc>
          <w:tcPr>
            <w:tcW w:w="1149" w:type="dxa"/>
            <w:tcBorders>
              <w:left w:val="nil"/>
              <w:right w:val="nil"/>
            </w:tcBorders>
            <w:shd w:val="clear" w:color="auto" w:fill="E8E8E8" w:themeFill="background2"/>
            <w:vAlign w:val="center"/>
          </w:tcPr>
          <w:p w14:paraId="0EF68D80" w14:textId="33407DBD" w:rsidR="00057B50" w:rsidRPr="00057B50" w:rsidRDefault="00057B50" w:rsidP="00057B50">
            <w:pPr>
              <w:jc w:val="right"/>
              <w:rPr>
                <w:b/>
                <w:bCs/>
                <w:color w:val="000000"/>
                <w:sz w:val="20"/>
                <w:szCs w:val="20"/>
              </w:rPr>
            </w:pPr>
            <w:r w:rsidRPr="00057B50">
              <w:rPr>
                <w:b/>
                <w:bCs/>
                <w:color w:val="000000"/>
                <w:sz w:val="20"/>
                <w:szCs w:val="20"/>
              </w:rPr>
              <w:t>-0.034</w:t>
            </w:r>
          </w:p>
        </w:tc>
        <w:tc>
          <w:tcPr>
            <w:tcW w:w="1061" w:type="dxa"/>
            <w:gridSpan w:val="2"/>
            <w:vMerge/>
            <w:tcBorders>
              <w:left w:val="nil"/>
              <w:right w:val="nil"/>
            </w:tcBorders>
            <w:shd w:val="clear" w:color="auto" w:fill="E8E8E8" w:themeFill="background2"/>
            <w:noWrap/>
            <w:vAlign w:val="center"/>
          </w:tcPr>
          <w:p w14:paraId="239F33A1" w14:textId="77777777" w:rsidR="00057B50" w:rsidRPr="00057B50" w:rsidRDefault="00057B50" w:rsidP="00057B50">
            <w:pPr>
              <w:jc w:val="right"/>
              <w:rPr>
                <w:b/>
                <w:bCs/>
                <w:color w:val="000000"/>
                <w:sz w:val="20"/>
                <w:szCs w:val="20"/>
              </w:rPr>
            </w:pPr>
          </w:p>
        </w:tc>
        <w:tc>
          <w:tcPr>
            <w:tcW w:w="1025" w:type="dxa"/>
            <w:vMerge/>
            <w:tcBorders>
              <w:left w:val="nil"/>
              <w:right w:val="nil"/>
            </w:tcBorders>
            <w:shd w:val="clear" w:color="auto" w:fill="E8E8E8" w:themeFill="background2"/>
            <w:noWrap/>
            <w:vAlign w:val="center"/>
          </w:tcPr>
          <w:p w14:paraId="2D8C6FF2" w14:textId="77777777" w:rsidR="00057B50" w:rsidRPr="00057B50" w:rsidRDefault="00057B50" w:rsidP="00057B50">
            <w:pPr>
              <w:jc w:val="right"/>
              <w:rPr>
                <w:b/>
                <w:bCs/>
                <w:color w:val="000000"/>
                <w:sz w:val="20"/>
                <w:szCs w:val="20"/>
              </w:rPr>
            </w:pPr>
          </w:p>
        </w:tc>
        <w:tc>
          <w:tcPr>
            <w:tcW w:w="1928" w:type="dxa"/>
            <w:tcBorders>
              <w:top w:val="nil"/>
              <w:left w:val="nil"/>
              <w:bottom w:val="nil"/>
              <w:right w:val="nil"/>
            </w:tcBorders>
            <w:shd w:val="clear" w:color="auto" w:fill="E8E8E8" w:themeFill="background2"/>
            <w:noWrap/>
            <w:vAlign w:val="center"/>
          </w:tcPr>
          <w:p w14:paraId="7FAF6330" w14:textId="7B1A401D" w:rsidR="00057B50" w:rsidRPr="00057B50" w:rsidRDefault="00057B50" w:rsidP="00057B50">
            <w:pPr>
              <w:jc w:val="right"/>
              <w:rPr>
                <w:b/>
                <w:bCs/>
                <w:color w:val="000000"/>
                <w:sz w:val="20"/>
                <w:szCs w:val="20"/>
              </w:rPr>
            </w:pPr>
            <w:r w:rsidRPr="00057B50">
              <w:rPr>
                <w:b/>
                <w:bCs/>
                <w:color w:val="000000"/>
                <w:sz w:val="20"/>
                <w:szCs w:val="20"/>
              </w:rPr>
              <w:t>[-0.169, 0.100]</w:t>
            </w:r>
          </w:p>
        </w:tc>
      </w:tr>
      <w:tr w:rsidR="00057B50" w:rsidRPr="004325A4" w14:paraId="046E15DE" w14:textId="77777777" w:rsidTr="00057B50">
        <w:trPr>
          <w:trHeight w:val="320"/>
        </w:trPr>
        <w:tc>
          <w:tcPr>
            <w:tcW w:w="1285" w:type="dxa"/>
            <w:vMerge/>
            <w:tcBorders>
              <w:left w:val="nil"/>
              <w:right w:val="nil"/>
            </w:tcBorders>
            <w:noWrap/>
            <w:vAlign w:val="center"/>
          </w:tcPr>
          <w:p w14:paraId="0A08B347" w14:textId="77777777" w:rsidR="00057B50" w:rsidRPr="001A23CA" w:rsidRDefault="00057B50" w:rsidP="00057B50">
            <w:pPr>
              <w:rPr>
                <w:color w:val="000000"/>
                <w:sz w:val="20"/>
                <w:szCs w:val="20"/>
              </w:rPr>
            </w:pPr>
          </w:p>
        </w:tc>
        <w:tc>
          <w:tcPr>
            <w:tcW w:w="1440" w:type="dxa"/>
            <w:vMerge w:val="restart"/>
            <w:tcBorders>
              <w:top w:val="nil"/>
              <w:left w:val="nil"/>
              <w:right w:val="nil"/>
            </w:tcBorders>
            <w:noWrap/>
            <w:vAlign w:val="center"/>
          </w:tcPr>
          <w:p w14:paraId="0AD2628B" w14:textId="77777777" w:rsidR="00057B50" w:rsidRPr="007000C8" w:rsidRDefault="00057B50" w:rsidP="00057B50">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noWrap/>
            <w:vAlign w:val="center"/>
          </w:tcPr>
          <w:p w14:paraId="441B275E" w14:textId="77777777" w:rsidR="00057B50" w:rsidRPr="007000C8" w:rsidRDefault="00057B50" w:rsidP="00057B50">
            <w:pPr>
              <w:jc w:val="right"/>
              <w:rPr>
                <w:color w:val="000000"/>
                <w:sz w:val="20"/>
                <w:szCs w:val="20"/>
              </w:rPr>
            </w:pPr>
            <w:r w:rsidRPr="007000C8">
              <w:rPr>
                <w:color w:val="000000"/>
                <w:sz w:val="20"/>
                <w:szCs w:val="20"/>
              </w:rPr>
              <w:t>non-fixer</w:t>
            </w:r>
          </w:p>
        </w:tc>
        <w:tc>
          <w:tcPr>
            <w:tcW w:w="1149" w:type="dxa"/>
            <w:tcBorders>
              <w:left w:val="nil"/>
              <w:right w:val="nil"/>
            </w:tcBorders>
            <w:vAlign w:val="center"/>
          </w:tcPr>
          <w:p w14:paraId="60C215D1" w14:textId="6B0C651A" w:rsidR="00057B50" w:rsidRPr="00057B50" w:rsidRDefault="00057B50" w:rsidP="00057B50">
            <w:pPr>
              <w:jc w:val="right"/>
              <w:rPr>
                <w:color w:val="000000"/>
                <w:sz w:val="20"/>
                <w:szCs w:val="20"/>
              </w:rPr>
            </w:pPr>
            <w:r w:rsidRPr="00057B50">
              <w:rPr>
                <w:color w:val="000000"/>
                <w:sz w:val="20"/>
                <w:szCs w:val="20"/>
              </w:rPr>
              <w:t>0.02</w:t>
            </w:r>
            <w:r>
              <w:rPr>
                <w:color w:val="000000"/>
                <w:sz w:val="20"/>
                <w:szCs w:val="20"/>
              </w:rPr>
              <w:t>0</w:t>
            </w:r>
          </w:p>
        </w:tc>
        <w:tc>
          <w:tcPr>
            <w:tcW w:w="1061" w:type="dxa"/>
            <w:gridSpan w:val="2"/>
            <w:vMerge w:val="restart"/>
            <w:tcBorders>
              <w:left w:val="nil"/>
              <w:right w:val="nil"/>
            </w:tcBorders>
            <w:noWrap/>
            <w:vAlign w:val="center"/>
          </w:tcPr>
          <w:p w14:paraId="10CBD682" w14:textId="69942F6B" w:rsidR="00057B50" w:rsidRPr="007000C8" w:rsidRDefault="00057B50" w:rsidP="00057B50">
            <w:pPr>
              <w:jc w:val="right"/>
              <w:rPr>
                <w:color w:val="000000"/>
                <w:sz w:val="20"/>
                <w:szCs w:val="20"/>
              </w:rPr>
            </w:pPr>
            <w:r>
              <w:rPr>
                <w:color w:val="000000"/>
                <w:sz w:val="20"/>
                <w:szCs w:val="20"/>
              </w:rPr>
              <w:t>-0.587</w:t>
            </w:r>
          </w:p>
        </w:tc>
        <w:tc>
          <w:tcPr>
            <w:tcW w:w="1025" w:type="dxa"/>
            <w:vMerge w:val="restart"/>
            <w:tcBorders>
              <w:left w:val="nil"/>
              <w:right w:val="nil"/>
            </w:tcBorders>
            <w:noWrap/>
            <w:vAlign w:val="center"/>
          </w:tcPr>
          <w:p w14:paraId="76F0FC0F" w14:textId="1E162130" w:rsidR="00057B50" w:rsidRPr="007000C8" w:rsidRDefault="00057B50" w:rsidP="00057B50">
            <w:pPr>
              <w:jc w:val="right"/>
              <w:rPr>
                <w:color w:val="000000"/>
                <w:sz w:val="20"/>
                <w:szCs w:val="20"/>
              </w:rPr>
            </w:pPr>
            <w:r>
              <w:rPr>
                <w:color w:val="000000"/>
                <w:sz w:val="20"/>
                <w:szCs w:val="20"/>
              </w:rPr>
              <w:t>0.557</w:t>
            </w:r>
          </w:p>
        </w:tc>
        <w:tc>
          <w:tcPr>
            <w:tcW w:w="1928" w:type="dxa"/>
            <w:tcBorders>
              <w:top w:val="nil"/>
              <w:left w:val="nil"/>
              <w:bottom w:val="nil"/>
              <w:right w:val="nil"/>
            </w:tcBorders>
            <w:noWrap/>
            <w:vAlign w:val="center"/>
          </w:tcPr>
          <w:p w14:paraId="1602CC8E" w14:textId="391AA4A7" w:rsidR="00057B50" w:rsidRPr="00057B50" w:rsidRDefault="00057B50" w:rsidP="00057B50">
            <w:pPr>
              <w:jc w:val="right"/>
              <w:rPr>
                <w:color w:val="000000"/>
                <w:sz w:val="20"/>
                <w:szCs w:val="20"/>
              </w:rPr>
            </w:pPr>
            <w:r w:rsidRPr="00057B50">
              <w:rPr>
                <w:color w:val="000000"/>
                <w:sz w:val="20"/>
                <w:szCs w:val="20"/>
              </w:rPr>
              <w:t>[-0.111, 0.151]</w:t>
            </w:r>
          </w:p>
        </w:tc>
      </w:tr>
      <w:tr w:rsidR="00057B50" w:rsidRPr="004325A4" w14:paraId="0CCAB8EE" w14:textId="77777777" w:rsidTr="00057B50">
        <w:trPr>
          <w:trHeight w:val="320"/>
        </w:trPr>
        <w:tc>
          <w:tcPr>
            <w:tcW w:w="1285" w:type="dxa"/>
            <w:vMerge/>
            <w:tcBorders>
              <w:left w:val="nil"/>
              <w:bottom w:val="single" w:sz="4" w:space="0" w:color="auto"/>
              <w:right w:val="nil"/>
            </w:tcBorders>
            <w:noWrap/>
            <w:vAlign w:val="center"/>
          </w:tcPr>
          <w:p w14:paraId="0E49948F" w14:textId="77777777" w:rsidR="00057B50" w:rsidRPr="001A23CA" w:rsidRDefault="00057B50" w:rsidP="00057B50">
            <w:pPr>
              <w:rPr>
                <w:color w:val="000000"/>
                <w:sz w:val="20"/>
                <w:szCs w:val="20"/>
              </w:rPr>
            </w:pPr>
          </w:p>
        </w:tc>
        <w:tc>
          <w:tcPr>
            <w:tcW w:w="1440" w:type="dxa"/>
            <w:vMerge/>
            <w:tcBorders>
              <w:left w:val="nil"/>
              <w:bottom w:val="single" w:sz="4" w:space="0" w:color="auto"/>
              <w:right w:val="nil"/>
            </w:tcBorders>
            <w:noWrap/>
            <w:vAlign w:val="center"/>
          </w:tcPr>
          <w:p w14:paraId="37D4DA30" w14:textId="77777777" w:rsidR="00057B50" w:rsidRPr="007000C8" w:rsidRDefault="00057B50" w:rsidP="00057B50">
            <w:pPr>
              <w:rPr>
                <w:color w:val="000000"/>
                <w:sz w:val="20"/>
                <w:szCs w:val="20"/>
              </w:rPr>
            </w:pPr>
          </w:p>
        </w:tc>
        <w:tc>
          <w:tcPr>
            <w:tcW w:w="1442" w:type="dxa"/>
            <w:tcBorders>
              <w:top w:val="nil"/>
              <w:left w:val="nil"/>
              <w:bottom w:val="single" w:sz="4" w:space="0" w:color="auto"/>
              <w:right w:val="nil"/>
            </w:tcBorders>
            <w:noWrap/>
            <w:vAlign w:val="center"/>
          </w:tcPr>
          <w:p w14:paraId="7BC32BAA" w14:textId="77777777" w:rsidR="00057B50" w:rsidRPr="007000C8" w:rsidRDefault="00057B50" w:rsidP="00057B50">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vAlign w:val="center"/>
          </w:tcPr>
          <w:p w14:paraId="096F1CDC" w14:textId="2EF8EA2B" w:rsidR="00057B50" w:rsidRPr="00057B50" w:rsidRDefault="00057B50" w:rsidP="00057B50">
            <w:pPr>
              <w:jc w:val="right"/>
              <w:rPr>
                <w:color w:val="000000"/>
                <w:sz w:val="20"/>
                <w:szCs w:val="20"/>
              </w:rPr>
            </w:pPr>
            <w:r w:rsidRPr="00057B50">
              <w:rPr>
                <w:color w:val="000000"/>
                <w:sz w:val="20"/>
                <w:szCs w:val="20"/>
              </w:rPr>
              <w:t>-0.118</w:t>
            </w:r>
          </w:p>
        </w:tc>
        <w:tc>
          <w:tcPr>
            <w:tcW w:w="1061" w:type="dxa"/>
            <w:gridSpan w:val="2"/>
            <w:vMerge/>
            <w:tcBorders>
              <w:left w:val="nil"/>
              <w:bottom w:val="single" w:sz="4" w:space="0" w:color="auto"/>
              <w:right w:val="nil"/>
            </w:tcBorders>
            <w:noWrap/>
            <w:vAlign w:val="center"/>
          </w:tcPr>
          <w:p w14:paraId="06B2E065" w14:textId="77777777" w:rsidR="00057B50" w:rsidRPr="007000C8" w:rsidRDefault="00057B50" w:rsidP="00057B50">
            <w:pPr>
              <w:jc w:val="right"/>
              <w:rPr>
                <w:color w:val="000000"/>
                <w:sz w:val="20"/>
                <w:szCs w:val="20"/>
              </w:rPr>
            </w:pPr>
          </w:p>
        </w:tc>
        <w:tc>
          <w:tcPr>
            <w:tcW w:w="1025" w:type="dxa"/>
            <w:vMerge/>
            <w:tcBorders>
              <w:left w:val="nil"/>
              <w:bottom w:val="single" w:sz="4" w:space="0" w:color="auto"/>
              <w:right w:val="nil"/>
            </w:tcBorders>
            <w:noWrap/>
            <w:vAlign w:val="center"/>
          </w:tcPr>
          <w:p w14:paraId="17572636" w14:textId="77777777" w:rsidR="00057B50" w:rsidRPr="007000C8" w:rsidRDefault="00057B50" w:rsidP="00057B50">
            <w:pPr>
              <w:jc w:val="right"/>
              <w:rPr>
                <w:color w:val="000000"/>
                <w:sz w:val="20"/>
                <w:szCs w:val="20"/>
              </w:rPr>
            </w:pPr>
          </w:p>
        </w:tc>
        <w:tc>
          <w:tcPr>
            <w:tcW w:w="1928" w:type="dxa"/>
            <w:tcBorders>
              <w:top w:val="nil"/>
              <w:left w:val="nil"/>
              <w:bottom w:val="single" w:sz="4" w:space="0" w:color="auto"/>
              <w:right w:val="nil"/>
            </w:tcBorders>
            <w:noWrap/>
            <w:vAlign w:val="center"/>
          </w:tcPr>
          <w:p w14:paraId="05619CD8" w14:textId="4E2B67C5" w:rsidR="00057B50" w:rsidRPr="00057B50" w:rsidRDefault="00057B50" w:rsidP="00057B50">
            <w:pPr>
              <w:jc w:val="right"/>
              <w:rPr>
                <w:color w:val="000000"/>
                <w:sz w:val="20"/>
                <w:szCs w:val="20"/>
              </w:rPr>
            </w:pPr>
            <w:r w:rsidRPr="00057B50">
              <w:rPr>
                <w:color w:val="000000"/>
                <w:sz w:val="20"/>
                <w:szCs w:val="20"/>
              </w:rPr>
              <w:t>[-0.563, 0.327]</w:t>
            </w:r>
          </w:p>
        </w:tc>
      </w:tr>
      <w:tr w:rsidR="00057B50" w:rsidRPr="004325A4" w14:paraId="00A2453F" w14:textId="77777777" w:rsidTr="00057B50">
        <w:trPr>
          <w:trHeight w:val="320"/>
        </w:trPr>
        <w:tc>
          <w:tcPr>
            <w:tcW w:w="1285" w:type="dxa"/>
            <w:vMerge w:val="restart"/>
            <w:tcBorders>
              <w:top w:val="single" w:sz="4" w:space="0" w:color="auto"/>
              <w:left w:val="nil"/>
              <w:right w:val="nil"/>
            </w:tcBorders>
            <w:noWrap/>
            <w:vAlign w:val="center"/>
          </w:tcPr>
          <w:p w14:paraId="58252740" w14:textId="559624BA" w:rsidR="00057B50" w:rsidRPr="00513862" w:rsidRDefault="00057B50" w:rsidP="00057B50">
            <w:pPr>
              <w:rPr>
                <w:color w:val="000000"/>
                <w:sz w:val="20"/>
                <w:szCs w:val="20"/>
              </w:rPr>
            </w:pPr>
            <w:r>
              <w:rPr>
                <w:i/>
                <w:iCs/>
                <w:color w:val="000000"/>
                <w:sz w:val="20"/>
                <w:szCs w:val="20"/>
              </w:rPr>
              <w:t>N</w:t>
            </w:r>
            <w:r>
              <w:rPr>
                <w:color w:val="000000"/>
                <w:sz w:val="20"/>
                <w:szCs w:val="20"/>
                <w:vertAlign w:val="subscript"/>
              </w:rPr>
              <w:t>area</w:t>
            </w:r>
          </w:p>
        </w:tc>
        <w:tc>
          <w:tcPr>
            <w:tcW w:w="1440" w:type="dxa"/>
            <w:vMerge w:val="restart"/>
            <w:tcBorders>
              <w:top w:val="single" w:sz="4" w:space="0" w:color="auto"/>
              <w:left w:val="nil"/>
              <w:right w:val="nil"/>
            </w:tcBorders>
            <w:shd w:val="clear" w:color="auto" w:fill="E8E8E8" w:themeFill="background2"/>
            <w:noWrap/>
            <w:vAlign w:val="center"/>
          </w:tcPr>
          <w:p w14:paraId="245FA336" w14:textId="77777777" w:rsidR="00057B50" w:rsidRPr="007000C8" w:rsidRDefault="00057B50" w:rsidP="00057B50">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E8E8E8" w:themeFill="background2"/>
            <w:noWrap/>
            <w:vAlign w:val="center"/>
          </w:tcPr>
          <w:p w14:paraId="040503BF"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E8E8E8" w:themeFill="background2"/>
            <w:vAlign w:val="center"/>
          </w:tcPr>
          <w:p w14:paraId="4F6D618B" w14:textId="1E3C4F09" w:rsidR="00057B50" w:rsidRPr="00057B50" w:rsidRDefault="00057B50" w:rsidP="00057B50">
            <w:pPr>
              <w:jc w:val="right"/>
              <w:rPr>
                <w:color w:val="000000"/>
                <w:sz w:val="20"/>
                <w:szCs w:val="20"/>
              </w:rPr>
            </w:pPr>
            <w:r w:rsidRPr="00057B50">
              <w:rPr>
                <w:color w:val="000000"/>
                <w:sz w:val="20"/>
                <w:szCs w:val="20"/>
              </w:rPr>
              <w:t>-0.045</w:t>
            </w:r>
          </w:p>
        </w:tc>
        <w:tc>
          <w:tcPr>
            <w:tcW w:w="1061" w:type="dxa"/>
            <w:gridSpan w:val="2"/>
            <w:vMerge w:val="restart"/>
            <w:tcBorders>
              <w:top w:val="single" w:sz="4" w:space="0" w:color="auto"/>
              <w:left w:val="nil"/>
              <w:right w:val="nil"/>
            </w:tcBorders>
            <w:shd w:val="clear" w:color="auto" w:fill="E8E8E8" w:themeFill="background2"/>
            <w:noWrap/>
            <w:vAlign w:val="center"/>
          </w:tcPr>
          <w:p w14:paraId="32440350" w14:textId="09032975" w:rsidR="00057B50" w:rsidRPr="007000C8" w:rsidRDefault="00057B50" w:rsidP="00057B50">
            <w:pPr>
              <w:jc w:val="right"/>
              <w:rPr>
                <w:color w:val="000000"/>
                <w:sz w:val="20"/>
                <w:szCs w:val="20"/>
              </w:rPr>
            </w:pPr>
            <w:r>
              <w:rPr>
                <w:color w:val="000000"/>
                <w:sz w:val="20"/>
                <w:szCs w:val="20"/>
              </w:rPr>
              <w:t>-0.126</w:t>
            </w:r>
          </w:p>
        </w:tc>
        <w:tc>
          <w:tcPr>
            <w:tcW w:w="1025" w:type="dxa"/>
            <w:vMerge w:val="restart"/>
            <w:tcBorders>
              <w:top w:val="single" w:sz="4" w:space="0" w:color="auto"/>
              <w:left w:val="nil"/>
              <w:right w:val="nil"/>
            </w:tcBorders>
            <w:shd w:val="clear" w:color="auto" w:fill="E8E8E8" w:themeFill="background2"/>
            <w:noWrap/>
            <w:vAlign w:val="center"/>
          </w:tcPr>
          <w:p w14:paraId="763FEA87" w14:textId="164F37E1" w:rsidR="00057B50" w:rsidRPr="007000C8" w:rsidRDefault="00057B50" w:rsidP="00057B50">
            <w:pPr>
              <w:jc w:val="right"/>
              <w:rPr>
                <w:color w:val="000000"/>
                <w:sz w:val="20"/>
                <w:szCs w:val="20"/>
              </w:rPr>
            </w:pPr>
            <w:r>
              <w:rPr>
                <w:color w:val="000000"/>
                <w:sz w:val="20"/>
                <w:szCs w:val="20"/>
              </w:rPr>
              <w:t>0.900</w:t>
            </w:r>
          </w:p>
        </w:tc>
        <w:tc>
          <w:tcPr>
            <w:tcW w:w="1928" w:type="dxa"/>
            <w:tcBorders>
              <w:top w:val="single" w:sz="4" w:space="0" w:color="auto"/>
              <w:left w:val="nil"/>
              <w:bottom w:val="nil"/>
              <w:right w:val="nil"/>
            </w:tcBorders>
            <w:shd w:val="clear" w:color="auto" w:fill="E8E8E8" w:themeFill="background2"/>
            <w:noWrap/>
            <w:vAlign w:val="center"/>
          </w:tcPr>
          <w:p w14:paraId="0D152E6A" w14:textId="7238C6E2" w:rsidR="00057B50" w:rsidRPr="00057B50" w:rsidRDefault="00057B50" w:rsidP="00057B50">
            <w:pPr>
              <w:jc w:val="right"/>
              <w:rPr>
                <w:color w:val="000000"/>
                <w:sz w:val="20"/>
                <w:szCs w:val="20"/>
              </w:rPr>
            </w:pPr>
            <w:r w:rsidRPr="00057B50">
              <w:rPr>
                <w:color w:val="000000"/>
                <w:sz w:val="20"/>
                <w:szCs w:val="20"/>
              </w:rPr>
              <w:t>[-0.307, 0.217]</w:t>
            </w:r>
          </w:p>
        </w:tc>
      </w:tr>
      <w:tr w:rsidR="00057B50" w:rsidRPr="004325A4" w14:paraId="7137885C" w14:textId="77777777" w:rsidTr="00057B50">
        <w:trPr>
          <w:trHeight w:val="320"/>
        </w:trPr>
        <w:tc>
          <w:tcPr>
            <w:tcW w:w="1285" w:type="dxa"/>
            <w:vMerge/>
            <w:tcBorders>
              <w:left w:val="nil"/>
              <w:right w:val="nil"/>
            </w:tcBorders>
            <w:noWrap/>
            <w:vAlign w:val="center"/>
          </w:tcPr>
          <w:p w14:paraId="6C471FDB" w14:textId="77777777" w:rsidR="00057B50" w:rsidRPr="001A23CA" w:rsidRDefault="00057B50" w:rsidP="00057B50">
            <w:pPr>
              <w:rPr>
                <w:color w:val="000000"/>
                <w:sz w:val="20"/>
                <w:szCs w:val="20"/>
              </w:rPr>
            </w:pPr>
          </w:p>
        </w:tc>
        <w:tc>
          <w:tcPr>
            <w:tcW w:w="1440" w:type="dxa"/>
            <w:vMerge/>
            <w:tcBorders>
              <w:left w:val="nil"/>
              <w:bottom w:val="nil"/>
              <w:right w:val="nil"/>
            </w:tcBorders>
            <w:shd w:val="clear" w:color="auto" w:fill="E8E8E8" w:themeFill="background2"/>
            <w:noWrap/>
            <w:vAlign w:val="center"/>
          </w:tcPr>
          <w:p w14:paraId="7F9E0792" w14:textId="77777777" w:rsidR="00057B50" w:rsidRPr="007000C8" w:rsidRDefault="00057B50" w:rsidP="00057B50">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6C9570BC"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E8E8E8" w:themeFill="background2"/>
            <w:vAlign w:val="center"/>
          </w:tcPr>
          <w:p w14:paraId="3C12D083" w14:textId="0AB0D6D4" w:rsidR="00057B50" w:rsidRPr="00057B50" w:rsidRDefault="00057B50" w:rsidP="00057B50">
            <w:pPr>
              <w:jc w:val="right"/>
              <w:rPr>
                <w:color w:val="000000"/>
                <w:sz w:val="20"/>
                <w:szCs w:val="20"/>
              </w:rPr>
            </w:pPr>
            <w:r w:rsidRPr="00057B50">
              <w:rPr>
                <w:color w:val="000000"/>
                <w:sz w:val="20"/>
                <w:szCs w:val="20"/>
              </w:rPr>
              <w:t>-0.083</w:t>
            </w:r>
          </w:p>
        </w:tc>
        <w:tc>
          <w:tcPr>
            <w:tcW w:w="1061" w:type="dxa"/>
            <w:gridSpan w:val="2"/>
            <w:vMerge/>
            <w:tcBorders>
              <w:left w:val="nil"/>
              <w:right w:val="nil"/>
            </w:tcBorders>
            <w:shd w:val="clear" w:color="auto" w:fill="E8E8E8" w:themeFill="background2"/>
            <w:noWrap/>
            <w:vAlign w:val="center"/>
          </w:tcPr>
          <w:p w14:paraId="38D600F1" w14:textId="77777777" w:rsidR="00057B50" w:rsidRPr="007000C8" w:rsidRDefault="00057B50" w:rsidP="00057B50">
            <w:pPr>
              <w:jc w:val="right"/>
              <w:rPr>
                <w:color w:val="000000"/>
                <w:sz w:val="20"/>
                <w:szCs w:val="20"/>
              </w:rPr>
            </w:pPr>
          </w:p>
        </w:tc>
        <w:tc>
          <w:tcPr>
            <w:tcW w:w="1025" w:type="dxa"/>
            <w:vMerge/>
            <w:tcBorders>
              <w:left w:val="nil"/>
              <w:right w:val="nil"/>
            </w:tcBorders>
            <w:shd w:val="clear" w:color="auto" w:fill="E8E8E8" w:themeFill="background2"/>
            <w:noWrap/>
            <w:vAlign w:val="center"/>
          </w:tcPr>
          <w:p w14:paraId="04EEDEBE" w14:textId="77777777" w:rsidR="00057B50" w:rsidRPr="007000C8" w:rsidRDefault="00057B50" w:rsidP="00057B50">
            <w:pPr>
              <w:jc w:val="right"/>
              <w:rPr>
                <w:color w:val="000000"/>
                <w:sz w:val="20"/>
                <w:szCs w:val="20"/>
              </w:rPr>
            </w:pPr>
          </w:p>
        </w:tc>
        <w:tc>
          <w:tcPr>
            <w:tcW w:w="1928" w:type="dxa"/>
            <w:tcBorders>
              <w:top w:val="nil"/>
              <w:left w:val="nil"/>
              <w:bottom w:val="nil"/>
              <w:right w:val="nil"/>
            </w:tcBorders>
            <w:shd w:val="clear" w:color="auto" w:fill="E8E8E8" w:themeFill="background2"/>
            <w:noWrap/>
            <w:vAlign w:val="center"/>
          </w:tcPr>
          <w:p w14:paraId="5AE3D38C" w14:textId="0732AF89" w:rsidR="00057B50" w:rsidRPr="00057B50" w:rsidRDefault="00057B50" w:rsidP="00057B50">
            <w:pPr>
              <w:jc w:val="right"/>
              <w:rPr>
                <w:color w:val="000000"/>
                <w:sz w:val="20"/>
                <w:szCs w:val="20"/>
              </w:rPr>
            </w:pPr>
            <w:r w:rsidRPr="00057B50">
              <w:rPr>
                <w:color w:val="000000"/>
                <w:sz w:val="20"/>
                <w:szCs w:val="20"/>
              </w:rPr>
              <w:t>[-0.643, 0.478]</w:t>
            </w:r>
          </w:p>
        </w:tc>
      </w:tr>
      <w:tr w:rsidR="00057B50" w:rsidRPr="004325A4" w14:paraId="79584EE4" w14:textId="77777777" w:rsidTr="00057B50">
        <w:trPr>
          <w:trHeight w:val="320"/>
        </w:trPr>
        <w:tc>
          <w:tcPr>
            <w:tcW w:w="1285" w:type="dxa"/>
            <w:vMerge/>
            <w:tcBorders>
              <w:left w:val="nil"/>
              <w:right w:val="nil"/>
            </w:tcBorders>
            <w:noWrap/>
            <w:vAlign w:val="center"/>
          </w:tcPr>
          <w:p w14:paraId="7A771DD7" w14:textId="77777777" w:rsidR="00057B50" w:rsidRPr="001A23CA" w:rsidRDefault="00057B50" w:rsidP="00057B50">
            <w:pPr>
              <w:rPr>
                <w:color w:val="000000"/>
                <w:sz w:val="20"/>
                <w:szCs w:val="20"/>
              </w:rPr>
            </w:pPr>
          </w:p>
        </w:tc>
        <w:tc>
          <w:tcPr>
            <w:tcW w:w="1440" w:type="dxa"/>
            <w:vMerge w:val="restart"/>
            <w:tcBorders>
              <w:top w:val="nil"/>
              <w:left w:val="nil"/>
              <w:right w:val="nil"/>
            </w:tcBorders>
            <w:noWrap/>
            <w:vAlign w:val="center"/>
          </w:tcPr>
          <w:p w14:paraId="46C0BB04" w14:textId="77777777" w:rsidR="00057B50" w:rsidRPr="007000C8" w:rsidRDefault="00057B50" w:rsidP="00057B50">
            <w:pPr>
              <w:rPr>
                <w:color w:val="000000"/>
                <w:sz w:val="20"/>
                <w:szCs w:val="20"/>
              </w:rPr>
            </w:pPr>
            <w:r w:rsidRPr="007000C8">
              <w:rPr>
                <w:color w:val="000000"/>
                <w:sz w:val="20"/>
                <w:szCs w:val="20"/>
              </w:rPr>
              <w:t>Mycorrhizal acquisition strategy</w:t>
            </w:r>
          </w:p>
        </w:tc>
        <w:tc>
          <w:tcPr>
            <w:tcW w:w="1442" w:type="dxa"/>
            <w:tcBorders>
              <w:top w:val="nil"/>
              <w:left w:val="nil"/>
              <w:bottom w:val="nil"/>
              <w:right w:val="nil"/>
            </w:tcBorders>
            <w:noWrap/>
            <w:vAlign w:val="center"/>
          </w:tcPr>
          <w:p w14:paraId="6AD3504F" w14:textId="77777777" w:rsidR="00057B50" w:rsidRPr="007000C8" w:rsidRDefault="00057B50" w:rsidP="00057B50">
            <w:pPr>
              <w:jc w:val="right"/>
              <w:rPr>
                <w:color w:val="000000"/>
                <w:sz w:val="20"/>
                <w:szCs w:val="20"/>
              </w:rPr>
            </w:pPr>
            <w:r w:rsidRPr="007000C8">
              <w:rPr>
                <w:color w:val="000000"/>
                <w:sz w:val="20"/>
                <w:szCs w:val="20"/>
              </w:rPr>
              <w:t>mining</w:t>
            </w:r>
          </w:p>
        </w:tc>
        <w:tc>
          <w:tcPr>
            <w:tcW w:w="1149" w:type="dxa"/>
            <w:tcBorders>
              <w:left w:val="nil"/>
              <w:right w:val="nil"/>
            </w:tcBorders>
            <w:vAlign w:val="center"/>
          </w:tcPr>
          <w:p w14:paraId="47BCC7F5" w14:textId="3D2E2C3A" w:rsidR="00057B50" w:rsidRPr="00057B50" w:rsidRDefault="00057B50" w:rsidP="00057B50">
            <w:pPr>
              <w:jc w:val="right"/>
              <w:rPr>
                <w:color w:val="000000"/>
                <w:sz w:val="20"/>
                <w:szCs w:val="20"/>
              </w:rPr>
            </w:pPr>
            <w:r w:rsidRPr="00057B50">
              <w:rPr>
                <w:color w:val="000000"/>
                <w:sz w:val="20"/>
                <w:szCs w:val="20"/>
              </w:rPr>
              <w:t>-0.241</w:t>
            </w:r>
          </w:p>
        </w:tc>
        <w:tc>
          <w:tcPr>
            <w:tcW w:w="1061" w:type="dxa"/>
            <w:gridSpan w:val="2"/>
            <w:vMerge w:val="restart"/>
            <w:tcBorders>
              <w:left w:val="nil"/>
              <w:right w:val="nil"/>
            </w:tcBorders>
            <w:noWrap/>
            <w:vAlign w:val="center"/>
          </w:tcPr>
          <w:p w14:paraId="304FD301" w14:textId="46431986" w:rsidR="00057B50" w:rsidRPr="007000C8" w:rsidRDefault="00057B50" w:rsidP="00057B50">
            <w:pPr>
              <w:jc w:val="right"/>
              <w:rPr>
                <w:color w:val="000000"/>
                <w:sz w:val="20"/>
                <w:szCs w:val="20"/>
              </w:rPr>
            </w:pPr>
            <w:r>
              <w:rPr>
                <w:color w:val="000000"/>
                <w:sz w:val="20"/>
                <w:szCs w:val="20"/>
              </w:rPr>
              <w:t>0.924</w:t>
            </w:r>
          </w:p>
        </w:tc>
        <w:tc>
          <w:tcPr>
            <w:tcW w:w="1025" w:type="dxa"/>
            <w:vMerge w:val="restart"/>
            <w:tcBorders>
              <w:left w:val="nil"/>
              <w:right w:val="nil"/>
            </w:tcBorders>
            <w:noWrap/>
            <w:vAlign w:val="center"/>
          </w:tcPr>
          <w:p w14:paraId="015E8E68" w14:textId="36307379" w:rsidR="00057B50" w:rsidRPr="007000C8" w:rsidRDefault="00057B50" w:rsidP="00057B50">
            <w:pPr>
              <w:jc w:val="right"/>
              <w:rPr>
                <w:color w:val="000000"/>
                <w:sz w:val="20"/>
                <w:szCs w:val="20"/>
              </w:rPr>
            </w:pPr>
            <w:r>
              <w:rPr>
                <w:color w:val="000000"/>
                <w:sz w:val="20"/>
                <w:szCs w:val="20"/>
              </w:rPr>
              <w:t>0.355</w:t>
            </w:r>
          </w:p>
        </w:tc>
        <w:tc>
          <w:tcPr>
            <w:tcW w:w="1928" w:type="dxa"/>
            <w:tcBorders>
              <w:top w:val="nil"/>
              <w:left w:val="nil"/>
              <w:bottom w:val="nil"/>
              <w:right w:val="nil"/>
            </w:tcBorders>
            <w:noWrap/>
            <w:vAlign w:val="center"/>
          </w:tcPr>
          <w:p w14:paraId="2389D25F" w14:textId="3E84CFBF" w:rsidR="00057B50" w:rsidRPr="00057B50" w:rsidRDefault="00057B50" w:rsidP="00057B50">
            <w:pPr>
              <w:jc w:val="right"/>
              <w:rPr>
                <w:color w:val="000000"/>
                <w:sz w:val="20"/>
                <w:szCs w:val="20"/>
              </w:rPr>
            </w:pPr>
            <w:r w:rsidRPr="00057B50">
              <w:rPr>
                <w:color w:val="000000"/>
                <w:sz w:val="20"/>
                <w:szCs w:val="20"/>
              </w:rPr>
              <w:t>[-0.726, 0.244]</w:t>
            </w:r>
          </w:p>
        </w:tc>
      </w:tr>
      <w:tr w:rsidR="00057B50" w:rsidRPr="004325A4" w14:paraId="75193F18" w14:textId="77777777" w:rsidTr="00057B50">
        <w:trPr>
          <w:trHeight w:val="320"/>
        </w:trPr>
        <w:tc>
          <w:tcPr>
            <w:tcW w:w="1285" w:type="dxa"/>
            <w:vMerge/>
            <w:tcBorders>
              <w:left w:val="nil"/>
              <w:right w:val="nil"/>
            </w:tcBorders>
            <w:noWrap/>
            <w:vAlign w:val="center"/>
          </w:tcPr>
          <w:p w14:paraId="4BD77800" w14:textId="77777777" w:rsidR="00057B50" w:rsidRPr="001A23CA" w:rsidRDefault="00057B50" w:rsidP="00057B50">
            <w:pPr>
              <w:rPr>
                <w:color w:val="000000"/>
                <w:sz w:val="20"/>
                <w:szCs w:val="20"/>
              </w:rPr>
            </w:pPr>
          </w:p>
        </w:tc>
        <w:tc>
          <w:tcPr>
            <w:tcW w:w="1440" w:type="dxa"/>
            <w:vMerge/>
            <w:tcBorders>
              <w:left w:val="nil"/>
              <w:bottom w:val="nil"/>
              <w:right w:val="nil"/>
            </w:tcBorders>
            <w:noWrap/>
            <w:vAlign w:val="center"/>
          </w:tcPr>
          <w:p w14:paraId="24238120" w14:textId="77777777" w:rsidR="00057B50" w:rsidRPr="007000C8" w:rsidRDefault="00057B50" w:rsidP="00057B50">
            <w:pPr>
              <w:rPr>
                <w:color w:val="000000"/>
                <w:sz w:val="20"/>
                <w:szCs w:val="20"/>
              </w:rPr>
            </w:pPr>
          </w:p>
        </w:tc>
        <w:tc>
          <w:tcPr>
            <w:tcW w:w="1442" w:type="dxa"/>
            <w:tcBorders>
              <w:top w:val="nil"/>
              <w:left w:val="nil"/>
              <w:bottom w:val="nil"/>
              <w:right w:val="nil"/>
            </w:tcBorders>
            <w:noWrap/>
            <w:vAlign w:val="center"/>
          </w:tcPr>
          <w:p w14:paraId="011D7C66" w14:textId="77777777" w:rsidR="00057B50" w:rsidRPr="007000C8" w:rsidRDefault="00057B50" w:rsidP="00057B50">
            <w:pPr>
              <w:jc w:val="right"/>
              <w:rPr>
                <w:color w:val="000000"/>
                <w:sz w:val="20"/>
                <w:szCs w:val="20"/>
              </w:rPr>
            </w:pPr>
            <w:r w:rsidRPr="007000C8">
              <w:rPr>
                <w:color w:val="000000"/>
                <w:sz w:val="20"/>
                <w:szCs w:val="20"/>
              </w:rPr>
              <w:t>scavenging</w:t>
            </w:r>
          </w:p>
        </w:tc>
        <w:tc>
          <w:tcPr>
            <w:tcW w:w="1149" w:type="dxa"/>
            <w:tcBorders>
              <w:left w:val="nil"/>
              <w:right w:val="nil"/>
            </w:tcBorders>
            <w:vAlign w:val="center"/>
          </w:tcPr>
          <w:p w14:paraId="633A0B60" w14:textId="2F63832A" w:rsidR="00057B50" w:rsidRPr="00057B50" w:rsidRDefault="00057B50" w:rsidP="00057B50">
            <w:pPr>
              <w:jc w:val="right"/>
              <w:rPr>
                <w:color w:val="000000"/>
                <w:sz w:val="20"/>
                <w:szCs w:val="20"/>
              </w:rPr>
            </w:pPr>
            <w:r w:rsidRPr="00057B50">
              <w:rPr>
                <w:color w:val="000000"/>
                <w:sz w:val="20"/>
                <w:szCs w:val="20"/>
              </w:rPr>
              <w:t>-0.016</w:t>
            </w:r>
          </w:p>
        </w:tc>
        <w:tc>
          <w:tcPr>
            <w:tcW w:w="1061" w:type="dxa"/>
            <w:gridSpan w:val="2"/>
            <w:vMerge/>
            <w:tcBorders>
              <w:left w:val="nil"/>
              <w:right w:val="nil"/>
            </w:tcBorders>
            <w:noWrap/>
            <w:vAlign w:val="center"/>
          </w:tcPr>
          <w:p w14:paraId="44D3562A" w14:textId="77777777" w:rsidR="00057B50" w:rsidRPr="007000C8" w:rsidRDefault="00057B50" w:rsidP="00057B50">
            <w:pPr>
              <w:jc w:val="right"/>
              <w:rPr>
                <w:color w:val="000000"/>
                <w:sz w:val="20"/>
                <w:szCs w:val="20"/>
              </w:rPr>
            </w:pPr>
          </w:p>
        </w:tc>
        <w:tc>
          <w:tcPr>
            <w:tcW w:w="1025" w:type="dxa"/>
            <w:vMerge/>
            <w:tcBorders>
              <w:left w:val="nil"/>
              <w:right w:val="nil"/>
            </w:tcBorders>
            <w:noWrap/>
            <w:vAlign w:val="center"/>
          </w:tcPr>
          <w:p w14:paraId="7A9D6AF6" w14:textId="77777777" w:rsidR="00057B50" w:rsidRPr="007000C8" w:rsidRDefault="00057B50" w:rsidP="00057B50">
            <w:pPr>
              <w:jc w:val="right"/>
              <w:rPr>
                <w:color w:val="000000"/>
                <w:sz w:val="20"/>
                <w:szCs w:val="20"/>
              </w:rPr>
            </w:pPr>
          </w:p>
        </w:tc>
        <w:tc>
          <w:tcPr>
            <w:tcW w:w="1928" w:type="dxa"/>
            <w:tcBorders>
              <w:top w:val="nil"/>
              <w:left w:val="nil"/>
              <w:bottom w:val="nil"/>
              <w:right w:val="nil"/>
            </w:tcBorders>
            <w:noWrap/>
            <w:vAlign w:val="center"/>
          </w:tcPr>
          <w:p w14:paraId="041D5A2E" w14:textId="082295FA" w:rsidR="00057B50" w:rsidRPr="00057B50" w:rsidRDefault="00057B50" w:rsidP="00057B50">
            <w:pPr>
              <w:jc w:val="right"/>
              <w:rPr>
                <w:color w:val="000000"/>
                <w:sz w:val="20"/>
                <w:szCs w:val="20"/>
              </w:rPr>
            </w:pPr>
            <w:r w:rsidRPr="00057B50">
              <w:rPr>
                <w:color w:val="000000"/>
                <w:sz w:val="20"/>
                <w:szCs w:val="20"/>
              </w:rPr>
              <w:t>[-0.272, 0.240]</w:t>
            </w:r>
          </w:p>
        </w:tc>
      </w:tr>
      <w:tr w:rsidR="00057B50" w:rsidRPr="004325A4" w14:paraId="6E861288" w14:textId="77777777" w:rsidTr="00057B50">
        <w:trPr>
          <w:trHeight w:val="320"/>
        </w:trPr>
        <w:tc>
          <w:tcPr>
            <w:tcW w:w="1285" w:type="dxa"/>
            <w:vMerge/>
            <w:tcBorders>
              <w:left w:val="nil"/>
              <w:right w:val="nil"/>
            </w:tcBorders>
            <w:noWrap/>
            <w:vAlign w:val="center"/>
          </w:tcPr>
          <w:p w14:paraId="6496783F" w14:textId="77777777" w:rsidR="00057B50" w:rsidRPr="001A23CA" w:rsidRDefault="00057B50" w:rsidP="00057B50">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7B9004BD" w14:textId="77777777" w:rsidR="00057B50" w:rsidRPr="007000C8" w:rsidRDefault="00057B50" w:rsidP="00057B50">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E8E8E8" w:themeFill="background2"/>
            <w:noWrap/>
            <w:vAlign w:val="center"/>
          </w:tcPr>
          <w:p w14:paraId="5F12D087" w14:textId="77777777" w:rsidR="00057B50" w:rsidRPr="007000C8" w:rsidRDefault="00057B50" w:rsidP="00057B50">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E8E8E8" w:themeFill="background2"/>
            <w:vAlign w:val="center"/>
          </w:tcPr>
          <w:p w14:paraId="6FD6AD45" w14:textId="17ABB0C9" w:rsidR="00057B50" w:rsidRPr="00057B50" w:rsidRDefault="00057B50" w:rsidP="00057B50">
            <w:pPr>
              <w:jc w:val="right"/>
              <w:rPr>
                <w:color w:val="000000"/>
                <w:sz w:val="20"/>
                <w:szCs w:val="20"/>
              </w:rPr>
            </w:pPr>
            <w:r w:rsidRPr="00057B50">
              <w:rPr>
                <w:color w:val="000000"/>
                <w:sz w:val="20"/>
                <w:szCs w:val="20"/>
              </w:rPr>
              <w:t>-0.059</w:t>
            </w:r>
          </w:p>
        </w:tc>
        <w:tc>
          <w:tcPr>
            <w:tcW w:w="1061" w:type="dxa"/>
            <w:gridSpan w:val="2"/>
            <w:vMerge w:val="restart"/>
            <w:tcBorders>
              <w:left w:val="nil"/>
              <w:right w:val="nil"/>
            </w:tcBorders>
            <w:shd w:val="clear" w:color="auto" w:fill="E8E8E8" w:themeFill="background2"/>
            <w:noWrap/>
            <w:vAlign w:val="center"/>
          </w:tcPr>
          <w:p w14:paraId="19C2354B" w14:textId="68811880" w:rsidR="00057B50" w:rsidRPr="007000C8" w:rsidRDefault="00057B50" w:rsidP="00057B50">
            <w:pPr>
              <w:jc w:val="right"/>
              <w:rPr>
                <w:color w:val="000000"/>
                <w:sz w:val="20"/>
                <w:szCs w:val="20"/>
              </w:rPr>
            </w:pPr>
            <w:r>
              <w:rPr>
                <w:color w:val="000000"/>
                <w:sz w:val="20"/>
                <w:szCs w:val="20"/>
              </w:rPr>
              <w:t>0.376</w:t>
            </w:r>
          </w:p>
        </w:tc>
        <w:tc>
          <w:tcPr>
            <w:tcW w:w="1025" w:type="dxa"/>
            <w:vMerge w:val="restart"/>
            <w:tcBorders>
              <w:left w:val="nil"/>
              <w:right w:val="nil"/>
            </w:tcBorders>
            <w:shd w:val="clear" w:color="auto" w:fill="E8E8E8" w:themeFill="background2"/>
            <w:noWrap/>
            <w:vAlign w:val="center"/>
          </w:tcPr>
          <w:p w14:paraId="4A833013" w14:textId="435BF6C5" w:rsidR="00057B50" w:rsidRPr="007000C8" w:rsidRDefault="00057B50" w:rsidP="00057B50">
            <w:pPr>
              <w:jc w:val="right"/>
              <w:rPr>
                <w:color w:val="000000"/>
                <w:sz w:val="20"/>
                <w:szCs w:val="20"/>
              </w:rPr>
            </w:pPr>
            <w:r>
              <w:rPr>
                <w:color w:val="000000"/>
                <w:sz w:val="20"/>
                <w:szCs w:val="20"/>
              </w:rPr>
              <w:t>0.707</w:t>
            </w:r>
          </w:p>
        </w:tc>
        <w:tc>
          <w:tcPr>
            <w:tcW w:w="1928" w:type="dxa"/>
            <w:tcBorders>
              <w:top w:val="nil"/>
              <w:left w:val="nil"/>
              <w:bottom w:val="nil"/>
              <w:right w:val="nil"/>
            </w:tcBorders>
            <w:shd w:val="clear" w:color="auto" w:fill="E8E8E8" w:themeFill="background2"/>
            <w:noWrap/>
            <w:vAlign w:val="center"/>
          </w:tcPr>
          <w:p w14:paraId="25D81ABA" w14:textId="31E04527" w:rsidR="00057B50" w:rsidRPr="00057B50" w:rsidRDefault="00057B50" w:rsidP="00057B50">
            <w:pPr>
              <w:jc w:val="right"/>
              <w:rPr>
                <w:color w:val="000000"/>
                <w:sz w:val="20"/>
                <w:szCs w:val="20"/>
              </w:rPr>
            </w:pPr>
            <w:r w:rsidRPr="00057B50">
              <w:rPr>
                <w:color w:val="000000"/>
                <w:sz w:val="20"/>
                <w:szCs w:val="20"/>
              </w:rPr>
              <w:t>[-0.311, 0.193]</w:t>
            </w:r>
          </w:p>
        </w:tc>
      </w:tr>
      <w:tr w:rsidR="00057B50" w:rsidRPr="004325A4" w14:paraId="5B168473" w14:textId="77777777" w:rsidTr="00057B50">
        <w:trPr>
          <w:trHeight w:val="320"/>
        </w:trPr>
        <w:tc>
          <w:tcPr>
            <w:tcW w:w="1285" w:type="dxa"/>
            <w:vMerge/>
            <w:tcBorders>
              <w:left w:val="nil"/>
              <w:bottom w:val="single" w:sz="4" w:space="0" w:color="auto"/>
              <w:right w:val="nil"/>
            </w:tcBorders>
            <w:noWrap/>
            <w:vAlign w:val="center"/>
          </w:tcPr>
          <w:p w14:paraId="2881D7C1" w14:textId="77777777" w:rsidR="00057B50" w:rsidRPr="001A23CA" w:rsidRDefault="00057B50" w:rsidP="00057B50">
            <w:pPr>
              <w:rPr>
                <w:color w:val="000000"/>
                <w:sz w:val="20"/>
                <w:szCs w:val="20"/>
              </w:rPr>
            </w:pPr>
          </w:p>
        </w:tc>
        <w:tc>
          <w:tcPr>
            <w:tcW w:w="1440" w:type="dxa"/>
            <w:vMerge/>
            <w:tcBorders>
              <w:left w:val="nil"/>
              <w:bottom w:val="single" w:sz="4" w:space="0" w:color="auto"/>
              <w:right w:val="nil"/>
            </w:tcBorders>
            <w:shd w:val="clear" w:color="auto" w:fill="E8E8E8" w:themeFill="background2"/>
            <w:noWrap/>
            <w:vAlign w:val="center"/>
          </w:tcPr>
          <w:p w14:paraId="183ED39E" w14:textId="77777777" w:rsidR="00057B50" w:rsidRPr="007000C8" w:rsidRDefault="00057B50" w:rsidP="00057B50">
            <w:pPr>
              <w:rPr>
                <w:color w:val="000000"/>
                <w:sz w:val="20"/>
                <w:szCs w:val="20"/>
              </w:rPr>
            </w:pPr>
          </w:p>
        </w:tc>
        <w:tc>
          <w:tcPr>
            <w:tcW w:w="1442" w:type="dxa"/>
            <w:tcBorders>
              <w:top w:val="nil"/>
              <w:left w:val="nil"/>
              <w:bottom w:val="single" w:sz="4" w:space="0" w:color="auto"/>
              <w:right w:val="nil"/>
            </w:tcBorders>
            <w:shd w:val="clear" w:color="auto" w:fill="E8E8E8" w:themeFill="background2"/>
            <w:noWrap/>
            <w:vAlign w:val="center"/>
          </w:tcPr>
          <w:p w14:paraId="3D491955" w14:textId="77777777" w:rsidR="00057B50" w:rsidRPr="007000C8" w:rsidRDefault="00057B50" w:rsidP="00057B50">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E8E8E8" w:themeFill="background2"/>
            <w:vAlign w:val="center"/>
          </w:tcPr>
          <w:p w14:paraId="385DAFEA" w14:textId="30A9D049" w:rsidR="00057B50" w:rsidRPr="00057B50" w:rsidRDefault="00057B50" w:rsidP="00057B50">
            <w:pPr>
              <w:jc w:val="right"/>
              <w:rPr>
                <w:color w:val="000000"/>
                <w:sz w:val="20"/>
                <w:szCs w:val="20"/>
              </w:rPr>
            </w:pPr>
            <w:r w:rsidRPr="00057B50">
              <w:rPr>
                <w:color w:val="000000"/>
                <w:sz w:val="20"/>
                <w:szCs w:val="20"/>
              </w:rPr>
              <w:t>0.072</w:t>
            </w:r>
          </w:p>
        </w:tc>
        <w:tc>
          <w:tcPr>
            <w:tcW w:w="1061" w:type="dxa"/>
            <w:gridSpan w:val="2"/>
            <w:vMerge/>
            <w:tcBorders>
              <w:left w:val="nil"/>
              <w:bottom w:val="single" w:sz="4" w:space="0" w:color="auto"/>
              <w:right w:val="nil"/>
            </w:tcBorders>
            <w:shd w:val="clear" w:color="auto" w:fill="E8E8E8" w:themeFill="background2"/>
            <w:noWrap/>
            <w:vAlign w:val="center"/>
          </w:tcPr>
          <w:p w14:paraId="7D327C45" w14:textId="77777777" w:rsidR="00057B50" w:rsidRPr="007000C8" w:rsidRDefault="00057B50" w:rsidP="00057B50">
            <w:pPr>
              <w:jc w:val="right"/>
              <w:rPr>
                <w:color w:val="000000"/>
                <w:sz w:val="20"/>
                <w:szCs w:val="20"/>
              </w:rPr>
            </w:pPr>
          </w:p>
        </w:tc>
        <w:tc>
          <w:tcPr>
            <w:tcW w:w="1025" w:type="dxa"/>
            <w:vMerge/>
            <w:tcBorders>
              <w:left w:val="nil"/>
              <w:bottom w:val="single" w:sz="4" w:space="0" w:color="auto"/>
              <w:right w:val="nil"/>
            </w:tcBorders>
            <w:shd w:val="clear" w:color="auto" w:fill="E8E8E8" w:themeFill="background2"/>
            <w:noWrap/>
            <w:vAlign w:val="center"/>
          </w:tcPr>
          <w:p w14:paraId="14D66239" w14:textId="77777777" w:rsidR="00057B50" w:rsidRPr="007000C8" w:rsidRDefault="00057B50" w:rsidP="00057B50">
            <w:pPr>
              <w:jc w:val="right"/>
              <w:rPr>
                <w:color w:val="000000"/>
                <w:sz w:val="20"/>
                <w:szCs w:val="20"/>
              </w:rPr>
            </w:pPr>
          </w:p>
        </w:tc>
        <w:tc>
          <w:tcPr>
            <w:tcW w:w="1928" w:type="dxa"/>
            <w:tcBorders>
              <w:top w:val="nil"/>
              <w:left w:val="nil"/>
              <w:bottom w:val="single" w:sz="4" w:space="0" w:color="auto"/>
              <w:right w:val="nil"/>
            </w:tcBorders>
            <w:shd w:val="clear" w:color="auto" w:fill="E8E8E8" w:themeFill="background2"/>
            <w:noWrap/>
            <w:vAlign w:val="center"/>
          </w:tcPr>
          <w:p w14:paraId="7F82E19F" w14:textId="03C9BEE4" w:rsidR="00057B50" w:rsidRPr="00057B50" w:rsidRDefault="00057B50" w:rsidP="00057B50">
            <w:pPr>
              <w:jc w:val="right"/>
              <w:rPr>
                <w:color w:val="000000"/>
                <w:sz w:val="20"/>
                <w:szCs w:val="20"/>
              </w:rPr>
            </w:pPr>
            <w:r w:rsidRPr="00057B50">
              <w:rPr>
                <w:color w:val="000000"/>
                <w:sz w:val="20"/>
                <w:szCs w:val="20"/>
              </w:rPr>
              <w:t>[-0.616, 0.759]</w:t>
            </w:r>
          </w:p>
        </w:tc>
      </w:tr>
      <w:tr w:rsidR="00057B50" w:rsidRPr="004325A4" w14:paraId="2D893BBE" w14:textId="77777777" w:rsidTr="00057B50">
        <w:trPr>
          <w:trHeight w:val="320"/>
        </w:trPr>
        <w:tc>
          <w:tcPr>
            <w:tcW w:w="1285" w:type="dxa"/>
            <w:vMerge w:val="restart"/>
            <w:tcBorders>
              <w:top w:val="single" w:sz="4" w:space="0" w:color="auto"/>
              <w:left w:val="nil"/>
              <w:bottom w:val="single" w:sz="4" w:space="0" w:color="auto"/>
              <w:right w:val="nil"/>
            </w:tcBorders>
            <w:noWrap/>
            <w:vAlign w:val="center"/>
          </w:tcPr>
          <w:p w14:paraId="09E41B01" w14:textId="1FB144FD" w:rsidR="00057B50" w:rsidRPr="00513862" w:rsidRDefault="00057B50" w:rsidP="00057B50">
            <w:pPr>
              <w:rPr>
                <w:color w:val="000000"/>
                <w:sz w:val="20"/>
                <w:szCs w:val="20"/>
              </w:rPr>
            </w:pPr>
            <w:proofErr w:type="spellStart"/>
            <w:r>
              <w:rPr>
                <w:i/>
                <w:iCs/>
                <w:color w:val="000000"/>
                <w:sz w:val="20"/>
                <w:szCs w:val="20"/>
              </w:rPr>
              <w:t>P</w:t>
            </w:r>
            <w:r>
              <w:rPr>
                <w:color w:val="000000"/>
                <w:sz w:val="20"/>
                <w:szCs w:val="20"/>
                <w:vertAlign w:val="subscript"/>
              </w:rPr>
              <w:t>mass</w:t>
            </w:r>
            <w:proofErr w:type="spellEnd"/>
          </w:p>
        </w:tc>
        <w:tc>
          <w:tcPr>
            <w:tcW w:w="1440" w:type="dxa"/>
            <w:vMerge w:val="restart"/>
            <w:tcBorders>
              <w:top w:val="single" w:sz="4" w:space="0" w:color="auto"/>
              <w:left w:val="nil"/>
              <w:right w:val="nil"/>
            </w:tcBorders>
            <w:shd w:val="clear" w:color="auto" w:fill="FFFFFF" w:themeFill="background1"/>
            <w:noWrap/>
            <w:vAlign w:val="center"/>
          </w:tcPr>
          <w:p w14:paraId="0EECA612" w14:textId="77777777" w:rsidR="00057B50" w:rsidRPr="007000C8" w:rsidRDefault="00057B50" w:rsidP="00057B50">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FFFFFF" w:themeFill="background1"/>
            <w:noWrap/>
            <w:vAlign w:val="center"/>
          </w:tcPr>
          <w:p w14:paraId="27ABB690"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FFFFFF" w:themeFill="background1"/>
            <w:vAlign w:val="center"/>
          </w:tcPr>
          <w:p w14:paraId="01878ABB" w14:textId="7DA83C02" w:rsidR="00057B50" w:rsidRPr="00057B50" w:rsidRDefault="00057B50" w:rsidP="00057B50">
            <w:pPr>
              <w:jc w:val="right"/>
              <w:rPr>
                <w:color w:val="000000"/>
                <w:sz w:val="20"/>
                <w:szCs w:val="20"/>
              </w:rPr>
            </w:pPr>
            <w:r w:rsidRPr="00057B50">
              <w:rPr>
                <w:color w:val="000000"/>
                <w:sz w:val="20"/>
                <w:szCs w:val="20"/>
              </w:rPr>
              <w:t>-0.095</w:t>
            </w:r>
          </w:p>
        </w:tc>
        <w:tc>
          <w:tcPr>
            <w:tcW w:w="1061" w:type="dxa"/>
            <w:gridSpan w:val="2"/>
            <w:vMerge w:val="restart"/>
            <w:tcBorders>
              <w:top w:val="single" w:sz="4" w:space="0" w:color="auto"/>
              <w:left w:val="nil"/>
              <w:right w:val="nil"/>
            </w:tcBorders>
            <w:shd w:val="clear" w:color="auto" w:fill="FFFFFF" w:themeFill="background1"/>
            <w:noWrap/>
            <w:vAlign w:val="center"/>
          </w:tcPr>
          <w:p w14:paraId="47E1E84C" w14:textId="248577D6" w:rsidR="00057B50" w:rsidRPr="007000C8" w:rsidRDefault="00057B50" w:rsidP="00057B50">
            <w:pPr>
              <w:jc w:val="right"/>
              <w:rPr>
                <w:color w:val="000000"/>
                <w:sz w:val="20"/>
                <w:szCs w:val="20"/>
              </w:rPr>
            </w:pPr>
            <w:r>
              <w:rPr>
                <w:color w:val="000000"/>
                <w:sz w:val="20"/>
                <w:szCs w:val="20"/>
              </w:rPr>
              <w:t>0.947</w:t>
            </w:r>
          </w:p>
        </w:tc>
        <w:tc>
          <w:tcPr>
            <w:tcW w:w="1025" w:type="dxa"/>
            <w:vMerge w:val="restart"/>
            <w:tcBorders>
              <w:top w:val="single" w:sz="4" w:space="0" w:color="auto"/>
              <w:left w:val="nil"/>
              <w:right w:val="nil"/>
            </w:tcBorders>
            <w:shd w:val="clear" w:color="auto" w:fill="FFFFFF" w:themeFill="background1"/>
            <w:noWrap/>
            <w:vAlign w:val="center"/>
          </w:tcPr>
          <w:p w14:paraId="40998693" w14:textId="530CCD4F" w:rsidR="00057B50" w:rsidRPr="007000C8" w:rsidRDefault="00057B50" w:rsidP="00057B50">
            <w:pPr>
              <w:jc w:val="right"/>
              <w:rPr>
                <w:color w:val="000000"/>
                <w:sz w:val="20"/>
                <w:szCs w:val="20"/>
              </w:rPr>
            </w:pPr>
            <w:r>
              <w:rPr>
                <w:color w:val="000000"/>
                <w:sz w:val="20"/>
                <w:szCs w:val="20"/>
              </w:rPr>
              <w:t>0.344</w:t>
            </w:r>
          </w:p>
        </w:tc>
        <w:tc>
          <w:tcPr>
            <w:tcW w:w="1928" w:type="dxa"/>
            <w:tcBorders>
              <w:top w:val="single" w:sz="4" w:space="0" w:color="auto"/>
              <w:left w:val="nil"/>
              <w:bottom w:val="nil"/>
              <w:right w:val="nil"/>
            </w:tcBorders>
            <w:shd w:val="clear" w:color="auto" w:fill="FFFFFF" w:themeFill="background1"/>
            <w:noWrap/>
            <w:vAlign w:val="center"/>
          </w:tcPr>
          <w:p w14:paraId="5CCC87F9" w14:textId="6DACDC82" w:rsidR="00057B50" w:rsidRPr="00057B50" w:rsidRDefault="00057B50" w:rsidP="00057B50">
            <w:pPr>
              <w:jc w:val="right"/>
              <w:rPr>
                <w:color w:val="000000"/>
                <w:sz w:val="20"/>
                <w:szCs w:val="20"/>
              </w:rPr>
            </w:pPr>
            <w:r w:rsidRPr="00057B50">
              <w:rPr>
                <w:color w:val="000000"/>
                <w:sz w:val="20"/>
                <w:szCs w:val="20"/>
              </w:rPr>
              <w:t>[-0.234, 0.044]</w:t>
            </w:r>
          </w:p>
        </w:tc>
      </w:tr>
      <w:tr w:rsidR="00057B50" w:rsidRPr="004325A4" w14:paraId="40EE9BD6" w14:textId="77777777" w:rsidTr="00057B50">
        <w:trPr>
          <w:trHeight w:val="320"/>
        </w:trPr>
        <w:tc>
          <w:tcPr>
            <w:tcW w:w="1285" w:type="dxa"/>
            <w:vMerge/>
            <w:tcBorders>
              <w:left w:val="nil"/>
              <w:bottom w:val="single" w:sz="4" w:space="0" w:color="auto"/>
              <w:right w:val="nil"/>
            </w:tcBorders>
            <w:noWrap/>
            <w:vAlign w:val="center"/>
          </w:tcPr>
          <w:p w14:paraId="04C5AB2A" w14:textId="77777777" w:rsidR="00057B50" w:rsidRPr="001A23CA" w:rsidRDefault="00057B50" w:rsidP="00057B50">
            <w:pPr>
              <w:rPr>
                <w:color w:val="000000"/>
                <w:sz w:val="20"/>
                <w:szCs w:val="20"/>
              </w:rPr>
            </w:pPr>
          </w:p>
        </w:tc>
        <w:tc>
          <w:tcPr>
            <w:tcW w:w="1440" w:type="dxa"/>
            <w:vMerge/>
            <w:tcBorders>
              <w:left w:val="nil"/>
              <w:right w:val="nil"/>
            </w:tcBorders>
            <w:shd w:val="clear" w:color="auto" w:fill="FFFFFF" w:themeFill="background1"/>
            <w:noWrap/>
            <w:vAlign w:val="center"/>
          </w:tcPr>
          <w:p w14:paraId="2E441425" w14:textId="77777777" w:rsidR="00057B50" w:rsidRPr="007000C8" w:rsidRDefault="00057B50" w:rsidP="00057B50">
            <w:pPr>
              <w:rPr>
                <w:color w:val="000000"/>
                <w:sz w:val="20"/>
                <w:szCs w:val="20"/>
              </w:rPr>
            </w:pPr>
          </w:p>
        </w:tc>
        <w:tc>
          <w:tcPr>
            <w:tcW w:w="1442" w:type="dxa"/>
            <w:tcBorders>
              <w:top w:val="nil"/>
              <w:left w:val="nil"/>
              <w:bottom w:val="nil"/>
              <w:right w:val="nil"/>
            </w:tcBorders>
            <w:shd w:val="clear" w:color="auto" w:fill="FFFFFF" w:themeFill="background1"/>
            <w:noWrap/>
            <w:vAlign w:val="center"/>
          </w:tcPr>
          <w:p w14:paraId="04C59787"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FFFFFF" w:themeFill="background1"/>
            <w:vAlign w:val="center"/>
          </w:tcPr>
          <w:p w14:paraId="2B52BF7B" w14:textId="3A132179" w:rsidR="00057B50" w:rsidRPr="00057B50" w:rsidRDefault="00057B50" w:rsidP="00057B50">
            <w:pPr>
              <w:jc w:val="right"/>
              <w:rPr>
                <w:color w:val="000000"/>
                <w:sz w:val="20"/>
                <w:szCs w:val="20"/>
              </w:rPr>
            </w:pPr>
            <w:r w:rsidRPr="00057B50">
              <w:rPr>
                <w:color w:val="000000"/>
                <w:sz w:val="20"/>
                <w:szCs w:val="20"/>
              </w:rPr>
              <w:t>0.173</w:t>
            </w:r>
          </w:p>
        </w:tc>
        <w:tc>
          <w:tcPr>
            <w:tcW w:w="1061" w:type="dxa"/>
            <w:gridSpan w:val="2"/>
            <w:vMerge/>
            <w:tcBorders>
              <w:left w:val="nil"/>
              <w:right w:val="nil"/>
            </w:tcBorders>
            <w:shd w:val="clear" w:color="auto" w:fill="FFFFFF" w:themeFill="background1"/>
            <w:noWrap/>
            <w:vAlign w:val="center"/>
          </w:tcPr>
          <w:p w14:paraId="20889652" w14:textId="77777777" w:rsidR="00057B50" w:rsidRPr="007000C8" w:rsidRDefault="00057B50" w:rsidP="00057B50">
            <w:pPr>
              <w:jc w:val="right"/>
              <w:rPr>
                <w:color w:val="000000"/>
                <w:sz w:val="20"/>
                <w:szCs w:val="20"/>
              </w:rPr>
            </w:pPr>
          </w:p>
        </w:tc>
        <w:tc>
          <w:tcPr>
            <w:tcW w:w="1025" w:type="dxa"/>
            <w:vMerge/>
            <w:tcBorders>
              <w:left w:val="nil"/>
              <w:right w:val="nil"/>
            </w:tcBorders>
            <w:shd w:val="clear" w:color="auto" w:fill="FFFFFF" w:themeFill="background1"/>
            <w:noWrap/>
            <w:vAlign w:val="center"/>
          </w:tcPr>
          <w:p w14:paraId="32FB89F4" w14:textId="77777777" w:rsidR="00057B50" w:rsidRPr="007000C8" w:rsidRDefault="00057B50" w:rsidP="00057B50">
            <w:pPr>
              <w:jc w:val="right"/>
              <w:rPr>
                <w:color w:val="000000"/>
                <w:sz w:val="20"/>
                <w:szCs w:val="20"/>
              </w:rPr>
            </w:pPr>
          </w:p>
        </w:tc>
        <w:tc>
          <w:tcPr>
            <w:tcW w:w="1928" w:type="dxa"/>
            <w:tcBorders>
              <w:top w:val="nil"/>
              <w:left w:val="nil"/>
              <w:bottom w:val="nil"/>
              <w:right w:val="nil"/>
            </w:tcBorders>
            <w:shd w:val="clear" w:color="auto" w:fill="FFFFFF" w:themeFill="background1"/>
            <w:noWrap/>
            <w:vAlign w:val="center"/>
          </w:tcPr>
          <w:p w14:paraId="76E81806" w14:textId="1B946376" w:rsidR="00057B50" w:rsidRPr="00057B50" w:rsidRDefault="00057B50" w:rsidP="00057B50">
            <w:pPr>
              <w:jc w:val="right"/>
              <w:rPr>
                <w:color w:val="000000"/>
                <w:sz w:val="20"/>
                <w:szCs w:val="20"/>
              </w:rPr>
            </w:pPr>
            <w:r w:rsidRPr="00057B50">
              <w:rPr>
                <w:color w:val="000000"/>
                <w:sz w:val="20"/>
                <w:szCs w:val="20"/>
              </w:rPr>
              <w:t>[-0.363, 0.710]</w:t>
            </w:r>
          </w:p>
        </w:tc>
      </w:tr>
      <w:tr w:rsidR="00057B50" w:rsidRPr="004325A4" w14:paraId="1D2B0F3A" w14:textId="77777777" w:rsidTr="00057B50">
        <w:trPr>
          <w:trHeight w:val="320"/>
        </w:trPr>
        <w:tc>
          <w:tcPr>
            <w:tcW w:w="1285" w:type="dxa"/>
            <w:vMerge/>
            <w:tcBorders>
              <w:left w:val="nil"/>
              <w:bottom w:val="single" w:sz="4" w:space="0" w:color="auto"/>
              <w:right w:val="nil"/>
            </w:tcBorders>
            <w:noWrap/>
            <w:vAlign w:val="center"/>
          </w:tcPr>
          <w:p w14:paraId="1CDD2BBF" w14:textId="77777777" w:rsidR="00057B50" w:rsidRPr="001A23CA" w:rsidRDefault="00057B50" w:rsidP="00057B50">
            <w:pPr>
              <w:rPr>
                <w:color w:val="000000"/>
                <w:sz w:val="20"/>
                <w:szCs w:val="20"/>
              </w:rPr>
            </w:pPr>
          </w:p>
        </w:tc>
        <w:tc>
          <w:tcPr>
            <w:tcW w:w="1440" w:type="dxa"/>
            <w:vMerge w:val="restart"/>
            <w:tcBorders>
              <w:left w:val="nil"/>
              <w:right w:val="nil"/>
            </w:tcBorders>
            <w:shd w:val="clear" w:color="auto" w:fill="E8E8E8" w:themeFill="background2"/>
            <w:noWrap/>
            <w:vAlign w:val="center"/>
          </w:tcPr>
          <w:p w14:paraId="6BE41168" w14:textId="77777777" w:rsidR="00057B50" w:rsidRPr="007000C8" w:rsidRDefault="00057B50" w:rsidP="00057B50">
            <w:pPr>
              <w:rPr>
                <w:color w:val="000000"/>
                <w:sz w:val="20"/>
                <w:szCs w:val="20"/>
              </w:rPr>
            </w:pPr>
            <w:r w:rsidRPr="007000C8">
              <w:rPr>
                <w:color w:val="000000"/>
                <w:sz w:val="20"/>
                <w:szCs w:val="20"/>
              </w:rPr>
              <w:t>Mycorrhizal acquisition strategy</w:t>
            </w:r>
          </w:p>
        </w:tc>
        <w:tc>
          <w:tcPr>
            <w:tcW w:w="1442" w:type="dxa"/>
            <w:tcBorders>
              <w:top w:val="nil"/>
              <w:left w:val="nil"/>
              <w:bottom w:val="nil"/>
              <w:right w:val="nil"/>
            </w:tcBorders>
            <w:shd w:val="clear" w:color="auto" w:fill="E8E8E8" w:themeFill="background2"/>
            <w:noWrap/>
            <w:vAlign w:val="center"/>
          </w:tcPr>
          <w:p w14:paraId="277CA683" w14:textId="77777777" w:rsidR="00057B50" w:rsidRPr="007000C8" w:rsidRDefault="00057B50" w:rsidP="00057B50">
            <w:pPr>
              <w:jc w:val="right"/>
              <w:rPr>
                <w:color w:val="000000"/>
                <w:sz w:val="20"/>
                <w:szCs w:val="20"/>
              </w:rPr>
            </w:pPr>
            <w:r w:rsidRPr="007000C8">
              <w:rPr>
                <w:color w:val="000000"/>
                <w:sz w:val="20"/>
                <w:szCs w:val="20"/>
              </w:rPr>
              <w:t>mining</w:t>
            </w:r>
          </w:p>
        </w:tc>
        <w:tc>
          <w:tcPr>
            <w:tcW w:w="1149" w:type="dxa"/>
            <w:tcBorders>
              <w:left w:val="nil"/>
              <w:right w:val="nil"/>
            </w:tcBorders>
            <w:shd w:val="clear" w:color="auto" w:fill="E8E8E8" w:themeFill="background2"/>
            <w:vAlign w:val="center"/>
          </w:tcPr>
          <w:p w14:paraId="740CC06F" w14:textId="0AF7E578" w:rsidR="00057B50" w:rsidRPr="00057B50" w:rsidRDefault="00057B50" w:rsidP="00057B50">
            <w:pPr>
              <w:jc w:val="right"/>
              <w:rPr>
                <w:color w:val="000000"/>
                <w:sz w:val="20"/>
                <w:szCs w:val="20"/>
              </w:rPr>
            </w:pPr>
            <w:r w:rsidRPr="00057B50">
              <w:rPr>
                <w:color w:val="000000"/>
                <w:sz w:val="20"/>
                <w:szCs w:val="20"/>
              </w:rPr>
              <w:t>-0.308</w:t>
            </w:r>
          </w:p>
        </w:tc>
        <w:tc>
          <w:tcPr>
            <w:tcW w:w="1061" w:type="dxa"/>
            <w:gridSpan w:val="2"/>
            <w:vMerge w:val="restart"/>
            <w:tcBorders>
              <w:left w:val="nil"/>
              <w:right w:val="nil"/>
            </w:tcBorders>
            <w:shd w:val="clear" w:color="auto" w:fill="E8E8E8" w:themeFill="background2"/>
            <w:noWrap/>
            <w:vAlign w:val="center"/>
          </w:tcPr>
          <w:p w14:paraId="283F6227" w14:textId="71D71C54" w:rsidR="00057B50" w:rsidRPr="007000C8" w:rsidRDefault="00057B50" w:rsidP="00057B50">
            <w:pPr>
              <w:jc w:val="right"/>
              <w:rPr>
                <w:color w:val="000000"/>
                <w:sz w:val="20"/>
                <w:szCs w:val="20"/>
              </w:rPr>
            </w:pPr>
            <w:r>
              <w:rPr>
                <w:color w:val="000000"/>
                <w:sz w:val="20"/>
                <w:szCs w:val="20"/>
              </w:rPr>
              <w:t>1.366</w:t>
            </w:r>
          </w:p>
        </w:tc>
        <w:tc>
          <w:tcPr>
            <w:tcW w:w="1025" w:type="dxa"/>
            <w:vMerge w:val="restart"/>
            <w:tcBorders>
              <w:left w:val="nil"/>
              <w:right w:val="nil"/>
            </w:tcBorders>
            <w:shd w:val="clear" w:color="auto" w:fill="E8E8E8" w:themeFill="background2"/>
            <w:noWrap/>
            <w:vAlign w:val="center"/>
          </w:tcPr>
          <w:p w14:paraId="22A5475D" w14:textId="6DE162EF" w:rsidR="00057B50" w:rsidRPr="007000C8" w:rsidRDefault="00057B50" w:rsidP="00057B50">
            <w:pPr>
              <w:jc w:val="right"/>
              <w:rPr>
                <w:color w:val="000000"/>
                <w:sz w:val="20"/>
                <w:szCs w:val="20"/>
              </w:rPr>
            </w:pPr>
            <w:r>
              <w:rPr>
                <w:color w:val="000000"/>
                <w:sz w:val="20"/>
                <w:szCs w:val="20"/>
              </w:rPr>
              <w:t>0.172</w:t>
            </w:r>
          </w:p>
        </w:tc>
        <w:tc>
          <w:tcPr>
            <w:tcW w:w="1928" w:type="dxa"/>
            <w:tcBorders>
              <w:top w:val="nil"/>
              <w:left w:val="nil"/>
              <w:bottom w:val="nil"/>
              <w:right w:val="nil"/>
            </w:tcBorders>
            <w:shd w:val="clear" w:color="auto" w:fill="E8E8E8" w:themeFill="background2"/>
            <w:noWrap/>
            <w:vAlign w:val="center"/>
          </w:tcPr>
          <w:p w14:paraId="39AF826B" w14:textId="26B85F7D" w:rsidR="00057B50" w:rsidRPr="00057B50" w:rsidRDefault="00057B50" w:rsidP="00057B50">
            <w:pPr>
              <w:jc w:val="right"/>
              <w:rPr>
                <w:color w:val="000000"/>
                <w:sz w:val="20"/>
                <w:szCs w:val="20"/>
              </w:rPr>
            </w:pPr>
            <w:r w:rsidRPr="00057B50">
              <w:rPr>
                <w:color w:val="000000"/>
                <w:sz w:val="20"/>
                <w:szCs w:val="20"/>
              </w:rPr>
              <w:t>[-0.658, 0.043]</w:t>
            </w:r>
          </w:p>
        </w:tc>
      </w:tr>
      <w:tr w:rsidR="00057B50" w:rsidRPr="004325A4" w14:paraId="02F1BE61" w14:textId="77777777" w:rsidTr="00057B50">
        <w:trPr>
          <w:trHeight w:val="320"/>
        </w:trPr>
        <w:tc>
          <w:tcPr>
            <w:tcW w:w="1285" w:type="dxa"/>
            <w:vMerge/>
            <w:tcBorders>
              <w:left w:val="nil"/>
              <w:bottom w:val="single" w:sz="4" w:space="0" w:color="auto"/>
              <w:right w:val="nil"/>
            </w:tcBorders>
            <w:noWrap/>
            <w:vAlign w:val="center"/>
          </w:tcPr>
          <w:p w14:paraId="17F3DB12" w14:textId="77777777" w:rsidR="00057B50" w:rsidRPr="001A23CA" w:rsidRDefault="00057B50" w:rsidP="00057B50">
            <w:pPr>
              <w:rPr>
                <w:color w:val="000000"/>
                <w:sz w:val="20"/>
                <w:szCs w:val="20"/>
              </w:rPr>
            </w:pPr>
          </w:p>
        </w:tc>
        <w:tc>
          <w:tcPr>
            <w:tcW w:w="1440" w:type="dxa"/>
            <w:vMerge/>
            <w:tcBorders>
              <w:left w:val="nil"/>
              <w:right w:val="nil"/>
            </w:tcBorders>
            <w:shd w:val="clear" w:color="auto" w:fill="E8E8E8" w:themeFill="background2"/>
            <w:noWrap/>
            <w:vAlign w:val="center"/>
          </w:tcPr>
          <w:p w14:paraId="01280175" w14:textId="77777777" w:rsidR="00057B50" w:rsidRPr="007000C8" w:rsidRDefault="00057B50" w:rsidP="00057B50">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76CC96A7" w14:textId="77777777" w:rsidR="00057B50" w:rsidRPr="007000C8" w:rsidRDefault="00057B50" w:rsidP="00057B50">
            <w:pPr>
              <w:jc w:val="right"/>
              <w:rPr>
                <w:color w:val="000000"/>
                <w:sz w:val="20"/>
                <w:szCs w:val="20"/>
              </w:rPr>
            </w:pPr>
            <w:r w:rsidRPr="007000C8">
              <w:rPr>
                <w:color w:val="000000"/>
                <w:sz w:val="20"/>
                <w:szCs w:val="20"/>
              </w:rPr>
              <w:t>scavenging</w:t>
            </w:r>
          </w:p>
        </w:tc>
        <w:tc>
          <w:tcPr>
            <w:tcW w:w="1149" w:type="dxa"/>
            <w:tcBorders>
              <w:left w:val="nil"/>
              <w:right w:val="nil"/>
            </w:tcBorders>
            <w:shd w:val="clear" w:color="auto" w:fill="E8E8E8" w:themeFill="background2"/>
            <w:vAlign w:val="center"/>
          </w:tcPr>
          <w:p w14:paraId="21BC8ADE" w14:textId="632ADD25" w:rsidR="00057B50" w:rsidRPr="00057B50" w:rsidRDefault="00057B50" w:rsidP="00057B50">
            <w:pPr>
              <w:jc w:val="right"/>
              <w:rPr>
                <w:color w:val="000000"/>
                <w:sz w:val="20"/>
                <w:szCs w:val="20"/>
              </w:rPr>
            </w:pPr>
            <w:r w:rsidRPr="00057B50">
              <w:rPr>
                <w:color w:val="000000"/>
                <w:sz w:val="20"/>
                <w:szCs w:val="20"/>
              </w:rPr>
              <w:t>-0.043</w:t>
            </w:r>
          </w:p>
        </w:tc>
        <w:tc>
          <w:tcPr>
            <w:tcW w:w="1061" w:type="dxa"/>
            <w:gridSpan w:val="2"/>
            <w:vMerge/>
            <w:tcBorders>
              <w:left w:val="nil"/>
              <w:right w:val="nil"/>
            </w:tcBorders>
            <w:shd w:val="clear" w:color="auto" w:fill="E8E8E8" w:themeFill="background2"/>
            <w:noWrap/>
            <w:vAlign w:val="center"/>
          </w:tcPr>
          <w:p w14:paraId="592831CD" w14:textId="77777777" w:rsidR="00057B50" w:rsidRPr="007000C8" w:rsidRDefault="00057B50" w:rsidP="00057B50">
            <w:pPr>
              <w:jc w:val="right"/>
              <w:rPr>
                <w:color w:val="000000"/>
                <w:sz w:val="20"/>
                <w:szCs w:val="20"/>
              </w:rPr>
            </w:pPr>
          </w:p>
        </w:tc>
        <w:tc>
          <w:tcPr>
            <w:tcW w:w="1025" w:type="dxa"/>
            <w:vMerge/>
            <w:tcBorders>
              <w:left w:val="nil"/>
              <w:right w:val="nil"/>
            </w:tcBorders>
            <w:shd w:val="clear" w:color="auto" w:fill="E8E8E8" w:themeFill="background2"/>
            <w:noWrap/>
            <w:vAlign w:val="center"/>
          </w:tcPr>
          <w:p w14:paraId="760B666D" w14:textId="77777777" w:rsidR="00057B50" w:rsidRPr="007000C8" w:rsidRDefault="00057B50" w:rsidP="00057B50">
            <w:pPr>
              <w:jc w:val="right"/>
              <w:rPr>
                <w:color w:val="000000"/>
                <w:sz w:val="20"/>
                <w:szCs w:val="20"/>
              </w:rPr>
            </w:pPr>
          </w:p>
        </w:tc>
        <w:tc>
          <w:tcPr>
            <w:tcW w:w="1928" w:type="dxa"/>
            <w:tcBorders>
              <w:top w:val="nil"/>
              <w:left w:val="nil"/>
              <w:bottom w:val="nil"/>
              <w:right w:val="nil"/>
            </w:tcBorders>
            <w:shd w:val="clear" w:color="auto" w:fill="E8E8E8" w:themeFill="background2"/>
            <w:noWrap/>
            <w:vAlign w:val="center"/>
          </w:tcPr>
          <w:p w14:paraId="2E656573" w14:textId="0A340C0A" w:rsidR="00057B50" w:rsidRPr="00057B50" w:rsidRDefault="00057B50" w:rsidP="00057B50">
            <w:pPr>
              <w:jc w:val="right"/>
              <w:rPr>
                <w:color w:val="000000"/>
                <w:sz w:val="20"/>
                <w:szCs w:val="20"/>
              </w:rPr>
            </w:pPr>
            <w:r w:rsidRPr="00057B50">
              <w:rPr>
                <w:color w:val="000000"/>
                <w:sz w:val="20"/>
                <w:szCs w:val="20"/>
              </w:rPr>
              <w:t>[-0.188, 0.102]</w:t>
            </w:r>
          </w:p>
        </w:tc>
      </w:tr>
      <w:tr w:rsidR="00057B50" w:rsidRPr="004325A4" w14:paraId="3F99E633" w14:textId="77777777" w:rsidTr="00057B50">
        <w:trPr>
          <w:trHeight w:val="320"/>
        </w:trPr>
        <w:tc>
          <w:tcPr>
            <w:tcW w:w="1285" w:type="dxa"/>
            <w:vMerge/>
            <w:tcBorders>
              <w:left w:val="nil"/>
              <w:bottom w:val="single" w:sz="4" w:space="0" w:color="auto"/>
              <w:right w:val="nil"/>
            </w:tcBorders>
            <w:noWrap/>
            <w:vAlign w:val="center"/>
          </w:tcPr>
          <w:p w14:paraId="0F213B4D" w14:textId="77777777" w:rsidR="00057B50" w:rsidRPr="001A23CA" w:rsidRDefault="00057B50" w:rsidP="00057B50">
            <w:pPr>
              <w:rPr>
                <w:color w:val="000000"/>
                <w:sz w:val="20"/>
                <w:szCs w:val="20"/>
              </w:rPr>
            </w:pPr>
          </w:p>
        </w:tc>
        <w:tc>
          <w:tcPr>
            <w:tcW w:w="1440" w:type="dxa"/>
            <w:vMerge w:val="restart"/>
            <w:tcBorders>
              <w:left w:val="nil"/>
              <w:right w:val="nil"/>
            </w:tcBorders>
            <w:shd w:val="clear" w:color="auto" w:fill="FFFFFF" w:themeFill="background1"/>
            <w:noWrap/>
            <w:vAlign w:val="center"/>
          </w:tcPr>
          <w:p w14:paraId="08ECA4F6" w14:textId="77777777" w:rsidR="00057B50" w:rsidRPr="007000C8" w:rsidRDefault="00057B50" w:rsidP="00057B50">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FFFFFF" w:themeFill="background1"/>
            <w:noWrap/>
            <w:vAlign w:val="center"/>
          </w:tcPr>
          <w:p w14:paraId="79812D62" w14:textId="77777777" w:rsidR="00057B50" w:rsidRPr="007000C8" w:rsidRDefault="00057B50" w:rsidP="00057B50">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FFFFFF" w:themeFill="background1"/>
            <w:vAlign w:val="center"/>
          </w:tcPr>
          <w:p w14:paraId="6BB6F565" w14:textId="7E72C940" w:rsidR="00057B50" w:rsidRPr="00057B50" w:rsidRDefault="00057B50" w:rsidP="00057B50">
            <w:pPr>
              <w:jc w:val="right"/>
              <w:rPr>
                <w:color w:val="000000"/>
                <w:sz w:val="20"/>
                <w:szCs w:val="20"/>
              </w:rPr>
            </w:pPr>
            <w:r w:rsidRPr="00057B50">
              <w:rPr>
                <w:color w:val="000000"/>
                <w:sz w:val="20"/>
                <w:szCs w:val="20"/>
              </w:rPr>
              <w:t>-0.086</w:t>
            </w:r>
          </w:p>
        </w:tc>
        <w:tc>
          <w:tcPr>
            <w:tcW w:w="1061" w:type="dxa"/>
            <w:gridSpan w:val="2"/>
            <w:vMerge w:val="restart"/>
            <w:tcBorders>
              <w:left w:val="nil"/>
              <w:right w:val="nil"/>
            </w:tcBorders>
            <w:shd w:val="clear" w:color="auto" w:fill="FFFFFF" w:themeFill="background1"/>
            <w:noWrap/>
            <w:vAlign w:val="center"/>
          </w:tcPr>
          <w:p w14:paraId="64F11A00" w14:textId="09D9B2BB" w:rsidR="00057B50" w:rsidRPr="007000C8" w:rsidRDefault="00057B50" w:rsidP="00057B50">
            <w:pPr>
              <w:jc w:val="right"/>
              <w:rPr>
                <w:color w:val="000000"/>
                <w:sz w:val="20"/>
                <w:szCs w:val="20"/>
              </w:rPr>
            </w:pPr>
            <w:r>
              <w:rPr>
                <w:color w:val="000000"/>
                <w:sz w:val="20"/>
                <w:szCs w:val="20"/>
              </w:rPr>
              <w:t>0.579</w:t>
            </w:r>
          </w:p>
        </w:tc>
        <w:tc>
          <w:tcPr>
            <w:tcW w:w="1025" w:type="dxa"/>
            <w:vMerge w:val="restart"/>
            <w:tcBorders>
              <w:left w:val="nil"/>
              <w:right w:val="nil"/>
            </w:tcBorders>
            <w:shd w:val="clear" w:color="auto" w:fill="FFFFFF" w:themeFill="background1"/>
            <w:noWrap/>
            <w:vAlign w:val="center"/>
          </w:tcPr>
          <w:p w14:paraId="107F6B03" w14:textId="3B2B4103" w:rsidR="00057B50" w:rsidRPr="007000C8" w:rsidRDefault="00057B50" w:rsidP="00057B50">
            <w:pPr>
              <w:jc w:val="right"/>
              <w:rPr>
                <w:color w:val="000000"/>
                <w:sz w:val="20"/>
                <w:szCs w:val="20"/>
              </w:rPr>
            </w:pPr>
            <w:r>
              <w:rPr>
                <w:color w:val="000000"/>
                <w:sz w:val="20"/>
                <w:szCs w:val="20"/>
              </w:rPr>
              <w:t>0.562</w:t>
            </w:r>
          </w:p>
        </w:tc>
        <w:tc>
          <w:tcPr>
            <w:tcW w:w="1928" w:type="dxa"/>
            <w:tcBorders>
              <w:top w:val="nil"/>
              <w:left w:val="nil"/>
              <w:bottom w:val="nil"/>
              <w:right w:val="nil"/>
            </w:tcBorders>
            <w:shd w:val="clear" w:color="auto" w:fill="FFFFFF" w:themeFill="background1"/>
            <w:noWrap/>
            <w:vAlign w:val="center"/>
          </w:tcPr>
          <w:p w14:paraId="033912FB" w14:textId="09BE9601" w:rsidR="00057B50" w:rsidRPr="00057B50" w:rsidRDefault="00057B50" w:rsidP="00057B50">
            <w:pPr>
              <w:jc w:val="right"/>
              <w:rPr>
                <w:color w:val="000000"/>
                <w:sz w:val="20"/>
                <w:szCs w:val="20"/>
              </w:rPr>
            </w:pPr>
            <w:r w:rsidRPr="00057B50">
              <w:rPr>
                <w:color w:val="000000"/>
                <w:sz w:val="20"/>
                <w:szCs w:val="20"/>
              </w:rPr>
              <w:t>[-0.225, 0.053]</w:t>
            </w:r>
          </w:p>
        </w:tc>
      </w:tr>
      <w:tr w:rsidR="00057B50" w:rsidRPr="004325A4" w14:paraId="7BD18CFD" w14:textId="77777777" w:rsidTr="00057B50">
        <w:trPr>
          <w:trHeight w:val="320"/>
        </w:trPr>
        <w:tc>
          <w:tcPr>
            <w:tcW w:w="1285" w:type="dxa"/>
            <w:vMerge/>
            <w:tcBorders>
              <w:left w:val="nil"/>
              <w:bottom w:val="single" w:sz="4" w:space="0" w:color="auto"/>
              <w:right w:val="nil"/>
            </w:tcBorders>
            <w:noWrap/>
            <w:vAlign w:val="center"/>
          </w:tcPr>
          <w:p w14:paraId="0E210328" w14:textId="77777777" w:rsidR="00057B50" w:rsidRPr="001A23CA" w:rsidRDefault="00057B50" w:rsidP="00057B50">
            <w:pPr>
              <w:rPr>
                <w:color w:val="000000"/>
                <w:sz w:val="20"/>
                <w:szCs w:val="20"/>
              </w:rPr>
            </w:pPr>
          </w:p>
        </w:tc>
        <w:tc>
          <w:tcPr>
            <w:tcW w:w="1440" w:type="dxa"/>
            <w:vMerge/>
            <w:tcBorders>
              <w:left w:val="nil"/>
              <w:bottom w:val="single" w:sz="4" w:space="0" w:color="auto"/>
              <w:right w:val="nil"/>
            </w:tcBorders>
            <w:shd w:val="clear" w:color="auto" w:fill="FFFFFF" w:themeFill="background1"/>
            <w:noWrap/>
            <w:vAlign w:val="center"/>
          </w:tcPr>
          <w:p w14:paraId="2382CABB" w14:textId="77777777" w:rsidR="00057B50" w:rsidRPr="007000C8" w:rsidRDefault="00057B50" w:rsidP="00057B50">
            <w:pPr>
              <w:rPr>
                <w:color w:val="000000"/>
                <w:sz w:val="20"/>
                <w:szCs w:val="20"/>
              </w:rPr>
            </w:pPr>
          </w:p>
        </w:tc>
        <w:tc>
          <w:tcPr>
            <w:tcW w:w="1442" w:type="dxa"/>
            <w:tcBorders>
              <w:top w:val="nil"/>
              <w:left w:val="nil"/>
              <w:bottom w:val="single" w:sz="4" w:space="0" w:color="auto"/>
              <w:right w:val="nil"/>
            </w:tcBorders>
            <w:shd w:val="clear" w:color="auto" w:fill="FFFFFF" w:themeFill="background1"/>
            <w:noWrap/>
            <w:vAlign w:val="center"/>
          </w:tcPr>
          <w:p w14:paraId="6BA8406C" w14:textId="77777777" w:rsidR="00057B50" w:rsidRPr="007000C8" w:rsidRDefault="00057B50" w:rsidP="00057B50">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FFFFFF" w:themeFill="background1"/>
            <w:vAlign w:val="center"/>
          </w:tcPr>
          <w:p w14:paraId="30BC5CEE" w14:textId="149FA346" w:rsidR="00057B50" w:rsidRPr="00057B50" w:rsidRDefault="00057B50" w:rsidP="00057B50">
            <w:pPr>
              <w:jc w:val="right"/>
              <w:rPr>
                <w:color w:val="000000"/>
                <w:sz w:val="20"/>
                <w:szCs w:val="20"/>
              </w:rPr>
            </w:pPr>
            <w:r w:rsidRPr="00057B50">
              <w:rPr>
                <w:color w:val="000000"/>
                <w:sz w:val="20"/>
                <w:szCs w:val="20"/>
              </w:rPr>
              <w:t>0.069</w:t>
            </w:r>
          </w:p>
        </w:tc>
        <w:tc>
          <w:tcPr>
            <w:tcW w:w="1061" w:type="dxa"/>
            <w:gridSpan w:val="2"/>
            <w:vMerge/>
            <w:tcBorders>
              <w:left w:val="nil"/>
              <w:bottom w:val="single" w:sz="4" w:space="0" w:color="auto"/>
              <w:right w:val="nil"/>
            </w:tcBorders>
            <w:shd w:val="clear" w:color="auto" w:fill="FFFFFF" w:themeFill="background1"/>
            <w:noWrap/>
            <w:vAlign w:val="center"/>
          </w:tcPr>
          <w:p w14:paraId="4545ED4E" w14:textId="77777777" w:rsidR="00057B50" w:rsidRPr="007000C8" w:rsidRDefault="00057B50" w:rsidP="00057B50">
            <w:pPr>
              <w:jc w:val="right"/>
              <w:rPr>
                <w:color w:val="000000"/>
                <w:sz w:val="20"/>
                <w:szCs w:val="20"/>
              </w:rPr>
            </w:pPr>
          </w:p>
        </w:tc>
        <w:tc>
          <w:tcPr>
            <w:tcW w:w="1025" w:type="dxa"/>
            <w:vMerge/>
            <w:tcBorders>
              <w:left w:val="nil"/>
              <w:bottom w:val="single" w:sz="4" w:space="0" w:color="auto"/>
              <w:right w:val="nil"/>
            </w:tcBorders>
            <w:shd w:val="clear" w:color="auto" w:fill="FFFFFF" w:themeFill="background1"/>
            <w:noWrap/>
            <w:vAlign w:val="center"/>
          </w:tcPr>
          <w:p w14:paraId="26AD90D2" w14:textId="77777777" w:rsidR="00057B50" w:rsidRPr="007000C8" w:rsidRDefault="00057B50" w:rsidP="00057B50">
            <w:pPr>
              <w:jc w:val="right"/>
              <w:rPr>
                <w:color w:val="000000"/>
                <w:sz w:val="20"/>
                <w:szCs w:val="20"/>
              </w:rPr>
            </w:pPr>
          </w:p>
        </w:tc>
        <w:tc>
          <w:tcPr>
            <w:tcW w:w="1928" w:type="dxa"/>
            <w:tcBorders>
              <w:top w:val="nil"/>
              <w:left w:val="nil"/>
              <w:bottom w:val="single" w:sz="4" w:space="0" w:color="auto"/>
              <w:right w:val="nil"/>
            </w:tcBorders>
            <w:shd w:val="clear" w:color="auto" w:fill="FFFFFF" w:themeFill="background1"/>
            <w:noWrap/>
            <w:vAlign w:val="center"/>
          </w:tcPr>
          <w:p w14:paraId="6B9986B4" w14:textId="6F8D6AF1" w:rsidR="00057B50" w:rsidRPr="00057B50" w:rsidRDefault="00057B50" w:rsidP="00057B50">
            <w:pPr>
              <w:jc w:val="right"/>
              <w:rPr>
                <w:color w:val="000000"/>
                <w:sz w:val="20"/>
                <w:szCs w:val="20"/>
              </w:rPr>
            </w:pPr>
            <w:r w:rsidRPr="00057B50">
              <w:rPr>
                <w:color w:val="000000"/>
                <w:sz w:val="20"/>
                <w:szCs w:val="20"/>
              </w:rPr>
              <w:t>[-0.438, 0.577]</w:t>
            </w:r>
          </w:p>
        </w:tc>
      </w:tr>
      <w:tr w:rsidR="00057B50" w:rsidRPr="004325A4" w14:paraId="106780F2" w14:textId="77777777" w:rsidTr="00057B50">
        <w:trPr>
          <w:trHeight w:val="320"/>
        </w:trPr>
        <w:tc>
          <w:tcPr>
            <w:tcW w:w="1285" w:type="dxa"/>
            <w:vMerge w:val="restart"/>
            <w:tcBorders>
              <w:left w:val="nil"/>
              <w:bottom w:val="single" w:sz="4" w:space="0" w:color="auto"/>
              <w:right w:val="nil"/>
            </w:tcBorders>
            <w:noWrap/>
            <w:vAlign w:val="center"/>
          </w:tcPr>
          <w:p w14:paraId="311AD1CD" w14:textId="0138D299" w:rsidR="00057B50" w:rsidRPr="00513862" w:rsidRDefault="00057B50" w:rsidP="00057B50">
            <w:pPr>
              <w:rPr>
                <w:color w:val="000000"/>
                <w:sz w:val="20"/>
                <w:szCs w:val="20"/>
              </w:rPr>
            </w:pPr>
            <w:proofErr w:type="spellStart"/>
            <w:r>
              <w:rPr>
                <w:i/>
                <w:iCs/>
                <w:color w:val="000000"/>
                <w:sz w:val="20"/>
                <w:szCs w:val="20"/>
              </w:rPr>
              <w:t>P</w:t>
            </w:r>
            <w:r>
              <w:rPr>
                <w:color w:val="000000"/>
                <w:sz w:val="20"/>
                <w:szCs w:val="20"/>
                <w:vertAlign w:val="subscript"/>
              </w:rPr>
              <w:t>area</w:t>
            </w:r>
            <w:proofErr w:type="spellEnd"/>
          </w:p>
        </w:tc>
        <w:tc>
          <w:tcPr>
            <w:tcW w:w="1440" w:type="dxa"/>
            <w:vMerge w:val="restart"/>
            <w:tcBorders>
              <w:top w:val="single" w:sz="4" w:space="0" w:color="auto"/>
              <w:left w:val="nil"/>
              <w:right w:val="nil"/>
            </w:tcBorders>
            <w:shd w:val="clear" w:color="auto" w:fill="E8E8E8" w:themeFill="background2"/>
            <w:noWrap/>
            <w:vAlign w:val="center"/>
          </w:tcPr>
          <w:p w14:paraId="6CEF841B" w14:textId="77777777" w:rsidR="00057B50" w:rsidRPr="007000C8" w:rsidRDefault="00057B50" w:rsidP="00057B50">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E8E8E8" w:themeFill="background2"/>
            <w:noWrap/>
            <w:vAlign w:val="center"/>
          </w:tcPr>
          <w:p w14:paraId="3BABE975"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E8E8E8" w:themeFill="background2"/>
            <w:vAlign w:val="center"/>
          </w:tcPr>
          <w:p w14:paraId="4D280BB0" w14:textId="4B47740B" w:rsidR="00057B50" w:rsidRPr="00057B50" w:rsidRDefault="00057B50" w:rsidP="00057B50">
            <w:pPr>
              <w:jc w:val="right"/>
              <w:rPr>
                <w:color w:val="000000"/>
                <w:sz w:val="20"/>
                <w:szCs w:val="20"/>
              </w:rPr>
            </w:pPr>
            <w:r w:rsidRPr="00057B50">
              <w:rPr>
                <w:color w:val="000000"/>
                <w:sz w:val="20"/>
                <w:szCs w:val="20"/>
              </w:rPr>
              <w:t>-0.137</w:t>
            </w:r>
          </w:p>
        </w:tc>
        <w:tc>
          <w:tcPr>
            <w:tcW w:w="1061" w:type="dxa"/>
            <w:gridSpan w:val="2"/>
            <w:vMerge w:val="restart"/>
            <w:tcBorders>
              <w:top w:val="single" w:sz="4" w:space="0" w:color="auto"/>
              <w:left w:val="nil"/>
              <w:right w:val="nil"/>
            </w:tcBorders>
            <w:shd w:val="clear" w:color="auto" w:fill="E8E8E8" w:themeFill="background2"/>
            <w:noWrap/>
            <w:vAlign w:val="center"/>
          </w:tcPr>
          <w:p w14:paraId="14554525" w14:textId="634AFA94" w:rsidR="00057B50" w:rsidRPr="007000C8" w:rsidRDefault="00057B50" w:rsidP="00057B50">
            <w:pPr>
              <w:jc w:val="right"/>
              <w:rPr>
                <w:color w:val="000000"/>
                <w:sz w:val="20"/>
                <w:szCs w:val="20"/>
              </w:rPr>
            </w:pPr>
            <w:r>
              <w:rPr>
                <w:color w:val="000000"/>
                <w:sz w:val="20"/>
                <w:szCs w:val="20"/>
              </w:rPr>
              <w:t>-0.333</w:t>
            </w:r>
          </w:p>
        </w:tc>
        <w:tc>
          <w:tcPr>
            <w:tcW w:w="1025" w:type="dxa"/>
            <w:vMerge w:val="restart"/>
            <w:tcBorders>
              <w:top w:val="single" w:sz="4" w:space="0" w:color="auto"/>
              <w:left w:val="nil"/>
              <w:right w:val="nil"/>
            </w:tcBorders>
            <w:shd w:val="clear" w:color="auto" w:fill="E8E8E8" w:themeFill="background2"/>
            <w:noWrap/>
            <w:vAlign w:val="center"/>
          </w:tcPr>
          <w:p w14:paraId="264A46A1" w14:textId="73B8A6A6" w:rsidR="00057B50" w:rsidRPr="007000C8" w:rsidRDefault="00057B50" w:rsidP="00057B50">
            <w:pPr>
              <w:jc w:val="right"/>
              <w:rPr>
                <w:color w:val="000000"/>
                <w:sz w:val="20"/>
                <w:szCs w:val="20"/>
              </w:rPr>
            </w:pPr>
            <w:r>
              <w:rPr>
                <w:color w:val="000000"/>
                <w:sz w:val="20"/>
                <w:szCs w:val="20"/>
              </w:rPr>
              <w:t>0.739</w:t>
            </w:r>
          </w:p>
        </w:tc>
        <w:tc>
          <w:tcPr>
            <w:tcW w:w="1928" w:type="dxa"/>
            <w:tcBorders>
              <w:top w:val="single" w:sz="4" w:space="0" w:color="auto"/>
              <w:left w:val="nil"/>
              <w:bottom w:val="nil"/>
              <w:right w:val="nil"/>
            </w:tcBorders>
            <w:shd w:val="clear" w:color="auto" w:fill="E8E8E8" w:themeFill="background2"/>
            <w:noWrap/>
            <w:vAlign w:val="center"/>
          </w:tcPr>
          <w:p w14:paraId="0A844C15" w14:textId="1F4CA3CD" w:rsidR="00057B50" w:rsidRPr="00057B50" w:rsidRDefault="00057B50" w:rsidP="00057B50">
            <w:pPr>
              <w:jc w:val="right"/>
              <w:rPr>
                <w:color w:val="000000"/>
                <w:sz w:val="20"/>
                <w:szCs w:val="20"/>
              </w:rPr>
            </w:pPr>
            <w:r w:rsidRPr="00057B50">
              <w:rPr>
                <w:color w:val="000000"/>
                <w:sz w:val="20"/>
                <w:szCs w:val="20"/>
              </w:rPr>
              <w:t>[-0.350, 0.076]</w:t>
            </w:r>
          </w:p>
        </w:tc>
      </w:tr>
      <w:tr w:rsidR="00057B50" w:rsidRPr="004325A4" w14:paraId="454FB342" w14:textId="77777777" w:rsidTr="00057B50">
        <w:trPr>
          <w:trHeight w:val="320"/>
        </w:trPr>
        <w:tc>
          <w:tcPr>
            <w:tcW w:w="1285" w:type="dxa"/>
            <w:vMerge/>
            <w:tcBorders>
              <w:left w:val="nil"/>
              <w:bottom w:val="single" w:sz="4" w:space="0" w:color="auto"/>
              <w:right w:val="nil"/>
            </w:tcBorders>
            <w:noWrap/>
            <w:vAlign w:val="center"/>
          </w:tcPr>
          <w:p w14:paraId="6DCA8A0B" w14:textId="77777777" w:rsidR="00057B50" w:rsidRPr="001A23CA" w:rsidRDefault="00057B50" w:rsidP="00057B50">
            <w:pPr>
              <w:rPr>
                <w:color w:val="000000"/>
                <w:sz w:val="20"/>
                <w:szCs w:val="20"/>
              </w:rPr>
            </w:pPr>
          </w:p>
        </w:tc>
        <w:tc>
          <w:tcPr>
            <w:tcW w:w="1440" w:type="dxa"/>
            <w:vMerge/>
            <w:tcBorders>
              <w:left w:val="nil"/>
              <w:right w:val="nil"/>
            </w:tcBorders>
            <w:shd w:val="clear" w:color="auto" w:fill="E8E8E8" w:themeFill="background2"/>
            <w:noWrap/>
            <w:vAlign w:val="center"/>
          </w:tcPr>
          <w:p w14:paraId="0E1EC8CD" w14:textId="77777777" w:rsidR="00057B50" w:rsidRPr="007000C8" w:rsidRDefault="00057B50" w:rsidP="00057B50">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4E0A1D3D"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E8E8E8" w:themeFill="background2"/>
            <w:vAlign w:val="center"/>
          </w:tcPr>
          <w:p w14:paraId="751092E9" w14:textId="0F3BAC01" w:rsidR="00057B50" w:rsidRPr="00057B50" w:rsidRDefault="00057B50" w:rsidP="00057B50">
            <w:pPr>
              <w:jc w:val="right"/>
              <w:rPr>
                <w:color w:val="000000"/>
                <w:sz w:val="20"/>
                <w:szCs w:val="20"/>
              </w:rPr>
            </w:pPr>
            <w:r w:rsidRPr="00057B50">
              <w:rPr>
                <w:color w:val="000000"/>
                <w:sz w:val="20"/>
                <w:szCs w:val="20"/>
              </w:rPr>
              <w:t>-0.239</w:t>
            </w:r>
          </w:p>
        </w:tc>
        <w:tc>
          <w:tcPr>
            <w:tcW w:w="1061" w:type="dxa"/>
            <w:gridSpan w:val="2"/>
            <w:vMerge/>
            <w:tcBorders>
              <w:left w:val="nil"/>
              <w:right w:val="nil"/>
            </w:tcBorders>
            <w:shd w:val="clear" w:color="auto" w:fill="E8E8E8" w:themeFill="background2"/>
            <w:noWrap/>
            <w:vAlign w:val="center"/>
          </w:tcPr>
          <w:p w14:paraId="17E0E81D" w14:textId="77777777" w:rsidR="00057B50" w:rsidRPr="007000C8" w:rsidRDefault="00057B50" w:rsidP="00057B50">
            <w:pPr>
              <w:jc w:val="right"/>
              <w:rPr>
                <w:color w:val="000000"/>
                <w:sz w:val="20"/>
                <w:szCs w:val="20"/>
              </w:rPr>
            </w:pPr>
          </w:p>
        </w:tc>
        <w:tc>
          <w:tcPr>
            <w:tcW w:w="1025" w:type="dxa"/>
            <w:vMerge/>
            <w:tcBorders>
              <w:left w:val="nil"/>
              <w:right w:val="nil"/>
            </w:tcBorders>
            <w:shd w:val="clear" w:color="auto" w:fill="E8E8E8" w:themeFill="background2"/>
            <w:noWrap/>
            <w:vAlign w:val="center"/>
          </w:tcPr>
          <w:p w14:paraId="2A355091" w14:textId="77777777" w:rsidR="00057B50" w:rsidRPr="007000C8" w:rsidRDefault="00057B50" w:rsidP="00057B50">
            <w:pPr>
              <w:jc w:val="right"/>
              <w:rPr>
                <w:color w:val="000000"/>
                <w:sz w:val="20"/>
                <w:szCs w:val="20"/>
              </w:rPr>
            </w:pPr>
          </w:p>
        </w:tc>
        <w:tc>
          <w:tcPr>
            <w:tcW w:w="1928" w:type="dxa"/>
            <w:tcBorders>
              <w:top w:val="nil"/>
              <w:left w:val="nil"/>
              <w:bottom w:val="nil"/>
              <w:right w:val="nil"/>
            </w:tcBorders>
            <w:shd w:val="clear" w:color="auto" w:fill="E8E8E8" w:themeFill="background2"/>
            <w:noWrap/>
            <w:vAlign w:val="center"/>
          </w:tcPr>
          <w:p w14:paraId="5A608EB6" w14:textId="5A34B9E0" w:rsidR="00057B50" w:rsidRPr="00057B50" w:rsidRDefault="00057B50" w:rsidP="00057B50">
            <w:pPr>
              <w:jc w:val="right"/>
              <w:rPr>
                <w:color w:val="000000"/>
                <w:sz w:val="20"/>
                <w:szCs w:val="20"/>
              </w:rPr>
            </w:pPr>
            <w:r w:rsidRPr="00057B50">
              <w:rPr>
                <w:color w:val="000000"/>
                <w:sz w:val="20"/>
                <w:szCs w:val="20"/>
              </w:rPr>
              <w:t>[-0.808, 0.330]</w:t>
            </w:r>
          </w:p>
        </w:tc>
      </w:tr>
      <w:tr w:rsidR="00057B50" w:rsidRPr="004325A4" w14:paraId="4A1BEAFD" w14:textId="77777777" w:rsidTr="00057B50">
        <w:trPr>
          <w:trHeight w:val="320"/>
        </w:trPr>
        <w:tc>
          <w:tcPr>
            <w:tcW w:w="1285" w:type="dxa"/>
            <w:vMerge/>
            <w:tcBorders>
              <w:left w:val="nil"/>
              <w:bottom w:val="single" w:sz="4" w:space="0" w:color="auto"/>
              <w:right w:val="nil"/>
            </w:tcBorders>
            <w:noWrap/>
            <w:vAlign w:val="center"/>
          </w:tcPr>
          <w:p w14:paraId="1D9CCE55" w14:textId="77777777" w:rsidR="00057B50" w:rsidRPr="001A23CA" w:rsidRDefault="00057B50" w:rsidP="00057B50">
            <w:pPr>
              <w:rPr>
                <w:color w:val="000000"/>
                <w:sz w:val="20"/>
                <w:szCs w:val="20"/>
              </w:rPr>
            </w:pPr>
          </w:p>
        </w:tc>
        <w:tc>
          <w:tcPr>
            <w:tcW w:w="1440" w:type="dxa"/>
            <w:vMerge w:val="restart"/>
            <w:tcBorders>
              <w:left w:val="nil"/>
              <w:right w:val="nil"/>
            </w:tcBorders>
            <w:shd w:val="clear" w:color="auto" w:fill="FFFFFF" w:themeFill="background1"/>
            <w:noWrap/>
            <w:vAlign w:val="center"/>
          </w:tcPr>
          <w:p w14:paraId="23A4672D" w14:textId="77777777" w:rsidR="00057B50" w:rsidRPr="00057B50" w:rsidRDefault="00057B50" w:rsidP="00057B50">
            <w:pPr>
              <w:rPr>
                <w:i/>
                <w:iCs/>
                <w:color w:val="000000"/>
                <w:sz w:val="20"/>
                <w:szCs w:val="20"/>
              </w:rPr>
            </w:pPr>
            <w:r w:rsidRPr="00057B50">
              <w:rPr>
                <w:i/>
                <w:iCs/>
                <w:color w:val="000000"/>
                <w:sz w:val="20"/>
                <w:szCs w:val="20"/>
              </w:rPr>
              <w:t>Mycorrhizal acquisition strategy</w:t>
            </w:r>
          </w:p>
        </w:tc>
        <w:tc>
          <w:tcPr>
            <w:tcW w:w="1442" w:type="dxa"/>
            <w:tcBorders>
              <w:top w:val="nil"/>
              <w:left w:val="nil"/>
              <w:bottom w:val="nil"/>
              <w:right w:val="nil"/>
            </w:tcBorders>
            <w:shd w:val="clear" w:color="auto" w:fill="FFFFFF" w:themeFill="background1"/>
            <w:noWrap/>
            <w:vAlign w:val="center"/>
          </w:tcPr>
          <w:p w14:paraId="7516EA15" w14:textId="77777777" w:rsidR="00057B50" w:rsidRPr="00057B50" w:rsidRDefault="00057B50" w:rsidP="00057B50">
            <w:pPr>
              <w:jc w:val="right"/>
              <w:rPr>
                <w:i/>
                <w:iCs/>
                <w:color w:val="000000"/>
                <w:sz w:val="20"/>
                <w:szCs w:val="20"/>
              </w:rPr>
            </w:pPr>
            <w:r w:rsidRPr="00057B50">
              <w:rPr>
                <w:i/>
                <w:iCs/>
                <w:color w:val="000000"/>
                <w:sz w:val="20"/>
                <w:szCs w:val="20"/>
              </w:rPr>
              <w:t>mining</w:t>
            </w:r>
          </w:p>
        </w:tc>
        <w:tc>
          <w:tcPr>
            <w:tcW w:w="1149" w:type="dxa"/>
            <w:tcBorders>
              <w:left w:val="nil"/>
              <w:right w:val="nil"/>
            </w:tcBorders>
            <w:shd w:val="clear" w:color="auto" w:fill="FFFFFF" w:themeFill="background1"/>
            <w:vAlign w:val="center"/>
          </w:tcPr>
          <w:p w14:paraId="0B1F2570" w14:textId="7F426C50" w:rsidR="00057B50" w:rsidRPr="00057B50" w:rsidRDefault="00057B50" w:rsidP="00057B50">
            <w:pPr>
              <w:jc w:val="right"/>
              <w:rPr>
                <w:i/>
                <w:iCs/>
                <w:color w:val="000000"/>
                <w:sz w:val="20"/>
                <w:szCs w:val="20"/>
              </w:rPr>
            </w:pPr>
            <w:r w:rsidRPr="00057B50">
              <w:rPr>
                <w:i/>
                <w:iCs/>
                <w:color w:val="000000"/>
                <w:sz w:val="20"/>
                <w:szCs w:val="20"/>
              </w:rPr>
              <w:t>-0.521</w:t>
            </w:r>
          </w:p>
        </w:tc>
        <w:tc>
          <w:tcPr>
            <w:tcW w:w="1061" w:type="dxa"/>
            <w:gridSpan w:val="2"/>
            <w:vMerge w:val="restart"/>
            <w:tcBorders>
              <w:left w:val="nil"/>
              <w:right w:val="nil"/>
            </w:tcBorders>
            <w:shd w:val="clear" w:color="auto" w:fill="FFFFFF" w:themeFill="background1"/>
            <w:noWrap/>
            <w:vAlign w:val="center"/>
          </w:tcPr>
          <w:p w14:paraId="44EBEC44" w14:textId="62E94686" w:rsidR="00057B50" w:rsidRPr="00057B50" w:rsidRDefault="00057B50" w:rsidP="00057B50">
            <w:pPr>
              <w:jc w:val="right"/>
              <w:rPr>
                <w:i/>
                <w:iCs/>
                <w:color w:val="000000"/>
                <w:sz w:val="20"/>
                <w:szCs w:val="20"/>
              </w:rPr>
            </w:pPr>
            <w:r w:rsidRPr="00057B50">
              <w:rPr>
                <w:i/>
                <w:iCs/>
                <w:color w:val="000000"/>
                <w:sz w:val="20"/>
                <w:szCs w:val="20"/>
              </w:rPr>
              <w:t>1.870</w:t>
            </w:r>
          </w:p>
        </w:tc>
        <w:tc>
          <w:tcPr>
            <w:tcW w:w="1025" w:type="dxa"/>
            <w:vMerge w:val="restart"/>
            <w:tcBorders>
              <w:left w:val="nil"/>
              <w:right w:val="nil"/>
            </w:tcBorders>
            <w:shd w:val="clear" w:color="auto" w:fill="FFFFFF" w:themeFill="background1"/>
            <w:noWrap/>
            <w:vAlign w:val="center"/>
          </w:tcPr>
          <w:p w14:paraId="29D3B77C" w14:textId="2FB9761F" w:rsidR="00057B50" w:rsidRPr="00057B50" w:rsidRDefault="00057B50" w:rsidP="00057B50">
            <w:pPr>
              <w:jc w:val="right"/>
              <w:rPr>
                <w:i/>
                <w:iCs/>
                <w:color w:val="000000"/>
                <w:sz w:val="20"/>
                <w:szCs w:val="20"/>
              </w:rPr>
            </w:pPr>
            <w:r w:rsidRPr="00057B50">
              <w:rPr>
                <w:i/>
                <w:iCs/>
                <w:color w:val="000000"/>
                <w:sz w:val="20"/>
                <w:szCs w:val="20"/>
              </w:rPr>
              <w:t>0.062</w:t>
            </w:r>
          </w:p>
        </w:tc>
        <w:tc>
          <w:tcPr>
            <w:tcW w:w="1928" w:type="dxa"/>
            <w:tcBorders>
              <w:top w:val="nil"/>
              <w:left w:val="nil"/>
              <w:bottom w:val="nil"/>
              <w:right w:val="nil"/>
            </w:tcBorders>
            <w:shd w:val="clear" w:color="auto" w:fill="FFFFFF" w:themeFill="background1"/>
            <w:noWrap/>
            <w:vAlign w:val="center"/>
          </w:tcPr>
          <w:p w14:paraId="3A32CE2A" w14:textId="33CBAE60" w:rsidR="00057B50" w:rsidRPr="00057B50" w:rsidRDefault="00057B50" w:rsidP="00057B50">
            <w:pPr>
              <w:jc w:val="right"/>
              <w:rPr>
                <w:i/>
                <w:iCs/>
                <w:color w:val="000000"/>
                <w:sz w:val="20"/>
                <w:szCs w:val="20"/>
              </w:rPr>
            </w:pPr>
            <w:r w:rsidRPr="00057B50">
              <w:rPr>
                <w:i/>
                <w:iCs/>
                <w:color w:val="000000"/>
                <w:sz w:val="20"/>
                <w:szCs w:val="20"/>
              </w:rPr>
              <w:t>[-0.944, -0.098]</w:t>
            </w:r>
          </w:p>
        </w:tc>
      </w:tr>
      <w:tr w:rsidR="00057B50" w:rsidRPr="004325A4" w14:paraId="2166B6C5" w14:textId="77777777" w:rsidTr="00057B50">
        <w:trPr>
          <w:trHeight w:val="320"/>
        </w:trPr>
        <w:tc>
          <w:tcPr>
            <w:tcW w:w="1285" w:type="dxa"/>
            <w:vMerge/>
            <w:tcBorders>
              <w:left w:val="nil"/>
              <w:bottom w:val="single" w:sz="4" w:space="0" w:color="auto"/>
              <w:right w:val="nil"/>
            </w:tcBorders>
            <w:noWrap/>
            <w:vAlign w:val="center"/>
          </w:tcPr>
          <w:p w14:paraId="2C12BB8F" w14:textId="77777777" w:rsidR="00057B50" w:rsidRPr="001A23CA" w:rsidRDefault="00057B50" w:rsidP="00057B50">
            <w:pPr>
              <w:rPr>
                <w:color w:val="000000"/>
                <w:sz w:val="20"/>
                <w:szCs w:val="20"/>
              </w:rPr>
            </w:pPr>
          </w:p>
        </w:tc>
        <w:tc>
          <w:tcPr>
            <w:tcW w:w="1440" w:type="dxa"/>
            <w:vMerge/>
            <w:tcBorders>
              <w:left w:val="nil"/>
              <w:right w:val="nil"/>
            </w:tcBorders>
            <w:shd w:val="clear" w:color="auto" w:fill="FFFFFF" w:themeFill="background1"/>
            <w:noWrap/>
            <w:vAlign w:val="center"/>
          </w:tcPr>
          <w:p w14:paraId="65B23A02" w14:textId="77777777" w:rsidR="00057B50" w:rsidRPr="00057B50" w:rsidRDefault="00057B50" w:rsidP="00057B50">
            <w:pPr>
              <w:rPr>
                <w:i/>
                <w:iCs/>
                <w:color w:val="000000"/>
                <w:sz w:val="20"/>
                <w:szCs w:val="20"/>
              </w:rPr>
            </w:pPr>
          </w:p>
        </w:tc>
        <w:tc>
          <w:tcPr>
            <w:tcW w:w="1442" w:type="dxa"/>
            <w:tcBorders>
              <w:top w:val="nil"/>
              <w:left w:val="nil"/>
              <w:bottom w:val="nil"/>
              <w:right w:val="nil"/>
            </w:tcBorders>
            <w:shd w:val="clear" w:color="auto" w:fill="FFFFFF" w:themeFill="background1"/>
            <w:noWrap/>
            <w:vAlign w:val="center"/>
          </w:tcPr>
          <w:p w14:paraId="01684F7F" w14:textId="77777777" w:rsidR="00057B50" w:rsidRPr="00057B50" w:rsidRDefault="00057B50" w:rsidP="00057B50">
            <w:pPr>
              <w:jc w:val="right"/>
              <w:rPr>
                <w:i/>
                <w:iCs/>
                <w:color w:val="000000"/>
                <w:sz w:val="20"/>
                <w:szCs w:val="20"/>
              </w:rPr>
            </w:pPr>
            <w:r w:rsidRPr="00057B50">
              <w:rPr>
                <w:i/>
                <w:iCs/>
                <w:color w:val="000000"/>
                <w:sz w:val="20"/>
                <w:szCs w:val="20"/>
              </w:rPr>
              <w:t>scavenging</w:t>
            </w:r>
          </w:p>
        </w:tc>
        <w:tc>
          <w:tcPr>
            <w:tcW w:w="1149" w:type="dxa"/>
            <w:tcBorders>
              <w:left w:val="nil"/>
              <w:right w:val="nil"/>
            </w:tcBorders>
            <w:shd w:val="clear" w:color="auto" w:fill="FFFFFF" w:themeFill="background1"/>
            <w:vAlign w:val="center"/>
          </w:tcPr>
          <w:p w14:paraId="19BE7CC7" w14:textId="324243FB" w:rsidR="00057B50" w:rsidRPr="00057B50" w:rsidRDefault="00057B50" w:rsidP="00057B50">
            <w:pPr>
              <w:jc w:val="right"/>
              <w:rPr>
                <w:i/>
                <w:iCs/>
                <w:color w:val="000000"/>
                <w:sz w:val="20"/>
                <w:szCs w:val="20"/>
              </w:rPr>
            </w:pPr>
            <w:r w:rsidRPr="00057B50">
              <w:rPr>
                <w:i/>
                <w:iCs/>
                <w:color w:val="000000"/>
                <w:sz w:val="20"/>
                <w:szCs w:val="20"/>
              </w:rPr>
              <w:t>-0.082</w:t>
            </w:r>
          </w:p>
        </w:tc>
        <w:tc>
          <w:tcPr>
            <w:tcW w:w="1061" w:type="dxa"/>
            <w:gridSpan w:val="2"/>
            <w:vMerge/>
            <w:tcBorders>
              <w:left w:val="nil"/>
              <w:right w:val="nil"/>
            </w:tcBorders>
            <w:shd w:val="clear" w:color="auto" w:fill="FFFFFF" w:themeFill="background1"/>
            <w:noWrap/>
            <w:vAlign w:val="center"/>
          </w:tcPr>
          <w:p w14:paraId="3BC59644" w14:textId="77777777" w:rsidR="00057B50" w:rsidRPr="00057B50" w:rsidRDefault="00057B50" w:rsidP="00057B50">
            <w:pPr>
              <w:jc w:val="right"/>
              <w:rPr>
                <w:i/>
                <w:iCs/>
                <w:color w:val="000000"/>
                <w:sz w:val="20"/>
                <w:szCs w:val="20"/>
              </w:rPr>
            </w:pPr>
          </w:p>
        </w:tc>
        <w:tc>
          <w:tcPr>
            <w:tcW w:w="1025" w:type="dxa"/>
            <w:vMerge/>
            <w:tcBorders>
              <w:left w:val="nil"/>
              <w:right w:val="nil"/>
            </w:tcBorders>
            <w:shd w:val="clear" w:color="auto" w:fill="FFFFFF" w:themeFill="background1"/>
            <w:noWrap/>
            <w:vAlign w:val="center"/>
          </w:tcPr>
          <w:p w14:paraId="262287FB" w14:textId="77777777" w:rsidR="00057B50" w:rsidRPr="00057B50" w:rsidRDefault="00057B50" w:rsidP="00057B50">
            <w:pPr>
              <w:jc w:val="right"/>
              <w:rPr>
                <w:i/>
                <w:iCs/>
                <w:color w:val="000000"/>
                <w:sz w:val="20"/>
                <w:szCs w:val="20"/>
              </w:rPr>
            </w:pPr>
          </w:p>
        </w:tc>
        <w:tc>
          <w:tcPr>
            <w:tcW w:w="1928" w:type="dxa"/>
            <w:tcBorders>
              <w:top w:val="nil"/>
              <w:left w:val="nil"/>
              <w:bottom w:val="nil"/>
              <w:right w:val="nil"/>
            </w:tcBorders>
            <w:shd w:val="clear" w:color="auto" w:fill="FFFFFF" w:themeFill="background1"/>
            <w:noWrap/>
            <w:vAlign w:val="center"/>
          </w:tcPr>
          <w:p w14:paraId="15C77F2E" w14:textId="27ED7736" w:rsidR="00057B50" w:rsidRPr="00057B50" w:rsidRDefault="00057B50" w:rsidP="00057B50">
            <w:pPr>
              <w:jc w:val="right"/>
              <w:rPr>
                <w:i/>
                <w:iCs/>
                <w:color w:val="000000"/>
                <w:sz w:val="20"/>
                <w:szCs w:val="20"/>
              </w:rPr>
            </w:pPr>
            <w:r w:rsidRPr="00057B50">
              <w:rPr>
                <w:i/>
                <w:iCs/>
                <w:color w:val="000000"/>
                <w:sz w:val="20"/>
                <w:szCs w:val="20"/>
              </w:rPr>
              <w:t>[-0.302, 0.138]</w:t>
            </w:r>
          </w:p>
        </w:tc>
      </w:tr>
      <w:tr w:rsidR="00057B50" w:rsidRPr="004325A4" w14:paraId="63DE078A" w14:textId="77777777" w:rsidTr="00057B50">
        <w:trPr>
          <w:trHeight w:val="320"/>
        </w:trPr>
        <w:tc>
          <w:tcPr>
            <w:tcW w:w="1285" w:type="dxa"/>
            <w:vMerge/>
            <w:tcBorders>
              <w:left w:val="nil"/>
              <w:bottom w:val="single" w:sz="4" w:space="0" w:color="auto"/>
              <w:right w:val="nil"/>
            </w:tcBorders>
            <w:noWrap/>
            <w:vAlign w:val="center"/>
          </w:tcPr>
          <w:p w14:paraId="7C7E59BC" w14:textId="77777777" w:rsidR="00057B50" w:rsidRPr="001A23CA" w:rsidRDefault="00057B50" w:rsidP="00057B50">
            <w:pPr>
              <w:rPr>
                <w:color w:val="000000"/>
                <w:sz w:val="20"/>
                <w:szCs w:val="20"/>
              </w:rPr>
            </w:pPr>
          </w:p>
        </w:tc>
        <w:tc>
          <w:tcPr>
            <w:tcW w:w="1440" w:type="dxa"/>
            <w:vMerge w:val="restart"/>
            <w:tcBorders>
              <w:left w:val="nil"/>
              <w:right w:val="nil"/>
            </w:tcBorders>
            <w:shd w:val="clear" w:color="auto" w:fill="E8E8E8" w:themeFill="background2"/>
            <w:noWrap/>
            <w:vAlign w:val="center"/>
          </w:tcPr>
          <w:p w14:paraId="16458E04" w14:textId="77777777" w:rsidR="00057B50" w:rsidRPr="007000C8" w:rsidRDefault="00057B50" w:rsidP="00057B50">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E8E8E8" w:themeFill="background2"/>
            <w:noWrap/>
            <w:vAlign w:val="center"/>
          </w:tcPr>
          <w:p w14:paraId="0565E794" w14:textId="77777777" w:rsidR="00057B50" w:rsidRPr="007000C8" w:rsidRDefault="00057B50" w:rsidP="00057B50">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E8E8E8" w:themeFill="background2"/>
            <w:vAlign w:val="center"/>
          </w:tcPr>
          <w:p w14:paraId="3171CE1E" w14:textId="3336C4E2" w:rsidR="00057B50" w:rsidRPr="00057B50" w:rsidRDefault="00057B50" w:rsidP="00057B50">
            <w:pPr>
              <w:jc w:val="right"/>
              <w:rPr>
                <w:color w:val="000000"/>
                <w:sz w:val="20"/>
                <w:szCs w:val="20"/>
              </w:rPr>
            </w:pPr>
            <w:r w:rsidRPr="00057B50">
              <w:rPr>
                <w:color w:val="000000"/>
                <w:sz w:val="20"/>
                <w:szCs w:val="20"/>
              </w:rPr>
              <w:t>-0.192</w:t>
            </w:r>
          </w:p>
        </w:tc>
        <w:tc>
          <w:tcPr>
            <w:tcW w:w="1061" w:type="dxa"/>
            <w:gridSpan w:val="2"/>
            <w:vMerge w:val="restart"/>
            <w:tcBorders>
              <w:left w:val="nil"/>
              <w:right w:val="nil"/>
            </w:tcBorders>
            <w:shd w:val="clear" w:color="auto" w:fill="E8E8E8" w:themeFill="background2"/>
            <w:noWrap/>
            <w:vAlign w:val="center"/>
          </w:tcPr>
          <w:p w14:paraId="75FD14F6" w14:textId="049C564B" w:rsidR="00057B50" w:rsidRPr="007000C8" w:rsidRDefault="00057B50" w:rsidP="00057B50">
            <w:pPr>
              <w:jc w:val="right"/>
              <w:rPr>
                <w:color w:val="000000"/>
                <w:sz w:val="20"/>
                <w:szCs w:val="20"/>
              </w:rPr>
            </w:pPr>
            <w:r>
              <w:rPr>
                <w:color w:val="000000"/>
                <w:sz w:val="20"/>
                <w:szCs w:val="20"/>
              </w:rPr>
              <w:t>1.437</w:t>
            </w:r>
          </w:p>
        </w:tc>
        <w:tc>
          <w:tcPr>
            <w:tcW w:w="1025" w:type="dxa"/>
            <w:vMerge w:val="restart"/>
            <w:tcBorders>
              <w:left w:val="nil"/>
              <w:right w:val="nil"/>
            </w:tcBorders>
            <w:shd w:val="clear" w:color="auto" w:fill="E8E8E8" w:themeFill="background2"/>
            <w:noWrap/>
            <w:vAlign w:val="center"/>
          </w:tcPr>
          <w:p w14:paraId="091A06D3" w14:textId="6DF39658" w:rsidR="00057B50" w:rsidRPr="007000C8" w:rsidRDefault="00057B50" w:rsidP="00057B50">
            <w:pPr>
              <w:jc w:val="right"/>
              <w:rPr>
                <w:color w:val="000000"/>
                <w:sz w:val="20"/>
                <w:szCs w:val="20"/>
              </w:rPr>
            </w:pPr>
            <w:r>
              <w:rPr>
                <w:color w:val="000000"/>
                <w:sz w:val="20"/>
                <w:szCs w:val="20"/>
              </w:rPr>
              <w:t>0.151</w:t>
            </w:r>
          </w:p>
        </w:tc>
        <w:tc>
          <w:tcPr>
            <w:tcW w:w="1928" w:type="dxa"/>
            <w:tcBorders>
              <w:top w:val="nil"/>
              <w:left w:val="nil"/>
              <w:bottom w:val="nil"/>
              <w:right w:val="nil"/>
            </w:tcBorders>
            <w:shd w:val="clear" w:color="auto" w:fill="E8E8E8" w:themeFill="background2"/>
            <w:noWrap/>
            <w:vAlign w:val="center"/>
          </w:tcPr>
          <w:p w14:paraId="46847DE1" w14:textId="5C032064" w:rsidR="00057B50" w:rsidRPr="00057B50" w:rsidRDefault="00057B50" w:rsidP="00057B50">
            <w:pPr>
              <w:jc w:val="right"/>
              <w:rPr>
                <w:color w:val="000000"/>
                <w:sz w:val="20"/>
                <w:szCs w:val="20"/>
              </w:rPr>
            </w:pPr>
            <w:r w:rsidRPr="00057B50">
              <w:rPr>
                <w:color w:val="000000"/>
                <w:sz w:val="20"/>
                <w:szCs w:val="20"/>
              </w:rPr>
              <w:t>[-0.397, 0.013]</w:t>
            </w:r>
          </w:p>
        </w:tc>
      </w:tr>
      <w:tr w:rsidR="00057B50" w:rsidRPr="004325A4" w14:paraId="0EEE5DE7" w14:textId="77777777" w:rsidTr="00057B50">
        <w:trPr>
          <w:trHeight w:val="320"/>
        </w:trPr>
        <w:tc>
          <w:tcPr>
            <w:tcW w:w="1285" w:type="dxa"/>
            <w:vMerge/>
            <w:tcBorders>
              <w:left w:val="nil"/>
              <w:bottom w:val="single" w:sz="4" w:space="0" w:color="auto"/>
              <w:right w:val="nil"/>
            </w:tcBorders>
            <w:noWrap/>
            <w:vAlign w:val="center"/>
          </w:tcPr>
          <w:p w14:paraId="57D41B10" w14:textId="77777777" w:rsidR="00057B50" w:rsidRPr="001A23CA" w:rsidRDefault="00057B50" w:rsidP="00057B50">
            <w:pPr>
              <w:rPr>
                <w:color w:val="000000"/>
                <w:sz w:val="20"/>
                <w:szCs w:val="20"/>
              </w:rPr>
            </w:pPr>
          </w:p>
        </w:tc>
        <w:tc>
          <w:tcPr>
            <w:tcW w:w="1440" w:type="dxa"/>
            <w:vMerge/>
            <w:tcBorders>
              <w:left w:val="nil"/>
              <w:bottom w:val="single" w:sz="4" w:space="0" w:color="auto"/>
              <w:right w:val="nil"/>
            </w:tcBorders>
            <w:shd w:val="clear" w:color="auto" w:fill="E8E8E8" w:themeFill="background2"/>
            <w:noWrap/>
            <w:vAlign w:val="center"/>
          </w:tcPr>
          <w:p w14:paraId="7F1F1E28" w14:textId="77777777" w:rsidR="00057B50" w:rsidRPr="007000C8" w:rsidRDefault="00057B50" w:rsidP="00057B50">
            <w:pPr>
              <w:rPr>
                <w:color w:val="000000"/>
                <w:sz w:val="20"/>
                <w:szCs w:val="20"/>
              </w:rPr>
            </w:pPr>
          </w:p>
        </w:tc>
        <w:tc>
          <w:tcPr>
            <w:tcW w:w="1442" w:type="dxa"/>
            <w:tcBorders>
              <w:top w:val="nil"/>
              <w:left w:val="nil"/>
              <w:bottom w:val="single" w:sz="4" w:space="0" w:color="auto"/>
              <w:right w:val="nil"/>
            </w:tcBorders>
            <w:shd w:val="clear" w:color="auto" w:fill="E8E8E8" w:themeFill="background2"/>
            <w:noWrap/>
            <w:vAlign w:val="center"/>
          </w:tcPr>
          <w:p w14:paraId="67D4F391" w14:textId="77777777" w:rsidR="00057B50" w:rsidRPr="007000C8" w:rsidRDefault="00057B50" w:rsidP="00057B50">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E8E8E8" w:themeFill="background2"/>
            <w:vAlign w:val="center"/>
          </w:tcPr>
          <w:p w14:paraId="6F90F86F" w14:textId="572BDDA1" w:rsidR="00057B50" w:rsidRPr="00057B50" w:rsidRDefault="00057B50" w:rsidP="00057B50">
            <w:pPr>
              <w:jc w:val="right"/>
              <w:rPr>
                <w:color w:val="000000"/>
                <w:sz w:val="20"/>
                <w:szCs w:val="20"/>
              </w:rPr>
            </w:pPr>
            <w:r w:rsidRPr="00057B50">
              <w:rPr>
                <w:color w:val="000000"/>
                <w:sz w:val="20"/>
                <w:szCs w:val="20"/>
              </w:rPr>
              <w:t>0.377</w:t>
            </w:r>
          </w:p>
        </w:tc>
        <w:tc>
          <w:tcPr>
            <w:tcW w:w="1061" w:type="dxa"/>
            <w:gridSpan w:val="2"/>
            <w:vMerge/>
            <w:tcBorders>
              <w:left w:val="nil"/>
              <w:bottom w:val="single" w:sz="4" w:space="0" w:color="auto"/>
              <w:right w:val="nil"/>
            </w:tcBorders>
            <w:shd w:val="clear" w:color="auto" w:fill="E8E8E8" w:themeFill="background2"/>
            <w:noWrap/>
            <w:vAlign w:val="center"/>
          </w:tcPr>
          <w:p w14:paraId="2797B6B5" w14:textId="77777777" w:rsidR="00057B50" w:rsidRPr="007000C8" w:rsidRDefault="00057B50" w:rsidP="00057B50">
            <w:pPr>
              <w:jc w:val="right"/>
              <w:rPr>
                <w:color w:val="000000"/>
                <w:sz w:val="20"/>
                <w:szCs w:val="20"/>
              </w:rPr>
            </w:pPr>
          </w:p>
        </w:tc>
        <w:tc>
          <w:tcPr>
            <w:tcW w:w="1025" w:type="dxa"/>
            <w:vMerge/>
            <w:tcBorders>
              <w:left w:val="nil"/>
              <w:bottom w:val="single" w:sz="4" w:space="0" w:color="auto"/>
              <w:right w:val="nil"/>
            </w:tcBorders>
            <w:shd w:val="clear" w:color="auto" w:fill="E8E8E8" w:themeFill="background2"/>
            <w:noWrap/>
            <w:vAlign w:val="center"/>
          </w:tcPr>
          <w:p w14:paraId="02490551" w14:textId="77777777" w:rsidR="00057B50" w:rsidRPr="007000C8" w:rsidRDefault="00057B50" w:rsidP="00057B50">
            <w:pPr>
              <w:jc w:val="right"/>
              <w:rPr>
                <w:color w:val="000000"/>
                <w:sz w:val="20"/>
                <w:szCs w:val="20"/>
              </w:rPr>
            </w:pPr>
          </w:p>
        </w:tc>
        <w:tc>
          <w:tcPr>
            <w:tcW w:w="1928" w:type="dxa"/>
            <w:tcBorders>
              <w:top w:val="nil"/>
              <w:left w:val="nil"/>
              <w:bottom w:val="single" w:sz="4" w:space="0" w:color="auto"/>
              <w:right w:val="nil"/>
            </w:tcBorders>
            <w:shd w:val="clear" w:color="auto" w:fill="E8E8E8" w:themeFill="background2"/>
            <w:noWrap/>
            <w:vAlign w:val="center"/>
          </w:tcPr>
          <w:p w14:paraId="465D9372" w14:textId="7EFE8AFE" w:rsidR="00057B50" w:rsidRPr="00057B50" w:rsidRDefault="00057B50" w:rsidP="00057B50">
            <w:pPr>
              <w:jc w:val="right"/>
              <w:rPr>
                <w:color w:val="000000"/>
                <w:sz w:val="20"/>
                <w:szCs w:val="20"/>
              </w:rPr>
            </w:pPr>
            <w:r w:rsidRPr="00057B50">
              <w:rPr>
                <w:color w:val="000000"/>
                <w:sz w:val="20"/>
                <w:szCs w:val="20"/>
              </w:rPr>
              <w:t>[-0.388, 1.142]</w:t>
            </w:r>
          </w:p>
        </w:tc>
      </w:tr>
      <w:tr w:rsidR="00057B50" w:rsidRPr="004325A4" w14:paraId="7F1ECA12" w14:textId="77777777" w:rsidTr="00057B50">
        <w:trPr>
          <w:trHeight w:val="320"/>
        </w:trPr>
        <w:tc>
          <w:tcPr>
            <w:tcW w:w="1285" w:type="dxa"/>
            <w:vMerge w:val="restart"/>
            <w:tcBorders>
              <w:left w:val="nil"/>
              <w:bottom w:val="single" w:sz="4" w:space="0" w:color="auto"/>
              <w:right w:val="nil"/>
            </w:tcBorders>
            <w:noWrap/>
            <w:vAlign w:val="center"/>
          </w:tcPr>
          <w:p w14:paraId="69951718" w14:textId="7B573BD7" w:rsidR="00057B50" w:rsidRPr="001A23CA" w:rsidRDefault="00057B50" w:rsidP="00057B50">
            <w:pPr>
              <w:rPr>
                <w:color w:val="000000"/>
                <w:sz w:val="20"/>
                <w:szCs w:val="20"/>
              </w:rPr>
            </w:pPr>
            <w:r>
              <w:rPr>
                <w:color w:val="000000"/>
                <w:sz w:val="20"/>
                <w:szCs w:val="20"/>
              </w:rPr>
              <w:t>Leaf N:P</w:t>
            </w:r>
          </w:p>
        </w:tc>
        <w:tc>
          <w:tcPr>
            <w:tcW w:w="1440" w:type="dxa"/>
            <w:vMerge w:val="restart"/>
            <w:tcBorders>
              <w:top w:val="single" w:sz="4" w:space="0" w:color="auto"/>
              <w:left w:val="nil"/>
              <w:right w:val="nil"/>
            </w:tcBorders>
            <w:shd w:val="clear" w:color="auto" w:fill="FFFFFF" w:themeFill="background1"/>
            <w:noWrap/>
            <w:vAlign w:val="center"/>
          </w:tcPr>
          <w:p w14:paraId="17A3EC0E" w14:textId="77777777" w:rsidR="00057B50" w:rsidRPr="007000C8" w:rsidRDefault="00057B50" w:rsidP="00057B50">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FFFFFF" w:themeFill="background1"/>
            <w:noWrap/>
            <w:vAlign w:val="center"/>
          </w:tcPr>
          <w:p w14:paraId="06A3A3FD"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FFFFFF" w:themeFill="background1"/>
            <w:vAlign w:val="center"/>
          </w:tcPr>
          <w:p w14:paraId="4ED6DEA7" w14:textId="48E246EC" w:rsidR="00057B50" w:rsidRPr="00057B50" w:rsidRDefault="00057B50" w:rsidP="00057B50">
            <w:pPr>
              <w:jc w:val="right"/>
              <w:rPr>
                <w:color w:val="000000"/>
                <w:sz w:val="20"/>
                <w:szCs w:val="20"/>
              </w:rPr>
            </w:pPr>
            <w:r w:rsidRPr="00057B50">
              <w:rPr>
                <w:color w:val="000000"/>
                <w:sz w:val="20"/>
                <w:szCs w:val="20"/>
              </w:rPr>
              <w:t>-0.332</w:t>
            </w:r>
          </w:p>
        </w:tc>
        <w:tc>
          <w:tcPr>
            <w:tcW w:w="1061" w:type="dxa"/>
            <w:gridSpan w:val="2"/>
            <w:vMerge w:val="restart"/>
            <w:tcBorders>
              <w:top w:val="single" w:sz="4" w:space="0" w:color="auto"/>
              <w:left w:val="nil"/>
              <w:right w:val="nil"/>
            </w:tcBorders>
            <w:shd w:val="clear" w:color="auto" w:fill="FFFFFF" w:themeFill="background1"/>
            <w:noWrap/>
            <w:vAlign w:val="center"/>
          </w:tcPr>
          <w:p w14:paraId="242879EC" w14:textId="6255C47A" w:rsidR="00057B50" w:rsidRPr="007000C8" w:rsidRDefault="00755433" w:rsidP="00057B50">
            <w:pPr>
              <w:jc w:val="right"/>
              <w:rPr>
                <w:color w:val="000000"/>
                <w:sz w:val="20"/>
                <w:szCs w:val="20"/>
              </w:rPr>
            </w:pPr>
            <w:r>
              <w:rPr>
                <w:color w:val="000000"/>
                <w:sz w:val="20"/>
                <w:szCs w:val="20"/>
              </w:rPr>
              <w:t>0.934</w:t>
            </w:r>
          </w:p>
        </w:tc>
        <w:tc>
          <w:tcPr>
            <w:tcW w:w="1025" w:type="dxa"/>
            <w:vMerge w:val="restart"/>
            <w:tcBorders>
              <w:top w:val="single" w:sz="4" w:space="0" w:color="auto"/>
              <w:left w:val="nil"/>
              <w:right w:val="nil"/>
            </w:tcBorders>
            <w:shd w:val="clear" w:color="auto" w:fill="FFFFFF" w:themeFill="background1"/>
            <w:noWrap/>
            <w:vAlign w:val="center"/>
          </w:tcPr>
          <w:p w14:paraId="3FDA10A0" w14:textId="2E380242" w:rsidR="00057B50" w:rsidRPr="007000C8" w:rsidRDefault="00755433" w:rsidP="00057B50">
            <w:pPr>
              <w:jc w:val="right"/>
              <w:rPr>
                <w:color w:val="000000"/>
                <w:sz w:val="20"/>
                <w:szCs w:val="20"/>
              </w:rPr>
            </w:pPr>
            <w:r>
              <w:rPr>
                <w:color w:val="000000"/>
                <w:sz w:val="20"/>
                <w:szCs w:val="20"/>
              </w:rPr>
              <w:t>0.350</w:t>
            </w:r>
          </w:p>
        </w:tc>
        <w:tc>
          <w:tcPr>
            <w:tcW w:w="1928" w:type="dxa"/>
            <w:tcBorders>
              <w:top w:val="single" w:sz="4" w:space="0" w:color="auto"/>
              <w:left w:val="nil"/>
              <w:bottom w:val="nil"/>
              <w:right w:val="nil"/>
            </w:tcBorders>
            <w:shd w:val="clear" w:color="auto" w:fill="FFFFFF" w:themeFill="background1"/>
            <w:noWrap/>
            <w:vAlign w:val="center"/>
          </w:tcPr>
          <w:p w14:paraId="2BBCA550" w14:textId="06273D58" w:rsidR="00057B50" w:rsidRPr="00057B50" w:rsidRDefault="00057B50" w:rsidP="00057B50">
            <w:pPr>
              <w:jc w:val="right"/>
              <w:rPr>
                <w:color w:val="000000"/>
                <w:sz w:val="20"/>
                <w:szCs w:val="20"/>
              </w:rPr>
            </w:pPr>
            <w:r w:rsidRPr="00057B50">
              <w:rPr>
                <w:color w:val="000000"/>
                <w:sz w:val="20"/>
                <w:szCs w:val="20"/>
              </w:rPr>
              <w:t>[-0.590, -0.075]</w:t>
            </w:r>
          </w:p>
        </w:tc>
      </w:tr>
      <w:tr w:rsidR="00057B50" w:rsidRPr="004325A4" w14:paraId="0EFB2CFF" w14:textId="77777777" w:rsidTr="00057B50">
        <w:trPr>
          <w:trHeight w:val="320"/>
        </w:trPr>
        <w:tc>
          <w:tcPr>
            <w:tcW w:w="1285" w:type="dxa"/>
            <w:vMerge/>
            <w:tcBorders>
              <w:left w:val="nil"/>
              <w:bottom w:val="single" w:sz="4" w:space="0" w:color="auto"/>
              <w:right w:val="nil"/>
            </w:tcBorders>
            <w:noWrap/>
            <w:vAlign w:val="center"/>
          </w:tcPr>
          <w:p w14:paraId="5B3B16D7" w14:textId="77777777" w:rsidR="00057B50" w:rsidRPr="001A23CA" w:rsidRDefault="00057B50" w:rsidP="00057B50">
            <w:pPr>
              <w:rPr>
                <w:color w:val="000000"/>
                <w:sz w:val="20"/>
                <w:szCs w:val="20"/>
              </w:rPr>
            </w:pPr>
          </w:p>
        </w:tc>
        <w:tc>
          <w:tcPr>
            <w:tcW w:w="1440" w:type="dxa"/>
            <w:vMerge/>
            <w:tcBorders>
              <w:left w:val="nil"/>
              <w:right w:val="nil"/>
            </w:tcBorders>
            <w:shd w:val="clear" w:color="auto" w:fill="FFFFFF" w:themeFill="background1"/>
            <w:noWrap/>
            <w:vAlign w:val="center"/>
          </w:tcPr>
          <w:p w14:paraId="04E80B27" w14:textId="77777777" w:rsidR="00057B50" w:rsidRPr="007000C8" w:rsidRDefault="00057B50" w:rsidP="00057B50">
            <w:pPr>
              <w:rPr>
                <w:color w:val="000000"/>
                <w:sz w:val="20"/>
                <w:szCs w:val="20"/>
              </w:rPr>
            </w:pPr>
          </w:p>
        </w:tc>
        <w:tc>
          <w:tcPr>
            <w:tcW w:w="1442" w:type="dxa"/>
            <w:tcBorders>
              <w:top w:val="nil"/>
              <w:left w:val="nil"/>
              <w:bottom w:val="nil"/>
              <w:right w:val="nil"/>
            </w:tcBorders>
            <w:shd w:val="clear" w:color="auto" w:fill="FFFFFF" w:themeFill="background1"/>
            <w:noWrap/>
            <w:vAlign w:val="center"/>
          </w:tcPr>
          <w:p w14:paraId="550090DD" w14:textId="77777777" w:rsidR="00057B50" w:rsidRPr="007000C8" w:rsidRDefault="00057B50" w:rsidP="00057B50">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FFFFFF" w:themeFill="background1"/>
            <w:vAlign w:val="center"/>
          </w:tcPr>
          <w:p w14:paraId="11C242E2" w14:textId="2BC7B8FB" w:rsidR="00057B50" w:rsidRPr="00057B50" w:rsidRDefault="00057B50" w:rsidP="00057B50">
            <w:pPr>
              <w:jc w:val="right"/>
              <w:rPr>
                <w:color w:val="000000"/>
                <w:sz w:val="20"/>
                <w:szCs w:val="20"/>
              </w:rPr>
            </w:pPr>
            <w:r w:rsidRPr="00057B50">
              <w:rPr>
                <w:color w:val="000000"/>
                <w:sz w:val="20"/>
                <w:szCs w:val="20"/>
              </w:rPr>
              <w:t>-0.042</w:t>
            </w:r>
          </w:p>
        </w:tc>
        <w:tc>
          <w:tcPr>
            <w:tcW w:w="1061" w:type="dxa"/>
            <w:gridSpan w:val="2"/>
            <w:vMerge/>
            <w:tcBorders>
              <w:left w:val="nil"/>
              <w:right w:val="nil"/>
            </w:tcBorders>
            <w:shd w:val="clear" w:color="auto" w:fill="FFFFFF" w:themeFill="background1"/>
            <w:noWrap/>
            <w:vAlign w:val="center"/>
          </w:tcPr>
          <w:p w14:paraId="648C8E59" w14:textId="77777777" w:rsidR="00057B50" w:rsidRPr="007000C8" w:rsidRDefault="00057B50" w:rsidP="00057B50">
            <w:pPr>
              <w:jc w:val="right"/>
              <w:rPr>
                <w:color w:val="000000"/>
                <w:sz w:val="20"/>
                <w:szCs w:val="20"/>
              </w:rPr>
            </w:pPr>
          </w:p>
        </w:tc>
        <w:tc>
          <w:tcPr>
            <w:tcW w:w="1025" w:type="dxa"/>
            <w:vMerge/>
            <w:tcBorders>
              <w:left w:val="nil"/>
              <w:right w:val="nil"/>
            </w:tcBorders>
            <w:shd w:val="clear" w:color="auto" w:fill="FFFFFF" w:themeFill="background1"/>
            <w:noWrap/>
            <w:vAlign w:val="center"/>
          </w:tcPr>
          <w:p w14:paraId="7F3DD9A6" w14:textId="77777777" w:rsidR="00057B50" w:rsidRPr="007000C8" w:rsidRDefault="00057B50" w:rsidP="00057B50">
            <w:pPr>
              <w:jc w:val="right"/>
              <w:rPr>
                <w:color w:val="000000"/>
                <w:sz w:val="20"/>
                <w:szCs w:val="20"/>
              </w:rPr>
            </w:pPr>
          </w:p>
        </w:tc>
        <w:tc>
          <w:tcPr>
            <w:tcW w:w="1928" w:type="dxa"/>
            <w:tcBorders>
              <w:top w:val="nil"/>
              <w:left w:val="nil"/>
              <w:bottom w:val="nil"/>
              <w:right w:val="nil"/>
            </w:tcBorders>
            <w:shd w:val="clear" w:color="auto" w:fill="FFFFFF" w:themeFill="background1"/>
            <w:noWrap/>
            <w:vAlign w:val="center"/>
          </w:tcPr>
          <w:p w14:paraId="02D3B609" w14:textId="2A69113E" w:rsidR="00057B50" w:rsidRPr="00057B50" w:rsidRDefault="00057B50" w:rsidP="00057B50">
            <w:pPr>
              <w:jc w:val="right"/>
              <w:rPr>
                <w:color w:val="000000"/>
                <w:sz w:val="20"/>
                <w:szCs w:val="20"/>
              </w:rPr>
            </w:pPr>
            <w:r w:rsidRPr="00057B50">
              <w:rPr>
                <w:color w:val="000000"/>
                <w:sz w:val="20"/>
                <w:szCs w:val="20"/>
              </w:rPr>
              <w:t>[-0.656, 0.571]</w:t>
            </w:r>
          </w:p>
        </w:tc>
      </w:tr>
      <w:tr w:rsidR="00057B50" w:rsidRPr="004325A4" w14:paraId="383E2BF9" w14:textId="77777777" w:rsidTr="00057B50">
        <w:trPr>
          <w:trHeight w:val="320"/>
        </w:trPr>
        <w:tc>
          <w:tcPr>
            <w:tcW w:w="1285" w:type="dxa"/>
            <w:vMerge/>
            <w:tcBorders>
              <w:left w:val="nil"/>
              <w:bottom w:val="single" w:sz="4" w:space="0" w:color="auto"/>
              <w:right w:val="nil"/>
            </w:tcBorders>
            <w:noWrap/>
            <w:vAlign w:val="center"/>
          </w:tcPr>
          <w:p w14:paraId="54F9EF2E" w14:textId="77777777" w:rsidR="00057B50" w:rsidRPr="001A23CA" w:rsidRDefault="00057B50" w:rsidP="00057B50">
            <w:pPr>
              <w:rPr>
                <w:color w:val="000000"/>
                <w:sz w:val="20"/>
                <w:szCs w:val="20"/>
              </w:rPr>
            </w:pPr>
          </w:p>
        </w:tc>
        <w:tc>
          <w:tcPr>
            <w:tcW w:w="1440" w:type="dxa"/>
            <w:vMerge w:val="restart"/>
            <w:tcBorders>
              <w:left w:val="nil"/>
              <w:right w:val="nil"/>
            </w:tcBorders>
            <w:shd w:val="clear" w:color="auto" w:fill="E8E8E8" w:themeFill="background2"/>
            <w:noWrap/>
            <w:vAlign w:val="center"/>
          </w:tcPr>
          <w:p w14:paraId="13599F91" w14:textId="77777777" w:rsidR="00057B50" w:rsidRPr="007000C8" w:rsidRDefault="00057B50" w:rsidP="00057B50">
            <w:pPr>
              <w:rPr>
                <w:color w:val="000000"/>
                <w:sz w:val="20"/>
                <w:szCs w:val="20"/>
              </w:rPr>
            </w:pPr>
            <w:r w:rsidRPr="007000C8">
              <w:rPr>
                <w:color w:val="000000"/>
                <w:sz w:val="20"/>
                <w:szCs w:val="20"/>
              </w:rPr>
              <w:t>Mycorrhizal acquisition strategy</w:t>
            </w:r>
          </w:p>
        </w:tc>
        <w:tc>
          <w:tcPr>
            <w:tcW w:w="1442" w:type="dxa"/>
            <w:tcBorders>
              <w:top w:val="nil"/>
              <w:left w:val="nil"/>
              <w:bottom w:val="nil"/>
              <w:right w:val="nil"/>
            </w:tcBorders>
            <w:shd w:val="clear" w:color="auto" w:fill="E8E8E8" w:themeFill="background2"/>
            <w:noWrap/>
            <w:vAlign w:val="center"/>
          </w:tcPr>
          <w:p w14:paraId="704B27B5" w14:textId="77777777" w:rsidR="00057B50" w:rsidRPr="007000C8" w:rsidRDefault="00057B50" w:rsidP="00057B50">
            <w:pPr>
              <w:jc w:val="right"/>
              <w:rPr>
                <w:color w:val="000000"/>
                <w:sz w:val="20"/>
                <w:szCs w:val="20"/>
              </w:rPr>
            </w:pPr>
            <w:r w:rsidRPr="007000C8">
              <w:rPr>
                <w:color w:val="000000"/>
                <w:sz w:val="20"/>
                <w:szCs w:val="20"/>
              </w:rPr>
              <w:t>mining</w:t>
            </w:r>
          </w:p>
        </w:tc>
        <w:tc>
          <w:tcPr>
            <w:tcW w:w="1149" w:type="dxa"/>
            <w:tcBorders>
              <w:left w:val="nil"/>
              <w:right w:val="nil"/>
            </w:tcBorders>
            <w:shd w:val="clear" w:color="auto" w:fill="E8E8E8" w:themeFill="background2"/>
            <w:vAlign w:val="center"/>
          </w:tcPr>
          <w:p w14:paraId="0E3F4723" w14:textId="558F7A06" w:rsidR="00057B50" w:rsidRPr="00057B50" w:rsidRDefault="00057B50" w:rsidP="00057B50">
            <w:pPr>
              <w:jc w:val="right"/>
              <w:rPr>
                <w:color w:val="000000"/>
                <w:sz w:val="20"/>
                <w:szCs w:val="20"/>
              </w:rPr>
            </w:pPr>
            <w:r w:rsidRPr="00057B50">
              <w:rPr>
                <w:color w:val="000000"/>
                <w:sz w:val="20"/>
                <w:szCs w:val="20"/>
              </w:rPr>
              <w:t>-0.48</w:t>
            </w:r>
            <w:r>
              <w:rPr>
                <w:color w:val="000000"/>
                <w:sz w:val="20"/>
                <w:szCs w:val="20"/>
              </w:rPr>
              <w:t>0</w:t>
            </w:r>
          </w:p>
        </w:tc>
        <w:tc>
          <w:tcPr>
            <w:tcW w:w="1061" w:type="dxa"/>
            <w:gridSpan w:val="2"/>
            <w:vMerge w:val="restart"/>
            <w:tcBorders>
              <w:left w:val="nil"/>
              <w:right w:val="nil"/>
            </w:tcBorders>
            <w:shd w:val="clear" w:color="auto" w:fill="E8E8E8" w:themeFill="background2"/>
            <w:noWrap/>
            <w:vAlign w:val="center"/>
          </w:tcPr>
          <w:p w14:paraId="2C98D146" w14:textId="6FEDC7BB" w:rsidR="00057B50" w:rsidRPr="007000C8" w:rsidRDefault="00755433" w:rsidP="00057B50">
            <w:pPr>
              <w:jc w:val="right"/>
              <w:rPr>
                <w:color w:val="000000"/>
                <w:sz w:val="20"/>
                <w:szCs w:val="20"/>
              </w:rPr>
            </w:pPr>
            <w:r>
              <w:rPr>
                <w:color w:val="000000"/>
                <w:sz w:val="20"/>
                <w:szCs w:val="20"/>
              </w:rPr>
              <w:t>0.897</w:t>
            </w:r>
          </w:p>
        </w:tc>
        <w:tc>
          <w:tcPr>
            <w:tcW w:w="1025" w:type="dxa"/>
            <w:vMerge w:val="restart"/>
            <w:tcBorders>
              <w:left w:val="nil"/>
              <w:right w:val="nil"/>
            </w:tcBorders>
            <w:shd w:val="clear" w:color="auto" w:fill="E8E8E8" w:themeFill="background2"/>
            <w:noWrap/>
            <w:vAlign w:val="center"/>
          </w:tcPr>
          <w:p w14:paraId="7DA12FCF" w14:textId="35952E8C" w:rsidR="00057B50" w:rsidRPr="007000C8" w:rsidRDefault="00755433" w:rsidP="00057B50">
            <w:pPr>
              <w:jc w:val="right"/>
              <w:rPr>
                <w:color w:val="000000"/>
                <w:sz w:val="20"/>
                <w:szCs w:val="20"/>
              </w:rPr>
            </w:pPr>
            <w:r>
              <w:rPr>
                <w:color w:val="000000"/>
                <w:sz w:val="20"/>
                <w:szCs w:val="20"/>
              </w:rPr>
              <w:t>0.370</w:t>
            </w:r>
          </w:p>
        </w:tc>
        <w:tc>
          <w:tcPr>
            <w:tcW w:w="1928" w:type="dxa"/>
            <w:tcBorders>
              <w:top w:val="nil"/>
              <w:left w:val="nil"/>
              <w:bottom w:val="nil"/>
              <w:right w:val="nil"/>
            </w:tcBorders>
            <w:shd w:val="clear" w:color="auto" w:fill="E8E8E8" w:themeFill="background2"/>
            <w:noWrap/>
            <w:vAlign w:val="center"/>
          </w:tcPr>
          <w:p w14:paraId="2BB4200C" w14:textId="1BC73AD0" w:rsidR="00057B50" w:rsidRPr="00057B50" w:rsidRDefault="00057B50" w:rsidP="00057B50">
            <w:pPr>
              <w:jc w:val="right"/>
              <w:rPr>
                <w:color w:val="000000"/>
                <w:sz w:val="20"/>
                <w:szCs w:val="20"/>
              </w:rPr>
            </w:pPr>
            <w:r w:rsidRPr="00057B50">
              <w:rPr>
                <w:color w:val="000000"/>
                <w:sz w:val="20"/>
                <w:szCs w:val="20"/>
              </w:rPr>
              <w:t>[-0.935, -0.025]</w:t>
            </w:r>
          </w:p>
        </w:tc>
      </w:tr>
      <w:tr w:rsidR="00057B50" w:rsidRPr="004325A4" w14:paraId="1E28C543" w14:textId="77777777" w:rsidTr="00057B50">
        <w:trPr>
          <w:trHeight w:val="320"/>
        </w:trPr>
        <w:tc>
          <w:tcPr>
            <w:tcW w:w="1285" w:type="dxa"/>
            <w:vMerge/>
            <w:tcBorders>
              <w:left w:val="nil"/>
              <w:bottom w:val="single" w:sz="4" w:space="0" w:color="auto"/>
              <w:right w:val="nil"/>
            </w:tcBorders>
            <w:noWrap/>
            <w:vAlign w:val="center"/>
          </w:tcPr>
          <w:p w14:paraId="4429D177" w14:textId="77777777" w:rsidR="00057B50" w:rsidRPr="001A23CA" w:rsidRDefault="00057B50" w:rsidP="00057B50">
            <w:pPr>
              <w:rPr>
                <w:color w:val="000000"/>
                <w:sz w:val="20"/>
                <w:szCs w:val="20"/>
              </w:rPr>
            </w:pPr>
          </w:p>
        </w:tc>
        <w:tc>
          <w:tcPr>
            <w:tcW w:w="1440" w:type="dxa"/>
            <w:vMerge/>
            <w:tcBorders>
              <w:left w:val="nil"/>
              <w:right w:val="nil"/>
            </w:tcBorders>
            <w:shd w:val="clear" w:color="auto" w:fill="E8E8E8" w:themeFill="background2"/>
            <w:noWrap/>
            <w:vAlign w:val="center"/>
          </w:tcPr>
          <w:p w14:paraId="13558C30" w14:textId="77777777" w:rsidR="00057B50" w:rsidRPr="007000C8" w:rsidRDefault="00057B50" w:rsidP="00057B50">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53EFCBA1" w14:textId="77777777" w:rsidR="00057B50" w:rsidRPr="007000C8" w:rsidRDefault="00057B50" w:rsidP="00057B50">
            <w:pPr>
              <w:jc w:val="right"/>
              <w:rPr>
                <w:color w:val="000000"/>
                <w:sz w:val="20"/>
                <w:szCs w:val="20"/>
              </w:rPr>
            </w:pPr>
            <w:r w:rsidRPr="007000C8">
              <w:rPr>
                <w:color w:val="000000"/>
                <w:sz w:val="20"/>
                <w:szCs w:val="20"/>
              </w:rPr>
              <w:t>scavenging</w:t>
            </w:r>
          </w:p>
        </w:tc>
        <w:tc>
          <w:tcPr>
            <w:tcW w:w="1149" w:type="dxa"/>
            <w:tcBorders>
              <w:left w:val="nil"/>
              <w:right w:val="nil"/>
            </w:tcBorders>
            <w:shd w:val="clear" w:color="auto" w:fill="E8E8E8" w:themeFill="background2"/>
            <w:vAlign w:val="center"/>
          </w:tcPr>
          <w:p w14:paraId="3163B030" w14:textId="13BD35FA" w:rsidR="00057B50" w:rsidRPr="00057B50" w:rsidRDefault="00057B50" w:rsidP="00057B50">
            <w:pPr>
              <w:jc w:val="right"/>
              <w:rPr>
                <w:color w:val="000000"/>
                <w:sz w:val="20"/>
                <w:szCs w:val="20"/>
              </w:rPr>
            </w:pPr>
            <w:r w:rsidRPr="00057B50">
              <w:rPr>
                <w:color w:val="000000"/>
                <w:sz w:val="20"/>
                <w:szCs w:val="20"/>
              </w:rPr>
              <w:t>-0.282</w:t>
            </w:r>
          </w:p>
        </w:tc>
        <w:tc>
          <w:tcPr>
            <w:tcW w:w="1061" w:type="dxa"/>
            <w:gridSpan w:val="2"/>
            <w:vMerge/>
            <w:tcBorders>
              <w:left w:val="nil"/>
              <w:right w:val="nil"/>
            </w:tcBorders>
            <w:shd w:val="clear" w:color="auto" w:fill="E8E8E8" w:themeFill="background2"/>
            <w:noWrap/>
            <w:vAlign w:val="center"/>
          </w:tcPr>
          <w:p w14:paraId="586AECF7" w14:textId="77777777" w:rsidR="00057B50" w:rsidRPr="007000C8" w:rsidRDefault="00057B50" w:rsidP="00057B50">
            <w:pPr>
              <w:jc w:val="right"/>
              <w:rPr>
                <w:color w:val="000000"/>
                <w:sz w:val="20"/>
                <w:szCs w:val="20"/>
              </w:rPr>
            </w:pPr>
          </w:p>
        </w:tc>
        <w:tc>
          <w:tcPr>
            <w:tcW w:w="1025" w:type="dxa"/>
            <w:vMerge/>
            <w:tcBorders>
              <w:left w:val="nil"/>
              <w:right w:val="nil"/>
            </w:tcBorders>
            <w:shd w:val="clear" w:color="auto" w:fill="E8E8E8" w:themeFill="background2"/>
            <w:noWrap/>
            <w:vAlign w:val="center"/>
          </w:tcPr>
          <w:p w14:paraId="19119D2B" w14:textId="77777777" w:rsidR="00057B50" w:rsidRPr="007000C8" w:rsidRDefault="00057B50" w:rsidP="00057B50">
            <w:pPr>
              <w:jc w:val="right"/>
              <w:rPr>
                <w:color w:val="000000"/>
                <w:sz w:val="20"/>
                <w:szCs w:val="20"/>
              </w:rPr>
            </w:pPr>
          </w:p>
        </w:tc>
        <w:tc>
          <w:tcPr>
            <w:tcW w:w="1928" w:type="dxa"/>
            <w:tcBorders>
              <w:top w:val="nil"/>
              <w:left w:val="nil"/>
              <w:bottom w:val="nil"/>
              <w:right w:val="nil"/>
            </w:tcBorders>
            <w:shd w:val="clear" w:color="auto" w:fill="E8E8E8" w:themeFill="background2"/>
            <w:noWrap/>
            <w:vAlign w:val="center"/>
          </w:tcPr>
          <w:p w14:paraId="53C74181" w14:textId="4527F562" w:rsidR="00057B50" w:rsidRPr="00057B50" w:rsidRDefault="00057B50" w:rsidP="00057B50">
            <w:pPr>
              <w:jc w:val="right"/>
              <w:rPr>
                <w:color w:val="000000"/>
                <w:sz w:val="20"/>
                <w:szCs w:val="20"/>
              </w:rPr>
            </w:pPr>
            <w:r w:rsidRPr="00057B50">
              <w:rPr>
                <w:color w:val="000000"/>
                <w:sz w:val="20"/>
                <w:szCs w:val="20"/>
              </w:rPr>
              <w:t>[-0.541, -0.024]</w:t>
            </w:r>
          </w:p>
        </w:tc>
      </w:tr>
      <w:tr w:rsidR="00057B50" w:rsidRPr="004325A4" w14:paraId="3FF18E04" w14:textId="77777777" w:rsidTr="00057B50">
        <w:trPr>
          <w:trHeight w:val="320"/>
        </w:trPr>
        <w:tc>
          <w:tcPr>
            <w:tcW w:w="1285" w:type="dxa"/>
            <w:vMerge/>
            <w:tcBorders>
              <w:left w:val="nil"/>
              <w:bottom w:val="single" w:sz="4" w:space="0" w:color="auto"/>
              <w:right w:val="nil"/>
            </w:tcBorders>
            <w:noWrap/>
            <w:vAlign w:val="center"/>
          </w:tcPr>
          <w:p w14:paraId="1D245530" w14:textId="77777777" w:rsidR="00057B50" w:rsidRPr="001A23CA" w:rsidRDefault="00057B50" w:rsidP="00057B50">
            <w:pPr>
              <w:rPr>
                <w:color w:val="000000"/>
                <w:sz w:val="20"/>
                <w:szCs w:val="20"/>
              </w:rPr>
            </w:pPr>
          </w:p>
        </w:tc>
        <w:tc>
          <w:tcPr>
            <w:tcW w:w="1440" w:type="dxa"/>
            <w:vMerge w:val="restart"/>
            <w:tcBorders>
              <w:left w:val="nil"/>
              <w:right w:val="nil"/>
            </w:tcBorders>
            <w:shd w:val="clear" w:color="auto" w:fill="FFFFFF" w:themeFill="background1"/>
            <w:noWrap/>
            <w:vAlign w:val="center"/>
          </w:tcPr>
          <w:p w14:paraId="15E4CE9C" w14:textId="77777777" w:rsidR="00057B50" w:rsidRPr="007000C8" w:rsidRDefault="00057B50" w:rsidP="00057B50">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FFFFFF" w:themeFill="background1"/>
            <w:noWrap/>
            <w:vAlign w:val="center"/>
          </w:tcPr>
          <w:p w14:paraId="05D6E4AF" w14:textId="77777777" w:rsidR="00057B50" w:rsidRPr="007000C8" w:rsidRDefault="00057B50" w:rsidP="00057B50">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FFFFFF" w:themeFill="background1"/>
            <w:vAlign w:val="center"/>
          </w:tcPr>
          <w:p w14:paraId="200FAEEB" w14:textId="5CCC73FC" w:rsidR="00057B50" w:rsidRPr="00057B50" w:rsidRDefault="00057B50" w:rsidP="00057B50">
            <w:pPr>
              <w:jc w:val="right"/>
              <w:rPr>
                <w:color w:val="000000"/>
                <w:sz w:val="20"/>
                <w:szCs w:val="20"/>
              </w:rPr>
            </w:pPr>
            <w:r w:rsidRPr="00057B50">
              <w:rPr>
                <w:color w:val="000000"/>
                <w:sz w:val="20"/>
                <w:szCs w:val="20"/>
              </w:rPr>
              <w:t>-0.345</w:t>
            </w:r>
          </w:p>
        </w:tc>
        <w:tc>
          <w:tcPr>
            <w:tcW w:w="1061" w:type="dxa"/>
            <w:gridSpan w:val="2"/>
            <w:vMerge w:val="restart"/>
            <w:tcBorders>
              <w:left w:val="nil"/>
              <w:right w:val="nil"/>
            </w:tcBorders>
            <w:shd w:val="clear" w:color="auto" w:fill="FFFFFF" w:themeFill="background1"/>
            <w:noWrap/>
            <w:vAlign w:val="center"/>
          </w:tcPr>
          <w:p w14:paraId="14B640B2" w14:textId="061976B3" w:rsidR="00057B50" w:rsidRPr="007000C8" w:rsidRDefault="00755433" w:rsidP="00057B50">
            <w:pPr>
              <w:jc w:val="right"/>
              <w:rPr>
                <w:color w:val="000000"/>
                <w:sz w:val="20"/>
                <w:szCs w:val="20"/>
              </w:rPr>
            </w:pPr>
            <w:r>
              <w:rPr>
                <w:color w:val="000000"/>
                <w:sz w:val="20"/>
                <w:szCs w:val="20"/>
              </w:rPr>
              <w:t>1.627</w:t>
            </w:r>
          </w:p>
        </w:tc>
        <w:tc>
          <w:tcPr>
            <w:tcW w:w="1025" w:type="dxa"/>
            <w:vMerge w:val="restart"/>
            <w:tcBorders>
              <w:left w:val="nil"/>
              <w:right w:val="nil"/>
            </w:tcBorders>
            <w:shd w:val="clear" w:color="auto" w:fill="FFFFFF" w:themeFill="background1"/>
            <w:noWrap/>
            <w:vAlign w:val="center"/>
          </w:tcPr>
          <w:p w14:paraId="2EDC9F8B" w14:textId="49D2543C" w:rsidR="00057B50" w:rsidRPr="007000C8" w:rsidRDefault="00755433" w:rsidP="00057B50">
            <w:pPr>
              <w:jc w:val="right"/>
              <w:rPr>
                <w:color w:val="000000"/>
                <w:sz w:val="20"/>
                <w:szCs w:val="20"/>
              </w:rPr>
            </w:pPr>
            <w:r>
              <w:rPr>
                <w:color w:val="000000"/>
                <w:sz w:val="20"/>
                <w:szCs w:val="20"/>
              </w:rPr>
              <w:t>0.104</w:t>
            </w:r>
          </w:p>
        </w:tc>
        <w:tc>
          <w:tcPr>
            <w:tcW w:w="1928" w:type="dxa"/>
            <w:tcBorders>
              <w:top w:val="nil"/>
              <w:left w:val="nil"/>
              <w:bottom w:val="nil"/>
              <w:right w:val="nil"/>
            </w:tcBorders>
            <w:shd w:val="clear" w:color="auto" w:fill="FFFFFF" w:themeFill="background1"/>
            <w:noWrap/>
            <w:vAlign w:val="center"/>
          </w:tcPr>
          <w:p w14:paraId="60E157C8" w14:textId="28FD96CE" w:rsidR="00057B50" w:rsidRPr="00057B50" w:rsidRDefault="00057B50" w:rsidP="00057B50">
            <w:pPr>
              <w:jc w:val="right"/>
              <w:rPr>
                <w:color w:val="000000"/>
                <w:sz w:val="20"/>
                <w:szCs w:val="20"/>
              </w:rPr>
            </w:pPr>
            <w:r w:rsidRPr="00057B50">
              <w:rPr>
                <w:color w:val="000000"/>
                <w:sz w:val="20"/>
                <w:szCs w:val="20"/>
              </w:rPr>
              <w:t>[-0.598, -0.092]</w:t>
            </w:r>
          </w:p>
        </w:tc>
      </w:tr>
      <w:tr w:rsidR="00057B50" w:rsidRPr="004325A4" w14:paraId="1C34ADC2" w14:textId="77777777" w:rsidTr="00057B50">
        <w:trPr>
          <w:trHeight w:val="320"/>
        </w:trPr>
        <w:tc>
          <w:tcPr>
            <w:tcW w:w="1285" w:type="dxa"/>
            <w:vMerge/>
            <w:tcBorders>
              <w:left w:val="nil"/>
              <w:bottom w:val="single" w:sz="4" w:space="0" w:color="auto"/>
              <w:right w:val="nil"/>
            </w:tcBorders>
            <w:noWrap/>
            <w:vAlign w:val="center"/>
          </w:tcPr>
          <w:p w14:paraId="30E1FAAF" w14:textId="77777777" w:rsidR="00057B50" w:rsidRPr="001A23CA" w:rsidRDefault="00057B50" w:rsidP="00057B50">
            <w:pPr>
              <w:rPr>
                <w:color w:val="000000"/>
                <w:sz w:val="20"/>
                <w:szCs w:val="20"/>
              </w:rPr>
            </w:pPr>
          </w:p>
        </w:tc>
        <w:tc>
          <w:tcPr>
            <w:tcW w:w="1440" w:type="dxa"/>
            <w:vMerge/>
            <w:tcBorders>
              <w:left w:val="nil"/>
              <w:bottom w:val="single" w:sz="4" w:space="0" w:color="auto"/>
              <w:right w:val="nil"/>
            </w:tcBorders>
            <w:shd w:val="clear" w:color="auto" w:fill="FFFFFF" w:themeFill="background1"/>
            <w:noWrap/>
            <w:vAlign w:val="center"/>
          </w:tcPr>
          <w:p w14:paraId="685ACD22" w14:textId="77777777" w:rsidR="00057B50" w:rsidRPr="007000C8" w:rsidRDefault="00057B50" w:rsidP="00057B50">
            <w:pPr>
              <w:rPr>
                <w:color w:val="000000"/>
                <w:sz w:val="20"/>
                <w:szCs w:val="20"/>
              </w:rPr>
            </w:pPr>
          </w:p>
        </w:tc>
        <w:tc>
          <w:tcPr>
            <w:tcW w:w="1442" w:type="dxa"/>
            <w:tcBorders>
              <w:top w:val="nil"/>
              <w:left w:val="nil"/>
              <w:bottom w:val="single" w:sz="4" w:space="0" w:color="auto"/>
              <w:right w:val="nil"/>
            </w:tcBorders>
            <w:shd w:val="clear" w:color="auto" w:fill="FFFFFF" w:themeFill="background1"/>
            <w:noWrap/>
            <w:vAlign w:val="center"/>
          </w:tcPr>
          <w:p w14:paraId="7E7C8F14" w14:textId="77777777" w:rsidR="00057B50" w:rsidRPr="007000C8" w:rsidRDefault="00057B50" w:rsidP="00057B50">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FFFFFF" w:themeFill="background1"/>
            <w:vAlign w:val="center"/>
          </w:tcPr>
          <w:p w14:paraId="0B89EA87" w14:textId="7C492173" w:rsidR="00057B50" w:rsidRPr="00057B50" w:rsidRDefault="00057B50" w:rsidP="00057B50">
            <w:pPr>
              <w:jc w:val="right"/>
              <w:rPr>
                <w:color w:val="000000"/>
                <w:sz w:val="20"/>
                <w:szCs w:val="20"/>
              </w:rPr>
            </w:pPr>
            <w:r w:rsidRPr="00057B50">
              <w:rPr>
                <w:color w:val="000000"/>
                <w:sz w:val="20"/>
                <w:szCs w:val="20"/>
              </w:rPr>
              <w:t>0.33</w:t>
            </w:r>
            <w:r>
              <w:rPr>
                <w:color w:val="000000"/>
                <w:sz w:val="20"/>
                <w:szCs w:val="20"/>
              </w:rPr>
              <w:t>0</w:t>
            </w:r>
          </w:p>
        </w:tc>
        <w:tc>
          <w:tcPr>
            <w:tcW w:w="1061" w:type="dxa"/>
            <w:gridSpan w:val="2"/>
            <w:vMerge/>
            <w:tcBorders>
              <w:left w:val="nil"/>
              <w:bottom w:val="single" w:sz="4" w:space="0" w:color="auto"/>
              <w:right w:val="nil"/>
            </w:tcBorders>
            <w:shd w:val="clear" w:color="auto" w:fill="FFFFFF" w:themeFill="background1"/>
            <w:noWrap/>
            <w:vAlign w:val="center"/>
          </w:tcPr>
          <w:p w14:paraId="44F7050D" w14:textId="77777777" w:rsidR="00057B50" w:rsidRPr="007000C8" w:rsidRDefault="00057B50" w:rsidP="00057B50">
            <w:pPr>
              <w:jc w:val="right"/>
              <w:rPr>
                <w:color w:val="000000"/>
                <w:sz w:val="20"/>
                <w:szCs w:val="20"/>
              </w:rPr>
            </w:pPr>
          </w:p>
        </w:tc>
        <w:tc>
          <w:tcPr>
            <w:tcW w:w="1025" w:type="dxa"/>
            <w:vMerge/>
            <w:tcBorders>
              <w:left w:val="nil"/>
              <w:bottom w:val="single" w:sz="4" w:space="0" w:color="auto"/>
              <w:right w:val="nil"/>
            </w:tcBorders>
            <w:shd w:val="clear" w:color="auto" w:fill="FFFFFF" w:themeFill="background1"/>
            <w:noWrap/>
            <w:vAlign w:val="center"/>
          </w:tcPr>
          <w:p w14:paraId="53898C8D" w14:textId="77777777" w:rsidR="00057B50" w:rsidRPr="007000C8" w:rsidRDefault="00057B50" w:rsidP="00057B50">
            <w:pPr>
              <w:jc w:val="right"/>
              <w:rPr>
                <w:color w:val="000000"/>
                <w:sz w:val="20"/>
                <w:szCs w:val="20"/>
              </w:rPr>
            </w:pPr>
          </w:p>
        </w:tc>
        <w:tc>
          <w:tcPr>
            <w:tcW w:w="1928" w:type="dxa"/>
            <w:tcBorders>
              <w:top w:val="nil"/>
              <w:left w:val="nil"/>
              <w:bottom w:val="single" w:sz="4" w:space="0" w:color="auto"/>
              <w:right w:val="nil"/>
            </w:tcBorders>
            <w:shd w:val="clear" w:color="auto" w:fill="FFFFFF" w:themeFill="background1"/>
            <w:noWrap/>
            <w:vAlign w:val="center"/>
          </w:tcPr>
          <w:p w14:paraId="5EE1EC57" w14:textId="238F2D63" w:rsidR="00057B50" w:rsidRPr="00057B50" w:rsidRDefault="00057B50" w:rsidP="00057B50">
            <w:pPr>
              <w:jc w:val="right"/>
              <w:rPr>
                <w:color w:val="000000"/>
                <w:sz w:val="20"/>
                <w:szCs w:val="20"/>
              </w:rPr>
            </w:pPr>
            <w:r w:rsidRPr="00057B50">
              <w:rPr>
                <w:color w:val="000000"/>
                <w:sz w:val="20"/>
                <w:szCs w:val="20"/>
              </w:rPr>
              <w:t>[-0.501, 1.161]</w:t>
            </w:r>
          </w:p>
        </w:tc>
      </w:tr>
    </w:tbl>
    <w:p w14:paraId="0229AE8F" w14:textId="0464C809" w:rsidR="00513862" w:rsidRDefault="00513862" w:rsidP="00513862">
      <w:pPr>
        <w:rPr>
          <w:iCs/>
        </w:rPr>
      </w:pPr>
      <w:r>
        <w:rPr>
          <w:b/>
          <w:bCs/>
          <w:iCs/>
        </w:rPr>
        <w:lastRenderedPageBreak/>
        <w:t>Table S</w:t>
      </w:r>
      <w:r w:rsidR="00DA39B6">
        <w:rPr>
          <w:b/>
          <w:bCs/>
          <w:iCs/>
        </w:rPr>
        <w:t>19</w:t>
      </w:r>
      <w:r>
        <w:rPr>
          <w:iCs/>
        </w:rPr>
        <w:t xml:space="preserve"> Plant functional type effects on photosynthetic interaction effect sizes</w:t>
      </w:r>
    </w:p>
    <w:p w14:paraId="141A5CE6" w14:textId="77777777" w:rsidR="00513862" w:rsidRDefault="00513862" w:rsidP="00513862">
      <w:pPr>
        <w:rPr>
          <w:b/>
          <w:bCs/>
          <w:iCs/>
        </w:rPr>
      </w:pPr>
    </w:p>
    <w:tbl>
      <w:tblPr>
        <w:tblW w:w="9330" w:type="dxa"/>
        <w:tblLook w:val="04A0" w:firstRow="1" w:lastRow="0" w:firstColumn="1" w:lastColumn="0" w:noHBand="0" w:noVBand="1"/>
      </w:tblPr>
      <w:tblGrid>
        <w:gridCol w:w="1285"/>
        <w:gridCol w:w="1440"/>
        <w:gridCol w:w="1442"/>
        <w:gridCol w:w="1149"/>
        <w:gridCol w:w="1042"/>
        <w:gridCol w:w="19"/>
        <w:gridCol w:w="1025"/>
        <w:gridCol w:w="1928"/>
      </w:tblGrid>
      <w:tr w:rsidR="00513862" w:rsidRPr="00452304" w14:paraId="73F0FED6" w14:textId="77777777" w:rsidTr="00DB3513">
        <w:trPr>
          <w:trHeight w:val="320"/>
        </w:trPr>
        <w:tc>
          <w:tcPr>
            <w:tcW w:w="1285" w:type="dxa"/>
            <w:tcBorders>
              <w:top w:val="single" w:sz="4" w:space="0" w:color="auto"/>
              <w:left w:val="nil"/>
              <w:bottom w:val="single" w:sz="4" w:space="0" w:color="auto"/>
              <w:right w:val="nil"/>
            </w:tcBorders>
            <w:noWrap/>
            <w:vAlign w:val="center"/>
            <w:hideMark/>
          </w:tcPr>
          <w:p w14:paraId="526A98D5" w14:textId="77777777" w:rsidR="00513862" w:rsidRPr="00452304" w:rsidRDefault="00513862" w:rsidP="001644F0">
            <w:pPr>
              <w:rPr>
                <w:b/>
                <w:bCs/>
                <w:color w:val="000000"/>
                <w:sz w:val="20"/>
                <w:szCs w:val="20"/>
              </w:rPr>
            </w:pPr>
            <w:r>
              <w:rPr>
                <w:b/>
                <w:bCs/>
                <w:color w:val="000000"/>
                <w:sz w:val="20"/>
                <w:szCs w:val="20"/>
              </w:rPr>
              <w:t>Variable</w:t>
            </w:r>
          </w:p>
        </w:tc>
        <w:tc>
          <w:tcPr>
            <w:tcW w:w="1440" w:type="dxa"/>
            <w:tcBorders>
              <w:top w:val="single" w:sz="4" w:space="0" w:color="auto"/>
              <w:left w:val="nil"/>
              <w:bottom w:val="single" w:sz="4" w:space="0" w:color="auto"/>
              <w:right w:val="nil"/>
            </w:tcBorders>
            <w:noWrap/>
            <w:vAlign w:val="center"/>
            <w:hideMark/>
          </w:tcPr>
          <w:p w14:paraId="5E75F37A" w14:textId="77777777" w:rsidR="00513862" w:rsidRPr="00452304" w:rsidRDefault="00513862" w:rsidP="001644F0">
            <w:pPr>
              <w:rPr>
                <w:b/>
                <w:bCs/>
                <w:color w:val="000000"/>
                <w:sz w:val="20"/>
                <w:szCs w:val="20"/>
              </w:rPr>
            </w:pPr>
            <w:r>
              <w:rPr>
                <w:b/>
                <w:bCs/>
                <w:color w:val="000000"/>
                <w:sz w:val="20"/>
                <w:szCs w:val="20"/>
              </w:rPr>
              <w:t>M</w:t>
            </w:r>
            <w:r w:rsidRPr="008825E3">
              <w:rPr>
                <w:b/>
                <w:bCs/>
                <w:color w:val="000000"/>
                <w:sz w:val="20"/>
                <w:szCs w:val="20"/>
              </w:rPr>
              <w:t>oderator</w:t>
            </w:r>
          </w:p>
        </w:tc>
        <w:tc>
          <w:tcPr>
            <w:tcW w:w="1442" w:type="dxa"/>
            <w:tcBorders>
              <w:top w:val="single" w:sz="4" w:space="0" w:color="auto"/>
              <w:left w:val="nil"/>
              <w:bottom w:val="single" w:sz="4" w:space="0" w:color="auto"/>
              <w:right w:val="nil"/>
            </w:tcBorders>
            <w:noWrap/>
            <w:vAlign w:val="center"/>
            <w:hideMark/>
          </w:tcPr>
          <w:p w14:paraId="6E0A6FD3" w14:textId="77777777" w:rsidR="00513862" w:rsidRPr="00452304" w:rsidRDefault="00513862" w:rsidP="001644F0">
            <w:pPr>
              <w:rPr>
                <w:b/>
                <w:bCs/>
                <w:sz w:val="20"/>
                <w:szCs w:val="20"/>
              </w:rPr>
            </w:pPr>
            <w:r>
              <w:rPr>
                <w:b/>
                <w:bCs/>
                <w:sz w:val="20"/>
                <w:szCs w:val="20"/>
              </w:rPr>
              <w:t>Comparison</w:t>
            </w:r>
          </w:p>
        </w:tc>
        <w:tc>
          <w:tcPr>
            <w:tcW w:w="1149" w:type="dxa"/>
            <w:tcBorders>
              <w:top w:val="single" w:sz="4" w:space="0" w:color="auto"/>
              <w:left w:val="nil"/>
              <w:bottom w:val="single" w:sz="4" w:space="0" w:color="auto"/>
              <w:right w:val="nil"/>
            </w:tcBorders>
            <w:vAlign w:val="center"/>
          </w:tcPr>
          <w:p w14:paraId="2170F00F" w14:textId="3E0F1F80" w:rsidR="00513862" w:rsidRPr="008825E3" w:rsidRDefault="00513862" w:rsidP="001644F0">
            <w:pPr>
              <w:rPr>
                <w:b/>
                <w:bCs/>
                <w:sz w:val="20"/>
                <w:szCs w:val="20"/>
              </w:rPr>
            </w:pPr>
            <w:r>
              <w:rPr>
                <w:b/>
                <w:bCs/>
                <w:sz w:val="20"/>
                <w:szCs w:val="20"/>
              </w:rPr>
              <w:t>Coef</w:t>
            </w:r>
            <w:r w:rsidR="00B236BE">
              <w:rPr>
                <w:b/>
                <w:bCs/>
                <w:sz w:val="20"/>
                <w:szCs w:val="20"/>
              </w:rPr>
              <w:t>ficient</w:t>
            </w:r>
          </w:p>
        </w:tc>
        <w:tc>
          <w:tcPr>
            <w:tcW w:w="1061" w:type="dxa"/>
            <w:gridSpan w:val="2"/>
            <w:tcBorders>
              <w:top w:val="single" w:sz="4" w:space="0" w:color="auto"/>
              <w:left w:val="nil"/>
              <w:bottom w:val="single" w:sz="4" w:space="0" w:color="auto"/>
              <w:right w:val="nil"/>
            </w:tcBorders>
            <w:noWrap/>
            <w:vAlign w:val="center"/>
            <w:hideMark/>
          </w:tcPr>
          <w:p w14:paraId="04B6336A" w14:textId="016FB622" w:rsidR="00513862" w:rsidRPr="00452304" w:rsidRDefault="00513862" w:rsidP="001644F0">
            <w:pPr>
              <w:rPr>
                <w:b/>
                <w:bCs/>
                <w:color w:val="000000"/>
                <w:sz w:val="20"/>
                <w:szCs w:val="20"/>
              </w:rPr>
            </w:pPr>
            <w:r w:rsidRPr="007000C8">
              <w:rPr>
                <w:b/>
                <w:bCs/>
                <w:i/>
                <w:iCs/>
                <w:sz w:val="20"/>
                <w:szCs w:val="20"/>
              </w:rPr>
              <w:t>Z</w:t>
            </w:r>
            <w:r w:rsidRPr="008825E3">
              <w:rPr>
                <w:b/>
                <w:bCs/>
                <w:sz w:val="20"/>
                <w:szCs w:val="20"/>
              </w:rPr>
              <w:t>-</w:t>
            </w:r>
            <w:r w:rsidR="00DB3513">
              <w:rPr>
                <w:b/>
                <w:bCs/>
                <w:sz w:val="20"/>
                <w:szCs w:val="20"/>
              </w:rPr>
              <w:t>score</w:t>
            </w:r>
          </w:p>
        </w:tc>
        <w:tc>
          <w:tcPr>
            <w:tcW w:w="1025" w:type="dxa"/>
            <w:tcBorders>
              <w:top w:val="single" w:sz="4" w:space="0" w:color="auto"/>
              <w:left w:val="nil"/>
              <w:bottom w:val="single" w:sz="4" w:space="0" w:color="auto"/>
              <w:right w:val="nil"/>
            </w:tcBorders>
            <w:noWrap/>
            <w:vAlign w:val="center"/>
            <w:hideMark/>
          </w:tcPr>
          <w:p w14:paraId="5CDF1351" w14:textId="77777777" w:rsidR="00513862" w:rsidRPr="00452304" w:rsidRDefault="00513862" w:rsidP="001644F0">
            <w:pPr>
              <w:rPr>
                <w:b/>
                <w:bCs/>
                <w:color w:val="000000"/>
                <w:sz w:val="20"/>
                <w:szCs w:val="20"/>
              </w:rPr>
            </w:pPr>
            <w:r w:rsidRPr="008825E3">
              <w:rPr>
                <w:b/>
                <w:bCs/>
                <w:i/>
                <w:iCs/>
                <w:sz w:val="20"/>
                <w:szCs w:val="20"/>
              </w:rPr>
              <w:t>p</w:t>
            </w:r>
            <w:r w:rsidRPr="008825E3">
              <w:rPr>
                <w:b/>
                <w:bCs/>
                <w:sz w:val="20"/>
                <w:szCs w:val="20"/>
              </w:rPr>
              <w:t>-value</w:t>
            </w:r>
          </w:p>
        </w:tc>
        <w:tc>
          <w:tcPr>
            <w:tcW w:w="1928" w:type="dxa"/>
            <w:tcBorders>
              <w:top w:val="single" w:sz="4" w:space="0" w:color="auto"/>
              <w:left w:val="nil"/>
              <w:bottom w:val="single" w:sz="4" w:space="0" w:color="auto"/>
              <w:right w:val="nil"/>
            </w:tcBorders>
            <w:noWrap/>
            <w:vAlign w:val="center"/>
            <w:hideMark/>
          </w:tcPr>
          <w:p w14:paraId="74F4F1E6" w14:textId="475BF433" w:rsidR="00513862" w:rsidRPr="00452304" w:rsidRDefault="00513862" w:rsidP="001644F0">
            <w:pPr>
              <w:rPr>
                <w:b/>
                <w:bCs/>
                <w:sz w:val="20"/>
                <w:szCs w:val="20"/>
              </w:rPr>
            </w:pPr>
            <w:r w:rsidRPr="008825E3">
              <w:rPr>
                <w:b/>
                <w:bCs/>
                <w:sz w:val="20"/>
                <w:szCs w:val="20"/>
              </w:rPr>
              <w:t>95% CI</w:t>
            </w:r>
            <w:r w:rsidR="00B236BE">
              <w:rPr>
                <w:b/>
                <w:bCs/>
                <w:sz w:val="20"/>
                <w:szCs w:val="20"/>
              </w:rPr>
              <w:t xml:space="preserve"> range</w:t>
            </w:r>
          </w:p>
        </w:tc>
      </w:tr>
      <w:tr w:rsidR="00755433" w:rsidRPr="004325A4" w14:paraId="12CA0ACC" w14:textId="77777777" w:rsidTr="00755433">
        <w:trPr>
          <w:trHeight w:val="320"/>
        </w:trPr>
        <w:tc>
          <w:tcPr>
            <w:tcW w:w="1285" w:type="dxa"/>
            <w:vMerge w:val="restart"/>
            <w:tcBorders>
              <w:top w:val="single" w:sz="4" w:space="0" w:color="auto"/>
              <w:left w:val="nil"/>
              <w:right w:val="nil"/>
            </w:tcBorders>
            <w:noWrap/>
            <w:vAlign w:val="center"/>
            <w:hideMark/>
          </w:tcPr>
          <w:p w14:paraId="1D97D5E9" w14:textId="0FE1611C" w:rsidR="00755433" w:rsidRPr="003D349C" w:rsidRDefault="00755433" w:rsidP="00755433">
            <w:pPr>
              <w:rPr>
                <w:color w:val="000000"/>
                <w:sz w:val="20"/>
                <w:szCs w:val="20"/>
                <w:vertAlign w:val="subscript"/>
              </w:rPr>
            </w:pPr>
            <w:r>
              <w:rPr>
                <w:i/>
                <w:iCs/>
                <w:color w:val="000000"/>
                <w:sz w:val="20"/>
                <w:szCs w:val="20"/>
              </w:rPr>
              <w:t>A</w:t>
            </w:r>
            <w:r>
              <w:rPr>
                <w:color w:val="000000"/>
                <w:sz w:val="20"/>
                <w:szCs w:val="20"/>
                <w:vertAlign w:val="subscript"/>
              </w:rPr>
              <w:t>sat</w:t>
            </w:r>
          </w:p>
        </w:tc>
        <w:tc>
          <w:tcPr>
            <w:tcW w:w="1440" w:type="dxa"/>
            <w:vMerge w:val="restart"/>
            <w:tcBorders>
              <w:top w:val="single" w:sz="4" w:space="0" w:color="auto"/>
              <w:left w:val="nil"/>
              <w:right w:val="nil"/>
            </w:tcBorders>
            <w:shd w:val="clear" w:color="auto" w:fill="E8E8E8" w:themeFill="background2"/>
            <w:noWrap/>
            <w:vAlign w:val="center"/>
            <w:hideMark/>
          </w:tcPr>
          <w:p w14:paraId="64F60350"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E8E8E8" w:themeFill="background2"/>
            <w:noWrap/>
            <w:vAlign w:val="center"/>
          </w:tcPr>
          <w:p w14:paraId="4CEA12B1" w14:textId="77777777" w:rsidR="00755433" w:rsidRPr="007000C8" w:rsidRDefault="00755433" w:rsidP="00755433">
            <w:pPr>
              <w:jc w:val="right"/>
              <w:rPr>
                <w:color w:val="000000"/>
                <w:sz w:val="20"/>
                <w:szCs w:val="20"/>
                <w:highlight w:val="yellow"/>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E8E8E8" w:themeFill="background2"/>
            <w:vAlign w:val="center"/>
          </w:tcPr>
          <w:p w14:paraId="4ADBE917" w14:textId="0F36C37B" w:rsidR="00755433" w:rsidRPr="00755433" w:rsidRDefault="00755433" w:rsidP="00755433">
            <w:pPr>
              <w:jc w:val="right"/>
              <w:rPr>
                <w:color w:val="000000"/>
                <w:sz w:val="20"/>
                <w:szCs w:val="20"/>
              </w:rPr>
            </w:pPr>
            <w:r w:rsidRPr="00755433">
              <w:rPr>
                <w:color w:val="000000"/>
                <w:sz w:val="20"/>
                <w:szCs w:val="20"/>
              </w:rPr>
              <w:t>0.057</w:t>
            </w:r>
          </w:p>
        </w:tc>
        <w:tc>
          <w:tcPr>
            <w:tcW w:w="1061" w:type="dxa"/>
            <w:gridSpan w:val="2"/>
            <w:vMerge w:val="restart"/>
            <w:tcBorders>
              <w:top w:val="single" w:sz="4" w:space="0" w:color="auto"/>
              <w:left w:val="nil"/>
              <w:right w:val="nil"/>
            </w:tcBorders>
            <w:shd w:val="clear" w:color="auto" w:fill="E8E8E8" w:themeFill="background2"/>
            <w:noWrap/>
            <w:vAlign w:val="center"/>
          </w:tcPr>
          <w:p w14:paraId="7189FA8F" w14:textId="0E540954" w:rsidR="00755433" w:rsidRPr="00755433" w:rsidRDefault="00755433" w:rsidP="00755433">
            <w:pPr>
              <w:jc w:val="right"/>
              <w:rPr>
                <w:color w:val="000000"/>
                <w:sz w:val="20"/>
                <w:szCs w:val="20"/>
              </w:rPr>
            </w:pPr>
            <w:r>
              <w:rPr>
                <w:color w:val="000000"/>
                <w:sz w:val="20"/>
                <w:szCs w:val="20"/>
              </w:rPr>
              <w:t>0.024</w:t>
            </w:r>
          </w:p>
        </w:tc>
        <w:tc>
          <w:tcPr>
            <w:tcW w:w="1025" w:type="dxa"/>
            <w:vMerge w:val="restart"/>
            <w:tcBorders>
              <w:top w:val="single" w:sz="4" w:space="0" w:color="auto"/>
              <w:left w:val="nil"/>
              <w:right w:val="nil"/>
            </w:tcBorders>
            <w:shd w:val="clear" w:color="auto" w:fill="E8E8E8" w:themeFill="background2"/>
            <w:noWrap/>
            <w:vAlign w:val="center"/>
          </w:tcPr>
          <w:p w14:paraId="555E2CAB" w14:textId="0424BFF1" w:rsidR="00755433" w:rsidRPr="00755433" w:rsidRDefault="00755433" w:rsidP="00755433">
            <w:pPr>
              <w:jc w:val="right"/>
              <w:rPr>
                <w:color w:val="000000"/>
                <w:sz w:val="20"/>
                <w:szCs w:val="20"/>
              </w:rPr>
            </w:pPr>
            <w:r>
              <w:rPr>
                <w:color w:val="000000"/>
                <w:sz w:val="20"/>
                <w:szCs w:val="20"/>
              </w:rPr>
              <w:t>0.981</w:t>
            </w:r>
          </w:p>
        </w:tc>
        <w:tc>
          <w:tcPr>
            <w:tcW w:w="1928" w:type="dxa"/>
            <w:tcBorders>
              <w:top w:val="single" w:sz="4" w:space="0" w:color="auto"/>
              <w:left w:val="nil"/>
              <w:bottom w:val="nil"/>
              <w:right w:val="nil"/>
            </w:tcBorders>
            <w:shd w:val="clear" w:color="auto" w:fill="E8E8E8" w:themeFill="background2"/>
            <w:noWrap/>
            <w:vAlign w:val="center"/>
          </w:tcPr>
          <w:p w14:paraId="18E48B8B" w14:textId="657043A7" w:rsidR="00755433" w:rsidRPr="00755433" w:rsidRDefault="00755433" w:rsidP="00755433">
            <w:pPr>
              <w:jc w:val="right"/>
              <w:rPr>
                <w:color w:val="000000"/>
                <w:sz w:val="20"/>
                <w:szCs w:val="20"/>
                <w:highlight w:val="yellow"/>
              </w:rPr>
            </w:pPr>
            <w:r w:rsidRPr="00755433">
              <w:rPr>
                <w:color w:val="000000"/>
                <w:sz w:val="20"/>
                <w:szCs w:val="20"/>
              </w:rPr>
              <w:t>[-0.293, 0.407]</w:t>
            </w:r>
          </w:p>
        </w:tc>
      </w:tr>
      <w:tr w:rsidR="00755433" w:rsidRPr="004325A4" w14:paraId="230E1DB7" w14:textId="77777777" w:rsidTr="00755433">
        <w:trPr>
          <w:trHeight w:val="320"/>
        </w:trPr>
        <w:tc>
          <w:tcPr>
            <w:tcW w:w="1285" w:type="dxa"/>
            <w:vMerge/>
            <w:tcBorders>
              <w:left w:val="nil"/>
              <w:right w:val="nil"/>
            </w:tcBorders>
            <w:noWrap/>
            <w:vAlign w:val="center"/>
            <w:hideMark/>
          </w:tcPr>
          <w:p w14:paraId="6C0CE988" w14:textId="77777777" w:rsidR="00755433" w:rsidRPr="001A23CA" w:rsidRDefault="00755433" w:rsidP="00755433">
            <w:pPr>
              <w:rPr>
                <w:color w:val="000000"/>
                <w:sz w:val="20"/>
                <w:szCs w:val="20"/>
              </w:rPr>
            </w:pPr>
          </w:p>
        </w:tc>
        <w:tc>
          <w:tcPr>
            <w:tcW w:w="1440" w:type="dxa"/>
            <w:vMerge/>
            <w:tcBorders>
              <w:left w:val="nil"/>
              <w:right w:val="nil"/>
            </w:tcBorders>
            <w:shd w:val="clear" w:color="auto" w:fill="E8E8E8" w:themeFill="background2"/>
            <w:noWrap/>
            <w:vAlign w:val="center"/>
            <w:hideMark/>
          </w:tcPr>
          <w:p w14:paraId="4667F3CD" w14:textId="77777777" w:rsidR="00755433" w:rsidRPr="007000C8" w:rsidRDefault="00755433" w:rsidP="00755433">
            <w:pPr>
              <w:rPr>
                <w:color w:val="000000"/>
                <w:sz w:val="20"/>
                <w:szCs w:val="20"/>
              </w:rPr>
            </w:pPr>
          </w:p>
        </w:tc>
        <w:tc>
          <w:tcPr>
            <w:tcW w:w="1442" w:type="dxa"/>
            <w:tcBorders>
              <w:top w:val="nil"/>
              <w:left w:val="nil"/>
              <w:right w:val="nil"/>
            </w:tcBorders>
            <w:shd w:val="clear" w:color="auto" w:fill="E8E8E8" w:themeFill="background2"/>
            <w:noWrap/>
            <w:vAlign w:val="center"/>
          </w:tcPr>
          <w:p w14:paraId="1D00E0CF" w14:textId="77777777" w:rsidR="00755433" w:rsidRPr="007000C8" w:rsidRDefault="00755433" w:rsidP="00755433">
            <w:pPr>
              <w:jc w:val="right"/>
              <w:rPr>
                <w:color w:val="000000"/>
                <w:sz w:val="20"/>
                <w:szCs w:val="20"/>
                <w:highlight w:val="yellow"/>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E8E8E8" w:themeFill="background2"/>
            <w:vAlign w:val="center"/>
          </w:tcPr>
          <w:p w14:paraId="45BD16CD" w14:textId="42F60F7D" w:rsidR="00755433" w:rsidRPr="00755433" w:rsidRDefault="00755433" w:rsidP="00755433">
            <w:pPr>
              <w:jc w:val="right"/>
              <w:rPr>
                <w:color w:val="000000"/>
                <w:sz w:val="20"/>
                <w:szCs w:val="20"/>
              </w:rPr>
            </w:pPr>
            <w:r w:rsidRPr="00755433">
              <w:rPr>
                <w:color w:val="000000"/>
                <w:sz w:val="20"/>
                <w:szCs w:val="20"/>
              </w:rPr>
              <w:t>0.066</w:t>
            </w:r>
          </w:p>
        </w:tc>
        <w:tc>
          <w:tcPr>
            <w:tcW w:w="1061" w:type="dxa"/>
            <w:gridSpan w:val="2"/>
            <w:vMerge/>
            <w:tcBorders>
              <w:left w:val="nil"/>
              <w:right w:val="nil"/>
            </w:tcBorders>
            <w:shd w:val="clear" w:color="auto" w:fill="E8E8E8" w:themeFill="background2"/>
            <w:noWrap/>
            <w:vAlign w:val="center"/>
          </w:tcPr>
          <w:p w14:paraId="022099C2" w14:textId="77777777" w:rsidR="00755433" w:rsidRPr="00755433" w:rsidRDefault="00755433" w:rsidP="00755433">
            <w:pPr>
              <w:jc w:val="right"/>
              <w:rPr>
                <w:color w:val="000000"/>
                <w:sz w:val="20"/>
                <w:szCs w:val="20"/>
              </w:rPr>
            </w:pPr>
          </w:p>
        </w:tc>
        <w:tc>
          <w:tcPr>
            <w:tcW w:w="1025" w:type="dxa"/>
            <w:vMerge/>
            <w:tcBorders>
              <w:left w:val="nil"/>
              <w:right w:val="nil"/>
            </w:tcBorders>
            <w:shd w:val="clear" w:color="auto" w:fill="E8E8E8" w:themeFill="background2"/>
            <w:noWrap/>
            <w:vAlign w:val="center"/>
          </w:tcPr>
          <w:p w14:paraId="37B74E71" w14:textId="77777777" w:rsidR="00755433" w:rsidRPr="00755433" w:rsidRDefault="00755433" w:rsidP="00755433">
            <w:pPr>
              <w:jc w:val="right"/>
              <w:rPr>
                <w:color w:val="000000"/>
                <w:sz w:val="20"/>
                <w:szCs w:val="20"/>
              </w:rPr>
            </w:pPr>
          </w:p>
        </w:tc>
        <w:tc>
          <w:tcPr>
            <w:tcW w:w="1928" w:type="dxa"/>
            <w:tcBorders>
              <w:top w:val="nil"/>
              <w:left w:val="nil"/>
              <w:right w:val="nil"/>
            </w:tcBorders>
            <w:shd w:val="clear" w:color="auto" w:fill="E8E8E8" w:themeFill="background2"/>
            <w:noWrap/>
            <w:vAlign w:val="center"/>
          </w:tcPr>
          <w:p w14:paraId="0E4909EA" w14:textId="1EE0576E" w:rsidR="00755433" w:rsidRPr="00755433" w:rsidRDefault="00755433" w:rsidP="00755433">
            <w:pPr>
              <w:jc w:val="right"/>
              <w:rPr>
                <w:color w:val="000000"/>
                <w:sz w:val="20"/>
                <w:szCs w:val="20"/>
                <w:highlight w:val="yellow"/>
              </w:rPr>
            </w:pPr>
            <w:r w:rsidRPr="00755433">
              <w:rPr>
                <w:color w:val="000000"/>
                <w:sz w:val="20"/>
                <w:szCs w:val="20"/>
              </w:rPr>
              <w:t>[-0.697, 0.829]</w:t>
            </w:r>
          </w:p>
        </w:tc>
      </w:tr>
      <w:tr w:rsidR="00755433" w:rsidRPr="004325A4" w14:paraId="0AA265A0" w14:textId="77777777" w:rsidTr="00755433">
        <w:trPr>
          <w:trHeight w:val="320"/>
        </w:trPr>
        <w:tc>
          <w:tcPr>
            <w:tcW w:w="1285" w:type="dxa"/>
            <w:vMerge/>
            <w:tcBorders>
              <w:left w:val="nil"/>
              <w:right w:val="nil"/>
            </w:tcBorders>
            <w:noWrap/>
            <w:vAlign w:val="center"/>
          </w:tcPr>
          <w:p w14:paraId="6F96C8CC" w14:textId="77777777" w:rsidR="00755433" w:rsidRPr="001A23CA" w:rsidRDefault="00755433" w:rsidP="00755433">
            <w:pPr>
              <w:rPr>
                <w:color w:val="000000"/>
                <w:sz w:val="20"/>
                <w:szCs w:val="20"/>
              </w:rPr>
            </w:pPr>
          </w:p>
        </w:tc>
        <w:tc>
          <w:tcPr>
            <w:tcW w:w="1440" w:type="dxa"/>
            <w:vMerge w:val="restart"/>
            <w:tcBorders>
              <w:top w:val="nil"/>
              <w:left w:val="nil"/>
              <w:right w:val="nil"/>
            </w:tcBorders>
            <w:noWrap/>
            <w:vAlign w:val="center"/>
          </w:tcPr>
          <w:p w14:paraId="06A239B7" w14:textId="77777777" w:rsidR="00755433" w:rsidRPr="007000C8" w:rsidRDefault="00755433" w:rsidP="00755433">
            <w:pPr>
              <w:rPr>
                <w:color w:val="000000"/>
                <w:sz w:val="20"/>
                <w:szCs w:val="20"/>
              </w:rPr>
            </w:pPr>
            <w:r w:rsidRPr="007000C8">
              <w:rPr>
                <w:color w:val="000000"/>
                <w:sz w:val="20"/>
                <w:szCs w:val="20"/>
              </w:rPr>
              <w:t>Mycorrhizal acquisition strategy</w:t>
            </w:r>
          </w:p>
        </w:tc>
        <w:tc>
          <w:tcPr>
            <w:tcW w:w="1442" w:type="dxa"/>
            <w:tcBorders>
              <w:top w:val="nil"/>
              <w:left w:val="nil"/>
              <w:right w:val="nil"/>
            </w:tcBorders>
            <w:noWrap/>
            <w:vAlign w:val="center"/>
          </w:tcPr>
          <w:p w14:paraId="188CE1D9" w14:textId="77777777" w:rsidR="00755433" w:rsidRPr="007000C8" w:rsidRDefault="00755433" w:rsidP="00755433">
            <w:pPr>
              <w:jc w:val="right"/>
              <w:rPr>
                <w:color w:val="000000"/>
                <w:sz w:val="20"/>
                <w:szCs w:val="20"/>
              </w:rPr>
            </w:pPr>
            <w:r w:rsidRPr="007000C8">
              <w:rPr>
                <w:color w:val="000000"/>
                <w:sz w:val="20"/>
                <w:szCs w:val="20"/>
              </w:rPr>
              <w:t>mining</w:t>
            </w:r>
          </w:p>
        </w:tc>
        <w:tc>
          <w:tcPr>
            <w:tcW w:w="1149" w:type="dxa"/>
            <w:tcBorders>
              <w:left w:val="nil"/>
              <w:right w:val="nil"/>
            </w:tcBorders>
            <w:vAlign w:val="center"/>
          </w:tcPr>
          <w:p w14:paraId="6FC0F66E" w14:textId="74BD0506" w:rsidR="00755433" w:rsidRPr="00755433" w:rsidRDefault="00755433" w:rsidP="00755433">
            <w:pPr>
              <w:jc w:val="right"/>
              <w:rPr>
                <w:color w:val="000000"/>
                <w:sz w:val="20"/>
                <w:szCs w:val="20"/>
              </w:rPr>
            </w:pPr>
            <w:r w:rsidRPr="00755433">
              <w:rPr>
                <w:color w:val="000000"/>
                <w:sz w:val="20"/>
                <w:szCs w:val="20"/>
              </w:rPr>
              <w:t>0.187</w:t>
            </w:r>
          </w:p>
        </w:tc>
        <w:tc>
          <w:tcPr>
            <w:tcW w:w="1042" w:type="dxa"/>
            <w:vMerge w:val="restart"/>
            <w:tcBorders>
              <w:left w:val="nil"/>
              <w:right w:val="nil"/>
            </w:tcBorders>
            <w:noWrap/>
            <w:vAlign w:val="center"/>
          </w:tcPr>
          <w:p w14:paraId="58BAC76E" w14:textId="0515C9D8" w:rsidR="00755433" w:rsidRPr="00755433" w:rsidRDefault="00755433" w:rsidP="00755433">
            <w:pPr>
              <w:jc w:val="right"/>
              <w:rPr>
                <w:color w:val="000000"/>
                <w:sz w:val="20"/>
                <w:szCs w:val="20"/>
              </w:rPr>
            </w:pPr>
            <w:r>
              <w:rPr>
                <w:color w:val="000000"/>
                <w:sz w:val="20"/>
                <w:szCs w:val="20"/>
              </w:rPr>
              <w:t>-0.637</w:t>
            </w:r>
          </w:p>
        </w:tc>
        <w:tc>
          <w:tcPr>
            <w:tcW w:w="1044" w:type="dxa"/>
            <w:gridSpan w:val="2"/>
            <w:vMerge w:val="restart"/>
            <w:tcBorders>
              <w:left w:val="nil"/>
              <w:right w:val="nil"/>
            </w:tcBorders>
            <w:vAlign w:val="center"/>
          </w:tcPr>
          <w:p w14:paraId="1081AF57" w14:textId="70470A9E" w:rsidR="00755433" w:rsidRPr="00755433" w:rsidRDefault="00755433" w:rsidP="00755433">
            <w:pPr>
              <w:jc w:val="right"/>
              <w:rPr>
                <w:color w:val="000000"/>
                <w:sz w:val="20"/>
                <w:szCs w:val="20"/>
              </w:rPr>
            </w:pPr>
            <w:r>
              <w:rPr>
                <w:color w:val="000000"/>
                <w:sz w:val="20"/>
                <w:szCs w:val="20"/>
              </w:rPr>
              <w:t>0.524</w:t>
            </w:r>
          </w:p>
        </w:tc>
        <w:tc>
          <w:tcPr>
            <w:tcW w:w="1928" w:type="dxa"/>
            <w:tcBorders>
              <w:top w:val="nil"/>
              <w:left w:val="nil"/>
              <w:right w:val="nil"/>
            </w:tcBorders>
            <w:noWrap/>
            <w:vAlign w:val="center"/>
          </w:tcPr>
          <w:p w14:paraId="5A30510E" w14:textId="1F86D0CF" w:rsidR="00755433" w:rsidRPr="00755433" w:rsidRDefault="00755433" w:rsidP="00755433">
            <w:pPr>
              <w:jc w:val="right"/>
              <w:rPr>
                <w:color w:val="000000"/>
                <w:sz w:val="20"/>
                <w:szCs w:val="20"/>
              </w:rPr>
            </w:pPr>
            <w:r w:rsidRPr="00755433">
              <w:rPr>
                <w:color w:val="000000"/>
                <w:sz w:val="20"/>
                <w:szCs w:val="20"/>
              </w:rPr>
              <w:t>[-0.335, 0.709]</w:t>
            </w:r>
          </w:p>
        </w:tc>
      </w:tr>
      <w:tr w:rsidR="00755433" w:rsidRPr="004325A4" w14:paraId="6712491C" w14:textId="77777777" w:rsidTr="00755433">
        <w:trPr>
          <w:trHeight w:val="320"/>
        </w:trPr>
        <w:tc>
          <w:tcPr>
            <w:tcW w:w="1285" w:type="dxa"/>
            <w:vMerge/>
            <w:tcBorders>
              <w:left w:val="nil"/>
              <w:right w:val="nil"/>
            </w:tcBorders>
            <w:noWrap/>
            <w:vAlign w:val="center"/>
          </w:tcPr>
          <w:p w14:paraId="13214EF2" w14:textId="77777777" w:rsidR="00755433" w:rsidRPr="001A23CA" w:rsidRDefault="00755433" w:rsidP="00755433">
            <w:pPr>
              <w:rPr>
                <w:color w:val="000000"/>
                <w:sz w:val="20"/>
                <w:szCs w:val="20"/>
              </w:rPr>
            </w:pPr>
          </w:p>
        </w:tc>
        <w:tc>
          <w:tcPr>
            <w:tcW w:w="1440" w:type="dxa"/>
            <w:vMerge/>
            <w:tcBorders>
              <w:left w:val="nil"/>
              <w:right w:val="nil"/>
            </w:tcBorders>
            <w:noWrap/>
            <w:vAlign w:val="center"/>
          </w:tcPr>
          <w:p w14:paraId="7FDE46A5" w14:textId="77777777" w:rsidR="00755433" w:rsidRPr="007000C8" w:rsidRDefault="00755433" w:rsidP="00755433">
            <w:pPr>
              <w:rPr>
                <w:color w:val="000000"/>
                <w:sz w:val="20"/>
                <w:szCs w:val="20"/>
              </w:rPr>
            </w:pPr>
          </w:p>
        </w:tc>
        <w:tc>
          <w:tcPr>
            <w:tcW w:w="1442" w:type="dxa"/>
            <w:tcBorders>
              <w:top w:val="nil"/>
              <w:left w:val="nil"/>
              <w:right w:val="nil"/>
            </w:tcBorders>
            <w:noWrap/>
            <w:vAlign w:val="center"/>
          </w:tcPr>
          <w:p w14:paraId="0D4912A5" w14:textId="77777777" w:rsidR="00755433" w:rsidRPr="007000C8" w:rsidRDefault="00755433" w:rsidP="00755433">
            <w:pPr>
              <w:jc w:val="right"/>
              <w:rPr>
                <w:color w:val="000000"/>
                <w:sz w:val="20"/>
                <w:szCs w:val="20"/>
              </w:rPr>
            </w:pPr>
            <w:r w:rsidRPr="007000C8">
              <w:rPr>
                <w:color w:val="000000"/>
                <w:sz w:val="20"/>
                <w:szCs w:val="20"/>
              </w:rPr>
              <w:t>scavenging</w:t>
            </w:r>
          </w:p>
        </w:tc>
        <w:tc>
          <w:tcPr>
            <w:tcW w:w="1149" w:type="dxa"/>
            <w:tcBorders>
              <w:left w:val="nil"/>
              <w:right w:val="nil"/>
            </w:tcBorders>
            <w:vAlign w:val="center"/>
          </w:tcPr>
          <w:p w14:paraId="475CEA3B" w14:textId="1276B67C" w:rsidR="00755433" w:rsidRPr="00755433" w:rsidRDefault="00755433" w:rsidP="00755433">
            <w:pPr>
              <w:jc w:val="right"/>
              <w:rPr>
                <w:color w:val="000000"/>
                <w:sz w:val="20"/>
                <w:szCs w:val="20"/>
              </w:rPr>
            </w:pPr>
            <w:r w:rsidRPr="00755433">
              <w:rPr>
                <w:color w:val="000000"/>
                <w:sz w:val="20"/>
                <w:szCs w:val="20"/>
              </w:rPr>
              <w:t>0.036</w:t>
            </w:r>
          </w:p>
        </w:tc>
        <w:tc>
          <w:tcPr>
            <w:tcW w:w="1042" w:type="dxa"/>
            <w:vMerge/>
            <w:tcBorders>
              <w:left w:val="nil"/>
              <w:right w:val="nil"/>
            </w:tcBorders>
            <w:noWrap/>
            <w:vAlign w:val="center"/>
          </w:tcPr>
          <w:p w14:paraId="5292AC4E" w14:textId="77777777" w:rsidR="00755433" w:rsidRPr="00755433" w:rsidRDefault="00755433" w:rsidP="00755433">
            <w:pPr>
              <w:jc w:val="right"/>
              <w:rPr>
                <w:color w:val="000000"/>
                <w:sz w:val="20"/>
                <w:szCs w:val="20"/>
              </w:rPr>
            </w:pPr>
          </w:p>
        </w:tc>
        <w:tc>
          <w:tcPr>
            <w:tcW w:w="1044" w:type="dxa"/>
            <w:gridSpan w:val="2"/>
            <w:vMerge/>
            <w:tcBorders>
              <w:left w:val="nil"/>
              <w:right w:val="nil"/>
            </w:tcBorders>
            <w:vAlign w:val="center"/>
          </w:tcPr>
          <w:p w14:paraId="5FE90221" w14:textId="77777777" w:rsidR="00755433" w:rsidRPr="00755433" w:rsidRDefault="00755433" w:rsidP="00755433">
            <w:pPr>
              <w:jc w:val="right"/>
              <w:rPr>
                <w:color w:val="000000"/>
                <w:sz w:val="20"/>
                <w:szCs w:val="20"/>
              </w:rPr>
            </w:pPr>
          </w:p>
        </w:tc>
        <w:tc>
          <w:tcPr>
            <w:tcW w:w="1928" w:type="dxa"/>
            <w:tcBorders>
              <w:top w:val="nil"/>
              <w:left w:val="nil"/>
              <w:right w:val="nil"/>
            </w:tcBorders>
            <w:noWrap/>
            <w:vAlign w:val="center"/>
          </w:tcPr>
          <w:p w14:paraId="09038502" w14:textId="1205515F" w:rsidR="00755433" w:rsidRPr="00755433" w:rsidRDefault="00755433" w:rsidP="00755433">
            <w:pPr>
              <w:jc w:val="right"/>
              <w:rPr>
                <w:color w:val="000000"/>
                <w:sz w:val="20"/>
                <w:szCs w:val="20"/>
              </w:rPr>
            </w:pPr>
            <w:r w:rsidRPr="00755433">
              <w:rPr>
                <w:color w:val="000000"/>
                <w:sz w:val="20"/>
                <w:szCs w:val="20"/>
              </w:rPr>
              <w:t>[-0.319, 0.391]</w:t>
            </w:r>
          </w:p>
        </w:tc>
      </w:tr>
      <w:tr w:rsidR="00755433" w:rsidRPr="004325A4" w14:paraId="74F6C3F6" w14:textId="77777777" w:rsidTr="00755433">
        <w:trPr>
          <w:trHeight w:val="320"/>
        </w:trPr>
        <w:tc>
          <w:tcPr>
            <w:tcW w:w="1285" w:type="dxa"/>
            <w:vMerge/>
            <w:tcBorders>
              <w:left w:val="nil"/>
              <w:right w:val="nil"/>
            </w:tcBorders>
            <w:noWrap/>
            <w:vAlign w:val="center"/>
          </w:tcPr>
          <w:p w14:paraId="438B9788" w14:textId="77777777" w:rsidR="00755433" w:rsidRPr="001A23CA" w:rsidRDefault="00755433" w:rsidP="00755433">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5D410682" w14:textId="77777777" w:rsidR="00755433" w:rsidRPr="007000C8" w:rsidRDefault="00755433" w:rsidP="00755433">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right w:val="nil"/>
            </w:tcBorders>
            <w:shd w:val="clear" w:color="auto" w:fill="E8E8E8" w:themeFill="background2"/>
            <w:noWrap/>
            <w:vAlign w:val="center"/>
          </w:tcPr>
          <w:p w14:paraId="22A39BB8" w14:textId="77777777" w:rsidR="00755433" w:rsidRPr="007000C8" w:rsidRDefault="00755433" w:rsidP="00755433">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E8E8E8" w:themeFill="background2"/>
            <w:vAlign w:val="center"/>
          </w:tcPr>
          <w:p w14:paraId="7999AA4C" w14:textId="6F437DE6" w:rsidR="00755433" w:rsidRPr="00755433" w:rsidRDefault="00755433" w:rsidP="00755433">
            <w:pPr>
              <w:jc w:val="right"/>
              <w:rPr>
                <w:color w:val="000000"/>
                <w:sz w:val="20"/>
                <w:szCs w:val="20"/>
              </w:rPr>
            </w:pPr>
            <w:r w:rsidRPr="00755433">
              <w:rPr>
                <w:color w:val="000000"/>
                <w:sz w:val="20"/>
                <w:szCs w:val="20"/>
              </w:rPr>
              <w:t>0.073</w:t>
            </w:r>
          </w:p>
        </w:tc>
        <w:tc>
          <w:tcPr>
            <w:tcW w:w="1061" w:type="dxa"/>
            <w:gridSpan w:val="2"/>
            <w:vMerge w:val="restart"/>
            <w:tcBorders>
              <w:left w:val="nil"/>
              <w:right w:val="nil"/>
            </w:tcBorders>
            <w:shd w:val="clear" w:color="auto" w:fill="E8E8E8" w:themeFill="background2"/>
            <w:noWrap/>
            <w:vAlign w:val="center"/>
          </w:tcPr>
          <w:p w14:paraId="17271841" w14:textId="599098EE" w:rsidR="00755433" w:rsidRPr="00755433" w:rsidRDefault="00755433" w:rsidP="00755433">
            <w:pPr>
              <w:jc w:val="right"/>
              <w:rPr>
                <w:color w:val="000000"/>
                <w:sz w:val="20"/>
                <w:szCs w:val="20"/>
              </w:rPr>
            </w:pPr>
            <w:r>
              <w:rPr>
                <w:color w:val="000000"/>
                <w:sz w:val="20"/>
                <w:szCs w:val="20"/>
              </w:rPr>
              <w:t>-0.597</w:t>
            </w:r>
          </w:p>
        </w:tc>
        <w:tc>
          <w:tcPr>
            <w:tcW w:w="1025" w:type="dxa"/>
            <w:vMerge w:val="restart"/>
            <w:tcBorders>
              <w:left w:val="nil"/>
              <w:right w:val="nil"/>
            </w:tcBorders>
            <w:shd w:val="clear" w:color="auto" w:fill="E8E8E8" w:themeFill="background2"/>
            <w:noWrap/>
            <w:vAlign w:val="center"/>
          </w:tcPr>
          <w:p w14:paraId="51DA25A4" w14:textId="36DB461D" w:rsidR="00755433" w:rsidRPr="00755433" w:rsidRDefault="00755433" w:rsidP="00755433">
            <w:pPr>
              <w:jc w:val="right"/>
              <w:rPr>
                <w:color w:val="000000"/>
                <w:sz w:val="20"/>
                <w:szCs w:val="20"/>
              </w:rPr>
            </w:pPr>
            <w:r>
              <w:rPr>
                <w:color w:val="000000"/>
                <w:sz w:val="20"/>
                <w:szCs w:val="20"/>
              </w:rPr>
              <w:t>0.550</w:t>
            </w:r>
          </w:p>
        </w:tc>
        <w:tc>
          <w:tcPr>
            <w:tcW w:w="1928" w:type="dxa"/>
            <w:tcBorders>
              <w:top w:val="nil"/>
              <w:left w:val="nil"/>
              <w:right w:val="nil"/>
            </w:tcBorders>
            <w:shd w:val="clear" w:color="auto" w:fill="E8E8E8" w:themeFill="background2"/>
            <w:noWrap/>
            <w:vAlign w:val="center"/>
          </w:tcPr>
          <w:p w14:paraId="38E2EEFA" w14:textId="710F5784" w:rsidR="00755433" w:rsidRPr="00755433" w:rsidRDefault="00755433" w:rsidP="00755433">
            <w:pPr>
              <w:jc w:val="right"/>
              <w:rPr>
                <w:color w:val="000000"/>
                <w:sz w:val="20"/>
                <w:szCs w:val="20"/>
              </w:rPr>
            </w:pPr>
            <w:r w:rsidRPr="00755433">
              <w:rPr>
                <w:color w:val="000000"/>
                <w:sz w:val="20"/>
                <w:szCs w:val="20"/>
              </w:rPr>
              <w:t>[-0.274, 0.420]</w:t>
            </w:r>
          </w:p>
        </w:tc>
      </w:tr>
      <w:tr w:rsidR="00755433" w:rsidRPr="004325A4" w14:paraId="4F8CFBFD" w14:textId="77777777" w:rsidTr="00755433">
        <w:trPr>
          <w:trHeight w:val="320"/>
        </w:trPr>
        <w:tc>
          <w:tcPr>
            <w:tcW w:w="1285" w:type="dxa"/>
            <w:vMerge/>
            <w:tcBorders>
              <w:left w:val="nil"/>
              <w:bottom w:val="single" w:sz="4" w:space="0" w:color="auto"/>
              <w:right w:val="nil"/>
            </w:tcBorders>
            <w:noWrap/>
            <w:vAlign w:val="center"/>
          </w:tcPr>
          <w:p w14:paraId="39C897B9"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shd w:val="clear" w:color="auto" w:fill="E8E8E8" w:themeFill="background2"/>
            <w:noWrap/>
            <w:vAlign w:val="center"/>
          </w:tcPr>
          <w:p w14:paraId="5F716880" w14:textId="77777777" w:rsidR="00755433" w:rsidRPr="007000C8" w:rsidRDefault="00755433" w:rsidP="00755433">
            <w:pPr>
              <w:rPr>
                <w:color w:val="000000"/>
                <w:sz w:val="20"/>
                <w:szCs w:val="20"/>
              </w:rPr>
            </w:pPr>
          </w:p>
        </w:tc>
        <w:tc>
          <w:tcPr>
            <w:tcW w:w="1442" w:type="dxa"/>
            <w:tcBorders>
              <w:top w:val="nil"/>
              <w:left w:val="nil"/>
              <w:bottom w:val="single" w:sz="4" w:space="0" w:color="auto"/>
              <w:right w:val="nil"/>
            </w:tcBorders>
            <w:shd w:val="clear" w:color="auto" w:fill="E8E8E8" w:themeFill="background2"/>
            <w:noWrap/>
            <w:vAlign w:val="center"/>
          </w:tcPr>
          <w:p w14:paraId="1CC2DD9B" w14:textId="77777777" w:rsidR="00755433" w:rsidRPr="007000C8" w:rsidRDefault="00755433" w:rsidP="00755433">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E8E8E8" w:themeFill="background2"/>
            <w:vAlign w:val="center"/>
          </w:tcPr>
          <w:p w14:paraId="7ABC3462" w14:textId="0B41CC01" w:rsidR="00755433" w:rsidRPr="00755433" w:rsidRDefault="00755433" w:rsidP="00755433">
            <w:pPr>
              <w:jc w:val="right"/>
              <w:rPr>
                <w:color w:val="000000"/>
                <w:sz w:val="20"/>
                <w:szCs w:val="20"/>
              </w:rPr>
            </w:pPr>
            <w:r w:rsidRPr="00755433">
              <w:rPr>
                <w:color w:val="000000"/>
                <w:sz w:val="20"/>
                <w:szCs w:val="20"/>
              </w:rPr>
              <w:t>-0.153</w:t>
            </w:r>
          </w:p>
        </w:tc>
        <w:tc>
          <w:tcPr>
            <w:tcW w:w="1061" w:type="dxa"/>
            <w:gridSpan w:val="2"/>
            <w:vMerge/>
            <w:tcBorders>
              <w:left w:val="nil"/>
              <w:bottom w:val="single" w:sz="4" w:space="0" w:color="auto"/>
              <w:right w:val="nil"/>
            </w:tcBorders>
            <w:shd w:val="clear" w:color="auto" w:fill="E8E8E8" w:themeFill="background2"/>
            <w:noWrap/>
            <w:vAlign w:val="center"/>
          </w:tcPr>
          <w:p w14:paraId="213292D5" w14:textId="77777777" w:rsidR="00755433" w:rsidRPr="00755433" w:rsidRDefault="00755433" w:rsidP="00755433">
            <w:pPr>
              <w:jc w:val="right"/>
              <w:rPr>
                <w:color w:val="000000"/>
                <w:sz w:val="20"/>
                <w:szCs w:val="20"/>
              </w:rPr>
            </w:pPr>
          </w:p>
        </w:tc>
        <w:tc>
          <w:tcPr>
            <w:tcW w:w="1025" w:type="dxa"/>
            <w:vMerge/>
            <w:tcBorders>
              <w:left w:val="nil"/>
              <w:bottom w:val="single" w:sz="4" w:space="0" w:color="auto"/>
              <w:right w:val="nil"/>
            </w:tcBorders>
            <w:shd w:val="clear" w:color="auto" w:fill="E8E8E8" w:themeFill="background2"/>
            <w:noWrap/>
            <w:vAlign w:val="center"/>
          </w:tcPr>
          <w:p w14:paraId="2C37B931" w14:textId="77777777" w:rsidR="00755433" w:rsidRPr="00755433" w:rsidRDefault="00755433" w:rsidP="00755433">
            <w:pPr>
              <w:jc w:val="right"/>
              <w:rPr>
                <w:color w:val="000000"/>
                <w:sz w:val="20"/>
                <w:szCs w:val="20"/>
              </w:rPr>
            </w:pPr>
          </w:p>
        </w:tc>
        <w:tc>
          <w:tcPr>
            <w:tcW w:w="1928" w:type="dxa"/>
            <w:tcBorders>
              <w:top w:val="nil"/>
              <w:left w:val="nil"/>
              <w:bottom w:val="single" w:sz="4" w:space="0" w:color="auto"/>
              <w:right w:val="nil"/>
            </w:tcBorders>
            <w:shd w:val="clear" w:color="auto" w:fill="E8E8E8" w:themeFill="background2"/>
            <w:noWrap/>
            <w:vAlign w:val="center"/>
          </w:tcPr>
          <w:p w14:paraId="70C84F09" w14:textId="749D5105" w:rsidR="00755433" w:rsidRPr="00755433" w:rsidRDefault="00755433" w:rsidP="00755433">
            <w:pPr>
              <w:jc w:val="right"/>
              <w:rPr>
                <w:color w:val="000000"/>
                <w:sz w:val="20"/>
                <w:szCs w:val="20"/>
              </w:rPr>
            </w:pPr>
            <w:r w:rsidRPr="00755433">
              <w:rPr>
                <w:color w:val="000000"/>
                <w:sz w:val="20"/>
                <w:szCs w:val="20"/>
              </w:rPr>
              <w:t>[-0.950, 0.644]</w:t>
            </w:r>
          </w:p>
        </w:tc>
      </w:tr>
      <w:tr w:rsidR="00755433" w:rsidRPr="004325A4" w14:paraId="61D450E9" w14:textId="77777777" w:rsidTr="00BC645E">
        <w:trPr>
          <w:trHeight w:val="320"/>
        </w:trPr>
        <w:tc>
          <w:tcPr>
            <w:tcW w:w="1285" w:type="dxa"/>
            <w:vMerge w:val="restart"/>
            <w:tcBorders>
              <w:top w:val="single" w:sz="4" w:space="0" w:color="auto"/>
              <w:left w:val="nil"/>
              <w:right w:val="nil"/>
            </w:tcBorders>
            <w:noWrap/>
            <w:vAlign w:val="center"/>
          </w:tcPr>
          <w:p w14:paraId="548F8CCD" w14:textId="1FE9A57D" w:rsidR="00755433" w:rsidRPr="00513862" w:rsidRDefault="00755433" w:rsidP="00755433">
            <w:pPr>
              <w:rPr>
                <w:color w:val="000000"/>
                <w:sz w:val="20"/>
                <w:szCs w:val="20"/>
              </w:rPr>
            </w:pPr>
            <w:r>
              <w:rPr>
                <w:i/>
                <w:iCs/>
                <w:color w:val="000000"/>
                <w:sz w:val="20"/>
                <w:szCs w:val="20"/>
              </w:rPr>
              <w:t>R</w:t>
            </w:r>
            <w:r>
              <w:rPr>
                <w:color w:val="000000"/>
                <w:sz w:val="20"/>
                <w:szCs w:val="20"/>
                <w:vertAlign w:val="subscript"/>
              </w:rPr>
              <w:t>d</w:t>
            </w:r>
          </w:p>
        </w:tc>
        <w:tc>
          <w:tcPr>
            <w:tcW w:w="1440" w:type="dxa"/>
            <w:vMerge w:val="restart"/>
            <w:tcBorders>
              <w:top w:val="single" w:sz="4" w:space="0" w:color="auto"/>
              <w:left w:val="nil"/>
              <w:right w:val="nil"/>
            </w:tcBorders>
            <w:noWrap/>
            <w:vAlign w:val="center"/>
          </w:tcPr>
          <w:p w14:paraId="22197F3F"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right w:val="nil"/>
            </w:tcBorders>
            <w:noWrap/>
            <w:vAlign w:val="center"/>
          </w:tcPr>
          <w:p w14:paraId="47336782"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vAlign w:val="center"/>
          </w:tcPr>
          <w:p w14:paraId="1A16B4FB" w14:textId="744BCADA" w:rsidR="00755433" w:rsidRPr="00755433" w:rsidRDefault="00755433" w:rsidP="00755433">
            <w:pPr>
              <w:jc w:val="right"/>
              <w:rPr>
                <w:color w:val="000000"/>
                <w:sz w:val="20"/>
                <w:szCs w:val="20"/>
              </w:rPr>
            </w:pPr>
            <w:r w:rsidRPr="00755433">
              <w:rPr>
                <w:color w:val="000000"/>
                <w:sz w:val="20"/>
                <w:szCs w:val="20"/>
              </w:rPr>
              <w:t>0.158</w:t>
            </w:r>
          </w:p>
        </w:tc>
        <w:tc>
          <w:tcPr>
            <w:tcW w:w="1061" w:type="dxa"/>
            <w:gridSpan w:val="2"/>
            <w:vMerge w:val="restart"/>
            <w:tcBorders>
              <w:top w:val="single" w:sz="4" w:space="0" w:color="auto"/>
              <w:left w:val="nil"/>
              <w:right w:val="nil"/>
            </w:tcBorders>
            <w:noWrap/>
            <w:vAlign w:val="center"/>
          </w:tcPr>
          <w:p w14:paraId="7429B0FC" w14:textId="06DC1ED4" w:rsidR="00755433" w:rsidRPr="007000C8" w:rsidRDefault="00755433" w:rsidP="00755433">
            <w:pPr>
              <w:jc w:val="right"/>
              <w:rPr>
                <w:color w:val="000000"/>
                <w:sz w:val="20"/>
                <w:szCs w:val="20"/>
              </w:rPr>
            </w:pPr>
            <w:r>
              <w:rPr>
                <w:color w:val="000000"/>
                <w:sz w:val="20"/>
                <w:szCs w:val="20"/>
              </w:rPr>
              <w:t>0.135</w:t>
            </w:r>
          </w:p>
        </w:tc>
        <w:tc>
          <w:tcPr>
            <w:tcW w:w="1025" w:type="dxa"/>
            <w:vMerge w:val="restart"/>
            <w:tcBorders>
              <w:top w:val="single" w:sz="4" w:space="0" w:color="auto"/>
              <w:left w:val="nil"/>
              <w:right w:val="nil"/>
            </w:tcBorders>
            <w:noWrap/>
            <w:vAlign w:val="center"/>
          </w:tcPr>
          <w:p w14:paraId="7E77AF66" w14:textId="349D2194" w:rsidR="00755433" w:rsidRPr="007000C8" w:rsidRDefault="00755433" w:rsidP="00755433">
            <w:pPr>
              <w:jc w:val="right"/>
              <w:rPr>
                <w:color w:val="000000"/>
                <w:sz w:val="20"/>
                <w:szCs w:val="20"/>
              </w:rPr>
            </w:pPr>
            <w:r>
              <w:rPr>
                <w:color w:val="000000"/>
                <w:sz w:val="20"/>
                <w:szCs w:val="20"/>
              </w:rPr>
              <w:t>0.893</w:t>
            </w:r>
          </w:p>
        </w:tc>
        <w:tc>
          <w:tcPr>
            <w:tcW w:w="1928" w:type="dxa"/>
            <w:tcBorders>
              <w:top w:val="single" w:sz="4" w:space="0" w:color="auto"/>
              <w:left w:val="nil"/>
              <w:right w:val="nil"/>
            </w:tcBorders>
            <w:noWrap/>
            <w:vAlign w:val="bottom"/>
          </w:tcPr>
          <w:p w14:paraId="5090E5FF" w14:textId="3648CAC8" w:rsidR="00755433" w:rsidRPr="00755433" w:rsidRDefault="00755433" w:rsidP="00755433">
            <w:pPr>
              <w:jc w:val="right"/>
              <w:rPr>
                <w:color w:val="000000"/>
                <w:sz w:val="20"/>
                <w:szCs w:val="20"/>
              </w:rPr>
            </w:pPr>
            <w:r w:rsidRPr="00755433">
              <w:rPr>
                <w:color w:val="000000"/>
                <w:sz w:val="20"/>
                <w:szCs w:val="20"/>
              </w:rPr>
              <w:t>[-0.082, 0.399]</w:t>
            </w:r>
          </w:p>
        </w:tc>
      </w:tr>
      <w:tr w:rsidR="00755433" w:rsidRPr="004325A4" w14:paraId="2FF1CC81" w14:textId="77777777" w:rsidTr="00BC645E">
        <w:trPr>
          <w:trHeight w:val="320"/>
        </w:trPr>
        <w:tc>
          <w:tcPr>
            <w:tcW w:w="1285" w:type="dxa"/>
            <w:vMerge/>
            <w:tcBorders>
              <w:left w:val="nil"/>
              <w:right w:val="nil"/>
            </w:tcBorders>
            <w:noWrap/>
            <w:vAlign w:val="center"/>
          </w:tcPr>
          <w:p w14:paraId="2930DC5A" w14:textId="77777777" w:rsidR="00755433" w:rsidRPr="001A23CA" w:rsidRDefault="00755433" w:rsidP="00755433">
            <w:pPr>
              <w:rPr>
                <w:color w:val="000000"/>
                <w:sz w:val="20"/>
                <w:szCs w:val="20"/>
              </w:rPr>
            </w:pPr>
          </w:p>
        </w:tc>
        <w:tc>
          <w:tcPr>
            <w:tcW w:w="1440" w:type="dxa"/>
            <w:vMerge/>
            <w:tcBorders>
              <w:left w:val="nil"/>
              <w:right w:val="nil"/>
            </w:tcBorders>
            <w:noWrap/>
            <w:vAlign w:val="center"/>
          </w:tcPr>
          <w:p w14:paraId="52823D24" w14:textId="77777777" w:rsidR="00755433" w:rsidRPr="007000C8" w:rsidRDefault="00755433" w:rsidP="00755433">
            <w:pPr>
              <w:rPr>
                <w:color w:val="000000"/>
                <w:sz w:val="20"/>
                <w:szCs w:val="20"/>
              </w:rPr>
            </w:pPr>
          </w:p>
        </w:tc>
        <w:tc>
          <w:tcPr>
            <w:tcW w:w="1442" w:type="dxa"/>
            <w:tcBorders>
              <w:top w:val="nil"/>
              <w:left w:val="nil"/>
              <w:right w:val="nil"/>
            </w:tcBorders>
            <w:noWrap/>
            <w:vAlign w:val="center"/>
          </w:tcPr>
          <w:p w14:paraId="69705CC0"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vAlign w:val="center"/>
          </w:tcPr>
          <w:p w14:paraId="16A32751" w14:textId="1AB1F799" w:rsidR="00755433" w:rsidRPr="00755433" w:rsidRDefault="00755433" w:rsidP="00755433">
            <w:pPr>
              <w:jc w:val="right"/>
              <w:rPr>
                <w:color w:val="000000"/>
                <w:sz w:val="20"/>
                <w:szCs w:val="20"/>
              </w:rPr>
            </w:pPr>
            <w:r w:rsidRPr="00755433">
              <w:rPr>
                <w:color w:val="000000"/>
                <w:sz w:val="20"/>
                <w:szCs w:val="20"/>
              </w:rPr>
              <w:t>0.217</w:t>
            </w:r>
          </w:p>
        </w:tc>
        <w:tc>
          <w:tcPr>
            <w:tcW w:w="1061" w:type="dxa"/>
            <w:gridSpan w:val="2"/>
            <w:vMerge/>
            <w:tcBorders>
              <w:left w:val="nil"/>
              <w:right w:val="nil"/>
            </w:tcBorders>
            <w:noWrap/>
            <w:vAlign w:val="center"/>
          </w:tcPr>
          <w:p w14:paraId="0C2801AE" w14:textId="77777777" w:rsidR="00755433" w:rsidRPr="007000C8" w:rsidRDefault="00755433" w:rsidP="00755433">
            <w:pPr>
              <w:jc w:val="right"/>
              <w:rPr>
                <w:color w:val="000000"/>
                <w:sz w:val="20"/>
                <w:szCs w:val="20"/>
              </w:rPr>
            </w:pPr>
          </w:p>
        </w:tc>
        <w:tc>
          <w:tcPr>
            <w:tcW w:w="1025" w:type="dxa"/>
            <w:vMerge/>
            <w:tcBorders>
              <w:left w:val="nil"/>
              <w:right w:val="nil"/>
            </w:tcBorders>
            <w:noWrap/>
            <w:vAlign w:val="center"/>
          </w:tcPr>
          <w:p w14:paraId="75D52CFA" w14:textId="77777777" w:rsidR="00755433" w:rsidRPr="007000C8" w:rsidRDefault="00755433" w:rsidP="00755433">
            <w:pPr>
              <w:jc w:val="right"/>
              <w:rPr>
                <w:color w:val="000000"/>
                <w:sz w:val="20"/>
                <w:szCs w:val="20"/>
              </w:rPr>
            </w:pPr>
          </w:p>
        </w:tc>
        <w:tc>
          <w:tcPr>
            <w:tcW w:w="1928" w:type="dxa"/>
            <w:tcBorders>
              <w:top w:val="nil"/>
              <w:left w:val="nil"/>
              <w:right w:val="nil"/>
            </w:tcBorders>
            <w:noWrap/>
            <w:vAlign w:val="bottom"/>
          </w:tcPr>
          <w:p w14:paraId="0E2B5894" w14:textId="21983D57" w:rsidR="00755433" w:rsidRPr="00755433" w:rsidRDefault="00755433" w:rsidP="00755433">
            <w:pPr>
              <w:jc w:val="right"/>
              <w:rPr>
                <w:color w:val="000000"/>
                <w:sz w:val="20"/>
                <w:szCs w:val="20"/>
              </w:rPr>
            </w:pPr>
            <w:r w:rsidRPr="00755433">
              <w:rPr>
                <w:color w:val="000000"/>
                <w:sz w:val="20"/>
                <w:szCs w:val="20"/>
              </w:rPr>
              <w:t>[-0.601, 1.036]</w:t>
            </w:r>
          </w:p>
        </w:tc>
      </w:tr>
      <w:tr w:rsidR="00755433" w:rsidRPr="004325A4" w14:paraId="029A6AFE" w14:textId="77777777" w:rsidTr="00BC645E">
        <w:trPr>
          <w:trHeight w:val="320"/>
        </w:trPr>
        <w:tc>
          <w:tcPr>
            <w:tcW w:w="1285" w:type="dxa"/>
            <w:vMerge/>
            <w:tcBorders>
              <w:left w:val="nil"/>
              <w:right w:val="nil"/>
            </w:tcBorders>
            <w:noWrap/>
            <w:vAlign w:val="center"/>
          </w:tcPr>
          <w:p w14:paraId="6A3F472E" w14:textId="77777777" w:rsidR="00755433" w:rsidRPr="001A23CA" w:rsidRDefault="00755433" w:rsidP="00755433">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189A9325" w14:textId="77777777" w:rsidR="00755433" w:rsidRPr="007000C8" w:rsidRDefault="00755433" w:rsidP="00755433">
            <w:pPr>
              <w:rPr>
                <w:color w:val="000000"/>
                <w:sz w:val="20"/>
                <w:szCs w:val="20"/>
              </w:rPr>
            </w:pPr>
            <w:r w:rsidRPr="007000C8">
              <w:rPr>
                <w:color w:val="000000"/>
                <w:sz w:val="20"/>
                <w:szCs w:val="20"/>
              </w:rPr>
              <w:t>Mycorrhizal acquisition strategy</w:t>
            </w:r>
          </w:p>
        </w:tc>
        <w:tc>
          <w:tcPr>
            <w:tcW w:w="1442" w:type="dxa"/>
            <w:tcBorders>
              <w:top w:val="nil"/>
              <w:left w:val="nil"/>
              <w:right w:val="nil"/>
            </w:tcBorders>
            <w:shd w:val="clear" w:color="auto" w:fill="E8E8E8" w:themeFill="background2"/>
            <w:noWrap/>
            <w:vAlign w:val="center"/>
          </w:tcPr>
          <w:p w14:paraId="7D0BA756" w14:textId="77777777" w:rsidR="00755433" w:rsidRPr="007000C8" w:rsidRDefault="00755433" w:rsidP="00755433">
            <w:pPr>
              <w:jc w:val="right"/>
              <w:rPr>
                <w:color w:val="000000"/>
                <w:sz w:val="20"/>
                <w:szCs w:val="20"/>
              </w:rPr>
            </w:pPr>
            <w:r w:rsidRPr="007000C8">
              <w:rPr>
                <w:color w:val="000000"/>
                <w:sz w:val="20"/>
                <w:szCs w:val="20"/>
              </w:rPr>
              <w:t>mining</w:t>
            </w:r>
          </w:p>
        </w:tc>
        <w:tc>
          <w:tcPr>
            <w:tcW w:w="1149" w:type="dxa"/>
            <w:tcBorders>
              <w:left w:val="nil"/>
              <w:right w:val="nil"/>
            </w:tcBorders>
            <w:shd w:val="clear" w:color="auto" w:fill="E8E8E8" w:themeFill="background2"/>
            <w:vAlign w:val="center"/>
          </w:tcPr>
          <w:p w14:paraId="431F9796" w14:textId="3874595C" w:rsidR="00755433" w:rsidRPr="00755433" w:rsidRDefault="00755433" w:rsidP="00755433">
            <w:pPr>
              <w:jc w:val="right"/>
              <w:rPr>
                <w:color w:val="000000"/>
                <w:sz w:val="20"/>
                <w:szCs w:val="20"/>
              </w:rPr>
            </w:pPr>
            <w:r w:rsidRPr="00755433">
              <w:rPr>
                <w:color w:val="000000"/>
                <w:sz w:val="20"/>
                <w:szCs w:val="20"/>
              </w:rPr>
              <w:t>0.432</w:t>
            </w:r>
          </w:p>
        </w:tc>
        <w:tc>
          <w:tcPr>
            <w:tcW w:w="1061" w:type="dxa"/>
            <w:gridSpan w:val="2"/>
            <w:vMerge w:val="restart"/>
            <w:tcBorders>
              <w:left w:val="nil"/>
              <w:right w:val="nil"/>
            </w:tcBorders>
            <w:shd w:val="clear" w:color="auto" w:fill="E8E8E8" w:themeFill="background2"/>
            <w:noWrap/>
            <w:vAlign w:val="center"/>
          </w:tcPr>
          <w:p w14:paraId="2E072D62" w14:textId="2C0A41A2" w:rsidR="00755433" w:rsidRPr="007000C8" w:rsidRDefault="00755433" w:rsidP="00755433">
            <w:pPr>
              <w:jc w:val="right"/>
              <w:rPr>
                <w:color w:val="000000"/>
                <w:sz w:val="20"/>
                <w:szCs w:val="20"/>
              </w:rPr>
            </w:pPr>
            <w:r>
              <w:rPr>
                <w:color w:val="000000"/>
                <w:sz w:val="20"/>
                <w:szCs w:val="20"/>
              </w:rPr>
              <w:t>-1.353</w:t>
            </w:r>
          </w:p>
        </w:tc>
        <w:tc>
          <w:tcPr>
            <w:tcW w:w="1025" w:type="dxa"/>
            <w:vMerge w:val="restart"/>
            <w:tcBorders>
              <w:left w:val="nil"/>
              <w:right w:val="nil"/>
            </w:tcBorders>
            <w:shd w:val="clear" w:color="auto" w:fill="E8E8E8" w:themeFill="background2"/>
            <w:noWrap/>
            <w:vAlign w:val="center"/>
          </w:tcPr>
          <w:p w14:paraId="6464E4E9" w14:textId="0B2F7BA2" w:rsidR="00755433" w:rsidRPr="007000C8" w:rsidRDefault="00755433" w:rsidP="00755433">
            <w:pPr>
              <w:jc w:val="right"/>
              <w:rPr>
                <w:color w:val="000000"/>
                <w:sz w:val="20"/>
                <w:szCs w:val="20"/>
              </w:rPr>
            </w:pPr>
            <w:r>
              <w:rPr>
                <w:color w:val="000000"/>
                <w:sz w:val="20"/>
                <w:szCs w:val="20"/>
              </w:rPr>
              <w:t>0.176</w:t>
            </w:r>
          </w:p>
        </w:tc>
        <w:tc>
          <w:tcPr>
            <w:tcW w:w="1928" w:type="dxa"/>
            <w:tcBorders>
              <w:top w:val="nil"/>
              <w:left w:val="nil"/>
              <w:right w:val="nil"/>
            </w:tcBorders>
            <w:shd w:val="clear" w:color="auto" w:fill="E8E8E8" w:themeFill="background2"/>
            <w:noWrap/>
            <w:vAlign w:val="bottom"/>
          </w:tcPr>
          <w:p w14:paraId="0DAEB675" w14:textId="6875EE8C" w:rsidR="00755433" w:rsidRPr="00755433" w:rsidRDefault="00755433" w:rsidP="00755433">
            <w:pPr>
              <w:jc w:val="right"/>
              <w:rPr>
                <w:color w:val="000000"/>
                <w:sz w:val="20"/>
                <w:szCs w:val="20"/>
              </w:rPr>
            </w:pPr>
            <w:r w:rsidRPr="00755433">
              <w:rPr>
                <w:color w:val="000000"/>
                <w:sz w:val="20"/>
                <w:szCs w:val="20"/>
              </w:rPr>
              <w:t>[-0.013, 0.878]</w:t>
            </w:r>
          </w:p>
        </w:tc>
      </w:tr>
      <w:tr w:rsidR="00755433" w:rsidRPr="004325A4" w14:paraId="1EE7E0C3" w14:textId="77777777" w:rsidTr="00BC645E">
        <w:trPr>
          <w:trHeight w:val="320"/>
        </w:trPr>
        <w:tc>
          <w:tcPr>
            <w:tcW w:w="1285" w:type="dxa"/>
            <w:vMerge/>
            <w:tcBorders>
              <w:left w:val="nil"/>
              <w:right w:val="nil"/>
            </w:tcBorders>
            <w:noWrap/>
            <w:vAlign w:val="center"/>
          </w:tcPr>
          <w:p w14:paraId="7907467F" w14:textId="77777777" w:rsidR="00755433" w:rsidRPr="001A23CA" w:rsidRDefault="00755433" w:rsidP="00755433">
            <w:pPr>
              <w:rPr>
                <w:color w:val="000000"/>
                <w:sz w:val="20"/>
                <w:szCs w:val="20"/>
              </w:rPr>
            </w:pPr>
          </w:p>
        </w:tc>
        <w:tc>
          <w:tcPr>
            <w:tcW w:w="1440" w:type="dxa"/>
            <w:vMerge/>
            <w:tcBorders>
              <w:left w:val="nil"/>
              <w:bottom w:val="nil"/>
              <w:right w:val="nil"/>
            </w:tcBorders>
            <w:shd w:val="clear" w:color="auto" w:fill="E8E8E8" w:themeFill="background2"/>
            <w:noWrap/>
            <w:vAlign w:val="center"/>
          </w:tcPr>
          <w:p w14:paraId="27286722" w14:textId="77777777" w:rsidR="00755433" w:rsidRPr="007000C8" w:rsidRDefault="00755433" w:rsidP="00755433">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54094A75" w14:textId="77777777" w:rsidR="00755433" w:rsidRPr="007000C8" w:rsidRDefault="00755433" w:rsidP="00755433">
            <w:pPr>
              <w:jc w:val="right"/>
              <w:rPr>
                <w:color w:val="000000"/>
                <w:sz w:val="20"/>
                <w:szCs w:val="20"/>
              </w:rPr>
            </w:pPr>
            <w:r w:rsidRPr="007000C8">
              <w:rPr>
                <w:color w:val="000000"/>
                <w:sz w:val="20"/>
                <w:szCs w:val="20"/>
              </w:rPr>
              <w:t>scavenging</w:t>
            </w:r>
          </w:p>
        </w:tc>
        <w:tc>
          <w:tcPr>
            <w:tcW w:w="1149" w:type="dxa"/>
            <w:tcBorders>
              <w:left w:val="nil"/>
              <w:right w:val="nil"/>
            </w:tcBorders>
            <w:shd w:val="clear" w:color="auto" w:fill="E8E8E8" w:themeFill="background2"/>
            <w:vAlign w:val="center"/>
          </w:tcPr>
          <w:p w14:paraId="037A52CF" w14:textId="629501C6" w:rsidR="00755433" w:rsidRPr="00755433" w:rsidRDefault="00755433" w:rsidP="00755433">
            <w:pPr>
              <w:jc w:val="right"/>
              <w:rPr>
                <w:color w:val="000000"/>
                <w:sz w:val="20"/>
                <w:szCs w:val="20"/>
              </w:rPr>
            </w:pPr>
            <w:r w:rsidRPr="00755433">
              <w:rPr>
                <w:color w:val="000000"/>
                <w:sz w:val="20"/>
                <w:szCs w:val="20"/>
              </w:rPr>
              <w:t>0.056</w:t>
            </w:r>
          </w:p>
        </w:tc>
        <w:tc>
          <w:tcPr>
            <w:tcW w:w="1061" w:type="dxa"/>
            <w:gridSpan w:val="2"/>
            <w:vMerge/>
            <w:tcBorders>
              <w:left w:val="nil"/>
              <w:right w:val="nil"/>
            </w:tcBorders>
            <w:shd w:val="clear" w:color="auto" w:fill="E8E8E8" w:themeFill="background2"/>
            <w:noWrap/>
            <w:vAlign w:val="center"/>
          </w:tcPr>
          <w:p w14:paraId="06C77CAF"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E8E8E8" w:themeFill="background2"/>
            <w:noWrap/>
            <w:vAlign w:val="center"/>
          </w:tcPr>
          <w:p w14:paraId="2E0702DE" w14:textId="77777777" w:rsidR="00755433" w:rsidRPr="007000C8" w:rsidRDefault="00755433" w:rsidP="00755433">
            <w:pPr>
              <w:jc w:val="right"/>
              <w:rPr>
                <w:color w:val="000000"/>
                <w:sz w:val="20"/>
                <w:szCs w:val="20"/>
              </w:rPr>
            </w:pPr>
          </w:p>
        </w:tc>
        <w:tc>
          <w:tcPr>
            <w:tcW w:w="1928" w:type="dxa"/>
            <w:tcBorders>
              <w:top w:val="nil"/>
              <w:left w:val="nil"/>
              <w:bottom w:val="nil"/>
              <w:right w:val="nil"/>
            </w:tcBorders>
            <w:shd w:val="clear" w:color="auto" w:fill="E8E8E8" w:themeFill="background2"/>
            <w:noWrap/>
            <w:vAlign w:val="bottom"/>
          </w:tcPr>
          <w:p w14:paraId="5E05C874" w14:textId="0F4D56B1" w:rsidR="00755433" w:rsidRPr="00755433" w:rsidRDefault="00755433" w:rsidP="00755433">
            <w:pPr>
              <w:jc w:val="right"/>
              <w:rPr>
                <w:color w:val="000000"/>
                <w:sz w:val="20"/>
                <w:szCs w:val="20"/>
              </w:rPr>
            </w:pPr>
            <w:r w:rsidRPr="00755433">
              <w:rPr>
                <w:color w:val="000000"/>
                <w:sz w:val="20"/>
                <w:szCs w:val="20"/>
              </w:rPr>
              <w:t>[-0.226, 0.339]</w:t>
            </w:r>
          </w:p>
        </w:tc>
      </w:tr>
      <w:tr w:rsidR="00755433" w:rsidRPr="004325A4" w14:paraId="15E553FA" w14:textId="77777777" w:rsidTr="00BC645E">
        <w:trPr>
          <w:trHeight w:val="320"/>
        </w:trPr>
        <w:tc>
          <w:tcPr>
            <w:tcW w:w="1285" w:type="dxa"/>
            <w:vMerge/>
            <w:tcBorders>
              <w:left w:val="nil"/>
              <w:right w:val="nil"/>
            </w:tcBorders>
            <w:noWrap/>
            <w:vAlign w:val="center"/>
          </w:tcPr>
          <w:p w14:paraId="40A64B6B" w14:textId="77777777" w:rsidR="00755433" w:rsidRPr="001A23CA" w:rsidRDefault="00755433" w:rsidP="00755433">
            <w:pPr>
              <w:rPr>
                <w:color w:val="000000"/>
                <w:sz w:val="20"/>
                <w:szCs w:val="20"/>
              </w:rPr>
            </w:pPr>
          </w:p>
        </w:tc>
        <w:tc>
          <w:tcPr>
            <w:tcW w:w="1440" w:type="dxa"/>
            <w:vMerge w:val="restart"/>
            <w:tcBorders>
              <w:top w:val="nil"/>
              <w:left w:val="nil"/>
              <w:right w:val="nil"/>
            </w:tcBorders>
            <w:noWrap/>
            <w:vAlign w:val="center"/>
          </w:tcPr>
          <w:p w14:paraId="46A812A6" w14:textId="77777777" w:rsidR="00755433" w:rsidRPr="007000C8" w:rsidRDefault="00755433" w:rsidP="00755433">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noWrap/>
            <w:vAlign w:val="center"/>
          </w:tcPr>
          <w:p w14:paraId="38E04EC9" w14:textId="77777777" w:rsidR="00755433" w:rsidRPr="007000C8" w:rsidRDefault="00755433" w:rsidP="00755433">
            <w:pPr>
              <w:jc w:val="right"/>
              <w:rPr>
                <w:color w:val="000000"/>
                <w:sz w:val="20"/>
                <w:szCs w:val="20"/>
              </w:rPr>
            </w:pPr>
            <w:r w:rsidRPr="007000C8">
              <w:rPr>
                <w:color w:val="000000"/>
                <w:sz w:val="20"/>
                <w:szCs w:val="20"/>
              </w:rPr>
              <w:t>non-fixer</w:t>
            </w:r>
          </w:p>
        </w:tc>
        <w:tc>
          <w:tcPr>
            <w:tcW w:w="1149" w:type="dxa"/>
            <w:tcBorders>
              <w:left w:val="nil"/>
              <w:right w:val="nil"/>
            </w:tcBorders>
            <w:vAlign w:val="center"/>
          </w:tcPr>
          <w:p w14:paraId="103B3EC1" w14:textId="09720397" w:rsidR="00755433" w:rsidRPr="00755433" w:rsidRDefault="00755433" w:rsidP="00755433">
            <w:pPr>
              <w:jc w:val="right"/>
              <w:rPr>
                <w:color w:val="000000"/>
                <w:sz w:val="20"/>
                <w:szCs w:val="20"/>
              </w:rPr>
            </w:pPr>
            <w:r w:rsidRPr="00755433">
              <w:rPr>
                <w:color w:val="000000"/>
                <w:sz w:val="20"/>
                <w:szCs w:val="20"/>
              </w:rPr>
              <w:t>0.212</w:t>
            </w:r>
          </w:p>
        </w:tc>
        <w:tc>
          <w:tcPr>
            <w:tcW w:w="1061" w:type="dxa"/>
            <w:gridSpan w:val="2"/>
            <w:vMerge w:val="restart"/>
            <w:tcBorders>
              <w:left w:val="nil"/>
              <w:right w:val="nil"/>
            </w:tcBorders>
            <w:noWrap/>
            <w:vAlign w:val="center"/>
          </w:tcPr>
          <w:p w14:paraId="4BE31B66" w14:textId="7A0A8A69" w:rsidR="00755433" w:rsidRPr="007000C8" w:rsidRDefault="00755433" w:rsidP="00755433">
            <w:pPr>
              <w:jc w:val="right"/>
              <w:rPr>
                <w:color w:val="000000"/>
                <w:sz w:val="20"/>
                <w:szCs w:val="20"/>
              </w:rPr>
            </w:pPr>
            <w:r>
              <w:rPr>
                <w:color w:val="000000"/>
                <w:sz w:val="20"/>
                <w:szCs w:val="20"/>
              </w:rPr>
              <w:t>-1.262</w:t>
            </w:r>
          </w:p>
        </w:tc>
        <w:tc>
          <w:tcPr>
            <w:tcW w:w="1025" w:type="dxa"/>
            <w:vMerge w:val="restart"/>
            <w:tcBorders>
              <w:left w:val="nil"/>
              <w:right w:val="nil"/>
            </w:tcBorders>
            <w:noWrap/>
            <w:vAlign w:val="center"/>
          </w:tcPr>
          <w:p w14:paraId="629EF51D" w14:textId="4DAC5B52" w:rsidR="00755433" w:rsidRPr="007000C8" w:rsidRDefault="00755433" w:rsidP="00755433">
            <w:pPr>
              <w:jc w:val="right"/>
              <w:rPr>
                <w:color w:val="000000"/>
                <w:sz w:val="20"/>
                <w:szCs w:val="20"/>
              </w:rPr>
            </w:pPr>
            <w:r>
              <w:rPr>
                <w:color w:val="000000"/>
                <w:sz w:val="20"/>
                <w:szCs w:val="20"/>
              </w:rPr>
              <w:t>0.207</w:t>
            </w:r>
          </w:p>
        </w:tc>
        <w:tc>
          <w:tcPr>
            <w:tcW w:w="1928" w:type="dxa"/>
            <w:tcBorders>
              <w:top w:val="nil"/>
              <w:left w:val="nil"/>
              <w:bottom w:val="nil"/>
              <w:right w:val="nil"/>
            </w:tcBorders>
            <w:noWrap/>
            <w:vAlign w:val="bottom"/>
          </w:tcPr>
          <w:p w14:paraId="072E4A4E" w14:textId="25037202" w:rsidR="00755433" w:rsidRPr="00755433" w:rsidRDefault="00755433" w:rsidP="00755433">
            <w:pPr>
              <w:jc w:val="right"/>
              <w:rPr>
                <w:color w:val="000000"/>
                <w:sz w:val="20"/>
                <w:szCs w:val="20"/>
              </w:rPr>
            </w:pPr>
            <w:r w:rsidRPr="00755433">
              <w:rPr>
                <w:color w:val="000000"/>
                <w:sz w:val="20"/>
                <w:szCs w:val="20"/>
              </w:rPr>
              <w:t>[-0.032, 0.455]</w:t>
            </w:r>
          </w:p>
        </w:tc>
      </w:tr>
      <w:tr w:rsidR="00755433" w:rsidRPr="004325A4" w14:paraId="1808D41B" w14:textId="77777777" w:rsidTr="00BC645E">
        <w:trPr>
          <w:trHeight w:val="320"/>
        </w:trPr>
        <w:tc>
          <w:tcPr>
            <w:tcW w:w="1285" w:type="dxa"/>
            <w:vMerge/>
            <w:tcBorders>
              <w:left w:val="nil"/>
              <w:bottom w:val="single" w:sz="4" w:space="0" w:color="auto"/>
              <w:right w:val="nil"/>
            </w:tcBorders>
            <w:noWrap/>
            <w:vAlign w:val="center"/>
          </w:tcPr>
          <w:p w14:paraId="19D355CB"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noWrap/>
            <w:vAlign w:val="center"/>
          </w:tcPr>
          <w:p w14:paraId="5B8F1A85" w14:textId="77777777" w:rsidR="00755433" w:rsidRPr="007000C8" w:rsidRDefault="00755433" w:rsidP="00755433">
            <w:pPr>
              <w:rPr>
                <w:color w:val="000000"/>
                <w:sz w:val="20"/>
                <w:szCs w:val="20"/>
              </w:rPr>
            </w:pPr>
          </w:p>
        </w:tc>
        <w:tc>
          <w:tcPr>
            <w:tcW w:w="1442" w:type="dxa"/>
            <w:tcBorders>
              <w:top w:val="nil"/>
              <w:left w:val="nil"/>
              <w:bottom w:val="single" w:sz="4" w:space="0" w:color="auto"/>
              <w:right w:val="nil"/>
            </w:tcBorders>
            <w:noWrap/>
            <w:vAlign w:val="center"/>
          </w:tcPr>
          <w:p w14:paraId="1BF94EFD" w14:textId="77777777" w:rsidR="00755433" w:rsidRPr="007000C8" w:rsidRDefault="00755433" w:rsidP="00755433">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vAlign w:val="center"/>
          </w:tcPr>
          <w:p w14:paraId="4657FE40" w14:textId="76007897" w:rsidR="00755433" w:rsidRPr="00755433" w:rsidRDefault="00755433" w:rsidP="00755433">
            <w:pPr>
              <w:jc w:val="right"/>
              <w:rPr>
                <w:color w:val="000000"/>
                <w:sz w:val="20"/>
                <w:szCs w:val="20"/>
              </w:rPr>
            </w:pPr>
            <w:r w:rsidRPr="00755433">
              <w:rPr>
                <w:color w:val="000000"/>
                <w:sz w:val="20"/>
                <w:szCs w:val="20"/>
              </w:rPr>
              <w:t>-0.319</w:t>
            </w:r>
          </w:p>
        </w:tc>
        <w:tc>
          <w:tcPr>
            <w:tcW w:w="1061" w:type="dxa"/>
            <w:gridSpan w:val="2"/>
            <w:vMerge/>
            <w:tcBorders>
              <w:left w:val="nil"/>
              <w:bottom w:val="single" w:sz="4" w:space="0" w:color="auto"/>
              <w:right w:val="nil"/>
            </w:tcBorders>
            <w:noWrap/>
            <w:vAlign w:val="center"/>
          </w:tcPr>
          <w:p w14:paraId="38C1BBE3" w14:textId="77777777" w:rsidR="00755433" w:rsidRPr="007000C8" w:rsidRDefault="00755433" w:rsidP="00755433">
            <w:pPr>
              <w:jc w:val="right"/>
              <w:rPr>
                <w:color w:val="000000"/>
                <w:sz w:val="20"/>
                <w:szCs w:val="20"/>
              </w:rPr>
            </w:pPr>
          </w:p>
        </w:tc>
        <w:tc>
          <w:tcPr>
            <w:tcW w:w="1025" w:type="dxa"/>
            <w:vMerge/>
            <w:tcBorders>
              <w:left w:val="nil"/>
              <w:bottom w:val="single" w:sz="4" w:space="0" w:color="auto"/>
              <w:right w:val="nil"/>
            </w:tcBorders>
            <w:noWrap/>
            <w:vAlign w:val="center"/>
          </w:tcPr>
          <w:p w14:paraId="7B51B6BF" w14:textId="77777777" w:rsidR="00755433" w:rsidRPr="007000C8" w:rsidRDefault="00755433" w:rsidP="00755433">
            <w:pPr>
              <w:jc w:val="right"/>
              <w:rPr>
                <w:color w:val="000000"/>
                <w:sz w:val="20"/>
                <w:szCs w:val="20"/>
              </w:rPr>
            </w:pPr>
          </w:p>
        </w:tc>
        <w:tc>
          <w:tcPr>
            <w:tcW w:w="1928" w:type="dxa"/>
            <w:tcBorders>
              <w:top w:val="nil"/>
              <w:left w:val="nil"/>
              <w:bottom w:val="single" w:sz="4" w:space="0" w:color="auto"/>
              <w:right w:val="nil"/>
            </w:tcBorders>
            <w:noWrap/>
            <w:vAlign w:val="bottom"/>
          </w:tcPr>
          <w:p w14:paraId="08DCC1F0" w14:textId="103988ED" w:rsidR="00755433" w:rsidRPr="00755433" w:rsidRDefault="00755433" w:rsidP="00755433">
            <w:pPr>
              <w:jc w:val="right"/>
              <w:rPr>
                <w:color w:val="000000"/>
                <w:sz w:val="20"/>
                <w:szCs w:val="20"/>
              </w:rPr>
            </w:pPr>
            <w:r w:rsidRPr="00755433">
              <w:rPr>
                <w:color w:val="000000"/>
                <w:sz w:val="20"/>
                <w:szCs w:val="20"/>
              </w:rPr>
              <w:t>[-1.098, 0.461]</w:t>
            </w:r>
          </w:p>
        </w:tc>
      </w:tr>
      <w:tr w:rsidR="00755433" w:rsidRPr="004325A4" w14:paraId="0F49599B" w14:textId="77777777" w:rsidTr="00BC645E">
        <w:trPr>
          <w:trHeight w:val="320"/>
        </w:trPr>
        <w:tc>
          <w:tcPr>
            <w:tcW w:w="1285" w:type="dxa"/>
            <w:vMerge w:val="restart"/>
            <w:tcBorders>
              <w:top w:val="single" w:sz="4" w:space="0" w:color="auto"/>
              <w:left w:val="nil"/>
              <w:right w:val="nil"/>
            </w:tcBorders>
            <w:noWrap/>
            <w:vAlign w:val="center"/>
          </w:tcPr>
          <w:p w14:paraId="7BA07D32" w14:textId="4661000B" w:rsidR="00755433" w:rsidRPr="00513862" w:rsidRDefault="00755433" w:rsidP="00755433">
            <w:pPr>
              <w:rPr>
                <w:color w:val="000000"/>
                <w:sz w:val="20"/>
                <w:szCs w:val="20"/>
              </w:rPr>
            </w:pPr>
            <w:proofErr w:type="spellStart"/>
            <w:r>
              <w:rPr>
                <w:i/>
                <w:iCs/>
                <w:color w:val="000000"/>
                <w:sz w:val="20"/>
                <w:szCs w:val="20"/>
              </w:rPr>
              <w:t>g</w:t>
            </w:r>
            <w:r>
              <w:rPr>
                <w:color w:val="000000"/>
                <w:sz w:val="20"/>
                <w:szCs w:val="20"/>
                <w:vertAlign w:val="subscript"/>
              </w:rPr>
              <w:t>sw</w:t>
            </w:r>
            <w:proofErr w:type="spellEnd"/>
          </w:p>
        </w:tc>
        <w:tc>
          <w:tcPr>
            <w:tcW w:w="1440" w:type="dxa"/>
            <w:vMerge w:val="restart"/>
            <w:tcBorders>
              <w:top w:val="single" w:sz="4" w:space="0" w:color="auto"/>
              <w:left w:val="nil"/>
              <w:right w:val="nil"/>
            </w:tcBorders>
            <w:shd w:val="clear" w:color="auto" w:fill="E8E8E8" w:themeFill="background2"/>
            <w:noWrap/>
            <w:vAlign w:val="center"/>
          </w:tcPr>
          <w:p w14:paraId="56EFF394"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E8E8E8" w:themeFill="background2"/>
            <w:noWrap/>
            <w:vAlign w:val="center"/>
          </w:tcPr>
          <w:p w14:paraId="4E605DBD"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E8E8E8" w:themeFill="background2"/>
            <w:vAlign w:val="center"/>
          </w:tcPr>
          <w:p w14:paraId="61F907DB" w14:textId="178BABB0" w:rsidR="00755433" w:rsidRPr="00755433" w:rsidRDefault="00755433" w:rsidP="00755433">
            <w:pPr>
              <w:jc w:val="right"/>
              <w:rPr>
                <w:color w:val="000000"/>
                <w:sz w:val="20"/>
                <w:szCs w:val="20"/>
              </w:rPr>
            </w:pPr>
            <w:r w:rsidRPr="00755433">
              <w:rPr>
                <w:color w:val="000000"/>
                <w:sz w:val="20"/>
                <w:szCs w:val="20"/>
              </w:rPr>
              <w:t>-0.14</w:t>
            </w:r>
            <w:r>
              <w:rPr>
                <w:color w:val="000000"/>
                <w:sz w:val="20"/>
                <w:szCs w:val="20"/>
              </w:rPr>
              <w:t>0</w:t>
            </w:r>
          </w:p>
        </w:tc>
        <w:tc>
          <w:tcPr>
            <w:tcW w:w="1061" w:type="dxa"/>
            <w:gridSpan w:val="2"/>
            <w:vMerge w:val="restart"/>
            <w:tcBorders>
              <w:top w:val="single" w:sz="4" w:space="0" w:color="auto"/>
              <w:left w:val="nil"/>
              <w:right w:val="nil"/>
            </w:tcBorders>
            <w:shd w:val="clear" w:color="auto" w:fill="E8E8E8" w:themeFill="background2"/>
            <w:noWrap/>
            <w:vAlign w:val="center"/>
          </w:tcPr>
          <w:p w14:paraId="29AF417D" w14:textId="10D3A3BB" w:rsidR="00755433" w:rsidRPr="007000C8" w:rsidRDefault="00755433" w:rsidP="00755433">
            <w:pPr>
              <w:jc w:val="right"/>
              <w:rPr>
                <w:color w:val="000000"/>
                <w:sz w:val="20"/>
                <w:szCs w:val="20"/>
              </w:rPr>
            </w:pPr>
            <w:r>
              <w:rPr>
                <w:color w:val="000000"/>
                <w:sz w:val="20"/>
                <w:szCs w:val="20"/>
              </w:rPr>
              <w:t>0.163</w:t>
            </w:r>
          </w:p>
        </w:tc>
        <w:tc>
          <w:tcPr>
            <w:tcW w:w="1025" w:type="dxa"/>
            <w:vMerge w:val="restart"/>
            <w:tcBorders>
              <w:top w:val="single" w:sz="4" w:space="0" w:color="auto"/>
              <w:left w:val="nil"/>
              <w:right w:val="nil"/>
            </w:tcBorders>
            <w:shd w:val="clear" w:color="auto" w:fill="E8E8E8" w:themeFill="background2"/>
            <w:noWrap/>
            <w:vAlign w:val="center"/>
          </w:tcPr>
          <w:p w14:paraId="43702596" w14:textId="0ED5A23D" w:rsidR="00755433" w:rsidRPr="007000C8" w:rsidRDefault="00755433" w:rsidP="00755433">
            <w:pPr>
              <w:jc w:val="right"/>
              <w:rPr>
                <w:color w:val="000000"/>
                <w:sz w:val="20"/>
                <w:szCs w:val="20"/>
              </w:rPr>
            </w:pPr>
            <w:r>
              <w:rPr>
                <w:color w:val="000000"/>
                <w:sz w:val="20"/>
                <w:szCs w:val="20"/>
              </w:rPr>
              <w:t>0.870</w:t>
            </w:r>
          </w:p>
        </w:tc>
        <w:tc>
          <w:tcPr>
            <w:tcW w:w="1928" w:type="dxa"/>
            <w:tcBorders>
              <w:top w:val="single" w:sz="4" w:space="0" w:color="auto"/>
              <w:left w:val="nil"/>
              <w:bottom w:val="nil"/>
              <w:right w:val="nil"/>
            </w:tcBorders>
            <w:shd w:val="clear" w:color="auto" w:fill="E8E8E8" w:themeFill="background2"/>
            <w:noWrap/>
            <w:vAlign w:val="bottom"/>
          </w:tcPr>
          <w:p w14:paraId="405EC8C7" w14:textId="0A46A98B" w:rsidR="00755433" w:rsidRPr="00755433" w:rsidRDefault="00755433" w:rsidP="00755433">
            <w:pPr>
              <w:jc w:val="right"/>
              <w:rPr>
                <w:color w:val="000000"/>
                <w:sz w:val="20"/>
                <w:szCs w:val="20"/>
              </w:rPr>
            </w:pPr>
            <w:r w:rsidRPr="00755433">
              <w:rPr>
                <w:color w:val="000000"/>
                <w:sz w:val="20"/>
                <w:szCs w:val="20"/>
              </w:rPr>
              <w:t>[-0.474, 0.194]</w:t>
            </w:r>
          </w:p>
        </w:tc>
      </w:tr>
      <w:tr w:rsidR="00755433" w:rsidRPr="004325A4" w14:paraId="3A74E50D" w14:textId="77777777" w:rsidTr="00BC645E">
        <w:trPr>
          <w:trHeight w:val="320"/>
        </w:trPr>
        <w:tc>
          <w:tcPr>
            <w:tcW w:w="1285" w:type="dxa"/>
            <w:vMerge/>
            <w:tcBorders>
              <w:left w:val="nil"/>
              <w:right w:val="nil"/>
            </w:tcBorders>
            <w:noWrap/>
            <w:vAlign w:val="center"/>
          </w:tcPr>
          <w:p w14:paraId="0BFF4496" w14:textId="77777777" w:rsidR="00755433" w:rsidRPr="001A23CA" w:rsidRDefault="00755433" w:rsidP="00755433">
            <w:pPr>
              <w:rPr>
                <w:color w:val="000000"/>
                <w:sz w:val="20"/>
                <w:szCs w:val="20"/>
              </w:rPr>
            </w:pPr>
          </w:p>
        </w:tc>
        <w:tc>
          <w:tcPr>
            <w:tcW w:w="1440" w:type="dxa"/>
            <w:vMerge/>
            <w:tcBorders>
              <w:left w:val="nil"/>
              <w:bottom w:val="nil"/>
              <w:right w:val="nil"/>
            </w:tcBorders>
            <w:shd w:val="clear" w:color="auto" w:fill="E8E8E8" w:themeFill="background2"/>
            <w:noWrap/>
            <w:vAlign w:val="center"/>
          </w:tcPr>
          <w:p w14:paraId="5AF6E796" w14:textId="77777777" w:rsidR="00755433" w:rsidRPr="007000C8" w:rsidRDefault="00755433" w:rsidP="00755433">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4D1F4F11"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E8E8E8" w:themeFill="background2"/>
            <w:vAlign w:val="center"/>
          </w:tcPr>
          <w:p w14:paraId="45291664" w14:textId="4780CA56" w:rsidR="00755433" w:rsidRPr="00755433" w:rsidRDefault="00755433" w:rsidP="00755433">
            <w:pPr>
              <w:jc w:val="right"/>
              <w:rPr>
                <w:color w:val="000000"/>
                <w:sz w:val="20"/>
                <w:szCs w:val="20"/>
              </w:rPr>
            </w:pPr>
            <w:r w:rsidRPr="00755433">
              <w:rPr>
                <w:color w:val="000000"/>
                <w:sz w:val="20"/>
                <w:szCs w:val="20"/>
              </w:rPr>
              <w:t>-0.065</w:t>
            </w:r>
          </w:p>
        </w:tc>
        <w:tc>
          <w:tcPr>
            <w:tcW w:w="1061" w:type="dxa"/>
            <w:gridSpan w:val="2"/>
            <w:vMerge/>
            <w:tcBorders>
              <w:left w:val="nil"/>
              <w:right w:val="nil"/>
            </w:tcBorders>
            <w:shd w:val="clear" w:color="auto" w:fill="E8E8E8" w:themeFill="background2"/>
            <w:noWrap/>
            <w:vAlign w:val="center"/>
          </w:tcPr>
          <w:p w14:paraId="544CE4A7"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E8E8E8" w:themeFill="background2"/>
            <w:noWrap/>
            <w:vAlign w:val="center"/>
          </w:tcPr>
          <w:p w14:paraId="24ECAAD8" w14:textId="77777777" w:rsidR="00755433" w:rsidRPr="007000C8" w:rsidRDefault="00755433" w:rsidP="00755433">
            <w:pPr>
              <w:jc w:val="right"/>
              <w:rPr>
                <w:color w:val="000000"/>
                <w:sz w:val="20"/>
                <w:szCs w:val="20"/>
              </w:rPr>
            </w:pPr>
          </w:p>
        </w:tc>
        <w:tc>
          <w:tcPr>
            <w:tcW w:w="1928" w:type="dxa"/>
            <w:tcBorders>
              <w:top w:val="nil"/>
              <w:left w:val="nil"/>
              <w:bottom w:val="nil"/>
              <w:right w:val="nil"/>
            </w:tcBorders>
            <w:shd w:val="clear" w:color="auto" w:fill="E8E8E8" w:themeFill="background2"/>
            <w:noWrap/>
            <w:vAlign w:val="bottom"/>
          </w:tcPr>
          <w:p w14:paraId="2662E195" w14:textId="53E2EADF" w:rsidR="00755433" w:rsidRPr="00755433" w:rsidRDefault="00755433" w:rsidP="00755433">
            <w:pPr>
              <w:jc w:val="right"/>
              <w:rPr>
                <w:color w:val="000000"/>
                <w:sz w:val="20"/>
                <w:szCs w:val="20"/>
              </w:rPr>
            </w:pPr>
            <w:r w:rsidRPr="00755433">
              <w:rPr>
                <w:color w:val="000000"/>
                <w:sz w:val="20"/>
                <w:szCs w:val="20"/>
              </w:rPr>
              <w:t>[-0.989, 0.860]</w:t>
            </w:r>
          </w:p>
        </w:tc>
      </w:tr>
      <w:tr w:rsidR="00755433" w:rsidRPr="004325A4" w14:paraId="79A74A41" w14:textId="77777777" w:rsidTr="00BC645E">
        <w:trPr>
          <w:trHeight w:val="320"/>
        </w:trPr>
        <w:tc>
          <w:tcPr>
            <w:tcW w:w="1285" w:type="dxa"/>
            <w:vMerge/>
            <w:tcBorders>
              <w:left w:val="nil"/>
              <w:right w:val="nil"/>
            </w:tcBorders>
            <w:noWrap/>
            <w:vAlign w:val="center"/>
          </w:tcPr>
          <w:p w14:paraId="3183E7FC" w14:textId="77777777" w:rsidR="00755433" w:rsidRPr="001A23CA" w:rsidRDefault="00755433" w:rsidP="00755433">
            <w:pPr>
              <w:rPr>
                <w:color w:val="000000"/>
                <w:sz w:val="20"/>
                <w:szCs w:val="20"/>
              </w:rPr>
            </w:pPr>
          </w:p>
        </w:tc>
        <w:tc>
          <w:tcPr>
            <w:tcW w:w="1440" w:type="dxa"/>
            <w:vMerge w:val="restart"/>
            <w:tcBorders>
              <w:top w:val="nil"/>
              <w:left w:val="nil"/>
              <w:right w:val="nil"/>
            </w:tcBorders>
            <w:noWrap/>
            <w:vAlign w:val="center"/>
          </w:tcPr>
          <w:p w14:paraId="2C67743B" w14:textId="77777777" w:rsidR="00755433" w:rsidRPr="00755433" w:rsidRDefault="00755433" w:rsidP="00755433">
            <w:pPr>
              <w:rPr>
                <w:b/>
                <w:bCs/>
                <w:color w:val="000000"/>
                <w:sz w:val="20"/>
                <w:szCs w:val="20"/>
              </w:rPr>
            </w:pPr>
            <w:r w:rsidRPr="00755433">
              <w:rPr>
                <w:b/>
                <w:bCs/>
                <w:color w:val="000000"/>
                <w:sz w:val="20"/>
                <w:szCs w:val="20"/>
              </w:rPr>
              <w:t>Mycorrhizal acquisition strategy</w:t>
            </w:r>
          </w:p>
        </w:tc>
        <w:tc>
          <w:tcPr>
            <w:tcW w:w="1442" w:type="dxa"/>
            <w:tcBorders>
              <w:top w:val="nil"/>
              <w:left w:val="nil"/>
              <w:bottom w:val="nil"/>
              <w:right w:val="nil"/>
            </w:tcBorders>
            <w:noWrap/>
            <w:vAlign w:val="center"/>
          </w:tcPr>
          <w:p w14:paraId="17E2D26E" w14:textId="77777777" w:rsidR="00755433" w:rsidRPr="00755433" w:rsidRDefault="00755433" w:rsidP="00755433">
            <w:pPr>
              <w:jc w:val="right"/>
              <w:rPr>
                <w:b/>
                <w:bCs/>
                <w:color w:val="000000"/>
                <w:sz w:val="20"/>
                <w:szCs w:val="20"/>
              </w:rPr>
            </w:pPr>
            <w:r w:rsidRPr="00755433">
              <w:rPr>
                <w:b/>
                <w:bCs/>
                <w:color w:val="000000"/>
                <w:sz w:val="20"/>
                <w:szCs w:val="20"/>
              </w:rPr>
              <w:t>mining</w:t>
            </w:r>
          </w:p>
        </w:tc>
        <w:tc>
          <w:tcPr>
            <w:tcW w:w="1149" w:type="dxa"/>
            <w:tcBorders>
              <w:left w:val="nil"/>
              <w:right w:val="nil"/>
            </w:tcBorders>
            <w:vAlign w:val="center"/>
          </w:tcPr>
          <w:p w14:paraId="73AF7503" w14:textId="32DF1006" w:rsidR="00755433" w:rsidRPr="00755433" w:rsidRDefault="00755433" w:rsidP="00755433">
            <w:pPr>
              <w:jc w:val="right"/>
              <w:rPr>
                <w:b/>
                <w:bCs/>
                <w:color w:val="000000"/>
                <w:sz w:val="20"/>
                <w:szCs w:val="20"/>
              </w:rPr>
            </w:pPr>
            <w:r w:rsidRPr="00755433">
              <w:rPr>
                <w:b/>
                <w:bCs/>
                <w:color w:val="000000"/>
                <w:sz w:val="20"/>
                <w:szCs w:val="20"/>
              </w:rPr>
              <w:t>0.313</w:t>
            </w:r>
          </w:p>
        </w:tc>
        <w:tc>
          <w:tcPr>
            <w:tcW w:w="1061" w:type="dxa"/>
            <w:gridSpan w:val="2"/>
            <w:vMerge w:val="restart"/>
            <w:tcBorders>
              <w:left w:val="nil"/>
              <w:right w:val="nil"/>
            </w:tcBorders>
            <w:noWrap/>
            <w:vAlign w:val="center"/>
          </w:tcPr>
          <w:p w14:paraId="2D28F6FE" w14:textId="4FE51C66" w:rsidR="00755433" w:rsidRPr="00755433" w:rsidRDefault="00755433" w:rsidP="00755433">
            <w:pPr>
              <w:jc w:val="right"/>
              <w:rPr>
                <w:b/>
                <w:bCs/>
                <w:color w:val="000000"/>
                <w:sz w:val="20"/>
                <w:szCs w:val="20"/>
              </w:rPr>
            </w:pPr>
            <w:r w:rsidRPr="00755433">
              <w:rPr>
                <w:b/>
                <w:bCs/>
                <w:color w:val="000000"/>
                <w:sz w:val="20"/>
                <w:szCs w:val="20"/>
              </w:rPr>
              <w:t>-2.331</w:t>
            </w:r>
          </w:p>
        </w:tc>
        <w:tc>
          <w:tcPr>
            <w:tcW w:w="1025" w:type="dxa"/>
            <w:vMerge w:val="restart"/>
            <w:tcBorders>
              <w:left w:val="nil"/>
              <w:right w:val="nil"/>
            </w:tcBorders>
            <w:noWrap/>
            <w:vAlign w:val="center"/>
          </w:tcPr>
          <w:p w14:paraId="17982E57" w14:textId="78346CA8" w:rsidR="00755433" w:rsidRPr="00755433" w:rsidRDefault="00755433" w:rsidP="00755433">
            <w:pPr>
              <w:jc w:val="right"/>
              <w:rPr>
                <w:b/>
                <w:bCs/>
                <w:color w:val="000000"/>
                <w:sz w:val="20"/>
                <w:szCs w:val="20"/>
              </w:rPr>
            </w:pPr>
            <w:r w:rsidRPr="00755433">
              <w:rPr>
                <w:b/>
                <w:bCs/>
                <w:color w:val="000000"/>
                <w:sz w:val="20"/>
                <w:szCs w:val="20"/>
              </w:rPr>
              <w:t>0.020</w:t>
            </w:r>
          </w:p>
        </w:tc>
        <w:tc>
          <w:tcPr>
            <w:tcW w:w="1928" w:type="dxa"/>
            <w:tcBorders>
              <w:top w:val="nil"/>
              <w:left w:val="nil"/>
              <w:bottom w:val="nil"/>
              <w:right w:val="nil"/>
            </w:tcBorders>
            <w:noWrap/>
            <w:vAlign w:val="bottom"/>
          </w:tcPr>
          <w:p w14:paraId="44367EB2" w14:textId="435961C0" w:rsidR="00755433" w:rsidRPr="00755433" w:rsidRDefault="00755433" w:rsidP="00755433">
            <w:pPr>
              <w:jc w:val="right"/>
              <w:rPr>
                <w:b/>
                <w:bCs/>
                <w:color w:val="000000"/>
                <w:sz w:val="20"/>
                <w:szCs w:val="20"/>
              </w:rPr>
            </w:pPr>
            <w:r w:rsidRPr="00755433">
              <w:rPr>
                <w:b/>
                <w:bCs/>
                <w:color w:val="000000"/>
                <w:sz w:val="20"/>
                <w:szCs w:val="20"/>
              </w:rPr>
              <w:t>[-0.182, 0.809]</w:t>
            </w:r>
          </w:p>
        </w:tc>
      </w:tr>
      <w:tr w:rsidR="00755433" w:rsidRPr="004325A4" w14:paraId="75C4CB9E" w14:textId="77777777" w:rsidTr="00BC645E">
        <w:trPr>
          <w:trHeight w:val="320"/>
        </w:trPr>
        <w:tc>
          <w:tcPr>
            <w:tcW w:w="1285" w:type="dxa"/>
            <w:vMerge/>
            <w:tcBorders>
              <w:left w:val="nil"/>
              <w:right w:val="nil"/>
            </w:tcBorders>
            <w:noWrap/>
            <w:vAlign w:val="center"/>
          </w:tcPr>
          <w:p w14:paraId="21D8866B" w14:textId="77777777" w:rsidR="00755433" w:rsidRPr="001A23CA" w:rsidRDefault="00755433" w:rsidP="00755433">
            <w:pPr>
              <w:rPr>
                <w:color w:val="000000"/>
                <w:sz w:val="20"/>
                <w:szCs w:val="20"/>
              </w:rPr>
            </w:pPr>
          </w:p>
        </w:tc>
        <w:tc>
          <w:tcPr>
            <w:tcW w:w="1440" w:type="dxa"/>
            <w:vMerge/>
            <w:tcBorders>
              <w:left w:val="nil"/>
              <w:bottom w:val="nil"/>
              <w:right w:val="nil"/>
            </w:tcBorders>
            <w:noWrap/>
            <w:vAlign w:val="center"/>
          </w:tcPr>
          <w:p w14:paraId="0AA97271" w14:textId="77777777" w:rsidR="00755433" w:rsidRPr="00755433" w:rsidRDefault="00755433" w:rsidP="00755433">
            <w:pPr>
              <w:rPr>
                <w:b/>
                <w:bCs/>
                <w:color w:val="000000"/>
                <w:sz w:val="20"/>
                <w:szCs w:val="20"/>
              </w:rPr>
            </w:pPr>
          </w:p>
        </w:tc>
        <w:tc>
          <w:tcPr>
            <w:tcW w:w="1442" w:type="dxa"/>
            <w:tcBorders>
              <w:top w:val="nil"/>
              <w:left w:val="nil"/>
              <w:bottom w:val="nil"/>
              <w:right w:val="nil"/>
            </w:tcBorders>
            <w:noWrap/>
            <w:vAlign w:val="center"/>
          </w:tcPr>
          <w:p w14:paraId="21981C0A" w14:textId="77777777" w:rsidR="00755433" w:rsidRPr="00755433" w:rsidRDefault="00755433" w:rsidP="00755433">
            <w:pPr>
              <w:jc w:val="right"/>
              <w:rPr>
                <w:b/>
                <w:bCs/>
                <w:color w:val="000000"/>
                <w:sz w:val="20"/>
                <w:szCs w:val="20"/>
              </w:rPr>
            </w:pPr>
            <w:r w:rsidRPr="00755433">
              <w:rPr>
                <w:b/>
                <w:bCs/>
                <w:color w:val="000000"/>
                <w:sz w:val="20"/>
                <w:szCs w:val="20"/>
              </w:rPr>
              <w:t>scavenging</w:t>
            </w:r>
          </w:p>
        </w:tc>
        <w:tc>
          <w:tcPr>
            <w:tcW w:w="1149" w:type="dxa"/>
            <w:tcBorders>
              <w:left w:val="nil"/>
              <w:right w:val="nil"/>
            </w:tcBorders>
            <w:vAlign w:val="center"/>
          </w:tcPr>
          <w:p w14:paraId="63786DF1" w14:textId="3276744C" w:rsidR="00755433" w:rsidRPr="00755433" w:rsidRDefault="00755433" w:rsidP="00755433">
            <w:pPr>
              <w:jc w:val="right"/>
              <w:rPr>
                <w:b/>
                <w:bCs/>
                <w:color w:val="000000"/>
                <w:sz w:val="20"/>
                <w:szCs w:val="20"/>
              </w:rPr>
            </w:pPr>
            <w:r w:rsidRPr="00755433">
              <w:rPr>
                <w:b/>
                <w:bCs/>
                <w:color w:val="000000"/>
                <w:sz w:val="20"/>
                <w:szCs w:val="20"/>
              </w:rPr>
              <w:t>-0.263</w:t>
            </w:r>
          </w:p>
        </w:tc>
        <w:tc>
          <w:tcPr>
            <w:tcW w:w="1061" w:type="dxa"/>
            <w:gridSpan w:val="2"/>
            <w:vMerge/>
            <w:tcBorders>
              <w:left w:val="nil"/>
              <w:right w:val="nil"/>
            </w:tcBorders>
            <w:noWrap/>
            <w:vAlign w:val="center"/>
          </w:tcPr>
          <w:p w14:paraId="1E1EAD3D" w14:textId="77777777" w:rsidR="00755433" w:rsidRPr="00755433" w:rsidRDefault="00755433" w:rsidP="00755433">
            <w:pPr>
              <w:jc w:val="right"/>
              <w:rPr>
                <w:b/>
                <w:bCs/>
                <w:color w:val="000000"/>
                <w:sz w:val="20"/>
                <w:szCs w:val="20"/>
              </w:rPr>
            </w:pPr>
          </w:p>
        </w:tc>
        <w:tc>
          <w:tcPr>
            <w:tcW w:w="1025" w:type="dxa"/>
            <w:vMerge/>
            <w:tcBorders>
              <w:left w:val="nil"/>
              <w:right w:val="nil"/>
            </w:tcBorders>
            <w:noWrap/>
            <w:vAlign w:val="center"/>
          </w:tcPr>
          <w:p w14:paraId="19E8CC36" w14:textId="77777777" w:rsidR="00755433" w:rsidRPr="00755433" w:rsidRDefault="00755433" w:rsidP="00755433">
            <w:pPr>
              <w:jc w:val="right"/>
              <w:rPr>
                <w:b/>
                <w:bCs/>
                <w:color w:val="000000"/>
                <w:sz w:val="20"/>
                <w:szCs w:val="20"/>
              </w:rPr>
            </w:pPr>
          </w:p>
        </w:tc>
        <w:tc>
          <w:tcPr>
            <w:tcW w:w="1928" w:type="dxa"/>
            <w:tcBorders>
              <w:top w:val="nil"/>
              <w:left w:val="nil"/>
              <w:bottom w:val="nil"/>
              <w:right w:val="nil"/>
            </w:tcBorders>
            <w:noWrap/>
            <w:vAlign w:val="bottom"/>
          </w:tcPr>
          <w:p w14:paraId="12EEFF4C" w14:textId="5707DC70" w:rsidR="00755433" w:rsidRPr="00755433" w:rsidRDefault="00755433" w:rsidP="00755433">
            <w:pPr>
              <w:jc w:val="right"/>
              <w:rPr>
                <w:b/>
                <w:bCs/>
                <w:color w:val="000000"/>
                <w:sz w:val="20"/>
                <w:szCs w:val="20"/>
              </w:rPr>
            </w:pPr>
            <w:r w:rsidRPr="00755433">
              <w:rPr>
                <w:b/>
                <w:bCs/>
                <w:color w:val="000000"/>
                <w:sz w:val="20"/>
                <w:szCs w:val="20"/>
              </w:rPr>
              <w:t>[-0.615, 0.090]</w:t>
            </w:r>
          </w:p>
        </w:tc>
      </w:tr>
      <w:tr w:rsidR="00755433" w:rsidRPr="004325A4" w14:paraId="1C5668F4" w14:textId="77777777" w:rsidTr="00BC645E">
        <w:trPr>
          <w:trHeight w:val="320"/>
        </w:trPr>
        <w:tc>
          <w:tcPr>
            <w:tcW w:w="1285" w:type="dxa"/>
            <w:vMerge/>
            <w:tcBorders>
              <w:left w:val="nil"/>
              <w:right w:val="nil"/>
            </w:tcBorders>
            <w:noWrap/>
            <w:vAlign w:val="center"/>
          </w:tcPr>
          <w:p w14:paraId="19C45168" w14:textId="77777777" w:rsidR="00755433" w:rsidRPr="001A23CA" w:rsidRDefault="00755433" w:rsidP="00755433">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1B73B091" w14:textId="77777777" w:rsidR="00755433" w:rsidRPr="007000C8" w:rsidRDefault="00755433" w:rsidP="00755433">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E8E8E8" w:themeFill="background2"/>
            <w:noWrap/>
            <w:vAlign w:val="center"/>
          </w:tcPr>
          <w:p w14:paraId="40495D7A" w14:textId="77777777" w:rsidR="00755433" w:rsidRPr="007000C8" w:rsidRDefault="00755433" w:rsidP="00755433">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E8E8E8" w:themeFill="background2"/>
            <w:vAlign w:val="center"/>
          </w:tcPr>
          <w:p w14:paraId="5993F101" w14:textId="05585158" w:rsidR="00755433" w:rsidRPr="00755433" w:rsidRDefault="00755433" w:rsidP="00755433">
            <w:pPr>
              <w:jc w:val="right"/>
              <w:rPr>
                <w:color w:val="000000"/>
                <w:sz w:val="20"/>
                <w:szCs w:val="20"/>
              </w:rPr>
            </w:pPr>
            <w:r w:rsidRPr="00755433">
              <w:rPr>
                <w:color w:val="000000"/>
                <w:sz w:val="20"/>
                <w:szCs w:val="20"/>
              </w:rPr>
              <w:t>-0.095</w:t>
            </w:r>
          </w:p>
        </w:tc>
        <w:tc>
          <w:tcPr>
            <w:tcW w:w="1061" w:type="dxa"/>
            <w:gridSpan w:val="2"/>
            <w:vMerge w:val="restart"/>
            <w:tcBorders>
              <w:left w:val="nil"/>
              <w:right w:val="nil"/>
            </w:tcBorders>
            <w:shd w:val="clear" w:color="auto" w:fill="E8E8E8" w:themeFill="background2"/>
            <w:noWrap/>
            <w:vAlign w:val="center"/>
          </w:tcPr>
          <w:p w14:paraId="1B918B7B" w14:textId="6E61AAE4" w:rsidR="00755433" w:rsidRPr="007000C8" w:rsidRDefault="00755433" w:rsidP="00755433">
            <w:pPr>
              <w:jc w:val="right"/>
              <w:rPr>
                <w:color w:val="000000"/>
                <w:sz w:val="20"/>
                <w:szCs w:val="20"/>
              </w:rPr>
            </w:pPr>
            <w:r>
              <w:rPr>
                <w:color w:val="000000"/>
                <w:sz w:val="20"/>
                <w:szCs w:val="20"/>
              </w:rPr>
              <w:t>-1.013</w:t>
            </w:r>
          </w:p>
        </w:tc>
        <w:tc>
          <w:tcPr>
            <w:tcW w:w="1025" w:type="dxa"/>
            <w:vMerge w:val="restart"/>
            <w:tcBorders>
              <w:left w:val="nil"/>
              <w:right w:val="nil"/>
            </w:tcBorders>
            <w:shd w:val="clear" w:color="auto" w:fill="E8E8E8" w:themeFill="background2"/>
            <w:noWrap/>
            <w:vAlign w:val="center"/>
          </w:tcPr>
          <w:p w14:paraId="39A0B88A" w14:textId="4C985BB3" w:rsidR="00755433" w:rsidRPr="007000C8" w:rsidRDefault="00755433" w:rsidP="00755433">
            <w:pPr>
              <w:jc w:val="right"/>
              <w:rPr>
                <w:color w:val="000000"/>
                <w:sz w:val="20"/>
                <w:szCs w:val="20"/>
              </w:rPr>
            </w:pPr>
            <w:r>
              <w:rPr>
                <w:color w:val="000000"/>
                <w:sz w:val="20"/>
                <w:szCs w:val="20"/>
              </w:rPr>
              <w:t>0.311</w:t>
            </w:r>
          </w:p>
        </w:tc>
        <w:tc>
          <w:tcPr>
            <w:tcW w:w="1928" w:type="dxa"/>
            <w:tcBorders>
              <w:top w:val="nil"/>
              <w:left w:val="nil"/>
              <w:bottom w:val="nil"/>
              <w:right w:val="nil"/>
            </w:tcBorders>
            <w:shd w:val="clear" w:color="auto" w:fill="E8E8E8" w:themeFill="background2"/>
            <w:noWrap/>
            <w:vAlign w:val="bottom"/>
          </w:tcPr>
          <w:p w14:paraId="65D44B37" w14:textId="63A09EC9" w:rsidR="00755433" w:rsidRPr="00755433" w:rsidRDefault="00755433" w:rsidP="00755433">
            <w:pPr>
              <w:jc w:val="right"/>
              <w:rPr>
                <w:color w:val="000000"/>
                <w:sz w:val="20"/>
                <w:szCs w:val="20"/>
              </w:rPr>
            </w:pPr>
            <w:r w:rsidRPr="00755433">
              <w:rPr>
                <w:color w:val="000000"/>
                <w:sz w:val="20"/>
                <w:szCs w:val="20"/>
              </w:rPr>
              <w:t>[-0.427, 0.236]</w:t>
            </w:r>
          </w:p>
        </w:tc>
      </w:tr>
      <w:tr w:rsidR="00755433" w:rsidRPr="004325A4" w14:paraId="3E6BC992" w14:textId="77777777" w:rsidTr="00BC645E">
        <w:trPr>
          <w:trHeight w:val="320"/>
        </w:trPr>
        <w:tc>
          <w:tcPr>
            <w:tcW w:w="1285" w:type="dxa"/>
            <w:vMerge/>
            <w:tcBorders>
              <w:left w:val="nil"/>
              <w:bottom w:val="single" w:sz="4" w:space="0" w:color="auto"/>
              <w:right w:val="nil"/>
            </w:tcBorders>
            <w:noWrap/>
            <w:vAlign w:val="center"/>
          </w:tcPr>
          <w:p w14:paraId="3A0528AA"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shd w:val="clear" w:color="auto" w:fill="E8E8E8" w:themeFill="background2"/>
            <w:noWrap/>
            <w:vAlign w:val="center"/>
          </w:tcPr>
          <w:p w14:paraId="72F5DB4B" w14:textId="77777777" w:rsidR="00755433" w:rsidRPr="007000C8" w:rsidRDefault="00755433" w:rsidP="00755433">
            <w:pPr>
              <w:rPr>
                <w:color w:val="000000"/>
                <w:sz w:val="20"/>
                <w:szCs w:val="20"/>
              </w:rPr>
            </w:pPr>
          </w:p>
        </w:tc>
        <w:tc>
          <w:tcPr>
            <w:tcW w:w="1442" w:type="dxa"/>
            <w:tcBorders>
              <w:top w:val="nil"/>
              <w:left w:val="nil"/>
              <w:bottom w:val="single" w:sz="4" w:space="0" w:color="auto"/>
              <w:right w:val="nil"/>
            </w:tcBorders>
            <w:shd w:val="clear" w:color="auto" w:fill="E8E8E8" w:themeFill="background2"/>
            <w:noWrap/>
            <w:vAlign w:val="center"/>
          </w:tcPr>
          <w:p w14:paraId="5CEACEC5" w14:textId="77777777" w:rsidR="00755433" w:rsidRPr="007000C8" w:rsidRDefault="00755433" w:rsidP="00755433">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E8E8E8" w:themeFill="background2"/>
            <w:vAlign w:val="center"/>
          </w:tcPr>
          <w:p w14:paraId="370B4571" w14:textId="28354642" w:rsidR="00755433" w:rsidRPr="00755433" w:rsidRDefault="00755433" w:rsidP="00755433">
            <w:pPr>
              <w:jc w:val="right"/>
              <w:rPr>
                <w:color w:val="000000"/>
                <w:sz w:val="20"/>
                <w:szCs w:val="20"/>
              </w:rPr>
            </w:pPr>
            <w:r w:rsidRPr="00755433">
              <w:rPr>
                <w:color w:val="000000"/>
                <w:sz w:val="20"/>
                <w:szCs w:val="20"/>
              </w:rPr>
              <w:t>-0.537</w:t>
            </w:r>
          </w:p>
        </w:tc>
        <w:tc>
          <w:tcPr>
            <w:tcW w:w="1061" w:type="dxa"/>
            <w:gridSpan w:val="2"/>
            <w:vMerge/>
            <w:tcBorders>
              <w:left w:val="nil"/>
              <w:bottom w:val="single" w:sz="4" w:space="0" w:color="auto"/>
              <w:right w:val="nil"/>
            </w:tcBorders>
            <w:shd w:val="clear" w:color="auto" w:fill="E8E8E8" w:themeFill="background2"/>
            <w:noWrap/>
            <w:vAlign w:val="center"/>
          </w:tcPr>
          <w:p w14:paraId="4673CCC7" w14:textId="77777777" w:rsidR="00755433" w:rsidRPr="007000C8" w:rsidRDefault="00755433" w:rsidP="00755433">
            <w:pPr>
              <w:jc w:val="right"/>
              <w:rPr>
                <w:color w:val="000000"/>
                <w:sz w:val="20"/>
                <w:szCs w:val="20"/>
              </w:rPr>
            </w:pPr>
          </w:p>
        </w:tc>
        <w:tc>
          <w:tcPr>
            <w:tcW w:w="1025" w:type="dxa"/>
            <w:vMerge/>
            <w:tcBorders>
              <w:left w:val="nil"/>
              <w:bottom w:val="single" w:sz="4" w:space="0" w:color="auto"/>
              <w:right w:val="nil"/>
            </w:tcBorders>
            <w:shd w:val="clear" w:color="auto" w:fill="E8E8E8" w:themeFill="background2"/>
            <w:noWrap/>
            <w:vAlign w:val="center"/>
          </w:tcPr>
          <w:p w14:paraId="6383C821" w14:textId="77777777" w:rsidR="00755433" w:rsidRPr="007000C8" w:rsidRDefault="00755433" w:rsidP="00755433">
            <w:pPr>
              <w:jc w:val="right"/>
              <w:rPr>
                <w:color w:val="000000"/>
                <w:sz w:val="20"/>
                <w:szCs w:val="20"/>
              </w:rPr>
            </w:pPr>
          </w:p>
        </w:tc>
        <w:tc>
          <w:tcPr>
            <w:tcW w:w="1928" w:type="dxa"/>
            <w:tcBorders>
              <w:top w:val="nil"/>
              <w:left w:val="nil"/>
              <w:bottom w:val="single" w:sz="4" w:space="0" w:color="auto"/>
              <w:right w:val="nil"/>
            </w:tcBorders>
            <w:shd w:val="clear" w:color="auto" w:fill="E8E8E8" w:themeFill="background2"/>
            <w:noWrap/>
            <w:vAlign w:val="bottom"/>
          </w:tcPr>
          <w:p w14:paraId="51A19206" w14:textId="23F866A7" w:rsidR="00755433" w:rsidRPr="00755433" w:rsidRDefault="00755433" w:rsidP="00755433">
            <w:pPr>
              <w:jc w:val="right"/>
              <w:rPr>
                <w:color w:val="000000"/>
                <w:sz w:val="20"/>
                <w:szCs w:val="20"/>
              </w:rPr>
            </w:pPr>
            <w:r w:rsidRPr="00755433">
              <w:rPr>
                <w:color w:val="000000"/>
                <w:sz w:val="20"/>
                <w:szCs w:val="20"/>
              </w:rPr>
              <w:t>[-1.424, 0.349]</w:t>
            </w:r>
          </w:p>
        </w:tc>
      </w:tr>
      <w:tr w:rsidR="00755433" w:rsidRPr="004325A4" w14:paraId="2723FDA3" w14:textId="77777777" w:rsidTr="00755433">
        <w:trPr>
          <w:trHeight w:val="320"/>
        </w:trPr>
        <w:tc>
          <w:tcPr>
            <w:tcW w:w="1285" w:type="dxa"/>
            <w:vMerge w:val="restart"/>
            <w:tcBorders>
              <w:top w:val="single" w:sz="4" w:space="0" w:color="auto"/>
              <w:left w:val="nil"/>
              <w:bottom w:val="single" w:sz="4" w:space="0" w:color="auto"/>
              <w:right w:val="nil"/>
            </w:tcBorders>
            <w:noWrap/>
            <w:vAlign w:val="center"/>
          </w:tcPr>
          <w:p w14:paraId="29B06075" w14:textId="75C83281" w:rsidR="00755433" w:rsidRPr="003D349C" w:rsidRDefault="00755433" w:rsidP="00755433">
            <w:pPr>
              <w:rPr>
                <w:color w:val="000000"/>
                <w:sz w:val="20"/>
                <w:szCs w:val="20"/>
              </w:rPr>
            </w:pPr>
            <w:proofErr w:type="spellStart"/>
            <w:r>
              <w:rPr>
                <w:i/>
                <w:iCs/>
                <w:color w:val="000000"/>
                <w:sz w:val="20"/>
                <w:szCs w:val="20"/>
              </w:rPr>
              <w:t>V</w:t>
            </w:r>
            <w:r>
              <w:rPr>
                <w:color w:val="000000"/>
                <w:sz w:val="20"/>
                <w:szCs w:val="20"/>
                <w:vertAlign w:val="subscript"/>
              </w:rPr>
              <w:t>cmax</w:t>
            </w:r>
            <w:proofErr w:type="spellEnd"/>
          </w:p>
        </w:tc>
        <w:tc>
          <w:tcPr>
            <w:tcW w:w="1440" w:type="dxa"/>
            <w:vMerge w:val="restart"/>
            <w:tcBorders>
              <w:top w:val="single" w:sz="4" w:space="0" w:color="auto"/>
              <w:left w:val="nil"/>
              <w:right w:val="nil"/>
            </w:tcBorders>
            <w:shd w:val="clear" w:color="auto" w:fill="FFFFFF" w:themeFill="background1"/>
            <w:noWrap/>
            <w:vAlign w:val="center"/>
          </w:tcPr>
          <w:p w14:paraId="6E71347B"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FFFFFF" w:themeFill="background1"/>
            <w:noWrap/>
            <w:vAlign w:val="center"/>
          </w:tcPr>
          <w:p w14:paraId="07F73392"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FFFFFF" w:themeFill="background1"/>
            <w:vAlign w:val="center"/>
          </w:tcPr>
          <w:p w14:paraId="31821645" w14:textId="6A606D0C" w:rsidR="00755433" w:rsidRPr="00755433" w:rsidRDefault="00755433" w:rsidP="00755433">
            <w:pPr>
              <w:jc w:val="right"/>
              <w:rPr>
                <w:color w:val="000000"/>
                <w:sz w:val="20"/>
                <w:szCs w:val="20"/>
              </w:rPr>
            </w:pPr>
            <w:r w:rsidRPr="00755433">
              <w:rPr>
                <w:color w:val="000000"/>
                <w:sz w:val="20"/>
                <w:szCs w:val="20"/>
              </w:rPr>
              <w:t>0.046</w:t>
            </w:r>
          </w:p>
        </w:tc>
        <w:tc>
          <w:tcPr>
            <w:tcW w:w="1061" w:type="dxa"/>
            <w:gridSpan w:val="2"/>
            <w:vMerge w:val="restart"/>
            <w:tcBorders>
              <w:top w:val="single" w:sz="4" w:space="0" w:color="auto"/>
              <w:left w:val="nil"/>
              <w:right w:val="nil"/>
            </w:tcBorders>
            <w:shd w:val="clear" w:color="auto" w:fill="FFFFFF" w:themeFill="background1"/>
            <w:noWrap/>
            <w:vAlign w:val="center"/>
          </w:tcPr>
          <w:p w14:paraId="669D31AD" w14:textId="2C8D974C" w:rsidR="00755433" w:rsidRPr="007000C8" w:rsidRDefault="00755433" w:rsidP="00755433">
            <w:pPr>
              <w:jc w:val="right"/>
              <w:rPr>
                <w:color w:val="000000"/>
                <w:sz w:val="20"/>
                <w:szCs w:val="20"/>
              </w:rPr>
            </w:pPr>
            <w:r>
              <w:rPr>
                <w:color w:val="000000"/>
                <w:sz w:val="20"/>
                <w:szCs w:val="20"/>
              </w:rPr>
              <w:t>0.516</w:t>
            </w:r>
          </w:p>
        </w:tc>
        <w:tc>
          <w:tcPr>
            <w:tcW w:w="1025" w:type="dxa"/>
            <w:vMerge w:val="restart"/>
            <w:tcBorders>
              <w:top w:val="single" w:sz="4" w:space="0" w:color="auto"/>
              <w:left w:val="nil"/>
              <w:right w:val="nil"/>
            </w:tcBorders>
            <w:shd w:val="clear" w:color="auto" w:fill="FFFFFF" w:themeFill="background1"/>
            <w:noWrap/>
            <w:vAlign w:val="center"/>
          </w:tcPr>
          <w:p w14:paraId="3787A72B" w14:textId="083F0B92" w:rsidR="00755433" w:rsidRPr="007000C8" w:rsidRDefault="00755433" w:rsidP="00755433">
            <w:pPr>
              <w:jc w:val="right"/>
              <w:rPr>
                <w:color w:val="000000"/>
                <w:sz w:val="20"/>
                <w:szCs w:val="20"/>
              </w:rPr>
            </w:pPr>
            <w:r>
              <w:rPr>
                <w:color w:val="000000"/>
                <w:sz w:val="20"/>
                <w:szCs w:val="20"/>
              </w:rPr>
              <w:t>0.606</w:t>
            </w:r>
          </w:p>
        </w:tc>
        <w:tc>
          <w:tcPr>
            <w:tcW w:w="1928" w:type="dxa"/>
            <w:tcBorders>
              <w:top w:val="single" w:sz="4" w:space="0" w:color="auto"/>
              <w:left w:val="nil"/>
              <w:bottom w:val="nil"/>
              <w:right w:val="nil"/>
            </w:tcBorders>
            <w:shd w:val="clear" w:color="auto" w:fill="FFFFFF" w:themeFill="background1"/>
            <w:noWrap/>
            <w:vAlign w:val="center"/>
          </w:tcPr>
          <w:p w14:paraId="6A24F6FB" w14:textId="3B3D977A" w:rsidR="00755433" w:rsidRPr="00755433" w:rsidRDefault="00755433" w:rsidP="00755433">
            <w:pPr>
              <w:jc w:val="right"/>
              <w:rPr>
                <w:color w:val="000000"/>
                <w:sz w:val="20"/>
                <w:szCs w:val="20"/>
              </w:rPr>
            </w:pPr>
            <w:r w:rsidRPr="00755433">
              <w:rPr>
                <w:color w:val="000000"/>
                <w:sz w:val="20"/>
                <w:szCs w:val="20"/>
              </w:rPr>
              <w:t>[-0.293, 0.385]</w:t>
            </w:r>
          </w:p>
        </w:tc>
      </w:tr>
      <w:tr w:rsidR="00755433" w:rsidRPr="004325A4" w14:paraId="2861BAD4" w14:textId="77777777" w:rsidTr="00755433">
        <w:trPr>
          <w:trHeight w:val="320"/>
        </w:trPr>
        <w:tc>
          <w:tcPr>
            <w:tcW w:w="1285" w:type="dxa"/>
            <w:vMerge/>
            <w:tcBorders>
              <w:left w:val="nil"/>
              <w:bottom w:val="single" w:sz="4" w:space="0" w:color="auto"/>
              <w:right w:val="nil"/>
            </w:tcBorders>
            <w:noWrap/>
            <w:vAlign w:val="center"/>
          </w:tcPr>
          <w:p w14:paraId="2AC612C2" w14:textId="77777777" w:rsidR="00755433" w:rsidRPr="001A23CA" w:rsidRDefault="00755433" w:rsidP="00755433">
            <w:pPr>
              <w:rPr>
                <w:color w:val="000000"/>
                <w:sz w:val="20"/>
                <w:szCs w:val="20"/>
              </w:rPr>
            </w:pPr>
          </w:p>
        </w:tc>
        <w:tc>
          <w:tcPr>
            <w:tcW w:w="1440" w:type="dxa"/>
            <w:vMerge/>
            <w:tcBorders>
              <w:left w:val="nil"/>
              <w:right w:val="nil"/>
            </w:tcBorders>
            <w:shd w:val="clear" w:color="auto" w:fill="FFFFFF" w:themeFill="background1"/>
            <w:noWrap/>
            <w:vAlign w:val="center"/>
          </w:tcPr>
          <w:p w14:paraId="0BCA6D54" w14:textId="77777777" w:rsidR="00755433" w:rsidRPr="007000C8" w:rsidRDefault="00755433" w:rsidP="00755433">
            <w:pPr>
              <w:rPr>
                <w:color w:val="000000"/>
                <w:sz w:val="20"/>
                <w:szCs w:val="20"/>
              </w:rPr>
            </w:pPr>
          </w:p>
        </w:tc>
        <w:tc>
          <w:tcPr>
            <w:tcW w:w="1442" w:type="dxa"/>
            <w:tcBorders>
              <w:top w:val="nil"/>
              <w:left w:val="nil"/>
              <w:bottom w:val="nil"/>
              <w:right w:val="nil"/>
            </w:tcBorders>
            <w:shd w:val="clear" w:color="auto" w:fill="FFFFFF" w:themeFill="background1"/>
            <w:noWrap/>
            <w:vAlign w:val="center"/>
          </w:tcPr>
          <w:p w14:paraId="6FD0E29D"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FFFFFF" w:themeFill="background1"/>
            <w:vAlign w:val="center"/>
          </w:tcPr>
          <w:p w14:paraId="3B929C98" w14:textId="10444BCA" w:rsidR="00755433" w:rsidRPr="00755433" w:rsidRDefault="00755433" w:rsidP="00755433">
            <w:pPr>
              <w:jc w:val="right"/>
              <w:rPr>
                <w:color w:val="000000"/>
                <w:sz w:val="20"/>
                <w:szCs w:val="20"/>
              </w:rPr>
            </w:pPr>
            <w:r w:rsidRPr="00755433">
              <w:rPr>
                <w:color w:val="000000"/>
                <w:sz w:val="20"/>
                <w:szCs w:val="20"/>
              </w:rPr>
              <w:t>0.296</w:t>
            </w:r>
          </w:p>
        </w:tc>
        <w:tc>
          <w:tcPr>
            <w:tcW w:w="1061" w:type="dxa"/>
            <w:gridSpan w:val="2"/>
            <w:vMerge/>
            <w:tcBorders>
              <w:left w:val="nil"/>
              <w:right w:val="nil"/>
            </w:tcBorders>
            <w:shd w:val="clear" w:color="auto" w:fill="FFFFFF" w:themeFill="background1"/>
            <w:noWrap/>
            <w:vAlign w:val="center"/>
          </w:tcPr>
          <w:p w14:paraId="028E3AEE"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FFFFFF" w:themeFill="background1"/>
            <w:noWrap/>
            <w:vAlign w:val="center"/>
          </w:tcPr>
          <w:p w14:paraId="2577696B" w14:textId="77777777" w:rsidR="00755433" w:rsidRPr="007000C8" w:rsidRDefault="00755433" w:rsidP="00755433">
            <w:pPr>
              <w:jc w:val="right"/>
              <w:rPr>
                <w:color w:val="000000"/>
                <w:sz w:val="20"/>
                <w:szCs w:val="20"/>
              </w:rPr>
            </w:pPr>
          </w:p>
        </w:tc>
        <w:tc>
          <w:tcPr>
            <w:tcW w:w="1928" w:type="dxa"/>
            <w:tcBorders>
              <w:top w:val="nil"/>
              <w:left w:val="nil"/>
              <w:bottom w:val="nil"/>
              <w:right w:val="nil"/>
            </w:tcBorders>
            <w:shd w:val="clear" w:color="auto" w:fill="FFFFFF" w:themeFill="background1"/>
            <w:noWrap/>
            <w:vAlign w:val="center"/>
          </w:tcPr>
          <w:p w14:paraId="7114071C" w14:textId="44E8FEA8" w:rsidR="00755433" w:rsidRPr="00755433" w:rsidRDefault="00755433" w:rsidP="00755433">
            <w:pPr>
              <w:jc w:val="right"/>
              <w:rPr>
                <w:color w:val="000000"/>
                <w:sz w:val="20"/>
                <w:szCs w:val="20"/>
              </w:rPr>
            </w:pPr>
            <w:r w:rsidRPr="00755433">
              <w:rPr>
                <w:color w:val="000000"/>
                <w:sz w:val="20"/>
                <w:szCs w:val="20"/>
              </w:rPr>
              <w:t>[-0.686, 1.278]</w:t>
            </w:r>
          </w:p>
        </w:tc>
      </w:tr>
      <w:tr w:rsidR="00755433" w:rsidRPr="004325A4" w14:paraId="50650598" w14:textId="77777777" w:rsidTr="00755433">
        <w:trPr>
          <w:trHeight w:val="320"/>
        </w:trPr>
        <w:tc>
          <w:tcPr>
            <w:tcW w:w="1285" w:type="dxa"/>
            <w:vMerge/>
            <w:tcBorders>
              <w:left w:val="nil"/>
              <w:bottom w:val="single" w:sz="4" w:space="0" w:color="auto"/>
              <w:right w:val="nil"/>
            </w:tcBorders>
            <w:noWrap/>
            <w:vAlign w:val="center"/>
          </w:tcPr>
          <w:p w14:paraId="48492205" w14:textId="77777777" w:rsidR="00755433" w:rsidRPr="001A23CA" w:rsidRDefault="00755433" w:rsidP="00755433">
            <w:pPr>
              <w:rPr>
                <w:color w:val="000000"/>
                <w:sz w:val="20"/>
                <w:szCs w:val="20"/>
              </w:rPr>
            </w:pPr>
          </w:p>
        </w:tc>
        <w:tc>
          <w:tcPr>
            <w:tcW w:w="1440" w:type="dxa"/>
            <w:vMerge w:val="restart"/>
            <w:tcBorders>
              <w:left w:val="nil"/>
              <w:right w:val="nil"/>
            </w:tcBorders>
            <w:shd w:val="clear" w:color="auto" w:fill="E8E8E8" w:themeFill="background2"/>
            <w:noWrap/>
            <w:vAlign w:val="center"/>
          </w:tcPr>
          <w:p w14:paraId="38AAECD6" w14:textId="77777777" w:rsidR="00755433" w:rsidRPr="00755433" w:rsidRDefault="00755433" w:rsidP="00755433">
            <w:pPr>
              <w:rPr>
                <w:b/>
                <w:bCs/>
                <w:color w:val="000000"/>
                <w:sz w:val="20"/>
                <w:szCs w:val="20"/>
              </w:rPr>
            </w:pPr>
            <w:r w:rsidRPr="00755433">
              <w:rPr>
                <w:b/>
                <w:bCs/>
                <w:color w:val="000000"/>
                <w:sz w:val="20"/>
                <w:szCs w:val="20"/>
              </w:rPr>
              <w:t>Mycorrhizal acquisition strategy</w:t>
            </w:r>
          </w:p>
        </w:tc>
        <w:tc>
          <w:tcPr>
            <w:tcW w:w="1442" w:type="dxa"/>
            <w:tcBorders>
              <w:top w:val="nil"/>
              <w:left w:val="nil"/>
              <w:bottom w:val="nil"/>
              <w:right w:val="nil"/>
            </w:tcBorders>
            <w:shd w:val="clear" w:color="auto" w:fill="E8E8E8" w:themeFill="background2"/>
            <w:noWrap/>
            <w:vAlign w:val="center"/>
          </w:tcPr>
          <w:p w14:paraId="104CB17A" w14:textId="77777777" w:rsidR="00755433" w:rsidRPr="00755433" w:rsidRDefault="00755433" w:rsidP="00755433">
            <w:pPr>
              <w:jc w:val="right"/>
              <w:rPr>
                <w:b/>
                <w:bCs/>
                <w:color w:val="000000"/>
                <w:sz w:val="20"/>
                <w:szCs w:val="20"/>
              </w:rPr>
            </w:pPr>
            <w:r w:rsidRPr="00755433">
              <w:rPr>
                <w:b/>
                <w:bCs/>
                <w:color w:val="000000"/>
                <w:sz w:val="20"/>
                <w:szCs w:val="20"/>
              </w:rPr>
              <w:t>mining</w:t>
            </w:r>
          </w:p>
        </w:tc>
        <w:tc>
          <w:tcPr>
            <w:tcW w:w="1149" w:type="dxa"/>
            <w:tcBorders>
              <w:left w:val="nil"/>
              <w:right w:val="nil"/>
            </w:tcBorders>
            <w:shd w:val="clear" w:color="auto" w:fill="E8E8E8" w:themeFill="background2"/>
            <w:vAlign w:val="center"/>
          </w:tcPr>
          <w:p w14:paraId="69413FBA" w14:textId="271C4379" w:rsidR="00755433" w:rsidRPr="00755433" w:rsidRDefault="00755433" w:rsidP="00755433">
            <w:pPr>
              <w:jc w:val="right"/>
              <w:rPr>
                <w:b/>
                <w:bCs/>
                <w:color w:val="000000"/>
                <w:sz w:val="20"/>
                <w:szCs w:val="20"/>
              </w:rPr>
            </w:pPr>
            <w:r w:rsidRPr="00755433">
              <w:rPr>
                <w:b/>
                <w:bCs/>
                <w:color w:val="000000"/>
                <w:sz w:val="20"/>
                <w:szCs w:val="20"/>
              </w:rPr>
              <w:t>0.439</w:t>
            </w:r>
          </w:p>
        </w:tc>
        <w:tc>
          <w:tcPr>
            <w:tcW w:w="1061" w:type="dxa"/>
            <w:gridSpan w:val="2"/>
            <w:vMerge w:val="restart"/>
            <w:tcBorders>
              <w:left w:val="nil"/>
              <w:right w:val="nil"/>
            </w:tcBorders>
            <w:shd w:val="clear" w:color="auto" w:fill="E8E8E8" w:themeFill="background2"/>
            <w:noWrap/>
            <w:vAlign w:val="center"/>
          </w:tcPr>
          <w:p w14:paraId="0736BB6F" w14:textId="2B88EA00" w:rsidR="00755433" w:rsidRPr="00755433" w:rsidRDefault="00755433" w:rsidP="00755433">
            <w:pPr>
              <w:jc w:val="right"/>
              <w:rPr>
                <w:b/>
                <w:bCs/>
                <w:color w:val="000000"/>
                <w:sz w:val="20"/>
                <w:szCs w:val="20"/>
              </w:rPr>
            </w:pPr>
            <w:r w:rsidRPr="00755433">
              <w:rPr>
                <w:b/>
                <w:bCs/>
                <w:color w:val="000000"/>
                <w:sz w:val="20"/>
                <w:szCs w:val="20"/>
              </w:rPr>
              <w:t>-2.026</w:t>
            </w:r>
          </w:p>
        </w:tc>
        <w:tc>
          <w:tcPr>
            <w:tcW w:w="1025" w:type="dxa"/>
            <w:vMerge w:val="restart"/>
            <w:tcBorders>
              <w:left w:val="nil"/>
              <w:right w:val="nil"/>
            </w:tcBorders>
            <w:shd w:val="clear" w:color="auto" w:fill="E8E8E8" w:themeFill="background2"/>
            <w:noWrap/>
            <w:vAlign w:val="center"/>
          </w:tcPr>
          <w:p w14:paraId="59C14446" w14:textId="02BC314F" w:rsidR="00755433" w:rsidRPr="00755433" w:rsidRDefault="00755433" w:rsidP="00755433">
            <w:pPr>
              <w:jc w:val="right"/>
              <w:rPr>
                <w:b/>
                <w:bCs/>
                <w:color w:val="000000"/>
                <w:sz w:val="20"/>
                <w:szCs w:val="20"/>
              </w:rPr>
            </w:pPr>
            <w:r w:rsidRPr="00755433">
              <w:rPr>
                <w:b/>
                <w:bCs/>
                <w:color w:val="000000"/>
                <w:sz w:val="20"/>
                <w:szCs w:val="20"/>
              </w:rPr>
              <w:t>0.043</w:t>
            </w:r>
          </w:p>
        </w:tc>
        <w:tc>
          <w:tcPr>
            <w:tcW w:w="1928" w:type="dxa"/>
            <w:tcBorders>
              <w:top w:val="nil"/>
              <w:left w:val="nil"/>
              <w:bottom w:val="nil"/>
              <w:right w:val="nil"/>
            </w:tcBorders>
            <w:shd w:val="clear" w:color="auto" w:fill="E8E8E8" w:themeFill="background2"/>
            <w:noWrap/>
            <w:vAlign w:val="center"/>
          </w:tcPr>
          <w:p w14:paraId="66651F0C" w14:textId="397E5CFB" w:rsidR="00755433" w:rsidRPr="00755433" w:rsidRDefault="00755433" w:rsidP="00755433">
            <w:pPr>
              <w:jc w:val="right"/>
              <w:rPr>
                <w:b/>
                <w:bCs/>
                <w:color w:val="000000"/>
                <w:sz w:val="20"/>
                <w:szCs w:val="20"/>
              </w:rPr>
            </w:pPr>
            <w:r w:rsidRPr="00755433">
              <w:rPr>
                <w:b/>
                <w:bCs/>
                <w:color w:val="000000"/>
                <w:sz w:val="20"/>
                <w:szCs w:val="20"/>
              </w:rPr>
              <w:t>[-0.061, 0.939]</w:t>
            </w:r>
          </w:p>
        </w:tc>
      </w:tr>
      <w:tr w:rsidR="00755433" w:rsidRPr="004325A4" w14:paraId="7387AADF" w14:textId="77777777" w:rsidTr="00755433">
        <w:trPr>
          <w:trHeight w:val="320"/>
        </w:trPr>
        <w:tc>
          <w:tcPr>
            <w:tcW w:w="1285" w:type="dxa"/>
            <w:vMerge/>
            <w:tcBorders>
              <w:left w:val="nil"/>
              <w:bottom w:val="single" w:sz="4" w:space="0" w:color="auto"/>
              <w:right w:val="nil"/>
            </w:tcBorders>
            <w:noWrap/>
            <w:vAlign w:val="center"/>
          </w:tcPr>
          <w:p w14:paraId="4E948A2F" w14:textId="77777777" w:rsidR="00755433" w:rsidRPr="001A23CA" w:rsidRDefault="00755433" w:rsidP="00755433">
            <w:pPr>
              <w:rPr>
                <w:color w:val="000000"/>
                <w:sz w:val="20"/>
                <w:szCs w:val="20"/>
              </w:rPr>
            </w:pPr>
          </w:p>
        </w:tc>
        <w:tc>
          <w:tcPr>
            <w:tcW w:w="1440" w:type="dxa"/>
            <w:vMerge/>
            <w:tcBorders>
              <w:left w:val="nil"/>
              <w:right w:val="nil"/>
            </w:tcBorders>
            <w:shd w:val="clear" w:color="auto" w:fill="E8E8E8" w:themeFill="background2"/>
            <w:noWrap/>
            <w:vAlign w:val="center"/>
          </w:tcPr>
          <w:p w14:paraId="3386117B" w14:textId="77777777" w:rsidR="00755433" w:rsidRPr="00755433" w:rsidRDefault="00755433" w:rsidP="00755433">
            <w:pPr>
              <w:rPr>
                <w:b/>
                <w:bCs/>
                <w:color w:val="000000"/>
                <w:sz w:val="20"/>
                <w:szCs w:val="20"/>
              </w:rPr>
            </w:pPr>
          </w:p>
        </w:tc>
        <w:tc>
          <w:tcPr>
            <w:tcW w:w="1442" w:type="dxa"/>
            <w:tcBorders>
              <w:top w:val="nil"/>
              <w:left w:val="nil"/>
              <w:bottom w:val="nil"/>
              <w:right w:val="nil"/>
            </w:tcBorders>
            <w:shd w:val="clear" w:color="auto" w:fill="E8E8E8" w:themeFill="background2"/>
            <w:noWrap/>
            <w:vAlign w:val="center"/>
          </w:tcPr>
          <w:p w14:paraId="39595E72" w14:textId="77777777" w:rsidR="00755433" w:rsidRPr="00755433" w:rsidRDefault="00755433" w:rsidP="00755433">
            <w:pPr>
              <w:jc w:val="right"/>
              <w:rPr>
                <w:b/>
                <w:bCs/>
                <w:color w:val="000000"/>
                <w:sz w:val="20"/>
                <w:szCs w:val="20"/>
              </w:rPr>
            </w:pPr>
            <w:r w:rsidRPr="00755433">
              <w:rPr>
                <w:b/>
                <w:bCs/>
                <w:color w:val="000000"/>
                <w:sz w:val="20"/>
                <w:szCs w:val="20"/>
              </w:rPr>
              <w:t>scavenging</w:t>
            </w:r>
          </w:p>
        </w:tc>
        <w:tc>
          <w:tcPr>
            <w:tcW w:w="1149" w:type="dxa"/>
            <w:tcBorders>
              <w:left w:val="nil"/>
              <w:right w:val="nil"/>
            </w:tcBorders>
            <w:shd w:val="clear" w:color="auto" w:fill="E8E8E8" w:themeFill="background2"/>
            <w:vAlign w:val="center"/>
          </w:tcPr>
          <w:p w14:paraId="34890F2F" w14:textId="0255508D" w:rsidR="00755433" w:rsidRPr="00755433" w:rsidRDefault="00755433" w:rsidP="00755433">
            <w:pPr>
              <w:jc w:val="right"/>
              <w:rPr>
                <w:b/>
                <w:bCs/>
                <w:color w:val="000000"/>
                <w:sz w:val="20"/>
                <w:szCs w:val="20"/>
              </w:rPr>
            </w:pPr>
            <w:r w:rsidRPr="00755433">
              <w:rPr>
                <w:b/>
                <w:bCs/>
                <w:color w:val="000000"/>
                <w:sz w:val="20"/>
                <w:szCs w:val="20"/>
              </w:rPr>
              <w:t>-0.061</w:t>
            </w:r>
          </w:p>
        </w:tc>
        <w:tc>
          <w:tcPr>
            <w:tcW w:w="1061" w:type="dxa"/>
            <w:gridSpan w:val="2"/>
            <w:vMerge/>
            <w:tcBorders>
              <w:left w:val="nil"/>
              <w:right w:val="nil"/>
            </w:tcBorders>
            <w:shd w:val="clear" w:color="auto" w:fill="E8E8E8" w:themeFill="background2"/>
            <w:noWrap/>
            <w:vAlign w:val="center"/>
          </w:tcPr>
          <w:p w14:paraId="09185AC4" w14:textId="77777777" w:rsidR="00755433" w:rsidRPr="00755433" w:rsidRDefault="00755433" w:rsidP="00755433">
            <w:pPr>
              <w:jc w:val="right"/>
              <w:rPr>
                <w:b/>
                <w:bCs/>
                <w:color w:val="000000"/>
                <w:sz w:val="20"/>
                <w:szCs w:val="20"/>
              </w:rPr>
            </w:pPr>
          </w:p>
        </w:tc>
        <w:tc>
          <w:tcPr>
            <w:tcW w:w="1025" w:type="dxa"/>
            <w:vMerge/>
            <w:tcBorders>
              <w:left w:val="nil"/>
              <w:right w:val="nil"/>
            </w:tcBorders>
            <w:shd w:val="clear" w:color="auto" w:fill="E8E8E8" w:themeFill="background2"/>
            <w:noWrap/>
            <w:vAlign w:val="center"/>
          </w:tcPr>
          <w:p w14:paraId="065EB8C5" w14:textId="77777777" w:rsidR="00755433" w:rsidRPr="00755433" w:rsidRDefault="00755433" w:rsidP="00755433">
            <w:pPr>
              <w:jc w:val="right"/>
              <w:rPr>
                <w:b/>
                <w:bCs/>
                <w:color w:val="000000"/>
                <w:sz w:val="20"/>
                <w:szCs w:val="20"/>
              </w:rPr>
            </w:pPr>
          </w:p>
        </w:tc>
        <w:tc>
          <w:tcPr>
            <w:tcW w:w="1928" w:type="dxa"/>
            <w:tcBorders>
              <w:top w:val="nil"/>
              <w:left w:val="nil"/>
              <w:bottom w:val="nil"/>
              <w:right w:val="nil"/>
            </w:tcBorders>
            <w:shd w:val="clear" w:color="auto" w:fill="E8E8E8" w:themeFill="background2"/>
            <w:noWrap/>
            <w:vAlign w:val="center"/>
          </w:tcPr>
          <w:p w14:paraId="7AE30D71" w14:textId="3FC1DCE1" w:rsidR="00755433" w:rsidRPr="00755433" w:rsidRDefault="00755433" w:rsidP="00755433">
            <w:pPr>
              <w:jc w:val="right"/>
              <w:rPr>
                <w:b/>
                <w:bCs/>
                <w:color w:val="000000"/>
                <w:sz w:val="20"/>
                <w:szCs w:val="20"/>
              </w:rPr>
            </w:pPr>
            <w:r w:rsidRPr="00755433">
              <w:rPr>
                <w:b/>
                <w:bCs/>
                <w:color w:val="000000"/>
                <w:sz w:val="20"/>
                <w:szCs w:val="20"/>
              </w:rPr>
              <w:t>[-0.418, 0.296]</w:t>
            </w:r>
          </w:p>
        </w:tc>
      </w:tr>
      <w:tr w:rsidR="00755433" w:rsidRPr="004325A4" w14:paraId="39B39862" w14:textId="77777777" w:rsidTr="00755433">
        <w:trPr>
          <w:trHeight w:val="320"/>
        </w:trPr>
        <w:tc>
          <w:tcPr>
            <w:tcW w:w="1285" w:type="dxa"/>
            <w:vMerge/>
            <w:tcBorders>
              <w:left w:val="nil"/>
              <w:bottom w:val="single" w:sz="4" w:space="0" w:color="auto"/>
              <w:right w:val="nil"/>
            </w:tcBorders>
            <w:noWrap/>
            <w:vAlign w:val="center"/>
          </w:tcPr>
          <w:p w14:paraId="36B332C2" w14:textId="77777777" w:rsidR="00755433" w:rsidRPr="001A23CA" w:rsidRDefault="00755433" w:rsidP="00755433">
            <w:pPr>
              <w:rPr>
                <w:color w:val="000000"/>
                <w:sz w:val="20"/>
                <w:szCs w:val="20"/>
              </w:rPr>
            </w:pPr>
          </w:p>
        </w:tc>
        <w:tc>
          <w:tcPr>
            <w:tcW w:w="1440" w:type="dxa"/>
            <w:vMerge w:val="restart"/>
            <w:tcBorders>
              <w:left w:val="nil"/>
              <w:right w:val="nil"/>
            </w:tcBorders>
            <w:shd w:val="clear" w:color="auto" w:fill="FFFFFF" w:themeFill="background1"/>
            <w:noWrap/>
            <w:vAlign w:val="center"/>
          </w:tcPr>
          <w:p w14:paraId="13AF1F29" w14:textId="77777777" w:rsidR="00755433" w:rsidRPr="007000C8" w:rsidRDefault="00755433" w:rsidP="00755433">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FFFFFF" w:themeFill="background1"/>
            <w:noWrap/>
            <w:vAlign w:val="center"/>
          </w:tcPr>
          <w:p w14:paraId="404B23D6" w14:textId="77777777" w:rsidR="00755433" w:rsidRPr="007000C8" w:rsidRDefault="00755433" w:rsidP="00755433">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FFFFFF" w:themeFill="background1"/>
            <w:vAlign w:val="center"/>
          </w:tcPr>
          <w:p w14:paraId="1DAAAE92" w14:textId="1DFFF1AA" w:rsidR="00755433" w:rsidRPr="00755433" w:rsidRDefault="00755433" w:rsidP="00755433">
            <w:pPr>
              <w:jc w:val="right"/>
              <w:rPr>
                <w:color w:val="000000"/>
                <w:sz w:val="20"/>
                <w:szCs w:val="20"/>
              </w:rPr>
            </w:pPr>
            <w:r w:rsidRPr="00755433">
              <w:rPr>
                <w:color w:val="000000"/>
                <w:sz w:val="20"/>
                <w:szCs w:val="20"/>
              </w:rPr>
              <w:t>0.077</w:t>
            </w:r>
          </w:p>
        </w:tc>
        <w:tc>
          <w:tcPr>
            <w:tcW w:w="1061" w:type="dxa"/>
            <w:gridSpan w:val="2"/>
            <w:vMerge w:val="restart"/>
            <w:tcBorders>
              <w:left w:val="nil"/>
              <w:right w:val="nil"/>
            </w:tcBorders>
            <w:shd w:val="clear" w:color="auto" w:fill="FFFFFF" w:themeFill="background1"/>
            <w:noWrap/>
            <w:vAlign w:val="center"/>
          </w:tcPr>
          <w:p w14:paraId="37F7EB1C" w14:textId="22F1CCB1" w:rsidR="00755433" w:rsidRPr="007000C8" w:rsidRDefault="00755433" w:rsidP="00755433">
            <w:pPr>
              <w:jc w:val="right"/>
              <w:rPr>
                <w:color w:val="000000"/>
                <w:sz w:val="20"/>
                <w:szCs w:val="20"/>
              </w:rPr>
            </w:pPr>
            <w:r>
              <w:rPr>
                <w:color w:val="000000"/>
                <w:sz w:val="20"/>
                <w:szCs w:val="20"/>
              </w:rPr>
              <w:t>-0.510</w:t>
            </w:r>
          </w:p>
        </w:tc>
        <w:tc>
          <w:tcPr>
            <w:tcW w:w="1025" w:type="dxa"/>
            <w:vMerge w:val="restart"/>
            <w:tcBorders>
              <w:left w:val="nil"/>
              <w:right w:val="nil"/>
            </w:tcBorders>
            <w:shd w:val="clear" w:color="auto" w:fill="FFFFFF" w:themeFill="background1"/>
            <w:noWrap/>
            <w:vAlign w:val="center"/>
          </w:tcPr>
          <w:p w14:paraId="3D03635E" w14:textId="78E7F5C5" w:rsidR="00755433" w:rsidRPr="007000C8" w:rsidRDefault="00755433" w:rsidP="00755433">
            <w:pPr>
              <w:jc w:val="right"/>
              <w:rPr>
                <w:color w:val="000000"/>
                <w:sz w:val="20"/>
                <w:szCs w:val="20"/>
              </w:rPr>
            </w:pPr>
            <w:r>
              <w:rPr>
                <w:color w:val="000000"/>
                <w:sz w:val="20"/>
                <w:szCs w:val="20"/>
              </w:rPr>
              <w:t>0.610</w:t>
            </w:r>
          </w:p>
        </w:tc>
        <w:tc>
          <w:tcPr>
            <w:tcW w:w="1928" w:type="dxa"/>
            <w:tcBorders>
              <w:top w:val="nil"/>
              <w:left w:val="nil"/>
              <w:bottom w:val="nil"/>
              <w:right w:val="nil"/>
            </w:tcBorders>
            <w:shd w:val="clear" w:color="auto" w:fill="FFFFFF" w:themeFill="background1"/>
            <w:noWrap/>
            <w:vAlign w:val="center"/>
          </w:tcPr>
          <w:p w14:paraId="4607F0F4" w14:textId="0B437976" w:rsidR="00755433" w:rsidRPr="00755433" w:rsidRDefault="00755433" w:rsidP="00755433">
            <w:pPr>
              <w:jc w:val="right"/>
              <w:rPr>
                <w:color w:val="000000"/>
                <w:sz w:val="20"/>
                <w:szCs w:val="20"/>
              </w:rPr>
            </w:pPr>
            <w:r w:rsidRPr="00755433">
              <w:rPr>
                <w:color w:val="000000"/>
                <w:sz w:val="20"/>
                <w:szCs w:val="20"/>
              </w:rPr>
              <w:t>[-0.264, 0.419]</w:t>
            </w:r>
          </w:p>
        </w:tc>
      </w:tr>
      <w:tr w:rsidR="00755433" w:rsidRPr="004325A4" w14:paraId="70618DDF" w14:textId="77777777" w:rsidTr="00755433">
        <w:trPr>
          <w:trHeight w:val="320"/>
        </w:trPr>
        <w:tc>
          <w:tcPr>
            <w:tcW w:w="1285" w:type="dxa"/>
            <w:vMerge/>
            <w:tcBorders>
              <w:left w:val="nil"/>
              <w:bottom w:val="single" w:sz="4" w:space="0" w:color="auto"/>
              <w:right w:val="nil"/>
            </w:tcBorders>
            <w:noWrap/>
            <w:vAlign w:val="center"/>
          </w:tcPr>
          <w:p w14:paraId="39E9B5FA"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shd w:val="clear" w:color="auto" w:fill="FFFFFF" w:themeFill="background1"/>
            <w:noWrap/>
            <w:vAlign w:val="center"/>
          </w:tcPr>
          <w:p w14:paraId="55F71182" w14:textId="77777777" w:rsidR="00755433" w:rsidRPr="007000C8" w:rsidRDefault="00755433" w:rsidP="00755433">
            <w:pPr>
              <w:rPr>
                <w:color w:val="000000"/>
                <w:sz w:val="20"/>
                <w:szCs w:val="20"/>
              </w:rPr>
            </w:pPr>
          </w:p>
        </w:tc>
        <w:tc>
          <w:tcPr>
            <w:tcW w:w="1442" w:type="dxa"/>
            <w:tcBorders>
              <w:top w:val="nil"/>
              <w:left w:val="nil"/>
              <w:bottom w:val="single" w:sz="4" w:space="0" w:color="auto"/>
              <w:right w:val="nil"/>
            </w:tcBorders>
            <w:shd w:val="clear" w:color="auto" w:fill="FFFFFF" w:themeFill="background1"/>
            <w:noWrap/>
            <w:vAlign w:val="center"/>
          </w:tcPr>
          <w:p w14:paraId="02679254" w14:textId="77777777" w:rsidR="00755433" w:rsidRPr="007000C8" w:rsidRDefault="00755433" w:rsidP="00755433">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FFFFFF" w:themeFill="background1"/>
            <w:vAlign w:val="center"/>
          </w:tcPr>
          <w:p w14:paraId="5A655BC8" w14:textId="7EE6C253" w:rsidR="00755433" w:rsidRPr="00755433" w:rsidRDefault="00755433" w:rsidP="00755433">
            <w:pPr>
              <w:jc w:val="right"/>
              <w:rPr>
                <w:color w:val="000000"/>
                <w:sz w:val="20"/>
                <w:szCs w:val="20"/>
              </w:rPr>
            </w:pPr>
            <w:r w:rsidRPr="00755433">
              <w:rPr>
                <w:color w:val="000000"/>
                <w:sz w:val="20"/>
                <w:szCs w:val="20"/>
              </w:rPr>
              <w:t>-0.123</w:t>
            </w:r>
          </w:p>
        </w:tc>
        <w:tc>
          <w:tcPr>
            <w:tcW w:w="1061" w:type="dxa"/>
            <w:gridSpan w:val="2"/>
            <w:vMerge/>
            <w:tcBorders>
              <w:left w:val="nil"/>
              <w:bottom w:val="single" w:sz="4" w:space="0" w:color="auto"/>
              <w:right w:val="nil"/>
            </w:tcBorders>
            <w:shd w:val="clear" w:color="auto" w:fill="FFFFFF" w:themeFill="background1"/>
            <w:noWrap/>
            <w:vAlign w:val="center"/>
          </w:tcPr>
          <w:p w14:paraId="7D7EFB7F" w14:textId="77777777" w:rsidR="00755433" w:rsidRPr="007000C8" w:rsidRDefault="00755433" w:rsidP="00755433">
            <w:pPr>
              <w:jc w:val="right"/>
              <w:rPr>
                <w:color w:val="000000"/>
                <w:sz w:val="20"/>
                <w:szCs w:val="20"/>
              </w:rPr>
            </w:pPr>
          </w:p>
        </w:tc>
        <w:tc>
          <w:tcPr>
            <w:tcW w:w="1025" w:type="dxa"/>
            <w:vMerge/>
            <w:tcBorders>
              <w:left w:val="nil"/>
              <w:bottom w:val="single" w:sz="4" w:space="0" w:color="auto"/>
              <w:right w:val="nil"/>
            </w:tcBorders>
            <w:shd w:val="clear" w:color="auto" w:fill="FFFFFF" w:themeFill="background1"/>
            <w:noWrap/>
            <w:vAlign w:val="center"/>
          </w:tcPr>
          <w:p w14:paraId="0B8320F0" w14:textId="77777777" w:rsidR="00755433" w:rsidRPr="007000C8" w:rsidRDefault="00755433" w:rsidP="00755433">
            <w:pPr>
              <w:jc w:val="right"/>
              <w:rPr>
                <w:color w:val="000000"/>
                <w:sz w:val="20"/>
                <w:szCs w:val="20"/>
              </w:rPr>
            </w:pPr>
          </w:p>
        </w:tc>
        <w:tc>
          <w:tcPr>
            <w:tcW w:w="1928" w:type="dxa"/>
            <w:tcBorders>
              <w:top w:val="nil"/>
              <w:left w:val="nil"/>
              <w:bottom w:val="single" w:sz="4" w:space="0" w:color="auto"/>
              <w:right w:val="nil"/>
            </w:tcBorders>
            <w:shd w:val="clear" w:color="auto" w:fill="FFFFFF" w:themeFill="background1"/>
            <w:noWrap/>
            <w:vAlign w:val="center"/>
          </w:tcPr>
          <w:p w14:paraId="40935CF2" w14:textId="36974F8D" w:rsidR="00755433" w:rsidRPr="00755433" w:rsidRDefault="00755433" w:rsidP="00755433">
            <w:pPr>
              <w:jc w:val="right"/>
              <w:rPr>
                <w:color w:val="000000"/>
                <w:sz w:val="20"/>
                <w:szCs w:val="20"/>
              </w:rPr>
            </w:pPr>
            <w:r w:rsidRPr="00755433">
              <w:rPr>
                <w:color w:val="000000"/>
                <w:sz w:val="20"/>
                <w:szCs w:val="20"/>
              </w:rPr>
              <w:t>[-0.915, 0.670]</w:t>
            </w:r>
          </w:p>
        </w:tc>
      </w:tr>
      <w:tr w:rsidR="00755433" w:rsidRPr="004325A4" w14:paraId="2BDCCAFC" w14:textId="77777777" w:rsidTr="00755433">
        <w:trPr>
          <w:trHeight w:val="320"/>
        </w:trPr>
        <w:tc>
          <w:tcPr>
            <w:tcW w:w="1285" w:type="dxa"/>
            <w:vMerge w:val="restart"/>
            <w:tcBorders>
              <w:left w:val="nil"/>
              <w:bottom w:val="single" w:sz="4" w:space="0" w:color="auto"/>
              <w:right w:val="nil"/>
            </w:tcBorders>
            <w:noWrap/>
            <w:vAlign w:val="center"/>
          </w:tcPr>
          <w:p w14:paraId="523CF278" w14:textId="41C07B9B" w:rsidR="00755433" w:rsidRPr="00513862" w:rsidRDefault="00755433" w:rsidP="00755433">
            <w:pPr>
              <w:rPr>
                <w:color w:val="000000"/>
                <w:sz w:val="20"/>
                <w:szCs w:val="20"/>
              </w:rPr>
            </w:pPr>
            <w:proofErr w:type="spellStart"/>
            <w:r>
              <w:rPr>
                <w:i/>
                <w:iCs/>
                <w:color w:val="000000"/>
                <w:sz w:val="20"/>
                <w:szCs w:val="20"/>
              </w:rPr>
              <w:t>J</w:t>
            </w:r>
            <w:r>
              <w:rPr>
                <w:color w:val="000000"/>
                <w:sz w:val="20"/>
                <w:szCs w:val="20"/>
                <w:vertAlign w:val="subscript"/>
              </w:rPr>
              <w:t>max</w:t>
            </w:r>
            <w:proofErr w:type="spellEnd"/>
          </w:p>
        </w:tc>
        <w:tc>
          <w:tcPr>
            <w:tcW w:w="1440" w:type="dxa"/>
            <w:vMerge w:val="restart"/>
            <w:tcBorders>
              <w:top w:val="single" w:sz="4" w:space="0" w:color="auto"/>
              <w:left w:val="nil"/>
              <w:right w:val="nil"/>
            </w:tcBorders>
            <w:shd w:val="clear" w:color="auto" w:fill="E8E8E8" w:themeFill="background2"/>
            <w:noWrap/>
            <w:vAlign w:val="center"/>
          </w:tcPr>
          <w:p w14:paraId="072ECF65"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E8E8E8" w:themeFill="background2"/>
            <w:noWrap/>
            <w:vAlign w:val="center"/>
          </w:tcPr>
          <w:p w14:paraId="29D71B74"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E8E8E8" w:themeFill="background2"/>
            <w:vAlign w:val="center"/>
          </w:tcPr>
          <w:p w14:paraId="3C44E8BD" w14:textId="75B9EA80" w:rsidR="00755433" w:rsidRPr="00755433" w:rsidRDefault="00755433" w:rsidP="00755433">
            <w:pPr>
              <w:jc w:val="right"/>
              <w:rPr>
                <w:color w:val="000000"/>
                <w:sz w:val="20"/>
                <w:szCs w:val="20"/>
              </w:rPr>
            </w:pPr>
            <w:r w:rsidRPr="00755433">
              <w:rPr>
                <w:color w:val="000000"/>
                <w:sz w:val="20"/>
                <w:szCs w:val="20"/>
              </w:rPr>
              <w:t>0.164</w:t>
            </w:r>
          </w:p>
        </w:tc>
        <w:tc>
          <w:tcPr>
            <w:tcW w:w="1061" w:type="dxa"/>
            <w:gridSpan w:val="2"/>
            <w:vMerge w:val="restart"/>
            <w:tcBorders>
              <w:top w:val="single" w:sz="4" w:space="0" w:color="auto"/>
              <w:left w:val="nil"/>
              <w:right w:val="nil"/>
            </w:tcBorders>
            <w:shd w:val="clear" w:color="auto" w:fill="E8E8E8" w:themeFill="background2"/>
            <w:noWrap/>
            <w:vAlign w:val="center"/>
          </w:tcPr>
          <w:p w14:paraId="3AA16BF5" w14:textId="0890720C" w:rsidR="00755433" w:rsidRPr="007000C8" w:rsidRDefault="00755433" w:rsidP="00755433">
            <w:pPr>
              <w:jc w:val="right"/>
              <w:rPr>
                <w:color w:val="000000"/>
                <w:sz w:val="20"/>
                <w:szCs w:val="20"/>
              </w:rPr>
            </w:pPr>
            <w:r>
              <w:rPr>
                <w:color w:val="000000"/>
                <w:sz w:val="20"/>
                <w:szCs w:val="20"/>
              </w:rPr>
              <w:t>0.560</w:t>
            </w:r>
          </w:p>
        </w:tc>
        <w:tc>
          <w:tcPr>
            <w:tcW w:w="1025" w:type="dxa"/>
            <w:vMerge w:val="restart"/>
            <w:tcBorders>
              <w:top w:val="single" w:sz="4" w:space="0" w:color="auto"/>
              <w:left w:val="nil"/>
              <w:right w:val="nil"/>
            </w:tcBorders>
            <w:shd w:val="clear" w:color="auto" w:fill="E8E8E8" w:themeFill="background2"/>
            <w:noWrap/>
            <w:vAlign w:val="center"/>
          </w:tcPr>
          <w:p w14:paraId="5DB772EA" w14:textId="50F4ACE3" w:rsidR="00755433" w:rsidRPr="007000C8" w:rsidRDefault="00755433" w:rsidP="00755433">
            <w:pPr>
              <w:jc w:val="right"/>
              <w:rPr>
                <w:color w:val="000000"/>
                <w:sz w:val="20"/>
                <w:szCs w:val="20"/>
              </w:rPr>
            </w:pPr>
            <w:r>
              <w:rPr>
                <w:color w:val="000000"/>
                <w:sz w:val="20"/>
                <w:szCs w:val="20"/>
              </w:rPr>
              <w:t>0.575</w:t>
            </w:r>
          </w:p>
        </w:tc>
        <w:tc>
          <w:tcPr>
            <w:tcW w:w="1928" w:type="dxa"/>
            <w:tcBorders>
              <w:top w:val="single" w:sz="4" w:space="0" w:color="auto"/>
              <w:left w:val="nil"/>
              <w:bottom w:val="nil"/>
              <w:right w:val="nil"/>
            </w:tcBorders>
            <w:shd w:val="clear" w:color="auto" w:fill="E8E8E8" w:themeFill="background2"/>
            <w:noWrap/>
            <w:vAlign w:val="center"/>
          </w:tcPr>
          <w:p w14:paraId="61C05DD6" w14:textId="65D3AA17" w:rsidR="00755433" w:rsidRPr="00755433" w:rsidRDefault="00755433" w:rsidP="00755433">
            <w:pPr>
              <w:jc w:val="right"/>
              <w:rPr>
                <w:color w:val="000000"/>
                <w:sz w:val="20"/>
                <w:szCs w:val="20"/>
              </w:rPr>
            </w:pPr>
            <w:r w:rsidRPr="00755433">
              <w:rPr>
                <w:color w:val="000000"/>
                <w:sz w:val="20"/>
                <w:szCs w:val="20"/>
              </w:rPr>
              <w:t>[-0.051, 0.378]</w:t>
            </w:r>
          </w:p>
        </w:tc>
      </w:tr>
      <w:tr w:rsidR="00755433" w:rsidRPr="004325A4" w14:paraId="038373B0" w14:textId="77777777" w:rsidTr="00755433">
        <w:trPr>
          <w:trHeight w:val="320"/>
        </w:trPr>
        <w:tc>
          <w:tcPr>
            <w:tcW w:w="1285" w:type="dxa"/>
            <w:vMerge/>
            <w:tcBorders>
              <w:left w:val="nil"/>
              <w:bottom w:val="single" w:sz="4" w:space="0" w:color="auto"/>
              <w:right w:val="nil"/>
            </w:tcBorders>
            <w:noWrap/>
            <w:vAlign w:val="center"/>
          </w:tcPr>
          <w:p w14:paraId="50640322" w14:textId="77777777" w:rsidR="00755433" w:rsidRPr="001A23CA" w:rsidRDefault="00755433" w:rsidP="00755433">
            <w:pPr>
              <w:rPr>
                <w:color w:val="000000"/>
                <w:sz w:val="20"/>
                <w:szCs w:val="20"/>
              </w:rPr>
            </w:pPr>
          </w:p>
        </w:tc>
        <w:tc>
          <w:tcPr>
            <w:tcW w:w="1440" w:type="dxa"/>
            <w:vMerge/>
            <w:tcBorders>
              <w:left w:val="nil"/>
              <w:right w:val="nil"/>
            </w:tcBorders>
            <w:shd w:val="clear" w:color="auto" w:fill="E8E8E8" w:themeFill="background2"/>
            <w:noWrap/>
            <w:vAlign w:val="center"/>
          </w:tcPr>
          <w:p w14:paraId="27D9042C" w14:textId="77777777" w:rsidR="00755433" w:rsidRPr="007000C8" w:rsidRDefault="00755433" w:rsidP="00755433">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4B81D723"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E8E8E8" w:themeFill="background2"/>
            <w:vAlign w:val="center"/>
          </w:tcPr>
          <w:p w14:paraId="4F273AAC" w14:textId="7866368B" w:rsidR="00755433" w:rsidRPr="00755433" w:rsidRDefault="00755433" w:rsidP="00755433">
            <w:pPr>
              <w:jc w:val="right"/>
              <w:rPr>
                <w:color w:val="000000"/>
                <w:sz w:val="20"/>
                <w:szCs w:val="20"/>
              </w:rPr>
            </w:pPr>
            <w:r w:rsidRPr="00755433">
              <w:rPr>
                <w:color w:val="000000"/>
                <w:sz w:val="20"/>
                <w:szCs w:val="20"/>
              </w:rPr>
              <w:t>0.424</w:t>
            </w:r>
          </w:p>
        </w:tc>
        <w:tc>
          <w:tcPr>
            <w:tcW w:w="1061" w:type="dxa"/>
            <w:gridSpan w:val="2"/>
            <w:vMerge/>
            <w:tcBorders>
              <w:left w:val="nil"/>
              <w:right w:val="nil"/>
            </w:tcBorders>
            <w:shd w:val="clear" w:color="auto" w:fill="E8E8E8" w:themeFill="background2"/>
            <w:noWrap/>
            <w:vAlign w:val="center"/>
          </w:tcPr>
          <w:p w14:paraId="2F02B3F9"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E8E8E8" w:themeFill="background2"/>
            <w:noWrap/>
            <w:vAlign w:val="center"/>
          </w:tcPr>
          <w:p w14:paraId="15BF28FB" w14:textId="77777777" w:rsidR="00755433" w:rsidRPr="007000C8" w:rsidRDefault="00755433" w:rsidP="00755433">
            <w:pPr>
              <w:jc w:val="right"/>
              <w:rPr>
                <w:color w:val="000000"/>
                <w:sz w:val="20"/>
                <w:szCs w:val="20"/>
              </w:rPr>
            </w:pPr>
          </w:p>
        </w:tc>
        <w:tc>
          <w:tcPr>
            <w:tcW w:w="1928" w:type="dxa"/>
            <w:tcBorders>
              <w:top w:val="nil"/>
              <w:left w:val="nil"/>
              <w:bottom w:val="nil"/>
              <w:right w:val="nil"/>
            </w:tcBorders>
            <w:shd w:val="clear" w:color="auto" w:fill="E8E8E8" w:themeFill="background2"/>
            <w:noWrap/>
            <w:vAlign w:val="center"/>
          </w:tcPr>
          <w:p w14:paraId="6193F0A2" w14:textId="04311458" w:rsidR="00755433" w:rsidRPr="00755433" w:rsidRDefault="00755433" w:rsidP="00755433">
            <w:pPr>
              <w:jc w:val="right"/>
              <w:rPr>
                <w:color w:val="000000"/>
                <w:sz w:val="20"/>
                <w:szCs w:val="20"/>
              </w:rPr>
            </w:pPr>
            <w:r w:rsidRPr="00755433">
              <w:rPr>
                <w:color w:val="000000"/>
                <w:sz w:val="20"/>
                <w:szCs w:val="20"/>
              </w:rPr>
              <w:t>[-0.459, 1.307]</w:t>
            </w:r>
          </w:p>
        </w:tc>
      </w:tr>
      <w:tr w:rsidR="00755433" w:rsidRPr="004325A4" w14:paraId="4BFC7938" w14:textId="77777777" w:rsidTr="00755433">
        <w:trPr>
          <w:trHeight w:val="320"/>
        </w:trPr>
        <w:tc>
          <w:tcPr>
            <w:tcW w:w="1285" w:type="dxa"/>
            <w:vMerge/>
            <w:tcBorders>
              <w:left w:val="nil"/>
              <w:bottom w:val="single" w:sz="4" w:space="0" w:color="auto"/>
              <w:right w:val="nil"/>
            </w:tcBorders>
            <w:noWrap/>
            <w:vAlign w:val="center"/>
          </w:tcPr>
          <w:p w14:paraId="64F9CB93" w14:textId="77777777" w:rsidR="00755433" w:rsidRPr="001A23CA" w:rsidRDefault="00755433" w:rsidP="00755433">
            <w:pPr>
              <w:rPr>
                <w:color w:val="000000"/>
                <w:sz w:val="20"/>
                <w:szCs w:val="20"/>
              </w:rPr>
            </w:pPr>
          </w:p>
        </w:tc>
        <w:tc>
          <w:tcPr>
            <w:tcW w:w="1440" w:type="dxa"/>
            <w:vMerge w:val="restart"/>
            <w:tcBorders>
              <w:left w:val="nil"/>
              <w:right w:val="nil"/>
            </w:tcBorders>
            <w:shd w:val="clear" w:color="auto" w:fill="FFFFFF" w:themeFill="background1"/>
            <w:noWrap/>
            <w:vAlign w:val="center"/>
          </w:tcPr>
          <w:p w14:paraId="5E03BFC9" w14:textId="77777777" w:rsidR="00755433" w:rsidRPr="00755433" w:rsidRDefault="00755433" w:rsidP="00755433">
            <w:pPr>
              <w:rPr>
                <w:b/>
                <w:bCs/>
                <w:color w:val="000000"/>
                <w:sz w:val="20"/>
                <w:szCs w:val="20"/>
              </w:rPr>
            </w:pPr>
            <w:r w:rsidRPr="00755433">
              <w:rPr>
                <w:b/>
                <w:bCs/>
                <w:color w:val="000000"/>
                <w:sz w:val="20"/>
                <w:szCs w:val="20"/>
              </w:rPr>
              <w:t>Mycorrhizal acquisition strategy</w:t>
            </w:r>
          </w:p>
        </w:tc>
        <w:tc>
          <w:tcPr>
            <w:tcW w:w="1442" w:type="dxa"/>
            <w:tcBorders>
              <w:top w:val="nil"/>
              <w:left w:val="nil"/>
              <w:bottom w:val="nil"/>
              <w:right w:val="nil"/>
            </w:tcBorders>
            <w:shd w:val="clear" w:color="auto" w:fill="FFFFFF" w:themeFill="background1"/>
            <w:noWrap/>
            <w:vAlign w:val="center"/>
          </w:tcPr>
          <w:p w14:paraId="50E165C0" w14:textId="77777777" w:rsidR="00755433" w:rsidRPr="00755433" w:rsidRDefault="00755433" w:rsidP="00755433">
            <w:pPr>
              <w:jc w:val="right"/>
              <w:rPr>
                <w:b/>
                <w:bCs/>
                <w:color w:val="000000"/>
                <w:sz w:val="20"/>
                <w:szCs w:val="20"/>
              </w:rPr>
            </w:pPr>
            <w:r w:rsidRPr="00755433">
              <w:rPr>
                <w:b/>
                <w:bCs/>
                <w:color w:val="000000"/>
                <w:sz w:val="20"/>
                <w:szCs w:val="20"/>
              </w:rPr>
              <w:t>mining</w:t>
            </w:r>
          </w:p>
        </w:tc>
        <w:tc>
          <w:tcPr>
            <w:tcW w:w="1149" w:type="dxa"/>
            <w:tcBorders>
              <w:left w:val="nil"/>
              <w:right w:val="nil"/>
            </w:tcBorders>
            <w:shd w:val="clear" w:color="auto" w:fill="FFFFFF" w:themeFill="background1"/>
            <w:vAlign w:val="center"/>
          </w:tcPr>
          <w:p w14:paraId="72094785" w14:textId="0447710E" w:rsidR="00755433" w:rsidRPr="00755433" w:rsidRDefault="00755433" w:rsidP="00755433">
            <w:pPr>
              <w:jc w:val="right"/>
              <w:rPr>
                <w:b/>
                <w:bCs/>
                <w:color w:val="000000"/>
                <w:sz w:val="20"/>
                <w:szCs w:val="20"/>
              </w:rPr>
            </w:pPr>
            <w:r w:rsidRPr="00755433">
              <w:rPr>
                <w:b/>
                <w:bCs/>
                <w:color w:val="000000"/>
                <w:sz w:val="20"/>
                <w:szCs w:val="20"/>
              </w:rPr>
              <w:t>0.439</w:t>
            </w:r>
          </w:p>
        </w:tc>
        <w:tc>
          <w:tcPr>
            <w:tcW w:w="1061" w:type="dxa"/>
            <w:gridSpan w:val="2"/>
            <w:vMerge w:val="restart"/>
            <w:tcBorders>
              <w:left w:val="nil"/>
              <w:right w:val="nil"/>
            </w:tcBorders>
            <w:shd w:val="clear" w:color="auto" w:fill="FFFFFF" w:themeFill="background1"/>
            <w:noWrap/>
            <w:vAlign w:val="center"/>
          </w:tcPr>
          <w:p w14:paraId="6909B22C" w14:textId="679193D7" w:rsidR="00755433" w:rsidRPr="00755433" w:rsidRDefault="00755433" w:rsidP="00755433">
            <w:pPr>
              <w:jc w:val="right"/>
              <w:rPr>
                <w:b/>
                <w:bCs/>
                <w:color w:val="000000"/>
                <w:sz w:val="20"/>
                <w:szCs w:val="20"/>
              </w:rPr>
            </w:pPr>
            <w:r w:rsidRPr="00755433">
              <w:rPr>
                <w:b/>
                <w:bCs/>
                <w:color w:val="000000"/>
                <w:sz w:val="20"/>
                <w:szCs w:val="20"/>
              </w:rPr>
              <w:t>-2.142</w:t>
            </w:r>
          </w:p>
        </w:tc>
        <w:tc>
          <w:tcPr>
            <w:tcW w:w="1025" w:type="dxa"/>
            <w:vMerge w:val="restart"/>
            <w:tcBorders>
              <w:left w:val="nil"/>
              <w:right w:val="nil"/>
            </w:tcBorders>
            <w:shd w:val="clear" w:color="auto" w:fill="FFFFFF" w:themeFill="background1"/>
            <w:noWrap/>
            <w:vAlign w:val="center"/>
          </w:tcPr>
          <w:p w14:paraId="340541BD" w14:textId="3C4C0E46" w:rsidR="00755433" w:rsidRPr="00755433" w:rsidRDefault="00755433" w:rsidP="00755433">
            <w:pPr>
              <w:jc w:val="right"/>
              <w:rPr>
                <w:b/>
                <w:bCs/>
                <w:color w:val="000000"/>
                <w:sz w:val="20"/>
                <w:szCs w:val="20"/>
              </w:rPr>
            </w:pPr>
            <w:r w:rsidRPr="00755433">
              <w:rPr>
                <w:b/>
                <w:bCs/>
                <w:color w:val="000000"/>
                <w:sz w:val="20"/>
                <w:szCs w:val="20"/>
              </w:rPr>
              <w:t>0.032</w:t>
            </w:r>
          </w:p>
        </w:tc>
        <w:tc>
          <w:tcPr>
            <w:tcW w:w="1928" w:type="dxa"/>
            <w:tcBorders>
              <w:top w:val="nil"/>
              <w:left w:val="nil"/>
              <w:bottom w:val="nil"/>
              <w:right w:val="nil"/>
            </w:tcBorders>
            <w:shd w:val="clear" w:color="auto" w:fill="FFFFFF" w:themeFill="background1"/>
            <w:noWrap/>
            <w:vAlign w:val="center"/>
          </w:tcPr>
          <w:p w14:paraId="48B7BDE3" w14:textId="69E61B3B" w:rsidR="00755433" w:rsidRPr="00755433" w:rsidRDefault="00755433" w:rsidP="00755433">
            <w:pPr>
              <w:jc w:val="right"/>
              <w:rPr>
                <w:b/>
                <w:bCs/>
                <w:color w:val="000000"/>
                <w:sz w:val="20"/>
                <w:szCs w:val="20"/>
              </w:rPr>
            </w:pPr>
            <w:r w:rsidRPr="00755433">
              <w:rPr>
                <w:b/>
                <w:bCs/>
                <w:color w:val="000000"/>
                <w:sz w:val="20"/>
                <w:szCs w:val="20"/>
              </w:rPr>
              <w:t>[-0.061, 0.939]</w:t>
            </w:r>
          </w:p>
        </w:tc>
      </w:tr>
      <w:tr w:rsidR="00755433" w:rsidRPr="004325A4" w14:paraId="61EAEA7C" w14:textId="77777777" w:rsidTr="00755433">
        <w:trPr>
          <w:trHeight w:val="320"/>
        </w:trPr>
        <w:tc>
          <w:tcPr>
            <w:tcW w:w="1285" w:type="dxa"/>
            <w:vMerge/>
            <w:tcBorders>
              <w:left w:val="nil"/>
              <w:bottom w:val="single" w:sz="4" w:space="0" w:color="auto"/>
              <w:right w:val="nil"/>
            </w:tcBorders>
            <w:noWrap/>
            <w:vAlign w:val="center"/>
          </w:tcPr>
          <w:p w14:paraId="2FC32553" w14:textId="77777777" w:rsidR="00755433" w:rsidRPr="001A23CA" w:rsidRDefault="00755433" w:rsidP="00755433">
            <w:pPr>
              <w:rPr>
                <w:color w:val="000000"/>
                <w:sz w:val="20"/>
                <w:szCs w:val="20"/>
              </w:rPr>
            </w:pPr>
          </w:p>
        </w:tc>
        <w:tc>
          <w:tcPr>
            <w:tcW w:w="1440" w:type="dxa"/>
            <w:vMerge/>
            <w:tcBorders>
              <w:left w:val="nil"/>
              <w:right w:val="nil"/>
            </w:tcBorders>
            <w:shd w:val="clear" w:color="auto" w:fill="FFFFFF" w:themeFill="background1"/>
            <w:noWrap/>
            <w:vAlign w:val="center"/>
          </w:tcPr>
          <w:p w14:paraId="6C7B9BAB" w14:textId="77777777" w:rsidR="00755433" w:rsidRPr="00755433" w:rsidRDefault="00755433" w:rsidP="00755433">
            <w:pPr>
              <w:rPr>
                <w:b/>
                <w:bCs/>
                <w:color w:val="000000"/>
                <w:sz w:val="20"/>
                <w:szCs w:val="20"/>
              </w:rPr>
            </w:pPr>
          </w:p>
        </w:tc>
        <w:tc>
          <w:tcPr>
            <w:tcW w:w="1442" w:type="dxa"/>
            <w:tcBorders>
              <w:top w:val="nil"/>
              <w:left w:val="nil"/>
              <w:bottom w:val="nil"/>
              <w:right w:val="nil"/>
            </w:tcBorders>
            <w:shd w:val="clear" w:color="auto" w:fill="FFFFFF" w:themeFill="background1"/>
            <w:noWrap/>
            <w:vAlign w:val="center"/>
          </w:tcPr>
          <w:p w14:paraId="5D0FEA01" w14:textId="77777777" w:rsidR="00755433" w:rsidRPr="00755433" w:rsidRDefault="00755433" w:rsidP="00755433">
            <w:pPr>
              <w:jc w:val="right"/>
              <w:rPr>
                <w:b/>
                <w:bCs/>
                <w:color w:val="000000"/>
                <w:sz w:val="20"/>
                <w:szCs w:val="20"/>
              </w:rPr>
            </w:pPr>
            <w:r w:rsidRPr="00755433">
              <w:rPr>
                <w:b/>
                <w:bCs/>
                <w:color w:val="000000"/>
                <w:sz w:val="20"/>
                <w:szCs w:val="20"/>
              </w:rPr>
              <w:t>scavenging</w:t>
            </w:r>
          </w:p>
        </w:tc>
        <w:tc>
          <w:tcPr>
            <w:tcW w:w="1149" w:type="dxa"/>
            <w:tcBorders>
              <w:left w:val="nil"/>
              <w:right w:val="nil"/>
            </w:tcBorders>
            <w:shd w:val="clear" w:color="auto" w:fill="FFFFFF" w:themeFill="background1"/>
            <w:vAlign w:val="center"/>
          </w:tcPr>
          <w:p w14:paraId="4690FE02" w14:textId="43C8D19F" w:rsidR="00755433" w:rsidRPr="00755433" w:rsidRDefault="00755433" w:rsidP="00755433">
            <w:pPr>
              <w:jc w:val="right"/>
              <w:rPr>
                <w:b/>
                <w:bCs/>
                <w:color w:val="000000"/>
                <w:sz w:val="20"/>
                <w:szCs w:val="20"/>
              </w:rPr>
            </w:pPr>
            <w:r w:rsidRPr="00755433">
              <w:rPr>
                <w:b/>
                <w:bCs/>
                <w:color w:val="000000"/>
                <w:sz w:val="20"/>
                <w:szCs w:val="20"/>
              </w:rPr>
              <w:t>-0.061</w:t>
            </w:r>
          </w:p>
        </w:tc>
        <w:tc>
          <w:tcPr>
            <w:tcW w:w="1061" w:type="dxa"/>
            <w:gridSpan w:val="2"/>
            <w:vMerge/>
            <w:tcBorders>
              <w:left w:val="nil"/>
              <w:right w:val="nil"/>
            </w:tcBorders>
            <w:shd w:val="clear" w:color="auto" w:fill="FFFFFF" w:themeFill="background1"/>
            <w:noWrap/>
            <w:vAlign w:val="center"/>
          </w:tcPr>
          <w:p w14:paraId="436D5DCE" w14:textId="77777777" w:rsidR="00755433" w:rsidRPr="00755433" w:rsidRDefault="00755433" w:rsidP="00755433">
            <w:pPr>
              <w:jc w:val="right"/>
              <w:rPr>
                <w:b/>
                <w:bCs/>
                <w:color w:val="000000"/>
                <w:sz w:val="20"/>
                <w:szCs w:val="20"/>
              </w:rPr>
            </w:pPr>
          </w:p>
        </w:tc>
        <w:tc>
          <w:tcPr>
            <w:tcW w:w="1025" w:type="dxa"/>
            <w:vMerge/>
            <w:tcBorders>
              <w:left w:val="nil"/>
              <w:right w:val="nil"/>
            </w:tcBorders>
            <w:shd w:val="clear" w:color="auto" w:fill="FFFFFF" w:themeFill="background1"/>
            <w:noWrap/>
            <w:vAlign w:val="center"/>
          </w:tcPr>
          <w:p w14:paraId="55B481D3" w14:textId="77777777" w:rsidR="00755433" w:rsidRPr="00755433" w:rsidRDefault="00755433" w:rsidP="00755433">
            <w:pPr>
              <w:jc w:val="right"/>
              <w:rPr>
                <w:b/>
                <w:bCs/>
                <w:color w:val="000000"/>
                <w:sz w:val="20"/>
                <w:szCs w:val="20"/>
              </w:rPr>
            </w:pPr>
          </w:p>
        </w:tc>
        <w:tc>
          <w:tcPr>
            <w:tcW w:w="1928" w:type="dxa"/>
            <w:tcBorders>
              <w:top w:val="nil"/>
              <w:left w:val="nil"/>
              <w:bottom w:val="nil"/>
              <w:right w:val="nil"/>
            </w:tcBorders>
            <w:shd w:val="clear" w:color="auto" w:fill="FFFFFF" w:themeFill="background1"/>
            <w:noWrap/>
            <w:vAlign w:val="center"/>
          </w:tcPr>
          <w:p w14:paraId="08E55B44" w14:textId="3BAF872B" w:rsidR="00755433" w:rsidRPr="00755433" w:rsidRDefault="00755433" w:rsidP="00755433">
            <w:pPr>
              <w:jc w:val="right"/>
              <w:rPr>
                <w:b/>
                <w:bCs/>
                <w:color w:val="000000"/>
                <w:sz w:val="20"/>
                <w:szCs w:val="20"/>
              </w:rPr>
            </w:pPr>
            <w:r w:rsidRPr="00755433">
              <w:rPr>
                <w:b/>
                <w:bCs/>
                <w:color w:val="000000"/>
                <w:sz w:val="20"/>
                <w:szCs w:val="20"/>
              </w:rPr>
              <w:t>[-0.418, 0.296]</w:t>
            </w:r>
          </w:p>
        </w:tc>
      </w:tr>
      <w:tr w:rsidR="00755433" w:rsidRPr="004325A4" w14:paraId="52E263CE" w14:textId="77777777" w:rsidTr="00755433">
        <w:trPr>
          <w:trHeight w:val="320"/>
        </w:trPr>
        <w:tc>
          <w:tcPr>
            <w:tcW w:w="1285" w:type="dxa"/>
            <w:vMerge/>
            <w:tcBorders>
              <w:left w:val="nil"/>
              <w:bottom w:val="single" w:sz="4" w:space="0" w:color="auto"/>
              <w:right w:val="nil"/>
            </w:tcBorders>
            <w:noWrap/>
            <w:vAlign w:val="center"/>
          </w:tcPr>
          <w:p w14:paraId="0C328C63" w14:textId="77777777" w:rsidR="00755433" w:rsidRPr="001A23CA" w:rsidRDefault="00755433" w:rsidP="00755433">
            <w:pPr>
              <w:rPr>
                <w:color w:val="000000"/>
                <w:sz w:val="20"/>
                <w:szCs w:val="20"/>
              </w:rPr>
            </w:pPr>
          </w:p>
        </w:tc>
        <w:tc>
          <w:tcPr>
            <w:tcW w:w="1440" w:type="dxa"/>
            <w:vMerge w:val="restart"/>
            <w:tcBorders>
              <w:left w:val="nil"/>
              <w:right w:val="nil"/>
            </w:tcBorders>
            <w:shd w:val="clear" w:color="auto" w:fill="E8E8E8" w:themeFill="background2"/>
            <w:noWrap/>
            <w:vAlign w:val="center"/>
          </w:tcPr>
          <w:p w14:paraId="0A4076AD" w14:textId="77777777" w:rsidR="00755433" w:rsidRPr="007000C8" w:rsidRDefault="00755433" w:rsidP="00755433">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E8E8E8" w:themeFill="background2"/>
            <w:noWrap/>
            <w:vAlign w:val="center"/>
          </w:tcPr>
          <w:p w14:paraId="661593FA" w14:textId="77777777" w:rsidR="00755433" w:rsidRPr="007000C8" w:rsidRDefault="00755433" w:rsidP="00755433">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E8E8E8" w:themeFill="background2"/>
            <w:vAlign w:val="center"/>
          </w:tcPr>
          <w:p w14:paraId="64DAC272" w14:textId="0A1E88B2" w:rsidR="00755433" w:rsidRPr="00755433" w:rsidRDefault="00755433" w:rsidP="00755433">
            <w:pPr>
              <w:jc w:val="right"/>
              <w:rPr>
                <w:color w:val="000000"/>
                <w:sz w:val="20"/>
                <w:szCs w:val="20"/>
              </w:rPr>
            </w:pPr>
            <w:r w:rsidRPr="00755433">
              <w:rPr>
                <w:color w:val="000000"/>
                <w:sz w:val="20"/>
                <w:szCs w:val="20"/>
              </w:rPr>
              <w:t>0.227</w:t>
            </w:r>
          </w:p>
        </w:tc>
        <w:tc>
          <w:tcPr>
            <w:tcW w:w="1061" w:type="dxa"/>
            <w:gridSpan w:val="2"/>
            <w:vMerge w:val="restart"/>
            <w:tcBorders>
              <w:left w:val="nil"/>
              <w:right w:val="nil"/>
            </w:tcBorders>
            <w:shd w:val="clear" w:color="auto" w:fill="E8E8E8" w:themeFill="background2"/>
            <w:noWrap/>
            <w:vAlign w:val="center"/>
          </w:tcPr>
          <w:p w14:paraId="37628D72" w14:textId="17A28444" w:rsidR="00755433" w:rsidRPr="007000C8" w:rsidRDefault="00755433" w:rsidP="00755433">
            <w:pPr>
              <w:jc w:val="right"/>
              <w:rPr>
                <w:color w:val="000000"/>
                <w:sz w:val="20"/>
                <w:szCs w:val="20"/>
              </w:rPr>
            </w:pPr>
            <w:r>
              <w:rPr>
                <w:color w:val="000000"/>
                <w:sz w:val="20"/>
                <w:szCs w:val="20"/>
              </w:rPr>
              <w:t>-1.270</w:t>
            </w:r>
          </w:p>
        </w:tc>
        <w:tc>
          <w:tcPr>
            <w:tcW w:w="1025" w:type="dxa"/>
            <w:vMerge w:val="restart"/>
            <w:tcBorders>
              <w:left w:val="nil"/>
              <w:right w:val="nil"/>
            </w:tcBorders>
            <w:shd w:val="clear" w:color="auto" w:fill="E8E8E8" w:themeFill="background2"/>
            <w:noWrap/>
            <w:vAlign w:val="center"/>
          </w:tcPr>
          <w:p w14:paraId="5AD915D2" w14:textId="41959789" w:rsidR="00755433" w:rsidRPr="007000C8" w:rsidRDefault="00755433" w:rsidP="00755433">
            <w:pPr>
              <w:jc w:val="right"/>
              <w:rPr>
                <w:color w:val="000000"/>
                <w:sz w:val="20"/>
                <w:szCs w:val="20"/>
              </w:rPr>
            </w:pPr>
            <w:r>
              <w:rPr>
                <w:color w:val="000000"/>
                <w:sz w:val="20"/>
                <w:szCs w:val="20"/>
              </w:rPr>
              <w:t>0.204</w:t>
            </w:r>
          </w:p>
        </w:tc>
        <w:tc>
          <w:tcPr>
            <w:tcW w:w="1928" w:type="dxa"/>
            <w:tcBorders>
              <w:top w:val="nil"/>
              <w:left w:val="nil"/>
              <w:bottom w:val="nil"/>
              <w:right w:val="nil"/>
            </w:tcBorders>
            <w:shd w:val="clear" w:color="auto" w:fill="E8E8E8" w:themeFill="background2"/>
            <w:noWrap/>
            <w:vAlign w:val="center"/>
          </w:tcPr>
          <w:p w14:paraId="5526F719" w14:textId="57E14334" w:rsidR="00755433" w:rsidRPr="00755433" w:rsidRDefault="00755433" w:rsidP="00755433">
            <w:pPr>
              <w:jc w:val="right"/>
              <w:rPr>
                <w:color w:val="000000"/>
                <w:sz w:val="20"/>
                <w:szCs w:val="20"/>
              </w:rPr>
            </w:pPr>
            <w:r w:rsidRPr="00755433">
              <w:rPr>
                <w:color w:val="000000"/>
                <w:sz w:val="20"/>
                <w:szCs w:val="20"/>
              </w:rPr>
              <w:t>[0.009, 0.444]</w:t>
            </w:r>
          </w:p>
        </w:tc>
      </w:tr>
      <w:tr w:rsidR="00755433" w:rsidRPr="004325A4" w14:paraId="732AF8FC" w14:textId="77777777" w:rsidTr="00755433">
        <w:trPr>
          <w:trHeight w:val="320"/>
        </w:trPr>
        <w:tc>
          <w:tcPr>
            <w:tcW w:w="1285" w:type="dxa"/>
            <w:vMerge/>
            <w:tcBorders>
              <w:left w:val="nil"/>
              <w:bottom w:val="single" w:sz="4" w:space="0" w:color="auto"/>
              <w:right w:val="nil"/>
            </w:tcBorders>
            <w:noWrap/>
            <w:vAlign w:val="center"/>
          </w:tcPr>
          <w:p w14:paraId="521BBAFD"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shd w:val="clear" w:color="auto" w:fill="E8E8E8" w:themeFill="background2"/>
            <w:noWrap/>
            <w:vAlign w:val="center"/>
          </w:tcPr>
          <w:p w14:paraId="0CE15DFF" w14:textId="77777777" w:rsidR="00755433" w:rsidRPr="007000C8" w:rsidRDefault="00755433" w:rsidP="00755433">
            <w:pPr>
              <w:rPr>
                <w:color w:val="000000"/>
                <w:sz w:val="20"/>
                <w:szCs w:val="20"/>
              </w:rPr>
            </w:pPr>
          </w:p>
        </w:tc>
        <w:tc>
          <w:tcPr>
            <w:tcW w:w="1442" w:type="dxa"/>
            <w:tcBorders>
              <w:top w:val="nil"/>
              <w:left w:val="nil"/>
              <w:bottom w:val="single" w:sz="4" w:space="0" w:color="auto"/>
              <w:right w:val="nil"/>
            </w:tcBorders>
            <w:shd w:val="clear" w:color="auto" w:fill="E8E8E8" w:themeFill="background2"/>
            <w:noWrap/>
            <w:vAlign w:val="center"/>
          </w:tcPr>
          <w:p w14:paraId="3CDFAA32" w14:textId="77777777" w:rsidR="00755433" w:rsidRPr="007000C8" w:rsidRDefault="00755433" w:rsidP="00755433">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E8E8E8" w:themeFill="background2"/>
            <w:vAlign w:val="center"/>
          </w:tcPr>
          <w:p w14:paraId="6B912098" w14:textId="506ED686" w:rsidR="00755433" w:rsidRPr="00755433" w:rsidRDefault="00755433" w:rsidP="00755433">
            <w:pPr>
              <w:jc w:val="right"/>
              <w:rPr>
                <w:color w:val="000000"/>
                <w:sz w:val="20"/>
                <w:szCs w:val="20"/>
              </w:rPr>
            </w:pPr>
            <w:r w:rsidRPr="00755433">
              <w:rPr>
                <w:color w:val="000000"/>
                <w:sz w:val="20"/>
                <w:szCs w:val="20"/>
              </w:rPr>
              <w:t>-0.258</w:t>
            </w:r>
          </w:p>
        </w:tc>
        <w:tc>
          <w:tcPr>
            <w:tcW w:w="1061" w:type="dxa"/>
            <w:gridSpan w:val="2"/>
            <w:vMerge/>
            <w:tcBorders>
              <w:left w:val="nil"/>
              <w:bottom w:val="single" w:sz="4" w:space="0" w:color="auto"/>
              <w:right w:val="nil"/>
            </w:tcBorders>
            <w:shd w:val="clear" w:color="auto" w:fill="E8E8E8" w:themeFill="background2"/>
            <w:noWrap/>
            <w:vAlign w:val="center"/>
          </w:tcPr>
          <w:p w14:paraId="399C5EA8" w14:textId="77777777" w:rsidR="00755433" w:rsidRPr="007000C8" w:rsidRDefault="00755433" w:rsidP="00755433">
            <w:pPr>
              <w:jc w:val="right"/>
              <w:rPr>
                <w:color w:val="000000"/>
                <w:sz w:val="20"/>
                <w:szCs w:val="20"/>
              </w:rPr>
            </w:pPr>
          </w:p>
        </w:tc>
        <w:tc>
          <w:tcPr>
            <w:tcW w:w="1025" w:type="dxa"/>
            <w:vMerge/>
            <w:tcBorders>
              <w:left w:val="nil"/>
              <w:bottom w:val="single" w:sz="4" w:space="0" w:color="auto"/>
              <w:right w:val="nil"/>
            </w:tcBorders>
            <w:shd w:val="clear" w:color="auto" w:fill="E8E8E8" w:themeFill="background2"/>
            <w:noWrap/>
            <w:vAlign w:val="center"/>
          </w:tcPr>
          <w:p w14:paraId="3EE81B0A" w14:textId="77777777" w:rsidR="00755433" w:rsidRPr="007000C8" w:rsidRDefault="00755433" w:rsidP="00755433">
            <w:pPr>
              <w:jc w:val="right"/>
              <w:rPr>
                <w:color w:val="000000"/>
                <w:sz w:val="20"/>
                <w:szCs w:val="20"/>
              </w:rPr>
            </w:pPr>
          </w:p>
        </w:tc>
        <w:tc>
          <w:tcPr>
            <w:tcW w:w="1928" w:type="dxa"/>
            <w:tcBorders>
              <w:top w:val="nil"/>
              <w:left w:val="nil"/>
              <w:bottom w:val="single" w:sz="4" w:space="0" w:color="auto"/>
              <w:right w:val="nil"/>
            </w:tcBorders>
            <w:shd w:val="clear" w:color="auto" w:fill="E8E8E8" w:themeFill="background2"/>
            <w:noWrap/>
            <w:vAlign w:val="center"/>
          </w:tcPr>
          <w:p w14:paraId="69621776" w14:textId="77DBFFC6" w:rsidR="00755433" w:rsidRPr="00755433" w:rsidRDefault="00755433" w:rsidP="00755433">
            <w:pPr>
              <w:jc w:val="right"/>
              <w:rPr>
                <w:color w:val="000000"/>
                <w:sz w:val="20"/>
                <w:szCs w:val="20"/>
              </w:rPr>
            </w:pPr>
            <w:r w:rsidRPr="00755433">
              <w:rPr>
                <w:color w:val="000000"/>
                <w:sz w:val="20"/>
                <w:szCs w:val="20"/>
              </w:rPr>
              <w:t>[-0.973, 0.457]</w:t>
            </w:r>
          </w:p>
        </w:tc>
      </w:tr>
      <w:tr w:rsidR="00755433" w:rsidRPr="004325A4" w14:paraId="06A0D313" w14:textId="77777777" w:rsidTr="00755433">
        <w:trPr>
          <w:trHeight w:val="320"/>
        </w:trPr>
        <w:tc>
          <w:tcPr>
            <w:tcW w:w="1285" w:type="dxa"/>
            <w:vMerge w:val="restart"/>
            <w:tcBorders>
              <w:left w:val="nil"/>
              <w:bottom w:val="single" w:sz="4" w:space="0" w:color="auto"/>
              <w:right w:val="nil"/>
            </w:tcBorders>
            <w:noWrap/>
            <w:vAlign w:val="center"/>
          </w:tcPr>
          <w:p w14:paraId="2FC66FF0" w14:textId="7B28585F" w:rsidR="00755433" w:rsidRPr="001A23CA" w:rsidRDefault="00755433" w:rsidP="00755433">
            <w:pPr>
              <w:rPr>
                <w:color w:val="000000"/>
                <w:sz w:val="20"/>
                <w:szCs w:val="20"/>
              </w:rPr>
            </w:pPr>
            <w:proofErr w:type="spellStart"/>
            <w:proofErr w:type="gramStart"/>
            <w:r>
              <w:rPr>
                <w:i/>
                <w:iCs/>
                <w:color w:val="000000"/>
                <w:sz w:val="20"/>
                <w:szCs w:val="20"/>
              </w:rPr>
              <w:t>J</w:t>
            </w:r>
            <w:r>
              <w:rPr>
                <w:color w:val="000000"/>
                <w:sz w:val="20"/>
                <w:szCs w:val="20"/>
                <w:vertAlign w:val="subscript"/>
              </w:rPr>
              <w:t>max</w:t>
            </w:r>
            <w:r>
              <w:rPr>
                <w:color w:val="000000"/>
                <w:sz w:val="20"/>
                <w:szCs w:val="20"/>
              </w:rPr>
              <w:t>:</w:t>
            </w:r>
            <w:r>
              <w:rPr>
                <w:i/>
                <w:iCs/>
                <w:color w:val="000000"/>
                <w:sz w:val="20"/>
                <w:szCs w:val="20"/>
              </w:rPr>
              <w:t>V</w:t>
            </w:r>
            <w:r>
              <w:rPr>
                <w:color w:val="000000"/>
                <w:sz w:val="20"/>
                <w:szCs w:val="20"/>
                <w:vertAlign w:val="subscript"/>
              </w:rPr>
              <w:t>cmax</w:t>
            </w:r>
            <w:proofErr w:type="spellEnd"/>
            <w:proofErr w:type="gramEnd"/>
          </w:p>
        </w:tc>
        <w:tc>
          <w:tcPr>
            <w:tcW w:w="1440" w:type="dxa"/>
            <w:vMerge w:val="restart"/>
            <w:tcBorders>
              <w:top w:val="single" w:sz="4" w:space="0" w:color="auto"/>
              <w:left w:val="nil"/>
              <w:right w:val="nil"/>
            </w:tcBorders>
            <w:shd w:val="clear" w:color="auto" w:fill="FFFFFF" w:themeFill="background1"/>
            <w:noWrap/>
            <w:vAlign w:val="center"/>
          </w:tcPr>
          <w:p w14:paraId="6AC10FB8"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FFFFFF" w:themeFill="background1"/>
            <w:noWrap/>
            <w:vAlign w:val="center"/>
          </w:tcPr>
          <w:p w14:paraId="0B84F544"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FFFFFF" w:themeFill="background1"/>
            <w:vAlign w:val="center"/>
          </w:tcPr>
          <w:p w14:paraId="06C1E901" w14:textId="4728C5EB" w:rsidR="00755433" w:rsidRPr="00755433" w:rsidRDefault="00755433" w:rsidP="00755433">
            <w:pPr>
              <w:jc w:val="right"/>
              <w:rPr>
                <w:color w:val="000000"/>
                <w:sz w:val="20"/>
                <w:szCs w:val="20"/>
              </w:rPr>
            </w:pPr>
            <w:r w:rsidRPr="00755433">
              <w:rPr>
                <w:color w:val="000000"/>
                <w:sz w:val="20"/>
                <w:szCs w:val="20"/>
              </w:rPr>
              <w:t>0.079</w:t>
            </w:r>
          </w:p>
        </w:tc>
        <w:tc>
          <w:tcPr>
            <w:tcW w:w="1061" w:type="dxa"/>
            <w:gridSpan w:val="2"/>
            <w:vMerge w:val="restart"/>
            <w:tcBorders>
              <w:top w:val="single" w:sz="4" w:space="0" w:color="auto"/>
              <w:left w:val="nil"/>
              <w:right w:val="nil"/>
            </w:tcBorders>
            <w:shd w:val="clear" w:color="auto" w:fill="FFFFFF" w:themeFill="background1"/>
            <w:noWrap/>
            <w:vAlign w:val="center"/>
          </w:tcPr>
          <w:p w14:paraId="581480C9" w14:textId="0E1DF441" w:rsidR="00755433" w:rsidRPr="007000C8" w:rsidRDefault="00755433" w:rsidP="00755433">
            <w:pPr>
              <w:jc w:val="right"/>
              <w:rPr>
                <w:color w:val="000000"/>
                <w:sz w:val="20"/>
                <w:szCs w:val="20"/>
              </w:rPr>
            </w:pPr>
            <w:r>
              <w:rPr>
                <w:color w:val="000000"/>
                <w:sz w:val="20"/>
                <w:szCs w:val="20"/>
              </w:rPr>
              <w:t>0.426</w:t>
            </w:r>
          </w:p>
        </w:tc>
        <w:tc>
          <w:tcPr>
            <w:tcW w:w="1025" w:type="dxa"/>
            <w:vMerge w:val="restart"/>
            <w:tcBorders>
              <w:top w:val="single" w:sz="4" w:space="0" w:color="auto"/>
              <w:left w:val="nil"/>
              <w:right w:val="nil"/>
            </w:tcBorders>
            <w:shd w:val="clear" w:color="auto" w:fill="FFFFFF" w:themeFill="background1"/>
            <w:noWrap/>
            <w:vAlign w:val="center"/>
          </w:tcPr>
          <w:p w14:paraId="259D8C6B" w14:textId="24D85A8A" w:rsidR="00755433" w:rsidRPr="007000C8" w:rsidRDefault="00755433" w:rsidP="00755433">
            <w:pPr>
              <w:jc w:val="right"/>
              <w:rPr>
                <w:color w:val="000000"/>
                <w:sz w:val="20"/>
                <w:szCs w:val="20"/>
              </w:rPr>
            </w:pPr>
            <w:r>
              <w:rPr>
                <w:color w:val="000000"/>
                <w:sz w:val="20"/>
                <w:szCs w:val="20"/>
              </w:rPr>
              <w:t>0.670</w:t>
            </w:r>
          </w:p>
        </w:tc>
        <w:tc>
          <w:tcPr>
            <w:tcW w:w="1928" w:type="dxa"/>
            <w:tcBorders>
              <w:top w:val="single" w:sz="4" w:space="0" w:color="auto"/>
              <w:left w:val="nil"/>
              <w:bottom w:val="nil"/>
              <w:right w:val="nil"/>
            </w:tcBorders>
            <w:shd w:val="clear" w:color="auto" w:fill="FFFFFF" w:themeFill="background1"/>
            <w:noWrap/>
            <w:vAlign w:val="center"/>
          </w:tcPr>
          <w:p w14:paraId="28209FD7" w14:textId="4DF03F9F" w:rsidR="00755433" w:rsidRPr="00755433" w:rsidRDefault="00755433" w:rsidP="00755433">
            <w:pPr>
              <w:jc w:val="right"/>
              <w:rPr>
                <w:color w:val="000000"/>
                <w:sz w:val="20"/>
                <w:szCs w:val="20"/>
              </w:rPr>
            </w:pPr>
            <w:r w:rsidRPr="00755433">
              <w:rPr>
                <w:color w:val="000000"/>
                <w:sz w:val="20"/>
                <w:szCs w:val="20"/>
              </w:rPr>
              <w:t>[-0.156, 0.314]</w:t>
            </w:r>
          </w:p>
        </w:tc>
      </w:tr>
      <w:tr w:rsidR="00755433" w:rsidRPr="004325A4" w14:paraId="41EC6FC0" w14:textId="77777777" w:rsidTr="00755433">
        <w:trPr>
          <w:trHeight w:val="320"/>
        </w:trPr>
        <w:tc>
          <w:tcPr>
            <w:tcW w:w="1285" w:type="dxa"/>
            <w:vMerge/>
            <w:tcBorders>
              <w:left w:val="nil"/>
              <w:bottom w:val="single" w:sz="4" w:space="0" w:color="auto"/>
              <w:right w:val="nil"/>
            </w:tcBorders>
            <w:noWrap/>
            <w:vAlign w:val="center"/>
          </w:tcPr>
          <w:p w14:paraId="62CE3CD1" w14:textId="77777777" w:rsidR="00755433" w:rsidRPr="001A23CA" w:rsidRDefault="00755433" w:rsidP="00755433">
            <w:pPr>
              <w:rPr>
                <w:color w:val="000000"/>
                <w:sz w:val="20"/>
                <w:szCs w:val="20"/>
              </w:rPr>
            </w:pPr>
          </w:p>
        </w:tc>
        <w:tc>
          <w:tcPr>
            <w:tcW w:w="1440" w:type="dxa"/>
            <w:vMerge/>
            <w:tcBorders>
              <w:left w:val="nil"/>
              <w:right w:val="nil"/>
            </w:tcBorders>
            <w:shd w:val="clear" w:color="auto" w:fill="FFFFFF" w:themeFill="background1"/>
            <w:noWrap/>
            <w:vAlign w:val="center"/>
          </w:tcPr>
          <w:p w14:paraId="1D00119E" w14:textId="77777777" w:rsidR="00755433" w:rsidRPr="007000C8" w:rsidRDefault="00755433" w:rsidP="00755433">
            <w:pPr>
              <w:rPr>
                <w:color w:val="000000"/>
                <w:sz w:val="20"/>
                <w:szCs w:val="20"/>
              </w:rPr>
            </w:pPr>
          </w:p>
        </w:tc>
        <w:tc>
          <w:tcPr>
            <w:tcW w:w="1442" w:type="dxa"/>
            <w:tcBorders>
              <w:top w:val="nil"/>
              <w:left w:val="nil"/>
              <w:bottom w:val="nil"/>
              <w:right w:val="nil"/>
            </w:tcBorders>
            <w:shd w:val="clear" w:color="auto" w:fill="FFFFFF" w:themeFill="background1"/>
            <w:noWrap/>
            <w:vAlign w:val="center"/>
          </w:tcPr>
          <w:p w14:paraId="26B09F42"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FFFFFF" w:themeFill="background1"/>
            <w:vAlign w:val="center"/>
          </w:tcPr>
          <w:p w14:paraId="60DA7E0B" w14:textId="023DB027" w:rsidR="00755433" w:rsidRPr="00755433" w:rsidRDefault="00755433" w:rsidP="00755433">
            <w:pPr>
              <w:jc w:val="right"/>
              <w:rPr>
                <w:color w:val="000000"/>
                <w:sz w:val="20"/>
                <w:szCs w:val="20"/>
              </w:rPr>
            </w:pPr>
            <w:r w:rsidRPr="00755433">
              <w:rPr>
                <w:color w:val="000000"/>
                <w:sz w:val="20"/>
                <w:szCs w:val="20"/>
              </w:rPr>
              <w:t>0.267</w:t>
            </w:r>
          </w:p>
        </w:tc>
        <w:tc>
          <w:tcPr>
            <w:tcW w:w="1061" w:type="dxa"/>
            <w:gridSpan w:val="2"/>
            <w:vMerge/>
            <w:tcBorders>
              <w:left w:val="nil"/>
              <w:right w:val="nil"/>
            </w:tcBorders>
            <w:shd w:val="clear" w:color="auto" w:fill="FFFFFF" w:themeFill="background1"/>
            <w:noWrap/>
            <w:vAlign w:val="center"/>
          </w:tcPr>
          <w:p w14:paraId="39224862"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FFFFFF" w:themeFill="background1"/>
            <w:noWrap/>
            <w:vAlign w:val="center"/>
          </w:tcPr>
          <w:p w14:paraId="733FB004" w14:textId="77777777" w:rsidR="00755433" w:rsidRPr="007000C8" w:rsidRDefault="00755433" w:rsidP="00755433">
            <w:pPr>
              <w:jc w:val="right"/>
              <w:rPr>
                <w:color w:val="000000"/>
                <w:sz w:val="20"/>
                <w:szCs w:val="20"/>
              </w:rPr>
            </w:pPr>
          </w:p>
        </w:tc>
        <w:tc>
          <w:tcPr>
            <w:tcW w:w="1928" w:type="dxa"/>
            <w:tcBorders>
              <w:top w:val="nil"/>
              <w:left w:val="nil"/>
              <w:bottom w:val="nil"/>
              <w:right w:val="nil"/>
            </w:tcBorders>
            <w:shd w:val="clear" w:color="auto" w:fill="FFFFFF" w:themeFill="background1"/>
            <w:noWrap/>
            <w:vAlign w:val="center"/>
          </w:tcPr>
          <w:p w14:paraId="6D50702D" w14:textId="14C597CC" w:rsidR="00755433" w:rsidRPr="00755433" w:rsidRDefault="00755433" w:rsidP="00755433">
            <w:pPr>
              <w:jc w:val="right"/>
              <w:rPr>
                <w:color w:val="000000"/>
                <w:sz w:val="20"/>
                <w:szCs w:val="20"/>
              </w:rPr>
            </w:pPr>
            <w:r w:rsidRPr="00755433">
              <w:rPr>
                <w:color w:val="000000"/>
                <w:sz w:val="20"/>
                <w:szCs w:val="20"/>
              </w:rPr>
              <w:t>[-0.563, 1.097]</w:t>
            </w:r>
          </w:p>
        </w:tc>
      </w:tr>
      <w:tr w:rsidR="00755433" w:rsidRPr="004325A4" w14:paraId="33E64CDD" w14:textId="77777777" w:rsidTr="00755433">
        <w:trPr>
          <w:trHeight w:val="320"/>
        </w:trPr>
        <w:tc>
          <w:tcPr>
            <w:tcW w:w="1285" w:type="dxa"/>
            <w:vMerge/>
            <w:tcBorders>
              <w:left w:val="nil"/>
              <w:bottom w:val="single" w:sz="4" w:space="0" w:color="auto"/>
              <w:right w:val="nil"/>
            </w:tcBorders>
            <w:noWrap/>
            <w:vAlign w:val="center"/>
          </w:tcPr>
          <w:p w14:paraId="2687E6E7" w14:textId="77777777" w:rsidR="00755433" w:rsidRPr="001A23CA" w:rsidRDefault="00755433" w:rsidP="00755433">
            <w:pPr>
              <w:rPr>
                <w:color w:val="000000"/>
                <w:sz w:val="20"/>
                <w:szCs w:val="20"/>
              </w:rPr>
            </w:pPr>
          </w:p>
        </w:tc>
        <w:tc>
          <w:tcPr>
            <w:tcW w:w="1440" w:type="dxa"/>
            <w:vMerge w:val="restart"/>
            <w:tcBorders>
              <w:left w:val="nil"/>
              <w:right w:val="nil"/>
            </w:tcBorders>
            <w:shd w:val="clear" w:color="auto" w:fill="E8E8E8" w:themeFill="background2"/>
            <w:noWrap/>
            <w:vAlign w:val="center"/>
          </w:tcPr>
          <w:p w14:paraId="46B1F0B4" w14:textId="77777777" w:rsidR="00755433" w:rsidRPr="007000C8" w:rsidRDefault="00755433" w:rsidP="00755433">
            <w:pPr>
              <w:rPr>
                <w:color w:val="000000"/>
                <w:sz w:val="20"/>
                <w:szCs w:val="20"/>
              </w:rPr>
            </w:pPr>
            <w:r w:rsidRPr="007000C8">
              <w:rPr>
                <w:color w:val="000000"/>
                <w:sz w:val="20"/>
                <w:szCs w:val="20"/>
              </w:rPr>
              <w:t>Mycorrhizal acquisition strategy</w:t>
            </w:r>
          </w:p>
        </w:tc>
        <w:tc>
          <w:tcPr>
            <w:tcW w:w="1442" w:type="dxa"/>
            <w:tcBorders>
              <w:top w:val="nil"/>
              <w:left w:val="nil"/>
              <w:bottom w:val="nil"/>
              <w:right w:val="nil"/>
            </w:tcBorders>
            <w:shd w:val="clear" w:color="auto" w:fill="E8E8E8" w:themeFill="background2"/>
            <w:noWrap/>
            <w:vAlign w:val="center"/>
          </w:tcPr>
          <w:p w14:paraId="336BF97D" w14:textId="77777777" w:rsidR="00755433" w:rsidRPr="007000C8" w:rsidRDefault="00755433" w:rsidP="00755433">
            <w:pPr>
              <w:jc w:val="right"/>
              <w:rPr>
                <w:color w:val="000000"/>
                <w:sz w:val="20"/>
                <w:szCs w:val="20"/>
              </w:rPr>
            </w:pPr>
            <w:r w:rsidRPr="007000C8">
              <w:rPr>
                <w:color w:val="000000"/>
                <w:sz w:val="20"/>
                <w:szCs w:val="20"/>
              </w:rPr>
              <w:t>mining</w:t>
            </w:r>
          </w:p>
        </w:tc>
        <w:tc>
          <w:tcPr>
            <w:tcW w:w="1149" w:type="dxa"/>
            <w:tcBorders>
              <w:left w:val="nil"/>
              <w:right w:val="nil"/>
            </w:tcBorders>
            <w:shd w:val="clear" w:color="auto" w:fill="E8E8E8" w:themeFill="background2"/>
            <w:vAlign w:val="center"/>
          </w:tcPr>
          <w:p w14:paraId="504F10EB" w14:textId="139B6B3D" w:rsidR="00755433" w:rsidRPr="00755433" w:rsidRDefault="00755433" w:rsidP="00755433">
            <w:pPr>
              <w:jc w:val="right"/>
              <w:rPr>
                <w:color w:val="000000"/>
                <w:sz w:val="20"/>
                <w:szCs w:val="20"/>
              </w:rPr>
            </w:pPr>
            <w:r w:rsidRPr="00755433">
              <w:rPr>
                <w:color w:val="000000"/>
                <w:sz w:val="20"/>
                <w:szCs w:val="20"/>
              </w:rPr>
              <w:t>-0.194</w:t>
            </w:r>
          </w:p>
        </w:tc>
        <w:tc>
          <w:tcPr>
            <w:tcW w:w="1061" w:type="dxa"/>
            <w:gridSpan w:val="2"/>
            <w:vMerge w:val="restart"/>
            <w:tcBorders>
              <w:left w:val="nil"/>
              <w:right w:val="nil"/>
            </w:tcBorders>
            <w:shd w:val="clear" w:color="auto" w:fill="E8E8E8" w:themeFill="background2"/>
            <w:noWrap/>
            <w:vAlign w:val="center"/>
          </w:tcPr>
          <w:p w14:paraId="0448DF6A" w14:textId="5C5B6F09" w:rsidR="00755433" w:rsidRPr="007000C8" w:rsidRDefault="00755433" w:rsidP="00755433">
            <w:pPr>
              <w:jc w:val="right"/>
              <w:rPr>
                <w:color w:val="000000"/>
                <w:sz w:val="20"/>
                <w:szCs w:val="20"/>
              </w:rPr>
            </w:pPr>
            <w:r>
              <w:rPr>
                <w:color w:val="000000"/>
                <w:sz w:val="20"/>
                <w:szCs w:val="20"/>
              </w:rPr>
              <w:t>1.477</w:t>
            </w:r>
          </w:p>
        </w:tc>
        <w:tc>
          <w:tcPr>
            <w:tcW w:w="1025" w:type="dxa"/>
            <w:vMerge w:val="restart"/>
            <w:tcBorders>
              <w:left w:val="nil"/>
              <w:right w:val="nil"/>
            </w:tcBorders>
            <w:shd w:val="clear" w:color="auto" w:fill="E8E8E8" w:themeFill="background2"/>
            <w:noWrap/>
            <w:vAlign w:val="center"/>
          </w:tcPr>
          <w:p w14:paraId="7AAFA964" w14:textId="1FB0B8EF" w:rsidR="00755433" w:rsidRPr="007000C8" w:rsidRDefault="00755433" w:rsidP="00755433">
            <w:pPr>
              <w:jc w:val="right"/>
              <w:rPr>
                <w:color w:val="000000"/>
                <w:sz w:val="20"/>
                <w:szCs w:val="20"/>
              </w:rPr>
            </w:pPr>
            <w:r>
              <w:rPr>
                <w:color w:val="000000"/>
                <w:sz w:val="20"/>
                <w:szCs w:val="20"/>
              </w:rPr>
              <w:t>0.140</w:t>
            </w:r>
          </w:p>
        </w:tc>
        <w:tc>
          <w:tcPr>
            <w:tcW w:w="1928" w:type="dxa"/>
            <w:tcBorders>
              <w:top w:val="nil"/>
              <w:left w:val="nil"/>
              <w:bottom w:val="nil"/>
              <w:right w:val="nil"/>
            </w:tcBorders>
            <w:shd w:val="clear" w:color="auto" w:fill="E8E8E8" w:themeFill="background2"/>
            <w:noWrap/>
            <w:vAlign w:val="center"/>
          </w:tcPr>
          <w:p w14:paraId="400250E6" w14:textId="7B5D2933" w:rsidR="00755433" w:rsidRPr="00755433" w:rsidRDefault="00755433" w:rsidP="00755433">
            <w:pPr>
              <w:jc w:val="right"/>
              <w:rPr>
                <w:color w:val="000000"/>
                <w:sz w:val="20"/>
                <w:szCs w:val="20"/>
              </w:rPr>
            </w:pPr>
            <w:r w:rsidRPr="00755433">
              <w:rPr>
                <w:color w:val="000000"/>
                <w:sz w:val="20"/>
                <w:szCs w:val="20"/>
              </w:rPr>
              <w:t>[-0.628, 0.239]</w:t>
            </w:r>
          </w:p>
        </w:tc>
      </w:tr>
      <w:tr w:rsidR="00755433" w:rsidRPr="004325A4" w14:paraId="77CD2835" w14:textId="77777777" w:rsidTr="00755433">
        <w:trPr>
          <w:trHeight w:val="320"/>
        </w:trPr>
        <w:tc>
          <w:tcPr>
            <w:tcW w:w="1285" w:type="dxa"/>
            <w:vMerge/>
            <w:tcBorders>
              <w:left w:val="nil"/>
              <w:bottom w:val="single" w:sz="4" w:space="0" w:color="auto"/>
              <w:right w:val="nil"/>
            </w:tcBorders>
            <w:noWrap/>
            <w:vAlign w:val="center"/>
          </w:tcPr>
          <w:p w14:paraId="251F94CD" w14:textId="77777777" w:rsidR="00755433" w:rsidRPr="001A23CA" w:rsidRDefault="00755433" w:rsidP="00755433">
            <w:pPr>
              <w:rPr>
                <w:color w:val="000000"/>
                <w:sz w:val="20"/>
                <w:szCs w:val="20"/>
              </w:rPr>
            </w:pPr>
          </w:p>
        </w:tc>
        <w:tc>
          <w:tcPr>
            <w:tcW w:w="1440" w:type="dxa"/>
            <w:vMerge/>
            <w:tcBorders>
              <w:left w:val="nil"/>
              <w:right w:val="nil"/>
            </w:tcBorders>
            <w:shd w:val="clear" w:color="auto" w:fill="E8E8E8" w:themeFill="background2"/>
            <w:noWrap/>
            <w:vAlign w:val="center"/>
          </w:tcPr>
          <w:p w14:paraId="479C4022" w14:textId="77777777" w:rsidR="00755433" w:rsidRPr="007000C8" w:rsidRDefault="00755433" w:rsidP="00755433">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50553304" w14:textId="77777777" w:rsidR="00755433" w:rsidRPr="007000C8" w:rsidRDefault="00755433" w:rsidP="00755433">
            <w:pPr>
              <w:jc w:val="right"/>
              <w:rPr>
                <w:color w:val="000000"/>
                <w:sz w:val="20"/>
                <w:szCs w:val="20"/>
              </w:rPr>
            </w:pPr>
            <w:r w:rsidRPr="007000C8">
              <w:rPr>
                <w:color w:val="000000"/>
                <w:sz w:val="20"/>
                <w:szCs w:val="20"/>
              </w:rPr>
              <w:t>scavenging</w:t>
            </w:r>
          </w:p>
        </w:tc>
        <w:tc>
          <w:tcPr>
            <w:tcW w:w="1149" w:type="dxa"/>
            <w:tcBorders>
              <w:left w:val="nil"/>
              <w:right w:val="nil"/>
            </w:tcBorders>
            <w:shd w:val="clear" w:color="auto" w:fill="E8E8E8" w:themeFill="background2"/>
            <w:vAlign w:val="center"/>
          </w:tcPr>
          <w:p w14:paraId="6F92F20C" w14:textId="4C6DB6F0" w:rsidR="00755433" w:rsidRPr="00755433" w:rsidRDefault="00755433" w:rsidP="00755433">
            <w:pPr>
              <w:jc w:val="right"/>
              <w:rPr>
                <w:color w:val="000000"/>
                <w:sz w:val="20"/>
                <w:szCs w:val="20"/>
              </w:rPr>
            </w:pPr>
            <w:r w:rsidRPr="00755433">
              <w:rPr>
                <w:color w:val="000000"/>
                <w:sz w:val="20"/>
                <w:szCs w:val="20"/>
              </w:rPr>
              <w:t>0.202</w:t>
            </w:r>
          </w:p>
        </w:tc>
        <w:tc>
          <w:tcPr>
            <w:tcW w:w="1061" w:type="dxa"/>
            <w:gridSpan w:val="2"/>
            <w:vMerge/>
            <w:tcBorders>
              <w:left w:val="nil"/>
              <w:right w:val="nil"/>
            </w:tcBorders>
            <w:shd w:val="clear" w:color="auto" w:fill="E8E8E8" w:themeFill="background2"/>
            <w:noWrap/>
            <w:vAlign w:val="center"/>
          </w:tcPr>
          <w:p w14:paraId="735CAF24"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E8E8E8" w:themeFill="background2"/>
            <w:noWrap/>
            <w:vAlign w:val="center"/>
          </w:tcPr>
          <w:p w14:paraId="45B7F0CA" w14:textId="77777777" w:rsidR="00755433" w:rsidRPr="007000C8" w:rsidRDefault="00755433" w:rsidP="00755433">
            <w:pPr>
              <w:jc w:val="right"/>
              <w:rPr>
                <w:color w:val="000000"/>
                <w:sz w:val="20"/>
                <w:szCs w:val="20"/>
              </w:rPr>
            </w:pPr>
          </w:p>
        </w:tc>
        <w:tc>
          <w:tcPr>
            <w:tcW w:w="1928" w:type="dxa"/>
            <w:tcBorders>
              <w:top w:val="nil"/>
              <w:left w:val="nil"/>
              <w:bottom w:val="nil"/>
              <w:right w:val="nil"/>
            </w:tcBorders>
            <w:shd w:val="clear" w:color="auto" w:fill="E8E8E8" w:themeFill="background2"/>
            <w:noWrap/>
            <w:vAlign w:val="center"/>
          </w:tcPr>
          <w:p w14:paraId="3C9D40D6" w14:textId="40027D4B" w:rsidR="00755433" w:rsidRPr="00755433" w:rsidRDefault="00755433" w:rsidP="00755433">
            <w:pPr>
              <w:jc w:val="right"/>
              <w:rPr>
                <w:color w:val="000000"/>
                <w:sz w:val="20"/>
                <w:szCs w:val="20"/>
              </w:rPr>
            </w:pPr>
            <w:r w:rsidRPr="00755433">
              <w:rPr>
                <w:color w:val="000000"/>
                <w:sz w:val="20"/>
                <w:szCs w:val="20"/>
              </w:rPr>
              <w:t>[-0.072, 0.476]</w:t>
            </w:r>
          </w:p>
        </w:tc>
      </w:tr>
      <w:tr w:rsidR="00755433" w:rsidRPr="004325A4" w14:paraId="47664062" w14:textId="77777777" w:rsidTr="00755433">
        <w:trPr>
          <w:trHeight w:val="320"/>
        </w:trPr>
        <w:tc>
          <w:tcPr>
            <w:tcW w:w="1285" w:type="dxa"/>
            <w:vMerge/>
            <w:tcBorders>
              <w:left w:val="nil"/>
              <w:bottom w:val="single" w:sz="4" w:space="0" w:color="auto"/>
              <w:right w:val="nil"/>
            </w:tcBorders>
            <w:noWrap/>
            <w:vAlign w:val="center"/>
          </w:tcPr>
          <w:p w14:paraId="148C6AA0" w14:textId="77777777" w:rsidR="00755433" w:rsidRPr="001A23CA" w:rsidRDefault="00755433" w:rsidP="00755433">
            <w:pPr>
              <w:rPr>
                <w:color w:val="000000"/>
                <w:sz w:val="20"/>
                <w:szCs w:val="20"/>
              </w:rPr>
            </w:pPr>
          </w:p>
        </w:tc>
        <w:tc>
          <w:tcPr>
            <w:tcW w:w="1440" w:type="dxa"/>
            <w:vMerge w:val="restart"/>
            <w:tcBorders>
              <w:left w:val="nil"/>
              <w:right w:val="nil"/>
            </w:tcBorders>
            <w:shd w:val="clear" w:color="auto" w:fill="FFFFFF" w:themeFill="background1"/>
            <w:noWrap/>
            <w:vAlign w:val="center"/>
          </w:tcPr>
          <w:p w14:paraId="69E328DB" w14:textId="77777777" w:rsidR="00755433" w:rsidRPr="007000C8" w:rsidRDefault="00755433" w:rsidP="00755433">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shd w:val="clear" w:color="auto" w:fill="FFFFFF" w:themeFill="background1"/>
            <w:noWrap/>
            <w:vAlign w:val="center"/>
          </w:tcPr>
          <w:p w14:paraId="4AA34442" w14:textId="77777777" w:rsidR="00755433" w:rsidRPr="007000C8" w:rsidRDefault="00755433" w:rsidP="00755433">
            <w:pPr>
              <w:jc w:val="right"/>
              <w:rPr>
                <w:color w:val="000000"/>
                <w:sz w:val="20"/>
                <w:szCs w:val="20"/>
              </w:rPr>
            </w:pPr>
            <w:r w:rsidRPr="007000C8">
              <w:rPr>
                <w:color w:val="000000"/>
                <w:sz w:val="20"/>
                <w:szCs w:val="20"/>
              </w:rPr>
              <w:t>non-fixer</w:t>
            </w:r>
          </w:p>
        </w:tc>
        <w:tc>
          <w:tcPr>
            <w:tcW w:w="1149" w:type="dxa"/>
            <w:tcBorders>
              <w:left w:val="nil"/>
              <w:right w:val="nil"/>
            </w:tcBorders>
            <w:shd w:val="clear" w:color="auto" w:fill="FFFFFF" w:themeFill="background1"/>
            <w:vAlign w:val="center"/>
          </w:tcPr>
          <w:p w14:paraId="747E64A0" w14:textId="280FF360" w:rsidR="00755433" w:rsidRPr="00755433" w:rsidRDefault="00755433" w:rsidP="00755433">
            <w:pPr>
              <w:jc w:val="right"/>
              <w:rPr>
                <w:color w:val="000000"/>
                <w:sz w:val="20"/>
                <w:szCs w:val="20"/>
              </w:rPr>
            </w:pPr>
            <w:r w:rsidRPr="00755433">
              <w:rPr>
                <w:color w:val="000000"/>
                <w:sz w:val="20"/>
                <w:szCs w:val="20"/>
              </w:rPr>
              <w:t>0.051</w:t>
            </w:r>
          </w:p>
        </w:tc>
        <w:tc>
          <w:tcPr>
            <w:tcW w:w="1061" w:type="dxa"/>
            <w:gridSpan w:val="2"/>
            <w:vMerge w:val="restart"/>
            <w:tcBorders>
              <w:left w:val="nil"/>
              <w:right w:val="nil"/>
            </w:tcBorders>
            <w:shd w:val="clear" w:color="auto" w:fill="FFFFFF" w:themeFill="background1"/>
            <w:noWrap/>
            <w:vAlign w:val="center"/>
          </w:tcPr>
          <w:p w14:paraId="2FE7475C" w14:textId="14C0389D" w:rsidR="00755433" w:rsidRPr="007000C8" w:rsidRDefault="00755433" w:rsidP="00755433">
            <w:pPr>
              <w:jc w:val="right"/>
              <w:rPr>
                <w:color w:val="000000"/>
                <w:sz w:val="20"/>
                <w:szCs w:val="20"/>
              </w:rPr>
            </w:pPr>
            <w:r>
              <w:rPr>
                <w:color w:val="000000"/>
                <w:sz w:val="20"/>
                <w:szCs w:val="20"/>
              </w:rPr>
              <w:t>0.999</w:t>
            </w:r>
          </w:p>
        </w:tc>
        <w:tc>
          <w:tcPr>
            <w:tcW w:w="1025" w:type="dxa"/>
            <w:vMerge w:val="restart"/>
            <w:tcBorders>
              <w:left w:val="nil"/>
              <w:right w:val="nil"/>
            </w:tcBorders>
            <w:shd w:val="clear" w:color="auto" w:fill="FFFFFF" w:themeFill="background1"/>
            <w:noWrap/>
            <w:vAlign w:val="center"/>
          </w:tcPr>
          <w:p w14:paraId="56A96A37" w14:textId="57EC8C48" w:rsidR="00755433" w:rsidRPr="007000C8" w:rsidRDefault="00755433" w:rsidP="00755433">
            <w:pPr>
              <w:jc w:val="right"/>
              <w:rPr>
                <w:color w:val="000000"/>
                <w:sz w:val="20"/>
                <w:szCs w:val="20"/>
              </w:rPr>
            </w:pPr>
            <w:r>
              <w:rPr>
                <w:color w:val="000000"/>
                <w:sz w:val="20"/>
                <w:szCs w:val="20"/>
              </w:rPr>
              <w:t>0.318</w:t>
            </w:r>
          </w:p>
        </w:tc>
        <w:tc>
          <w:tcPr>
            <w:tcW w:w="1928" w:type="dxa"/>
            <w:tcBorders>
              <w:top w:val="nil"/>
              <w:left w:val="nil"/>
              <w:bottom w:val="nil"/>
              <w:right w:val="nil"/>
            </w:tcBorders>
            <w:shd w:val="clear" w:color="auto" w:fill="FFFFFF" w:themeFill="background1"/>
            <w:noWrap/>
            <w:vAlign w:val="center"/>
          </w:tcPr>
          <w:p w14:paraId="3C5C98FF" w14:textId="3A8D7226" w:rsidR="00755433" w:rsidRPr="00755433" w:rsidRDefault="00755433" w:rsidP="00755433">
            <w:pPr>
              <w:jc w:val="right"/>
              <w:rPr>
                <w:color w:val="000000"/>
                <w:sz w:val="20"/>
                <w:szCs w:val="20"/>
              </w:rPr>
            </w:pPr>
            <w:r w:rsidRPr="00755433">
              <w:rPr>
                <w:color w:val="000000"/>
                <w:sz w:val="20"/>
                <w:szCs w:val="20"/>
              </w:rPr>
              <w:t>[-0.186, 0.288]</w:t>
            </w:r>
          </w:p>
        </w:tc>
      </w:tr>
      <w:tr w:rsidR="00755433" w:rsidRPr="004325A4" w14:paraId="5730CF48" w14:textId="77777777" w:rsidTr="00755433">
        <w:trPr>
          <w:trHeight w:val="320"/>
        </w:trPr>
        <w:tc>
          <w:tcPr>
            <w:tcW w:w="1285" w:type="dxa"/>
            <w:vMerge/>
            <w:tcBorders>
              <w:left w:val="nil"/>
              <w:bottom w:val="single" w:sz="4" w:space="0" w:color="auto"/>
              <w:right w:val="nil"/>
            </w:tcBorders>
            <w:noWrap/>
            <w:vAlign w:val="center"/>
          </w:tcPr>
          <w:p w14:paraId="38C0CFF6"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shd w:val="clear" w:color="auto" w:fill="FFFFFF" w:themeFill="background1"/>
            <w:noWrap/>
            <w:vAlign w:val="center"/>
          </w:tcPr>
          <w:p w14:paraId="57F6DA78" w14:textId="77777777" w:rsidR="00755433" w:rsidRPr="007000C8" w:rsidRDefault="00755433" w:rsidP="00755433">
            <w:pPr>
              <w:rPr>
                <w:color w:val="000000"/>
                <w:sz w:val="20"/>
                <w:szCs w:val="20"/>
              </w:rPr>
            </w:pPr>
          </w:p>
        </w:tc>
        <w:tc>
          <w:tcPr>
            <w:tcW w:w="1442" w:type="dxa"/>
            <w:tcBorders>
              <w:top w:val="nil"/>
              <w:left w:val="nil"/>
              <w:bottom w:val="single" w:sz="4" w:space="0" w:color="auto"/>
              <w:right w:val="nil"/>
            </w:tcBorders>
            <w:shd w:val="clear" w:color="auto" w:fill="FFFFFF" w:themeFill="background1"/>
            <w:noWrap/>
            <w:vAlign w:val="center"/>
          </w:tcPr>
          <w:p w14:paraId="34282016" w14:textId="77777777" w:rsidR="00755433" w:rsidRPr="007000C8" w:rsidRDefault="00755433" w:rsidP="00755433">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shd w:val="clear" w:color="auto" w:fill="FFFFFF" w:themeFill="background1"/>
            <w:vAlign w:val="center"/>
          </w:tcPr>
          <w:p w14:paraId="0263B474" w14:textId="06F869B8" w:rsidR="00755433" w:rsidRPr="00755433" w:rsidRDefault="00755433" w:rsidP="00755433">
            <w:pPr>
              <w:jc w:val="right"/>
              <w:rPr>
                <w:color w:val="000000"/>
                <w:sz w:val="20"/>
                <w:szCs w:val="20"/>
              </w:rPr>
            </w:pPr>
            <w:r w:rsidRPr="00755433">
              <w:rPr>
                <w:color w:val="000000"/>
                <w:sz w:val="20"/>
                <w:szCs w:val="20"/>
              </w:rPr>
              <w:t>0.473</w:t>
            </w:r>
          </w:p>
        </w:tc>
        <w:tc>
          <w:tcPr>
            <w:tcW w:w="1061" w:type="dxa"/>
            <w:gridSpan w:val="2"/>
            <w:vMerge/>
            <w:tcBorders>
              <w:left w:val="nil"/>
              <w:bottom w:val="single" w:sz="4" w:space="0" w:color="auto"/>
              <w:right w:val="nil"/>
            </w:tcBorders>
            <w:shd w:val="clear" w:color="auto" w:fill="FFFFFF" w:themeFill="background1"/>
            <w:noWrap/>
            <w:vAlign w:val="center"/>
          </w:tcPr>
          <w:p w14:paraId="460E6C0E" w14:textId="77777777" w:rsidR="00755433" w:rsidRPr="007000C8" w:rsidRDefault="00755433" w:rsidP="00755433">
            <w:pPr>
              <w:jc w:val="right"/>
              <w:rPr>
                <w:color w:val="000000"/>
                <w:sz w:val="20"/>
                <w:szCs w:val="20"/>
              </w:rPr>
            </w:pPr>
          </w:p>
        </w:tc>
        <w:tc>
          <w:tcPr>
            <w:tcW w:w="1025" w:type="dxa"/>
            <w:vMerge/>
            <w:tcBorders>
              <w:left w:val="nil"/>
              <w:bottom w:val="single" w:sz="4" w:space="0" w:color="auto"/>
              <w:right w:val="nil"/>
            </w:tcBorders>
            <w:shd w:val="clear" w:color="auto" w:fill="FFFFFF" w:themeFill="background1"/>
            <w:noWrap/>
            <w:vAlign w:val="center"/>
          </w:tcPr>
          <w:p w14:paraId="32542B7B" w14:textId="77777777" w:rsidR="00755433" w:rsidRPr="007000C8" w:rsidRDefault="00755433" w:rsidP="00755433">
            <w:pPr>
              <w:jc w:val="right"/>
              <w:rPr>
                <w:color w:val="000000"/>
                <w:sz w:val="20"/>
                <w:szCs w:val="20"/>
              </w:rPr>
            </w:pPr>
          </w:p>
        </w:tc>
        <w:tc>
          <w:tcPr>
            <w:tcW w:w="1928" w:type="dxa"/>
            <w:tcBorders>
              <w:top w:val="nil"/>
              <w:left w:val="nil"/>
              <w:bottom w:val="single" w:sz="4" w:space="0" w:color="auto"/>
              <w:right w:val="nil"/>
            </w:tcBorders>
            <w:shd w:val="clear" w:color="auto" w:fill="FFFFFF" w:themeFill="background1"/>
            <w:noWrap/>
            <w:vAlign w:val="center"/>
          </w:tcPr>
          <w:p w14:paraId="6214E8B8" w14:textId="5F60F5B8" w:rsidR="00755433" w:rsidRPr="00755433" w:rsidRDefault="00755433" w:rsidP="00755433">
            <w:pPr>
              <w:jc w:val="right"/>
              <w:rPr>
                <w:color w:val="000000"/>
                <w:sz w:val="20"/>
                <w:szCs w:val="20"/>
              </w:rPr>
            </w:pPr>
            <w:r w:rsidRPr="00755433">
              <w:rPr>
                <w:color w:val="000000"/>
                <w:sz w:val="20"/>
                <w:szCs w:val="20"/>
              </w:rPr>
              <w:t>[-0.315, 1.261]</w:t>
            </w:r>
          </w:p>
        </w:tc>
      </w:tr>
    </w:tbl>
    <w:p w14:paraId="586220D9" w14:textId="7A65A3B6" w:rsidR="00513862" w:rsidRDefault="00513862" w:rsidP="00513862">
      <w:pPr>
        <w:rPr>
          <w:iCs/>
        </w:rPr>
      </w:pPr>
      <w:r>
        <w:rPr>
          <w:b/>
          <w:bCs/>
          <w:iCs/>
        </w:rPr>
        <w:lastRenderedPageBreak/>
        <w:t>Table S</w:t>
      </w:r>
      <w:r w:rsidR="00DA39B6">
        <w:rPr>
          <w:b/>
          <w:bCs/>
          <w:iCs/>
        </w:rPr>
        <w:t>20</w:t>
      </w:r>
      <w:r>
        <w:rPr>
          <w:iCs/>
        </w:rPr>
        <w:t xml:space="preserve"> Plant functional type effects on leaf resource-use efficiency interaction effect sizes</w:t>
      </w:r>
    </w:p>
    <w:p w14:paraId="4793178C" w14:textId="77777777" w:rsidR="00513862" w:rsidRDefault="00513862" w:rsidP="00513862">
      <w:pPr>
        <w:rPr>
          <w:b/>
          <w:bCs/>
          <w:iCs/>
        </w:rPr>
      </w:pPr>
    </w:p>
    <w:tbl>
      <w:tblPr>
        <w:tblW w:w="9330" w:type="dxa"/>
        <w:tblLook w:val="04A0" w:firstRow="1" w:lastRow="0" w:firstColumn="1" w:lastColumn="0" w:noHBand="0" w:noVBand="1"/>
      </w:tblPr>
      <w:tblGrid>
        <w:gridCol w:w="1285"/>
        <w:gridCol w:w="1440"/>
        <w:gridCol w:w="1442"/>
        <w:gridCol w:w="1149"/>
        <w:gridCol w:w="1042"/>
        <w:gridCol w:w="19"/>
        <w:gridCol w:w="1025"/>
        <w:gridCol w:w="1928"/>
      </w:tblGrid>
      <w:tr w:rsidR="00513862" w:rsidRPr="00452304" w14:paraId="3DAB2DC0" w14:textId="77777777" w:rsidTr="00DB3513">
        <w:trPr>
          <w:trHeight w:val="320"/>
        </w:trPr>
        <w:tc>
          <w:tcPr>
            <w:tcW w:w="1285" w:type="dxa"/>
            <w:tcBorders>
              <w:top w:val="single" w:sz="4" w:space="0" w:color="auto"/>
              <w:left w:val="nil"/>
              <w:bottom w:val="single" w:sz="4" w:space="0" w:color="auto"/>
              <w:right w:val="nil"/>
            </w:tcBorders>
            <w:noWrap/>
            <w:vAlign w:val="center"/>
            <w:hideMark/>
          </w:tcPr>
          <w:p w14:paraId="70FB3338" w14:textId="77777777" w:rsidR="00513862" w:rsidRPr="00452304" w:rsidRDefault="00513862" w:rsidP="001644F0">
            <w:pPr>
              <w:rPr>
                <w:b/>
                <w:bCs/>
                <w:color w:val="000000"/>
                <w:sz w:val="20"/>
                <w:szCs w:val="20"/>
              </w:rPr>
            </w:pPr>
            <w:r>
              <w:rPr>
                <w:b/>
                <w:bCs/>
                <w:color w:val="000000"/>
                <w:sz w:val="20"/>
                <w:szCs w:val="20"/>
              </w:rPr>
              <w:t>Variable</w:t>
            </w:r>
          </w:p>
        </w:tc>
        <w:tc>
          <w:tcPr>
            <w:tcW w:w="1440" w:type="dxa"/>
            <w:tcBorders>
              <w:top w:val="single" w:sz="4" w:space="0" w:color="auto"/>
              <w:left w:val="nil"/>
              <w:bottom w:val="single" w:sz="4" w:space="0" w:color="auto"/>
              <w:right w:val="nil"/>
            </w:tcBorders>
            <w:noWrap/>
            <w:vAlign w:val="center"/>
            <w:hideMark/>
          </w:tcPr>
          <w:p w14:paraId="6FE8D19E" w14:textId="77777777" w:rsidR="00513862" w:rsidRPr="00452304" w:rsidRDefault="00513862" w:rsidP="001644F0">
            <w:pPr>
              <w:rPr>
                <w:b/>
                <w:bCs/>
                <w:color w:val="000000"/>
                <w:sz w:val="20"/>
                <w:szCs w:val="20"/>
              </w:rPr>
            </w:pPr>
            <w:r>
              <w:rPr>
                <w:b/>
                <w:bCs/>
                <w:color w:val="000000"/>
                <w:sz w:val="20"/>
                <w:szCs w:val="20"/>
              </w:rPr>
              <w:t>M</w:t>
            </w:r>
            <w:r w:rsidRPr="008825E3">
              <w:rPr>
                <w:b/>
                <w:bCs/>
                <w:color w:val="000000"/>
                <w:sz w:val="20"/>
                <w:szCs w:val="20"/>
              </w:rPr>
              <w:t>oderator</w:t>
            </w:r>
          </w:p>
        </w:tc>
        <w:tc>
          <w:tcPr>
            <w:tcW w:w="1442" w:type="dxa"/>
            <w:tcBorders>
              <w:top w:val="single" w:sz="4" w:space="0" w:color="auto"/>
              <w:left w:val="nil"/>
              <w:bottom w:val="single" w:sz="4" w:space="0" w:color="auto"/>
              <w:right w:val="nil"/>
            </w:tcBorders>
            <w:noWrap/>
            <w:vAlign w:val="center"/>
            <w:hideMark/>
          </w:tcPr>
          <w:p w14:paraId="51BE985A" w14:textId="77777777" w:rsidR="00513862" w:rsidRPr="00452304" w:rsidRDefault="00513862" w:rsidP="001644F0">
            <w:pPr>
              <w:rPr>
                <w:b/>
                <w:bCs/>
                <w:sz w:val="20"/>
                <w:szCs w:val="20"/>
              </w:rPr>
            </w:pPr>
            <w:r>
              <w:rPr>
                <w:b/>
                <w:bCs/>
                <w:sz w:val="20"/>
                <w:szCs w:val="20"/>
              </w:rPr>
              <w:t>Comparison</w:t>
            </w:r>
          </w:p>
        </w:tc>
        <w:tc>
          <w:tcPr>
            <w:tcW w:w="1149" w:type="dxa"/>
            <w:tcBorders>
              <w:top w:val="single" w:sz="4" w:space="0" w:color="auto"/>
              <w:left w:val="nil"/>
              <w:bottom w:val="single" w:sz="4" w:space="0" w:color="auto"/>
              <w:right w:val="nil"/>
            </w:tcBorders>
            <w:vAlign w:val="center"/>
          </w:tcPr>
          <w:p w14:paraId="17E79B93" w14:textId="4FDA4299" w:rsidR="00513862" w:rsidRPr="008825E3" w:rsidRDefault="00513862" w:rsidP="001644F0">
            <w:pPr>
              <w:rPr>
                <w:b/>
                <w:bCs/>
                <w:sz w:val="20"/>
                <w:szCs w:val="20"/>
              </w:rPr>
            </w:pPr>
            <w:r>
              <w:rPr>
                <w:b/>
                <w:bCs/>
                <w:sz w:val="20"/>
                <w:szCs w:val="20"/>
              </w:rPr>
              <w:t>Coef</w:t>
            </w:r>
            <w:r w:rsidR="00B236BE">
              <w:rPr>
                <w:b/>
                <w:bCs/>
                <w:sz w:val="20"/>
                <w:szCs w:val="20"/>
              </w:rPr>
              <w:t>ficient</w:t>
            </w:r>
          </w:p>
        </w:tc>
        <w:tc>
          <w:tcPr>
            <w:tcW w:w="1061" w:type="dxa"/>
            <w:gridSpan w:val="2"/>
            <w:tcBorders>
              <w:top w:val="single" w:sz="4" w:space="0" w:color="auto"/>
              <w:left w:val="nil"/>
              <w:bottom w:val="single" w:sz="4" w:space="0" w:color="auto"/>
              <w:right w:val="nil"/>
            </w:tcBorders>
            <w:noWrap/>
            <w:vAlign w:val="center"/>
            <w:hideMark/>
          </w:tcPr>
          <w:p w14:paraId="2B4818F1" w14:textId="585EE5BC" w:rsidR="00513862" w:rsidRPr="00452304" w:rsidRDefault="00513862" w:rsidP="001644F0">
            <w:pPr>
              <w:rPr>
                <w:b/>
                <w:bCs/>
                <w:color w:val="000000"/>
                <w:sz w:val="20"/>
                <w:szCs w:val="20"/>
              </w:rPr>
            </w:pPr>
            <w:r w:rsidRPr="007000C8">
              <w:rPr>
                <w:b/>
                <w:bCs/>
                <w:i/>
                <w:iCs/>
                <w:sz w:val="20"/>
                <w:szCs w:val="20"/>
              </w:rPr>
              <w:t>Z</w:t>
            </w:r>
            <w:r w:rsidRPr="008825E3">
              <w:rPr>
                <w:b/>
                <w:bCs/>
                <w:sz w:val="20"/>
                <w:szCs w:val="20"/>
              </w:rPr>
              <w:t>-</w:t>
            </w:r>
            <w:r w:rsidR="00DB3513">
              <w:rPr>
                <w:b/>
                <w:bCs/>
                <w:sz w:val="20"/>
                <w:szCs w:val="20"/>
              </w:rPr>
              <w:t>score</w:t>
            </w:r>
          </w:p>
        </w:tc>
        <w:tc>
          <w:tcPr>
            <w:tcW w:w="1025" w:type="dxa"/>
            <w:tcBorders>
              <w:top w:val="single" w:sz="4" w:space="0" w:color="auto"/>
              <w:left w:val="nil"/>
              <w:bottom w:val="single" w:sz="4" w:space="0" w:color="auto"/>
              <w:right w:val="nil"/>
            </w:tcBorders>
            <w:noWrap/>
            <w:vAlign w:val="center"/>
            <w:hideMark/>
          </w:tcPr>
          <w:p w14:paraId="07F1946B" w14:textId="77777777" w:rsidR="00513862" w:rsidRPr="00452304" w:rsidRDefault="00513862" w:rsidP="001644F0">
            <w:pPr>
              <w:rPr>
                <w:b/>
                <w:bCs/>
                <w:color w:val="000000"/>
                <w:sz w:val="20"/>
                <w:szCs w:val="20"/>
              </w:rPr>
            </w:pPr>
            <w:r w:rsidRPr="008825E3">
              <w:rPr>
                <w:b/>
                <w:bCs/>
                <w:i/>
                <w:iCs/>
                <w:sz w:val="20"/>
                <w:szCs w:val="20"/>
              </w:rPr>
              <w:t>p</w:t>
            </w:r>
            <w:r w:rsidRPr="008825E3">
              <w:rPr>
                <w:b/>
                <w:bCs/>
                <w:sz w:val="20"/>
                <w:szCs w:val="20"/>
              </w:rPr>
              <w:t>-value</w:t>
            </w:r>
          </w:p>
        </w:tc>
        <w:tc>
          <w:tcPr>
            <w:tcW w:w="1928" w:type="dxa"/>
            <w:tcBorders>
              <w:top w:val="single" w:sz="4" w:space="0" w:color="auto"/>
              <w:left w:val="nil"/>
              <w:bottom w:val="single" w:sz="4" w:space="0" w:color="auto"/>
              <w:right w:val="nil"/>
            </w:tcBorders>
            <w:noWrap/>
            <w:vAlign w:val="center"/>
            <w:hideMark/>
          </w:tcPr>
          <w:p w14:paraId="59D78F8E" w14:textId="43134CC5" w:rsidR="00513862" w:rsidRPr="00452304" w:rsidRDefault="00513862" w:rsidP="001644F0">
            <w:pPr>
              <w:rPr>
                <w:b/>
                <w:bCs/>
                <w:sz w:val="20"/>
                <w:szCs w:val="20"/>
              </w:rPr>
            </w:pPr>
            <w:r w:rsidRPr="008825E3">
              <w:rPr>
                <w:b/>
                <w:bCs/>
                <w:sz w:val="20"/>
                <w:szCs w:val="20"/>
              </w:rPr>
              <w:t>95% CI</w:t>
            </w:r>
            <w:r w:rsidR="00B236BE">
              <w:rPr>
                <w:b/>
                <w:bCs/>
                <w:sz w:val="20"/>
                <w:szCs w:val="20"/>
              </w:rPr>
              <w:t xml:space="preserve"> range</w:t>
            </w:r>
          </w:p>
        </w:tc>
      </w:tr>
      <w:tr w:rsidR="00755433" w:rsidRPr="004325A4" w14:paraId="297FBEBF" w14:textId="77777777" w:rsidTr="00755433">
        <w:trPr>
          <w:trHeight w:val="320"/>
        </w:trPr>
        <w:tc>
          <w:tcPr>
            <w:tcW w:w="1285" w:type="dxa"/>
            <w:vMerge w:val="restart"/>
            <w:tcBorders>
              <w:top w:val="single" w:sz="4" w:space="0" w:color="auto"/>
              <w:left w:val="nil"/>
              <w:right w:val="nil"/>
            </w:tcBorders>
            <w:noWrap/>
            <w:vAlign w:val="center"/>
            <w:hideMark/>
          </w:tcPr>
          <w:p w14:paraId="0686DE81" w14:textId="27CC5FCB" w:rsidR="00755433" w:rsidRPr="003D349C" w:rsidRDefault="00755433" w:rsidP="00755433">
            <w:pPr>
              <w:rPr>
                <w:color w:val="000000"/>
                <w:sz w:val="20"/>
                <w:szCs w:val="20"/>
                <w:vertAlign w:val="subscript"/>
              </w:rPr>
            </w:pPr>
            <w:r>
              <w:rPr>
                <w:i/>
                <w:iCs/>
                <w:color w:val="000000"/>
                <w:sz w:val="20"/>
                <w:szCs w:val="20"/>
              </w:rPr>
              <w:t>PNUE</w:t>
            </w:r>
          </w:p>
        </w:tc>
        <w:tc>
          <w:tcPr>
            <w:tcW w:w="1440" w:type="dxa"/>
            <w:vMerge w:val="restart"/>
            <w:tcBorders>
              <w:top w:val="single" w:sz="4" w:space="0" w:color="auto"/>
              <w:left w:val="nil"/>
              <w:right w:val="nil"/>
            </w:tcBorders>
            <w:shd w:val="clear" w:color="auto" w:fill="E8E8E8" w:themeFill="background2"/>
            <w:noWrap/>
            <w:vAlign w:val="center"/>
            <w:hideMark/>
          </w:tcPr>
          <w:p w14:paraId="7F12AE56"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bottom w:val="nil"/>
              <w:right w:val="nil"/>
            </w:tcBorders>
            <w:shd w:val="clear" w:color="auto" w:fill="E8E8E8" w:themeFill="background2"/>
            <w:noWrap/>
            <w:vAlign w:val="center"/>
          </w:tcPr>
          <w:p w14:paraId="0AB71148" w14:textId="77777777" w:rsidR="00755433" w:rsidRPr="007000C8" w:rsidRDefault="00755433" w:rsidP="00755433">
            <w:pPr>
              <w:jc w:val="right"/>
              <w:rPr>
                <w:color w:val="000000"/>
                <w:sz w:val="20"/>
                <w:szCs w:val="20"/>
                <w:highlight w:val="yellow"/>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shd w:val="clear" w:color="auto" w:fill="E8E8E8" w:themeFill="background2"/>
            <w:vAlign w:val="center"/>
          </w:tcPr>
          <w:p w14:paraId="2C1EAA2F" w14:textId="40E3C428" w:rsidR="00755433" w:rsidRPr="00755433" w:rsidRDefault="00755433" w:rsidP="00755433">
            <w:pPr>
              <w:jc w:val="right"/>
              <w:rPr>
                <w:color w:val="000000"/>
                <w:sz w:val="20"/>
                <w:szCs w:val="20"/>
              </w:rPr>
            </w:pPr>
            <w:r w:rsidRPr="00755433">
              <w:rPr>
                <w:color w:val="000000"/>
                <w:sz w:val="20"/>
                <w:szCs w:val="20"/>
              </w:rPr>
              <w:t>0.052</w:t>
            </w:r>
          </w:p>
        </w:tc>
        <w:tc>
          <w:tcPr>
            <w:tcW w:w="1061" w:type="dxa"/>
            <w:gridSpan w:val="2"/>
            <w:vMerge w:val="restart"/>
            <w:tcBorders>
              <w:top w:val="single" w:sz="4" w:space="0" w:color="auto"/>
              <w:left w:val="nil"/>
              <w:right w:val="nil"/>
            </w:tcBorders>
            <w:shd w:val="clear" w:color="auto" w:fill="E8E8E8" w:themeFill="background2"/>
            <w:noWrap/>
            <w:vAlign w:val="center"/>
          </w:tcPr>
          <w:p w14:paraId="2F739B4D" w14:textId="096B4914" w:rsidR="00755433" w:rsidRPr="007000C8" w:rsidRDefault="00755433" w:rsidP="00755433">
            <w:pPr>
              <w:jc w:val="right"/>
              <w:rPr>
                <w:color w:val="000000"/>
                <w:sz w:val="20"/>
                <w:szCs w:val="20"/>
              </w:rPr>
            </w:pPr>
            <w:r>
              <w:rPr>
                <w:color w:val="000000"/>
                <w:sz w:val="20"/>
                <w:szCs w:val="20"/>
              </w:rPr>
              <w:t>0.681</w:t>
            </w:r>
          </w:p>
        </w:tc>
        <w:tc>
          <w:tcPr>
            <w:tcW w:w="1025" w:type="dxa"/>
            <w:vMerge w:val="restart"/>
            <w:tcBorders>
              <w:top w:val="single" w:sz="4" w:space="0" w:color="auto"/>
              <w:left w:val="nil"/>
              <w:right w:val="nil"/>
            </w:tcBorders>
            <w:shd w:val="clear" w:color="auto" w:fill="E8E8E8" w:themeFill="background2"/>
            <w:noWrap/>
            <w:vAlign w:val="center"/>
          </w:tcPr>
          <w:p w14:paraId="0119A4BB" w14:textId="4AB26BB1" w:rsidR="00755433" w:rsidRPr="007000C8" w:rsidRDefault="00755433" w:rsidP="00755433">
            <w:pPr>
              <w:jc w:val="right"/>
              <w:rPr>
                <w:color w:val="000000"/>
                <w:sz w:val="20"/>
                <w:szCs w:val="20"/>
              </w:rPr>
            </w:pPr>
            <w:r>
              <w:rPr>
                <w:color w:val="000000"/>
                <w:sz w:val="20"/>
                <w:szCs w:val="20"/>
              </w:rPr>
              <w:t>0.496</w:t>
            </w:r>
          </w:p>
        </w:tc>
        <w:tc>
          <w:tcPr>
            <w:tcW w:w="1928" w:type="dxa"/>
            <w:tcBorders>
              <w:top w:val="single" w:sz="4" w:space="0" w:color="auto"/>
              <w:left w:val="nil"/>
              <w:bottom w:val="nil"/>
              <w:right w:val="nil"/>
            </w:tcBorders>
            <w:shd w:val="clear" w:color="auto" w:fill="E8E8E8" w:themeFill="background2"/>
            <w:noWrap/>
            <w:vAlign w:val="center"/>
          </w:tcPr>
          <w:p w14:paraId="4FD13F8C" w14:textId="0D11B16C" w:rsidR="00755433" w:rsidRPr="00755433" w:rsidRDefault="00755433" w:rsidP="00755433">
            <w:pPr>
              <w:jc w:val="right"/>
              <w:rPr>
                <w:color w:val="000000"/>
                <w:sz w:val="20"/>
                <w:szCs w:val="20"/>
                <w:highlight w:val="yellow"/>
              </w:rPr>
            </w:pPr>
            <w:r w:rsidRPr="00755433">
              <w:rPr>
                <w:color w:val="000000"/>
                <w:sz w:val="20"/>
                <w:szCs w:val="20"/>
              </w:rPr>
              <w:t>[-0.531, 0.635]</w:t>
            </w:r>
          </w:p>
        </w:tc>
      </w:tr>
      <w:tr w:rsidR="00755433" w:rsidRPr="004325A4" w14:paraId="23120E3B" w14:textId="77777777" w:rsidTr="00755433">
        <w:trPr>
          <w:trHeight w:val="320"/>
        </w:trPr>
        <w:tc>
          <w:tcPr>
            <w:tcW w:w="1285" w:type="dxa"/>
            <w:vMerge/>
            <w:tcBorders>
              <w:left w:val="nil"/>
              <w:right w:val="nil"/>
            </w:tcBorders>
            <w:noWrap/>
            <w:vAlign w:val="center"/>
            <w:hideMark/>
          </w:tcPr>
          <w:p w14:paraId="24C55F02" w14:textId="77777777" w:rsidR="00755433" w:rsidRPr="001A23CA" w:rsidRDefault="00755433" w:rsidP="00755433">
            <w:pPr>
              <w:rPr>
                <w:color w:val="000000"/>
                <w:sz w:val="20"/>
                <w:szCs w:val="20"/>
              </w:rPr>
            </w:pPr>
          </w:p>
        </w:tc>
        <w:tc>
          <w:tcPr>
            <w:tcW w:w="1440" w:type="dxa"/>
            <w:vMerge/>
            <w:tcBorders>
              <w:left w:val="nil"/>
              <w:right w:val="nil"/>
            </w:tcBorders>
            <w:shd w:val="clear" w:color="auto" w:fill="E8E8E8" w:themeFill="background2"/>
            <w:noWrap/>
            <w:vAlign w:val="center"/>
            <w:hideMark/>
          </w:tcPr>
          <w:p w14:paraId="42DA9D5A" w14:textId="77777777" w:rsidR="00755433" w:rsidRPr="007000C8" w:rsidRDefault="00755433" w:rsidP="00755433">
            <w:pPr>
              <w:rPr>
                <w:color w:val="000000"/>
                <w:sz w:val="20"/>
                <w:szCs w:val="20"/>
              </w:rPr>
            </w:pPr>
          </w:p>
        </w:tc>
        <w:tc>
          <w:tcPr>
            <w:tcW w:w="1442" w:type="dxa"/>
            <w:tcBorders>
              <w:top w:val="nil"/>
              <w:left w:val="nil"/>
              <w:right w:val="nil"/>
            </w:tcBorders>
            <w:shd w:val="clear" w:color="auto" w:fill="E8E8E8" w:themeFill="background2"/>
            <w:noWrap/>
            <w:vAlign w:val="center"/>
          </w:tcPr>
          <w:p w14:paraId="57D3666D" w14:textId="77777777" w:rsidR="00755433" w:rsidRPr="007000C8" w:rsidRDefault="00755433" w:rsidP="00755433">
            <w:pPr>
              <w:jc w:val="right"/>
              <w:rPr>
                <w:color w:val="000000"/>
                <w:sz w:val="20"/>
                <w:szCs w:val="20"/>
                <w:highlight w:val="yellow"/>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shd w:val="clear" w:color="auto" w:fill="E8E8E8" w:themeFill="background2"/>
            <w:vAlign w:val="center"/>
          </w:tcPr>
          <w:p w14:paraId="640D508B" w14:textId="7CE8FD4E" w:rsidR="00755433" w:rsidRPr="00755433" w:rsidRDefault="00755433" w:rsidP="00755433">
            <w:pPr>
              <w:jc w:val="right"/>
              <w:rPr>
                <w:color w:val="000000"/>
                <w:sz w:val="20"/>
                <w:szCs w:val="20"/>
              </w:rPr>
            </w:pPr>
            <w:r w:rsidRPr="00755433">
              <w:rPr>
                <w:color w:val="000000"/>
                <w:sz w:val="20"/>
                <w:szCs w:val="20"/>
              </w:rPr>
              <w:t>0.384</w:t>
            </w:r>
          </w:p>
        </w:tc>
        <w:tc>
          <w:tcPr>
            <w:tcW w:w="1061" w:type="dxa"/>
            <w:gridSpan w:val="2"/>
            <w:vMerge/>
            <w:tcBorders>
              <w:left w:val="nil"/>
              <w:right w:val="nil"/>
            </w:tcBorders>
            <w:shd w:val="clear" w:color="auto" w:fill="E8E8E8" w:themeFill="background2"/>
            <w:noWrap/>
            <w:vAlign w:val="center"/>
          </w:tcPr>
          <w:p w14:paraId="6DD7C261"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E8E8E8" w:themeFill="background2"/>
            <w:noWrap/>
            <w:vAlign w:val="center"/>
          </w:tcPr>
          <w:p w14:paraId="0948F3EF" w14:textId="77777777" w:rsidR="00755433" w:rsidRPr="007000C8" w:rsidRDefault="00755433" w:rsidP="00755433">
            <w:pPr>
              <w:jc w:val="right"/>
              <w:rPr>
                <w:color w:val="000000"/>
                <w:sz w:val="20"/>
                <w:szCs w:val="20"/>
              </w:rPr>
            </w:pPr>
          </w:p>
        </w:tc>
        <w:tc>
          <w:tcPr>
            <w:tcW w:w="1928" w:type="dxa"/>
            <w:tcBorders>
              <w:top w:val="nil"/>
              <w:left w:val="nil"/>
              <w:right w:val="nil"/>
            </w:tcBorders>
            <w:shd w:val="clear" w:color="auto" w:fill="E8E8E8" w:themeFill="background2"/>
            <w:noWrap/>
            <w:vAlign w:val="center"/>
          </w:tcPr>
          <w:p w14:paraId="4EC2D27E" w14:textId="7AD0321B" w:rsidR="00755433" w:rsidRPr="00755433" w:rsidRDefault="00755433" w:rsidP="00755433">
            <w:pPr>
              <w:jc w:val="right"/>
              <w:rPr>
                <w:color w:val="000000"/>
                <w:sz w:val="20"/>
                <w:szCs w:val="20"/>
                <w:highlight w:val="yellow"/>
              </w:rPr>
            </w:pPr>
            <w:r w:rsidRPr="00755433">
              <w:rPr>
                <w:color w:val="000000"/>
                <w:sz w:val="20"/>
                <w:szCs w:val="20"/>
              </w:rPr>
              <w:t>[-0.727, 1.494]</w:t>
            </w:r>
          </w:p>
        </w:tc>
      </w:tr>
      <w:tr w:rsidR="00755433" w:rsidRPr="004325A4" w14:paraId="200DD649" w14:textId="77777777" w:rsidTr="00755433">
        <w:trPr>
          <w:trHeight w:val="320"/>
        </w:trPr>
        <w:tc>
          <w:tcPr>
            <w:tcW w:w="1285" w:type="dxa"/>
            <w:vMerge/>
            <w:tcBorders>
              <w:left w:val="nil"/>
              <w:right w:val="nil"/>
            </w:tcBorders>
            <w:noWrap/>
            <w:vAlign w:val="center"/>
          </w:tcPr>
          <w:p w14:paraId="06B8BAD7" w14:textId="77777777" w:rsidR="00755433" w:rsidRPr="001A23CA" w:rsidRDefault="00755433" w:rsidP="00755433">
            <w:pPr>
              <w:rPr>
                <w:color w:val="000000"/>
                <w:sz w:val="20"/>
                <w:szCs w:val="20"/>
              </w:rPr>
            </w:pPr>
          </w:p>
        </w:tc>
        <w:tc>
          <w:tcPr>
            <w:tcW w:w="1440" w:type="dxa"/>
            <w:vMerge w:val="restart"/>
            <w:tcBorders>
              <w:top w:val="nil"/>
              <w:left w:val="nil"/>
              <w:right w:val="nil"/>
            </w:tcBorders>
            <w:noWrap/>
            <w:vAlign w:val="center"/>
          </w:tcPr>
          <w:p w14:paraId="77E46F91" w14:textId="77777777" w:rsidR="00755433" w:rsidRPr="007000C8" w:rsidRDefault="00755433" w:rsidP="00755433">
            <w:pPr>
              <w:rPr>
                <w:color w:val="000000"/>
                <w:sz w:val="20"/>
                <w:szCs w:val="20"/>
              </w:rPr>
            </w:pPr>
            <w:r w:rsidRPr="007000C8">
              <w:rPr>
                <w:color w:val="000000"/>
                <w:sz w:val="20"/>
                <w:szCs w:val="20"/>
              </w:rPr>
              <w:t>Mycorrhizal acquisition strategy</w:t>
            </w:r>
          </w:p>
        </w:tc>
        <w:tc>
          <w:tcPr>
            <w:tcW w:w="1442" w:type="dxa"/>
            <w:tcBorders>
              <w:top w:val="nil"/>
              <w:left w:val="nil"/>
              <w:right w:val="nil"/>
            </w:tcBorders>
            <w:noWrap/>
            <w:vAlign w:val="center"/>
          </w:tcPr>
          <w:p w14:paraId="119906FD" w14:textId="77777777" w:rsidR="00755433" w:rsidRPr="007000C8" w:rsidRDefault="00755433" w:rsidP="00755433">
            <w:pPr>
              <w:jc w:val="right"/>
              <w:rPr>
                <w:color w:val="000000"/>
                <w:sz w:val="20"/>
                <w:szCs w:val="20"/>
              </w:rPr>
            </w:pPr>
            <w:r w:rsidRPr="007000C8">
              <w:rPr>
                <w:color w:val="000000"/>
                <w:sz w:val="20"/>
                <w:szCs w:val="20"/>
              </w:rPr>
              <w:t>mining</w:t>
            </w:r>
          </w:p>
        </w:tc>
        <w:tc>
          <w:tcPr>
            <w:tcW w:w="1149" w:type="dxa"/>
            <w:tcBorders>
              <w:left w:val="nil"/>
              <w:right w:val="nil"/>
            </w:tcBorders>
            <w:vAlign w:val="center"/>
          </w:tcPr>
          <w:p w14:paraId="36ADCE62" w14:textId="114AA42E" w:rsidR="00755433" w:rsidRPr="00755433" w:rsidRDefault="00755433" w:rsidP="00755433">
            <w:pPr>
              <w:jc w:val="right"/>
              <w:rPr>
                <w:color w:val="000000"/>
                <w:sz w:val="20"/>
                <w:szCs w:val="20"/>
              </w:rPr>
            </w:pPr>
            <w:r w:rsidRPr="00755433">
              <w:rPr>
                <w:color w:val="000000"/>
                <w:sz w:val="20"/>
                <w:szCs w:val="20"/>
              </w:rPr>
              <w:t>0.382</w:t>
            </w:r>
          </w:p>
        </w:tc>
        <w:tc>
          <w:tcPr>
            <w:tcW w:w="1042" w:type="dxa"/>
            <w:vMerge w:val="restart"/>
            <w:tcBorders>
              <w:left w:val="nil"/>
              <w:right w:val="nil"/>
            </w:tcBorders>
            <w:noWrap/>
            <w:vAlign w:val="center"/>
          </w:tcPr>
          <w:p w14:paraId="44D36177" w14:textId="2E5A1026" w:rsidR="00755433" w:rsidRPr="007000C8" w:rsidRDefault="00755433" w:rsidP="00755433">
            <w:pPr>
              <w:jc w:val="right"/>
              <w:rPr>
                <w:color w:val="000000"/>
                <w:sz w:val="20"/>
                <w:szCs w:val="20"/>
              </w:rPr>
            </w:pPr>
            <w:r>
              <w:rPr>
                <w:color w:val="000000"/>
                <w:sz w:val="20"/>
                <w:szCs w:val="20"/>
              </w:rPr>
              <w:t>-1.495</w:t>
            </w:r>
          </w:p>
        </w:tc>
        <w:tc>
          <w:tcPr>
            <w:tcW w:w="1044" w:type="dxa"/>
            <w:gridSpan w:val="2"/>
            <w:vMerge w:val="restart"/>
            <w:tcBorders>
              <w:left w:val="nil"/>
              <w:right w:val="nil"/>
            </w:tcBorders>
            <w:vAlign w:val="center"/>
          </w:tcPr>
          <w:p w14:paraId="7C4EE03A" w14:textId="7ECA7108" w:rsidR="00755433" w:rsidRPr="007000C8" w:rsidRDefault="00755433" w:rsidP="00755433">
            <w:pPr>
              <w:jc w:val="right"/>
              <w:rPr>
                <w:color w:val="000000"/>
                <w:sz w:val="20"/>
                <w:szCs w:val="20"/>
              </w:rPr>
            </w:pPr>
            <w:r>
              <w:rPr>
                <w:color w:val="000000"/>
                <w:sz w:val="20"/>
                <w:szCs w:val="20"/>
              </w:rPr>
              <w:t>0.135</w:t>
            </w:r>
          </w:p>
        </w:tc>
        <w:tc>
          <w:tcPr>
            <w:tcW w:w="1928" w:type="dxa"/>
            <w:tcBorders>
              <w:top w:val="nil"/>
              <w:left w:val="nil"/>
              <w:right w:val="nil"/>
            </w:tcBorders>
            <w:noWrap/>
            <w:vAlign w:val="center"/>
          </w:tcPr>
          <w:p w14:paraId="78FD14A4" w14:textId="201F26A7" w:rsidR="00755433" w:rsidRPr="00755433" w:rsidRDefault="00755433" w:rsidP="00755433">
            <w:pPr>
              <w:jc w:val="right"/>
              <w:rPr>
                <w:color w:val="000000"/>
                <w:sz w:val="20"/>
                <w:szCs w:val="20"/>
              </w:rPr>
            </w:pPr>
            <w:r w:rsidRPr="00755433">
              <w:rPr>
                <w:color w:val="000000"/>
                <w:sz w:val="20"/>
                <w:szCs w:val="20"/>
              </w:rPr>
              <w:t>[-0.343, 1.108]</w:t>
            </w:r>
          </w:p>
        </w:tc>
      </w:tr>
      <w:tr w:rsidR="00755433" w:rsidRPr="004325A4" w14:paraId="59AA206C" w14:textId="77777777" w:rsidTr="00755433">
        <w:trPr>
          <w:trHeight w:val="320"/>
        </w:trPr>
        <w:tc>
          <w:tcPr>
            <w:tcW w:w="1285" w:type="dxa"/>
            <w:vMerge/>
            <w:tcBorders>
              <w:left w:val="nil"/>
              <w:right w:val="nil"/>
            </w:tcBorders>
            <w:noWrap/>
            <w:vAlign w:val="center"/>
          </w:tcPr>
          <w:p w14:paraId="4DE267FD" w14:textId="77777777" w:rsidR="00755433" w:rsidRPr="001A23CA" w:rsidRDefault="00755433" w:rsidP="00755433">
            <w:pPr>
              <w:rPr>
                <w:color w:val="000000"/>
                <w:sz w:val="20"/>
                <w:szCs w:val="20"/>
              </w:rPr>
            </w:pPr>
          </w:p>
        </w:tc>
        <w:tc>
          <w:tcPr>
            <w:tcW w:w="1440" w:type="dxa"/>
            <w:vMerge/>
            <w:tcBorders>
              <w:left w:val="nil"/>
              <w:right w:val="nil"/>
            </w:tcBorders>
            <w:noWrap/>
            <w:vAlign w:val="center"/>
          </w:tcPr>
          <w:p w14:paraId="01BC3AF7" w14:textId="77777777" w:rsidR="00755433" w:rsidRPr="007000C8" w:rsidRDefault="00755433" w:rsidP="00755433">
            <w:pPr>
              <w:rPr>
                <w:color w:val="000000"/>
                <w:sz w:val="20"/>
                <w:szCs w:val="20"/>
              </w:rPr>
            </w:pPr>
          </w:p>
        </w:tc>
        <w:tc>
          <w:tcPr>
            <w:tcW w:w="1442" w:type="dxa"/>
            <w:tcBorders>
              <w:top w:val="nil"/>
              <w:left w:val="nil"/>
              <w:right w:val="nil"/>
            </w:tcBorders>
            <w:noWrap/>
            <w:vAlign w:val="center"/>
          </w:tcPr>
          <w:p w14:paraId="2D2ED858" w14:textId="77777777" w:rsidR="00755433" w:rsidRPr="007000C8" w:rsidRDefault="00755433" w:rsidP="00755433">
            <w:pPr>
              <w:jc w:val="right"/>
              <w:rPr>
                <w:color w:val="000000"/>
                <w:sz w:val="20"/>
                <w:szCs w:val="20"/>
              </w:rPr>
            </w:pPr>
            <w:r w:rsidRPr="007000C8">
              <w:rPr>
                <w:color w:val="000000"/>
                <w:sz w:val="20"/>
                <w:szCs w:val="20"/>
              </w:rPr>
              <w:t>scavenging</w:t>
            </w:r>
          </w:p>
        </w:tc>
        <w:tc>
          <w:tcPr>
            <w:tcW w:w="1149" w:type="dxa"/>
            <w:tcBorders>
              <w:left w:val="nil"/>
              <w:right w:val="nil"/>
            </w:tcBorders>
            <w:vAlign w:val="center"/>
          </w:tcPr>
          <w:p w14:paraId="792E6DCD" w14:textId="77894283" w:rsidR="00755433" w:rsidRPr="00755433" w:rsidRDefault="00755433" w:rsidP="00755433">
            <w:pPr>
              <w:jc w:val="right"/>
              <w:rPr>
                <w:color w:val="000000"/>
                <w:sz w:val="20"/>
                <w:szCs w:val="20"/>
              </w:rPr>
            </w:pPr>
            <w:r w:rsidRPr="00755433">
              <w:rPr>
                <w:color w:val="000000"/>
                <w:sz w:val="20"/>
                <w:szCs w:val="20"/>
              </w:rPr>
              <w:t>-0.004</w:t>
            </w:r>
          </w:p>
        </w:tc>
        <w:tc>
          <w:tcPr>
            <w:tcW w:w="1042" w:type="dxa"/>
            <w:vMerge/>
            <w:tcBorders>
              <w:left w:val="nil"/>
              <w:right w:val="nil"/>
            </w:tcBorders>
            <w:noWrap/>
            <w:vAlign w:val="center"/>
          </w:tcPr>
          <w:p w14:paraId="05374D68" w14:textId="77777777" w:rsidR="00755433" w:rsidRPr="007000C8" w:rsidRDefault="00755433" w:rsidP="00755433">
            <w:pPr>
              <w:jc w:val="right"/>
              <w:rPr>
                <w:color w:val="000000"/>
                <w:sz w:val="20"/>
                <w:szCs w:val="20"/>
              </w:rPr>
            </w:pPr>
          </w:p>
        </w:tc>
        <w:tc>
          <w:tcPr>
            <w:tcW w:w="1044" w:type="dxa"/>
            <w:gridSpan w:val="2"/>
            <w:vMerge/>
            <w:tcBorders>
              <w:left w:val="nil"/>
              <w:right w:val="nil"/>
            </w:tcBorders>
            <w:vAlign w:val="center"/>
          </w:tcPr>
          <w:p w14:paraId="35A152E4" w14:textId="77777777" w:rsidR="00755433" w:rsidRPr="007000C8" w:rsidRDefault="00755433" w:rsidP="00755433">
            <w:pPr>
              <w:jc w:val="right"/>
              <w:rPr>
                <w:color w:val="000000"/>
                <w:sz w:val="20"/>
                <w:szCs w:val="20"/>
              </w:rPr>
            </w:pPr>
          </w:p>
        </w:tc>
        <w:tc>
          <w:tcPr>
            <w:tcW w:w="1928" w:type="dxa"/>
            <w:tcBorders>
              <w:top w:val="nil"/>
              <w:left w:val="nil"/>
              <w:right w:val="nil"/>
            </w:tcBorders>
            <w:noWrap/>
            <w:vAlign w:val="center"/>
          </w:tcPr>
          <w:p w14:paraId="08F5D2F1" w14:textId="661A9D46" w:rsidR="00755433" w:rsidRPr="00755433" w:rsidRDefault="00755433" w:rsidP="00755433">
            <w:pPr>
              <w:jc w:val="right"/>
              <w:rPr>
                <w:color w:val="000000"/>
                <w:sz w:val="20"/>
                <w:szCs w:val="20"/>
              </w:rPr>
            </w:pPr>
            <w:r w:rsidRPr="00755433">
              <w:rPr>
                <w:color w:val="000000"/>
                <w:sz w:val="20"/>
                <w:szCs w:val="20"/>
              </w:rPr>
              <w:t>[-0.593, 0.585]</w:t>
            </w:r>
          </w:p>
        </w:tc>
      </w:tr>
      <w:tr w:rsidR="00755433" w:rsidRPr="004325A4" w14:paraId="39C9902D" w14:textId="77777777" w:rsidTr="00755433">
        <w:trPr>
          <w:trHeight w:val="320"/>
        </w:trPr>
        <w:tc>
          <w:tcPr>
            <w:tcW w:w="1285" w:type="dxa"/>
            <w:vMerge/>
            <w:tcBorders>
              <w:left w:val="nil"/>
              <w:right w:val="nil"/>
            </w:tcBorders>
            <w:noWrap/>
            <w:vAlign w:val="center"/>
          </w:tcPr>
          <w:p w14:paraId="6EAAA3E7" w14:textId="77777777" w:rsidR="00755433" w:rsidRPr="001A23CA" w:rsidRDefault="00755433" w:rsidP="00755433">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235EB880" w14:textId="77777777" w:rsidR="00755433" w:rsidRPr="00755433" w:rsidRDefault="00755433" w:rsidP="00755433">
            <w:pPr>
              <w:rPr>
                <w:i/>
                <w:iCs/>
                <w:color w:val="000000"/>
                <w:sz w:val="20"/>
                <w:szCs w:val="20"/>
              </w:rPr>
            </w:pPr>
            <w:r w:rsidRPr="00755433">
              <w:rPr>
                <w:i/>
                <w:iCs/>
                <w:color w:val="000000"/>
                <w:sz w:val="20"/>
                <w:szCs w:val="20"/>
              </w:rPr>
              <w:t>N</w:t>
            </w:r>
            <w:r w:rsidRPr="00755433">
              <w:rPr>
                <w:i/>
                <w:iCs/>
                <w:color w:val="000000"/>
                <w:sz w:val="20"/>
                <w:szCs w:val="20"/>
                <w:vertAlign w:val="subscript"/>
              </w:rPr>
              <w:t>2</w:t>
            </w:r>
            <w:r w:rsidRPr="00755433">
              <w:rPr>
                <w:i/>
                <w:iCs/>
                <w:color w:val="000000"/>
                <w:sz w:val="20"/>
                <w:szCs w:val="20"/>
              </w:rPr>
              <w:t xml:space="preserve"> fixation ability</w:t>
            </w:r>
          </w:p>
        </w:tc>
        <w:tc>
          <w:tcPr>
            <w:tcW w:w="1442" w:type="dxa"/>
            <w:tcBorders>
              <w:top w:val="nil"/>
              <w:left w:val="nil"/>
              <w:right w:val="nil"/>
            </w:tcBorders>
            <w:shd w:val="clear" w:color="auto" w:fill="E8E8E8" w:themeFill="background2"/>
            <w:noWrap/>
            <w:vAlign w:val="center"/>
          </w:tcPr>
          <w:p w14:paraId="03D8C96A" w14:textId="77777777" w:rsidR="00755433" w:rsidRPr="00755433" w:rsidRDefault="00755433" w:rsidP="00755433">
            <w:pPr>
              <w:jc w:val="right"/>
              <w:rPr>
                <w:i/>
                <w:iCs/>
                <w:color w:val="000000"/>
                <w:sz w:val="20"/>
                <w:szCs w:val="20"/>
              </w:rPr>
            </w:pPr>
            <w:r w:rsidRPr="00755433">
              <w:rPr>
                <w:i/>
                <w:iCs/>
                <w:color w:val="000000"/>
                <w:sz w:val="20"/>
                <w:szCs w:val="20"/>
              </w:rPr>
              <w:t>non-fixer</w:t>
            </w:r>
          </w:p>
        </w:tc>
        <w:tc>
          <w:tcPr>
            <w:tcW w:w="1149" w:type="dxa"/>
            <w:tcBorders>
              <w:left w:val="nil"/>
              <w:right w:val="nil"/>
            </w:tcBorders>
            <w:shd w:val="clear" w:color="auto" w:fill="E8E8E8" w:themeFill="background2"/>
            <w:vAlign w:val="center"/>
          </w:tcPr>
          <w:p w14:paraId="2EB3A2DA" w14:textId="67C99891" w:rsidR="00755433" w:rsidRPr="00755433" w:rsidRDefault="00755433" w:rsidP="00755433">
            <w:pPr>
              <w:jc w:val="right"/>
              <w:rPr>
                <w:i/>
                <w:iCs/>
                <w:color w:val="000000"/>
                <w:sz w:val="20"/>
                <w:szCs w:val="20"/>
              </w:rPr>
            </w:pPr>
            <w:r w:rsidRPr="00755433">
              <w:rPr>
                <w:i/>
                <w:iCs/>
                <w:color w:val="000000"/>
                <w:sz w:val="20"/>
                <w:szCs w:val="20"/>
              </w:rPr>
              <w:t>0.111</w:t>
            </w:r>
          </w:p>
        </w:tc>
        <w:tc>
          <w:tcPr>
            <w:tcW w:w="1061" w:type="dxa"/>
            <w:gridSpan w:val="2"/>
            <w:vMerge w:val="restart"/>
            <w:tcBorders>
              <w:left w:val="nil"/>
              <w:right w:val="nil"/>
            </w:tcBorders>
            <w:shd w:val="clear" w:color="auto" w:fill="E8E8E8" w:themeFill="background2"/>
            <w:noWrap/>
            <w:vAlign w:val="center"/>
          </w:tcPr>
          <w:p w14:paraId="3C7B59A4" w14:textId="26C66A26" w:rsidR="00755433" w:rsidRPr="00755433" w:rsidRDefault="00755433" w:rsidP="00755433">
            <w:pPr>
              <w:jc w:val="right"/>
              <w:rPr>
                <w:i/>
                <w:iCs/>
                <w:color w:val="000000"/>
                <w:sz w:val="20"/>
                <w:szCs w:val="20"/>
              </w:rPr>
            </w:pPr>
            <w:r w:rsidRPr="00755433">
              <w:rPr>
                <w:i/>
                <w:iCs/>
                <w:color w:val="000000"/>
                <w:sz w:val="20"/>
                <w:szCs w:val="20"/>
              </w:rPr>
              <w:t>-1.770</w:t>
            </w:r>
          </w:p>
        </w:tc>
        <w:tc>
          <w:tcPr>
            <w:tcW w:w="1025" w:type="dxa"/>
            <w:vMerge w:val="restart"/>
            <w:tcBorders>
              <w:left w:val="nil"/>
              <w:right w:val="nil"/>
            </w:tcBorders>
            <w:shd w:val="clear" w:color="auto" w:fill="E8E8E8" w:themeFill="background2"/>
            <w:noWrap/>
            <w:vAlign w:val="center"/>
          </w:tcPr>
          <w:p w14:paraId="632AB740" w14:textId="69F469FC" w:rsidR="00755433" w:rsidRPr="00755433" w:rsidRDefault="00755433" w:rsidP="00755433">
            <w:pPr>
              <w:jc w:val="right"/>
              <w:rPr>
                <w:i/>
                <w:iCs/>
                <w:color w:val="000000"/>
                <w:sz w:val="20"/>
                <w:szCs w:val="20"/>
              </w:rPr>
            </w:pPr>
            <w:r w:rsidRPr="00755433">
              <w:rPr>
                <w:i/>
                <w:iCs/>
                <w:color w:val="000000"/>
                <w:sz w:val="20"/>
                <w:szCs w:val="20"/>
              </w:rPr>
              <w:t>0.077</w:t>
            </w:r>
          </w:p>
        </w:tc>
        <w:tc>
          <w:tcPr>
            <w:tcW w:w="1928" w:type="dxa"/>
            <w:tcBorders>
              <w:top w:val="nil"/>
              <w:left w:val="nil"/>
              <w:right w:val="nil"/>
            </w:tcBorders>
            <w:shd w:val="clear" w:color="auto" w:fill="E8E8E8" w:themeFill="background2"/>
            <w:noWrap/>
            <w:vAlign w:val="center"/>
          </w:tcPr>
          <w:p w14:paraId="78C507CF" w14:textId="261060A5" w:rsidR="00755433" w:rsidRPr="00755433" w:rsidRDefault="00755433" w:rsidP="00755433">
            <w:pPr>
              <w:jc w:val="right"/>
              <w:rPr>
                <w:i/>
                <w:iCs/>
                <w:color w:val="000000"/>
                <w:sz w:val="20"/>
                <w:szCs w:val="20"/>
              </w:rPr>
            </w:pPr>
            <w:r w:rsidRPr="00755433">
              <w:rPr>
                <w:i/>
                <w:iCs/>
                <w:color w:val="000000"/>
                <w:sz w:val="20"/>
                <w:szCs w:val="20"/>
              </w:rPr>
              <w:t>[-0.474, 0.696]</w:t>
            </w:r>
          </w:p>
        </w:tc>
      </w:tr>
      <w:tr w:rsidR="00755433" w:rsidRPr="004325A4" w14:paraId="41FEA32D" w14:textId="77777777" w:rsidTr="00755433">
        <w:trPr>
          <w:trHeight w:val="320"/>
        </w:trPr>
        <w:tc>
          <w:tcPr>
            <w:tcW w:w="1285" w:type="dxa"/>
            <w:vMerge/>
            <w:tcBorders>
              <w:left w:val="nil"/>
              <w:bottom w:val="single" w:sz="4" w:space="0" w:color="auto"/>
              <w:right w:val="nil"/>
            </w:tcBorders>
            <w:noWrap/>
            <w:vAlign w:val="center"/>
          </w:tcPr>
          <w:p w14:paraId="04ACF17B"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shd w:val="clear" w:color="auto" w:fill="E8E8E8" w:themeFill="background2"/>
            <w:noWrap/>
            <w:vAlign w:val="center"/>
          </w:tcPr>
          <w:p w14:paraId="79B8BB12" w14:textId="77777777" w:rsidR="00755433" w:rsidRPr="00755433" w:rsidRDefault="00755433" w:rsidP="00755433">
            <w:pPr>
              <w:rPr>
                <w:i/>
                <w:iCs/>
                <w:color w:val="000000"/>
                <w:sz w:val="20"/>
                <w:szCs w:val="20"/>
              </w:rPr>
            </w:pPr>
          </w:p>
        </w:tc>
        <w:tc>
          <w:tcPr>
            <w:tcW w:w="1442" w:type="dxa"/>
            <w:tcBorders>
              <w:top w:val="nil"/>
              <w:left w:val="nil"/>
              <w:bottom w:val="single" w:sz="4" w:space="0" w:color="auto"/>
              <w:right w:val="nil"/>
            </w:tcBorders>
            <w:shd w:val="clear" w:color="auto" w:fill="E8E8E8" w:themeFill="background2"/>
            <w:noWrap/>
            <w:vAlign w:val="center"/>
          </w:tcPr>
          <w:p w14:paraId="3EED9501" w14:textId="77777777" w:rsidR="00755433" w:rsidRPr="00755433" w:rsidRDefault="00755433" w:rsidP="00755433">
            <w:pPr>
              <w:jc w:val="right"/>
              <w:rPr>
                <w:i/>
                <w:iCs/>
                <w:color w:val="000000"/>
                <w:sz w:val="20"/>
                <w:szCs w:val="20"/>
              </w:rPr>
            </w:pPr>
            <w:r w:rsidRPr="00755433">
              <w:rPr>
                <w:i/>
                <w:iCs/>
                <w:color w:val="000000"/>
                <w:sz w:val="20"/>
                <w:szCs w:val="20"/>
              </w:rPr>
              <w:t>N</w:t>
            </w:r>
            <w:r w:rsidRPr="00755433">
              <w:rPr>
                <w:i/>
                <w:iCs/>
                <w:color w:val="000000"/>
                <w:sz w:val="20"/>
                <w:szCs w:val="20"/>
                <w:vertAlign w:val="subscript"/>
              </w:rPr>
              <w:t>2</w:t>
            </w:r>
            <w:r w:rsidRPr="00755433">
              <w:rPr>
                <w:i/>
                <w:iCs/>
                <w:color w:val="000000"/>
                <w:sz w:val="20"/>
                <w:szCs w:val="20"/>
              </w:rPr>
              <w:t>-fixer</w:t>
            </w:r>
          </w:p>
        </w:tc>
        <w:tc>
          <w:tcPr>
            <w:tcW w:w="1149" w:type="dxa"/>
            <w:tcBorders>
              <w:left w:val="nil"/>
              <w:bottom w:val="single" w:sz="4" w:space="0" w:color="auto"/>
              <w:right w:val="nil"/>
            </w:tcBorders>
            <w:shd w:val="clear" w:color="auto" w:fill="E8E8E8" w:themeFill="background2"/>
            <w:vAlign w:val="center"/>
          </w:tcPr>
          <w:p w14:paraId="3B7A1DC2" w14:textId="3BEEF1FB" w:rsidR="00755433" w:rsidRPr="00755433" w:rsidRDefault="00755433" w:rsidP="00755433">
            <w:pPr>
              <w:jc w:val="right"/>
              <w:rPr>
                <w:i/>
                <w:iCs/>
                <w:color w:val="000000"/>
                <w:sz w:val="20"/>
                <w:szCs w:val="20"/>
              </w:rPr>
            </w:pPr>
            <w:r w:rsidRPr="00755433">
              <w:rPr>
                <w:i/>
                <w:iCs/>
                <w:color w:val="000000"/>
                <w:sz w:val="20"/>
                <w:szCs w:val="20"/>
              </w:rPr>
              <w:t>-0.604</w:t>
            </w:r>
          </w:p>
        </w:tc>
        <w:tc>
          <w:tcPr>
            <w:tcW w:w="1061" w:type="dxa"/>
            <w:gridSpan w:val="2"/>
            <w:vMerge/>
            <w:tcBorders>
              <w:left w:val="nil"/>
              <w:bottom w:val="single" w:sz="4" w:space="0" w:color="auto"/>
              <w:right w:val="nil"/>
            </w:tcBorders>
            <w:shd w:val="clear" w:color="auto" w:fill="E8E8E8" w:themeFill="background2"/>
            <w:noWrap/>
            <w:vAlign w:val="center"/>
          </w:tcPr>
          <w:p w14:paraId="56D45F83" w14:textId="77777777" w:rsidR="00755433" w:rsidRPr="00755433" w:rsidRDefault="00755433" w:rsidP="00755433">
            <w:pPr>
              <w:jc w:val="right"/>
              <w:rPr>
                <w:i/>
                <w:iCs/>
                <w:color w:val="000000"/>
                <w:sz w:val="20"/>
                <w:szCs w:val="20"/>
              </w:rPr>
            </w:pPr>
          </w:p>
        </w:tc>
        <w:tc>
          <w:tcPr>
            <w:tcW w:w="1025" w:type="dxa"/>
            <w:vMerge/>
            <w:tcBorders>
              <w:left w:val="nil"/>
              <w:bottom w:val="single" w:sz="4" w:space="0" w:color="auto"/>
              <w:right w:val="nil"/>
            </w:tcBorders>
            <w:shd w:val="clear" w:color="auto" w:fill="E8E8E8" w:themeFill="background2"/>
            <w:noWrap/>
            <w:vAlign w:val="center"/>
          </w:tcPr>
          <w:p w14:paraId="2C60FBBC" w14:textId="77777777" w:rsidR="00755433" w:rsidRPr="00755433" w:rsidRDefault="00755433" w:rsidP="00755433">
            <w:pPr>
              <w:jc w:val="right"/>
              <w:rPr>
                <w:i/>
                <w:iCs/>
                <w:color w:val="000000"/>
                <w:sz w:val="20"/>
                <w:szCs w:val="20"/>
              </w:rPr>
            </w:pPr>
          </w:p>
        </w:tc>
        <w:tc>
          <w:tcPr>
            <w:tcW w:w="1928" w:type="dxa"/>
            <w:tcBorders>
              <w:top w:val="nil"/>
              <w:left w:val="nil"/>
              <w:bottom w:val="single" w:sz="4" w:space="0" w:color="auto"/>
              <w:right w:val="nil"/>
            </w:tcBorders>
            <w:shd w:val="clear" w:color="auto" w:fill="E8E8E8" w:themeFill="background2"/>
            <w:noWrap/>
            <w:vAlign w:val="center"/>
          </w:tcPr>
          <w:p w14:paraId="1FA6184A" w14:textId="5D586817" w:rsidR="00755433" w:rsidRPr="00755433" w:rsidRDefault="00755433" w:rsidP="00755433">
            <w:pPr>
              <w:jc w:val="right"/>
              <w:rPr>
                <w:i/>
                <w:iCs/>
                <w:color w:val="000000"/>
                <w:sz w:val="20"/>
                <w:szCs w:val="20"/>
              </w:rPr>
            </w:pPr>
            <w:r w:rsidRPr="00755433">
              <w:rPr>
                <w:i/>
                <w:iCs/>
                <w:color w:val="000000"/>
                <w:sz w:val="20"/>
                <w:szCs w:val="20"/>
              </w:rPr>
              <w:t>[-1.562, 0.354]</w:t>
            </w:r>
          </w:p>
        </w:tc>
      </w:tr>
      <w:tr w:rsidR="00755433" w:rsidRPr="004325A4" w14:paraId="39CE73D4" w14:textId="77777777" w:rsidTr="00755433">
        <w:trPr>
          <w:trHeight w:val="320"/>
        </w:trPr>
        <w:tc>
          <w:tcPr>
            <w:tcW w:w="1285" w:type="dxa"/>
            <w:vMerge w:val="restart"/>
            <w:tcBorders>
              <w:top w:val="single" w:sz="4" w:space="0" w:color="auto"/>
              <w:left w:val="nil"/>
              <w:right w:val="nil"/>
            </w:tcBorders>
            <w:noWrap/>
            <w:vAlign w:val="center"/>
          </w:tcPr>
          <w:p w14:paraId="4803FF38" w14:textId="6D930992" w:rsidR="00755433" w:rsidRPr="00513862" w:rsidRDefault="00755433" w:rsidP="00755433">
            <w:pPr>
              <w:rPr>
                <w:color w:val="000000"/>
                <w:sz w:val="20"/>
                <w:szCs w:val="20"/>
              </w:rPr>
            </w:pPr>
            <w:r>
              <w:rPr>
                <w:i/>
                <w:iCs/>
                <w:color w:val="000000"/>
                <w:sz w:val="20"/>
                <w:szCs w:val="20"/>
              </w:rPr>
              <w:t>PPUE</w:t>
            </w:r>
          </w:p>
        </w:tc>
        <w:tc>
          <w:tcPr>
            <w:tcW w:w="1440" w:type="dxa"/>
            <w:vMerge w:val="restart"/>
            <w:tcBorders>
              <w:top w:val="single" w:sz="4" w:space="0" w:color="auto"/>
              <w:left w:val="nil"/>
              <w:right w:val="nil"/>
            </w:tcBorders>
            <w:noWrap/>
            <w:vAlign w:val="center"/>
          </w:tcPr>
          <w:p w14:paraId="5C62E035" w14:textId="77777777" w:rsidR="00755433" w:rsidRPr="007000C8" w:rsidRDefault="00755433" w:rsidP="00755433">
            <w:pPr>
              <w:rPr>
                <w:color w:val="000000"/>
                <w:sz w:val="20"/>
                <w:szCs w:val="20"/>
              </w:rPr>
            </w:pPr>
            <w:r w:rsidRPr="007000C8">
              <w:rPr>
                <w:color w:val="000000"/>
                <w:sz w:val="20"/>
                <w:szCs w:val="20"/>
              </w:rPr>
              <w:t>Photo. pathway</w:t>
            </w:r>
          </w:p>
        </w:tc>
        <w:tc>
          <w:tcPr>
            <w:tcW w:w="1442" w:type="dxa"/>
            <w:tcBorders>
              <w:top w:val="single" w:sz="4" w:space="0" w:color="auto"/>
              <w:left w:val="nil"/>
              <w:right w:val="nil"/>
            </w:tcBorders>
            <w:noWrap/>
            <w:vAlign w:val="center"/>
          </w:tcPr>
          <w:p w14:paraId="58403B6D"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3</w:t>
            </w:r>
          </w:p>
        </w:tc>
        <w:tc>
          <w:tcPr>
            <w:tcW w:w="1149" w:type="dxa"/>
            <w:tcBorders>
              <w:top w:val="single" w:sz="4" w:space="0" w:color="auto"/>
              <w:left w:val="nil"/>
              <w:right w:val="nil"/>
            </w:tcBorders>
            <w:vAlign w:val="center"/>
          </w:tcPr>
          <w:p w14:paraId="3334AD33" w14:textId="58C5F4F6" w:rsidR="00755433" w:rsidRPr="00755433" w:rsidRDefault="00755433" w:rsidP="00755433">
            <w:pPr>
              <w:jc w:val="right"/>
              <w:rPr>
                <w:color w:val="000000"/>
                <w:sz w:val="20"/>
                <w:szCs w:val="20"/>
              </w:rPr>
            </w:pPr>
            <w:r w:rsidRPr="00755433">
              <w:rPr>
                <w:color w:val="000000"/>
                <w:sz w:val="20"/>
                <w:szCs w:val="20"/>
              </w:rPr>
              <w:t>-0.106</w:t>
            </w:r>
          </w:p>
        </w:tc>
        <w:tc>
          <w:tcPr>
            <w:tcW w:w="1061" w:type="dxa"/>
            <w:gridSpan w:val="2"/>
            <w:vMerge w:val="restart"/>
            <w:tcBorders>
              <w:top w:val="single" w:sz="4" w:space="0" w:color="auto"/>
              <w:left w:val="nil"/>
              <w:right w:val="nil"/>
            </w:tcBorders>
            <w:noWrap/>
            <w:vAlign w:val="center"/>
          </w:tcPr>
          <w:p w14:paraId="06E546E3" w14:textId="63B69BC7" w:rsidR="00755433" w:rsidRPr="007000C8" w:rsidRDefault="00755433" w:rsidP="00755433">
            <w:pPr>
              <w:jc w:val="right"/>
              <w:rPr>
                <w:color w:val="000000"/>
                <w:sz w:val="20"/>
                <w:szCs w:val="20"/>
              </w:rPr>
            </w:pPr>
            <w:r>
              <w:rPr>
                <w:color w:val="000000"/>
                <w:sz w:val="20"/>
                <w:szCs w:val="20"/>
              </w:rPr>
              <w:t>1.301</w:t>
            </w:r>
          </w:p>
        </w:tc>
        <w:tc>
          <w:tcPr>
            <w:tcW w:w="1025" w:type="dxa"/>
            <w:vMerge w:val="restart"/>
            <w:tcBorders>
              <w:top w:val="single" w:sz="4" w:space="0" w:color="auto"/>
              <w:left w:val="nil"/>
              <w:right w:val="nil"/>
            </w:tcBorders>
            <w:noWrap/>
            <w:vAlign w:val="center"/>
          </w:tcPr>
          <w:p w14:paraId="24DD1F46" w14:textId="21580D50" w:rsidR="00755433" w:rsidRPr="007000C8" w:rsidRDefault="00755433" w:rsidP="00755433">
            <w:pPr>
              <w:jc w:val="right"/>
              <w:rPr>
                <w:color w:val="000000"/>
                <w:sz w:val="20"/>
                <w:szCs w:val="20"/>
              </w:rPr>
            </w:pPr>
            <w:r>
              <w:rPr>
                <w:color w:val="000000"/>
                <w:sz w:val="20"/>
                <w:szCs w:val="20"/>
              </w:rPr>
              <w:t>0.193</w:t>
            </w:r>
          </w:p>
        </w:tc>
        <w:tc>
          <w:tcPr>
            <w:tcW w:w="1928" w:type="dxa"/>
            <w:tcBorders>
              <w:top w:val="single" w:sz="4" w:space="0" w:color="auto"/>
              <w:left w:val="nil"/>
              <w:right w:val="nil"/>
            </w:tcBorders>
            <w:noWrap/>
            <w:vAlign w:val="center"/>
          </w:tcPr>
          <w:p w14:paraId="52058BBB" w14:textId="239E2581" w:rsidR="00755433" w:rsidRPr="00755433" w:rsidRDefault="00755433" w:rsidP="00755433">
            <w:pPr>
              <w:jc w:val="right"/>
              <w:rPr>
                <w:color w:val="000000"/>
                <w:sz w:val="20"/>
                <w:szCs w:val="20"/>
              </w:rPr>
            </w:pPr>
            <w:r w:rsidRPr="00755433">
              <w:rPr>
                <w:color w:val="000000"/>
                <w:sz w:val="20"/>
                <w:szCs w:val="20"/>
              </w:rPr>
              <w:t>[-0.487, 0.275]</w:t>
            </w:r>
          </w:p>
        </w:tc>
      </w:tr>
      <w:tr w:rsidR="00755433" w:rsidRPr="004325A4" w14:paraId="01E01608" w14:textId="77777777" w:rsidTr="00755433">
        <w:trPr>
          <w:trHeight w:val="320"/>
        </w:trPr>
        <w:tc>
          <w:tcPr>
            <w:tcW w:w="1285" w:type="dxa"/>
            <w:vMerge/>
            <w:tcBorders>
              <w:left w:val="nil"/>
              <w:right w:val="nil"/>
            </w:tcBorders>
            <w:noWrap/>
            <w:vAlign w:val="center"/>
          </w:tcPr>
          <w:p w14:paraId="403E5F43" w14:textId="77777777" w:rsidR="00755433" w:rsidRPr="001A23CA" w:rsidRDefault="00755433" w:rsidP="00755433">
            <w:pPr>
              <w:rPr>
                <w:color w:val="000000"/>
                <w:sz w:val="20"/>
                <w:szCs w:val="20"/>
              </w:rPr>
            </w:pPr>
          </w:p>
        </w:tc>
        <w:tc>
          <w:tcPr>
            <w:tcW w:w="1440" w:type="dxa"/>
            <w:vMerge/>
            <w:tcBorders>
              <w:left w:val="nil"/>
              <w:right w:val="nil"/>
            </w:tcBorders>
            <w:noWrap/>
            <w:vAlign w:val="center"/>
          </w:tcPr>
          <w:p w14:paraId="33D95F9D" w14:textId="77777777" w:rsidR="00755433" w:rsidRPr="007000C8" w:rsidRDefault="00755433" w:rsidP="00755433">
            <w:pPr>
              <w:rPr>
                <w:color w:val="000000"/>
                <w:sz w:val="20"/>
                <w:szCs w:val="20"/>
              </w:rPr>
            </w:pPr>
          </w:p>
        </w:tc>
        <w:tc>
          <w:tcPr>
            <w:tcW w:w="1442" w:type="dxa"/>
            <w:tcBorders>
              <w:top w:val="nil"/>
              <w:left w:val="nil"/>
              <w:right w:val="nil"/>
            </w:tcBorders>
            <w:noWrap/>
            <w:vAlign w:val="center"/>
          </w:tcPr>
          <w:p w14:paraId="3535CE72" w14:textId="77777777" w:rsidR="00755433" w:rsidRPr="007000C8" w:rsidRDefault="00755433" w:rsidP="00755433">
            <w:pPr>
              <w:jc w:val="right"/>
              <w:rPr>
                <w:color w:val="000000"/>
                <w:sz w:val="20"/>
                <w:szCs w:val="20"/>
              </w:rPr>
            </w:pPr>
            <w:r w:rsidRPr="007000C8">
              <w:rPr>
                <w:color w:val="000000"/>
                <w:sz w:val="20"/>
                <w:szCs w:val="20"/>
              </w:rPr>
              <w:t>C</w:t>
            </w:r>
            <w:r w:rsidRPr="007000C8">
              <w:rPr>
                <w:color w:val="000000"/>
                <w:sz w:val="20"/>
                <w:szCs w:val="20"/>
                <w:vertAlign w:val="subscript"/>
              </w:rPr>
              <w:t>4</w:t>
            </w:r>
          </w:p>
        </w:tc>
        <w:tc>
          <w:tcPr>
            <w:tcW w:w="1149" w:type="dxa"/>
            <w:tcBorders>
              <w:left w:val="nil"/>
              <w:right w:val="nil"/>
            </w:tcBorders>
            <w:vAlign w:val="center"/>
          </w:tcPr>
          <w:p w14:paraId="6C3DBF08" w14:textId="3D5365D9" w:rsidR="00755433" w:rsidRPr="00755433" w:rsidRDefault="00755433" w:rsidP="00755433">
            <w:pPr>
              <w:jc w:val="right"/>
              <w:rPr>
                <w:color w:val="000000"/>
                <w:sz w:val="20"/>
                <w:szCs w:val="20"/>
              </w:rPr>
            </w:pPr>
            <w:r w:rsidRPr="00755433">
              <w:rPr>
                <w:color w:val="000000"/>
                <w:sz w:val="20"/>
                <w:szCs w:val="20"/>
              </w:rPr>
              <w:t>0.477</w:t>
            </w:r>
          </w:p>
        </w:tc>
        <w:tc>
          <w:tcPr>
            <w:tcW w:w="1061" w:type="dxa"/>
            <w:gridSpan w:val="2"/>
            <w:vMerge/>
            <w:tcBorders>
              <w:left w:val="nil"/>
              <w:right w:val="nil"/>
            </w:tcBorders>
            <w:noWrap/>
            <w:vAlign w:val="center"/>
          </w:tcPr>
          <w:p w14:paraId="17D68B06" w14:textId="77777777" w:rsidR="00755433" w:rsidRPr="007000C8" w:rsidRDefault="00755433" w:rsidP="00755433">
            <w:pPr>
              <w:jc w:val="right"/>
              <w:rPr>
                <w:color w:val="000000"/>
                <w:sz w:val="20"/>
                <w:szCs w:val="20"/>
              </w:rPr>
            </w:pPr>
          </w:p>
        </w:tc>
        <w:tc>
          <w:tcPr>
            <w:tcW w:w="1025" w:type="dxa"/>
            <w:vMerge/>
            <w:tcBorders>
              <w:left w:val="nil"/>
              <w:right w:val="nil"/>
            </w:tcBorders>
            <w:noWrap/>
            <w:vAlign w:val="center"/>
          </w:tcPr>
          <w:p w14:paraId="1CA01510" w14:textId="77777777" w:rsidR="00755433" w:rsidRPr="007000C8" w:rsidRDefault="00755433" w:rsidP="00755433">
            <w:pPr>
              <w:jc w:val="right"/>
              <w:rPr>
                <w:color w:val="000000"/>
                <w:sz w:val="20"/>
                <w:szCs w:val="20"/>
              </w:rPr>
            </w:pPr>
          </w:p>
        </w:tc>
        <w:tc>
          <w:tcPr>
            <w:tcW w:w="1928" w:type="dxa"/>
            <w:tcBorders>
              <w:top w:val="nil"/>
              <w:left w:val="nil"/>
              <w:right w:val="nil"/>
            </w:tcBorders>
            <w:noWrap/>
            <w:vAlign w:val="center"/>
          </w:tcPr>
          <w:p w14:paraId="4454BCE9" w14:textId="051195F7" w:rsidR="00755433" w:rsidRPr="00755433" w:rsidRDefault="00755433" w:rsidP="00755433">
            <w:pPr>
              <w:jc w:val="right"/>
              <w:rPr>
                <w:color w:val="000000"/>
                <w:sz w:val="20"/>
                <w:szCs w:val="20"/>
              </w:rPr>
            </w:pPr>
            <w:r w:rsidRPr="00755433">
              <w:rPr>
                <w:color w:val="000000"/>
                <w:sz w:val="20"/>
                <w:szCs w:val="20"/>
              </w:rPr>
              <w:t>[-0.462, 1.416]</w:t>
            </w:r>
          </w:p>
        </w:tc>
      </w:tr>
      <w:tr w:rsidR="00755433" w:rsidRPr="004325A4" w14:paraId="7AED5298" w14:textId="77777777" w:rsidTr="00755433">
        <w:trPr>
          <w:trHeight w:val="320"/>
        </w:trPr>
        <w:tc>
          <w:tcPr>
            <w:tcW w:w="1285" w:type="dxa"/>
            <w:vMerge/>
            <w:tcBorders>
              <w:left w:val="nil"/>
              <w:right w:val="nil"/>
            </w:tcBorders>
            <w:noWrap/>
            <w:vAlign w:val="center"/>
          </w:tcPr>
          <w:p w14:paraId="0CB9ED27" w14:textId="77777777" w:rsidR="00755433" w:rsidRPr="001A23CA" w:rsidRDefault="00755433" w:rsidP="00755433">
            <w:pPr>
              <w:rPr>
                <w:color w:val="000000"/>
                <w:sz w:val="20"/>
                <w:szCs w:val="20"/>
              </w:rPr>
            </w:pPr>
          </w:p>
        </w:tc>
        <w:tc>
          <w:tcPr>
            <w:tcW w:w="1440" w:type="dxa"/>
            <w:vMerge w:val="restart"/>
            <w:tcBorders>
              <w:top w:val="nil"/>
              <w:left w:val="nil"/>
              <w:right w:val="nil"/>
            </w:tcBorders>
            <w:shd w:val="clear" w:color="auto" w:fill="E8E8E8" w:themeFill="background2"/>
            <w:noWrap/>
            <w:vAlign w:val="center"/>
          </w:tcPr>
          <w:p w14:paraId="53CBA625" w14:textId="77777777" w:rsidR="00755433" w:rsidRPr="007000C8" w:rsidRDefault="00755433" w:rsidP="00755433">
            <w:pPr>
              <w:rPr>
                <w:color w:val="000000"/>
                <w:sz w:val="20"/>
                <w:szCs w:val="20"/>
              </w:rPr>
            </w:pPr>
            <w:r w:rsidRPr="007000C8">
              <w:rPr>
                <w:color w:val="000000"/>
                <w:sz w:val="20"/>
                <w:szCs w:val="20"/>
              </w:rPr>
              <w:t>Mycorrhizal acquisition strategy</w:t>
            </w:r>
          </w:p>
        </w:tc>
        <w:tc>
          <w:tcPr>
            <w:tcW w:w="1442" w:type="dxa"/>
            <w:tcBorders>
              <w:top w:val="nil"/>
              <w:left w:val="nil"/>
              <w:right w:val="nil"/>
            </w:tcBorders>
            <w:shd w:val="clear" w:color="auto" w:fill="E8E8E8" w:themeFill="background2"/>
            <w:noWrap/>
            <w:vAlign w:val="center"/>
          </w:tcPr>
          <w:p w14:paraId="46B1B405" w14:textId="77777777" w:rsidR="00755433" w:rsidRPr="007000C8" w:rsidRDefault="00755433" w:rsidP="00755433">
            <w:pPr>
              <w:jc w:val="right"/>
              <w:rPr>
                <w:color w:val="000000"/>
                <w:sz w:val="20"/>
                <w:szCs w:val="20"/>
              </w:rPr>
            </w:pPr>
            <w:r w:rsidRPr="007000C8">
              <w:rPr>
                <w:color w:val="000000"/>
                <w:sz w:val="20"/>
                <w:szCs w:val="20"/>
              </w:rPr>
              <w:t>mining</w:t>
            </w:r>
          </w:p>
        </w:tc>
        <w:tc>
          <w:tcPr>
            <w:tcW w:w="1149" w:type="dxa"/>
            <w:tcBorders>
              <w:left w:val="nil"/>
              <w:right w:val="nil"/>
            </w:tcBorders>
            <w:shd w:val="clear" w:color="auto" w:fill="E8E8E8" w:themeFill="background2"/>
            <w:vAlign w:val="center"/>
          </w:tcPr>
          <w:p w14:paraId="2A540586" w14:textId="4376FF90" w:rsidR="00755433" w:rsidRPr="00755433" w:rsidRDefault="00755433" w:rsidP="00755433">
            <w:pPr>
              <w:jc w:val="right"/>
              <w:rPr>
                <w:color w:val="000000"/>
                <w:sz w:val="20"/>
                <w:szCs w:val="20"/>
              </w:rPr>
            </w:pPr>
            <w:r w:rsidRPr="00755433">
              <w:rPr>
                <w:color w:val="000000"/>
                <w:sz w:val="20"/>
                <w:szCs w:val="20"/>
              </w:rPr>
              <w:t>0.086</w:t>
            </w:r>
          </w:p>
        </w:tc>
        <w:tc>
          <w:tcPr>
            <w:tcW w:w="1061" w:type="dxa"/>
            <w:gridSpan w:val="2"/>
            <w:vMerge w:val="restart"/>
            <w:tcBorders>
              <w:left w:val="nil"/>
              <w:right w:val="nil"/>
            </w:tcBorders>
            <w:shd w:val="clear" w:color="auto" w:fill="E8E8E8" w:themeFill="background2"/>
            <w:noWrap/>
            <w:vAlign w:val="center"/>
          </w:tcPr>
          <w:p w14:paraId="7464BA1F" w14:textId="3E423939" w:rsidR="00755433" w:rsidRPr="007000C8" w:rsidRDefault="00755433" w:rsidP="00755433">
            <w:pPr>
              <w:jc w:val="right"/>
              <w:rPr>
                <w:color w:val="000000"/>
                <w:sz w:val="20"/>
                <w:szCs w:val="20"/>
              </w:rPr>
            </w:pPr>
            <w:r>
              <w:rPr>
                <w:color w:val="000000"/>
                <w:sz w:val="20"/>
                <w:szCs w:val="20"/>
              </w:rPr>
              <w:t>-0.752</w:t>
            </w:r>
          </w:p>
        </w:tc>
        <w:tc>
          <w:tcPr>
            <w:tcW w:w="1025" w:type="dxa"/>
            <w:vMerge w:val="restart"/>
            <w:tcBorders>
              <w:left w:val="nil"/>
              <w:right w:val="nil"/>
            </w:tcBorders>
            <w:shd w:val="clear" w:color="auto" w:fill="E8E8E8" w:themeFill="background2"/>
            <w:noWrap/>
            <w:vAlign w:val="center"/>
          </w:tcPr>
          <w:p w14:paraId="57452C4C" w14:textId="570D65D8" w:rsidR="00755433" w:rsidRPr="007000C8" w:rsidRDefault="00755433" w:rsidP="00755433">
            <w:pPr>
              <w:jc w:val="right"/>
              <w:rPr>
                <w:color w:val="000000"/>
                <w:sz w:val="20"/>
                <w:szCs w:val="20"/>
              </w:rPr>
            </w:pPr>
            <w:r>
              <w:rPr>
                <w:color w:val="000000"/>
                <w:sz w:val="20"/>
                <w:szCs w:val="20"/>
              </w:rPr>
              <w:t>0.452</w:t>
            </w:r>
          </w:p>
        </w:tc>
        <w:tc>
          <w:tcPr>
            <w:tcW w:w="1928" w:type="dxa"/>
            <w:tcBorders>
              <w:top w:val="nil"/>
              <w:left w:val="nil"/>
              <w:right w:val="nil"/>
            </w:tcBorders>
            <w:shd w:val="clear" w:color="auto" w:fill="E8E8E8" w:themeFill="background2"/>
            <w:noWrap/>
            <w:vAlign w:val="center"/>
          </w:tcPr>
          <w:p w14:paraId="13C1552D" w14:textId="0EB2DEE1" w:rsidR="00755433" w:rsidRPr="00755433" w:rsidRDefault="00755433" w:rsidP="00755433">
            <w:pPr>
              <w:jc w:val="right"/>
              <w:rPr>
                <w:color w:val="000000"/>
                <w:sz w:val="20"/>
                <w:szCs w:val="20"/>
              </w:rPr>
            </w:pPr>
            <w:r w:rsidRPr="00755433">
              <w:rPr>
                <w:color w:val="000000"/>
                <w:sz w:val="20"/>
                <w:szCs w:val="20"/>
              </w:rPr>
              <w:t>[-0.513, 0.685]</w:t>
            </w:r>
          </w:p>
        </w:tc>
      </w:tr>
      <w:tr w:rsidR="00755433" w:rsidRPr="004325A4" w14:paraId="4DED34CA" w14:textId="77777777" w:rsidTr="00755433">
        <w:trPr>
          <w:trHeight w:val="320"/>
        </w:trPr>
        <w:tc>
          <w:tcPr>
            <w:tcW w:w="1285" w:type="dxa"/>
            <w:vMerge/>
            <w:tcBorders>
              <w:left w:val="nil"/>
              <w:right w:val="nil"/>
            </w:tcBorders>
            <w:noWrap/>
            <w:vAlign w:val="center"/>
          </w:tcPr>
          <w:p w14:paraId="7D869AB5" w14:textId="77777777" w:rsidR="00755433" w:rsidRPr="001A23CA" w:rsidRDefault="00755433" w:rsidP="00755433">
            <w:pPr>
              <w:rPr>
                <w:color w:val="000000"/>
                <w:sz w:val="20"/>
                <w:szCs w:val="20"/>
              </w:rPr>
            </w:pPr>
          </w:p>
        </w:tc>
        <w:tc>
          <w:tcPr>
            <w:tcW w:w="1440" w:type="dxa"/>
            <w:vMerge/>
            <w:tcBorders>
              <w:left w:val="nil"/>
              <w:bottom w:val="nil"/>
              <w:right w:val="nil"/>
            </w:tcBorders>
            <w:shd w:val="clear" w:color="auto" w:fill="E8E8E8" w:themeFill="background2"/>
            <w:noWrap/>
            <w:vAlign w:val="center"/>
          </w:tcPr>
          <w:p w14:paraId="2FEA1DF2" w14:textId="77777777" w:rsidR="00755433" w:rsidRPr="007000C8" w:rsidRDefault="00755433" w:rsidP="00755433">
            <w:pPr>
              <w:rPr>
                <w:color w:val="000000"/>
                <w:sz w:val="20"/>
                <w:szCs w:val="20"/>
              </w:rPr>
            </w:pPr>
          </w:p>
        </w:tc>
        <w:tc>
          <w:tcPr>
            <w:tcW w:w="1442" w:type="dxa"/>
            <w:tcBorders>
              <w:top w:val="nil"/>
              <w:left w:val="nil"/>
              <w:bottom w:val="nil"/>
              <w:right w:val="nil"/>
            </w:tcBorders>
            <w:shd w:val="clear" w:color="auto" w:fill="E8E8E8" w:themeFill="background2"/>
            <w:noWrap/>
            <w:vAlign w:val="center"/>
          </w:tcPr>
          <w:p w14:paraId="438BA10F" w14:textId="77777777" w:rsidR="00755433" w:rsidRPr="007000C8" w:rsidRDefault="00755433" w:rsidP="00755433">
            <w:pPr>
              <w:jc w:val="right"/>
              <w:rPr>
                <w:color w:val="000000"/>
                <w:sz w:val="20"/>
                <w:szCs w:val="20"/>
              </w:rPr>
            </w:pPr>
            <w:r w:rsidRPr="007000C8">
              <w:rPr>
                <w:color w:val="000000"/>
                <w:sz w:val="20"/>
                <w:szCs w:val="20"/>
              </w:rPr>
              <w:t>scavenging</w:t>
            </w:r>
          </w:p>
        </w:tc>
        <w:tc>
          <w:tcPr>
            <w:tcW w:w="1149" w:type="dxa"/>
            <w:tcBorders>
              <w:left w:val="nil"/>
              <w:right w:val="nil"/>
            </w:tcBorders>
            <w:shd w:val="clear" w:color="auto" w:fill="E8E8E8" w:themeFill="background2"/>
            <w:vAlign w:val="center"/>
          </w:tcPr>
          <w:p w14:paraId="5EAE959D" w14:textId="473706F6" w:rsidR="00755433" w:rsidRPr="00755433" w:rsidRDefault="00755433" w:rsidP="00755433">
            <w:pPr>
              <w:jc w:val="right"/>
              <w:rPr>
                <w:color w:val="000000"/>
                <w:sz w:val="20"/>
                <w:szCs w:val="20"/>
              </w:rPr>
            </w:pPr>
            <w:r w:rsidRPr="00755433">
              <w:rPr>
                <w:color w:val="000000"/>
                <w:sz w:val="20"/>
                <w:szCs w:val="20"/>
              </w:rPr>
              <w:t>-0.113</w:t>
            </w:r>
          </w:p>
        </w:tc>
        <w:tc>
          <w:tcPr>
            <w:tcW w:w="1061" w:type="dxa"/>
            <w:gridSpan w:val="2"/>
            <w:vMerge/>
            <w:tcBorders>
              <w:left w:val="nil"/>
              <w:right w:val="nil"/>
            </w:tcBorders>
            <w:shd w:val="clear" w:color="auto" w:fill="E8E8E8" w:themeFill="background2"/>
            <w:noWrap/>
            <w:vAlign w:val="center"/>
          </w:tcPr>
          <w:p w14:paraId="6AAE87B7" w14:textId="77777777" w:rsidR="00755433" w:rsidRPr="007000C8" w:rsidRDefault="00755433" w:rsidP="00755433">
            <w:pPr>
              <w:jc w:val="right"/>
              <w:rPr>
                <w:color w:val="000000"/>
                <w:sz w:val="20"/>
                <w:szCs w:val="20"/>
              </w:rPr>
            </w:pPr>
          </w:p>
        </w:tc>
        <w:tc>
          <w:tcPr>
            <w:tcW w:w="1025" w:type="dxa"/>
            <w:vMerge/>
            <w:tcBorders>
              <w:left w:val="nil"/>
              <w:right w:val="nil"/>
            </w:tcBorders>
            <w:shd w:val="clear" w:color="auto" w:fill="E8E8E8" w:themeFill="background2"/>
            <w:noWrap/>
            <w:vAlign w:val="center"/>
          </w:tcPr>
          <w:p w14:paraId="449975F6" w14:textId="77777777" w:rsidR="00755433" w:rsidRPr="007000C8" w:rsidRDefault="00755433" w:rsidP="00755433">
            <w:pPr>
              <w:jc w:val="right"/>
              <w:rPr>
                <w:color w:val="000000"/>
                <w:sz w:val="20"/>
                <w:szCs w:val="20"/>
              </w:rPr>
            </w:pPr>
          </w:p>
        </w:tc>
        <w:tc>
          <w:tcPr>
            <w:tcW w:w="1928" w:type="dxa"/>
            <w:tcBorders>
              <w:top w:val="nil"/>
              <w:left w:val="nil"/>
              <w:bottom w:val="nil"/>
              <w:right w:val="nil"/>
            </w:tcBorders>
            <w:shd w:val="clear" w:color="auto" w:fill="E8E8E8" w:themeFill="background2"/>
            <w:noWrap/>
            <w:vAlign w:val="center"/>
          </w:tcPr>
          <w:p w14:paraId="4E4F2938" w14:textId="7F1D0F6A" w:rsidR="00755433" w:rsidRPr="00755433" w:rsidRDefault="00755433" w:rsidP="00755433">
            <w:pPr>
              <w:jc w:val="right"/>
              <w:rPr>
                <w:color w:val="000000"/>
                <w:sz w:val="20"/>
                <w:szCs w:val="20"/>
              </w:rPr>
            </w:pPr>
            <w:r w:rsidRPr="00755433">
              <w:rPr>
                <w:color w:val="000000"/>
                <w:sz w:val="20"/>
                <w:szCs w:val="20"/>
              </w:rPr>
              <w:t>[-0.496, 0.271]</w:t>
            </w:r>
          </w:p>
        </w:tc>
      </w:tr>
      <w:tr w:rsidR="00755433" w:rsidRPr="004325A4" w14:paraId="561F36B6" w14:textId="77777777" w:rsidTr="00755433">
        <w:trPr>
          <w:trHeight w:val="320"/>
        </w:trPr>
        <w:tc>
          <w:tcPr>
            <w:tcW w:w="1285" w:type="dxa"/>
            <w:vMerge/>
            <w:tcBorders>
              <w:left w:val="nil"/>
              <w:right w:val="nil"/>
            </w:tcBorders>
            <w:noWrap/>
            <w:vAlign w:val="center"/>
          </w:tcPr>
          <w:p w14:paraId="200F155B" w14:textId="77777777" w:rsidR="00755433" w:rsidRPr="001A23CA" w:rsidRDefault="00755433" w:rsidP="00755433">
            <w:pPr>
              <w:rPr>
                <w:color w:val="000000"/>
                <w:sz w:val="20"/>
                <w:szCs w:val="20"/>
              </w:rPr>
            </w:pPr>
          </w:p>
        </w:tc>
        <w:tc>
          <w:tcPr>
            <w:tcW w:w="1440" w:type="dxa"/>
            <w:vMerge w:val="restart"/>
            <w:tcBorders>
              <w:top w:val="nil"/>
              <w:left w:val="nil"/>
              <w:right w:val="nil"/>
            </w:tcBorders>
            <w:noWrap/>
            <w:vAlign w:val="center"/>
          </w:tcPr>
          <w:p w14:paraId="7DB31414" w14:textId="77777777" w:rsidR="00755433" w:rsidRPr="007000C8" w:rsidRDefault="00755433" w:rsidP="00755433">
            <w:pPr>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 xml:space="preserve"> fixation ability</w:t>
            </w:r>
          </w:p>
        </w:tc>
        <w:tc>
          <w:tcPr>
            <w:tcW w:w="1442" w:type="dxa"/>
            <w:tcBorders>
              <w:top w:val="nil"/>
              <w:left w:val="nil"/>
              <w:bottom w:val="nil"/>
              <w:right w:val="nil"/>
            </w:tcBorders>
            <w:noWrap/>
            <w:vAlign w:val="center"/>
          </w:tcPr>
          <w:p w14:paraId="5A16432B" w14:textId="77777777" w:rsidR="00755433" w:rsidRPr="007000C8" w:rsidRDefault="00755433" w:rsidP="00755433">
            <w:pPr>
              <w:jc w:val="right"/>
              <w:rPr>
                <w:color w:val="000000"/>
                <w:sz w:val="20"/>
                <w:szCs w:val="20"/>
              </w:rPr>
            </w:pPr>
            <w:r w:rsidRPr="007000C8">
              <w:rPr>
                <w:color w:val="000000"/>
                <w:sz w:val="20"/>
                <w:szCs w:val="20"/>
              </w:rPr>
              <w:t>non-fixer</w:t>
            </w:r>
          </w:p>
        </w:tc>
        <w:tc>
          <w:tcPr>
            <w:tcW w:w="1149" w:type="dxa"/>
            <w:tcBorders>
              <w:left w:val="nil"/>
              <w:right w:val="nil"/>
            </w:tcBorders>
            <w:vAlign w:val="center"/>
          </w:tcPr>
          <w:p w14:paraId="231BA4DC" w14:textId="2512E86E" w:rsidR="00755433" w:rsidRPr="00755433" w:rsidRDefault="00755433" w:rsidP="00755433">
            <w:pPr>
              <w:jc w:val="right"/>
              <w:rPr>
                <w:color w:val="000000"/>
                <w:sz w:val="20"/>
                <w:szCs w:val="20"/>
              </w:rPr>
            </w:pPr>
            <w:r w:rsidRPr="00755433">
              <w:rPr>
                <w:color w:val="000000"/>
                <w:sz w:val="20"/>
                <w:szCs w:val="20"/>
              </w:rPr>
              <w:t>-0.094</w:t>
            </w:r>
          </w:p>
        </w:tc>
        <w:tc>
          <w:tcPr>
            <w:tcW w:w="1061" w:type="dxa"/>
            <w:gridSpan w:val="2"/>
            <w:vMerge w:val="restart"/>
            <w:tcBorders>
              <w:left w:val="nil"/>
              <w:right w:val="nil"/>
            </w:tcBorders>
            <w:noWrap/>
            <w:vAlign w:val="center"/>
          </w:tcPr>
          <w:p w14:paraId="76905666" w14:textId="6800541F" w:rsidR="00755433" w:rsidRPr="007000C8" w:rsidRDefault="00755433" w:rsidP="00755433">
            <w:pPr>
              <w:jc w:val="right"/>
              <w:rPr>
                <w:color w:val="000000"/>
                <w:sz w:val="20"/>
                <w:szCs w:val="20"/>
              </w:rPr>
            </w:pPr>
            <w:r>
              <w:rPr>
                <w:color w:val="000000"/>
                <w:sz w:val="20"/>
                <w:szCs w:val="20"/>
              </w:rPr>
              <w:t>0.531</w:t>
            </w:r>
          </w:p>
        </w:tc>
        <w:tc>
          <w:tcPr>
            <w:tcW w:w="1025" w:type="dxa"/>
            <w:vMerge w:val="restart"/>
            <w:tcBorders>
              <w:left w:val="nil"/>
              <w:right w:val="nil"/>
            </w:tcBorders>
            <w:noWrap/>
            <w:vAlign w:val="center"/>
          </w:tcPr>
          <w:p w14:paraId="1A4F7607" w14:textId="2E66603D" w:rsidR="00755433" w:rsidRPr="007000C8" w:rsidRDefault="00755433" w:rsidP="00755433">
            <w:pPr>
              <w:jc w:val="right"/>
              <w:rPr>
                <w:color w:val="000000"/>
                <w:sz w:val="20"/>
                <w:szCs w:val="20"/>
              </w:rPr>
            </w:pPr>
            <w:r>
              <w:rPr>
                <w:color w:val="000000"/>
                <w:sz w:val="20"/>
                <w:szCs w:val="20"/>
              </w:rPr>
              <w:t>0.596</w:t>
            </w:r>
          </w:p>
        </w:tc>
        <w:tc>
          <w:tcPr>
            <w:tcW w:w="1928" w:type="dxa"/>
            <w:tcBorders>
              <w:top w:val="nil"/>
              <w:left w:val="nil"/>
              <w:bottom w:val="nil"/>
              <w:right w:val="nil"/>
            </w:tcBorders>
            <w:noWrap/>
            <w:vAlign w:val="center"/>
          </w:tcPr>
          <w:p w14:paraId="756F9E77" w14:textId="18E53FC2" w:rsidR="00755433" w:rsidRPr="00755433" w:rsidRDefault="00755433" w:rsidP="00755433">
            <w:pPr>
              <w:jc w:val="right"/>
              <w:rPr>
                <w:color w:val="000000"/>
                <w:sz w:val="20"/>
                <w:szCs w:val="20"/>
              </w:rPr>
            </w:pPr>
            <w:r w:rsidRPr="00755433">
              <w:rPr>
                <w:color w:val="000000"/>
                <w:sz w:val="20"/>
                <w:szCs w:val="20"/>
              </w:rPr>
              <w:t>[-0.477, 0.290]</w:t>
            </w:r>
          </w:p>
        </w:tc>
      </w:tr>
      <w:tr w:rsidR="00755433" w:rsidRPr="004325A4" w14:paraId="7BD5A9DB" w14:textId="77777777" w:rsidTr="00755433">
        <w:trPr>
          <w:trHeight w:val="320"/>
        </w:trPr>
        <w:tc>
          <w:tcPr>
            <w:tcW w:w="1285" w:type="dxa"/>
            <w:vMerge/>
            <w:tcBorders>
              <w:left w:val="nil"/>
              <w:bottom w:val="single" w:sz="4" w:space="0" w:color="auto"/>
              <w:right w:val="nil"/>
            </w:tcBorders>
            <w:noWrap/>
            <w:vAlign w:val="center"/>
          </w:tcPr>
          <w:p w14:paraId="0682CB26" w14:textId="77777777" w:rsidR="00755433" w:rsidRPr="001A23CA" w:rsidRDefault="00755433" w:rsidP="00755433">
            <w:pPr>
              <w:rPr>
                <w:color w:val="000000"/>
                <w:sz w:val="20"/>
                <w:szCs w:val="20"/>
              </w:rPr>
            </w:pPr>
          </w:p>
        </w:tc>
        <w:tc>
          <w:tcPr>
            <w:tcW w:w="1440" w:type="dxa"/>
            <w:vMerge/>
            <w:tcBorders>
              <w:left w:val="nil"/>
              <w:bottom w:val="single" w:sz="4" w:space="0" w:color="auto"/>
              <w:right w:val="nil"/>
            </w:tcBorders>
            <w:noWrap/>
            <w:vAlign w:val="center"/>
          </w:tcPr>
          <w:p w14:paraId="62B81AEA" w14:textId="77777777" w:rsidR="00755433" w:rsidRPr="007000C8" w:rsidRDefault="00755433" w:rsidP="00755433">
            <w:pPr>
              <w:rPr>
                <w:color w:val="000000"/>
                <w:sz w:val="20"/>
                <w:szCs w:val="20"/>
              </w:rPr>
            </w:pPr>
          </w:p>
        </w:tc>
        <w:tc>
          <w:tcPr>
            <w:tcW w:w="1442" w:type="dxa"/>
            <w:tcBorders>
              <w:top w:val="nil"/>
              <w:left w:val="nil"/>
              <w:bottom w:val="single" w:sz="4" w:space="0" w:color="auto"/>
              <w:right w:val="nil"/>
            </w:tcBorders>
            <w:noWrap/>
            <w:vAlign w:val="center"/>
          </w:tcPr>
          <w:p w14:paraId="4BED5FFE" w14:textId="77777777" w:rsidR="00755433" w:rsidRPr="007000C8" w:rsidRDefault="00755433" w:rsidP="00755433">
            <w:pPr>
              <w:jc w:val="right"/>
              <w:rPr>
                <w:color w:val="000000"/>
                <w:sz w:val="20"/>
                <w:szCs w:val="20"/>
              </w:rPr>
            </w:pPr>
            <w:r w:rsidRPr="007000C8">
              <w:rPr>
                <w:color w:val="000000"/>
                <w:sz w:val="20"/>
                <w:szCs w:val="20"/>
              </w:rPr>
              <w:t>N</w:t>
            </w:r>
            <w:r w:rsidRPr="007000C8">
              <w:rPr>
                <w:color w:val="000000"/>
                <w:sz w:val="20"/>
                <w:szCs w:val="20"/>
                <w:vertAlign w:val="subscript"/>
              </w:rPr>
              <w:t>2</w:t>
            </w:r>
            <w:r w:rsidRPr="007000C8">
              <w:rPr>
                <w:color w:val="000000"/>
                <w:sz w:val="20"/>
                <w:szCs w:val="20"/>
              </w:rPr>
              <w:t>-fixer</w:t>
            </w:r>
          </w:p>
        </w:tc>
        <w:tc>
          <w:tcPr>
            <w:tcW w:w="1149" w:type="dxa"/>
            <w:tcBorders>
              <w:left w:val="nil"/>
              <w:bottom w:val="single" w:sz="4" w:space="0" w:color="auto"/>
              <w:right w:val="nil"/>
            </w:tcBorders>
            <w:vAlign w:val="center"/>
          </w:tcPr>
          <w:p w14:paraId="6C887D12" w14:textId="616B8E5D" w:rsidR="00755433" w:rsidRPr="00755433" w:rsidRDefault="00755433" w:rsidP="00755433">
            <w:pPr>
              <w:jc w:val="right"/>
              <w:rPr>
                <w:color w:val="000000"/>
                <w:sz w:val="20"/>
                <w:szCs w:val="20"/>
              </w:rPr>
            </w:pPr>
            <w:r w:rsidRPr="00755433">
              <w:rPr>
                <w:color w:val="000000"/>
                <w:sz w:val="20"/>
                <w:szCs w:val="20"/>
              </w:rPr>
              <w:t>0.151</w:t>
            </w:r>
          </w:p>
        </w:tc>
        <w:tc>
          <w:tcPr>
            <w:tcW w:w="1061" w:type="dxa"/>
            <w:gridSpan w:val="2"/>
            <w:vMerge/>
            <w:tcBorders>
              <w:left w:val="nil"/>
              <w:bottom w:val="single" w:sz="4" w:space="0" w:color="auto"/>
              <w:right w:val="nil"/>
            </w:tcBorders>
            <w:noWrap/>
            <w:vAlign w:val="center"/>
          </w:tcPr>
          <w:p w14:paraId="4B3307A9" w14:textId="77777777" w:rsidR="00755433" w:rsidRPr="007000C8" w:rsidRDefault="00755433" w:rsidP="00755433">
            <w:pPr>
              <w:jc w:val="right"/>
              <w:rPr>
                <w:color w:val="000000"/>
                <w:sz w:val="20"/>
                <w:szCs w:val="20"/>
              </w:rPr>
            </w:pPr>
          </w:p>
        </w:tc>
        <w:tc>
          <w:tcPr>
            <w:tcW w:w="1025" w:type="dxa"/>
            <w:vMerge/>
            <w:tcBorders>
              <w:left w:val="nil"/>
              <w:bottom w:val="single" w:sz="4" w:space="0" w:color="auto"/>
              <w:right w:val="nil"/>
            </w:tcBorders>
            <w:noWrap/>
            <w:vAlign w:val="center"/>
          </w:tcPr>
          <w:p w14:paraId="7FB9BC6D" w14:textId="77777777" w:rsidR="00755433" w:rsidRPr="007000C8" w:rsidRDefault="00755433" w:rsidP="00755433">
            <w:pPr>
              <w:jc w:val="right"/>
              <w:rPr>
                <w:color w:val="000000"/>
                <w:sz w:val="20"/>
                <w:szCs w:val="20"/>
              </w:rPr>
            </w:pPr>
          </w:p>
        </w:tc>
        <w:tc>
          <w:tcPr>
            <w:tcW w:w="1928" w:type="dxa"/>
            <w:tcBorders>
              <w:top w:val="nil"/>
              <w:left w:val="nil"/>
              <w:bottom w:val="single" w:sz="4" w:space="0" w:color="auto"/>
              <w:right w:val="nil"/>
            </w:tcBorders>
            <w:noWrap/>
            <w:vAlign w:val="center"/>
          </w:tcPr>
          <w:p w14:paraId="137EA03B" w14:textId="2DCBBEAF" w:rsidR="00755433" w:rsidRPr="00755433" w:rsidRDefault="00755433" w:rsidP="00755433">
            <w:pPr>
              <w:jc w:val="right"/>
              <w:rPr>
                <w:color w:val="000000"/>
                <w:sz w:val="20"/>
                <w:szCs w:val="20"/>
              </w:rPr>
            </w:pPr>
            <w:r w:rsidRPr="00755433">
              <w:rPr>
                <w:color w:val="000000"/>
                <w:sz w:val="20"/>
                <w:szCs w:val="20"/>
              </w:rPr>
              <w:t>[-0.789, 1.091]</w:t>
            </w:r>
          </w:p>
        </w:tc>
      </w:tr>
    </w:tbl>
    <w:p w14:paraId="1FAF1363" w14:textId="2597CA9F" w:rsidR="00513862" w:rsidRDefault="00513862">
      <w:pPr>
        <w:spacing w:after="160" w:line="278" w:lineRule="auto"/>
        <w:rPr>
          <w:b/>
          <w:bCs/>
          <w:iCs/>
        </w:rPr>
      </w:pPr>
    </w:p>
    <w:p w14:paraId="2B7BA338" w14:textId="41315E2E" w:rsidR="00893666" w:rsidRDefault="00893666">
      <w:pPr>
        <w:spacing w:after="160" w:line="278" w:lineRule="auto"/>
        <w:rPr>
          <w:b/>
          <w:bCs/>
          <w:iCs/>
        </w:rPr>
      </w:pPr>
      <w:r>
        <w:rPr>
          <w:b/>
          <w:bCs/>
          <w:iCs/>
        </w:rPr>
        <w:br w:type="page"/>
      </w:r>
    </w:p>
    <w:p w14:paraId="1DF6E574" w14:textId="44E9EBCC" w:rsidR="00893666" w:rsidRPr="004E50C8" w:rsidRDefault="00893666">
      <w:pPr>
        <w:spacing w:after="160" w:line="278" w:lineRule="auto"/>
        <w:rPr>
          <w:b/>
          <w:bCs/>
          <w:iCs/>
          <w:lang w:val="el-GR"/>
        </w:rPr>
      </w:pPr>
      <w:r>
        <w:rPr>
          <w:b/>
          <w:bCs/>
          <w:iCs/>
        </w:rPr>
        <w:lastRenderedPageBreak/>
        <w:t>Fig</w:t>
      </w:r>
      <w:r w:rsidR="003F24CD">
        <w:rPr>
          <w:b/>
          <w:bCs/>
          <w:iCs/>
        </w:rPr>
        <w:t>ure</w:t>
      </w:r>
      <w:r>
        <w:rPr>
          <w:b/>
          <w:bCs/>
          <w:iCs/>
        </w:rPr>
        <w:t xml:space="preserve"> S</w:t>
      </w:r>
      <w:r w:rsidR="004E50C8">
        <w:rPr>
          <w:b/>
          <w:bCs/>
          <w:iCs/>
          <w:lang w:val="el-GR"/>
        </w:rPr>
        <w:t>1</w:t>
      </w:r>
    </w:p>
    <w:p w14:paraId="10B67DAA" w14:textId="07D95E62" w:rsidR="0069253A" w:rsidRDefault="009405A9">
      <w:pPr>
        <w:spacing w:after="160" w:line="278" w:lineRule="auto"/>
        <w:rPr>
          <w:b/>
          <w:bCs/>
          <w:iCs/>
        </w:rPr>
      </w:pPr>
      <w:r>
        <w:rPr>
          <w:b/>
          <w:bCs/>
          <w:iCs/>
          <w:noProof/>
          <w14:ligatures w14:val="standardContextual"/>
        </w:rPr>
        <w:drawing>
          <wp:inline distT="0" distB="0" distL="0" distR="0" wp14:anchorId="39069B5C" wp14:editId="02A7DB14">
            <wp:extent cx="5943600" cy="5943600"/>
            <wp:effectExtent l="0" t="0" r="0" b="0"/>
            <wp:docPr id="1246171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71408" name="Picture 1246171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48E9473" w14:textId="1063805C" w:rsidR="008B53C8" w:rsidRPr="008B53C8" w:rsidRDefault="008B53C8">
      <w:pPr>
        <w:spacing w:after="160" w:line="278" w:lineRule="auto"/>
        <w:rPr>
          <w:iCs/>
        </w:rPr>
      </w:pPr>
      <w:r>
        <w:rPr>
          <w:b/>
          <w:bCs/>
          <w:iCs/>
        </w:rPr>
        <w:t>Fig. SX.</w:t>
      </w:r>
      <w:r>
        <w:rPr>
          <w:iCs/>
        </w:rPr>
        <w:t xml:space="preserve"> Climate moderator effects on </w:t>
      </w:r>
      <w:r>
        <w:rPr>
          <w:i/>
        </w:rPr>
        <w:t>M</w:t>
      </w:r>
      <w:r>
        <w:rPr>
          <w:vertAlign w:val="subscript"/>
        </w:rPr>
        <w:t>area</w:t>
      </w:r>
      <w:r>
        <w:t xml:space="preserve"> responses to N</w:t>
      </w:r>
      <w:r w:rsidR="00392A06">
        <w:t xml:space="preserve"> (top row of panels)</w:t>
      </w:r>
      <w:r>
        <w:t>, P</w:t>
      </w:r>
      <w:r w:rsidR="00392A06">
        <w:t xml:space="preserve"> (middle row of panels)</w:t>
      </w:r>
      <w:r>
        <w:t>, and N+P addition</w:t>
      </w:r>
      <w:r w:rsidR="00392A06">
        <w:t xml:space="preserve"> (bottom row of panels)</w:t>
      </w:r>
      <w:r>
        <w:t xml:space="preserve">. Colored points indicate log-response ratios, sized to reflect the inverse of the standard error. </w:t>
      </w:r>
      <w:r w:rsidR="00392A06">
        <w:t>Trendlines and associated 95% confidence interval error ribbons are drawn using predictions from the meta-regression model generated from the ‘</w:t>
      </w:r>
      <w:proofErr w:type="spellStart"/>
      <w:r w:rsidR="00392A06">
        <w:t>orchaRd</w:t>
      </w:r>
      <w:proofErr w:type="spellEnd"/>
      <w:r w:rsidR="00392A06">
        <w:t xml:space="preserve">’ R package </w:t>
      </w:r>
    </w:p>
    <w:p w14:paraId="3226E79F" w14:textId="16F232AB" w:rsidR="00513862" w:rsidRDefault="00513862">
      <w:pPr>
        <w:spacing w:after="160" w:line="278" w:lineRule="auto"/>
        <w:rPr>
          <w:b/>
          <w:bCs/>
          <w:iCs/>
        </w:rPr>
      </w:pPr>
      <w:r>
        <w:rPr>
          <w:b/>
          <w:bCs/>
          <w:iCs/>
        </w:rPr>
        <w:br w:type="page"/>
      </w:r>
    </w:p>
    <w:p w14:paraId="1D3A3943" w14:textId="0F91577C" w:rsidR="0069253A" w:rsidRPr="004E50C8" w:rsidRDefault="0069253A">
      <w:pPr>
        <w:spacing w:after="160" w:line="278" w:lineRule="auto"/>
        <w:rPr>
          <w:b/>
          <w:bCs/>
          <w:iCs/>
          <w:lang w:val="el-GR"/>
        </w:rPr>
      </w:pPr>
      <w:r>
        <w:rPr>
          <w:b/>
          <w:bCs/>
          <w:iCs/>
        </w:rPr>
        <w:lastRenderedPageBreak/>
        <w:t>Fig</w:t>
      </w:r>
      <w:r w:rsidR="003F24CD">
        <w:rPr>
          <w:b/>
          <w:bCs/>
          <w:iCs/>
        </w:rPr>
        <w:t>ure</w:t>
      </w:r>
      <w:r>
        <w:rPr>
          <w:b/>
          <w:bCs/>
          <w:iCs/>
        </w:rPr>
        <w:t xml:space="preserve"> S</w:t>
      </w:r>
      <w:r w:rsidR="004E50C8">
        <w:rPr>
          <w:b/>
          <w:bCs/>
          <w:iCs/>
          <w:lang w:val="el-GR"/>
        </w:rPr>
        <w:t>2</w:t>
      </w:r>
    </w:p>
    <w:p w14:paraId="3AE78C25" w14:textId="76DD5101" w:rsidR="0069253A" w:rsidRDefault="003E5F84">
      <w:pPr>
        <w:spacing w:after="160" w:line="278" w:lineRule="auto"/>
        <w:rPr>
          <w:b/>
          <w:bCs/>
          <w:iCs/>
        </w:rPr>
      </w:pPr>
      <w:r>
        <w:rPr>
          <w:b/>
          <w:bCs/>
          <w:iCs/>
          <w:noProof/>
          <w14:ligatures w14:val="standardContextual"/>
        </w:rPr>
        <w:drawing>
          <wp:inline distT="0" distB="0" distL="0" distR="0" wp14:anchorId="23797C6A" wp14:editId="22282B78">
            <wp:extent cx="5943600" cy="5943600"/>
            <wp:effectExtent l="0" t="0" r="0" b="0"/>
            <wp:docPr id="19097696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69676" name="Picture 1909769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A98B2F5" w14:textId="5F163572" w:rsidR="0069253A" w:rsidRDefault="0069253A">
      <w:pPr>
        <w:spacing w:after="160" w:line="278" w:lineRule="auto"/>
        <w:rPr>
          <w:b/>
          <w:bCs/>
          <w:iCs/>
        </w:rPr>
      </w:pPr>
      <w:r>
        <w:rPr>
          <w:b/>
          <w:bCs/>
          <w:iCs/>
        </w:rPr>
        <w:br w:type="page"/>
      </w:r>
    </w:p>
    <w:p w14:paraId="720D4B73" w14:textId="0D12B47D" w:rsidR="0069253A" w:rsidRPr="004E50C8" w:rsidRDefault="008659F2">
      <w:pPr>
        <w:spacing w:after="160" w:line="278" w:lineRule="auto"/>
        <w:rPr>
          <w:b/>
          <w:bCs/>
          <w:iCs/>
          <w:lang w:val="el-GR"/>
        </w:rPr>
      </w:pPr>
      <w:r>
        <w:rPr>
          <w:b/>
          <w:bCs/>
          <w:iCs/>
        </w:rPr>
        <w:lastRenderedPageBreak/>
        <w:t>Fig</w:t>
      </w:r>
      <w:r w:rsidR="003F24CD">
        <w:rPr>
          <w:b/>
          <w:bCs/>
          <w:iCs/>
        </w:rPr>
        <w:t>ure</w:t>
      </w:r>
      <w:r>
        <w:rPr>
          <w:b/>
          <w:bCs/>
          <w:iCs/>
        </w:rPr>
        <w:t xml:space="preserve"> S</w:t>
      </w:r>
      <w:r w:rsidR="004E50C8">
        <w:rPr>
          <w:b/>
          <w:bCs/>
          <w:iCs/>
          <w:lang w:val="el-GR"/>
        </w:rPr>
        <w:t>3</w:t>
      </w:r>
    </w:p>
    <w:p w14:paraId="115AD79F" w14:textId="54976F4E" w:rsidR="008659F2" w:rsidRPr="008659F2" w:rsidRDefault="00442053">
      <w:pPr>
        <w:spacing w:after="160" w:line="278" w:lineRule="auto"/>
        <w:rPr>
          <w:b/>
          <w:bCs/>
          <w:iCs/>
        </w:rPr>
      </w:pPr>
      <w:r>
        <w:rPr>
          <w:b/>
          <w:bCs/>
          <w:iCs/>
          <w:noProof/>
          <w14:ligatures w14:val="standardContextual"/>
        </w:rPr>
        <w:drawing>
          <wp:inline distT="0" distB="0" distL="0" distR="0" wp14:anchorId="5095ED35" wp14:editId="353F0467">
            <wp:extent cx="5943600" cy="5943600"/>
            <wp:effectExtent l="0" t="0" r="0" b="0"/>
            <wp:docPr id="20455652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5267" name="Picture 20455652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38D8C30" w14:textId="258A2159" w:rsidR="00CE7162" w:rsidRDefault="00CE7162">
      <w:pPr>
        <w:spacing w:after="160" w:line="278" w:lineRule="auto"/>
        <w:rPr>
          <w:b/>
          <w:bCs/>
          <w:iCs/>
        </w:rPr>
      </w:pPr>
      <w:r>
        <w:rPr>
          <w:b/>
          <w:bCs/>
          <w:iCs/>
        </w:rPr>
        <w:br w:type="page"/>
      </w:r>
    </w:p>
    <w:p w14:paraId="3F2E07EF" w14:textId="7EC05D4A" w:rsidR="00CE7162" w:rsidRPr="004E50C8" w:rsidRDefault="00CE7162">
      <w:pPr>
        <w:spacing w:after="160" w:line="278" w:lineRule="auto"/>
        <w:rPr>
          <w:b/>
          <w:bCs/>
          <w:iCs/>
          <w:lang w:val="el-GR"/>
        </w:rPr>
      </w:pPr>
      <w:r>
        <w:rPr>
          <w:b/>
          <w:bCs/>
          <w:iCs/>
        </w:rPr>
        <w:lastRenderedPageBreak/>
        <w:t>Fig</w:t>
      </w:r>
      <w:r w:rsidR="003F24CD">
        <w:rPr>
          <w:b/>
          <w:bCs/>
          <w:iCs/>
        </w:rPr>
        <w:t>ure</w:t>
      </w:r>
      <w:r>
        <w:rPr>
          <w:b/>
          <w:bCs/>
          <w:iCs/>
        </w:rPr>
        <w:t xml:space="preserve"> S</w:t>
      </w:r>
      <w:r w:rsidR="004E50C8">
        <w:rPr>
          <w:b/>
          <w:bCs/>
          <w:iCs/>
          <w:lang w:val="el-GR"/>
        </w:rPr>
        <w:t>4</w:t>
      </w:r>
    </w:p>
    <w:p w14:paraId="265B84AE" w14:textId="53396BA1" w:rsidR="00CE7162" w:rsidRDefault="003F24CD">
      <w:pPr>
        <w:spacing w:after="160" w:line="278" w:lineRule="auto"/>
        <w:rPr>
          <w:iCs/>
        </w:rPr>
      </w:pPr>
      <w:r>
        <w:rPr>
          <w:iCs/>
          <w:noProof/>
          <w14:ligatures w14:val="standardContextual"/>
        </w:rPr>
        <w:drawing>
          <wp:inline distT="0" distB="0" distL="0" distR="0" wp14:anchorId="5CE2D14F" wp14:editId="6199546F">
            <wp:extent cx="5943600" cy="5943600"/>
            <wp:effectExtent l="0" t="0" r="0" b="0"/>
            <wp:docPr id="1549203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339" name="Picture 1549203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4700E6A" w14:textId="69E5E1EE" w:rsidR="00880AC0" w:rsidRDefault="00880AC0">
      <w:pPr>
        <w:spacing w:after="160" w:line="278" w:lineRule="auto"/>
        <w:rPr>
          <w:iCs/>
        </w:rPr>
      </w:pPr>
      <w:r>
        <w:rPr>
          <w:iCs/>
        </w:rPr>
        <w:br w:type="page"/>
      </w:r>
    </w:p>
    <w:p w14:paraId="3319571B" w14:textId="70C49691" w:rsidR="00880AC0" w:rsidRPr="004E50C8" w:rsidRDefault="00880AC0">
      <w:pPr>
        <w:spacing w:after="160" w:line="278" w:lineRule="auto"/>
        <w:rPr>
          <w:b/>
          <w:bCs/>
          <w:iCs/>
          <w:lang w:val="el-GR"/>
        </w:rPr>
      </w:pPr>
      <w:r>
        <w:rPr>
          <w:b/>
          <w:bCs/>
          <w:iCs/>
        </w:rPr>
        <w:lastRenderedPageBreak/>
        <w:t>Fig</w:t>
      </w:r>
      <w:r w:rsidR="003F24CD">
        <w:rPr>
          <w:b/>
          <w:bCs/>
          <w:iCs/>
        </w:rPr>
        <w:t>ure</w:t>
      </w:r>
      <w:r>
        <w:rPr>
          <w:b/>
          <w:bCs/>
          <w:iCs/>
        </w:rPr>
        <w:t xml:space="preserve"> S</w:t>
      </w:r>
      <w:r w:rsidR="004E50C8">
        <w:rPr>
          <w:b/>
          <w:bCs/>
          <w:iCs/>
          <w:lang w:val="el-GR"/>
        </w:rPr>
        <w:t>5</w:t>
      </w:r>
    </w:p>
    <w:p w14:paraId="64517F36" w14:textId="0D56700F" w:rsidR="00CE7162" w:rsidRPr="00CE7162" w:rsidRDefault="009405A9">
      <w:pPr>
        <w:spacing w:after="160" w:line="278" w:lineRule="auto"/>
        <w:rPr>
          <w:iCs/>
        </w:rPr>
      </w:pPr>
      <w:r>
        <w:rPr>
          <w:iCs/>
          <w:noProof/>
          <w14:ligatures w14:val="standardContextual"/>
        </w:rPr>
        <w:drawing>
          <wp:inline distT="0" distB="0" distL="0" distR="0" wp14:anchorId="48159A3C" wp14:editId="7308C527">
            <wp:extent cx="5943600" cy="5943600"/>
            <wp:effectExtent l="0" t="0" r="0" b="0"/>
            <wp:docPr id="13711238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3844" name="Picture 13711238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B55C0A7" w14:textId="52151D41" w:rsidR="003F24CD" w:rsidRDefault="003F24CD">
      <w:pPr>
        <w:spacing w:after="160" w:line="278" w:lineRule="auto"/>
        <w:rPr>
          <w:b/>
          <w:bCs/>
          <w:iCs/>
        </w:rPr>
      </w:pPr>
      <w:r>
        <w:rPr>
          <w:b/>
          <w:bCs/>
          <w:iCs/>
        </w:rPr>
        <w:br w:type="page"/>
      </w:r>
    </w:p>
    <w:p w14:paraId="0F101EBB" w14:textId="34520EFE" w:rsidR="003F24CD" w:rsidRPr="004E50C8" w:rsidRDefault="003F24CD">
      <w:pPr>
        <w:spacing w:after="160" w:line="278" w:lineRule="auto"/>
        <w:rPr>
          <w:b/>
          <w:bCs/>
          <w:iCs/>
          <w:lang w:val="el-GR"/>
        </w:rPr>
      </w:pPr>
      <w:r>
        <w:rPr>
          <w:b/>
          <w:bCs/>
          <w:iCs/>
        </w:rPr>
        <w:lastRenderedPageBreak/>
        <w:t>Figure S</w:t>
      </w:r>
      <w:r w:rsidR="004E50C8">
        <w:rPr>
          <w:b/>
          <w:bCs/>
          <w:iCs/>
          <w:lang w:val="el-GR"/>
        </w:rPr>
        <w:t>6</w:t>
      </w:r>
    </w:p>
    <w:p w14:paraId="29A2EC26" w14:textId="6B7DCA8F" w:rsidR="003F24CD" w:rsidRDefault="00096358">
      <w:pPr>
        <w:spacing w:after="160" w:line="278" w:lineRule="auto"/>
        <w:rPr>
          <w:b/>
          <w:bCs/>
          <w:iCs/>
        </w:rPr>
      </w:pPr>
      <w:r>
        <w:rPr>
          <w:b/>
          <w:bCs/>
          <w:iCs/>
          <w:noProof/>
          <w14:ligatures w14:val="standardContextual"/>
        </w:rPr>
        <w:drawing>
          <wp:inline distT="0" distB="0" distL="0" distR="0" wp14:anchorId="53D0B4CD" wp14:editId="763DE842">
            <wp:extent cx="5943600" cy="5738495"/>
            <wp:effectExtent l="0" t="0" r="0" b="1905"/>
            <wp:docPr id="262873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73550" name="Picture 2628735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738495"/>
                    </a:xfrm>
                    <a:prstGeom prst="rect">
                      <a:avLst/>
                    </a:prstGeom>
                  </pic:spPr>
                </pic:pic>
              </a:graphicData>
            </a:graphic>
          </wp:inline>
        </w:drawing>
      </w:r>
    </w:p>
    <w:p w14:paraId="3B5BF6BA" w14:textId="4B3FC4EE" w:rsidR="008B53C8" w:rsidRDefault="008B53C8">
      <w:pPr>
        <w:spacing w:after="160" w:line="278" w:lineRule="auto"/>
        <w:rPr>
          <w:b/>
          <w:bCs/>
          <w:iCs/>
        </w:rPr>
      </w:pPr>
      <w:r>
        <w:rPr>
          <w:b/>
          <w:bCs/>
          <w:iCs/>
        </w:rPr>
        <w:br w:type="page"/>
      </w:r>
    </w:p>
    <w:p w14:paraId="6872CB68" w14:textId="60CB2542" w:rsidR="003F24CD" w:rsidRDefault="004E50C8">
      <w:pPr>
        <w:spacing w:after="160" w:line="278" w:lineRule="auto"/>
        <w:rPr>
          <w:b/>
          <w:bCs/>
          <w:iCs/>
        </w:rPr>
      </w:pPr>
      <w:r>
        <w:rPr>
          <w:b/>
          <w:bCs/>
          <w:iCs/>
        </w:rPr>
        <w:lastRenderedPageBreak/>
        <w:t>Figure SX</w:t>
      </w:r>
    </w:p>
    <w:p w14:paraId="6AA39330" w14:textId="3F550153" w:rsidR="004E50C8" w:rsidRDefault="004E50C8">
      <w:pPr>
        <w:spacing w:after="160" w:line="278" w:lineRule="auto"/>
        <w:rPr>
          <w:b/>
          <w:bCs/>
          <w:iCs/>
        </w:rPr>
      </w:pPr>
    </w:p>
    <w:p w14:paraId="167559C7" w14:textId="75981FC0" w:rsidR="004E50C8" w:rsidRPr="004E50C8" w:rsidRDefault="004E50C8">
      <w:pPr>
        <w:spacing w:after="160" w:line="278" w:lineRule="auto"/>
        <w:rPr>
          <w:b/>
          <w:bCs/>
          <w:iCs/>
        </w:rPr>
      </w:pPr>
      <w:r>
        <w:rPr>
          <w:b/>
          <w:bCs/>
          <w:iCs/>
        </w:rPr>
        <w:t>Figure SX</w:t>
      </w:r>
    </w:p>
    <w:p w14:paraId="083534B0" w14:textId="77777777" w:rsidR="008B53C8" w:rsidRDefault="008B53C8">
      <w:pPr>
        <w:spacing w:after="160" w:line="278" w:lineRule="auto"/>
        <w:rPr>
          <w:b/>
          <w:bCs/>
          <w:iCs/>
        </w:rPr>
      </w:pPr>
    </w:p>
    <w:p w14:paraId="42DC634F" w14:textId="63CC9AD0" w:rsidR="0069253A" w:rsidRDefault="0069253A">
      <w:pPr>
        <w:spacing w:after="160" w:line="278" w:lineRule="auto"/>
        <w:rPr>
          <w:b/>
          <w:bCs/>
          <w:iCs/>
        </w:rPr>
      </w:pPr>
      <w:r>
        <w:rPr>
          <w:b/>
          <w:bCs/>
          <w:iCs/>
        </w:rPr>
        <w:br w:type="page"/>
      </w:r>
    </w:p>
    <w:p w14:paraId="7658D0C4" w14:textId="1BDAA658" w:rsidR="00692A2E" w:rsidRDefault="009465D9" w:rsidP="009D19EF">
      <w:pPr>
        <w:rPr>
          <w:b/>
          <w:bCs/>
          <w:iCs/>
        </w:rPr>
      </w:pPr>
      <w:r>
        <w:rPr>
          <w:b/>
          <w:bCs/>
          <w:iCs/>
        </w:rPr>
        <w:lastRenderedPageBreak/>
        <w:t>References</w:t>
      </w:r>
    </w:p>
    <w:p w14:paraId="5719AD87" w14:textId="77777777" w:rsidR="00755433" w:rsidRDefault="00755433" w:rsidP="009D19EF">
      <w:pPr>
        <w:rPr>
          <w:iCs/>
        </w:rPr>
      </w:pPr>
    </w:p>
    <w:sdt>
      <w:sdtPr>
        <w:rPr>
          <w:iCs/>
          <w:color w:val="000000"/>
        </w:rPr>
        <w:tag w:val="MENDELEY_BIBLIOGRAPHY"/>
        <w:id w:val="-941453405"/>
        <w:placeholder>
          <w:docPart w:val="DefaultPlaceholder_-1854013440"/>
        </w:placeholder>
      </w:sdtPr>
      <w:sdtContent>
        <w:p w14:paraId="03E0C9EC" w14:textId="77777777" w:rsidR="00DD3744" w:rsidRPr="00DD3744" w:rsidRDefault="00DD3744" w:rsidP="00016C56">
          <w:pPr>
            <w:autoSpaceDE w:val="0"/>
            <w:autoSpaceDN w:val="0"/>
            <w:spacing w:line="480" w:lineRule="auto"/>
            <w:ind w:hanging="480"/>
            <w:divId w:val="28459150"/>
            <w:rPr>
              <w:color w:val="000000"/>
            </w:rPr>
          </w:pPr>
          <w:r w:rsidRPr="00DD3744">
            <w:rPr>
              <w:color w:val="000000"/>
            </w:rPr>
            <w:t xml:space="preserve">Aerts, R., &amp; </w:t>
          </w:r>
          <w:proofErr w:type="spellStart"/>
          <w:r w:rsidRPr="00DD3744">
            <w:rPr>
              <w:color w:val="000000"/>
            </w:rPr>
            <w:t>Berendse</w:t>
          </w:r>
          <w:proofErr w:type="spellEnd"/>
          <w:r w:rsidRPr="00DD3744">
            <w:rPr>
              <w:color w:val="000000"/>
            </w:rPr>
            <w:t xml:space="preserve">, F. (1988). The effect of increased nutrient availability on vegetation dynamics in wet heathlands. </w:t>
          </w:r>
          <w:r w:rsidRPr="00DD3744">
            <w:rPr>
              <w:i/>
              <w:iCs/>
              <w:color w:val="000000"/>
            </w:rPr>
            <w:t>Vegetatio</w:t>
          </w:r>
          <w:r w:rsidRPr="00DD3744">
            <w:rPr>
              <w:color w:val="000000"/>
            </w:rPr>
            <w:t xml:space="preserve">, </w:t>
          </w:r>
          <w:r w:rsidRPr="00DD3744">
            <w:rPr>
              <w:i/>
              <w:iCs/>
              <w:color w:val="000000"/>
            </w:rPr>
            <w:t>76</w:t>
          </w:r>
          <w:r w:rsidRPr="00DD3744">
            <w:rPr>
              <w:color w:val="000000"/>
            </w:rPr>
            <w:t>(1–2), 63–69. https://doi.org/10.1007/BF00047389</w:t>
          </w:r>
        </w:p>
        <w:p w14:paraId="61AF1708" w14:textId="77777777" w:rsidR="00DD3744" w:rsidRPr="00DD3744" w:rsidRDefault="00DD3744" w:rsidP="00016C56">
          <w:pPr>
            <w:autoSpaceDE w:val="0"/>
            <w:autoSpaceDN w:val="0"/>
            <w:spacing w:line="480" w:lineRule="auto"/>
            <w:ind w:hanging="480"/>
            <w:divId w:val="605314230"/>
            <w:rPr>
              <w:color w:val="000000"/>
            </w:rPr>
          </w:pPr>
          <w:r w:rsidRPr="00DD3744">
            <w:rPr>
              <w:color w:val="000000"/>
            </w:rPr>
            <w:t xml:space="preserve">Aerts, R., De </w:t>
          </w:r>
          <w:proofErr w:type="spellStart"/>
          <w:r w:rsidRPr="00DD3744">
            <w:rPr>
              <w:color w:val="000000"/>
            </w:rPr>
            <w:t>Caluwe</w:t>
          </w:r>
          <w:proofErr w:type="spellEnd"/>
          <w:r w:rsidRPr="00DD3744">
            <w:rPr>
              <w:color w:val="000000"/>
            </w:rPr>
            <w:t xml:space="preserve">, H., &amp; Beltman, B. (2003). Is the relation between nutrient supply and biodiversity co-determined by the type of nutrient limitation? </w:t>
          </w:r>
          <w:r w:rsidRPr="00DD3744">
            <w:rPr>
              <w:i/>
              <w:iCs/>
              <w:color w:val="000000"/>
            </w:rPr>
            <w:t>Oikos</w:t>
          </w:r>
          <w:r w:rsidRPr="00DD3744">
            <w:rPr>
              <w:color w:val="000000"/>
            </w:rPr>
            <w:t xml:space="preserve">, </w:t>
          </w:r>
          <w:r w:rsidRPr="00DD3744">
            <w:rPr>
              <w:i/>
              <w:iCs/>
              <w:color w:val="000000"/>
            </w:rPr>
            <w:t>101</w:t>
          </w:r>
          <w:r w:rsidRPr="00DD3744">
            <w:rPr>
              <w:color w:val="000000"/>
            </w:rPr>
            <w:t>(3), 489–498. https://doi.org/10.1034/j.1600-0706.2003.12223.x</w:t>
          </w:r>
        </w:p>
        <w:p w14:paraId="151385DF" w14:textId="77777777" w:rsidR="00DD3744" w:rsidRPr="00DD3744" w:rsidRDefault="00DD3744" w:rsidP="00016C56">
          <w:pPr>
            <w:autoSpaceDE w:val="0"/>
            <w:autoSpaceDN w:val="0"/>
            <w:spacing w:line="480" w:lineRule="auto"/>
            <w:ind w:hanging="480"/>
            <w:divId w:val="1808274875"/>
            <w:rPr>
              <w:color w:val="000000"/>
            </w:rPr>
          </w:pPr>
          <w:r w:rsidRPr="00DD3744">
            <w:rPr>
              <w:color w:val="000000"/>
            </w:rPr>
            <w:t xml:space="preserve">Arens, S. J. T., Sullivan, P. F., &amp; Welker, J. M. (2008). Nonlinear responses to nitrogen and strong interactions with nitrogen and phosphorus additions drastically alter the structure and function of a high arctic ecosystem. </w:t>
          </w:r>
          <w:r w:rsidRPr="00DD3744">
            <w:rPr>
              <w:i/>
              <w:iCs/>
              <w:color w:val="000000"/>
            </w:rPr>
            <w:t xml:space="preserve">Journal of Geophysical Research: </w:t>
          </w:r>
          <w:proofErr w:type="spellStart"/>
          <w:r w:rsidRPr="00DD3744">
            <w:rPr>
              <w:i/>
              <w:iCs/>
              <w:color w:val="000000"/>
            </w:rPr>
            <w:t>Biogeosciences</w:t>
          </w:r>
          <w:proofErr w:type="spellEnd"/>
          <w:r w:rsidRPr="00DD3744">
            <w:rPr>
              <w:color w:val="000000"/>
            </w:rPr>
            <w:t xml:space="preserve">, </w:t>
          </w:r>
          <w:r w:rsidRPr="00DD3744">
            <w:rPr>
              <w:i/>
              <w:iCs/>
              <w:color w:val="000000"/>
            </w:rPr>
            <w:t>113</w:t>
          </w:r>
          <w:r w:rsidRPr="00DD3744">
            <w:rPr>
              <w:color w:val="000000"/>
            </w:rPr>
            <w:t>(3), 1–10. https://doi.org/10.1029/2007JG000508</w:t>
          </w:r>
        </w:p>
        <w:p w14:paraId="29036812" w14:textId="77777777" w:rsidR="00DD3744" w:rsidRPr="00DD3744" w:rsidRDefault="00DD3744" w:rsidP="00016C56">
          <w:pPr>
            <w:autoSpaceDE w:val="0"/>
            <w:autoSpaceDN w:val="0"/>
            <w:spacing w:line="480" w:lineRule="auto"/>
            <w:ind w:hanging="480"/>
            <w:divId w:val="95752210"/>
            <w:rPr>
              <w:color w:val="000000"/>
            </w:rPr>
          </w:pPr>
          <w:r w:rsidRPr="00DD3744">
            <w:rPr>
              <w:color w:val="000000"/>
            </w:rPr>
            <w:t xml:space="preserve">Augustine, D. J., McNaughton, S. J., &amp; Frank, D. A. (2003). </w:t>
          </w:r>
          <w:proofErr w:type="gramStart"/>
          <w:r w:rsidRPr="00DD3744">
            <w:rPr>
              <w:color w:val="000000"/>
            </w:rPr>
            <w:t>Feedbacks</w:t>
          </w:r>
          <w:proofErr w:type="gramEnd"/>
          <w:r w:rsidRPr="00DD3744">
            <w:rPr>
              <w:color w:val="000000"/>
            </w:rPr>
            <w:t xml:space="preserve"> between soil nutrients and large herbivores in a managed savanna ecosystem. </w:t>
          </w:r>
          <w:r w:rsidRPr="00DD3744">
            <w:rPr>
              <w:i/>
              <w:iCs/>
              <w:color w:val="000000"/>
            </w:rPr>
            <w:t>Ecological Applications</w:t>
          </w:r>
          <w:r w:rsidRPr="00DD3744">
            <w:rPr>
              <w:color w:val="000000"/>
            </w:rPr>
            <w:t xml:space="preserve">, </w:t>
          </w:r>
          <w:r w:rsidRPr="00DD3744">
            <w:rPr>
              <w:i/>
              <w:iCs/>
              <w:color w:val="000000"/>
            </w:rPr>
            <w:t>13</w:t>
          </w:r>
          <w:r w:rsidRPr="00DD3744">
            <w:rPr>
              <w:color w:val="000000"/>
            </w:rPr>
            <w:t>(5), 1325–1337. https://doi.org/10.1890/02-5283</w:t>
          </w:r>
        </w:p>
        <w:p w14:paraId="02BC4CE4" w14:textId="77777777" w:rsidR="00DD3744" w:rsidRPr="00DD3744" w:rsidRDefault="00DD3744" w:rsidP="00016C56">
          <w:pPr>
            <w:autoSpaceDE w:val="0"/>
            <w:autoSpaceDN w:val="0"/>
            <w:spacing w:line="480" w:lineRule="auto"/>
            <w:ind w:hanging="480"/>
            <w:divId w:val="57634694"/>
            <w:rPr>
              <w:color w:val="000000"/>
            </w:rPr>
          </w:pPr>
          <w:r w:rsidRPr="00DD3744">
            <w:rPr>
              <w:color w:val="000000"/>
            </w:rPr>
            <w:t xml:space="preserve">Aydin, I., &amp; Uzun, F. (2005). Nitrogen and phosphorus fertilization of rangelands affects yield, forage quality and the botanical composition. </w:t>
          </w:r>
          <w:r w:rsidRPr="00DD3744">
            <w:rPr>
              <w:i/>
              <w:iCs/>
              <w:color w:val="000000"/>
            </w:rPr>
            <w:t>European Journal of Agronomy</w:t>
          </w:r>
          <w:r w:rsidRPr="00DD3744">
            <w:rPr>
              <w:color w:val="000000"/>
            </w:rPr>
            <w:t xml:space="preserve">, </w:t>
          </w:r>
          <w:r w:rsidRPr="00DD3744">
            <w:rPr>
              <w:i/>
              <w:iCs/>
              <w:color w:val="000000"/>
            </w:rPr>
            <w:t>23</w:t>
          </w:r>
          <w:r w:rsidRPr="00DD3744">
            <w:rPr>
              <w:color w:val="000000"/>
            </w:rPr>
            <w:t>(1), 8–14. https://doi.org/10.1016/j.eja.2004.08.001</w:t>
          </w:r>
        </w:p>
        <w:p w14:paraId="0CDE6BD9" w14:textId="77777777" w:rsidR="00DD3744" w:rsidRPr="00DD3744" w:rsidRDefault="00DD3744" w:rsidP="00016C56">
          <w:pPr>
            <w:autoSpaceDE w:val="0"/>
            <w:autoSpaceDN w:val="0"/>
            <w:spacing w:line="480" w:lineRule="auto"/>
            <w:ind w:hanging="480"/>
            <w:divId w:val="510266325"/>
            <w:rPr>
              <w:color w:val="000000"/>
            </w:rPr>
          </w:pPr>
          <w:r w:rsidRPr="00DD3744">
            <w:rPr>
              <w:color w:val="000000"/>
            </w:rPr>
            <w:t xml:space="preserve">Bai, X., Cheng, J., Zheng, S., &amp; Bai, Y. (2014). Ecophysiological responses of </w:t>
          </w:r>
          <w:proofErr w:type="spellStart"/>
          <w:r w:rsidRPr="00DD3744">
            <w:rPr>
              <w:color w:val="000000"/>
            </w:rPr>
            <w:t>Leymus</w:t>
          </w:r>
          <w:proofErr w:type="spellEnd"/>
          <w:r w:rsidRPr="00DD3744">
            <w:rPr>
              <w:color w:val="000000"/>
            </w:rPr>
            <w:t xml:space="preserve"> chinensis to nitrogen and phosphorus additions in a typical steppe. </w:t>
          </w:r>
          <w:r w:rsidRPr="00DD3744">
            <w:rPr>
              <w:i/>
              <w:iCs/>
              <w:color w:val="000000"/>
            </w:rPr>
            <w:t>Chinese Journal of Plant Ecology</w:t>
          </w:r>
          <w:r w:rsidRPr="00DD3744">
            <w:rPr>
              <w:color w:val="000000"/>
            </w:rPr>
            <w:t xml:space="preserve">, </w:t>
          </w:r>
          <w:r w:rsidRPr="00DD3744">
            <w:rPr>
              <w:i/>
              <w:iCs/>
              <w:color w:val="000000"/>
            </w:rPr>
            <w:t>38</w:t>
          </w:r>
          <w:r w:rsidRPr="00DD3744">
            <w:rPr>
              <w:color w:val="000000"/>
            </w:rPr>
            <w:t>(2), 103–115. https://doi.org/10.3724/SP.J.1258.2014.00010</w:t>
          </w:r>
        </w:p>
        <w:p w14:paraId="4BDC0CF8" w14:textId="77777777" w:rsidR="00DD3744" w:rsidRPr="00DD3744" w:rsidRDefault="00DD3744" w:rsidP="00016C56">
          <w:pPr>
            <w:autoSpaceDE w:val="0"/>
            <w:autoSpaceDN w:val="0"/>
            <w:spacing w:line="480" w:lineRule="auto"/>
            <w:ind w:hanging="480"/>
            <w:divId w:val="242303410"/>
            <w:rPr>
              <w:color w:val="000000"/>
            </w:rPr>
          </w:pPr>
          <w:r w:rsidRPr="00DD3744">
            <w:rPr>
              <w:color w:val="000000"/>
            </w:rPr>
            <w:t xml:space="preserve">Bennett, L. T., &amp; Adams, M. A. (2001). Response of a perennial grassland to nitrogen and phosphorus additions in sub-tropical, semi-arid Australia. </w:t>
          </w:r>
          <w:r w:rsidRPr="00DD3744">
            <w:rPr>
              <w:i/>
              <w:iCs/>
              <w:color w:val="000000"/>
            </w:rPr>
            <w:t>Journal of Arid Environments</w:t>
          </w:r>
          <w:r w:rsidRPr="00DD3744">
            <w:rPr>
              <w:color w:val="000000"/>
            </w:rPr>
            <w:t xml:space="preserve">, </w:t>
          </w:r>
          <w:r w:rsidRPr="00DD3744">
            <w:rPr>
              <w:i/>
              <w:iCs/>
              <w:color w:val="000000"/>
            </w:rPr>
            <w:t>48</w:t>
          </w:r>
          <w:r w:rsidRPr="00DD3744">
            <w:rPr>
              <w:color w:val="000000"/>
            </w:rPr>
            <w:t>(3), 289–308. https://doi.org/10.1006/jare.2000.0759</w:t>
          </w:r>
        </w:p>
        <w:p w14:paraId="53EA6C36" w14:textId="77777777" w:rsidR="00DD3744" w:rsidRPr="00DD3744" w:rsidRDefault="00DD3744" w:rsidP="00016C56">
          <w:pPr>
            <w:autoSpaceDE w:val="0"/>
            <w:autoSpaceDN w:val="0"/>
            <w:spacing w:line="480" w:lineRule="auto"/>
            <w:ind w:hanging="480"/>
            <w:divId w:val="1483548560"/>
            <w:rPr>
              <w:color w:val="000000"/>
            </w:rPr>
          </w:pPr>
          <w:r w:rsidRPr="00DD3744">
            <w:rPr>
              <w:color w:val="000000"/>
            </w:rPr>
            <w:lastRenderedPageBreak/>
            <w:t xml:space="preserve">Blanke, V., Bassin, S., Volk, M., &amp; Fuhrer, J. (2012). Nitrogen deposition effects on subalpine grassland: The role of nutrient limitations and changes in mycorrhizal abundance. </w:t>
          </w:r>
          <w:r w:rsidRPr="00DD3744">
            <w:rPr>
              <w:i/>
              <w:iCs/>
              <w:color w:val="000000"/>
            </w:rPr>
            <w:t xml:space="preserve">Acta </w:t>
          </w:r>
          <w:proofErr w:type="spellStart"/>
          <w:r w:rsidRPr="00DD3744">
            <w:rPr>
              <w:i/>
              <w:iCs/>
              <w:color w:val="000000"/>
            </w:rPr>
            <w:t>Oecologica</w:t>
          </w:r>
          <w:proofErr w:type="spellEnd"/>
          <w:r w:rsidRPr="00DD3744">
            <w:rPr>
              <w:color w:val="000000"/>
            </w:rPr>
            <w:t xml:space="preserve">, </w:t>
          </w:r>
          <w:r w:rsidRPr="00DD3744">
            <w:rPr>
              <w:i/>
              <w:iCs/>
              <w:color w:val="000000"/>
            </w:rPr>
            <w:t>45</w:t>
          </w:r>
          <w:r w:rsidRPr="00DD3744">
            <w:rPr>
              <w:color w:val="000000"/>
            </w:rPr>
            <w:t>, 57–65. https://doi.org/10.1016/j.actao.2012.09.002</w:t>
          </w:r>
        </w:p>
        <w:p w14:paraId="63463446" w14:textId="77777777" w:rsidR="00DD3744" w:rsidRPr="00DD3744" w:rsidRDefault="00DD3744" w:rsidP="00016C56">
          <w:pPr>
            <w:autoSpaceDE w:val="0"/>
            <w:autoSpaceDN w:val="0"/>
            <w:spacing w:line="480" w:lineRule="auto"/>
            <w:ind w:hanging="480"/>
            <w:divId w:val="745692076"/>
            <w:rPr>
              <w:color w:val="000000"/>
            </w:rPr>
          </w:pPr>
          <w:proofErr w:type="spellStart"/>
          <w:r w:rsidRPr="00DD3744">
            <w:rPr>
              <w:color w:val="000000"/>
            </w:rPr>
            <w:t>Bobbink</w:t>
          </w:r>
          <w:proofErr w:type="spellEnd"/>
          <w:r w:rsidRPr="00DD3744">
            <w:rPr>
              <w:color w:val="000000"/>
            </w:rPr>
            <w:t xml:space="preserve">, R. (1991). Effects of Nutrient Enrichment in Dutch Chalk Grassland. </w:t>
          </w:r>
          <w:r w:rsidRPr="00DD3744">
            <w:rPr>
              <w:i/>
              <w:iCs/>
              <w:color w:val="000000"/>
            </w:rPr>
            <w:t>The Journal of Applied Ecology</w:t>
          </w:r>
          <w:r w:rsidRPr="00DD3744">
            <w:rPr>
              <w:color w:val="000000"/>
            </w:rPr>
            <w:t xml:space="preserve">, </w:t>
          </w:r>
          <w:r w:rsidRPr="00DD3744">
            <w:rPr>
              <w:i/>
              <w:iCs/>
              <w:color w:val="000000"/>
            </w:rPr>
            <w:t>28</w:t>
          </w:r>
          <w:r w:rsidRPr="00DD3744">
            <w:rPr>
              <w:color w:val="000000"/>
            </w:rPr>
            <w:t>(1), 28. https://doi.org/10.2307/2404111</w:t>
          </w:r>
        </w:p>
        <w:p w14:paraId="17504769" w14:textId="77777777" w:rsidR="00DD3744" w:rsidRPr="00DD3744" w:rsidRDefault="00DD3744" w:rsidP="00016C56">
          <w:pPr>
            <w:autoSpaceDE w:val="0"/>
            <w:autoSpaceDN w:val="0"/>
            <w:spacing w:line="480" w:lineRule="auto"/>
            <w:ind w:hanging="480"/>
            <w:divId w:val="1265764986"/>
            <w:rPr>
              <w:color w:val="000000"/>
            </w:rPr>
          </w:pPr>
          <w:r w:rsidRPr="00DD3744">
            <w:rPr>
              <w:color w:val="000000"/>
            </w:rPr>
            <w:t xml:space="preserve">Boeye, D., Verhagen, B., Van Haesebroeck, V., &amp; Verheyen, R. F. (1997). Nutrient limitation in species‐rich lowland fens. </w:t>
          </w:r>
          <w:r w:rsidRPr="00DD3744">
            <w:rPr>
              <w:i/>
              <w:iCs/>
              <w:color w:val="000000"/>
            </w:rPr>
            <w:t>Journal of Vegetation Science</w:t>
          </w:r>
          <w:r w:rsidRPr="00DD3744">
            <w:rPr>
              <w:color w:val="000000"/>
            </w:rPr>
            <w:t xml:space="preserve">, </w:t>
          </w:r>
          <w:r w:rsidRPr="00DD3744">
            <w:rPr>
              <w:i/>
              <w:iCs/>
              <w:color w:val="000000"/>
            </w:rPr>
            <w:t>8</w:t>
          </w:r>
          <w:r w:rsidRPr="00DD3744">
            <w:rPr>
              <w:color w:val="000000"/>
            </w:rPr>
            <w:t>(3), 415–424. https://doi.org/10.2307/3237333</w:t>
          </w:r>
        </w:p>
        <w:p w14:paraId="7DD042C9" w14:textId="77777777" w:rsidR="00DD3744" w:rsidRPr="00DD3744" w:rsidRDefault="00DD3744" w:rsidP="00016C56">
          <w:pPr>
            <w:autoSpaceDE w:val="0"/>
            <w:autoSpaceDN w:val="0"/>
            <w:spacing w:line="480" w:lineRule="auto"/>
            <w:ind w:hanging="480"/>
            <w:divId w:val="551616715"/>
            <w:rPr>
              <w:color w:val="000000"/>
            </w:rPr>
          </w:pPr>
          <w:r w:rsidRPr="00DD3744">
            <w:rPr>
              <w:color w:val="000000"/>
            </w:rPr>
            <w:t xml:space="preserve">Borer, E. T., Seabloom, E. W., Mitchell, C. E., &amp; Cronin, J. P. (2014). Multiple nutrients and herbivores interact to govern diversity, productivity, composition, and infection in a successional grassland. </w:t>
          </w:r>
          <w:r w:rsidRPr="00DD3744">
            <w:rPr>
              <w:i/>
              <w:iCs/>
              <w:color w:val="000000"/>
            </w:rPr>
            <w:t>Oikos</w:t>
          </w:r>
          <w:r w:rsidRPr="00DD3744">
            <w:rPr>
              <w:color w:val="000000"/>
            </w:rPr>
            <w:t xml:space="preserve">, </w:t>
          </w:r>
          <w:r w:rsidRPr="00DD3744">
            <w:rPr>
              <w:i/>
              <w:iCs/>
              <w:color w:val="000000"/>
            </w:rPr>
            <w:t>123</w:t>
          </w:r>
          <w:r w:rsidRPr="00DD3744">
            <w:rPr>
              <w:color w:val="000000"/>
            </w:rPr>
            <w:t>(2), 214–224. https://doi.org/10.1111/j.1600-0706.2013.00680.x</w:t>
          </w:r>
        </w:p>
        <w:p w14:paraId="399F0956" w14:textId="77777777" w:rsidR="00DD3744" w:rsidRPr="00DD3744" w:rsidRDefault="00DD3744" w:rsidP="00016C56">
          <w:pPr>
            <w:autoSpaceDE w:val="0"/>
            <w:autoSpaceDN w:val="0"/>
            <w:spacing w:line="480" w:lineRule="auto"/>
            <w:ind w:hanging="480"/>
            <w:divId w:val="717246428"/>
            <w:rPr>
              <w:color w:val="000000"/>
            </w:rPr>
          </w:pPr>
          <w:r w:rsidRPr="00DD3744">
            <w:rPr>
              <w:color w:val="000000"/>
            </w:rPr>
            <w:t xml:space="preserve">Bowman, W. D., </w:t>
          </w:r>
          <w:proofErr w:type="spellStart"/>
          <w:r w:rsidRPr="00DD3744">
            <w:rPr>
              <w:color w:val="000000"/>
            </w:rPr>
            <w:t>Theodose</w:t>
          </w:r>
          <w:proofErr w:type="spellEnd"/>
          <w:r w:rsidRPr="00DD3744">
            <w:rPr>
              <w:color w:val="000000"/>
            </w:rPr>
            <w:t xml:space="preserve">, T. A., Schardt, J. C., &amp; Conant, R. T. (1993). Constraints of Nutrient Availability on Primary Production in Two Alpine Tundra Communities. </w:t>
          </w:r>
          <w:r w:rsidRPr="00DD3744">
            <w:rPr>
              <w:i/>
              <w:iCs/>
              <w:color w:val="000000"/>
            </w:rPr>
            <w:t>Ecology</w:t>
          </w:r>
          <w:r w:rsidRPr="00DD3744">
            <w:rPr>
              <w:color w:val="000000"/>
            </w:rPr>
            <w:t xml:space="preserve">, </w:t>
          </w:r>
          <w:r w:rsidRPr="00DD3744">
            <w:rPr>
              <w:i/>
              <w:iCs/>
              <w:color w:val="000000"/>
            </w:rPr>
            <w:t>74</w:t>
          </w:r>
          <w:r w:rsidRPr="00DD3744">
            <w:rPr>
              <w:color w:val="000000"/>
            </w:rPr>
            <w:t>(7), 2085–2097. https://doi.org/10.2307/1940854</w:t>
          </w:r>
        </w:p>
        <w:p w14:paraId="25360CDF" w14:textId="77777777" w:rsidR="00DD3744" w:rsidRPr="00DD3744" w:rsidRDefault="00DD3744" w:rsidP="00016C56">
          <w:pPr>
            <w:autoSpaceDE w:val="0"/>
            <w:autoSpaceDN w:val="0"/>
            <w:spacing w:line="480" w:lineRule="auto"/>
            <w:ind w:hanging="480"/>
            <w:divId w:val="81801820"/>
            <w:rPr>
              <w:color w:val="000000"/>
            </w:rPr>
          </w:pPr>
          <w:r w:rsidRPr="00DD3744">
            <w:rPr>
              <w:color w:val="000000"/>
            </w:rPr>
            <w:t xml:space="preserve">Bown, H. E., Watt, M. S., Clinton, P. W., Mason, E. G., &amp; Richardson, B. (2007). </w:t>
          </w:r>
          <w:proofErr w:type="spellStart"/>
          <w:r w:rsidRPr="00DD3744">
            <w:rPr>
              <w:color w:val="000000"/>
            </w:rPr>
            <w:t>Partititioning</w:t>
          </w:r>
          <w:proofErr w:type="spellEnd"/>
          <w:r w:rsidRPr="00DD3744">
            <w:rPr>
              <w:color w:val="000000"/>
            </w:rPr>
            <w:t xml:space="preserve"> concurrent influences of nitrogen and phosphorus supply on photosynthetic model parameters of Pinus radiata. </w:t>
          </w:r>
          <w:r w:rsidRPr="00DD3744">
            <w:rPr>
              <w:i/>
              <w:iCs/>
              <w:color w:val="000000"/>
            </w:rPr>
            <w:t>Tree Physiology</w:t>
          </w:r>
          <w:r w:rsidRPr="00DD3744">
            <w:rPr>
              <w:color w:val="000000"/>
            </w:rPr>
            <w:t xml:space="preserve">, </w:t>
          </w:r>
          <w:r w:rsidRPr="00DD3744">
            <w:rPr>
              <w:i/>
              <w:iCs/>
              <w:color w:val="000000"/>
            </w:rPr>
            <w:t>27</w:t>
          </w:r>
          <w:r w:rsidRPr="00DD3744">
            <w:rPr>
              <w:color w:val="000000"/>
            </w:rPr>
            <w:t>(3), 335–344. https://doi.org/10.1093/treephys/27.3.335</w:t>
          </w:r>
        </w:p>
        <w:p w14:paraId="25989EAE" w14:textId="77777777" w:rsidR="00DD3744" w:rsidRPr="00DD3744" w:rsidRDefault="00DD3744" w:rsidP="00016C56">
          <w:pPr>
            <w:autoSpaceDE w:val="0"/>
            <w:autoSpaceDN w:val="0"/>
            <w:spacing w:line="480" w:lineRule="auto"/>
            <w:ind w:hanging="480"/>
            <w:divId w:val="2050950811"/>
            <w:rPr>
              <w:color w:val="000000"/>
            </w:rPr>
          </w:pPr>
          <w:proofErr w:type="spellStart"/>
          <w:r w:rsidRPr="00DD3744">
            <w:rPr>
              <w:color w:val="000000"/>
            </w:rPr>
            <w:t>Cárate-Tandalla</w:t>
          </w:r>
          <w:proofErr w:type="spellEnd"/>
          <w:r w:rsidRPr="00DD3744">
            <w:rPr>
              <w:color w:val="000000"/>
            </w:rPr>
            <w:t xml:space="preserve">, D., Camenzind, T., Leuschner, C., &amp; Homeier, J. (2018). Contrasting species responses to continued nitrogen and phosphorus addition in tropical montane forest tree seedlings. </w:t>
          </w:r>
          <w:proofErr w:type="spellStart"/>
          <w:r w:rsidRPr="00DD3744">
            <w:rPr>
              <w:i/>
              <w:iCs/>
              <w:color w:val="000000"/>
            </w:rPr>
            <w:t>Biotropica</w:t>
          </w:r>
          <w:proofErr w:type="spellEnd"/>
          <w:r w:rsidRPr="00DD3744">
            <w:rPr>
              <w:color w:val="000000"/>
            </w:rPr>
            <w:t xml:space="preserve">, </w:t>
          </w:r>
          <w:r w:rsidRPr="00DD3744">
            <w:rPr>
              <w:i/>
              <w:iCs/>
              <w:color w:val="000000"/>
            </w:rPr>
            <w:t>50</w:t>
          </w:r>
          <w:r w:rsidRPr="00DD3744">
            <w:rPr>
              <w:color w:val="000000"/>
            </w:rPr>
            <w:t>(2), 234–245. https://doi.org/10.1111/btp.12518</w:t>
          </w:r>
        </w:p>
        <w:p w14:paraId="6B0C409E" w14:textId="77777777" w:rsidR="00DD3744" w:rsidRPr="00DD3744" w:rsidRDefault="00DD3744" w:rsidP="00016C56">
          <w:pPr>
            <w:autoSpaceDE w:val="0"/>
            <w:autoSpaceDN w:val="0"/>
            <w:spacing w:line="480" w:lineRule="auto"/>
            <w:ind w:hanging="480"/>
            <w:divId w:val="2103796413"/>
            <w:rPr>
              <w:color w:val="000000"/>
            </w:rPr>
          </w:pPr>
          <w:r w:rsidRPr="00DD3744">
            <w:rPr>
              <w:color w:val="000000"/>
            </w:rPr>
            <w:lastRenderedPageBreak/>
            <w:t xml:space="preserve">Carpenter, A. T., Moore, J. C., </w:t>
          </w:r>
          <w:proofErr w:type="spellStart"/>
          <w:r w:rsidRPr="00DD3744">
            <w:rPr>
              <w:color w:val="000000"/>
            </w:rPr>
            <w:t>Redente</w:t>
          </w:r>
          <w:proofErr w:type="spellEnd"/>
          <w:r w:rsidRPr="00DD3744">
            <w:rPr>
              <w:color w:val="000000"/>
            </w:rPr>
            <w:t xml:space="preserve">, E. F., &amp; Stark, J. C. (1990). Plant community dynamics in a semi-arid ecosystem in relation to nutrient addition following a major disturbance. In </w:t>
          </w:r>
          <w:r w:rsidRPr="00DD3744">
            <w:rPr>
              <w:i/>
              <w:iCs/>
              <w:color w:val="000000"/>
            </w:rPr>
            <w:t>Plant and Soil</w:t>
          </w:r>
          <w:r w:rsidRPr="00DD3744">
            <w:rPr>
              <w:color w:val="000000"/>
            </w:rPr>
            <w:t xml:space="preserve"> (Vol. 126).</w:t>
          </w:r>
        </w:p>
        <w:p w14:paraId="5017CB35" w14:textId="77777777" w:rsidR="00DD3744" w:rsidRPr="00DD3744" w:rsidRDefault="00DD3744" w:rsidP="00016C56">
          <w:pPr>
            <w:autoSpaceDE w:val="0"/>
            <w:autoSpaceDN w:val="0"/>
            <w:spacing w:line="480" w:lineRule="auto"/>
            <w:ind w:hanging="480"/>
            <w:divId w:val="1179394669"/>
            <w:rPr>
              <w:color w:val="000000"/>
            </w:rPr>
          </w:pPr>
          <w:r w:rsidRPr="00DD3744">
            <w:rPr>
              <w:color w:val="000000"/>
            </w:rPr>
            <w:t xml:space="preserve">Carswell, F. E., Whitehead, D., Rogers, G. N. D., &amp; </w:t>
          </w:r>
          <w:proofErr w:type="spellStart"/>
          <w:r w:rsidRPr="00DD3744">
            <w:rPr>
              <w:color w:val="000000"/>
            </w:rPr>
            <w:t>Mcseveny</w:t>
          </w:r>
          <w:proofErr w:type="spellEnd"/>
          <w:r w:rsidRPr="00DD3744">
            <w:rPr>
              <w:color w:val="000000"/>
            </w:rPr>
            <w:t xml:space="preserve">, T. M. (2005). Plasticity in photosynthetic response to nutrient supply of seedlings from a mixed conifer-angiosperm forest. </w:t>
          </w:r>
          <w:r w:rsidRPr="00DD3744">
            <w:rPr>
              <w:i/>
              <w:iCs/>
              <w:color w:val="000000"/>
            </w:rPr>
            <w:t>Austral Ecology</w:t>
          </w:r>
          <w:r w:rsidRPr="00DD3744">
            <w:rPr>
              <w:color w:val="000000"/>
            </w:rPr>
            <w:t xml:space="preserve">, </w:t>
          </w:r>
          <w:r w:rsidRPr="00DD3744">
            <w:rPr>
              <w:i/>
              <w:iCs/>
              <w:color w:val="000000"/>
            </w:rPr>
            <w:t>30</w:t>
          </w:r>
          <w:r w:rsidRPr="00DD3744">
            <w:rPr>
              <w:color w:val="000000"/>
            </w:rPr>
            <w:t>(4), 426–434. https://doi.org/10.1111/j.1442-9993.2005.01486.x</w:t>
          </w:r>
        </w:p>
        <w:p w14:paraId="3BDB99FA" w14:textId="77777777" w:rsidR="00DD3744" w:rsidRPr="00DD3744" w:rsidRDefault="00DD3744" w:rsidP="00016C56">
          <w:pPr>
            <w:autoSpaceDE w:val="0"/>
            <w:autoSpaceDN w:val="0"/>
            <w:spacing w:line="480" w:lineRule="auto"/>
            <w:ind w:hanging="480"/>
            <w:divId w:val="617764622"/>
            <w:rPr>
              <w:color w:val="000000"/>
            </w:rPr>
          </w:pPr>
          <w:r w:rsidRPr="00DD3744">
            <w:rPr>
              <w:color w:val="000000"/>
            </w:rPr>
            <w:t xml:space="preserve">Chen, Z. F., Xiong, P. F., Zhou, J. J., Lai, S. B., Jian C.X., Wang, Z., &amp; Xu, B. C. (2020). Photosynthesis and nutrient-use efficiency in response to N and P addition in three dominant grassland species on the semiarid Loess Plateau. </w:t>
          </w:r>
          <w:proofErr w:type="spellStart"/>
          <w:r w:rsidRPr="00DD3744">
            <w:rPr>
              <w:i/>
              <w:iCs/>
              <w:color w:val="000000"/>
            </w:rPr>
            <w:t>Photosynthetica</w:t>
          </w:r>
          <w:proofErr w:type="spellEnd"/>
          <w:r w:rsidRPr="00DD3744">
            <w:rPr>
              <w:color w:val="000000"/>
            </w:rPr>
            <w:t xml:space="preserve">, </w:t>
          </w:r>
          <w:r w:rsidRPr="00DD3744">
            <w:rPr>
              <w:i/>
              <w:iCs/>
              <w:color w:val="000000"/>
            </w:rPr>
            <w:t>58</w:t>
          </w:r>
          <w:r w:rsidRPr="00DD3744">
            <w:rPr>
              <w:color w:val="000000"/>
            </w:rPr>
            <w:t>(4), 1028–1039. https://doi.org/10.32615/ps.2020.056</w:t>
          </w:r>
        </w:p>
        <w:p w14:paraId="72AEF0F9" w14:textId="77777777" w:rsidR="00DD3744" w:rsidRPr="00DD3744" w:rsidRDefault="00DD3744" w:rsidP="00016C56">
          <w:pPr>
            <w:autoSpaceDE w:val="0"/>
            <w:autoSpaceDN w:val="0"/>
            <w:spacing w:line="480" w:lineRule="auto"/>
            <w:ind w:hanging="480"/>
            <w:divId w:val="2068529299"/>
            <w:rPr>
              <w:color w:val="000000"/>
            </w:rPr>
          </w:pPr>
          <w:r w:rsidRPr="00DD3744">
            <w:rPr>
              <w:color w:val="000000"/>
            </w:rPr>
            <w:t xml:space="preserve">Cleland, E. E., Lind, E. M., DeCrappeo, N. M., DeLorenze, E., Wilkins, R. A., Adler, P. B., Bakker, J. D., Brown, C. S., Davies, K. F., Esch, E., </w:t>
          </w:r>
          <w:proofErr w:type="spellStart"/>
          <w:r w:rsidRPr="00DD3744">
            <w:rPr>
              <w:color w:val="000000"/>
            </w:rPr>
            <w:t>Firn</w:t>
          </w:r>
          <w:proofErr w:type="spellEnd"/>
          <w:r w:rsidRPr="00DD3744">
            <w:rPr>
              <w:color w:val="000000"/>
            </w:rPr>
            <w:t xml:space="preserve">, J., </w:t>
          </w:r>
          <w:proofErr w:type="spellStart"/>
          <w:r w:rsidRPr="00DD3744">
            <w:rPr>
              <w:color w:val="000000"/>
            </w:rPr>
            <w:t>Gressard</w:t>
          </w:r>
          <w:proofErr w:type="spellEnd"/>
          <w:r w:rsidRPr="00DD3744">
            <w:rPr>
              <w:color w:val="000000"/>
            </w:rPr>
            <w:t xml:space="preserve">, S., Gruner, D. S., Hagenah, N., Harpole, W. S., </w:t>
          </w:r>
          <w:proofErr w:type="spellStart"/>
          <w:r w:rsidRPr="00DD3744">
            <w:rPr>
              <w:color w:val="000000"/>
            </w:rPr>
            <w:t>Hautier</w:t>
          </w:r>
          <w:proofErr w:type="spellEnd"/>
          <w:r w:rsidRPr="00DD3744">
            <w:rPr>
              <w:color w:val="000000"/>
            </w:rPr>
            <w:t xml:space="preserve">, Y., Hobbie, S. E., Hofmockel, K. S., Kirkman, K., … Seabloom, E. W. (2019). Belowground Biomass Response to Nutrient Enrichment Depends on Light Limitation Across Globally Distributed Grasslands. </w:t>
          </w:r>
          <w:r w:rsidRPr="00DD3744">
            <w:rPr>
              <w:i/>
              <w:iCs/>
              <w:color w:val="000000"/>
            </w:rPr>
            <w:t>Ecosystems</w:t>
          </w:r>
          <w:r w:rsidRPr="00DD3744">
            <w:rPr>
              <w:color w:val="000000"/>
            </w:rPr>
            <w:t xml:space="preserve">, </w:t>
          </w:r>
          <w:r w:rsidRPr="00DD3744">
            <w:rPr>
              <w:i/>
              <w:iCs/>
              <w:color w:val="000000"/>
            </w:rPr>
            <w:t>22</w:t>
          </w:r>
          <w:r w:rsidRPr="00DD3744">
            <w:rPr>
              <w:color w:val="000000"/>
            </w:rPr>
            <w:t>(7), 1466–1477. https://doi.org/10.1007/s10021-019-00350-4</w:t>
          </w:r>
        </w:p>
        <w:p w14:paraId="3C5F628A" w14:textId="77777777" w:rsidR="00DD3744" w:rsidRPr="00DD3744" w:rsidRDefault="00DD3744" w:rsidP="00016C56">
          <w:pPr>
            <w:autoSpaceDE w:val="0"/>
            <w:autoSpaceDN w:val="0"/>
            <w:spacing w:line="480" w:lineRule="auto"/>
            <w:ind w:hanging="480"/>
            <w:divId w:val="838622891"/>
            <w:rPr>
              <w:color w:val="000000"/>
            </w:rPr>
          </w:pPr>
          <w:r w:rsidRPr="00DD3744">
            <w:rPr>
              <w:color w:val="000000"/>
            </w:rPr>
            <w:t xml:space="preserve">Cleveland, C. C., &amp; Townsend, A. R. (2006). Nutrient additions to a </w:t>
          </w:r>
          <w:proofErr w:type="gramStart"/>
          <w:r w:rsidRPr="00DD3744">
            <w:rPr>
              <w:color w:val="000000"/>
            </w:rPr>
            <w:t>tropical rain forest drive substantial soil carbon dioxide losses</w:t>
          </w:r>
          <w:proofErr w:type="gramEnd"/>
          <w:r w:rsidRPr="00DD3744">
            <w:rPr>
              <w:color w:val="000000"/>
            </w:rPr>
            <w:t xml:space="preserve"> to the atmosphere. </w:t>
          </w:r>
          <w:r w:rsidRPr="00DD3744">
            <w:rPr>
              <w:i/>
              <w:iCs/>
              <w:color w:val="000000"/>
            </w:rPr>
            <w:t>Proceedings of the National Academy of Sciences</w:t>
          </w:r>
          <w:r w:rsidRPr="00DD3744">
            <w:rPr>
              <w:color w:val="000000"/>
            </w:rPr>
            <w:t xml:space="preserve">, </w:t>
          </w:r>
          <w:r w:rsidRPr="00DD3744">
            <w:rPr>
              <w:i/>
              <w:iCs/>
              <w:color w:val="000000"/>
            </w:rPr>
            <w:t>103</w:t>
          </w:r>
          <w:r w:rsidRPr="00DD3744">
            <w:rPr>
              <w:color w:val="000000"/>
            </w:rPr>
            <w:t>(27), 10316–10321. https://doi.org/10.1073/pnas.0600989103</w:t>
          </w:r>
        </w:p>
        <w:p w14:paraId="32541922" w14:textId="77777777" w:rsidR="00DD3744" w:rsidRPr="00DD3744" w:rsidRDefault="00DD3744" w:rsidP="00016C56">
          <w:pPr>
            <w:autoSpaceDE w:val="0"/>
            <w:autoSpaceDN w:val="0"/>
            <w:spacing w:line="480" w:lineRule="auto"/>
            <w:ind w:hanging="480"/>
            <w:divId w:val="1880238613"/>
            <w:rPr>
              <w:color w:val="000000"/>
            </w:rPr>
          </w:pPr>
          <w:r w:rsidRPr="00DD3744">
            <w:rPr>
              <w:color w:val="000000"/>
            </w:rPr>
            <w:t xml:space="preserve">Craft, C. B., </w:t>
          </w:r>
          <w:proofErr w:type="spellStart"/>
          <w:r w:rsidRPr="00DD3744">
            <w:rPr>
              <w:color w:val="000000"/>
            </w:rPr>
            <w:t>Vymazal</w:t>
          </w:r>
          <w:proofErr w:type="spellEnd"/>
          <w:r w:rsidRPr="00DD3744">
            <w:rPr>
              <w:color w:val="000000"/>
            </w:rPr>
            <w:t xml:space="preserve">, J., &amp; Richardson, C. J. (1995). Response of everglades plant communities to nitrogen and phosphorus additions. </w:t>
          </w:r>
          <w:r w:rsidRPr="00DD3744">
            <w:rPr>
              <w:i/>
              <w:iCs/>
              <w:color w:val="000000"/>
            </w:rPr>
            <w:t>Wetlands</w:t>
          </w:r>
          <w:r w:rsidRPr="00DD3744">
            <w:rPr>
              <w:color w:val="000000"/>
            </w:rPr>
            <w:t xml:space="preserve">, </w:t>
          </w:r>
          <w:r w:rsidRPr="00DD3744">
            <w:rPr>
              <w:i/>
              <w:iCs/>
              <w:color w:val="000000"/>
            </w:rPr>
            <w:t>15</w:t>
          </w:r>
          <w:r w:rsidRPr="00DD3744">
            <w:rPr>
              <w:color w:val="000000"/>
            </w:rPr>
            <w:t>(3), 258–271. https://doi.org/10.1007/BF03160706</w:t>
          </w:r>
        </w:p>
        <w:p w14:paraId="5F54EE63" w14:textId="77777777" w:rsidR="00DD3744" w:rsidRPr="00DD3744" w:rsidRDefault="00DD3744" w:rsidP="00016C56">
          <w:pPr>
            <w:autoSpaceDE w:val="0"/>
            <w:autoSpaceDN w:val="0"/>
            <w:spacing w:line="480" w:lineRule="auto"/>
            <w:ind w:hanging="480"/>
            <w:divId w:val="650987305"/>
            <w:rPr>
              <w:color w:val="000000"/>
            </w:rPr>
          </w:pPr>
          <w:r w:rsidRPr="00DD3744">
            <w:rPr>
              <w:color w:val="000000"/>
            </w:rPr>
            <w:lastRenderedPageBreak/>
            <w:t xml:space="preserve">Craine, J. M., Morrow, C., &amp; Stock, W. D. (2008). Nutrient concentration ratios and co-limitation in South African grasslands. </w:t>
          </w:r>
          <w:r w:rsidRPr="00DD3744">
            <w:rPr>
              <w:i/>
              <w:iCs/>
              <w:color w:val="000000"/>
            </w:rPr>
            <w:t>New Phytologist</w:t>
          </w:r>
          <w:r w:rsidRPr="00DD3744">
            <w:rPr>
              <w:color w:val="000000"/>
            </w:rPr>
            <w:t xml:space="preserve">, </w:t>
          </w:r>
          <w:r w:rsidRPr="00DD3744">
            <w:rPr>
              <w:i/>
              <w:iCs/>
              <w:color w:val="000000"/>
            </w:rPr>
            <w:t>179</w:t>
          </w:r>
          <w:r w:rsidRPr="00DD3744">
            <w:rPr>
              <w:color w:val="000000"/>
            </w:rPr>
            <w:t>(3), 829–836. https://doi.org/10.1111/j.1469-8137.2008.02513.x</w:t>
          </w:r>
        </w:p>
        <w:p w14:paraId="584A3F47" w14:textId="77777777" w:rsidR="00DD3744" w:rsidRPr="00DD3744" w:rsidRDefault="00DD3744" w:rsidP="00016C56">
          <w:pPr>
            <w:autoSpaceDE w:val="0"/>
            <w:autoSpaceDN w:val="0"/>
            <w:spacing w:line="480" w:lineRule="auto"/>
            <w:ind w:hanging="480"/>
            <w:divId w:val="1064766090"/>
            <w:rPr>
              <w:color w:val="000000"/>
            </w:rPr>
          </w:pPr>
          <w:r w:rsidRPr="00DD3744">
            <w:rPr>
              <w:color w:val="000000"/>
            </w:rPr>
            <w:t xml:space="preserve">Crous, K. Y., O’Sullivan, O. S., Zaragoza-Castells, J., Bloomfield, K. J., Negrini, A. C. A., Meir, P., Turnbull, M. H., Griffin, K. L., &amp; Atkin, O. K. (2017). Nitrogen and phosphorus availabilities interact to modulate leaf trait scaling relationships across six plant functional types in a controlled-environment study. </w:t>
          </w:r>
          <w:r w:rsidRPr="00DD3744">
            <w:rPr>
              <w:i/>
              <w:iCs/>
              <w:color w:val="000000"/>
            </w:rPr>
            <w:t>New Phytologist</w:t>
          </w:r>
          <w:r w:rsidRPr="00DD3744">
            <w:rPr>
              <w:color w:val="000000"/>
            </w:rPr>
            <w:t xml:space="preserve">, </w:t>
          </w:r>
          <w:r w:rsidRPr="00DD3744">
            <w:rPr>
              <w:i/>
              <w:iCs/>
              <w:color w:val="000000"/>
            </w:rPr>
            <w:t>215</w:t>
          </w:r>
          <w:r w:rsidRPr="00DD3744">
            <w:rPr>
              <w:color w:val="000000"/>
            </w:rPr>
            <w:t>(3), 992–1008. https://doi.org/10.1111/nph.14591</w:t>
          </w:r>
        </w:p>
        <w:p w14:paraId="336A758A" w14:textId="77777777" w:rsidR="00DD3744" w:rsidRPr="00DD3744" w:rsidRDefault="00DD3744" w:rsidP="00016C56">
          <w:pPr>
            <w:autoSpaceDE w:val="0"/>
            <w:autoSpaceDN w:val="0"/>
            <w:spacing w:line="480" w:lineRule="auto"/>
            <w:ind w:hanging="480"/>
            <w:divId w:val="709914240"/>
            <w:rPr>
              <w:color w:val="000000"/>
            </w:rPr>
          </w:pPr>
          <w:r w:rsidRPr="00DD3744">
            <w:rPr>
              <w:color w:val="000000"/>
            </w:rPr>
            <w:t xml:space="preserve">Cunha, J. P. B. F., Pimenta, J. A., </w:t>
          </w:r>
          <w:proofErr w:type="spellStart"/>
          <w:r w:rsidRPr="00DD3744">
            <w:rPr>
              <w:color w:val="000000"/>
            </w:rPr>
            <w:t>Torezan</w:t>
          </w:r>
          <w:proofErr w:type="spellEnd"/>
          <w:r w:rsidRPr="00DD3744">
            <w:rPr>
              <w:color w:val="000000"/>
            </w:rPr>
            <w:t xml:space="preserve">, J. M. D., de Oliveira, H. C., &amp; </w:t>
          </w:r>
          <w:proofErr w:type="spellStart"/>
          <w:r w:rsidRPr="00DD3744">
            <w:rPr>
              <w:color w:val="000000"/>
            </w:rPr>
            <w:t>Stolf</w:t>
          </w:r>
          <w:proofErr w:type="spellEnd"/>
          <w:r w:rsidRPr="00DD3744">
            <w:rPr>
              <w:color w:val="000000"/>
            </w:rPr>
            <w:t xml:space="preserve">-Moreira, R. (2024). Growth and physiological responses of Atlantic Forest tree seedlings to nitrogen and phosphorus addition. </w:t>
          </w:r>
          <w:r w:rsidRPr="00DD3744">
            <w:rPr>
              <w:i/>
              <w:iCs/>
              <w:color w:val="000000"/>
            </w:rPr>
            <w:t>Trees - Structure and Function</w:t>
          </w:r>
          <w:r w:rsidRPr="00DD3744">
            <w:rPr>
              <w:color w:val="000000"/>
            </w:rPr>
            <w:t xml:space="preserve">, </w:t>
          </w:r>
          <w:r w:rsidRPr="00DD3744">
            <w:rPr>
              <w:i/>
              <w:iCs/>
              <w:color w:val="000000"/>
            </w:rPr>
            <w:t>38</w:t>
          </w:r>
          <w:r w:rsidRPr="00DD3744">
            <w:rPr>
              <w:color w:val="000000"/>
            </w:rPr>
            <w:t>(4), 903–913. https://doi.org/10.1007/s00468-024-02523-8</w:t>
          </w:r>
        </w:p>
        <w:p w14:paraId="162BF472" w14:textId="77777777" w:rsidR="00DD3744" w:rsidRPr="00DD3744" w:rsidRDefault="00DD3744" w:rsidP="00016C56">
          <w:pPr>
            <w:autoSpaceDE w:val="0"/>
            <w:autoSpaceDN w:val="0"/>
            <w:spacing w:line="480" w:lineRule="auto"/>
            <w:ind w:hanging="480"/>
            <w:divId w:val="527989765"/>
            <w:rPr>
              <w:color w:val="000000"/>
            </w:rPr>
          </w:pPr>
          <w:r w:rsidRPr="00DD3744">
            <w:rPr>
              <w:color w:val="000000"/>
            </w:rPr>
            <w:t xml:space="preserve">D’Antonio, C. M., &amp; Mack, M. C. (2006). Nutrient limitation in a fire-derived, nitrogen-rich Hawaiian grassland. </w:t>
          </w:r>
          <w:proofErr w:type="spellStart"/>
          <w:r w:rsidRPr="00DD3744">
            <w:rPr>
              <w:i/>
              <w:iCs/>
              <w:color w:val="000000"/>
            </w:rPr>
            <w:t>Biotropica</w:t>
          </w:r>
          <w:proofErr w:type="spellEnd"/>
          <w:r w:rsidRPr="00DD3744">
            <w:rPr>
              <w:color w:val="000000"/>
            </w:rPr>
            <w:t xml:space="preserve">, </w:t>
          </w:r>
          <w:r w:rsidRPr="00DD3744">
            <w:rPr>
              <w:i/>
              <w:iCs/>
              <w:color w:val="000000"/>
            </w:rPr>
            <w:t>38</w:t>
          </w:r>
          <w:r w:rsidRPr="00DD3744">
            <w:rPr>
              <w:color w:val="000000"/>
            </w:rPr>
            <w:t>(4), 458–467. https://doi.org/10.1111/j.1744-7429.2006.00170.x</w:t>
          </w:r>
        </w:p>
        <w:p w14:paraId="2F4D6D91" w14:textId="77777777" w:rsidR="00DD3744" w:rsidRPr="00DD3744" w:rsidRDefault="00DD3744" w:rsidP="00016C56">
          <w:pPr>
            <w:autoSpaceDE w:val="0"/>
            <w:autoSpaceDN w:val="0"/>
            <w:spacing w:line="480" w:lineRule="auto"/>
            <w:ind w:hanging="480"/>
            <w:divId w:val="1624579912"/>
            <w:rPr>
              <w:color w:val="000000"/>
            </w:rPr>
          </w:pPr>
          <w:r w:rsidRPr="00DD3744">
            <w:rPr>
              <w:color w:val="000000"/>
            </w:rPr>
            <w:t xml:space="preserve">Davidson, E. A., Reis De Carvalho, C. J., Vieira, I. C. G., Figueiredo, R. D. O., Moutinho, P., Ishida, F. Y., Dos Santos, M. T. P., Guerrero, J. B., Kalif, K., &amp; </w:t>
          </w:r>
          <w:proofErr w:type="spellStart"/>
          <w:r w:rsidRPr="00DD3744">
            <w:rPr>
              <w:color w:val="000000"/>
            </w:rPr>
            <w:t>Sabá</w:t>
          </w:r>
          <w:proofErr w:type="spellEnd"/>
          <w:r w:rsidRPr="00DD3744">
            <w:rPr>
              <w:color w:val="000000"/>
            </w:rPr>
            <w:t xml:space="preserve">, R. T. (2004). Nitrogen and phosphorus limitation of biomass growth in a tropical secondary forest. </w:t>
          </w:r>
          <w:r w:rsidRPr="00DD3744">
            <w:rPr>
              <w:i/>
              <w:iCs/>
              <w:color w:val="000000"/>
            </w:rPr>
            <w:t>Ecological Applications</w:t>
          </w:r>
          <w:r w:rsidRPr="00DD3744">
            <w:rPr>
              <w:color w:val="000000"/>
            </w:rPr>
            <w:t xml:space="preserve">, </w:t>
          </w:r>
          <w:r w:rsidRPr="00DD3744">
            <w:rPr>
              <w:i/>
              <w:iCs/>
              <w:color w:val="000000"/>
            </w:rPr>
            <w:t>14</w:t>
          </w:r>
          <w:r w:rsidRPr="00DD3744">
            <w:rPr>
              <w:color w:val="000000"/>
            </w:rPr>
            <w:t>(4 SUPPL.), 150–163. https://doi.org/10.1890/01-6006</w:t>
          </w:r>
        </w:p>
        <w:p w14:paraId="48711756" w14:textId="77777777" w:rsidR="00DD3744" w:rsidRPr="00DD3744" w:rsidRDefault="00DD3744" w:rsidP="00016C56">
          <w:pPr>
            <w:autoSpaceDE w:val="0"/>
            <w:autoSpaceDN w:val="0"/>
            <w:spacing w:line="480" w:lineRule="auto"/>
            <w:ind w:hanging="480"/>
            <w:divId w:val="1272712734"/>
            <w:rPr>
              <w:color w:val="000000"/>
            </w:rPr>
          </w:pPr>
          <w:r w:rsidRPr="00DD3744">
            <w:rPr>
              <w:color w:val="000000"/>
            </w:rPr>
            <w:t xml:space="preserve">Dong, J., Cui, X., Wang, S., Wang, F., Pang, Z., Xu, N., Zhao, G., &amp; Wang, S. (2016). Changes in biomass and quality of alpine steppe in response to N &amp; P fertilization in the Tibetan Plateau. </w:t>
          </w:r>
          <w:proofErr w:type="spellStart"/>
          <w:r w:rsidRPr="00DD3744">
            <w:rPr>
              <w:i/>
              <w:iCs/>
              <w:color w:val="000000"/>
            </w:rPr>
            <w:t>PLoS</w:t>
          </w:r>
          <w:proofErr w:type="spellEnd"/>
          <w:r w:rsidRPr="00DD3744">
            <w:rPr>
              <w:i/>
              <w:iCs/>
              <w:color w:val="000000"/>
            </w:rPr>
            <w:t xml:space="preserve"> ONE</w:t>
          </w:r>
          <w:r w:rsidRPr="00DD3744">
            <w:rPr>
              <w:color w:val="000000"/>
            </w:rPr>
            <w:t xml:space="preserve">, </w:t>
          </w:r>
          <w:r w:rsidRPr="00DD3744">
            <w:rPr>
              <w:i/>
              <w:iCs/>
              <w:color w:val="000000"/>
            </w:rPr>
            <w:t>11</w:t>
          </w:r>
          <w:r w:rsidRPr="00DD3744">
            <w:rPr>
              <w:color w:val="000000"/>
            </w:rPr>
            <w:t>(5), 1–14. https://doi.org/10.1371/journal.pone.0156146</w:t>
          </w:r>
        </w:p>
        <w:p w14:paraId="359918E8" w14:textId="77777777" w:rsidR="00DD3744" w:rsidRPr="00DD3744" w:rsidRDefault="00DD3744" w:rsidP="00016C56">
          <w:pPr>
            <w:autoSpaceDE w:val="0"/>
            <w:autoSpaceDN w:val="0"/>
            <w:spacing w:line="480" w:lineRule="auto"/>
            <w:ind w:hanging="480"/>
            <w:divId w:val="1403672149"/>
            <w:rPr>
              <w:color w:val="000000"/>
            </w:rPr>
          </w:pPr>
          <w:r w:rsidRPr="00DD3744">
            <w:rPr>
              <w:color w:val="000000"/>
            </w:rPr>
            <w:lastRenderedPageBreak/>
            <w:t xml:space="preserve">Eller, F., Jensen, K., &amp; Reisdorff, C. (2017). Nighttime stomatal conductance differs with nutrient availability in two temperate floodplain tree species. </w:t>
          </w:r>
          <w:r w:rsidRPr="00DD3744">
            <w:rPr>
              <w:i/>
              <w:iCs/>
              <w:color w:val="000000"/>
            </w:rPr>
            <w:t>Tree Physiology</w:t>
          </w:r>
          <w:r w:rsidRPr="00DD3744">
            <w:rPr>
              <w:color w:val="000000"/>
            </w:rPr>
            <w:t xml:space="preserve">, </w:t>
          </w:r>
          <w:r w:rsidRPr="00DD3744">
            <w:rPr>
              <w:i/>
              <w:iCs/>
              <w:color w:val="000000"/>
            </w:rPr>
            <w:t>37</w:t>
          </w:r>
          <w:r w:rsidRPr="00DD3744">
            <w:rPr>
              <w:color w:val="000000"/>
            </w:rPr>
            <w:t>(4), 428–440. https://doi.org/10.1093/treephys/tpw113</w:t>
          </w:r>
        </w:p>
        <w:p w14:paraId="4D5D4DE1" w14:textId="77777777" w:rsidR="00DD3744" w:rsidRPr="00DD3744" w:rsidRDefault="00DD3744" w:rsidP="00016C56">
          <w:pPr>
            <w:autoSpaceDE w:val="0"/>
            <w:autoSpaceDN w:val="0"/>
            <w:spacing w:line="480" w:lineRule="auto"/>
            <w:ind w:hanging="480"/>
            <w:divId w:val="731465123"/>
            <w:rPr>
              <w:color w:val="000000"/>
            </w:rPr>
          </w:pPr>
          <w:r w:rsidRPr="00DD3744">
            <w:rPr>
              <w:color w:val="000000"/>
            </w:rPr>
            <w:t xml:space="preserve">Falk, K., Friedrich, U., von </w:t>
          </w:r>
          <w:proofErr w:type="spellStart"/>
          <w:r w:rsidRPr="00DD3744">
            <w:rPr>
              <w:color w:val="000000"/>
            </w:rPr>
            <w:t>Oheimb</w:t>
          </w:r>
          <w:proofErr w:type="spellEnd"/>
          <w:r w:rsidRPr="00DD3744">
            <w:rPr>
              <w:color w:val="000000"/>
            </w:rPr>
            <w:t xml:space="preserve">, G., Mischke, K., Merkle, K., Meyer, H., &amp; </w:t>
          </w:r>
          <w:proofErr w:type="spellStart"/>
          <w:r w:rsidRPr="00DD3744">
            <w:rPr>
              <w:color w:val="000000"/>
            </w:rPr>
            <w:t>Härdtle</w:t>
          </w:r>
          <w:proofErr w:type="spellEnd"/>
          <w:r w:rsidRPr="00DD3744">
            <w:rPr>
              <w:color w:val="000000"/>
            </w:rPr>
            <w:t xml:space="preserve">, W. (2010). Molinia caerulea responses to N and P </w:t>
          </w:r>
          <w:proofErr w:type="spellStart"/>
          <w:r w:rsidRPr="00DD3744">
            <w:rPr>
              <w:color w:val="000000"/>
            </w:rPr>
            <w:t>fertilisation</w:t>
          </w:r>
          <w:proofErr w:type="spellEnd"/>
          <w:r w:rsidRPr="00DD3744">
            <w:rPr>
              <w:color w:val="000000"/>
            </w:rPr>
            <w:t xml:space="preserve"> in a dry heathland ecosystem (NW-Germany). </w:t>
          </w:r>
          <w:r w:rsidRPr="00DD3744">
            <w:rPr>
              <w:i/>
              <w:iCs/>
              <w:color w:val="000000"/>
            </w:rPr>
            <w:t>Plant Ecology</w:t>
          </w:r>
          <w:r w:rsidRPr="00DD3744">
            <w:rPr>
              <w:color w:val="000000"/>
            </w:rPr>
            <w:t xml:space="preserve">, </w:t>
          </w:r>
          <w:r w:rsidRPr="00DD3744">
            <w:rPr>
              <w:i/>
              <w:iCs/>
              <w:color w:val="000000"/>
            </w:rPr>
            <w:t>209</w:t>
          </w:r>
          <w:r w:rsidRPr="00DD3744">
            <w:rPr>
              <w:color w:val="000000"/>
            </w:rPr>
            <w:t>(1), 47–56. https://doi.org/10.1007/s11258-010-9720-2</w:t>
          </w:r>
        </w:p>
        <w:p w14:paraId="0F81832A" w14:textId="77777777" w:rsidR="00DD3744" w:rsidRPr="00DD3744" w:rsidRDefault="00DD3744" w:rsidP="00016C56">
          <w:pPr>
            <w:autoSpaceDE w:val="0"/>
            <w:autoSpaceDN w:val="0"/>
            <w:spacing w:line="480" w:lineRule="auto"/>
            <w:ind w:hanging="480"/>
            <w:divId w:val="1173302347"/>
            <w:rPr>
              <w:color w:val="000000"/>
            </w:rPr>
          </w:pPr>
          <w:proofErr w:type="spellStart"/>
          <w:r w:rsidRPr="00DD3744">
            <w:rPr>
              <w:color w:val="000000"/>
            </w:rPr>
            <w:t>Firn</w:t>
          </w:r>
          <w:proofErr w:type="spellEnd"/>
          <w:r w:rsidRPr="00DD3744">
            <w:rPr>
              <w:color w:val="000000"/>
            </w:rPr>
            <w:t xml:space="preserve">, J., McGree, J. M., Harvey, E., Flores-Moreno, H., Schütz, M., Buckley, Y. M., Borer, E. T., Seabloom, E. W., La Pierre, K. J., MacDougall, A. M., Prober, S. M., Stevens, C. J., Sullivan, L. L., Porter, E., Ladouceur, E., Allen, C., </w:t>
          </w:r>
          <w:proofErr w:type="spellStart"/>
          <w:r w:rsidRPr="00DD3744">
            <w:rPr>
              <w:color w:val="000000"/>
            </w:rPr>
            <w:t>Moromizato</w:t>
          </w:r>
          <w:proofErr w:type="spellEnd"/>
          <w:r w:rsidRPr="00DD3744">
            <w:rPr>
              <w:color w:val="000000"/>
            </w:rPr>
            <w:t xml:space="preserve">, K. H., Morgan, J. W., Harpole, W. S., … Risch, A. C. (2019). Leaf nutrients, not specific leaf area, are consistent indicators of elevated nutrient inputs. </w:t>
          </w:r>
          <w:r w:rsidRPr="00DD3744">
            <w:rPr>
              <w:i/>
              <w:iCs/>
              <w:color w:val="000000"/>
            </w:rPr>
            <w:t>Nature Ecology &amp; Evolution</w:t>
          </w:r>
          <w:r w:rsidRPr="00DD3744">
            <w:rPr>
              <w:color w:val="000000"/>
            </w:rPr>
            <w:t xml:space="preserve">, </w:t>
          </w:r>
          <w:r w:rsidRPr="00DD3744">
            <w:rPr>
              <w:i/>
              <w:iCs/>
              <w:color w:val="000000"/>
            </w:rPr>
            <w:t>3</w:t>
          </w:r>
          <w:r w:rsidRPr="00DD3744">
            <w:rPr>
              <w:color w:val="000000"/>
            </w:rPr>
            <w:t>(3), 400–406. https://doi.org/10.1038/s41559-018-0790-1</w:t>
          </w:r>
        </w:p>
        <w:p w14:paraId="76918E3D" w14:textId="77777777" w:rsidR="00DD3744" w:rsidRPr="00DD3744" w:rsidRDefault="00DD3744" w:rsidP="00016C56">
          <w:pPr>
            <w:autoSpaceDE w:val="0"/>
            <w:autoSpaceDN w:val="0"/>
            <w:spacing w:line="480" w:lineRule="auto"/>
            <w:ind w:hanging="480"/>
            <w:divId w:val="1719426850"/>
            <w:rPr>
              <w:color w:val="000000"/>
            </w:rPr>
          </w:pPr>
          <w:r w:rsidRPr="00DD3744">
            <w:rPr>
              <w:color w:val="000000"/>
            </w:rPr>
            <w:t xml:space="preserve">Fisher, J. B., Malhi, Y., Torres, I. C., Metcalfe, D. B., van de Weg, M. J., Meir, P., Silva-Espejo, J. E., &amp; </w:t>
          </w:r>
          <w:proofErr w:type="spellStart"/>
          <w:r w:rsidRPr="00DD3744">
            <w:rPr>
              <w:color w:val="000000"/>
            </w:rPr>
            <w:t>Huasco</w:t>
          </w:r>
          <w:proofErr w:type="spellEnd"/>
          <w:r w:rsidRPr="00DD3744">
            <w:rPr>
              <w:color w:val="000000"/>
            </w:rPr>
            <w:t xml:space="preserve">, W. H. (2013). Nutrient limitation in rainforests and cloud forests along a 3,000-m elevation gradient in the Peruvian Andes. </w:t>
          </w:r>
          <w:proofErr w:type="spellStart"/>
          <w:r w:rsidRPr="00DD3744">
            <w:rPr>
              <w:i/>
              <w:iCs/>
              <w:color w:val="000000"/>
            </w:rPr>
            <w:t>Oecologia</w:t>
          </w:r>
          <w:proofErr w:type="spellEnd"/>
          <w:r w:rsidRPr="00DD3744">
            <w:rPr>
              <w:color w:val="000000"/>
            </w:rPr>
            <w:t xml:space="preserve">, </w:t>
          </w:r>
          <w:r w:rsidRPr="00DD3744">
            <w:rPr>
              <w:i/>
              <w:iCs/>
              <w:color w:val="000000"/>
            </w:rPr>
            <w:t>172</w:t>
          </w:r>
          <w:r w:rsidRPr="00DD3744">
            <w:rPr>
              <w:color w:val="000000"/>
            </w:rPr>
            <w:t>(3), 889–902. https://doi.org/10.1007/s00442-012-2522-6</w:t>
          </w:r>
        </w:p>
        <w:p w14:paraId="490AABE7" w14:textId="77777777" w:rsidR="00DD3744" w:rsidRPr="00DD3744" w:rsidRDefault="00DD3744" w:rsidP="00016C56">
          <w:pPr>
            <w:autoSpaceDE w:val="0"/>
            <w:autoSpaceDN w:val="0"/>
            <w:spacing w:line="480" w:lineRule="auto"/>
            <w:ind w:hanging="480"/>
            <w:divId w:val="1462070016"/>
            <w:rPr>
              <w:color w:val="000000"/>
            </w:rPr>
          </w:pPr>
          <w:r w:rsidRPr="00DD3744">
            <w:rPr>
              <w:color w:val="000000"/>
            </w:rPr>
            <w:t xml:space="preserve">Fornara, D. A., Banin, L., &amp; Crawley, M. J. (2013). Multi-nutrient vs. nitrogen-only effects on carbon sequestration in grassland soils. </w:t>
          </w:r>
          <w:r w:rsidRPr="00DD3744">
            <w:rPr>
              <w:i/>
              <w:iCs/>
              <w:color w:val="000000"/>
            </w:rPr>
            <w:t>Global Change Biology</w:t>
          </w:r>
          <w:r w:rsidRPr="00DD3744">
            <w:rPr>
              <w:color w:val="000000"/>
            </w:rPr>
            <w:t xml:space="preserve">, </w:t>
          </w:r>
          <w:r w:rsidRPr="00DD3744">
            <w:rPr>
              <w:i/>
              <w:iCs/>
              <w:color w:val="000000"/>
            </w:rPr>
            <w:t>19</w:t>
          </w:r>
          <w:r w:rsidRPr="00DD3744">
            <w:rPr>
              <w:color w:val="000000"/>
            </w:rPr>
            <w:t>(12), 3848–3857. https://doi.org/10.1111/gcb.12323</w:t>
          </w:r>
        </w:p>
        <w:p w14:paraId="39718C6B" w14:textId="77777777" w:rsidR="00DD3744" w:rsidRPr="00DD3744" w:rsidRDefault="00DD3744" w:rsidP="00016C56">
          <w:pPr>
            <w:autoSpaceDE w:val="0"/>
            <w:autoSpaceDN w:val="0"/>
            <w:spacing w:line="480" w:lineRule="auto"/>
            <w:ind w:hanging="480"/>
            <w:divId w:val="1623414226"/>
            <w:rPr>
              <w:color w:val="000000"/>
            </w:rPr>
          </w:pPr>
          <w:r w:rsidRPr="00DD3744">
            <w:rPr>
              <w:color w:val="000000"/>
            </w:rPr>
            <w:t xml:space="preserve">Friedrich, U., von </w:t>
          </w:r>
          <w:proofErr w:type="spellStart"/>
          <w:r w:rsidRPr="00DD3744">
            <w:rPr>
              <w:color w:val="000000"/>
            </w:rPr>
            <w:t>Oheimb</w:t>
          </w:r>
          <w:proofErr w:type="spellEnd"/>
          <w:r w:rsidRPr="00DD3744">
            <w:rPr>
              <w:color w:val="000000"/>
            </w:rPr>
            <w:t xml:space="preserve">, G., Kriebitzsch, W. U., </w:t>
          </w:r>
          <w:proofErr w:type="spellStart"/>
          <w:r w:rsidRPr="00DD3744">
            <w:rPr>
              <w:color w:val="000000"/>
            </w:rPr>
            <w:t>Schleßelmann</w:t>
          </w:r>
          <w:proofErr w:type="spellEnd"/>
          <w:r w:rsidRPr="00DD3744">
            <w:rPr>
              <w:color w:val="000000"/>
            </w:rPr>
            <w:t xml:space="preserve">, K., Weber, M. S., &amp; </w:t>
          </w:r>
          <w:proofErr w:type="spellStart"/>
          <w:r w:rsidRPr="00DD3744">
            <w:rPr>
              <w:color w:val="000000"/>
            </w:rPr>
            <w:t>Härdtle</w:t>
          </w:r>
          <w:proofErr w:type="spellEnd"/>
          <w:r w:rsidRPr="00DD3744">
            <w:rPr>
              <w:color w:val="000000"/>
            </w:rPr>
            <w:t xml:space="preserve">, W. (2012). Nitrogen deposition increases susceptibility to drought - experimental evidence with the perennial grass Molinia caerulea (L.) Moench. </w:t>
          </w:r>
          <w:r w:rsidRPr="00DD3744">
            <w:rPr>
              <w:i/>
              <w:iCs/>
              <w:color w:val="000000"/>
            </w:rPr>
            <w:t>Plant and Soil</w:t>
          </w:r>
          <w:r w:rsidRPr="00DD3744">
            <w:rPr>
              <w:color w:val="000000"/>
            </w:rPr>
            <w:t xml:space="preserve">, </w:t>
          </w:r>
          <w:r w:rsidRPr="00DD3744">
            <w:rPr>
              <w:i/>
              <w:iCs/>
              <w:color w:val="000000"/>
            </w:rPr>
            <w:t>353</w:t>
          </w:r>
          <w:r w:rsidRPr="00DD3744">
            <w:rPr>
              <w:color w:val="000000"/>
            </w:rPr>
            <w:t>(1–2), 59–71. https://doi.org/10.1007/s11104-011-1008-3</w:t>
          </w:r>
        </w:p>
        <w:p w14:paraId="5424B3FF" w14:textId="77777777" w:rsidR="00DD3744" w:rsidRPr="00DD3744" w:rsidRDefault="00DD3744" w:rsidP="00016C56">
          <w:pPr>
            <w:autoSpaceDE w:val="0"/>
            <w:autoSpaceDN w:val="0"/>
            <w:spacing w:line="480" w:lineRule="auto"/>
            <w:ind w:hanging="480"/>
            <w:divId w:val="1552886890"/>
            <w:rPr>
              <w:color w:val="000000"/>
            </w:rPr>
          </w:pPr>
          <w:r w:rsidRPr="00DD3744">
            <w:rPr>
              <w:color w:val="000000"/>
            </w:rPr>
            <w:lastRenderedPageBreak/>
            <w:t xml:space="preserve">Frost, J. W., Schleicher, T., &amp; Craft, C. (2009). Effects of nitrogen and phosphorus additions on primary production and invertebrate densities in a Georgia (USA) tidal freshwater Marsh. </w:t>
          </w:r>
          <w:r w:rsidRPr="00DD3744">
            <w:rPr>
              <w:i/>
              <w:iCs/>
              <w:color w:val="000000"/>
            </w:rPr>
            <w:t>Wetlands</w:t>
          </w:r>
          <w:r w:rsidRPr="00DD3744">
            <w:rPr>
              <w:color w:val="000000"/>
            </w:rPr>
            <w:t xml:space="preserve">, </w:t>
          </w:r>
          <w:r w:rsidRPr="00DD3744">
            <w:rPr>
              <w:i/>
              <w:iCs/>
              <w:color w:val="000000"/>
            </w:rPr>
            <w:t>29</w:t>
          </w:r>
          <w:r w:rsidRPr="00DD3744">
            <w:rPr>
              <w:color w:val="000000"/>
            </w:rPr>
            <w:t>(1), 196–203. https://doi.org/10.1672/07-79.1</w:t>
          </w:r>
        </w:p>
        <w:p w14:paraId="1F1A1049" w14:textId="77777777" w:rsidR="00DD3744" w:rsidRPr="00DD3744" w:rsidRDefault="00DD3744" w:rsidP="00016C56">
          <w:pPr>
            <w:autoSpaceDE w:val="0"/>
            <w:autoSpaceDN w:val="0"/>
            <w:spacing w:line="480" w:lineRule="auto"/>
            <w:ind w:hanging="480"/>
            <w:divId w:val="1039160980"/>
            <w:rPr>
              <w:color w:val="000000"/>
            </w:rPr>
          </w:pPr>
          <w:r w:rsidRPr="00DD3744">
            <w:rPr>
              <w:color w:val="000000"/>
            </w:rPr>
            <w:t xml:space="preserve">Gough, L., &amp; Hobbie, S. E. (2003). Responses of moist non-acidic arctic tundra to altered environment: Productivity, biomass, and species richness. </w:t>
          </w:r>
          <w:r w:rsidRPr="00DD3744">
            <w:rPr>
              <w:i/>
              <w:iCs/>
              <w:color w:val="000000"/>
            </w:rPr>
            <w:t>Oikos</w:t>
          </w:r>
          <w:r w:rsidRPr="00DD3744">
            <w:rPr>
              <w:color w:val="000000"/>
            </w:rPr>
            <w:t xml:space="preserve">, </w:t>
          </w:r>
          <w:r w:rsidRPr="00DD3744">
            <w:rPr>
              <w:i/>
              <w:iCs/>
              <w:color w:val="000000"/>
            </w:rPr>
            <w:t>103</w:t>
          </w:r>
          <w:r w:rsidRPr="00DD3744">
            <w:rPr>
              <w:color w:val="000000"/>
            </w:rPr>
            <w:t>(1), 204–216. https://doi.org/10.1034/j.1600-0706.2003.12363.x</w:t>
          </w:r>
        </w:p>
        <w:p w14:paraId="45EF8168" w14:textId="77777777" w:rsidR="00DD3744" w:rsidRPr="00DD3744" w:rsidRDefault="00DD3744" w:rsidP="00016C56">
          <w:pPr>
            <w:autoSpaceDE w:val="0"/>
            <w:autoSpaceDN w:val="0"/>
            <w:spacing w:line="480" w:lineRule="auto"/>
            <w:ind w:hanging="480"/>
            <w:divId w:val="1833063677"/>
            <w:rPr>
              <w:color w:val="000000"/>
            </w:rPr>
          </w:pPr>
          <w:proofErr w:type="spellStart"/>
          <w:r w:rsidRPr="00DD3744">
            <w:rPr>
              <w:color w:val="000000"/>
            </w:rPr>
            <w:t>Güsewell</w:t>
          </w:r>
          <w:proofErr w:type="spellEnd"/>
          <w:r w:rsidRPr="00DD3744">
            <w:rPr>
              <w:color w:val="000000"/>
            </w:rPr>
            <w:t xml:space="preserve">, S., Koerselman, W., &amp; Verhoeven, J. T. A. (2002). Time-dependent effects of fertilization on plant biomass in floating fens. </w:t>
          </w:r>
          <w:r w:rsidRPr="00DD3744">
            <w:rPr>
              <w:i/>
              <w:iCs/>
              <w:color w:val="000000"/>
            </w:rPr>
            <w:t>Journal of Vegetation Science</w:t>
          </w:r>
          <w:r w:rsidRPr="00DD3744">
            <w:rPr>
              <w:color w:val="000000"/>
            </w:rPr>
            <w:t xml:space="preserve">, </w:t>
          </w:r>
          <w:r w:rsidRPr="00DD3744">
            <w:rPr>
              <w:i/>
              <w:iCs/>
              <w:color w:val="000000"/>
            </w:rPr>
            <w:t>13</w:t>
          </w:r>
          <w:r w:rsidRPr="00DD3744">
            <w:rPr>
              <w:color w:val="000000"/>
            </w:rPr>
            <w:t>(5), 705–718. https://doi.org/10.1111/j.1654-1103.2002.tb02098.x</w:t>
          </w:r>
        </w:p>
        <w:p w14:paraId="1044582A" w14:textId="77777777" w:rsidR="00DD3744" w:rsidRPr="00DD3744" w:rsidRDefault="00DD3744" w:rsidP="00016C56">
          <w:pPr>
            <w:autoSpaceDE w:val="0"/>
            <w:autoSpaceDN w:val="0"/>
            <w:spacing w:line="480" w:lineRule="auto"/>
            <w:ind w:hanging="480"/>
            <w:divId w:val="1365718365"/>
            <w:rPr>
              <w:color w:val="000000"/>
            </w:rPr>
          </w:pPr>
          <w:proofErr w:type="spellStart"/>
          <w:r w:rsidRPr="00DD3744">
            <w:rPr>
              <w:color w:val="000000"/>
            </w:rPr>
            <w:t>Güsewell</w:t>
          </w:r>
          <w:proofErr w:type="spellEnd"/>
          <w:r w:rsidRPr="00DD3744">
            <w:rPr>
              <w:color w:val="000000"/>
            </w:rPr>
            <w:t xml:space="preserve">, S., Koerselman, W., &amp; Verhoeven, J. T. A. (2003). Biomass N:P ratios as indicators of nutrient limitation for plant populations in wetlands. </w:t>
          </w:r>
          <w:r w:rsidRPr="00DD3744">
            <w:rPr>
              <w:i/>
              <w:iCs/>
              <w:color w:val="000000"/>
            </w:rPr>
            <w:t>Ecological Applications</w:t>
          </w:r>
          <w:r w:rsidRPr="00DD3744">
            <w:rPr>
              <w:color w:val="000000"/>
            </w:rPr>
            <w:t xml:space="preserve">, </w:t>
          </w:r>
          <w:r w:rsidRPr="00DD3744">
            <w:rPr>
              <w:i/>
              <w:iCs/>
              <w:color w:val="000000"/>
            </w:rPr>
            <w:t>13</w:t>
          </w:r>
          <w:r w:rsidRPr="00DD3744">
            <w:rPr>
              <w:color w:val="000000"/>
            </w:rPr>
            <w:t>(2), 372–384. https://doi.org/10.1890/1051-0761(2003)013[</w:t>
          </w:r>
          <w:proofErr w:type="gramStart"/>
          <w:r w:rsidRPr="00DD3744">
            <w:rPr>
              <w:color w:val="000000"/>
            </w:rPr>
            <w:t>0372:BNRAIO</w:t>
          </w:r>
          <w:proofErr w:type="gramEnd"/>
          <w:r w:rsidRPr="00DD3744">
            <w:rPr>
              <w:color w:val="000000"/>
            </w:rPr>
            <w:t>]2.0.CO;2</w:t>
          </w:r>
        </w:p>
        <w:p w14:paraId="28F6ED85" w14:textId="77777777" w:rsidR="00DD3744" w:rsidRPr="00DD3744" w:rsidRDefault="00DD3744" w:rsidP="00016C56">
          <w:pPr>
            <w:autoSpaceDE w:val="0"/>
            <w:autoSpaceDN w:val="0"/>
            <w:spacing w:line="480" w:lineRule="auto"/>
            <w:ind w:hanging="480"/>
            <w:divId w:val="1078550749"/>
            <w:rPr>
              <w:color w:val="000000"/>
            </w:rPr>
          </w:pPr>
          <w:r w:rsidRPr="00DD3744">
            <w:rPr>
              <w:color w:val="000000"/>
            </w:rPr>
            <w:t xml:space="preserve">Haag, R. W. (1974). Nutrient limitations to plant production in two tundra communities. </w:t>
          </w:r>
          <w:r w:rsidRPr="00DD3744">
            <w:rPr>
              <w:i/>
              <w:iCs/>
              <w:color w:val="000000"/>
            </w:rPr>
            <w:t>Canadian Journal of Botany</w:t>
          </w:r>
          <w:r w:rsidRPr="00DD3744">
            <w:rPr>
              <w:color w:val="000000"/>
            </w:rPr>
            <w:t xml:space="preserve">, </w:t>
          </w:r>
          <w:r w:rsidRPr="00DD3744">
            <w:rPr>
              <w:i/>
              <w:iCs/>
              <w:color w:val="000000"/>
            </w:rPr>
            <w:t>52</w:t>
          </w:r>
          <w:r w:rsidRPr="00DD3744">
            <w:rPr>
              <w:color w:val="000000"/>
            </w:rPr>
            <w:t>(1), 103–116.</w:t>
          </w:r>
        </w:p>
        <w:p w14:paraId="2402CBE1" w14:textId="77777777" w:rsidR="00DD3744" w:rsidRPr="00DD3744" w:rsidRDefault="00DD3744" w:rsidP="00016C56">
          <w:pPr>
            <w:autoSpaceDE w:val="0"/>
            <w:autoSpaceDN w:val="0"/>
            <w:spacing w:line="480" w:lineRule="auto"/>
            <w:ind w:hanging="480"/>
            <w:divId w:val="1593471399"/>
            <w:rPr>
              <w:color w:val="000000"/>
            </w:rPr>
          </w:pPr>
          <w:r w:rsidRPr="00DD3744">
            <w:rPr>
              <w:color w:val="000000"/>
            </w:rPr>
            <w:t xml:space="preserve">Han, X., Tsunekawa, A., Tsubo, M., &amp; Li, S. (2011). Aboveground biomass response to increasing nitrogen deposition on grassland on the northern Loess Plateau of China. </w:t>
          </w:r>
          <w:r w:rsidRPr="00DD3744">
            <w:rPr>
              <w:i/>
              <w:iCs/>
              <w:color w:val="000000"/>
            </w:rPr>
            <w:t xml:space="preserve">Acta </w:t>
          </w:r>
          <w:proofErr w:type="spellStart"/>
          <w:r w:rsidRPr="00DD3744">
            <w:rPr>
              <w:i/>
              <w:iCs/>
              <w:color w:val="000000"/>
            </w:rPr>
            <w:t>Agriculturae</w:t>
          </w:r>
          <w:proofErr w:type="spellEnd"/>
          <w:r w:rsidRPr="00DD3744">
            <w:rPr>
              <w:i/>
              <w:iCs/>
              <w:color w:val="000000"/>
            </w:rPr>
            <w:t xml:space="preserve"> Scandinavica Section B: Soil and Plant Science</w:t>
          </w:r>
          <w:r w:rsidRPr="00DD3744">
            <w:rPr>
              <w:color w:val="000000"/>
            </w:rPr>
            <w:t xml:space="preserve">, </w:t>
          </w:r>
          <w:r w:rsidRPr="00DD3744">
            <w:rPr>
              <w:i/>
              <w:iCs/>
              <w:color w:val="000000"/>
            </w:rPr>
            <w:t>61</w:t>
          </w:r>
          <w:r w:rsidRPr="00DD3744">
            <w:rPr>
              <w:color w:val="000000"/>
            </w:rPr>
            <w:t>(2), 112–121. https://doi.org/10.1080/09064710903544201</w:t>
          </w:r>
        </w:p>
        <w:p w14:paraId="1A5431EF" w14:textId="77777777" w:rsidR="00DD3744" w:rsidRPr="00DD3744" w:rsidRDefault="00DD3744" w:rsidP="00016C56">
          <w:pPr>
            <w:autoSpaceDE w:val="0"/>
            <w:autoSpaceDN w:val="0"/>
            <w:spacing w:line="480" w:lineRule="auto"/>
            <w:ind w:hanging="480"/>
            <w:divId w:val="800000775"/>
            <w:rPr>
              <w:color w:val="000000"/>
            </w:rPr>
          </w:pPr>
          <w:r w:rsidRPr="00DD3744">
            <w:rPr>
              <w:color w:val="000000"/>
            </w:rPr>
            <w:t xml:space="preserve">Harrington, R. A., Fownes, J. H., &amp; </w:t>
          </w:r>
          <w:proofErr w:type="spellStart"/>
          <w:r w:rsidRPr="00DD3744">
            <w:rPr>
              <w:color w:val="000000"/>
            </w:rPr>
            <w:t>Vitousek</w:t>
          </w:r>
          <w:proofErr w:type="spellEnd"/>
          <w:r w:rsidRPr="00DD3744">
            <w:rPr>
              <w:color w:val="000000"/>
            </w:rPr>
            <w:t xml:space="preserve">, P. M. (2001). Production and resource use efficiencies in N- and P-limited tropical forests: A comparison of responses to long-term fertilization. </w:t>
          </w:r>
          <w:r w:rsidRPr="00DD3744">
            <w:rPr>
              <w:i/>
              <w:iCs/>
              <w:color w:val="000000"/>
            </w:rPr>
            <w:t>Ecosystems</w:t>
          </w:r>
          <w:r w:rsidRPr="00DD3744">
            <w:rPr>
              <w:color w:val="000000"/>
            </w:rPr>
            <w:t xml:space="preserve">, </w:t>
          </w:r>
          <w:r w:rsidRPr="00DD3744">
            <w:rPr>
              <w:i/>
              <w:iCs/>
              <w:color w:val="000000"/>
            </w:rPr>
            <w:t>4</w:t>
          </w:r>
          <w:r w:rsidRPr="00DD3744">
            <w:rPr>
              <w:color w:val="000000"/>
            </w:rPr>
            <w:t>(7), 646–657. https://doi.org/10.1007/s10021-001-0034-z</w:t>
          </w:r>
        </w:p>
        <w:p w14:paraId="2B0C6455" w14:textId="77777777" w:rsidR="00DD3744" w:rsidRPr="00DD3744" w:rsidRDefault="00DD3744" w:rsidP="00016C56">
          <w:pPr>
            <w:autoSpaceDE w:val="0"/>
            <w:autoSpaceDN w:val="0"/>
            <w:spacing w:line="480" w:lineRule="auto"/>
            <w:ind w:hanging="480"/>
            <w:divId w:val="1381787019"/>
            <w:rPr>
              <w:color w:val="000000"/>
            </w:rPr>
          </w:pPr>
          <w:r w:rsidRPr="00DD3744">
            <w:rPr>
              <w:color w:val="000000"/>
            </w:rPr>
            <w:lastRenderedPageBreak/>
            <w:t xml:space="preserve">Haubensak, K. A., &amp; D’Antonio, C. M. (2011). The importance of nitrogen-fixation for an invader of a coastal California grassland. </w:t>
          </w:r>
          <w:r w:rsidRPr="00DD3744">
            <w:rPr>
              <w:i/>
              <w:iCs/>
              <w:color w:val="000000"/>
            </w:rPr>
            <w:t>Biological Invasions</w:t>
          </w:r>
          <w:r w:rsidRPr="00DD3744">
            <w:rPr>
              <w:color w:val="000000"/>
            </w:rPr>
            <w:t xml:space="preserve">, </w:t>
          </w:r>
          <w:r w:rsidRPr="00DD3744">
            <w:rPr>
              <w:i/>
              <w:iCs/>
              <w:color w:val="000000"/>
            </w:rPr>
            <w:t>13</w:t>
          </w:r>
          <w:r w:rsidRPr="00DD3744">
            <w:rPr>
              <w:color w:val="000000"/>
            </w:rPr>
            <w:t>(6), 1275–1282. https://doi.org/10.1007/s10530-010-9904-7</w:t>
          </w:r>
        </w:p>
        <w:p w14:paraId="1571E7CC" w14:textId="77777777" w:rsidR="00DD3744" w:rsidRPr="00DD3744" w:rsidRDefault="00DD3744" w:rsidP="00016C56">
          <w:pPr>
            <w:autoSpaceDE w:val="0"/>
            <w:autoSpaceDN w:val="0"/>
            <w:spacing w:line="480" w:lineRule="auto"/>
            <w:ind w:hanging="480"/>
            <w:divId w:val="1622690459"/>
            <w:rPr>
              <w:color w:val="000000"/>
            </w:rPr>
          </w:pPr>
          <w:r w:rsidRPr="00DD3744">
            <w:rPr>
              <w:color w:val="000000"/>
            </w:rPr>
            <w:t xml:space="preserve">He, D., Xiang, X., He, J. S., Wang, C., Cao, G., Adams, J., &amp; Chu, H. (2016). Composition of the soil fungal community is more sensitive to phosphorus than nitrogen addition in the alpine meadow on the Qinghai-Tibetan Plateau. </w:t>
          </w:r>
          <w:r w:rsidRPr="00DD3744">
            <w:rPr>
              <w:i/>
              <w:iCs/>
              <w:color w:val="000000"/>
            </w:rPr>
            <w:t>Biology and Fertility of Soils</w:t>
          </w:r>
          <w:r w:rsidRPr="00DD3744">
            <w:rPr>
              <w:color w:val="000000"/>
            </w:rPr>
            <w:t xml:space="preserve">, </w:t>
          </w:r>
          <w:r w:rsidRPr="00DD3744">
            <w:rPr>
              <w:i/>
              <w:iCs/>
              <w:color w:val="000000"/>
            </w:rPr>
            <w:t>52</w:t>
          </w:r>
          <w:r w:rsidRPr="00DD3744">
            <w:rPr>
              <w:color w:val="000000"/>
            </w:rPr>
            <w:t>(8), 1059–1072. https://doi.org/10.1007/s00374-016-1142-4</w:t>
          </w:r>
        </w:p>
        <w:p w14:paraId="4DD64B8F" w14:textId="77777777" w:rsidR="00DD3744" w:rsidRPr="00DD3744" w:rsidRDefault="00DD3744" w:rsidP="00016C56">
          <w:pPr>
            <w:autoSpaceDE w:val="0"/>
            <w:autoSpaceDN w:val="0"/>
            <w:spacing w:line="480" w:lineRule="auto"/>
            <w:ind w:hanging="480"/>
            <w:divId w:val="2146308418"/>
            <w:rPr>
              <w:color w:val="000000"/>
            </w:rPr>
          </w:pPr>
          <w:r w:rsidRPr="00DD3744">
            <w:rPr>
              <w:color w:val="000000"/>
            </w:rPr>
            <w:t xml:space="preserve">Herbert, D. A., &amp; Fownes, J. H. (1995). Phosphorus limitation of forest leaf area and net primary production on a highly weathered soil. </w:t>
          </w:r>
          <w:r w:rsidRPr="00DD3744">
            <w:rPr>
              <w:i/>
              <w:iCs/>
              <w:color w:val="000000"/>
            </w:rPr>
            <w:t>Biogeochemistry</w:t>
          </w:r>
          <w:r w:rsidRPr="00DD3744">
            <w:rPr>
              <w:color w:val="000000"/>
            </w:rPr>
            <w:t xml:space="preserve">, </w:t>
          </w:r>
          <w:r w:rsidRPr="00DD3744">
            <w:rPr>
              <w:i/>
              <w:iCs/>
              <w:color w:val="000000"/>
            </w:rPr>
            <w:t>29</w:t>
          </w:r>
          <w:r w:rsidRPr="00DD3744">
            <w:rPr>
              <w:color w:val="000000"/>
            </w:rPr>
            <w:t>(3), 223–235. https://doi.org/10.1007/BF02186049</w:t>
          </w:r>
        </w:p>
        <w:p w14:paraId="311D8D9C" w14:textId="77777777" w:rsidR="00DD3744" w:rsidRPr="00DD3744" w:rsidRDefault="00DD3744" w:rsidP="00016C56">
          <w:pPr>
            <w:autoSpaceDE w:val="0"/>
            <w:autoSpaceDN w:val="0"/>
            <w:spacing w:line="480" w:lineRule="auto"/>
            <w:ind w:hanging="480"/>
            <w:divId w:val="1736706348"/>
            <w:rPr>
              <w:color w:val="000000"/>
            </w:rPr>
          </w:pPr>
          <w:r w:rsidRPr="00DD3744">
            <w:rPr>
              <w:color w:val="000000"/>
            </w:rPr>
            <w:t xml:space="preserve">Hersch-Green, E. I., Fay, P. A., Hass, H. B., &amp; Smith, N. G. (2024). Mechanistic insights into plant community responses to environmental variables: genome size, cellular nutrient investments, and metabolic tradeoffs. </w:t>
          </w:r>
          <w:r w:rsidRPr="00DD3744">
            <w:rPr>
              <w:i/>
              <w:iCs/>
              <w:color w:val="000000"/>
            </w:rPr>
            <w:t>New Phytologist</w:t>
          </w:r>
          <w:r w:rsidRPr="00DD3744">
            <w:rPr>
              <w:color w:val="000000"/>
            </w:rPr>
            <w:t>. https://doi.org/10.1111/nph.20374</w:t>
          </w:r>
        </w:p>
        <w:p w14:paraId="55CE5949" w14:textId="77777777" w:rsidR="00DD3744" w:rsidRPr="00DD3744" w:rsidRDefault="00DD3744" w:rsidP="00016C56">
          <w:pPr>
            <w:autoSpaceDE w:val="0"/>
            <w:autoSpaceDN w:val="0"/>
            <w:spacing w:line="480" w:lineRule="auto"/>
            <w:ind w:hanging="480"/>
            <w:divId w:val="1785422018"/>
            <w:rPr>
              <w:color w:val="000000"/>
            </w:rPr>
          </w:pPr>
          <w:r w:rsidRPr="00DD3744">
            <w:rPr>
              <w:color w:val="000000"/>
            </w:rPr>
            <w:t xml:space="preserve">Huff, L. M., Potts, D. L., &amp; </w:t>
          </w:r>
          <w:proofErr w:type="spellStart"/>
          <w:r w:rsidRPr="00DD3744">
            <w:rPr>
              <w:color w:val="000000"/>
            </w:rPr>
            <w:t>Hamerlynck</w:t>
          </w:r>
          <w:proofErr w:type="spellEnd"/>
          <w:r w:rsidRPr="00DD3744">
            <w:rPr>
              <w:color w:val="000000"/>
            </w:rPr>
            <w:t xml:space="preserve">, E. P. (2015). Ecosystem CO 2 Exchange in Response to Nitrogen and Phosphorus Addition in a Restored, Temperate Grassland. </w:t>
          </w:r>
          <w:r w:rsidRPr="00DD3744">
            <w:rPr>
              <w:i/>
              <w:iCs/>
              <w:color w:val="000000"/>
            </w:rPr>
            <w:t>The American Midland Naturalist</w:t>
          </w:r>
          <w:r w:rsidRPr="00DD3744">
            <w:rPr>
              <w:color w:val="000000"/>
            </w:rPr>
            <w:t xml:space="preserve">, </w:t>
          </w:r>
          <w:r w:rsidRPr="00DD3744">
            <w:rPr>
              <w:i/>
              <w:iCs/>
              <w:color w:val="000000"/>
            </w:rPr>
            <w:t>173</w:t>
          </w:r>
          <w:r w:rsidRPr="00DD3744">
            <w:rPr>
              <w:color w:val="000000"/>
            </w:rPr>
            <w:t>(1), 73–87. https://doi.org/10.1674/0003-0031-173.1.73</w:t>
          </w:r>
        </w:p>
        <w:p w14:paraId="68442786" w14:textId="77777777" w:rsidR="00DD3744" w:rsidRPr="00DD3744" w:rsidRDefault="00DD3744" w:rsidP="00016C56">
          <w:pPr>
            <w:autoSpaceDE w:val="0"/>
            <w:autoSpaceDN w:val="0"/>
            <w:spacing w:line="480" w:lineRule="auto"/>
            <w:ind w:hanging="480"/>
            <w:divId w:val="1524241786"/>
            <w:rPr>
              <w:color w:val="000000"/>
            </w:rPr>
          </w:pPr>
          <w:r w:rsidRPr="00DD3744">
            <w:rPr>
              <w:color w:val="000000"/>
            </w:rPr>
            <w:t xml:space="preserve">Iversen, C. M., Bridgham, S. D., &amp; Kellogg, L. E. (2010). Scaling plant nitrogen </w:t>
          </w:r>
          <w:proofErr w:type="gramStart"/>
          <w:r w:rsidRPr="00DD3744">
            <w:rPr>
              <w:color w:val="000000"/>
            </w:rPr>
            <w:t>use</w:t>
          </w:r>
          <w:proofErr w:type="gramEnd"/>
          <w:r w:rsidRPr="00DD3744">
            <w:rPr>
              <w:color w:val="000000"/>
            </w:rPr>
            <w:t xml:space="preserve"> and uptake efficiencies in response to nutrient addition in peatlands. </w:t>
          </w:r>
          <w:r w:rsidRPr="00DD3744">
            <w:rPr>
              <w:i/>
              <w:iCs/>
              <w:color w:val="000000"/>
            </w:rPr>
            <w:t>Ecology</w:t>
          </w:r>
          <w:r w:rsidRPr="00DD3744">
            <w:rPr>
              <w:color w:val="000000"/>
            </w:rPr>
            <w:t xml:space="preserve">, </w:t>
          </w:r>
          <w:r w:rsidRPr="00DD3744">
            <w:rPr>
              <w:i/>
              <w:iCs/>
              <w:color w:val="000000"/>
            </w:rPr>
            <w:t>91</w:t>
          </w:r>
          <w:r w:rsidRPr="00DD3744">
            <w:rPr>
              <w:color w:val="000000"/>
            </w:rPr>
            <w:t>(3), 693–707. https://doi.org/10.1890/09-0064.1</w:t>
          </w:r>
        </w:p>
        <w:p w14:paraId="19AD3000" w14:textId="77777777" w:rsidR="00DD3744" w:rsidRPr="00DD3744" w:rsidRDefault="00DD3744" w:rsidP="00016C56">
          <w:pPr>
            <w:autoSpaceDE w:val="0"/>
            <w:autoSpaceDN w:val="0"/>
            <w:spacing w:line="480" w:lineRule="auto"/>
            <w:ind w:hanging="480"/>
            <w:divId w:val="287855624"/>
            <w:rPr>
              <w:color w:val="000000"/>
            </w:rPr>
          </w:pPr>
          <w:r w:rsidRPr="00DD3744">
            <w:rPr>
              <w:color w:val="000000"/>
            </w:rPr>
            <w:t xml:space="preserve">Jing, X., Yang, X., Ren, F., Zhou, H., Zhu, B., &amp; He, J. S. (2016). Neutral effect of nitrogen addition and negative effect of phosphorus addition on topsoil extracellular enzymatic activities in an alpine grassland ecosystem. </w:t>
          </w:r>
          <w:r w:rsidRPr="00DD3744">
            <w:rPr>
              <w:i/>
              <w:iCs/>
              <w:color w:val="000000"/>
            </w:rPr>
            <w:t>Applied Soil Ecology</w:t>
          </w:r>
          <w:r w:rsidRPr="00DD3744">
            <w:rPr>
              <w:color w:val="000000"/>
            </w:rPr>
            <w:t xml:space="preserve">, </w:t>
          </w:r>
          <w:r w:rsidRPr="00DD3744">
            <w:rPr>
              <w:i/>
              <w:iCs/>
              <w:color w:val="000000"/>
            </w:rPr>
            <w:t>107</w:t>
          </w:r>
          <w:r w:rsidRPr="00DD3744">
            <w:rPr>
              <w:color w:val="000000"/>
            </w:rPr>
            <w:t>, 205–213. https://doi.org/10.1016/j.apsoil.2016.06.004</w:t>
          </w:r>
        </w:p>
        <w:p w14:paraId="24172E31" w14:textId="77777777" w:rsidR="00DD3744" w:rsidRPr="00DD3744" w:rsidRDefault="00DD3744" w:rsidP="00016C56">
          <w:pPr>
            <w:autoSpaceDE w:val="0"/>
            <w:autoSpaceDN w:val="0"/>
            <w:spacing w:line="480" w:lineRule="auto"/>
            <w:ind w:hanging="480"/>
            <w:divId w:val="549462098"/>
            <w:rPr>
              <w:color w:val="000000"/>
            </w:rPr>
          </w:pPr>
          <w:r w:rsidRPr="00DD3744">
            <w:rPr>
              <w:color w:val="000000"/>
            </w:rPr>
            <w:lastRenderedPageBreak/>
            <w:t xml:space="preserve">Ket, W. A., Schubauer-Berigan, J. P., &amp; Craft, C. B. (2011). Effects of five years of nitrogen and phosphorus additions on a </w:t>
          </w:r>
          <w:proofErr w:type="spellStart"/>
          <w:r w:rsidRPr="00DD3744">
            <w:rPr>
              <w:color w:val="000000"/>
            </w:rPr>
            <w:t>Zizaniopsis</w:t>
          </w:r>
          <w:proofErr w:type="spellEnd"/>
          <w:r w:rsidRPr="00DD3744">
            <w:rPr>
              <w:color w:val="000000"/>
            </w:rPr>
            <w:t xml:space="preserve"> </w:t>
          </w:r>
          <w:proofErr w:type="spellStart"/>
          <w:r w:rsidRPr="00DD3744">
            <w:rPr>
              <w:color w:val="000000"/>
            </w:rPr>
            <w:t>miliacea</w:t>
          </w:r>
          <w:proofErr w:type="spellEnd"/>
          <w:r w:rsidRPr="00DD3744">
            <w:rPr>
              <w:color w:val="000000"/>
            </w:rPr>
            <w:t xml:space="preserve"> tidal freshwater marsh. </w:t>
          </w:r>
          <w:r w:rsidRPr="00DD3744">
            <w:rPr>
              <w:i/>
              <w:iCs/>
              <w:color w:val="000000"/>
            </w:rPr>
            <w:t>Aquatic Botany</w:t>
          </w:r>
          <w:r w:rsidRPr="00DD3744">
            <w:rPr>
              <w:color w:val="000000"/>
            </w:rPr>
            <w:t xml:space="preserve">, </w:t>
          </w:r>
          <w:r w:rsidRPr="00DD3744">
            <w:rPr>
              <w:i/>
              <w:iCs/>
              <w:color w:val="000000"/>
            </w:rPr>
            <w:t>95</w:t>
          </w:r>
          <w:r w:rsidRPr="00DD3744">
            <w:rPr>
              <w:color w:val="000000"/>
            </w:rPr>
            <w:t>(1), 17–23. https://doi.org/10.1016/j.aquabot.2011.03.003</w:t>
          </w:r>
        </w:p>
        <w:p w14:paraId="2853DE80" w14:textId="77777777" w:rsidR="00DD3744" w:rsidRPr="00DD3744" w:rsidRDefault="00DD3744" w:rsidP="00016C56">
          <w:pPr>
            <w:autoSpaceDE w:val="0"/>
            <w:autoSpaceDN w:val="0"/>
            <w:spacing w:line="480" w:lineRule="auto"/>
            <w:ind w:hanging="480"/>
            <w:divId w:val="1811508573"/>
            <w:rPr>
              <w:color w:val="000000"/>
            </w:rPr>
          </w:pPr>
          <w:r w:rsidRPr="00DD3744">
            <w:rPr>
              <w:color w:val="000000"/>
            </w:rPr>
            <w:t xml:space="preserve">Lawrence, D. (2001). Nitrogen and phosphorus enhance growth and luxury consumption of four secondary forest tree species in Borneo. </w:t>
          </w:r>
          <w:r w:rsidRPr="00DD3744">
            <w:rPr>
              <w:i/>
              <w:iCs/>
              <w:color w:val="000000"/>
            </w:rPr>
            <w:t>Journal of Tropical Ecology</w:t>
          </w:r>
          <w:r w:rsidRPr="00DD3744">
            <w:rPr>
              <w:color w:val="000000"/>
            </w:rPr>
            <w:t xml:space="preserve">, </w:t>
          </w:r>
          <w:r w:rsidRPr="00DD3744">
            <w:rPr>
              <w:i/>
              <w:iCs/>
              <w:color w:val="000000"/>
            </w:rPr>
            <w:t>17</w:t>
          </w:r>
          <w:r w:rsidRPr="00DD3744">
            <w:rPr>
              <w:color w:val="000000"/>
            </w:rPr>
            <w:t>(6), 859–869. https://doi.org/10.1017/S0266467401001638</w:t>
          </w:r>
        </w:p>
        <w:p w14:paraId="348BA007" w14:textId="77777777" w:rsidR="00DD3744" w:rsidRPr="00DD3744" w:rsidRDefault="00DD3744" w:rsidP="00016C56">
          <w:pPr>
            <w:autoSpaceDE w:val="0"/>
            <w:autoSpaceDN w:val="0"/>
            <w:spacing w:line="480" w:lineRule="auto"/>
            <w:ind w:hanging="480"/>
            <w:divId w:val="685404974"/>
            <w:rPr>
              <w:color w:val="000000"/>
            </w:rPr>
          </w:pPr>
          <w:r w:rsidRPr="00DD3744">
            <w:rPr>
              <w:color w:val="000000"/>
            </w:rPr>
            <w:t xml:space="preserve">Li, H., Zhi, Y., Zhao, L., An, S., Deng, Z., Zhou, C., &amp; Gu, S. (2007). Eco-physiological responses of the declining population Spartina </w:t>
          </w:r>
          <w:proofErr w:type="spellStart"/>
          <w:r w:rsidRPr="00DD3744">
            <w:rPr>
              <w:color w:val="000000"/>
            </w:rPr>
            <w:t>anglica</w:t>
          </w:r>
          <w:proofErr w:type="spellEnd"/>
          <w:r w:rsidRPr="00DD3744">
            <w:rPr>
              <w:color w:val="000000"/>
            </w:rPr>
            <w:t xml:space="preserve"> to N and P fertilizer addition. </w:t>
          </w:r>
          <w:r w:rsidRPr="00DD3744">
            <w:rPr>
              <w:i/>
              <w:iCs/>
              <w:color w:val="000000"/>
            </w:rPr>
            <w:t xml:space="preserve">Acta </w:t>
          </w:r>
          <w:proofErr w:type="spellStart"/>
          <w:r w:rsidRPr="00DD3744">
            <w:rPr>
              <w:i/>
              <w:iCs/>
              <w:color w:val="000000"/>
            </w:rPr>
            <w:t>Ecologica</w:t>
          </w:r>
          <w:proofErr w:type="spellEnd"/>
          <w:r w:rsidRPr="00DD3744">
            <w:rPr>
              <w:i/>
              <w:iCs/>
              <w:color w:val="000000"/>
            </w:rPr>
            <w:t xml:space="preserve"> Sinica</w:t>
          </w:r>
          <w:r w:rsidRPr="00DD3744">
            <w:rPr>
              <w:color w:val="000000"/>
            </w:rPr>
            <w:t xml:space="preserve">, </w:t>
          </w:r>
          <w:r w:rsidRPr="00DD3744">
            <w:rPr>
              <w:i/>
              <w:iCs/>
              <w:color w:val="000000"/>
            </w:rPr>
            <w:t>27</w:t>
          </w:r>
          <w:r w:rsidRPr="00DD3744">
            <w:rPr>
              <w:color w:val="000000"/>
            </w:rPr>
            <w:t>(7), 2725–2732. https://doi.org/10.1016/S1872-2032(07)60060-2</w:t>
          </w:r>
        </w:p>
        <w:p w14:paraId="6B8709FA" w14:textId="77777777" w:rsidR="00DD3744" w:rsidRPr="00DD3744" w:rsidRDefault="00DD3744" w:rsidP="00016C56">
          <w:pPr>
            <w:autoSpaceDE w:val="0"/>
            <w:autoSpaceDN w:val="0"/>
            <w:spacing w:line="480" w:lineRule="auto"/>
            <w:ind w:hanging="480"/>
            <w:divId w:val="103892066"/>
            <w:rPr>
              <w:color w:val="000000"/>
            </w:rPr>
          </w:pPr>
          <w:r w:rsidRPr="00DD3744">
            <w:rPr>
              <w:color w:val="000000"/>
            </w:rPr>
            <w:t xml:space="preserve">Li, J., Guo, Q., Zhang, J., </w:t>
          </w:r>
          <w:proofErr w:type="spellStart"/>
          <w:r w:rsidRPr="00DD3744">
            <w:rPr>
              <w:color w:val="000000"/>
            </w:rPr>
            <w:t>Korpelainen</w:t>
          </w:r>
          <w:proofErr w:type="spellEnd"/>
          <w:r w:rsidRPr="00DD3744">
            <w:rPr>
              <w:color w:val="000000"/>
            </w:rPr>
            <w:t xml:space="preserve">, H., &amp; Li, C. (2016). Effects of nitrogen and phosphorus supply on growth and physiological traits of two Larix species. </w:t>
          </w:r>
          <w:r w:rsidRPr="00DD3744">
            <w:rPr>
              <w:i/>
              <w:iCs/>
              <w:color w:val="000000"/>
            </w:rPr>
            <w:t>Environmental and Experimental Botany</w:t>
          </w:r>
          <w:r w:rsidRPr="00DD3744">
            <w:rPr>
              <w:color w:val="000000"/>
            </w:rPr>
            <w:t xml:space="preserve">, </w:t>
          </w:r>
          <w:r w:rsidRPr="00DD3744">
            <w:rPr>
              <w:i/>
              <w:iCs/>
              <w:color w:val="000000"/>
            </w:rPr>
            <w:t>130</w:t>
          </w:r>
          <w:r w:rsidRPr="00DD3744">
            <w:rPr>
              <w:color w:val="000000"/>
            </w:rPr>
            <w:t>, 206–215. https://doi.org/10.1016/j.envexpbot.2016.06.006</w:t>
          </w:r>
        </w:p>
        <w:p w14:paraId="3696A911" w14:textId="77777777" w:rsidR="00DD3744" w:rsidRPr="00DD3744" w:rsidRDefault="00DD3744" w:rsidP="00016C56">
          <w:pPr>
            <w:autoSpaceDE w:val="0"/>
            <w:autoSpaceDN w:val="0"/>
            <w:spacing w:line="480" w:lineRule="auto"/>
            <w:ind w:hanging="480"/>
            <w:divId w:val="1045759005"/>
            <w:rPr>
              <w:color w:val="000000"/>
            </w:rPr>
          </w:pPr>
          <w:r w:rsidRPr="00DD3744">
            <w:rPr>
              <w:color w:val="000000"/>
            </w:rPr>
            <w:t xml:space="preserve">Li, J. H., Yang, Y. J., Li, B. W., Li, W. J., Wang, G., &amp; Knops, J. M. H. (2014). Effects of nitrogen and phosphorus fertilization on soil carbon fractions in alpine meadows on the Qinghai-Tibetan Plateau. </w:t>
          </w:r>
          <w:proofErr w:type="spellStart"/>
          <w:r w:rsidRPr="00DD3744">
            <w:rPr>
              <w:i/>
              <w:iCs/>
              <w:color w:val="000000"/>
            </w:rPr>
            <w:t>PLoS</w:t>
          </w:r>
          <w:proofErr w:type="spellEnd"/>
          <w:r w:rsidRPr="00DD3744">
            <w:rPr>
              <w:i/>
              <w:iCs/>
              <w:color w:val="000000"/>
            </w:rPr>
            <w:t xml:space="preserve"> ONE</w:t>
          </w:r>
          <w:r w:rsidRPr="00DD3744">
            <w:rPr>
              <w:color w:val="000000"/>
            </w:rPr>
            <w:t xml:space="preserve">, </w:t>
          </w:r>
          <w:r w:rsidRPr="00DD3744">
            <w:rPr>
              <w:i/>
              <w:iCs/>
              <w:color w:val="000000"/>
            </w:rPr>
            <w:t>9</w:t>
          </w:r>
          <w:r w:rsidRPr="00DD3744">
            <w:rPr>
              <w:color w:val="000000"/>
            </w:rPr>
            <w:t>(7). https://doi.org/10.1371/journal.pone.0103266</w:t>
          </w:r>
        </w:p>
        <w:p w14:paraId="4CE0C492" w14:textId="77777777" w:rsidR="00DD3744" w:rsidRPr="00DD3744" w:rsidRDefault="00DD3744" w:rsidP="00016C56">
          <w:pPr>
            <w:autoSpaceDE w:val="0"/>
            <w:autoSpaceDN w:val="0"/>
            <w:spacing w:line="480" w:lineRule="auto"/>
            <w:ind w:hanging="480"/>
            <w:divId w:val="1363239875"/>
            <w:rPr>
              <w:color w:val="000000"/>
            </w:rPr>
          </w:pPr>
          <w:r w:rsidRPr="00DD3744">
            <w:rPr>
              <w:color w:val="000000"/>
            </w:rPr>
            <w:t xml:space="preserve">Li, L. J., Zeng, D. H., Yu, Z. Y., Fan, Z. P., Mao, R., &amp; Peri, P. L. (2011). Foliar N/P ratio and nutrient limitation to vegetation growth on </w:t>
          </w:r>
          <w:proofErr w:type="spellStart"/>
          <w:r w:rsidRPr="00DD3744">
            <w:rPr>
              <w:color w:val="000000"/>
            </w:rPr>
            <w:t>Keerqin</w:t>
          </w:r>
          <w:proofErr w:type="spellEnd"/>
          <w:r w:rsidRPr="00DD3744">
            <w:rPr>
              <w:color w:val="000000"/>
            </w:rPr>
            <w:t xml:space="preserve"> sandy grassland of North-east China. </w:t>
          </w:r>
          <w:r w:rsidRPr="00DD3744">
            <w:rPr>
              <w:i/>
              <w:iCs/>
              <w:color w:val="000000"/>
            </w:rPr>
            <w:t>Grass and Forage Science</w:t>
          </w:r>
          <w:r w:rsidRPr="00DD3744">
            <w:rPr>
              <w:color w:val="000000"/>
            </w:rPr>
            <w:t xml:space="preserve">, </w:t>
          </w:r>
          <w:r w:rsidRPr="00DD3744">
            <w:rPr>
              <w:i/>
              <w:iCs/>
              <w:color w:val="000000"/>
            </w:rPr>
            <w:t>66</w:t>
          </w:r>
          <w:r w:rsidRPr="00DD3744">
            <w:rPr>
              <w:color w:val="000000"/>
            </w:rPr>
            <w:t>(2), 237–242. https://doi.org/10.1111/j.1365-2494.2011.00781.x</w:t>
          </w:r>
        </w:p>
        <w:p w14:paraId="65E1F53F" w14:textId="77777777" w:rsidR="00DD3744" w:rsidRPr="00DD3744" w:rsidRDefault="00DD3744" w:rsidP="00016C56">
          <w:pPr>
            <w:autoSpaceDE w:val="0"/>
            <w:autoSpaceDN w:val="0"/>
            <w:spacing w:line="480" w:lineRule="auto"/>
            <w:ind w:hanging="480"/>
            <w:divId w:val="2072189847"/>
            <w:rPr>
              <w:color w:val="000000"/>
            </w:rPr>
          </w:pPr>
          <w:r w:rsidRPr="00DD3744">
            <w:rPr>
              <w:color w:val="000000"/>
            </w:rPr>
            <w:t xml:space="preserve">Liang, X., Ning, Y., Wang, H., Wang, Z., Ding, C., Zhang, X., Wu, Y., Zhang, Z., </w:t>
          </w:r>
          <w:proofErr w:type="spellStart"/>
          <w:r w:rsidRPr="00DD3744">
            <w:rPr>
              <w:color w:val="000000"/>
            </w:rPr>
            <w:t>Sardans</w:t>
          </w:r>
          <w:proofErr w:type="spellEnd"/>
          <w:r w:rsidRPr="00DD3744">
            <w:rPr>
              <w:color w:val="000000"/>
            </w:rPr>
            <w:t xml:space="preserve">, J., </w:t>
          </w:r>
          <w:proofErr w:type="spellStart"/>
          <w:r w:rsidRPr="00DD3744">
            <w:rPr>
              <w:color w:val="000000"/>
            </w:rPr>
            <w:t>Peñuelas</w:t>
          </w:r>
          <w:proofErr w:type="spellEnd"/>
          <w:r w:rsidRPr="00DD3744">
            <w:rPr>
              <w:color w:val="000000"/>
            </w:rPr>
            <w:t xml:space="preserve">, J., &amp; </w:t>
          </w:r>
          <w:proofErr w:type="spellStart"/>
          <w:r w:rsidRPr="00DD3744">
            <w:rPr>
              <w:color w:val="000000"/>
            </w:rPr>
            <w:t>Lü</w:t>
          </w:r>
          <w:proofErr w:type="spellEnd"/>
          <w:r w:rsidRPr="00DD3744">
            <w:rPr>
              <w:color w:val="000000"/>
            </w:rPr>
            <w:t xml:space="preserve">, X. (2026). Why leaf </w:t>
          </w:r>
          <w:proofErr w:type="gramStart"/>
          <w:r w:rsidRPr="00DD3744">
            <w:rPr>
              <w:color w:val="000000"/>
            </w:rPr>
            <w:t>N :</w:t>
          </w:r>
          <w:proofErr w:type="gramEnd"/>
          <w:r w:rsidRPr="00DD3744">
            <w:rPr>
              <w:color w:val="000000"/>
            </w:rPr>
            <w:t xml:space="preserve"> P is not reliable for diagnosing nutrient limitation of productivity: answer from leaf phosphorus fractions. </w:t>
          </w:r>
          <w:r w:rsidRPr="00DD3744">
            <w:rPr>
              <w:i/>
              <w:iCs/>
              <w:color w:val="000000"/>
            </w:rPr>
            <w:t>New Phytologist</w:t>
          </w:r>
          <w:r w:rsidRPr="00DD3744">
            <w:rPr>
              <w:color w:val="000000"/>
            </w:rPr>
            <w:t xml:space="preserve">, </w:t>
          </w:r>
          <w:r w:rsidRPr="00DD3744">
            <w:rPr>
              <w:i/>
              <w:iCs/>
              <w:color w:val="000000"/>
            </w:rPr>
            <w:t>249</w:t>
          </w:r>
          <w:r w:rsidRPr="00DD3744">
            <w:rPr>
              <w:color w:val="000000"/>
            </w:rPr>
            <w:t>(6), 2800–2807. https://doi.org/10.1111/nph.70893</w:t>
          </w:r>
        </w:p>
        <w:p w14:paraId="288A546B" w14:textId="77777777" w:rsidR="00DD3744" w:rsidRPr="00DD3744" w:rsidRDefault="00DD3744" w:rsidP="00016C56">
          <w:pPr>
            <w:autoSpaceDE w:val="0"/>
            <w:autoSpaceDN w:val="0"/>
            <w:spacing w:line="480" w:lineRule="auto"/>
            <w:ind w:hanging="480"/>
            <w:divId w:val="1420760447"/>
            <w:rPr>
              <w:color w:val="000000"/>
            </w:rPr>
          </w:pPr>
          <w:r w:rsidRPr="00DD3744">
            <w:rPr>
              <w:color w:val="000000"/>
            </w:rPr>
            <w:lastRenderedPageBreak/>
            <w:t xml:space="preserve">Ludwig, F., de Kroon, H., Prins, H. H. T., &amp; </w:t>
          </w:r>
          <w:proofErr w:type="spellStart"/>
          <w:r w:rsidRPr="00DD3744">
            <w:rPr>
              <w:color w:val="000000"/>
            </w:rPr>
            <w:t>Berendse</w:t>
          </w:r>
          <w:proofErr w:type="spellEnd"/>
          <w:r w:rsidRPr="00DD3744">
            <w:rPr>
              <w:color w:val="000000"/>
            </w:rPr>
            <w:t xml:space="preserve">, F. (2001). Effects of nutrients and shade on tree‐grass interactions in an East African savanna. </w:t>
          </w:r>
          <w:r w:rsidRPr="00DD3744">
            <w:rPr>
              <w:i/>
              <w:iCs/>
              <w:color w:val="000000"/>
            </w:rPr>
            <w:t>Journal of Vegetation Science</w:t>
          </w:r>
          <w:r w:rsidRPr="00DD3744">
            <w:rPr>
              <w:color w:val="000000"/>
            </w:rPr>
            <w:t xml:space="preserve">, </w:t>
          </w:r>
          <w:r w:rsidRPr="00DD3744">
            <w:rPr>
              <w:i/>
              <w:iCs/>
              <w:color w:val="000000"/>
            </w:rPr>
            <w:t>12</w:t>
          </w:r>
          <w:r w:rsidRPr="00DD3744">
            <w:rPr>
              <w:color w:val="000000"/>
            </w:rPr>
            <w:t>(4), 579–588. https://doi.org/10.2307/3237009</w:t>
          </w:r>
        </w:p>
        <w:p w14:paraId="5DD5613D" w14:textId="77777777" w:rsidR="00DD3744" w:rsidRPr="00DD3744" w:rsidRDefault="00DD3744" w:rsidP="00016C56">
          <w:pPr>
            <w:autoSpaceDE w:val="0"/>
            <w:autoSpaceDN w:val="0"/>
            <w:spacing w:line="480" w:lineRule="auto"/>
            <w:ind w:hanging="480"/>
            <w:divId w:val="672534981"/>
            <w:rPr>
              <w:color w:val="000000"/>
            </w:rPr>
          </w:pPr>
          <w:r w:rsidRPr="00DD3744">
            <w:rPr>
              <w:color w:val="000000"/>
            </w:rPr>
            <w:t xml:space="preserve">Lund, M., Christensen, T. R., Mastepanov, M., Lindroth, A., &amp; Ström, L. (2009). Effects of N and P fertilization on the greenhouse gas exchange in two northern peatlands with contrasting N deposition rates. </w:t>
          </w:r>
          <w:proofErr w:type="spellStart"/>
          <w:r w:rsidRPr="00DD3744">
            <w:rPr>
              <w:i/>
              <w:iCs/>
              <w:color w:val="000000"/>
            </w:rPr>
            <w:t>Biogeosciences</w:t>
          </w:r>
          <w:proofErr w:type="spellEnd"/>
          <w:r w:rsidRPr="00DD3744">
            <w:rPr>
              <w:color w:val="000000"/>
            </w:rPr>
            <w:t xml:space="preserve">, </w:t>
          </w:r>
          <w:r w:rsidRPr="00DD3744">
            <w:rPr>
              <w:i/>
              <w:iCs/>
              <w:color w:val="000000"/>
            </w:rPr>
            <w:t>6</w:t>
          </w:r>
          <w:r w:rsidRPr="00DD3744">
            <w:rPr>
              <w:color w:val="000000"/>
            </w:rPr>
            <w:t>(10), 2135–2144. https://doi.org/10.5194/bg-6-2135-2009</w:t>
          </w:r>
        </w:p>
        <w:p w14:paraId="5E004F3A" w14:textId="77777777" w:rsidR="00DD3744" w:rsidRPr="00DD3744" w:rsidRDefault="00DD3744" w:rsidP="00016C56">
          <w:pPr>
            <w:autoSpaceDE w:val="0"/>
            <w:autoSpaceDN w:val="0"/>
            <w:spacing w:line="480" w:lineRule="auto"/>
            <w:ind w:hanging="480"/>
            <w:divId w:val="1867791880"/>
            <w:rPr>
              <w:color w:val="000000"/>
            </w:rPr>
          </w:pPr>
          <w:r w:rsidRPr="00DD3744">
            <w:rPr>
              <w:color w:val="000000"/>
            </w:rPr>
            <w:t xml:space="preserve">Ma, D., Teng, W., Mo, Y. T., Yi, B., Chen, W. L., Pang, Y. P., &amp; Wang, L. (2024). Effects of nitrogen, phosphorus, and potassium fertilization on plant growth, element levels in plants and soil, and the relationships among nutrient concentrations, plant yield, and nutrient status in </w:t>
          </w:r>
          <w:proofErr w:type="spellStart"/>
          <w:r w:rsidRPr="00DD3744">
            <w:rPr>
              <w:color w:val="000000"/>
            </w:rPr>
            <w:t>Erythropalum</w:t>
          </w:r>
          <w:proofErr w:type="spellEnd"/>
          <w:r w:rsidRPr="00DD3744">
            <w:rPr>
              <w:color w:val="000000"/>
            </w:rPr>
            <w:t xml:space="preserve"> scandens (Blume). </w:t>
          </w:r>
          <w:r w:rsidRPr="00DD3744">
            <w:rPr>
              <w:i/>
              <w:iCs/>
              <w:color w:val="000000"/>
            </w:rPr>
            <w:t>Journal of Plant Nutrition</w:t>
          </w:r>
          <w:r w:rsidRPr="00DD3744">
            <w:rPr>
              <w:color w:val="000000"/>
            </w:rPr>
            <w:t xml:space="preserve">, </w:t>
          </w:r>
          <w:r w:rsidRPr="00DD3744">
            <w:rPr>
              <w:i/>
              <w:iCs/>
              <w:color w:val="000000"/>
            </w:rPr>
            <w:t>47</w:t>
          </w:r>
          <w:r w:rsidRPr="00DD3744">
            <w:rPr>
              <w:color w:val="000000"/>
            </w:rPr>
            <w:t>(1), 82–96. https://doi.org/10.1080/01904167.2023.2262504</w:t>
          </w:r>
        </w:p>
        <w:p w14:paraId="4CEC5DC1" w14:textId="77777777" w:rsidR="00DD3744" w:rsidRPr="00DD3744" w:rsidRDefault="00DD3744" w:rsidP="00016C56">
          <w:pPr>
            <w:autoSpaceDE w:val="0"/>
            <w:autoSpaceDN w:val="0"/>
            <w:spacing w:line="480" w:lineRule="auto"/>
            <w:ind w:hanging="480"/>
            <w:divId w:val="1030569597"/>
            <w:rPr>
              <w:color w:val="000000"/>
            </w:rPr>
          </w:pPr>
          <w:r w:rsidRPr="00DD3744">
            <w:rPr>
              <w:color w:val="000000"/>
            </w:rPr>
            <w:t xml:space="preserve">Mayor, J. R., Wright, S. J., &amp; Turner, B. L. (2014). Species-specific responses of foliar nutrients to long-term nitrogen and phosphorus additions in a lowland tropical forest. </w:t>
          </w:r>
          <w:r w:rsidRPr="00DD3744">
            <w:rPr>
              <w:i/>
              <w:iCs/>
              <w:color w:val="000000"/>
            </w:rPr>
            <w:t>Journal of Ecology</w:t>
          </w:r>
          <w:r w:rsidRPr="00DD3744">
            <w:rPr>
              <w:color w:val="000000"/>
            </w:rPr>
            <w:t xml:space="preserve">, </w:t>
          </w:r>
          <w:r w:rsidRPr="00DD3744">
            <w:rPr>
              <w:i/>
              <w:iCs/>
              <w:color w:val="000000"/>
            </w:rPr>
            <w:t>102</w:t>
          </w:r>
          <w:r w:rsidRPr="00DD3744">
            <w:rPr>
              <w:color w:val="000000"/>
            </w:rPr>
            <w:t>(1), 36–44. https://doi.org/10.1111/1365-2745.12190</w:t>
          </w:r>
        </w:p>
        <w:p w14:paraId="22D58E5B" w14:textId="77777777" w:rsidR="00DD3744" w:rsidRPr="00DD3744" w:rsidRDefault="00DD3744" w:rsidP="00016C56">
          <w:pPr>
            <w:autoSpaceDE w:val="0"/>
            <w:autoSpaceDN w:val="0"/>
            <w:spacing w:line="480" w:lineRule="auto"/>
            <w:ind w:hanging="480"/>
            <w:divId w:val="199517448"/>
            <w:rPr>
              <w:color w:val="000000"/>
            </w:rPr>
          </w:pPr>
          <w:r w:rsidRPr="00DD3744">
            <w:rPr>
              <w:color w:val="000000"/>
            </w:rPr>
            <w:t xml:space="preserve">McMaster, G. S., Jow, W. M., &amp; Kummerow, J. (1982). Response of </w:t>
          </w:r>
          <w:proofErr w:type="spellStart"/>
          <w:r w:rsidRPr="00DD3744">
            <w:rPr>
              <w:color w:val="000000"/>
            </w:rPr>
            <w:t>Adenostoma</w:t>
          </w:r>
          <w:proofErr w:type="spellEnd"/>
          <w:r w:rsidRPr="00DD3744">
            <w:rPr>
              <w:color w:val="000000"/>
            </w:rPr>
            <w:t xml:space="preserve"> </w:t>
          </w:r>
          <w:proofErr w:type="spellStart"/>
          <w:r w:rsidRPr="00DD3744">
            <w:rPr>
              <w:color w:val="000000"/>
            </w:rPr>
            <w:t>Fasciculatum</w:t>
          </w:r>
          <w:proofErr w:type="spellEnd"/>
          <w:r w:rsidRPr="00DD3744">
            <w:rPr>
              <w:color w:val="000000"/>
            </w:rPr>
            <w:t xml:space="preserve"> and Ceanothus </w:t>
          </w:r>
          <w:proofErr w:type="spellStart"/>
          <w:r w:rsidRPr="00DD3744">
            <w:rPr>
              <w:color w:val="000000"/>
            </w:rPr>
            <w:t>Greggii</w:t>
          </w:r>
          <w:proofErr w:type="spellEnd"/>
          <w:r w:rsidRPr="00DD3744">
            <w:rPr>
              <w:color w:val="000000"/>
            </w:rPr>
            <w:t xml:space="preserve"> Chaparral to Nutrient Additions. </w:t>
          </w:r>
          <w:r w:rsidRPr="00DD3744">
            <w:rPr>
              <w:i/>
              <w:iCs/>
              <w:color w:val="000000"/>
            </w:rPr>
            <w:t>The Journal of Ecology</w:t>
          </w:r>
          <w:r w:rsidRPr="00DD3744">
            <w:rPr>
              <w:color w:val="000000"/>
            </w:rPr>
            <w:t xml:space="preserve">, </w:t>
          </w:r>
          <w:r w:rsidRPr="00DD3744">
            <w:rPr>
              <w:i/>
              <w:iCs/>
              <w:color w:val="000000"/>
            </w:rPr>
            <w:t>70</w:t>
          </w:r>
          <w:r w:rsidRPr="00DD3744">
            <w:rPr>
              <w:color w:val="000000"/>
            </w:rPr>
            <w:t>(3), 745. https://doi.org/10.2307/2260102</w:t>
          </w:r>
        </w:p>
        <w:p w14:paraId="75C2F958" w14:textId="77777777" w:rsidR="00DD3744" w:rsidRPr="00DD3744" w:rsidRDefault="00DD3744" w:rsidP="00016C56">
          <w:pPr>
            <w:autoSpaceDE w:val="0"/>
            <w:autoSpaceDN w:val="0"/>
            <w:spacing w:line="480" w:lineRule="auto"/>
            <w:ind w:hanging="480"/>
            <w:divId w:val="880436988"/>
            <w:rPr>
              <w:color w:val="000000"/>
            </w:rPr>
          </w:pPr>
          <w:r w:rsidRPr="00DD3744">
            <w:rPr>
              <w:color w:val="000000"/>
            </w:rPr>
            <w:t xml:space="preserve">Mo, Q., Li, Z., Sayer, E. J., Lambers, H., Li, Y., Zou, B., Tang, J., Heskel, M., Ding, Y., &amp; Wang, F. (2019). Foliar phosphorus fractions reveal how tropical plants maintain photosynthetic rates despite low soil phosphorus availability. </w:t>
          </w:r>
          <w:r w:rsidRPr="00DD3744">
            <w:rPr>
              <w:i/>
              <w:iCs/>
              <w:color w:val="000000"/>
            </w:rPr>
            <w:t>Functional Ecology</w:t>
          </w:r>
          <w:r w:rsidRPr="00DD3744">
            <w:rPr>
              <w:color w:val="000000"/>
            </w:rPr>
            <w:t xml:space="preserve">, </w:t>
          </w:r>
          <w:r w:rsidRPr="00DD3744">
            <w:rPr>
              <w:i/>
              <w:iCs/>
              <w:color w:val="000000"/>
            </w:rPr>
            <w:t>33</w:t>
          </w:r>
          <w:r w:rsidRPr="00DD3744">
            <w:rPr>
              <w:color w:val="000000"/>
            </w:rPr>
            <w:t>(3), 503–513. https://doi.org/10.1111/1365-2435.13252</w:t>
          </w:r>
        </w:p>
        <w:p w14:paraId="53E49F53" w14:textId="77777777" w:rsidR="00DD3744" w:rsidRPr="00DD3744" w:rsidRDefault="00DD3744" w:rsidP="00016C56">
          <w:pPr>
            <w:autoSpaceDE w:val="0"/>
            <w:autoSpaceDN w:val="0"/>
            <w:spacing w:line="480" w:lineRule="auto"/>
            <w:ind w:hanging="480"/>
            <w:divId w:val="1005480280"/>
            <w:rPr>
              <w:color w:val="000000"/>
            </w:rPr>
          </w:pPr>
          <w:r w:rsidRPr="00DD3744">
            <w:rPr>
              <w:color w:val="000000"/>
            </w:rPr>
            <w:lastRenderedPageBreak/>
            <w:t xml:space="preserve">Mo, Q., Wang, W., Lambers, H., Chen, Y., Yu, S., Wu, C., Fan, Y., Zhou, Q., Li, Z., &amp; Wang, F. (2021). Response of foliar mineral nutrients to long-term nitrogen and phosphorus addition in a tropical forest. </w:t>
          </w:r>
          <w:r w:rsidRPr="00DD3744">
            <w:rPr>
              <w:i/>
              <w:iCs/>
              <w:color w:val="000000"/>
            </w:rPr>
            <w:t>Functional Ecology</w:t>
          </w:r>
          <w:r w:rsidRPr="00DD3744">
            <w:rPr>
              <w:color w:val="000000"/>
            </w:rPr>
            <w:t xml:space="preserve">, </w:t>
          </w:r>
          <w:r w:rsidRPr="00DD3744">
            <w:rPr>
              <w:i/>
              <w:iCs/>
              <w:color w:val="000000"/>
            </w:rPr>
            <w:t>35</w:t>
          </w:r>
          <w:r w:rsidRPr="00DD3744">
            <w:rPr>
              <w:color w:val="000000"/>
            </w:rPr>
            <w:t>(10), 2329–2341. https://doi.org/10.1111/1365-2435.13896</w:t>
          </w:r>
        </w:p>
        <w:p w14:paraId="04C124D3" w14:textId="77777777" w:rsidR="00DD3744" w:rsidRPr="00DD3744" w:rsidRDefault="00DD3744" w:rsidP="00016C56">
          <w:pPr>
            <w:autoSpaceDE w:val="0"/>
            <w:autoSpaceDN w:val="0"/>
            <w:spacing w:line="480" w:lineRule="auto"/>
            <w:ind w:hanging="480"/>
            <w:divId w:val="435053674"/>
            <w:rPr>
              <w:color w:val="000000"/>
            </w:rPr>
          </w:pPr>
          <w:r w:rsidRPr="00DD3744">
            <w:rPr>
              <w:color w:val="000000"/>
            </w:rPr>
            <w:t xml:space="preserve">Ngai, J. T., &amp; Jefferies, R. L. (2004). Nutrient limitation of plant growth and forage quality in Arctic coastal marshes. </w:t>
          </w:r>
          <w:r w:rsidRPr="00DD3744">
            <w:rPr>
              <w:i/>
              <w:iCs/>
              <w:color w:val="000000"/>
            </w:rPr>
            <w:t>Journal of Ecology</w:t>
          </w:r>
          <w:r w:rsidRPr="00DD3744">
            <w:rPr>
              <w:color w:val="000000"/>
            </w:rPr>
            <w:t xml:space="preserve">, </w:t>
          </w:r>
          <w:r w:rsidRPr="00DD3744">
            <w:rPr>
              <w:i/>
              <w:iCs/>
              <w:color w:val="000000"/>
            </w:rPr>
            <w:t>92</w:t>
          </w:r>
          <w:r w:rsidRPr="00DD3744">
            <w:rPr>
              <w:color w:val="000000"/>
            </w:rPr>
            <w:t>(6), 1001–1010. https://doi.org/10.1111/j.0022-0477.2004.00926.x</w:t>
          </w:r>
        </w:p>
        <w:p w14:paraId="00AE54D3" w14:textId="77777777" w:rsidR="00DD3744" w:rsidRPr="00DD3744" w:rsidRDefault="00DD3744" w:rsidP="00016C56">
          <w:pPr>
            <w:autoSpaceDE w:val="0"/>
            <w:autoSpaceDN w:val="0"/>
            <w:spacing w:line="480" w:lineRule="auto"/>
            <w:ind w:hanging="480"/>
            <w:divId w:val="2012177781"/>
            <w:rPr>
              <w:color w:val="000000"/>
            </w:rPr>
          </w:pPr>
          <w:r w:rsidRPr="00DD3744">
            <w:rPr>
              <w:color w:val="000000"/>
            </w:rPr>
            <w:t xml:space="preserve">Ngatia, L. W., Turner, B. L., Njoka, J. T., Young, T. P., &amp; Reddy, K. R. (2015). The effects of herbivory and nutrients on plant biomass and carbon storage in </w:t>
          </w:r>
          <w:proofErr w:type="spellStart"/>
          <w:r w:rsidRPr="00DD3744">
            <w:rPr>
              <w:color w:val="000000"/>
            </w:rPr>
            <w:t>Vertisols</w:t>
          </w:r>
          <w:proofErr w:type="spellEnd"/>
          <w:r w:rsidRPr="00DD3744">
            <w:rPr>
              <w:color w:val="000000"/>
            </w:rPr>
            <w:t xml:space="preserve"> of an East African savanna. </w:t>
          </w:r>
          <w:r w:rsidRPr="00DD3744">
            <w:rPr>
              <w:i/>
              <w:iCs/>
              <w:color w:val="000000"/>
            </w:rPr>
            <w:t>Agriculture, Ecosystems and Environment</w:t>
          </w:r>
          <w:r w:rsidRPr="00DD3744">
            <w:rPr>
              <w:color w:val="000000"/>
            </w:rPr>
            <w:t xml:space="preserve">, </w:t>
          </w:r>
          <w:r w:rsidRPr="00DD3744">
            <w:rPr>
              <w:i/>
              <w:iCs/>
              <w:color w:val="000000"/>
            </w:rPr>
            <w:t>208</w:t>
          </w:r>
          <w:r w:rsidRPr="00DD3744">
            <w:rPr>
              <w:color w:val="000000"/>
            </w:rPr>
            <w:t>, 55–63. https://doi.org/10.1016/j.agee.2015.04.025</w:t>
          </w:r>
        </w:p>
        <w:p w14:paraId="3AF8CF89" w14:textId="77777777" w:rsidR="00DD3744" w:rsidRPr="00DD3744" w:rsidRDefault="00DD3744" w:rsidP="00016C56">
          <w:pPr>
            <w:autoSpaceDE w:val="0"/>
            <w:autoSpaceDN w:val="0"/>
            <w:spacing w:line="480" w:lineRule="auto"/>
            <w:ind w:hanging="480"/>
            <w:divId w:val="132453423"/>
            <w:rPr>
              <w:color w:val="000000"/>
            </w:rPr>
          </w:pPr>
          <w:r w:rsidRPr="00DD3744">
            <w:rPr>
              <w:color w:val="000000"/>
            </w:rPr>
            <w:t xml:space="preserve">Nielsen, P. L., Andresen, L. C., Michelsen, A., Schmidt, I. K., &amp; Kongstad, J. (2009). Seasonal variations and effects of nutrient applications on N and P and microbial biomass under two temperate heathland plants. </w:t>
          </w:r>
          <w:r w:rsidRPr="00DD3744">
            <w:rPr>
              <w:i/>
              <w:iCs/>
              <w:color w:val="000000"/>
            </w:rPr>
            <w:t>Applied Soil Ecology</w:t>
          </w:r>
          <w:r w:rsidRPr="00DD3744">
            <w:rPr>
              <w:color w:val="000000"/>
            </w:rPr>
            <w:t xml:space="preserve">, </w:t>
          </w:r>
          <w:r w:rsidRPr="00DD3744">
            <w:rPr>
              <w:i/>
              <w:iCs/>
              <w:color w:val="000000"/>
            </w:rPr>
            <w:t>42</w:t>
          </w:r>
          <w:r w:rsidRPr="00DD3744">
            <w:rPr>
              <w:color w:val="000000"/>
            </w:rPr>
            <w:t>(3), 279–287. https://doi.org/10.1016/j.apsoil.2009.05.006</w:t>
          </w:r>
        </w:p>
        <w:p w14:paraId="763E8D0A" w14:textId="77777777" w:rsidR="00DD3744" w:rsidRPr="00DD3744" w:rsidRDefault="00DD3744" w:rsidP="00016C56">
          <w:pPr>
            <w:autoSpaceDE w:val="0"/>
            <w:autoSpaceDN w:val="0"/>
            <w:spacing w:line="480" w:lineRule="auto"/>
            <w:ind w:hanging="480"/>
            <w:divId w:val="1043561532"/>
            <w:rPr>
              <w:color w:val="000000"/>
            </w:rPr>
          </w:pPr>
          <w:r w:rsidRPr="00DD3744">
            <w:rPr>
              <w:color w:val="000000"/>
            </w:rPr>
            <w:t xml:space="preserve">O’Halloran, L. R., Shugart, H. H., Wang, L., Caylor, K. K., Ringrose, S., &amp; </w:t>
          </w:r>
          <w:proofErr w:type="spellStart"/>
          <w:r w:rsidRPr="00DD3744">
            <w:rPr>
              <w:color w:val="000000"/>
            </w:rPr>
            <w:t>Kgope</w:t>
          </w:r>
          <w:proofErr w:type="spellEnd"/>
          <w:r w:rsidRPr="00DD3744">
            <w:rPr>
              <w:color w:val="000000"/>
            </w:rPr>
            <w:t xml:space="preserve">, B. (2010). Nutrient limitations on aboveground grass production in four savanna types along the Kalahari Transect. </w:t>
          </w:r>
          <w:r w:rsidRPr="00DD3744">
            <w:rPr>
              <w:i/>
              <w:iCs/>
              <w:color w:val="000000"/>
            </w:rPr>
            <w:t>Journal of Arid Environments</w:t>
          </w:r>
          <w:r w:rsidRPr="00DD3744">
            <w:rPr>
              <w:color w:val="000000"/>
            </w:rPr>
            <w:t xml:space="preserve">, </w:t>
          </w:r>
          <w:r w:rsidRPr="00DD3744">
            <w:rPr>
              <w:i/>
              <w:iCs/>
              <w:color w:val="000000"/>
            </w:rPr>
            <w:t>74</w:t>
          </w:r>
          <w:r w:rsidRPr="00DD3744">
            <w:rPr>
              <w:color w:val="000000"/>
            </w:rPr>
            <w:t>(2), 284–290. https://doi.org/10.1016/j.jaridenv.2009.08.012</w:t>
          </w:r>
        </w:p>
        <w:p w14:paraId="58B5AEDE" w14:textId="77777777" w:rsidR="00DD3744" w:rsidRPr="00DD3744" w:rsidRDefault="00DD3744" w:rsidP="00016C56">
          <w:pPr>
            <w:autoSpaceDE w:val="0"/>
            <w:autoSpaceDN w:val="0"/>
            <w:spacing w:line="480" w:lineRule="auto"/>
            <w:ind w:hanging="480"/>
            <w:divId w:val="34894892"/>
            <w:rPr>
              <w:color w:val="000000"/>
            </w:rPr>
          </w:pPr>
          <w:r w:rsidRPr="00DD3744">
            <w:rPr>
              <w:color w:val="000000"/>
            </w:rPr>
            <w:t xml:space="preserve">Øien, D. I. (2004). Nutrient limitation in boreal rich-fen vegetation: A fertilization experiment. </w:t>
          </w:r>
          <w:r w:rsidRPr="00DD3744">
            <w:rPr>
              <w:i/>
              <w:iCs/>
              <w:color w:val="000000"/>
            </w:rPr>
            <w:t>Applied Vegetation Science</w:t>
          </w:r>
          <w:r w:rsidRPr="00DD3744">
            <w:rPr>
              <w:color w:val="000000"/>
            </w:rPr>
            <w:t xml:space="preserve">, </w:t>
          </w:r>
          <w:r w:rsidRPr="00DD3744">
            <w:rPr>
              <w:i/>
              <w:iCs/>
              <w:color w:val="000000"/>
            </w:rPr>
            <w:t>7</w:t>
          </w:r>
          <w:r w:rsidRPr="00DD3744">
            <w:rPr>
              <w:color w:val="000000"/>
            </w:rPr>
            <w:t>(1), 119–132. https://doi.org/10.1111/j.1654-109X.2004.tb00602.x</w:t>
          </w:r>
        </w:p>
        <w:p w14:paraId="4D026C9D" w14:textId="77777777" w:rsidR="00DD3744" w:rsidRPr="00DD3744" w:rsidRDefault="00DD3744" w:rsidP="00016C56">
          <w:pPr>
            <w:autoSpaceDE w:val="0"/>
            <w:autoSpaceDN w:val="0"/>
            <w:spacing w:line="480" w:lineRule="auto"/>
            <w:ind w:hanging="480"/>
            <w:divId w:val="1577741407"/>
            <w:rPr>
              <w:color w:val="000000"/>
            </w:rPr>
          </w:pPr>
          <w:proofErr w:type="spellStart"/>
          <w:r w:rsidRPr="00DD3744">
            <w:rPr>
              <w:color w:val="000000"/>
            </w:rPr>
            <w:lastRenderedPageBreak/>
            <w:t>Prystupa</w:t>
          </w:r>
          <w:proofErr w:type="spellEnd"/>
          <w:r w:rsidRPr="00DD3744">
            <w:rPr>
              <w:color w:val="000000"/>
            </w:rPr>
            <w:t xml:space="preserve">, P., Savin, R., &amp; </w:t>
          </w:r>
          <w:proofErr w:type="spellStart"/>
          <w:r w:rsidRPr="00DD3744">
            <w:rPr>
              <w:color w:val="000000"/>
            </w:rPr>
            <w:t>Slafer</w:t>
          </w:r>
          <w:proofErr w:type="spellEnd"/>
          <w:r w:rsidRPr="00DD3744">
            <w:rPr>
              <w:color w:val="000000"/>
            </w:rPr>
            <w:t xml:space="preserve">, G. A. (2004). Grain number and its relationship with dry matter, N and P in the spikes at heading in response to N x P fertilization in barley. </w:t>
          </w:r>
          <w:r w:rsidRPr="00DD3744">
            <w:rPr>
              <w:i/>
              <w:iCs/>
              <w:color w:val="000000"/>
            </w:rPr>
            <w:t>Field Crops Research</w:t>
          </w:r>
          <w:r w:rsidRPr="00DD3744">
            <w:rPr>
              <w:color w:val="000000"/>
            </w:rPr>
            <w:t xml:space="preserve">, </w:t>
          </w:r>
          <w:r w:rsidRPr="00DD3744">
            <w:rPr>
              <w:i/>
              <w:iCs/>
              <w:color w:val="000000"/>
            </w:rPr>
            <w:t>90</w:t>
          </w:r>
          <w:r w:rsidRPr="00DD3744">
            <w:rPr>
              <w:color w:val="000000"/>
            </w:rPr>
            <w:t>(2–3), 245–254. https://doi.org/10.1016/j.fcr.2004.03.001</w:t>
          </w:r>
        </w:p>
        <w:p w14:paraId="710DA770" w14:textId="77777777" w:rsidR="00DD3744" w:rsidRPr="00DD3744" w:rsidRDefault="00DD3744" w:rsidP="00016C56">
          <w:pPr>
            <w:autoSpaceDE w:val="0"/>
            <w:autoSpaceDN w:val="0"/>
            <w:spacing w:line="480" w:lineRule="auto"/>
            <w:ind w:hanging="480"/>
            <w:divId w:val="507449952"/>
            <w:rPr>
              <w:color w:val="000000"/>
            </w:rPr>
          </w:pPr>
          <w:proofErr w:type="spellStart"/>
          <w:r w:rsidRPr="00DD3744">
            <w:rPr>
              <w:color w:val="000000"/>
            </w:rPr>
            <w:t>Rejmánková</w:t>
          </w:r>
          <w:proofErr w:type="spellEnd"/>
          <w:r w:rsidRPr="00DD3744">
            <w:rPr>
              <w:color w:val="000000"/>
            </w:rPr>
            <w:t xml:space="preserve">, E., </w:t>
          </w:r>
          <w:proofErr w:type="spellStart"/>
          <w:r w:rsidRPr="00DD3744">
            <w:rPr>
              <w:color w:val="000000"/>
            </w:rPr>
            <w:t>MacEk</w:t>
          </w:r>
          <w:proofErr w:type="spellEnd"/>
          <w:r w:rsidRPr="00DD3744">
            <w:rPr>
              <w:color w:val="000000"/>
            </w:rPr>
            <w:t xml:space="preserve">, P., &amp; Epps, K. (2008). Wetland ecosystem changes after three years of phosphorus addition. </w:t>
          </w:r>
          <w:r w:rsidRPr="00DD3744">
            <w:rPr>
              <w:i/>
              <w:iCs/>
              <w:color w:val="000000"/>
            </w:rPr>
            <w:t>Wetlands</w:t>
          </w:r>
          <w:r w:rsidRPr="00DD3744">
            <w:rPr>
              <w:color w:val="000000"/>
            </w:rPr>
            <w:t xml:space="preserve">, </w:t>
          </w:r>
          <w:r w:rsidRPr="00DD3744">
            <w:rPr>
              <w:i/>
              <w:iCs/>
              <w:color w:val="000000"/>
            </w:rPr>
            <w:t>28</w:t>
          </w:r>
          <w:r w:rsidRPr="00DD3744">
            <w:rPr>
              <w:color w:val="000000"/>
            </w:rPr>
            <w:t>(4), 914–927. https://doi.org/10.1672/07-150.1</w:t>
          </w:r>
        </w:p>
        <w:p w14:paraId="33DD5CD0" w14:textId="77777777" w:rsidR="00DD3744" w:rsidRPr="00DD3744" w:rsidRDefault="00DD3744" w:rsidP="00016C56">
          <w:pPr>
            <w:autoSpaceDE w:val="0"/>
            <w:autoSpaceDN w:val="0"/>
            <w:spacing w:line="480" w:lineRule="auto"/>
            <w:ind w:hanging="480"/>
            <w:divId w:val="1593976841"/>
            <w:rPr>
              <w:color w:val="000000"/>
            </w:rPr>
          </w:pPr>
          <w:r w:rsidRPr="00DD3744">
            <w:rPr>
              <w:color w:val="000000"/>
            </w:rPr>
            <w:t xml:space="preserve">Ren, Z., Li, Q., Chu, C., Zhao, L., Zhang, J., </w:t>
          </w:r>
          <w:proofErr w:type="spellStart"/>
          <w:r w:rsidRPr="00DD3744">
            <w:rPr>
              <w:color w:val="000000"/>
            </w:rPr>
            <w:t>Dexiecuo</w:t>
          </w:r>
          <w:proofErr w:type="spellEnd"/>
          <w:r w:rsidRPr="00DD3744">
            <w:rPr>
              <w:color w:val="000000"/>
            </w:rPr>
            <w:t xml:space="preserve"> Ai, Yang, Y., &amp; Wang, G. (2010). Effects of resource additions on species richness and ANPP in an alpine meadow community. </w:t>
          </w:r>
          <w:r w:rsidRPr="00DD3744">
            <w:rPr>
              <w:i/>
              <w:iCs/>
              <w:color w:val="000000"/>
            </w:rPr>
            <w:t>Journal of Plant Ecology</w:t>
          </w:r>
          <w:r w:rsidRPr="00DD3744">
            <w:rPr>
              <w:color w:val="000000"/>
            </w:rPr>
            <w:t xml:space="preserve">, </w:t>
          </w:r>
          <w:r w:rsidRPr="00DD3744">
            <w:rPr>
              <w:i/>
              <w:iCs/>
              <w:color w:val="000000"/>
            </w:rPr>
            <w:t>3</w:t>
          </w:r>
          <w:r w:rsidRPr="00DD3744">
            <w:rPr>
              <w:color w:val="000000"/>
            </w:rPr>
            <w:t>(1), 25–31. https://doi.org/10.1093/jpe/rtp034</w:t>
          </w:r>
        </w:p>
        <w:p w14:paraId="4E3E6B68" w14:textId="77777777" w:rsidR="00DD3744" w:rsidRPr="00DD3744" w:rsidRDefault="00DD3744" w:rsidP="00016C56">
          <w:pPr>
            <w:autoSpaceDE w:val="0"/>
            <w:autoSpaceDN w:val="0"/>
            <w:spacing w:line="480" w:lineRule="auto"/>
            <w:ind w:hanging="480"/>
            <w:divId w:val="1904900343"/>
            <w:rPr>
              <w:color w:val="000000"/>
            </w:rPr>
          </w:pPr>
          <w:r w:rsidRPr="00DD3744">
            <w:rPr>
              <w:color w:val="000000"/>
            </w:rPr>
            <w:t xml:space="preserve">Ries, L. P., &amp; Shugart, H. H. (2008). Nutrient limitations on understory grass productivity and carbon assimilation in an African woodland savanna. </w:t>
          </w:r>
          <w:r w:rsidRPr="00DD3744">
            <w:rPr>
              <w:i/>
              <w:iCs/>
              <w:color w:val="000000"/>
            </w:rPr>
            <w:t>Journal of Arid Environments</w:t>
          </w:r>
          <w:r w:rsidRPr="00DD3744">
            <w:rPr>
              <w:color w:val="000000"/>
            </w:rPr>
            <w:t xml:space="preserve">, </w:t>
          </w:r>
          <w:r w:rsidRPr="00DD3744">
            <w:rPr>
              <w:i/>
              <w:iCs/>
              <w:color w:val="000000"/>
            </w:rPr>
            <w:t>72</w:t>
          </w:r>
          <w:r w:rsidRPr="00DD3744">
            <w:rPr>
              <w:color w:val="000000"/>
            </w:rPr>
            <w:t>(8), 1423–1430. https://doi.org/10.1016/j.jaridenv.2008.02.013</w:t>
          </w:r>
        </w:p>
        <w:p w14:paraId="4BAB586F" w14:textId="77777777" w:rsidR="00DD3744" w:rsidRPr="00DD3744" w:rsidRDefault="00DD3744" w:rsidP="00016C56">
          <w:pPr>
            <w:autoSpaceDE w:val="0"/>
            <w:autoSpaceDN w:val="0"/>
            <w:spacing w:line="480" w:lineRule="auto"/>
            <w:ind w:hanging="480"/>
            <w:divId w:val="609750207"/>
            <w:rPr>
              <w:color w:val="000000"/>
            </w:rPr>
          </w:pPr>
          <w:r w:rsidRPr="00DD3744">
            <w:rPr>
              <w:color w:val="000000"/>
            </w:rPr>
            <w:t xml:space="preserve">Scott, J. T., Lambie, S. M., Stevenson, B. A., Schipper, L. A., Parfitt, R. L., &amp; McGill, A. C. (2015). Carbon and nitrogen leaching under high and low phosphate fertility pasture with increasing nitrogen inputs. </w:t>
          </w:r>
          <w:r w:rsidRPr="00DD3744">
            <w:rPr>
              <w:i/>
              <w:iCs/>
              <w:color w:val="000000"/>
            </w:rPr>
            <w:t>Agriculture, Ecosystems and Environment</w:t>
          </w:r>
          <w:r w:rsidRPr="00DD3744">
            <w:rPr>
              <w:color w:val="000000"/>
            </w:rPr>
            <w:t xml:space="preserve">, </w:t>
          </w:r>
          <w:r w:rsidRPr="00DD3744">
            <w:rPr>
              <w:i/>
              <w:iCs/>
              <w:color w:val="000000"/>
            </w:rPr>
            <w:t>202</w:t>
          </w:r>
          <w:r w:rsidRPr="00DD3744">
            <w:rPr>
              <w:color w:val="000000"/>
            </w:rPr>
            <w:t>, 139–147. https://doi.org/10.1016/j.agee.2014.12.021</w:t>
          </w:r>
        </w:p>
        <w:p w14:paraId="076C8A7F" w14:textId="77777777" w:rsidR="00DD3744" w:rsidRPr="00DD3744" w:rsidRDefault="00DD3744" w:rsidP="00016C56">
          <w:pPr>
            <w:autoSpaceDE w:val="0"/>
            <w:autoSpaceDN w:val="0"/>
            <w:spacing w:line="480" w:lineRule="auto"/>
            <w:ind w:hanging="480"/>
            <w:divId w:val="1999265629"/>
            <w:rPr>
              <w:color w:val="000000"/>
            </w:rPr>
          </w:pPr>
          <w:r w:rsidRPr="00DD3744">
            <w:rPr>
              <w:color w:val="000000"/>
            </w:rPr>
            <w:t xml:space="preserve">Shaver, G. R., Johnson, L. C., Cades, D. H., Murray, G., </w:t>
          </w:r>
          <w:proofErr w:type="spellStart"/>
          <w:r w:rsidRPr="00DD3744">
            <w:rPr>
              <w:color w:val="000000"/>
            </w:rPr>
            <w:t>Laundre</w:t>
          </w:r>
          <w:proofErr w:type="spellEnd"/>
          <w:r w:rsidRPr="00DD3744">
            <w:rPr>
              <w:color w:val="000000"/>
            </w:rPr>
            <w:t xml:space="preserve">, J. A., Rastetter, E. B., </w:t>
          </w:r>
          <w:proofErr w:type="spellStart"/>
          <w:r w:rsidRPr="00DD3744">
            <w:rPr>
              <w:color w:val="000000"/>
            </w:rPr>
            <w:t>Nadelhoffer</w:t>
          </w:r>
          <w:proofErr w:type="spellEnd"/>
          <w:r w:rsidRPr="00DD3744">
            <w:rPr>
              <w:color w:val="000000"/>
            </w:rPr>
            <w:t xml:space="preserve">, K. J., &amp; Giblin, A. E. (1998). Biomass and CO2 flux in wet sedge </w:t>
          </w:r>
          <w:proofErr w:type="spellStart"/>
          <w:r w:rsidRPr="00DD3744">
            <w:rPr>
              <w:color w:val="000000"/>
            </w:rPr>
            <w:t>tundras</w:t>
          </w:r>
          <w:proofErr w:type="spellEnd"/>
          <w:r w:rsidRPr="00DD3744">
            <w:rPr>
              <w:color w:val="000000"/>
            </w:rPr>
            <w:t xml:space="preserve">: Responses to nutrients, temperature, and light. </w:t>
          </w:r>
          <w:r w:rsidRPr="00DD3744">
            <w:rPr>
              <w:i/>
              <w:iCs/>
              <w:color w:val="000000"/>
            </w:rPr>
            <w:t>Ecological Monographs</w:t>
          </w:r>
          <w:r w:rsidRPr="00DD3744">
            <w:rPr>
              <w:color w:val="000000"/>
            </w:rPr>
            <w:t xml:space="preserve">, </w:t>
          </w:r>
          <w:r w:rsidRPr="00DD3744">
            <w:rPr>
              <w:i/>
              <w:iCs/>
              <w:color w:val="000000"/>
            </w:rPr>
            <w:t>68</w:t>
          </w:r>
          <w:r w:rsidRPr="00DD3744">
            <w:rPr>
              <w:color w:val="000000"/>
            </w:rPr>
            <w:t>(1), 75–97. https://doi.org/10.1890/0012-9615(1998)068[</w:t>
          </w:r>
          <w:proofErr w:type="gramStart"/>
          <w:r w:rsidRPr="00DD3744">
            <w:rPr>
              <w:color w:val="000000"/>
            </w:rPr>
            <w:t>0075:bacfiw</w:t>
          </w:r>
          <w:proofErr w:type="gramEnd"/>
          <w:r w:rsidRPr="00DD3744">
            <w:rPr>
              <w:color w:val="000000"/>
            </w:rPr>
            <w:t>]2.0.co;2</w:t>
          </w:r>
        </w:p>
        <w:p w14:paraId="6A09DA63" w14:textId="77777777" w:rsidR="00DD3744" w:rsidRPr="00DD3744" w:rsidRDefault="00DD3744" w:rsidP="00016C56">
          <w:pPr>
            <w:autoSpaceDE w:val="0"/>
            <w:autoSpaceDN w:val="0"/>
            <w:spacing w:line="480" w:lineRule="auto"/>
            <w:ind w:hanging="480"/>
            <w:divId w:val="1633554395"/>
            <w:rPr>
              <w:color w:val="000000"/>
            </w:rPr>
          </w:pPr>
          <w:proofErr w:type="spellStart"/>
          <w:r w:rsidRPr="00DD3744">
            <w:rPr>
              <w:color w:val="000000"/>
            </w:rPr>
            <w:t>Soudzilovskaia</w:t>
          </w:r>
          <w:proofErr w:type="spellEnd"/>
          <w:r w:rsidRPr="00DD3744">
            <w:rPr>
              <w:color w:val="000000"/>
            </w:rPr>
            <w:t xml:space="preserve">, N. A., Onipchenko, V. G., Cornelissen, J. H. C., &amp; Aerts, R. (2005). Biomass production, N:P ratio and nutrient limitation in a Caucasian alpine tundra plant community. </w:t>
          </w:r>
          <w:r w:rsidRPr="00DD3744">
            <w:rPr>
              <w:i/>
              <w:iCs/>
              <w:color w:val="000000"/>
            </w:rPr>
            <w:t>Journal of Vegetation Science</w:t>
          </w:r>
          <w:r w:rsidRPr="00DD3744">
            <w:rPr>
              <w:color w:val="000000"/>
            </w:rPr>
            <w:t xml:space="preserve">, </w:t>
          </w:r>
          <w:r w:rsidRPr="00DD3744">
            <w:rPr>
              <w:i/>
              <w:iCs/>
              <w:color w:val="000000"/>
            </w:rPr>
            <w:t>16</w:t>
          </w:r>
          <w:r w:rsidRPr="00DD3744">
            <w:rPr>
              <w:color w:val="000000"/>
            </w:rPr>
            <w:t>(4), 399–406. https://doi.org/10.1111/j.1654-1103.2005.tb02379.x</w:t>
          </w:r>
        </w:p>
        <w:p w14:paraId="170C0745" w14:textId="77777777" w:rsidR="00DD3744" w:rsidRPr="00DD3744" w:rsidRDefault="00DD3744" w:rsidP="00016C56">
          <w:pPr>
            <w:autoSpaceDE w:val="0"/>
            <w:autoSpaceDN w:val="0"/>
            <w:spacing w:line="480" w:lineRule="auto"/>
            <w:ind w:hanging="480"/>
            <w:divId w:val="1998612163"/>
            <w:rPr>
              <w:color w:val="000000"/>
            </w:rPr>
          </w:pPr>
          <w:r w:rsidRPr="00DD3744">
            <w:rPr>
              <w:color w:val="000000"/>
            </w:rPr>
            <w:lastRenderedPageBreak/>
            <w:t xml:space="preserve">Sun, Y., Wang, X., Ma, C., &amp; Zhang, Q. (2022). Effects of Nitrogen and Phosphorus Addition on Agronomic Characters, Photosynthetic Performance and Anatomical Structure of Alfalfa in Northern Xinjiang, China. </w:t>
          </w:r>
          <w:r w:rsidRPr="00DD3744">
            <w:rPr>
              <w:i/>
              <w:iCs/>
              <w:color w:val="000000"/>
            </w:rPr>
            <w:t>Agronomy</w:t>
          </w:r>
          <w:r w:rsidRPr="00DD3744">
            <w:rPr>
              <w:color w:val="000000"/>
            </w:rPr>
            <w:t xml:space="preserve">, </w:t>
          </w:r>
          <w:r w:rsidRPr="00DD3744">
            <w:rPr>
              <w:i/>
              <w:iCs/>
              <w:color w:val="000000"/>
            </w:rPr>
            <w:t>12</w:t>
          </w:r>
          <w:r w:rsidRPr="00DD3744">
            <w:rPr>
              <w:color w:val="000000"/>
            </w:rPr>
            <w:t>(7), 1613. https://doi.org/10.3390/agronomy12071613</w:t>
          </w:r>
        </w:p>
        <w:p w14:paraId="437FACD8" w14:textId="77777777" w:rsidR="00DD3744" w:rsidRPr="00DD3744" w:rsidRDefault="00DD3744" w:rsidP="00016C56">
          <w:pPr>
            <w:autoSpaceDE w:val="0"/>
            <w:autoSpaceDN w:val="0"/>
            <w:spacing w:line="480" w:lineRule="auto"/>
            <w:ind w:hanging="480"/>
            <w:divId w:val="1064450358"/>
            <w:rPr>
              <w:color w:val="000000"/>
            </w:rPr>
          </w:pPr>
          <w:r w:rsidRPr="00DD3744">
            <w:rPr>
              <w:color w:val="000000"/>
            </w:rPr>
            <w:t xml:space="preserve">Tischer, A., </w:t>
          </w:r>
          <w:proofErr w:type="spellStart"/>
          <w:r w:rsidRPr="00DD3744">
            <w:rPr>
              <w:color w:val="000000"/>
            </w:rPr>
            <w:t>Werisch</w:t>
          </w:r>
          <w:proofErr w:type="spellEnd"/>
          <w:r w:rsidRPr="00DD3744">
            <w:rPr>
              <w:color w:val="000000"/>
            </w:rPr>
            <w:t xml:space="preserve">, M., </w:t>
          </w:r>
          <w:proofErr w:type="spellStart"/>
          <w:r w:rsidRPr="00DD3744">
            <w:rPr>
              <w:color w:val="000000"/>
            </w:rPr>
            <w:t>Döbbelin</w:t>
          </w:r>
          <w:proofErr w:type="spellEnd"/>
          <w:r w:rsidRPr="00DD3744">
            <w:rPr>
              <w:color w:val="000000"/>
            </w:rPr>
            <w:t xml:space="preserve">, F., Camenzind, T., </w:t>
          </w:r>
          <w:proofErr w:type="spellStart"/>
          <w:r w:rsidRPr="00DD3744">
            <w:rPr>
              <w:color w:val="000000"/>
            </w:rPr>
            <w:t>Rillig</w:t>
          </w:r>
          <w:proofErr w:type="spellEnd"/>
          <w:r w:rsidRPr="00DD3744">
            <w:rPr>
              <w:color w:val="000000"/>
            </w:rPr>
            <w:t xml:space="preserve">, M. C., Potthast, K., &amp; Hamer, U. (2015). Above- and belowground linkages of a nitrogen and phosphorus co-limited tropical mountain pasture system – responses to nutrient enrichment. </w:t>
          </w:r>
          <w:r w:rsidRPr="00DD3744">
            <w:rPr>
              <w:i/>
              <w:iCs/>
              <w:color w:val="000000"/>
            </w:rPr>
            <w:t>Plant and Soil</w:t>
          </w:r>
          <w:r w:rsidRPr="00DD3744">
            <w:rPr>
              <w:color w:val="000000"/>
            </w:rPr>
            <w:t xml:space="preserve">, </w:t>
          </w:r>
          <w:r w:rsidRPr="00DD3744">
            <w:rPr>
              <w:i/>
              <w:iCs/>
              <w:color w:val="000000"/>
            </w:rPr>
            <w:t>391</w:t>
          </w:r>
          <w:r w:rsidRPr="00DD3744">
            <w:rPr>
              <w:color w:val="000000"/>
            </w:rPr>
            <w:t>(1–2), 333–352. https://doi.org/10.1007/s11104-015-2431-7</w:t>
          </w:r>
        </w:p>
        <w:p w14:paraId="1416BEF3" w14:textId="77777777" w:rsidR="00DD3744" w:rsidRPr="00DD3744" w:rsidRDefault="00DD3744" w:rsidP="00016C56">
          <w:pPr>
            <w:autoSpaceDE w:val="0"/>
            <w:autoSpaceDN w:val="0"/>
            <w:spacing w:line="480" w:lineRule="auto"/>
            <w:ind w:hanging="480"/>
            <w:divId w:val="1704164601"/>
            <w:rPr>
              <w:color w:val="000000"/>
            </w:rPr>
          </w:pPr>
          <w:r w:rsidRPr="00DD3744">
            <w:rPr>
              <w:color w:val="000000"/>
            </w:rPr>
            <w:t xml:space="preserve">van Cleve, K., &amp; Oliver, L. K. (1982). Growth response of postfire quaking aspen </w:t>
          </w:r>
          <w:proofErr w:type="gramStart"/>
          <w:r w:rsidRPr="00DD3744">
            <w:rPr>
              <w:color w:val="000000"/>
            </w:rPr>
            <w:t>( Populus</w:t>
          </w:r>
          <w:proofErr w:type="gramEnd"/>
          <w:r w:rsidRPr="00DD3744">
            <w:rPr>
              <w:color w:val="000000"/>
            </w:rPr>
            <w:t xml:space="preserve"> tremuloides </w:t>
          </w:r>
          <w:proofErr w:type="spellStart"/>
          <w:r w:rsidRPr="00DD3744">
            <w:rPr>
              <w:color w:val="000000"/>
            </w:rPr>
            <w:t>Michx</w:t>
          </w:r>
          <w:proofErr w:type="spellEnd"/>
          <w:r w:rsidRPr="00DD3744">
            <w:rPr>
              <w:color w:val="000000"/>
            </w:rPr>
            <w:t xml:space="preserve">.) to N, P, and K fertilization. </w:t>
          </w:r>
          <w:r w:rsidRPr="00DD3744">
            <w:rPr>
              <w:i/>
              <w:iCs/>
              <w:color w:val="000000"/>
            </w:rPr>
            <w:t>Canadian Journal of Forest Research</w:t>
          </w:r>
          <w:r w:rsidRPr="00DD3744">
            <w:rPr>
              <w:color w:val="000000"/>
            </w:rPr>
            <w:t xml:space="preserve">, </w:t>
          </w:r>
          <w:r w:rsidRPr="00DD3744">
            <w:rPr>
              <w:i/>
              <w:iCs/>
              <w:color w:val="000000"/>
            </w:rPr>
            <w:t>12</w:t>
          </w:r>
          <w:r w:rsidRPr="00DD3744">
            <w:rPr>
              <w:color w:val="000000"/>
            </w:rPr>
            <w:t>(2), 160–165. https://doi.org/10.1139/x82-024</w:t>
          </w:r>
        </w:p>
        <w:p w14:paraId="47A83A02" w14:textId="77777777" w:rsidR="00DD3744" w:rsidRPr="00DD3744" w:rsidRDefault="00DD3744" w:rsidP="00016C56">
          <w:pPr>
            <w:autoSpaceDE w:val="0"/>
            <w:autoSpaceDN w:val="0"/>
            <w:spacing w:line="480" w:lineRule="auto"/>
            <w:ind w:hanging="480"/>
            <w:divId w:val="931275506"/>
            <w:rPr>
              <w:color w:val="000000"/>
            </w:rPr>
          </w:pPr>
          <w:r w:rsidRPr="00DD3744">
            <w:rPr>
              <w:color w:val="000000"/>
            </w:rPr>
            <w:t xml:space="preserve">van der Hoek, D., van Mierlo, A. J. E. M., &amp; van Groenendael, J. M. (2004). Nutrient limitation and nutrient-driven shifts in plant species composition in a species-rich fen meadow. </w:t>
          </w:r>
          <w:r w:rsidRPr="00DD3744">
            <w:rPr>
              <w:i/>
              <w:iCs/>
              <w:color w:val="000000"/>
            </w:rPr>
            <w:t>Journal of Vegetation Science</w:t>
          </w:r>
          <w:r w:rsidRPr="00DD3744">
            <w:rPr>
              <w:color w:val="000000"/>
            </w:rPr>
            <w:t xml:space="preserve">, </w:t>
          </w:r>
          <w:r w:rsidRPr="00DD3744">
            <w:rPr>
              <w:i/>
              <w:iCs/>
              <w:color w:val="000000"/>
            </w:rPr>
            <w:t>15</w:t>
          </w:r>
          <w:r w:rsidRPr="00DD3744">
            <w:rPr>
              <w:color w:val="000000"/>
            </w:rPr>
            <w:t>(3), 389–396. https://doi.org/10.1111/j.1654-1103.2004.tb02276.x</w:t>
          </w:r>
        </w:p>
        <w:p w14:paraId="1BC62E61" w14:textId="77777777" w:rsidR="00DD3744" w:rsidRPr="00DD3744" w:rsidRDefault="00DD3744" w:rsidP="00016C56">
          <w:pPr>
            <w:autoSpaceDE w:val="0"/>
            <w:autoSpaceDN w:val="0"/>
            <w:spacing w:line="480" w:lineRule="auto"/>
            <w:ind w:hanging="480"/>
            <w:divId w:val="196940284"/>
            <w:rPr>
              <w:color w:val="000000"/>
            </w:rPr>
          </w:pPr>
          <w:r w:rsidRPr="00DD3744">
            <w:rPr>
              <w:color w:val="000000"/>
            </w:rPr>
            <w:t xml:space="preserve">van der Waal, C., De Kroon, H., </w:t>
          </w:r>
          <w:proofErr w:type="spellStart"/>
          <w:r w:rsidRPr="00DD3744">
            <w:rPr>
              <w:color w:val="000000"/>
            </w:rPr>
            <w:t>Heitkönig</w:t>
          </w:r>
          <w:proofErr w:type="spellEnd"/>
          <w:r w:rsidRPr="00DD3744">
            <w:rPr>
              <w:color w:val="000000"/>
            </w:rPr>
            <w:t xml:space="preserve">, I. M. A., Skidmore, A. K., Van Langevelde, F., De Boer, W. F., </w:t>
          </w:r>
          <w:proofErr w:type="spellStart"/>
          <w:r w:rsidRPr="00DD3744">
            <w:rPr>
              <w:color w:val="000000"/>
            </w:rPr>
            <w:t>Slotow</w:t>
          </w:r>
          <w:proofErr w:type="spellEnd"/>
          <w:r w:rsidRPr="00DD3744">
            <w:rPr>
              <w:color w:val="000000"/>
            </w:rPr>
            <w:t xml:space="preserve">, R., Grant, R. C., Peel, M. P. S., Kohi, E. M., De Knegt, H. J., &amp; Prins, H. H. T. (2011). Scale of nutrient patchiness mediates resource partitioning between trees and grasses in a semi-arid savanna. </w:t>
          </w:r>
          <w:r w:rsidRPr="00DD3744">
            <w:rPr>
              <w:i/>
              <w:iCs/>
              <w:color w:val="000000"/>
            </w:rPr>
            <w:t>Journal of Ecology</w:t>
          </w:r>
          <w:r w:rsidRPr="00DD3744">
            <w:rPr>
              <w:color w:val="000000"/>
            </w:rPr>
            <w:t xml:space="preserve">, </w:t>
          </w:r>
          <w:r w:rsidRPr="00DD3744">
            <w:rPr>
              <w:i/>
              <w:iCs/>
              <w:color w:val="000000"/>
            </w:rPr>
            <w:t>99</w:t>
          </w:r>
          <w:r w:rsidRPr="00DD3744">
            <w:rPr>
              <w:color w:val="000000"/>
            </w:rPr>
            <w:t>(5), 1124–1133. https://doi.org/10.1111/j.1365-2745.2011.01832.x</w:t>
          </w:r>
        </w:p>
        <w:p w14:paraId="1CEDF5F0" w14:textId="77777777" w:rsidR="00DD3744" w:rsidRPr="00DD3744" w:rsidRDefault="00DD3744" w:rsidP="00016C56">
          <w:pPr>
            <w:autoSpaceDE w:val="0"/>
            <w:autoSpaceDN w:val="0"/>
            <w:spacing w:line="480" w:lineRule="auto"/>
            <w:ind w:hanging="480"/>
            <w:divId w:val="410548430"/>
            <w:rPr>
              <w:color w:val="000000"/>
            </w:rPr>
          </w:pPr>
          <w:r w:rsidRPr="00DD3744">
            <w:rPr>
              <w:color w:val="000000"/>
            </w:rPr>
            <w:t xml:space="preserve">van Duren, I. C., Boeye, D., &amp; </w:t>
          </w:r>
          <w:proofErr w:type="spellStart"/>
          <w:r w:rsidRPr="00DD3744">
            <w:rPr>
              <w:color w:val="000000"/>
            </w:rPr>
            <w:t>Grootjans</w:t>
          </w:r>
          <w:proofErr w:type="spellEnd"/>
          <w:r w:rsidRPr="00DD3744">
            <w:rPr>
              <w:color w:val="000000"/>
            </w:rPr>
            <w:t xml:space="preserve">, A. P. (1997). Nutrient limitations in an extant and drained poor fen: Implications for restoration. </w:t>
          </w:r>
          <w:r w:rsidRPr="00DD3744">
            <w:rPr>
              <w:i/>
              <w:iCs/>
              <w:color w:val="000000"/>
            </w:rPr>
            <w:t>Plant Ecology</w:t>
          </w:r>
          <w:r w:rsidRPr="00DD3744">
            <w:rPr>
              <w:color w:val="000000"/>
            </w:rPr>
            <w:t xml:space="preserve">, </w:t>
          </w:r>
          <w:r w:rsidRPr="00DD3744">
            <w:rPr>
              <w:i/>
              <w:iCs/>
              <w:color w:val="000000"/>
            </w:rPr>
            <w:t>133</w:t>
          </w:r>
          <w:r w:rsidRPr="00DD3744">
            <w:rPr>
              <w:color w:val="000000"/>
            </w:rPr>
            <w:t>(1), 91–100. https://doi.org/10.1023/A:1009728007279</w:t>
          </w:r>
        </w:p>
        <w:p w14:paraId="7000C297" w14:textId="77777777" w:rsidR="00DD3744" w:rsidRPr="00DD3744" w:rsidRDefault="00DD3744" w:rsidP="00016C56">
          <w:pPr>
            <w:autoSpaceDE w:val="0"/>
            <w:autoSpaceDN w:val="0"/>
            <w:spacing w:line="480" w:lineRule="auto"/>
            <w:ind w:hanging="480"/>
            <w:divId w:val="1048919192"/>
            <w:rPr>
              <w:color w:val="000000"/>
            </w:rPr>
          </w:pPr>
          <w:r w:rsidRPr="00DD3744">
            <w:rPr>
              <w:color w:val="000000"/>
            </w:rPr>
            <w:lastRenderedPageBreak/>
            <w:t xml:space="preserve">van Duren, I. C., </w:t>
          </w:r>
          <w:proofErr w:type="spellStart"/>
          <w:r w:rsidRPr="00DD3744">
            <w:rPr>
              <w:color w:val="000000"/>
            </w:rPr>
            <w:t>Pegtel</w:t>
          </w:r>
          <w:proofErr w:type="spellEnd"/>
          <w:r w:rsidRPr="00DD3744">
            <w:rPr>
              <w:color w:val="000000"/>
            </w:rPr>
            <w:t xml:space="preserve">, D. M., Aerts, B. A., &amp; </w:t>
          </w:r>
          <w:proofErr w:type="spellStart"/>
          <w:r w:rsidRPr="00DD3744">
            <w:rPr>
              <w:color w:val="000000"/>
            </w:rPr>
            <w:t>Inberg</w:t>
          </w:r>
          <w:proofErr w:type="spellEnd"/>
          <w:r w:rsidRPr="00DD3744">
            <w:rPr>
              <w:color w:val="000000"/>
            </w:rPr>
            <w:t xml:space="preserve">, J. A. (1997). Nutrient supply in undrained and drained </w:t>
          </w:r>
          <w:proofErr w:type="spellStart"/>
          <w:r w:rsidRPr="00DD3744">
            <w:rPr>
              <w:color w:val="000000"/>
            </w:rPr>
            <w:t>Calthion</w:t>
          </w:r>
          <w:proofErr w:type="spellEnd"/>
          <w:r w:rsidRPr="00DD3744">
            <w:rPr>
              <w:color w:val="000000"/>
            </w:rPr>
            <w:t xml:space="preserve"> meadows. </w:t>
          </w:r>
          <w:r w:rsidRPr="00DD3744">
            <w:rPr>
              <w:i/>
              <w:iCs/>
              <w:color w:val="000000"/>
            </w:rPr>
            <w:t>Journal of Vegetation Science</w:t>
          </w:r>
          <w:r w:rsidRPr="00DD3744">
            <w:rPr>
              <w:color w:val="000000"/>
            </w:rPr>
            <w:t xml:space="preserve">, </w:t>
          </w:r>
          <w:r w:rsidRPr="00DD3744">
            <w:rPr>
              <w:i/>
              <w:iCs/>
              <w:color w:val="000000"/>
            </w:rPr>
            <w:t>8</w:t>
          </w:r>
          <w:r w:rsidRPr="00DD3744">
            <w:rPr>
              <w:color w:val="000000"/>
            </w:rPr>
            <w:t>(6), 829–838. https://doi.org/10.2307/3237027</w:t>
          </w:r>
        </w:p>
        <w:p w14:paraId="683602DB" w14:textId="77777777" w:rsidR="00DD3744" w:rsidRPr="00DD3744" w:rsidRDefault="00DD3744" w:rsidP="00016C56">
          <w:pPr>
            <w:autoSpaceDE w:val="0"/>
            <w:autoSpaceDN w:val="0"/>
            <w:spacing w:line="480" w:lineRule="auto"/>
            <w:ind w:hanging="480"/>
            <w:divId w:val="187910257"/>
            <w:rPr>
              <w:color w:val="000000"/>
            </w:rPr>
          </w:pPr>
          <w:r w:rsidRPr="00DD3744">
            <w:rPr>
              <w:color w:val="000000"/>
            </w:rPr>
            <w:t xml:space="preserve">van Wijnen, H. J., &amp; Bakker, J. P. (1999). Nitrogen and phosphorus limitation in a coastal barrier salt marsh: The implications for vegetation succession. </w:t>
          </w:r>
          <w:r w:rsidRPr="00DD3744">
            <w:rPr>
              <w:i/>
              <w:iCs/>
              <w:color w:val="000000"/>
            </w:rPr>
            <w:t>Journal of Ecology</w:t>
          </w:r>
          <w:r w:rsidRPr="00DD3744">
            <w:rPr>
              <w:color w:val="000000"/>
            </w:rPr>
            <w:t xml:space="preserve">, </w:t>
          </w:r>
          <w:r w:rsidRPr="00DD3744">
            <w:rPr>
              <w:i/>
              <w:iCs/>
              <w:color w:val="000000"/>
            </w:rPr>
            <w:t>87</w:t>
          </w:r>
          <w:r w:rsidRPr="00DD3744">
            <w:rPr>
              <w:color w:val="000000"/>
            </w:rPr>
            <w:t>(2), 265–272. https://doi.org/10.1046/j.1365-2745.1999.00349.x</w:t>
          </w:r>
        </w:p>
        <w:p w14:paraId="7B1869E4" w14:textId="77777777" w:rsidR="00DD3744" w:rsidRPr="00DD3744" w:rsidRDefault="00DD3744" w:rsidP="00016C56">
          <w:pPr>
            <w:autoSpaceDE w:val="0"/>
            <w:autoSpaceDN w:val="0"/>
            <w:spacing w:line="480" w:lineRule="auto"/>
            <w:ind w:hanging="480"/>
            <w:divId w:val="794833403"/>
            <w:rPr>
              <w:color w:val="000000"/>
            </w:rPr>
          </w:pPr>
          <w:r w:rsidRPr="00DD3744">
            <w:rPr>
              <w:color w:val="000000"/>
            </w:rPr>
            <w:t xml:space="preserve">Verlinden, M. S., Ven, A., Verbruggen, E., Janssens, I. A., Wallander, H., &amp; Vicca, S. (2018). Favorable effect of mycorrhizae on biomass production efficiency exceeds their carbon cost in a fertilization experiment. </w:t>
          </w:r>
          <w:r w:rsidRPr="00DD3744">
            <w:rPr>
              <w:i/>
              <w:iCs/>
              <w:color w:val="000000"/>
            </w:rPr>
            <w:t>Ecology</w:t>
          </w:r>
          <w:r w:rsidRPr="00DD3744">
            <w:rPr>
              <w:color w:val="000000"/>
            </w:rPr>
            <w:t xml:space="preserve">, </w:t>
          </w:r>
          <w:r w:rsidRPr="00DD3744">
            <w:rPr>
              <w:i/>
              <w:iCs/>
              <w:color w:val="000000"/>
            </w:rPr>
            <w:t>99</w:t>
          </w:r>
          <w:r w:rsidRPr="00DD3744">
            <w:rPr>
              <w:color w:val="000000"/>
            </w:rPr>
            <w:t>(11), 2525–2534. https://doi.org/10.1002/ecy.2502</w:t>
          </w:r>
        </w:p>
        <w:p w14:paraId="72A343F7" w14:textId="77777777" w:rsidR="00DD3744" w:rsidRPr="00DD3744" w:rsidRDefault="00DD3744" w:rsidP="00016C56">
          <w:pPr>
            <w:autoSpaceDE w:val="0"/>
            <w:autoSpaceDN w:val="0"/>
            <w:spacing w:line="480" w:lineRule="auto"/>
            <w:ind w:hanging="480"/>
            <w:divId w:val="731317141"/>
            <w:rPr>
              <w:color w:val="000000"/>
            </w:rPr>
          </w:pPr>
          <w:proofErr w:type="spellStart"/>
          <w:r w:rsidRPr="00DD3744">
            <w:rPr>
              <w:color w:val="000000"/>
            </w:rPr>
            <w:t>Verryckt</w:t>
          </w:r>
          <w:proofErr w:type="spellEnd"/>
          <w:r w:rsidRPr="00DD3744">
            <w:rPr>
              <w:color w:val="000000"/>
            </w:rPr>
            <w:t xml:space="preserve">, L. T., Vicca, S., Van </w:t>
          </w:r>
          <w:proofErr w:type="spellStart"/>
          <w:r w:rsidRPr="00DD3744">
            <w:rPr>
              <w:color w:val="000000"/>
            </w:rPr>
            <w:t>Langenhove</w:t>
          </w:r>
          <w:proofErr w:type="spellEnd"/>
          <w:r w:rsidRPr="00DD3744">
            <w:rPr>
              <w:color w:val="000000"/>
            </w:rPr>
            <w:t xml:space="preserve">, L., Stahl, C., Asensio, D., Urbina, I., Ogaya, R., </w:t>
          </w:r>
          <w:proofErr w:type="spellStart"/>
          <w:r w:rsidRPr="00DD3744">
            <w:rPr>
              <w:color w:val="000000"/>
            </w:rPr>
            <w:t>Llusià</w:t>
          </w:r>
          <w:proofErr w:type="spellEnd"/>
          <w:r w:rsidRPr="00DD3744">
            <w:rPr>
              <w:color w:val="000000"/>
            </w:rPr>
            <w:t xml:space="preserve">, J., Grau, O., Peguero, G., Gargallo-Garriga, A., Courtois, E. A., </w:t>
          </w:r>
          <w:proofErr w:type="spellStart"/>
          <w:r w:rsidRPr="00DD3744">
            <w:rPr>
              <w:color w:val="000000"/>
            </w:rPr>
            <w:t>Margalef</w:t>
          </w:r>
          <w:proofErr w:type="spellEnd"/>
          <w:r w:rsidRPr="00DD3744">
            <w:rPr>
              <w:color w:val="000000"/>
            </w:rPr>
            <w:t xml:space="preserve">, O., Portillo-Estrada, M., Ciais, P., </w:t>
          </w:r>
          <w:proofErr w:type="spellStart"/>
          <w:r w:rsidRPr="00DD3744">
            <w:rPr>
              <w:color w:val="000000"/>
            </w:rPr>
            <w:t>Obersteiner</w:t>
          </w:r>
          <w:proofErr w:type="spellEnd"/>
          <w:r w:rsidRPr="00DD3744">
            <w:rPr>
              <w:color w:val="000000"/>
            </w:rPr>
            <w:t xml:space="preserve">, M., </w:t>
          </w:r>
          <w:proofErr w:type="spellStart"/>
          <w:r w:rsidRPr="00DD3744">
            <w:rPr>
              <w:color w:val="000000"/>
            </w:rPr>
            <w:t>Fuchslueger</w:t>
          </w:r>
          <w:proofErr w:type="spellEnd"/>
          <w:r w:rsidRPr="00DD3744">
            <w:rPr>
              <w:color w:val="000000"/>
            </w:rPr>
            <w:t>, L., Lugli, L. F., Fernandez-</w:t>
          </w:r>
          <w:proofErr w:type="spellStart"/>
          <w:r w:rsidRPr="00DD3744">
            <w:rPr>
              <w:color w:val="000000"/>
            </w:rPr>
            <w:t>Garberí</w:t>
          </w:r>
          <w:proofErr w:type="spellEnd"/>
          <w:r w:rsidRPr="00DD3744">
            <w:rPr>
              <w:color w:val="000000"/>
            </w:rPr>
            <w:t xml:space="preserve">, P. R., … Janssens, I. A. (2022). Vertical profiles of leaf photosynthesis and leaf traits and soil nutrients in two tropical rainforests in French Guiana before and after a 3-year nitrogen and phosphorus addition experiment. </w:t>
          </w:r>
          <w:r w:rsidRPr="00DD3744">
            <w:rPr>
              <w:i/>
              <w:iCs/>
              <w:color w:val="000000"/>
            </w:rPr>
            <w:t>Earth System Science Data</w:t>
          </w:r>
          <w:r w:rsidRPr="00DD3744">
            <w:rPr>
              <w:color w:val="000000"/>
            </w:rPr>
            <w:t xml:space="preserve">, </w:t>
          </w:r>
          <w:r w:rsidRPr="00DD3744">
            <w:rPr>
              <w:i/>
              <w:iCs/>
              <w:color w:val="000000"/>
            </w:rPr>
            <w:t>14</w:t>
          </w:r>
          <w:r w:rsidRPr="00DD3744">
            <w:rPr>
              <w:color w:val="000000"/>
            </w:rPr>
            <w:t>(1), 5–18. https://doi.org/10.5194/essd-14-5-2022</w:t>
          </w:r>
        </w:p>
        <w:p w14:paraId="7C734965" w14:textId="77777777" w:rsidR="00DD3744" w:rsidRPr="00DD3744" w:rsidRDefault="00DD3744" w:rsidP="00016C56">
          <w:pPr>
            <w:autoSpaceDE w:val="0"/>
            <w:autoSpaceDN w:val="0"/>
            <w:spacing w:line="480" w:lineRule="auto"/>
            <w:ind w:hanging="480"/>
            <w:divId w:val="475101484"/>
            <w:rPr>
              <w:color w:val="000000"/>
            </w:rPr>
          </w:pPr>
          <w:r w:rsidRPr="00DD3744">
            <w:rPr>
              <w:color w:val="000000"/>
            </w:rPr>
            <w:t xml:space="preserve">Wang, D., Ling, T., Wang, P., Jing, P., Fan, J., Wang, H., &amp; Zhang, Y. (2018). Effects of 8-year nitrogen and phosphorus treatments on the ecophysiological traits of two key species on </w:t>
          </w:r>
          <w:proofErr w:type="spellStart"/>
          <w:r w:rsidRPr="00DD3744">
            <w:rPr>
              <w:color w:val="000000"/>
            </w:rPr>
            <w:t>tibetan</w:t>
          </w:r>
          <w:proofErr w:type="spellEnd"/>
          <w:r w:rsidRPr="00DD3744">
            <w:rPr>
              <w:color w:val="000000"/>
            </w:rPr>
            <w:t xml:space="preserve"> plateau. </w:t>
          </w:r>
          <w:r w:rsidRPr="00DD3744">
            <w:rPr>
              <w:i/>
              <w:iCs/>
              <w:color w:val="000000"/>
            </w:rPr>
            <w:t>Frontiers in Plant Science</w:t>
          </w:r>
          <w:r w:rsidRPr="00DD3744">
            <w:rPr>
              <w:color w:val="000000"/>
            </w:rPr>
            <w:t xml:space="preserve">, </w:t>
          </w:r>
          <w:r w:rsidRPr="00DD3744">
            <w:rPr>
              <w:i/>
              <w:iCs/>
              <w:color w:val="000000"/>
            </w:rPr>
            <w:t>9</w:t>
          </w:r>
          <w:r w:rsidRPr="00DD3744">
            <w:rPr>
              <w:color w:val="000000"/>
            </w:rPr>
            <w:t>(September), 1–12. https://doi.org/10.3389/fpls.2018.01290</w:t>
          </w:r>
        </w:p>
        <w:p w14:paraId="6DD3B2D5" w14:textId="77777777" w:rsidR="00DD3744" w:rsidRPr="00DD3744" w:rsidRDefault="00DD3744" w:rsidP="00016C56">
          <w:pPr>
            <w:autoSpaceDE w:val="0"/>
            <w:autoSpaceDN w:val="0"/>
            <w:spacing w:line="480" w:lineRule="auto"/>
            <w:ind w:hanging="480"/>
            <w:divId w:val="409619745"/>
            <w:rPr>
              <w:color w:val="000000"/>
            </w:rPr>
          </w:pPr>
          <w:r w:rsidRPr="00DD3744">
            <w:rPr>
              <w:color w:val="000000"/>
            </w:rPr>
            <w:t>Wang, F. C., Fang, X. M., Wang, G. G., Mao, R., Lin, X. F., Wang, H., &amp; Chen, F. S. (2019). Effects of nutrient addition on foliar phosphorus fractions and their resorption in different-</w:t>
          </w:r>
          <w:r w:rsidRPr="00DD3744">
            <w:rPr>
              <w:color w:val="000000"/>
            </w:rPr>
            <w:lastRenderedPageBreak/>
            <w:t xml:space="preserve">aged leaves of Chinese fir in subtropical China. </w:t>
          </w:r>
          <w:r w:rsidRPr="00DD3744">
            <w:rPr>
              <w:i/>
              <w:iCs/>
              <w:color w:val="000000"/>
            </w:rPr>
            <w:t>Plant and Soil</w:t>
          </w:r>
          <w:r w:rsidRPr="00DD3744">
            <w:rPr>
              <w:color w:val="000000"/>
            </w:rPr>
            <w:t xml:space="preserve">, </w:t>
          </w:r>
          <w:r w:rsidRPr="00DD3744">
            <w:rPr>
              <w:i/>
              <w:iCs/>
              <w:color w:val="000000"/>
            </w:rPr>
            <w:t>443</w:t>
          </w:r>
          <w:r w:rsidRPr="00DD3744">
            <w:rPr>
              <w:color w:val="000000"/>
            </w:rPr>
            <w:t>(1–2), 41–54. https://doi.org/10.1007/s11104-019-04221-8</w:t>
          </w:r>
        </w:p>
        <w:p w14:paraId="6D807B0E" w14:textId="77777777" w:rsidR="00DD3744" w:rsidRPr="00DD3744" w:rsidRDefault="00DD3744" w:rsidP="00016C56">
          <w:pPr>
            <w:autoSpaceDE w:val="0"/>
            <w:autoSpaceDN w:val="0"/>
            <w:spacing w:line="480" w:lineRule="auto"/>
            <w:ind w:hanging="480"/>
            <w:divId w:val="1824196262"/>
            <w:rPr>
              <w:color w:val="000000"/>
            </w:rPr>
          </w:pPr>
          <w:r w:rsidRPr="00DD3744">
            <w:rPr>
              <w:color w:val="000000"/>
            </w:rPr>
            <w:t xml:space="preserve">Wang, Q., Zhang, W., Sun, T., Chen, L., Pang, X., Wang, Y., &amp; Xiao, F. (2017). N and P fertilization reduced soil autotrophic and heterotrophic respiration in a young </w:t>
          </w:r>
          <w:proofErr w:type="spellStart"/>
          <w:r w:rsidRPr="00DD3744">
            <w:rPr>
              <w:color w:val="000000"/>
            </w:rPr>
            <w:t>Cunninghamia</w:t>
          </w:r>
          <w:proofErr w:type="spellEnd"/>
          <w:r w:rsidRPr="00DD3744">
            <w:rPr>
              <w:color w:val="000000"/>
            </w:rPr>
            <w:t xml:space="preserve"> lanceolata forest. </w:t>
          </w:r>
          <w:r w:rsidRPr="00DD3744">
            <w:rPr>
              <w:i/>
              <w:iCs/>
              <w:color w:val="000000"/>
            </w:rPr>
            <w:t>Agricultural and Forest Meteorology</w:t>
          </w:r>
          <w:r w:rsidRPr="00DD3744">
            <w:rPr>
              <w:color w:val="000000"/>
            </w:rPr>
            <w:t xml:space="preserve">, </w:t>
          </w:r>
          <w:r w:rsidRPr="00DD3744">
            <w:rPr>
              <w:i/>
              <w:iCs/>
              <w:color w:val="000000"/>
            </w:rPr>
            <w:t>232</w:t>
          </w:r>
          <w:r w:rsidRPr="00DD3744">
            <w:rPr>
              <w:color w:val="000000"/>
            </w:rPr>
            <w:t>, 66–73. https://doi.org/10.1016/j.agrformet.2016.08.007</w:t>
          </w:r>
        </w:p>
        <w:p w14:paraId="74FDB4A7" w14:textId="77777777" w:rsidR="00DD3744" w:rsidRPr="00DD3744" w:rsidRDefault="00DD3744" w:rsidP="00016C56">
          <w:pPr>
            <w:autoSpaceDE w:val="0"/>
            <w:autoSpaceDN w:val="0"/>
            <w:spacing w:line="480" w:lineRule="auto"/>
            <w:ind w:hanging="480"/>
            <w:divId w:val="1505130118"/>
            <w:rPr>
              <w:color w:val="000000"/>
            </w:rPr>
          </w:pPr>
          <w:r w:rsidRPr="00DD3744">
            <w:rPr>
              <w:color w:val="000000"/>
            </w:rPr>
            <w:t xml:space="preserve">Warren, C. R., &amp; Adams, M. A. (2002). Phosphorus affects growth and partitioning of nitrogen to Rubisco in Pinus pinaster. </w:t>
          </w:r>
          <w:r w:rsidRPr="00DD3744">
            <w:rPr>
              <w:i/>
              <w:iCs/>
              <w:color w:val="000000"/>
            </w:rPr>
            <w:t>Tree Physiology</w:t>
          </w:r>
          <w:r w:rsidRPr="00DD3744">
            <w:rPr>
              <w:color w:val="000000"/>
            </w:rPr>
            <w:t xml:space="preserve">, </w:t>
          </w:r>
          <w:r w:rsidRPr="00DD3744">
            <w:rPr>
              <w:i/>
              <w:iCs/>
              <w:color w:val="000000"/>
            </w:rPr>
            <w:t>22</w:t>
          </w:r>
          <w:r w:rsidRPr="00DD3744">
            <w:rPr>
              <w:color w:val="000000"/>
            </w:rPr>
            <w:t>(1), 11–19. https://doi.org/10.1093/treephys/22.1.11</w:t>
          </w:r>
        </w:p>
        <w:p w14:paraId="44087283" w14:textId="77777777" w:rsidR="00DD3744" w:rsidRPr="00DD3744" w:rsidRDefault="00DD3744" w:rsidP="00016C56">
          <w:pPr>
            <w:autoSpaceDE w:val="0"/>
            <w:autoSpaceDN w:val="0"/>
            <w:spacing w:line="480" w:lineRule="auto"/>
            <w:ind w:hanging="480"/>
            <w:divId w:val="1545024238"/>
            <w:rPr>
              <w:color w:val="000000"/>
            </w:rPr>
          </w:pPr>
          <w:r w:rsidRPr="00DD3744">
            <w:rPr>
              <w:color w:val="000000"/>
            </w:rPr>
            <w:t xml:space="preserve">Wigand, C., Thursby, G. B., McKinney, R. A., &amp; Santos, A. F. (2004). Response of Spartina patens to dissolved inorganic nutrient additions in the field. </w:t>
          </w:r>
          <w:r w:rsidRPr="00DD3744">
            <w:rPr>
              <w:i/>
              <w:iCs/>
              <w:color w:val="000000"/>
            </w:rPr>
            <w:t>Journal of Coastal Research</w:t>
          </w:r>
          <w:r w:rsidRPr="00DD3744">
            <w:rPr>
              <w:color w:val="000000"/>
            </w:rPr>
            <w:t xml:space="preserve">, </w:t>
          </w:r>
          <w:r w:rsidRPr="00DD3744">
            <w:rPr>
              <w:i/>
              <w:iCs/>
              <w:color w:val="000000"/>
            </w:rPr>
            <w:t>20</w:t>
          </w:r>
          <w:r w:rsidRPr="00DD3744">
            <w:rPr>
              <w:color w:val="000000"/>
            </w:rPr>
            <w:t>(SPEC. ISS. 45), 134–149. https://doi.org/10.2112/si45-134.1</w:t>
          </w:r>
        </w:p>
        <w:p w14:paraId="131DF192" w14:textId="77777777" w:rsidR="00DD3744" w:rsidRPr="00DD3744" w:rsidRDefault="00DD3744" w:rsidP="00016C56">
          <w:pPr>
            <w:autoSpaceDE w:val="0"/>
            <w:autoSpaceDN w:val="0"/>
            <w:spacing w:line="480" w:lineRule="auto"/>
            <w:ind w:hanging="480"/>
            <w:divId w:val="2117091138"/>
            <w:rPr>
              <w:color w:val="000000"/>
            </w:rPr>
          </w:pPr>
          <w:r w:rsidRPr="00DD3744">
            <w:rPr>
              <w:color w:val="000000"/>
            </w:rPr>
            <w:t xml:space="preserve">Wright, S. J., </w:t>
          </w:r>
          <w:proofErr w:type="spellStart"/>
          <w:r w:rsidRPr="00DD3744">
            <w:rPr>
              <w:color w:val="000000"/>
            </w:rPr>
            <w:t>Yavitt</w:t>
          </w:r>
          <w:proofErr w:type="spellEnd"/>
          <w:r w:rsidRPr="00DD3744">
            <w:rPr>
              <w:color w:val="000000"/>
            </w:rPr>
            <w:t xml:space="preserve">, J. B., Wurzburger, N., Turner, B. L., Tanner, E. V. J., Sayer, E. J., Santiago, L. S., Kaspari, M., Hedin, L. O., Harms, K. E., Garcia, M. N., &amp; Corre, M. D. (2011). Potassium, phosphorus, or nitrogen limit root allocation, tree growth, or litter production in a lowland tropical forest. </w:t>
          </w:r>
          <w:r w:rsidRPr="00DD3744">
            <w:rPr>
              <w:i/>
              <w:iCs/>
              <w:color w:val="000000"/>
            </w:rPr>
            <w:t>Ecology</w:t>
          </w:r>
          <w:r w:rsidRPr="00DD3744">
            <w:rPr>
              <w:color w:val="000000"/>
            </w:rPr>
            <w:t xml:space="preserve">, </w:t>
          </w:r>
          <w:r w:rsidRPr="00DD3744">
            <w:rPr>
              <w:i/>
              <w:iCs/>
              <w:color w:val="000000"/>
            </w:rPr>
            <w:t>92</w:t>
          </w:r>
          <w:r w:rsidRPr="00DD3744">
            <w:rPr>
              <w:color w:val="000000"/>
            </w:rPr>
            <w:t>(8), 1616–1625. https://doi.org/10.1890/10-1558.1</w:t>
          </w:r>
        </w:p>
        <w:p w14:paraId="7EC929AE" w14:textId="77777777" w:rsidR="00DD3744" w:rsidRPr="00DD3744" w:rsidRDefault="00DD3744" w:rsidP="00016C56">
          <w:pPr>
            <w:autoSpaceDE w:val="0"/>
            <w:autoSpaceDN w:val="0"/>
            <w:spacing w:line="480" w:lineRule="auto"/>
            <w:ind w:hanging="480"/>
            <w:divId w:val="140386658"/>
            <w:rPr>
              <w:color w:val="000000"/>
            </w:rPr>
          </w:pPr>
          <w:r w:rsidRPr="00DD3744">
            <w:rPr>
              <w:color w:val="000000"/>
            </w:rPr>
            <w:t xml:space="preserve">Yang, X., Ren, F., Zhou, H., &amp; He, J. S. (2014). Responses of plant community biomass to nitrogen and phosphorus additions in an alpine meadow on the Qinghai-Xizang Plateau. </w:t>
          </w:r>
          <w:r w:rsidRPr="00DD3744">
            <w:rPr>
              <w:i/>
              <w:iCs/>
              <w:color w:val="000000"/>
            </w:rPr>
            <w:t>Chinese Journal of Plant Ecology</w:t>
          </w:r>
          <w:r w:rsidRPr="00DD3744">
            <w:rPr>
              <w:color w:val="000000"/>
            </w:rPr>
            <w:t xml:space="preserve">, </w:t>
          </w:r>
          <w:r w:rsidRPr="00DD3744">
            <w:rPr>
              <w:i/>
              <w:iCs/>
              <w:color w:val="000000"/>
            </w:rPr>
            <w:t>38</w:t>
          </w:r>
          <w:r w:rsidRPr="00DD3744">
            <w:rPr>
              <w:color w:val="000000"/>
            </w:rPr>
            <w:t>(2), 159–166. https://doi.org/10.3724/sp.j.1258.2014.00014</w:t>
          </w:r>
        </w:p>
        <w:p w14:paraId="0650E888" w14:textId="77777777" w:rsidR="00DD3744" w:rsidRPr="00DD3744" w:rsidRDefault="00DD3744" w:rsidP="00016C56">
          <w:pPr>
            <w:autoSpaceDE w:val="0"/>
            <w:autoSpaceDN w:val="0"/>
            <w:spacing w:line="480" w:lineRule="auto"/>
            <w:ind w:hanging="480"/>
            <w:divId w:val="2133210832"/>
            <w:rPr>
              <w:color w:val="000000"/>
            </w:rPr>
          </w:pPr>
          <w:r w:rsidRPr="00DD3744">
            <w:rPr>
              <w:color w:val="000000"/>
            </w:rPr>
            <w:t xml:space="preserve">Ye, X., Bu, W., Hu, X., Liu, B., Liang, K., &amp; Chen, F. (2023). Species divergence in seedling leaf traits and tree growth response to nitrogen and phosphorus additions in an evergreen </w:t>
          </w:r>
          <w:r w:rsidRPr="00DD3744">
            <w:rPr>
              <w:color w:val="000000"/>
            </w:rPr>
            <w:lastRenderedPageBreak/>
            <w:t xml:space="preserve">broadleaved forest of subtropical China. </w:t>
          </w:r>
          <w:r w:rsidRPr="00DD3744">
            <w:rPr>
              <w:i/>
              <w:iCs/>
              <w:color w:val="000000"/>
            </w:rPr>
            <w:t>Journal of Forestry Research</w:t>
          </w:r>
          <w:r w:rsidRPr="00DD3744">
            <w:rPr>
              <w:color w:val="000000"/>
            </w:rPr>
            <w:t xml:space="preserve">, </w:t>
          </w:r>
          <w:r w:rsidRPr="00DD3744">
            <w:rPr>
              <w:i/>
              <w:iCs/>
              <w:color w:val="000000"/>
            </w:rPr>
            <w:t>34</w:t>
          </w:r>
          <w:r w:rsidRPr="00DD3744">
            <w:rPr>
              <w:color w:val="000000"/>
            </w:rPr>
            <w:t>(1), 137–150. https://doi.org/10.1007/s11676-021-01437-2</w:t>
          </w:r>
        </w:p>
        <w:p w14:paraId="68F567AB" w14:textId="77777777" w:rsidR="00DD3744" w:rsidRPr="00DD3744" w:rsidRDefault="00DD3744" w:rsidP="00016C56">
          <w:pPr>
            <w:autoSpaceDE w:val="0"/>
            <w:autoSpaceDN w:val="0"/>
            <w:spacing w:line="480" w:lineRule="auto"/>
            <w:ind w:hanging="480"/>
            <w:divId w:val="1853183329"/>
            <w:rPr>
              <w:color w:val="000000"/>
            </w:rPr>
          </w:pPr>
          <w:r w:rsidRPr="00DD3744">
            <w:rPr>
              <w:color w:val="000000"/>
            </w:rPr>
            <w:t>Ye, X., Wang, F., Hu, X., Lin, Y., Sun, R., Liang, X., &amp; Chen, F. (2022). Experimental Approach Alters N and P Addition Effects on Leaf Traits and Growth Rate of Subtropical Schima superba (</w:t>
          </w:r>
          <w:proofErr w:type="spellStart"/>
          <w:r w:rsidRPr="00DD3744">
            <w:rPr>
              <w:color w:val="000000"/>
            </w:rPr>
            <w:t>Reinw</w:t>
          </w:r>
          <w:proofErr w:type="spellEnd"/>
          <w:r w:rsidRPr="00DD3744">
            <w:rPr>
              <w:color w:val="000000"/>
            </w:rPr>
            <w:t xml:space="preserve">. </w:t>
          </w:r>
          <w:proofErr w:type="spellStart"/>
          <w:r w:rsidRPr="00DD3744">
            <w:rPr>
              <w:color w:val="000000"/>
            </w:rPr>
            <w:t>ex Blume</w:t>
          </w:r>
          <w:proofErr w:type="spellEnd"/>
          <w:r w:rsidRPr="00DD3744">
            <w:rPr>
              <w:color w:val="000000"/>
            </w:rPr>
            <w:t xml:space="preserve">) Seedlings. </w:t>
          </w:r>
          <w:r w:rsidRPr="00DD3744">
            <w:rPr>
              <w:i/>
              <w:iCs/>
              <w:color w:val="000000"/>
            </w:rPr>
            <w:t>Forests</w:t>
          </w:r>
          <w:r w:rsidRPr="00DD3744">
            <w:rPr>
              <w:color w:val="000000"/>
            </w:rPr>
            <w:t xml:space="preserve">, </w:t>
          </w:r>
          <w:r w:rsidRPr="00DD3744">
            <w:rPr>
              <w:i/>
              <w:iCs/>
              <w:color w:val="000000"/>
            </w:rPr>
            <w:t>13</w:t>
          </w:r>
          <w:r w:rsidRPr="00DD3744">
            <w:rPr>
              <w:color w:val="000000"/>
            </w:rPr>
            <w:t>(2), 141. https://doi.org/10.3390/f13020141</w:t>
          </w:r>
        </w:p>
        <w:p w14:paraId="29970927" w14:textId="77777777" w:rsidR="00DD3744" w:rsidRPr="00DD3744" w:rsidRDefault="00DD3744" w:rsidP="00016C56">
          <w:pPr>
            <w:autoSpaceDE w:val="0"/>
            <w:autoSpaceDN w:val="0"/>
            <w:spacing w:line="480" w:lineRule="auto"/>
            <w:ind w:hanging="480"/>
            <w:divId w:val="1323779285"/>
            <w:rPr>
              <w:color w:val="000000"/>
            </w:rPr>
          </w:pPr>
          <w:r w:rsidRPr="00DD3744">
            <w:rPr>
              <w:color w:val="000000"/>
            </w:rPr>
            <w:t xml:space="preserve">Yu, L., Song, X. L., Zhao, J. N., Wang, H., Bai, L., &amp; Yang, D. L. (2015). Responses of plant diversity and primary productivity to nutrient addition in a Stipa </w:t>
          </w:r>
          <w:proofErr w:type="spellStart"/>
          <w:r w:rsidRPr="00DD3744">
            <w:rPr>
              <w:color w:val="000000"/>
            </w:rPr>
            <w:t>baicalensis</w:t>
          </w:r>
          <w:proofErr w:type="spellEnd"/>
          <w:r w:rsidRPr="00DD3744">
            <w:rPr>
              <w:color w:val="000000"/>
            </w:rPr>
            <w:t xml:space="preserve"> grassland, China. </w:t>
          </w:r>
          <w:r w:rsidRPr="00DD3744">
            <w:rPr>
              <w:i/>
              <w:iCs/>
              <w:color w:val="000000"/>
            </w:rPr>
            <w:t>Journal of Integrative Agriculture</w:t>
          </w:r>
          <w:r w:rsidRPr="00DD3744">
            <w:rPr>
              <w:color w:val="000000"/>
            </w:rPr>
            <w:t xml:space="preserve">, </w:t>
          </w:r>
          <w:r w:rsidRPr="00DD3744">
            <w:rPr>
              <w:i/>
              <w:iCs/>
              <w:color w:val="000000"/>
            </w:rPr>
            <w:t>14</w:t>
          </w:r>
          <w:r w:rsidRPr="00DD3744">
            <w:rPr>
              <w:color w:val="000000"/>
            </w:rPr>
            <w:t>(10), 2099–2108. https://doi.org/10.1016/S2095-3119(14)61001-7</w:t>
          </w:r>
        </w:p>
        <w:p w14:paraId="2246E494" w14:textId="77777777" w:rsidR="00DD3744" w:rsidRPr="00DD3744" w:rsidRDefault="00DD3744" w:rsidP="00016C56">
          <w:pPr>
            <w:autoSpaceDE w:val="0"/>
            <w:autoSpaceDN w:val="0"/>
            <w:spacing w:line="480" w:lineRule="auto"/>
            <w:ind w:hanging="480"/>
            <w:divId w:val="1008411112"/>
            <w:rPr>
              <w:color w:val="000000"/>
            </w:rPr>
          </w:pPr>
          <w:r w:rsidRPr="00DD3744">
            <w:rPr>
              <w:color w:val="000000"/>
            </w:rPr>
            <w:t xml:space="preserve">Yu, Q., Ni, X., Cheng, X., Ma, S., Tian, D., Zhu, B., Zhu, J., Ji, C., Tang, Z., &amp; Fang, J. (2022). Foliar phosphorus allocation and photosynthesis reveal plants’ adaptative strategies to phosphorus limitation in tropical forests at different successional stages. </w:t>
          </w:r>
          <w:r w:rsidRPr="00DD3744">
            <w:rPr>
              <w:i/>
              <w:iCs/>
              <w:color w:val="000000"/>
            </w:rPr>
            <w:t>Science of the Total Environment</w:t>
          </w:r>
          <w:r w:rsidRPr="00DD3744">
            <w:rPr>
              <w:color w:val="000000"/>
            </w:rPr>
            <w:t xml:space="preserve">, </w:t>
          </w:r>
          <w:r w:rsidRPr="00DD3744">
            <w:rPr>
              <w:i/>
              <w:iCs/>
              <w:color w:val="000000"/>
            </w:rPr>
            <w:t>846</w:t>
          </w:r>
          <w:r w:rsidRPr="00DD3744">
            <w:rPr>
              <w:color w:val="000000"/>
            </w:rPr>
            <w:t>(May), 157456. https://doi.org/10.1016/j.scitotenv.2022.157456</w:t>
          </w:r>
        </w:p>
        <w:p w14:paraId="14BBB937" w14:textId="77777777" w:rsidR="00DD3744" w:rsidRPr="00DD3744" w:rsidRDefault="00DD3744" w:rsidP="00016C56">
          <w:pPr>
            <w:autoSpaceDE w:val="0"/>
            <w:autoSpaceDN w:val="0"/>
            <w:spacing w:line="480" w:lineRule="auto"/>
            <w:ind w:hanging="480"/>
            <w:divId w:val="1928921222"/>
            <w:rPr>
              <w:color w:val="000000"/>
            </w:rPr>
          </w:pPr>
          <w:r w:rsidRPr="00DD3744">
            <w:rPr>
              <w:color w:val="000000"/>
            </w:rPr>
            <w:t xml:space="preserve">Yu, Z. Y., Zeng, D. H., Jiang, F. Q., &amp; Zhao, Q. (2009). Responses of biomass to the addition of water, nitrogen and phosphorus in </w:t>
          </w:r>
          <w:proofErr w:type="spellStart"/>
          <w:r w:rsidRPr="00DD3744">
            <w:rPr>
              <w:color w:val="000000"/>
            </w:rPr>
            <w:t>Keerqin</w:t>
          </w:r>
          <w:proofErr w:type="spellEnd"/>
          <w:r w:rsidRPr="00DD3744">
            <w:rPr>
              <w:color w:val="000000"/>
            </w:rPr>
            <w:t xml:space="preserve"> sandy grassland, Inner Mongolia, China. </w:t>
          </w:r>
          <w:r w:rsidRPr="00DD3744">
            <w:rPr>
              <w:i/>
              <w:iCs/>
              <w:color w:val="000000"/>
            </w:rPr>
            <w:t>Journal of Forestry Research</w:t>
          </w:r>
          <w:r w:rsidRPr="00DD3744">
            <w:rPr>
              <w:color w:val="000000"/>
            </w:rPr>
            <w:t xml:space="preserve">, </w:t>
          </w:r>
          <w:r w:rsidRPr="00DD3744">
            <w:rPr>
              <w:i/>
              <w:iCs/>
              <w:color w:val="000000"/>
            </w:rPr>
            <w:t>20</w:t>
          </w:r>
          <w:r w:rsidRPr="00DD3744">
            <w:rPr>
              <w:color w:val="000000"/>
            </w:rPr>
            <w:t>(1), 23–26. https://doi.org/10.1007/s11676-009-0004-4</w:t>
          </w:r>
        </w:p>
        <w:p w14:paraId="00BD3658" w14:textId="77777777" w:rsidR="00DD3744" w:rsidRPr="00DD3744" w:rsidRDefault="00DD3744" w:rsidP="00016C56">
          <w:pPr>
            <w:autoSpaceDE w:val="0"/>
            <w:autoSpaceDN w:val="0"/>
            <w:spacing w:line="480" w:lineRule="auto"/>
            <w:ind w:hanging="480"/>
            <w:divId w:val="107353707"/>
            <w:rPr>
              <w:color w:val="000000"/>
            </w:rPr>
          </w:pPr>
          <w:r w:rsidRPr="00DD3744">
            <w:rPr>
              <w:color w:val="000000"/>
            </w:rPr>
            <w:t xml:space="preserve">Zeng, W., &amp; Wang, W. (2015). Combination of nitrogen and phosphorus fertilization enhance ecosystem carbon sequestration in a nitrogen-limited temperate plantation of Northern China. </w:t>
          </w:r>
          <w:r w:rsidRPr="00DD3744">
            <w:rPr>
              <w:i/>
              <w:iCs/>
              <w:color w:val="000000"/>
            </w:rPr>
            <w:t>Forest Ecology and Management</w:t>
          </w:r>
          <w:r w:rsidRPr="00DD3744">
            <w:rPr>
              <w:color w:val="000000"/>
            </w:rPr>
            <w:t xml:space="preserve">, </w:t>
          </w:r>
          <w:r w:rsidRPr="00DD3744">
            <w:rPr>
              <w:i/>
              <w:iCs/>
              <w:color w:val="000000"/>
            </w:rPr>
            <w:t>341</w:t>
          </w:r>
          <w:r w:rsidRPr="00DD3744">
            <w:rPr>
              <w:color w:val="000000"/>
            </w:rPr>
            <w:t>, 59–66. https://doi.org/10.1016/j.foreco.2015.01.004</w:t>
          </w:r>
        </w:p>
        <w:p w14:paraId="75DA8CC1" w14:textId="77777777" w:rsidR="00DD3744" w:rsidRPr="00DD3744" w:rsidRDefault="00DD3744" w:rsidP="00016C56">
          <w:pPr>
            <w:autoSpaceDE w:val="0"/>
            <w:autoSpaceDN w:val="0"/>
            <w:spacing w:line="480" w:lineRule="auto"/>
            <w:ind w:hanging="480"/>
            <w:divId w:val="602692717"/>
            <w:rPr>
              <w:color w:val="000000"/>
            </w:rPr>
          </w:pPr>
          <w:r w:rsidRPr="00DD3744">
            <w:rPr>
              <w:color w:val="000000"/>
            </w:rPr>
            <w:t xml:space="preserve">Zhao, J., Huang, R., Yang, K., Ma, C., &amp; Zhang, Q. (2022). Effects of Nitrogen and Phosphorus Fertilization on Photosynthetic Properties of Leaves and Agronomic Characters of Alfalfa </w:t>
          </w:r>
          <w:r w:rsidRPr="00DD3744">
            <w:rPr>
              <w:color w:val="000000"/>
            </w:rPr>
            <w:lastRenderedPageBreak/>
            <w:t xml:space="preserve">over Three Consecutive Years. </w:t>
          </w:r>
          <w:r w:rsidRPr="00DD3744">
            <w:rPr>
              <w:i/>
              <w:iCs/>
              <w:color w:val="000000"/>
            </w:rPr>
            <w:t>Agriculture</w:t>
          </w:r>
          <w:r w:rsidRPr="00DD3744">
            <w:rPr>
              <w:color w:val="000000"/>
            </w:rPr>
            <w:t xml:space="preserve">, </w:t>
          </w:r>
          <w:r w:rsidRPr="00DD3744">
            <w:rPr>
              <w:i/>
              <w:iCs/>
              <w:color w:val="000000"/>
            </w:rPr>
            <w:t>12</w:t>
          </w:r>
          <w:r w:rsidRPr="00DD3744">
            <w:rPr>
              <w:color w:val="000000"/>
            </w:rPr>
            <w:t>, 1187. https://doi.org/10.3390/agriculture12081187</w:t>
          </w:r>
        </w:p>
        <w:p w14:paraId="5C56D08F" w14:textId="77777777" w:rsidR="00DD3744" w:rsidRPr="00DD3744" w:rsidRDefault="00DD3744" w:rsidP="00016C56">
          <w:pPr>
            <w:autoSpaceDE w:val="0"/>
            <w:autoSpaceDN w:val="0"/>
            <w:spacing w:line="480" w:lineRule="auto"/>
            <w:ind w:hanging="480"/>
            <w:divId w:val="1069810217"/>
            <w:rPr>
              <w:color w:val="000000"/>
            </w:rPr>
          </w:pPr>
          <w:r w:rsidRPr="00DD3744">
            <w:rPr>
              <w:color w:val="000000"/>
            </w:rPr>
            <w:t xml:space="preserve">Zhu, F., Lu, X., &amp; Mo, J. (2014). Phosphorus limitation on photosynthesis of two dominant understory species in a lowland tropical forest. </w:t>
          </w:r>
          <w:r w:rsidRPr="00DD3744">
            <w:rPr>
              <w:i/>
              <w:iCs/>
              <w:color w:val="000000"/>
            </w:rPr>
            <w:t>Journal of Plant Ecology</w:t>
          </w:r>
          <w:r w:rsidRPr="00DD3744">
            <w:rPr>
              <w:color w:val="000000"/>
            </w:rPr>
            <w:t xml:space="preserve">, </w:t>
          </w:r>
          <w:r w:rsidRPr="00DD3744">
            <w:rPr>
              <w:i/>
              <w:iCs/>
              <w:color w:val="000000"/>
            </w:rPr>
            <w:t>7</w:t>
          </w:r>
          <w:r w:rsidRPr="00DD3744">
            <w:rPr>
              <w:color w:val="000000"/>
            </w:rPr>
            <w:t>(6), 526–534. https://doi.org/10.1093/jpe/rtu001</w:t>
          </w:r>
        </w:p>
        <w:p w14:paraId="1690C265" w14:textId="098BDA57" w:rsidR="00692A2E" w:rsidRPr="009465D9" w:rsidRDefault="00DD3744" w:rsidP="00016C56">
          <w:pPr>
            <w:spacing w:line="480" w:lineRule="auto"/>
            <w:rPr>
              <w:iCs/>
            </w:rPr>
          </w:pPr>
          <w:r w:rsidRPr="00DD3744">
            <w:rPr>
              <w:color w:val="000000"/>
            </w:rPr>
            <w:t> </w:t>
          </w:r>
        </w:p>
      </w:sdtContent>
    </w:sdt>
    <w:sectPr w:rsidR="00692A2E" w:rsidRPr="009465D9" w:rsidSect="00C003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2762" w14:textId="77777777" w:rsidR="00AA6B2E" w:rsidRDefault="00AA6B2E" w:rsidP="004405FD">
      <w:r>
        <w:separator/>
      </w:r>
    </w:p>
  </w:endnote>
  <w:endnote w:type="continuationSeparator" w:id="0">
    <w:p w14:paraId="26CEAB65" w14:textId="77777777" w:rsidR="00AA6B2E" w:rsidRDefault="00AA6B2E" w:rsidP="00440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2749528"/>
      <w:docPartObj>
        <w:docPartGallery w:val="Page Numbers (Bottom of Page)"/>
        <w:docPartUnique/>
      </w:docPartObj>
    </w:sdtPr>
    <w:sdtContent>
      <w:p w14:paraId="65C9DDA5" w14:textId="63CEC4DE" w:rsidR="004405FD" w:rsidRDefault="004405FD" w:rsidP="00CF339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7E8E07" w14:textId="77777777" w:rsidR="004405FD" w:rsidRDefault="004405FD" w:rsidP="004405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8142890"/>
      <w:docPartObj>
        <w:docPartGallery w:val="Page Numbers (Bottom of Page)"/>
        <w:docPartUnique/>
      </w:docPartObj>
    </w:sdtPr>
    <w:sdtContent>
      <w:p w14:paraId="347698CB" w14:textId="7449B682" w:rsidR="004405FD" w:rsidRDefault="004405FD" w:rsidP="00CF339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sdtContent>
  </w:sdt>
  <w:p w14:paraId="5E38E113" w14:textId="77777777" w:rsidR="004405FD" w:rsidRDefault="004405FD" w:rsidP="004405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1ABEB" w14:textId="77777777" w:rsidR="00AA6B2E" w:rsidRDefault="00AA6B2E" w:rsidP="004405FD">
      <w:r>
        <w:separator/>
      </w:r>
    </w:p>
  </w:footnote>
  <w:footnote w:type="continuationSeparator" w:id="0">
    <w:p w14:paraId="49005E59" w14:textId="77777777" w:rsidR="00AA6B2E" w:rsidRDefault="00AA6B2E" w:rsidP="004405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74"/>
    <w:rsid w:val="00005242"/>
    <w:rsid w:val="00016C56"/>
    <w:rsid w:val="0002261D"/>
    <w:rsid w:val="00036C6B"/>
    <w:rsid w:val="000420A0"/>
    <w:rsid w:val="00044063"/>
    <w:rsid w:val="00057B50"/>
    <w:rsid w:val="00073FD0"/>
    <w:rsid w:val="00077958"/>
    <w:rsid w:val="00080852"/>
    <w:rsid w:val="00096358"/>
    <w:rsid w:val="000E6383"/>
    <w:rsid w:val="000F445B"/>
    <w:rsid w:val="001138B7"/>
    <w:rsid w:val="00126A4C"/>
    <w:rsid w:val="001410FF"/>
    <w:rsid w:val="0014317A"/>
    <w:rsid w:val="001475DC"/>
    <w:rsid w:val="00151A7D"/>
    <w:rsid w:val="00162C4E"/>
    <w:rsid w:val="00180BFD"/>
    <w:rsid w:val="001811D9"/>
    <w:rsid w:val="00182B39"/>
    <w:rsid w:val="00194474"/>
    <w:rsid w:val="00197342"/>
    <w:rsid w:val="001A23CA"/>
    <w:rsid w:val="001A72B5"/>
    <w:rsid w:val="001B0488"/>
    <w:rsid w:val="001D4027"/>
    <w:rsid w:val="001D7CFF"/>
    <w:rsid w:val="001F61CB"/>
    <w:rsid w:val="002105CF"/>
    <w:rsid w:val="00227F9B"/>
    <w:rsid w:val="00243B43"/>
    <w:rsid w:val="00243F53"/>
    <w:rsid w:val="00246815"/>
    <w:rsid w:val="002875D0"/>
    <w:rsid w:val="00292722"/>
    <w:rsid w:val="002A0404"/>
    <w:rsid w:val="002A257F"/>
    <w:rsid w:val="002A2733"/>
    <w:rsid w:val="002B0173"/>
    <w:rsid w:val="002B0DE0"/>
    <w:rsid w:val="002E2864"/>
    <w:rsid w:val="002F0D12"/>
    <w:rsid w:val="00317C0C"/>
    <w:rsid w:val="0032041E"/>
    <w:rsid w:val="003432DC"/>
    <w:rsid w:val="00355693"/>
    <w:rsid w:val="00370C4B"/>
    <w:rsid w:val="00374137"/>
    <w:rsid w:val="00375165"/>
    <w:rsid w:val="00386A04"/>
    <w:rsid w:val="00392A06"/>
    <w:rsid w:val="003A37E3"/>
    <w:rsid w:val="003A724D"/>
    <w:rsid w:val="003D349C"/>
    <w:rsid w:val="003D5595"/>
    <w:rsid w:val="003E5F84"/>
    <w:rsid w:val="003F078F"/>
    <w:rsid w:val="003F24CD"/>
    <w:rsid w:val="004325A4"/>
    <w:rsid w:val="004405FD"/>
    <w:rsid w:val="00442053"/>
    <w:rsid w:val="00444BE5"/>
    <w:rsid w:val="00452304"/>
    <w:rsid w:val="00462F71"/>
    <w:rsid w:val="00463148"/>
    <w:rsid w:val="00465350"/>
    <w:rsid w:val="0046565F"/>
    <w:rsid w:val="004737FF"/>
    <w:rsid w:val="00474373"/>
    <w:rsid w:val="004A5C4A"/>
    <w:rsid w:val="004D2F3D"/>
    <w:rsid w:val="004D5FBC"/>
    <w:rsid w:val="004E0984"/>
    <w:rsid w:val="004E31C4"/>
    <w:rsid w:val="004E50C8"/>
    <w:rsid w:val="004F64CD"/>
    <w:rsid w:val="005060DD"/>
    <w:rsid w:val="00513862"/>
    <w:rsid w:val="00514DD3"/>
    <w:rsid w:val="00527288"/>
    <w:rsid w:val="005677E0"/>
    <w:rsid w:val="00572A79"/>
    <w:rsid w:val="0058086D"/>
    <w:rsid w:val="00580C23"/>
    <w:rsid w:val="00581754"/>
    <w:rsid w:val="005A68FD"/>
    <w:rsid w:val="005C540B"/>
    <w:rsid w:val="005C5B9C"/>
    <w:rsid w:val="005E2591"/>
    <w:rsid w:val="005E42F0"/>
    <w:rsid w:val="005E4F49"/>
    <w:rsid w:val="005F28BB"/>
    <w:rsid w:val="006036CD"/>
    <w:rsid w:val="006061E5"/>
    <w:rsid w:val="00620CAA"/>
    <w:rsid w:val="00621CEB"/>
    <w:rsid w:val="006258F9"/>
    <w:rsid w:val="00625BDB"/>
    <w:rsid w:val="006602D9"/>
    <w:rsid w:val="00666EC0"/>
    <w:rsid w:val="0069253A"/>
    <w:rsid w:val="00692A2E"/>
    <w:rsid w:val="006A37ED"/>
    <w:rsid w:val="006A54CA"/>
    <w:rsid w:val="006A6F60"/>
    <w:rsid w:val="006B3F81"/>
    <w:rsid w:val="006C36AB"/>
    <w:rsid w:val="006E063A"/>
    <w:rsid w:val="006E3F03"/>
    <w:rsid w:val="006F2ECB"/>
    <w:rsid w:val="006F3B60"/>
    <w:rsid w:val="007000C8"/>
    <w:rsid w:val="0070256D"/>
    <w:rsid w:val="00711C46"/>
    <w:rsid w:val="00730C81"/>
    <w:rsid w:val="0073339C"/>
    <w:rsid w:val="0074160B"/>
    <w:rsid w:val="00746B83"/>
    <w:rsid w:val="00753BB1"/>
    <w:rsid w:val="00755433"/>
    <w:rsid w:val="00762466"/>
    <w:rsid w:val="00783F46"/>
    <w:rsid w:val="007A06C2"/>
    <w:rsid w:val="007A78C5"/>
    <w:rsid w:val="007B6AA8"/>
    <w:rsid w:val="007C7D05"/>
    <w:rsid w:val="007D2DD6"/>
    <w:rsid w:val="00805216"/>
    <w:rsid w:val="0081696C"/>
    <w:rsid w:val="00837A3C"/>
    <w:rsid w:val="00841698"/>
    <w:rsid w:val="00843EE9"/>
    <w:rsid w:val="00844AB4"/>
    <w:rsid w:val="008508B2"/>
    <w:rsid w:val="0086018D"/>
    <w:rsid w:val="008659F2"/>
    <w:rsid w:val="00880AC0"/>
    <w:rsid w:val="008825E3"/>
    <w:rsid w:val="00884E1E"/>
    <w:rsid w:val="00893666"/>
    <w:rsid w:val="0089537B"/>
    <w:rsid w:val="008A0891"/>
    <w:rsid w:val="008A48CF"/>
    <w:rsid w:val="008B3479"/>
    <w:rsid w:val="008B53C8"/>
    <w:rsid w:val="008B6C18"/>
    <w:rsid w:val="008B7FCB"/>
    <w:rsid w:val="008C50CD"/>
    <w:rsid w:val="008D14B0"/>
    <w:rsid w:val="008D7F03"/>
    <w:rsid w:val="008F0CA0"/>
    <w:rsid w:val="008F3BF2"/>
    <w:rsid w:val="008F70A5"/>
    <w:rsid w:val="00930212"/>
    <w:rsid w:val="009405A9"/>
    <w:rsid w:val="00943EC7"/>
    <w:rsid w:val="009465D9"/>
    <w:rsid w:val="00946F53"/>
    <w:rsid w:val="009520B2"/>
    <w:rsid w:val="00970DF0"/>
    <w:rsid w:val="00995D18"/>
    <w:rsid w:val="009A0DEC"/>
    <w:rsid w:val="009A7603"/>
    <w:rsid w:val="009A7DC0"/>
    <w:rsid w:val="009D19EF"/>
    <w:rsid w:val="009E5FB6"/>
    <w:rsid w:val="00A13DC2"/>
    <w:rsid w:val="00A1473C"/>
    <w:rsid w:val="00A176D8"/>
    <w:rsid w:val="00A204F7"/>
    <w:rsid w:val="00A210F6"/>
    <w:rsid w:val="00A22B61"/>
    <w:rsid w:val="00A35D5A"/>
    <w:rsid w:val="00A36456"/>
    <w:rsid w:val="00A45A8E"/>
    <w:rsid w:val="00A52A32"/>
    <w:rsid w:val="00A56843"/>
    <w:rsid w:val="00A575F2"/>
    <w:rsid w:val="00A613F0"/>
    <w:rsid w:val="00A6606D"/>
    <w:rsid w:val="00A66153"/>
    <w:rsid w:val="00A80236"/>
    <w:rsid w:val="00A86CC2"/>
    <w:rsid w:val="00A928ED"/>
    <w:rsid w:val="00AA39BD"/>
    <w:rsid w:val="00AA6A27"/>
    <w:rsid w:val="00AA6B2E"/>
    <w:rsid w:val="00AB1E84"/>
    <w:rsid w:val="00AB52CC"/>
    <w:rsid w:val="00AB6F75"/>
    <w:rsid w:val="00AC74A3"/>
    <w:rsid w:val="00AD1BC7"/>
    <w:rsid w:val="00AF37C5"/>
    <w:rsid w:val="00AF7F0F"/>
    <w:rsid w:val="00B03EE2"/>
    <w:rsid w:val="00B066D2"/>
    <w:rsid w:val="00B236BE"/>
    <w:rsid w:val="00B24360"/>
    <w:rsid w:val="00B51980"/>
    <w:rsid w:val="00B7167A"/>
    <w:rsid w:val="00B72AF6"/>
    <w:rsid w:val="00B73AEA"/>
    <w:rsid w:val="00B76942"/>
    <w:rsid w:val="00B86CEE"/>
    <w:rsid w:val="00BA0EA8"/>
    <w:rsid w:val="00BA31FC"/>
    <w:rsid w:val="00BE0821"/>
    <w:rsid w:val="00BE0D57"/>
    <w:rsid w:val="00BF77D1"/>
    <w:rsid w:val="00C003CA"/>
    <w:rsid w:val="00C0360D"/>
    <w:rsid w:val="00C15C33"/>
    <w:rsid w:val="00C24147"/>
    <w:rsid w:val="00C31920"/>
    <w:rsid w:val="00C31D87"/>
    <w:rsid w:val="00C31D9C"/>
    <w:rsid w:val="00C40986"/>
    <w:rsid w:val="00C5108C"/>
    <w:rsid w:val="00C7347F"/>
    <w:rsid w:val="00C77123"/>
    <w:rsid w:val="00C801AD"/>
    <w:rsid w:val="00C954CC"/>
    <w:rsid w:val="00CE67E9"/>
    <w:rsid w:val="00CE7162"/>
    <w:rsid w:val="00CF35B0"/>
    <w:rsid w:val="00CF3885"/>
    <w:rsid w:val="00D07864"/>
    <w:rsid w:val="00D12150"/>
    <w:rsid w:val="00D2203B"/>
    <w:rsid w:val="00D22B41"/>
    <w:rsid w:val="00D33913"/>
    <w:rsid w:val="00D428E9"/>
    <w:rsid w:val="00D44F97"/>
    <w:rsid w:val="00D52EF1"/>
    <w:rsid w:val="00D53A13"/>
    <w:rsid w:val="00D552C2"/>
    <w:rsid w:val="00D73409"/>
    <w:rsid w:val="00D85257"/>
    <w:rsid w:val="00D869AD"/>
    <w:rsid w:val="00D91D52"/>
    <w:rsid w:val="00D9593D"/>
    <w:rsid w:val="00DA39B6"/>
    <w:rsid w:val="00DB3513"/>
    <w:rsid w:val="00DC0B20"/>
    <w:rsid w:val="00DC1896"/>
    <w:rsid w:val="00DC27EC"/>
    <w:rsid w:val="00DC6B23"/>
    <w:rsid w:val="00DD3744"/>
    <w:rsid w:val="00E12C44"/>
    <w:rsid w:val="00E14C3A"/>
    <w:rsid w:val="00E166FB"/>
    <w:rsid w:val="00E51A8B"/>
    <w:rsid w:val="00E53423"/>
    <w:rsid w:val="00E5579B"/>
    <w:rsid w:val="00E63F10"/>
    <w:rsid w:val="00E807B5"/>
    <w:rsid w:val="00E81FBB"/>
    <w:rsid w:val="00E84017"/>
    <w:rsid w:val="00E84BFD"/>
    <w:rsid w:val="00E86E34"/>
    <w:rsid w:val="00EA2123"/>
    <w:rsid w:val="00EB14B7"/>
    <w:rsid w:val="00EC1D99"/>
    <w:rsid w:val="00EC21FB"/>
    <w:rsid w:val="00ED272B"/>
    <w:rsid w:val="00ED72A2"/>
    <w:rsid w:val="00F1070D"/>
    <w:rsid w:val="00F22254"/>
    <w:rsid w:val="00F23812"/>
    <w:rsid w:val="00F25317"/>
    <w:rsid w:val="00F34795"/>
    <w:rsid w:val="00F3575E"/>
    <w:rsid w:val="00F76832"/>
    <w:rsid w:val="00F76905"/>
    <w:rsid w:val="00F91408"/>
    <w:rsid w:val="00FA040F"/>
    <w:rsid w:val="00FA6302"/>
    <w:rsid w:val="00FB5014"/>
    <w:rsid w:val="00FB5AE2"/>
    <w:rsid w:val="00FD062C"/>
    <w:rsid w:val="00FD0B9C"/>
    <w:rsid w:val="00FF2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39A13"/>
  <w15:chartTrackingRefBased/>
  <w15:docId w15:val="{A3681754-C17B-1343-98CB-B2A86C37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96C"/>
    <w:pPr>
      <w:spacing w:after="0" w:line="240" w:lineRule="auto"/>
    </w:pPr>
    <w:rPr>
      <w:rFonts w:eastAsia="Times New Roman"/>
      <w:kern w:val="0"/>
      <w14:ligatures w14:val="none"/>
    </w:rPr>
  </w:style>
  <w:style w:type="paragraph" w:styleId="Heading1">
    <w:name w:val="heading 1"/>
    <w:basedOn w:val="Normal"/>
    <w:next w:val="Normal"/>
    <w:link w:val="Heading1Char"/>
    <w:uiPriority w:val="9"/>
    <w:qFormat/>
    <w:rsid w:val="0019447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9447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9447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9447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9447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9447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9447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9447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9447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44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44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44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44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44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447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9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7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944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4474"/>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194474"/>
    <w:rPr>
      <w:i/>
      <w:iCs/>
      <w:color w:val="404040" w:themeColor="text1" w:themeTint="BF"/>
    </w:rPr>
  </w:style>
  <w:style w:type="paragraph" w:styleId="ListParagraph">
    <w:name w:val="List Paragraph"/>
    <w:basedOn w:val="Normal"/>
    <w:uiPriority w:val="34"/>
    <w:qFormat/>
    <w:rsid w:val="00194474"/>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194474"/>
    <w:rPr>
      <w:i/>
      <w:iCs/>
      <w:color w:val="0F4761" w:themeColor="accent1" w:themeShade="BF"/>
    </w:rPr>
  </w:style>
  <w:style w:type="paragraph" w:styleId="IntenseQuote">
    <w:name w:val="Intense Quote"/>
    <w:basedOn w:val="Normal"/>
    <w:next w:val="Normal"/>
    <w:link w:val="IntenseQuoteChar"/>
    <w:uiPriority w:val="30"/>
    <w:qFormat/>
    <w:rsid w:val="0019447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94474"/>
    <w:rPr>
      <w:i/>
      <w:iCs/>
      <w:color w:val="0F4761" w:themeColor="accent1" w:themeShade="BF"/>
    </w:rPr>
  </w:style>
  <w:style w:type="character" w:styleId="IntenseReference">
    <w:name w:val="Intense Reference"/>
    <w:basedOn w:val="DefaultParagraphFont"/>
    <w:uiPriority w:val="32"/>
    <w:qFormat/>
    <w:rsid w:val="00194474"/>
    <w:rPr>
      <w:b/>
      <w:bCs/>
      <w:smallCaps/>
      <w:color w:val="0F4761" w:themeColor="accent1" w:themeShade="BF"/>
      <w:spacing w:val="5"/>
    </w:rPr>
  </w:style>
  <w:style w:type="table" w:styleId="TableGrid">
    <w:name w:val="Table Grid"/>
    <w:basedOn w:val="TableNormal"/>
    <w:uiPriority w:val="39"/>
    <w:rsid w:val="00A52A32"/>
    <w:pPr>
      <w:spacing w:after="0" w:line="240" w:lineRule="auto"/>
    </w:pPr>
    <w:rPr>
      <w:bCs/>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1070D"/>
    <w:rPr>
      <w:color w:val="666666"/>
    </w:rPr>
  </w:style>
  <w:style w:type="character" w:styleId="CommentReference">
    <w:name w:val="annotation reference"/>
    <w:basedOn w:val="DefaultParagraphFont"/>
    <w:uiPriority w:val="99"/>
    <w:semiHidden/>
    <w:unhideWhenUsed/>
    <w:rsid w:val="008D7F03"/>
    <w:rPr>
      <w:sz w:val="16"/>
      <w:szCs w:val="16"/>
    </w:rPr>
  </w:style>
  <w:style w:type="paragraph" w:styleId="CommentText">
    <w:name w:val="annotation text"/>
    <w:basedOn w:val="Normal"/>
    <w:link w:val="CommentTextChar"/>
    <w:uiPriority w:val="99"/>
    <w:semiHidden/>
    <w:unhideWhenUsed/>
    <w:rsid w:val="008D7F03"/>
    <w:pPr>
      <w:spacing w:after="160"/>
    </w:pPr>
    <w:rPr>
      <w:rFonts w:eastAsiaTheme="minorHAnsi"/>
      <w:kern w:val="2"/>
      <w:sz w:val="20"/>
      <w:szCs w:val="20"/>
      <w14:ligatures w14:val="standardContextual"/>
    </w:rPr>
  </w:style>
  <w:style w:type="character" w:customStyle="1" w:styleId="CommentTextChar">
    <w:name w:val="Comment Text Char"/>
    <w:basedOn w:val="DefaultParagraphFont"/>
    <w:link w:val="CommentText"/>
    <w:uiPriority w:val="99"/>
    <w:semiHidden/>
    <w:rsid w:val="008D7F03"/>
    <w:rPr>
      <w:sz w:val="20"/>
      <w:szCs w:val="20"/>
    </w:rPr>
  </w:style>
  <w:style w:type="paragraph" w:styleId="CommentSubject">
    <w:name w:val="annotation subject"/>
    <w:basedOn w:val="CommentText"/>
    <w:next w:val="CommentText"/>
    <w:link w:val="CommentSubjectChar"/>
    <w:uiPriority w:val="99"/>
    <w:semiHidden/>
    <w:unhideWhenUsed/>
    <w:rsid w:val="008D7F03"/>
    <w:rPr>
      <w:b/>
      <w:bCs/>
    </w:rPr>
  </w:style>
  <w:style w:type="character" w:customStyle="1" w:styleId="CommentSubjectChar">
    <w:name w:val="Comment Subject Char"/>
    <w:basedOn w:val="CommentTextChar"/>
    <w:link w:val="CommentSubject"/>
    <w:uiPriority w:val="99"/>
    <w:semiHidden/>
    <w:rsid w:val="008D7F03"/>
    <w:rPr>
      <w:b/>
      <w:bCs/>
      <w:sz w:val="20"/>
      <w:szCs w:val="20"/>
    </w:rPr>
  </w:style>
  <w:style w:type="paragraph" w:styleId="Header">
    <w:name w:val="header"/>
    <w:basedOn w:val="Normal"/>
    <w:link w:val="HeaderChar"/>
    <w:uiPriority w:val="99"/>
    <w:unhideWhenUsed/>
    <w:rsid w:val="004405FD"/>
    <w:pPr>
      <w:tabs>
        <w:tab w:val="center" w:pos="4680"/>
        <w:tab w:val="right" w:pos="9360"/>
      </w:tabs>
    </w:pPr>
  </w:style>
  <w:style w:type="character" w:customStyle="1" w:styleId="HeaderChar">
    <w:name w:val="Header Char"/>
    <w:basedOn w:val="DefaultParagraphFont"/>
    <w:link w:val="Header"/>
    <w:uiPriority w:val="99"/>
    <w:rsid w:val="004405FD"/>
    <w:rPr>
      <w:rFonts w:eastAsia="Times New Roman"/>
      <w:kern w:val="0"/>
      <w14:ligatures w14:val="none"/>
    </w:rPr>
  </w:style>
  <w:style w:type="paragraph" w:styleId="Footer">
    <w:name w:val="footer"/>
    <w:basedOn w:val="Normal"/>
    <w:link w:val="FooterChar"/>
    <w:uiPriority w:val="99"/>
    <w:unhideWhenUsed/>
    <w:rsid w:val="004405FD"/>
    <w:pPr>
      <w:tabs>
        <w:tab w:val="center" w:pos="4680"/>
        <w:tab w:val="right" w:pos="9360"/>
      </w:tabs>
    </w:pPr>
  </w:style>
  <w:style w:type="character" w:customStyle="1" w:styleId="FooterChar">
    <w:name w:val="Footer Char"/>
    <w:basedOn w:val="DefaultParagraphFont"/>
    <w:link w:val="Footer"/>
    <w:uiPriority w:val="99"/>
    <w:rsid w:val="004405FD"/>
    <w:rPr>
      <w:rFonts w:eastAsia="Times New Roman"/>
      <w:kern w:val="0"/>
      <w14:ligatures w14:val="none"/>
    </w:rPr>
  </w:style>
  <w:style w:type="character" w:styleId="PageNumber">
    <w:name w:val="page number"/>
    <w:basedOn w:val="DefaultParagraphFont"/>
    <w:uiPriority w:val="99"/>
    <w:semiHidden/>
    <w:unhideWhenUsed/>
    <w:rsid w:val="00440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3">
      <w:marLeft w:val="480"/>
      <w:marRight w:val="0"/>
      <w:marTop w:val="0"/>
      <w:marBottom w:val="0"/>
      <w:divBdr>
        <w:top w:val="none" w:sz="0" w:space="0" w:color="auto"/>
        <w:left w:val="none" w:sz="0" w:space="0" w:color="auto"/>
        <w:bottom w:val="none" w:sz="0" w:space="0" w:color="auto"/>
        <w:right w:val="none" w:sz="0" w:space="0" w:color="auto"/>
      </w:divBdr>
    </w:div>
    <w:div w:id="89760">
      <w:marLeft w:val="480"/>
      <w:marRight w:val="0"/>
      <w:marTop w:val="0"/>
      <w:marBottom w:val="0"/>
      <w:divBdr>
        <w:top w:val="none" w:sz="0" w:space="0" w:color="auto"/>
        <w:left w:val="none" w:sz="0" w:space="0" w:color="auto"/>
        <w:bottom w:val="none" w:sz="0" w:space="0" w:color="auto"/>
        <w:right w:val="none" w:sz="0" w:space="0" w:color="auto"/>
      </w:divBdr>
    </w:div>
    <w:div w:id="90747">
      <w:marLeft w:val="0"/>
      <w:marRight w:val="0"/>
      <w:marTop w:val="0"/>
      <w:marBottom w:val="0"/>
      <w:divBdr>
        <w:top w:val="none" w:sz="0" w:space="0" w:color="auto"/>
        <w:left w:val="none" w:sz="0" w:space="0" w:color="auto"/>
        <w:bottom w:val="none" w:sz="0" w:space="0" w:color="auto"/>
        <w:right w:val="none" w:sz="0" w:space="0" w:color="auto"/>
      </w:divBdr>
    </w:div>
    <w:div w:id="1050283">
      <w:marLeft w:val="480"/>
      <w:marRight w:val="0"/>
      <w:marTop w:val="0"/>
      <w:marBottom w:val="0"/>
      <w:divBdr>
        <w:top w:val="none" w:sz="0" w:space="0" w:color="auto"/>
        <w:left w:val="none" w:sz="0" w:space="0" w:color="auto"/>
        <w:bottom w:val="none" w:sz="0" w:space="0" w:color="auto"/>
        <w:right w:val="none" w:sz="0" w:space="0" w:color="auto"/>
      </w:divBdr>
    </w:div>
    <w:div w:id="1902254">
      <w:marLeft w:val="480"/>
      <w:marRight w:val="0"/>
      <w:marTop w:val="0"/>
      <w:marBottom w:val="0"/>
      <w:divBdr>
        <w:top w:val="none" w:sz="0" w:space="0" w:color="auto"/>
        <w:left w:val="none" w:sz="0" w:space="0" w:color="auto"/>
        <w:bottom w:val="none" w:sz="0" w:space="0" w:color="auto"/>
        <w:right w:val="none" w:sz="0" w:space="0" w:color="auto"/>
      </w:divBdr>
    </w:div>
    <w:div w:id="1978959">
      <w:marLeft w:val="480"/>
      <w:marRight w:val="0"/>
      <w:marTop w:val="0"/>
      <w:marBottom w:val="0"/>
      <w:divBdr>
        <w:top w:val="none" w:sz="0" w:space="0" w:color="auto"/>
        <w:left w:val="none" w:sz="0" w:space="0" w:color="auto"/>
        <w:bottom w:val="none" w:sz="0" w:space="0" w:color="auto"/>
        <w:right w:val="none" w:sz="0" w:space="0" w:color="auto"/>
      </w:divBdr>
    </w:div>
    <w:div w:id="2755052">
      <w:marLeft w:val="480"/>
      <w:marRight w:val="0"/>
      <w:marTop w:val="0"/>
      <w:marBottom w:val="0"/>
      <w:divBdr>
        <w:top w:val="none" w:sz="0" w:space="0" w:color="auto"/>
        <w:left w:val="none" w:sz="0" w:space="0" w:color="auto"/>
        <w:bottom w:val="none" w:sz="0" w:space="0" w:color="auto"/>
        <w:right w:val="none" w:sz="0" w:space="0" w:color="auto"/>
      </w:divBdr>
    </w:div>
    <w:div w:id="3171270">
      <w:marLeft w:val="480"/>
      <w:marRight w:val="0"/>
      <w:marTop w:val="0"/>
      <w:marBottom w:val="0"/>
      <w:divBdr>
        <w:top w:val="none" w:sz="0" w:space="0" w:color="auto"/>
        <w:left w:val="none" w:sz="0" w:space="0" w:color="auto"/>
        <w:bottom w:val="none" w:sz="0" w:space="0" w:color="auto"/>
        <w:right w:val="none" w:sz="0" w:space="0" w:color="auto"/>
      </w:divBdr>
    </w:div>
    <w:div w:id="3483871">
      <w:marLeft w:val="480"/>
      <w:marRight w:val="0"/>
      <w:marTop w:val="0"/>
      <w:marBottom w:val="0"/>
      <w:divBdr>
        <w:top w:val="none" w:sz="0" w:space="0" w:color="auto"/>
        <w:left w:val="none" w:sz="0" w:space="0" w:color="auto"/>
        <w:bottom w:val="none" w:sz="0" w:space="0" w:color="auto"/>
        <w:right w:val="none" w:sz="0" w:space="0" w:color="auto"/>
      </w:divBdr>
    </w:div>
    <w:div w:id="3677471">
      <w:marLeft w:val="480"/>
      <w:marRight w:val="0"/>
      <w:marTop w:val="0"/>
      <w:marBottom w:val="0"/>
      <w:divBdr>
        <w:top w:val="none" w:sz="0" w:space="0" w:color="auto"/>
        <w:left w:val="none" w:sz="0" w:space="0" w:color="auto"/>
        <w:bottom w:val="none" w:sz="0" w:space="0" w:color="auto"/>
        <w:right w:val="none" w:sz="0" w:space="0" w:color="auto"/>
      </w:divBdr>
    </w:div>
    <w:div w:id="3897591">
      <w:marLeft w:val="480"/>
      <w:marRight w:val="0"/>
      <w:marTop w:val="0"/>
      <w:marBottom w:val="0"/>
      <w:divBdr>
        <w:top w:val="none" w:sz="0" w:space="0" w:color="auto"/>
        <w:left w:val="none" w:sz="0" w:space="0" w:color="auto"/>
        <w:bottom w:val="none" w:sz="0" w:space="0" w:color="auto"/>
        <w:right w:val="none" w:sz="0" w:space="0" w:color="auto"/>
      </w:divBdr>
    </w:div>
    <w:div w:id="5525532">
      <w:marLeft w:val="480"/>
      <w:marRight w:val="0"/>
      <w:marTop w:val="0"/>
      <w:marBottom w:val="0"/>
      <w:divBdr>
        <w:top w:val="none" w:sz="0" w:space="0" w:color="auto"/>
        <w:left w:val="none" w:sz="0" w:space="0" w:color="auto"/>
        <w:bottom w:val="none" w:sz="0" w:space="0" w:color="auto"/>
        <w:right w:val="none" w:sz="0" w:space="0" w:color="auto"/>
      </w:divBdr>
    </w:div>
    <w:div w:id="7218865">
      <w:marLeft w:val="480"/>
      <w:marRight w:val="0"/>
      <w:marTop w:val="0"/>
      <w:marBottom w:val="0"/>
      <w:divBdr>
        <w:top w:val="none" w:sz="0" w:space="0" w:color="auto"/>
        <w:left w:val="none" w:sz="0" w:space="0" w:color="auto"/>
        <w:bottom w:val="none" w:sz="0" w:space="0" w:color="auto"/>
        <w:right w:val="none" w:sz="0" w:space="0" w:color="auto"/>
      </w:divBdr>
    </w:div>
    <w:div w:id="7293933">
      <w:marLeft w:val="480"/>
      <w:marRight w:val="0"/>
      <w:marTop w:val="0"/>
      <w:marBottom w:val="0"/>
      <w:divBdr>
        <w:top w:val="none" w:sz="0" w:space="0" w:color="auto"/>
        <w:left w:val="none" w:sz="0" w:space="0" w:color="auto"/>
        <w:bottom w:val="none" w:sz="0" w:space="0" w:color="auto"/>
        <w:right w:val="none" w:sz="0" w:space="0" w:color="auto"/>
      </w:divBdr>
    </w:div>
    <w:div w:id="7603923">
      <w:marLeft w:val="480"/>
      <w:marRight w:val="0"/>
      <w:marTop w:val="0"/>
      <w:marBottom w:val="0"/>
      <w:divBdr>
        <w:top w:val="none" w:sz="0" w:space="0" w:color="auto"/>
        <w:left w:val="none" w:sz="0" w:space="0" w:color="auto"/>
        <w:bottom w:val="none" w:sz="0" w:space="0" w:color="auto"/>
        <w:right w:val="none" w:sz="0" w:space="0" w:color="auto"/>
      </w:divBdr>
    </w:div>
    <w:div w:id="9380148">
      <w:marLeft w:val="480"/>
      <w:marRight w:val="0"/>
      <w:marTop w:val="0"/>
      <w:marBottom w:val="0"/>
      <w:divBdr>
        <w:top w:val="none" w:sz="0" w:space="0" w:color="auto"/>
        <w:left w:val="none" w:sz="0" w:space="0" w:color="auto"/>
        <w:bottom w:val="none" w:sz="0" w:space="0" w:color="auto"/>
        <w:right w:val="none" w:sz="0" w:space="0" w:color="auto"/>
      </w:divBdr>
    </w:div>
    <w:div w:id="10181983">
      <w:marLeft w:val="480"/>
      <w:marRight w:val="0"/>
      <w:marTop w:val="0"/>
      <w:marBottom w:val="0"/>
      <w:divBdr>
        <w:top w:val="none" w:sz="0" w:space="0" w:color="auto"/>
        <w:left w:val="none" w:sz="0" w:space="0" w:color="auto"/>
        <w:bottom w:val="none" w:sz="0" w:space="0" w:color="auto"/>
        <w:right w:val="none" w:sz="0" w:space="0" w:color="auto"/>
      </w:divBdr>
    </w:div>
    <w:div w:id="10185589">
      <w:marLeft w:val="480"/>
      <w:marRight w:val="0"/>
      <w:marTop w:val="0"/>
      <w:marBottom w:val="0"/>
      <w:divBdr>
        <w:top w:val="none" w:sz="0" w:space="0" w:color="auto"/>
        <w:left w:val="none" w:sz="0" w:space="0" w:color="auto"/>
        <w:bottom w:val="none" w:sz="0" w:space="0" w:color="auto"/>
        <w:right w:val="none" w:sz="0" w:space="0" w:color="auto"/>
      </w:divBdr>
    </w:div>
    <w:div w:id="11298049">
      <w:marLeft w:val="480"/>
      <w:marRight w:val="0"/>
      <w:marTop w:val="0"/>
      <w:marBottom w:val="0"/>
      <w:divBdr>
        <w:top w:val="none" w:sz="0" w:space="0" w:color="auto"/>
        <w:left w:val="none" w:sz="0" w:space="0" w:color="auto"/>
        <w:bottom w:val="none" w:sz="0" w:space="0" w:color="auto"/>
        <w:right w:val="none" w:sz="0" w:space="0" w:color="auto"/>
      </w:divBdr>
    </w:div>
    <w:div w:id="11340294">
      <w:marLeft w:val="480"/>
      <w:marRight w:val="0"/>
      <w:marTop w:val="0"/>
      <w:marBottom w:val="0"/>
      <w:divBdr>
        <w:top w:val="none" w:sz="0" w:space="0" w:color="auto"/>
        <w:left w:val="none" w:sz="0" w:space="0" w:color="auto"/>
        <w:bottom w:val="none" w:sz="0" w:space="0" w:color="auto"/>
        <w:right w:val="none" w:sz="0" w:space="0" w:color="auto"/>
      </w:divBdr>
    </w:div>
    <w:div w:id="11498048">
      <w:marLeft w:val="480"/>
      <w:marRight w:val="0"/>
      <w:marTop w:val="0"/>
      <w:marBottom w:val="0"/>
      <w:divBdr>
        <w:top w:val="none" w:sz="0" w:space="0" w:color="auto"/>
        <w:left w:val="none" w:sz="0" w:space="0" w:color="auto"/>
        <w:bottom w:val="none" w:sz="0" w:space="0" w:color="auto"/>
        <w:right w:val="none" w:sz="0" w:space="0" w:color="auto"/>
      </w:divBdr>
    </w:div>
    <w:div w:id="11881501">
      <w:marLeft w:val="480"/>
      <w:marRight w:val="0"/>
      <w:marTop w:val="0"/>
      <w:marBottom w:val="0"/>
      <w:divBdr>
        <w:top w:val="none" w:sz="0" w:space="0" w:color="auto"/>
        <w:left w:val="none" w:sz="0" w:space="0" w:color="auto"/>
        <w:bottom w:val="none" w:sz="0" w:space="0" w:color="auto"/>
        <w:right w:val="none" w:sz="0" w:space="0" w:color="auto"/>
      </w:divBdr>
    </w:div>
    <w:div w:id="12536842">
      <w:marLeft w:val="480"/>
      <w:marRight w:val="0"/>
      <w:marTop w:val="0"/>
      <w:marBottom w:val="0"/>
      <w:divBdr>
        <w:top w:val="none" w:sz="0" w:space="0" w:color="auto"/>
        <w:left w:val="none" w:sz="0" w:space="0" w:color="auto"/>
        <w:bottom w:val="none" w:sz="0" w:space="0" w:color="auto"/>
        <w:right w:val="none" w:sz="0" w:space="0" w:color="auto"/>
      </w:divBdr>
    </w:div>
    <w:div w:id="12656295">
      <w:marLeft w:val="480"/>
      <w:marRight w:val="0"/>
      <w:marTop w:val="0"/>
      <w:marBottom w:val="0"/>
      <w:divBdr>
        <w:top w:val="none" w:sz="0" w:space="0" w:color="auto"/>
        <w:left w:val="none" w:sz="0" w:space="0" w:color="auto"/>
        <w:bottom w:val="none" w:sz="0" w:space="0" w:color="auto"/>
        <w:right w:val="none" w:sz="0" w:space="0" w:color="auto"/>
      </w:divBdr>
    </w:div>
    <w:div w:id="13655062">
      <w:marLeft w:val="480"/>
      <w:marRight w:val="0"/>
      <w:marTop w:val="0"/>
      <w:marBottom w:val="0"/>
      <w:divBdr>
        <w:top w:val="none" w:sz="0" w:space="0" w:color="auto"/>
        <w:left w:val="none" w:sz="0" w:space="0" w:color="auto"/>
        <w:bottom w:val="none" w:sz="0" w:space="0" w:color="auto"/>
        <w:right w:val="none" w:sz="0" w:space="0" w:color="auto"/>
      </w:divBdr>
    </w:div>
    <w:div w:id="13894366">
      <w:marLeft w:val="480"/>
      <w:marRight w:val="0"/>
      <w:marTop w:val="0"/>
      <w:marBottom w:val="0"/>
      <w:divBdr>
        <w:top w:val="none" w:sz="0" w:space="0" w:color="auto"/>
        <w:left w:val="none" w:sz="0" w:space="0" w:color="auto"/>
        <w:bottom w:val="none" w:sz="0" w:space="0" w:color="auto"/>
        <w:right w:val="none" w:sz="0" w:space="0" w:color="auto"/>
      </w:divBdr>
    </w:div>
    <w:div w:id="14501912">
      <w:marLeft w:val="480"/>
      <w:marRight w:val="0"/>
      <w:marTop w:val="0"/>
      <w:marBottom w:val="0"/>
      <w:divBdr>
        <w:top w:val="none" w:sz="0" w:space="0" w:color="auto"/>
        <w:left w:val="none" w:sz="0" w:space="0" w:color="auto"/>
        <w:bottom w:val="none" w:sz="0" w:space="0" w:color="auto"/>
        <w:right w:val="none" w:sz="0" w:space="0" w:color="auto"/>
      </w:divBdr>
    </w:div>
    <w:div w:id="15426223">
      <w:marLeft w:val="480"/>
      <w:marRight w:val="0"/>
      <w:marTop w:val="0"/>
      <w:marBottom w:val="0"/>
      <w:divBdr>
        <w:top w:val="none" w:sz="0" w:space="0" w:color="auto"/>
        <w:left w:val="none" w:sz="0" w:space="0" w:color="auto"/>
        <w:bottom w:val="none" w:sz="0" w:space="0" w:color="auto"/>
        <w:right w:val="none" w:sz="0" w:space="0" w:color="auto"/>
      </w:divBdr>
    </w:div>
    <w:div w:id="15474343">
      <w:marLeft w:val="480"/>
      <w:marRight w:val="0"/>
      <w:marTop w:val="0"/>
      <w:marBottom w:val="0"/>
      <w:divBdr>
        <w:top w:val="none" w:sz="0" w:space="0" w:color="auto"/>
        <w:left w:val="none" w:sz="0" w:space="0" w:color="auto"/>
        <w:bottom w:val="none" w:sz="0" w:space="0" w:color="auto"/>
        <w:right w:val="none" w:sz="0" w:space="0" w:color="auto"/>
      </w:divBdr>
    </w:div>
    <w:div w:id="15623036">
      <w:marLeft w:val="480"/>
      <w:marRight w:val="0"/>
      <w:marTop w:val="0"/>
      <w:marBottom w:val="0"/>
      <w:divBdr>
        <w:top w:val="none" w:sz="0" w:space="0" w:color="auto"/>
        <w:left w:val="none" w:sz="0" w:space="0" w:color="auto"/>
        <w:bottom w:val="none" w:sz="0" w:space="0" w:color="auto"/>
        <w:right w:val="none" w:sz="0" w:space="0" w:color="auto"/>
      </w:divBdr>
    </w:div>
    <w:div w:id="16004633">
      <w:marLeft w:val="480"/>
      <w:marRight w:val="0"/>
      <w:marTop w:val="0"/>
      <w:marBottom w:val="0"/>
      <w:divBdr>
        <w:top w:val="none" w:sz="0" w:space="0" w:color="auto"/>
        <w:left w:val="none" w:sz="0" w:space="0" w:color="auto"/>
        <w:bottom w:val="none" w:sz="0" w:space="0" w:color="auto"/>
        <w:right w:val="none" w:sz="0" w:space="0" w:color="auto"/>
      </w:divBdr>
    </w:div>
    <w:div w:id="16464243">
      <w:marLeft w:val="480"/>
      <w:marRight w:val="0"/>
      <w:marTop w:val="0"/>
      <w:marBottom w:val="0"/>
      <w:divBdr>
        <w:top w:val="none" w:sz="0" w:space="0" w:color="auto"/>
        <w:left w:val="none" w:sz="0" w:space="0" w:color="auto"/>
        <w:bottom w:val="none" w:sz="0" w:space="0" w:color="auto"/>
        <w:right w:val="none" w:sz="0" w:space="0" w:color="auto"/>
      </w:divBdr>
    </w:div>
    <w:div w:id="16465204">
      <w:marLeft w:val="480"/>
      <w:marRight w:val="0"/>
      <w:marTop w:val="0"/>
      <w:marBottom w:val="0"/>
      <w:divBdr>
        <w:top w:val="none" w:sz="0" w:space="0" w:color="auto"/>
        <w:left w:val="none" w:sz="0" w:space="0" w:color="auto"/>
        <w:bottom w:val="none" w:sz="0" w:space="0" w:color="auto"/>
        <w:right w:val="none" w:sz="0" w:space="0" w:color="auto"/>
      </w:divBdr>
    </w:div>
    <w:div w:id="16468052">
      <w:marLeft w:val="480"/>
      <w:marRight w:val="0"/>
      <w:marTop w:val="0"/>
      <w:marBottom w:val="0"/>
      <w:divBdr>
        <w:top w:val="none" w:sz="0" w:space="0" w:color="auto"/>
        <w:left w:val="none" w:sz="0" w:space="0" w:color="auto"/>
        <w:bottom w:val="none" w:sz="0" w:space="0" w:color="auto"/>
        <w:right w:val="none" w:sz="0" w:space="0" w:color="auto"/>
      </w:divBdr>
    </w:div>
    <w:div w:id="16590723">
      <w:marLeft w:val="480"/>
      <w:marRight w:val="0"/>
      <w:marTop w:val="0"/>
      <w:marBottom w:val="0"/>
      <w:divBdr>
        <w:top w:val="none" w:sz="0" w:space="0" w:color="auto"/>
        <w:left w:val="none" w:sz="0" w:space="0" w:color="auto"/>
        <w:bottom w:val="none" w:sz="0" w:space="0" w:color="auto"/>
        <w:right w:val="none" w:sz="0" w:space="0" w:color="auto"/>
      </w:divBdr>
    </w:div>
    <w:div w:id="17313375">
      <w:marLeft w:val="480"/>
      <w:marRight w:val="0"/>
      <w:marTop w:val="0"/>
      <w:marBottom w:val="0"/>
      <w:divBdr>
        <w:top w:val="none" w:sz="0" w:space="0" w:color="auto"/>
        <w:left w:val="none" w:sz="0" w:space="0" w:color="auto"/>
        <w:bottom w:val="none" w:sz="0" w:space="0" w:color="auto"/>
        <w:right w:val="none" w:sz="0" w:space="0" w:color="auto"/>
      </w:divBdr>
    </w:div>
    <w:div w:id="17973786">
      <w:marLeft w:val="480"/>
      <w:marRight w:val="0"/>
      <w:marTop w:val="0"/>
      <w:marBottom w:val="0"/>
      <w:divBdr>
        <w:top w:val="none" w:sz="0" w:space="0" w:color="auto"/>
        <w:left w:val="none" w:sz="0" w:space="0" w:color="auto"/>
        <w:bottom w:val="none" w:sz="0" w:space="0" w:color="auto"/>
        <w:right w:val="none" w:sz="0" w:space="0" w:color="auto"/>
      </w:divBdr>
    </w:div>
    <w:div w:id="18430543">
      <w:marLeft w:val="480"/>
      <w:marRight w:val="0"/>
      <w:marTop w:val="0"/>
      <w:marBottom w:val="0"/>
      <w:divBdr>
        <w:top w:val="none" w:sz="0" w:space="0" w:color="auto"/>
        <w:left w:val="none" w:sz="0" w:space="0" w:color="auto"/>
        <w:bottom w:val="none" w:sz="0" w:space="0" w:color="auto"/>
        <w:right w:val="none" w:sz="0" w:space="0" w:color="auto"/>
      </w:divBdr>
    </w:div>
    <w:div w:id="20086412">
      <w:marLeft w:val="480"/>
      <w:marRight w:val="0"/>
      <w:marTop w:val="0"/>
      <w:marBottom w:val="0"/>
      <w:divBdr>
        <w:top w:val="none" w:sz="0" w:space="0" w:color="auto"/>
        <w:left w:val="none" w:sz="0" w:space="0" w:color="auto"/>
        <w:bottom w:val="none" w:sz="0" w:space="0" w:color="auto"/>
        <w:right w:val="none" w:sz="0" w:space="0" w:color="auto"/>
      </w:divBdr>
    </w:div>
    <w:div w:id="21976681">
      <w:marLeft w:val="480"/>
      <w:marRight w:val="0"/>
      <w:marTop w:val="0"/>
      <w:marBottom w:val="0"/>
      <w:divBdr>
        <w:top w:val="none" w:sz="0" w:space="0" w:color="auto"/>
        <w:left w:val="none" w:sz="0" w:space="0" w:color="auto"/>
        <w:bottom w:val="none" w:sz="0" w:space="0" w:color="auto"/>
        <w:right w:val="none" w:sz="0" w:space="0" w:color="auto"/>
      </w:divBdr>
    </w:div>
    <w:div w:id="22219571">
      <w:marLeft w:val="480"/>
      <w:marRight w:val="0"/>
      <w:marTop w:val="0"/>
      <w:marBottom w:val="0"/>
      <w:divBdr>
        <w:top w:val="none" w:sz="0" w:space="0" w:color="auto"/>
        <w:left w:val="none" w:sz="0" w:space="0" w:color="auto"/>
        <w:bottom w:val="none" w:sz="0" w:space="0" w:color="auto"/>
        <w:right w:val="none" w:sz="0" w:space="0" w:color="auto"/>
      </w:divBdr>
    </w:div>
    <w:div w:id="22831992">
      <w:marLeft w:val="480"/>
      <w:marRight w:val="0"/>
      <w:marTop w:val="0"/>
      <w:marBottom w:val="0"/>
      <w:divBdr>
        <w:top w:val="none" w:sz="0" w:space="0" w:color="auto"/>
        <w:left w:val="none" w:sz="0" w:space="0" w:color="auto"/>
        <w:bottom w:val="none" w:sz="0" w:space="0" w:color="auto"/>
        <w:right w:val="none" w:sz="0" w:space="0" w:color="auto"/>
      </w:divBdr>
    </w:div>
    <w:div w:id="22943723">
      <w:marLeft w:val="480"/>
      <w:marRight w:val="0"/>
      <w:marTop w:val="0"/>
      <w:marBottom w:val="0"/>
      <w:divBdr>
        <w:top w:val="none" w:sz="0" w:space="0" w:color="auto"/>
        <w:left w:val="none" w:sz="0" w:space="0" w:color="auto"/>
        <w:bottom w:val="none" w:sz="0" w:space="0" w:color="auto"/>
        <w:right w:val="none" w:sz="0" w:space="0" w:color="auto"/>
      </w:divBdr>
    </w:div>
    <w:div w:id="23530862">
      <w:marLeft w:val="480"/>
      <w:marRight w:val="0"/>
      <w:marTop w:val="0"/>
      <w:marBottom w:val="0"/>
      <w:divBdr>
        <w:top w:val="none" w:sz="0" w:space="0" w:color="auto"/>
        <w:left w:val="none" w:sz="0" w:space="0" w:color="auto"/>
        <w:bottom w:val="none" w:sz="0" w:space="0" w:color="auto"/>
        <w:right w:val="none" w:sz="0" w:space="0" w:color="auto"/>
      </w:divBdr>
    </w:div>
    <w:div w:id="23681010">
      <w:marLeft w:val="480"/>
      <w:marRight w:val="0"/>
      <w:marTop w:val="0"/>
      <w:marBottom w:val="0"/>
      <w:divBdr>
        <w:top w:val="none" w:sz="0" w:space="0" w:color="auto"/>
        <w:left w:val="none" w:sz="0" w:space="0" w:color="auto"/>
        <w:bottom w:val="none" w:sz="0" w:space="0" w:color="auto"/>
        <w:right w:val="none" w:sz="0" w:space="0" w:color="auto"/>
      </w:divBdr>
    </w:div>
    <w:div w:id="25757216">
      <w:marLeft w:val="480"/>
      <w:marRight w:val="0"/>
      <w:marTop w:val="0"/>
      <w:marBottom w:val="0"/>
      <w:divBdr>
        <w:top w:val="none" w:sz="0" w:space="0" w:color="auto"/>
        <w:left w:val="none" w:sz="0" w:space="0" w:color="auto"/>
        <w:bottom w:val="none" w:sz="0" w:space="0" w:color="auto"/>
        <w:right w:val="none" w:sz="0" w:space="0" w:color="auto"/>
      </w:divBdr>
    </w:div>
    <w:div w:id="26494265">
      <w:marLeft w:val="480"/>
      <w:marRight w:val="0"/>
      <w:marTop w:val="0"/>
      <w:marBottom w:val="0"/>
      <w:divBdr>
        <w:top w:val="none" w:sz="0" w:space="0" w:color="auto"/>
        <w:left w:val="none" w:sz="0" w:space="0" w:color="auto"/>
        <w:bottom w:val="none" w:sz="0" w:space="0" w:color="auto"/>
        <w:right w:val="none" w:sz="0" w:space="0" w:color="auto"/>
      </w:divBdr>
    </w:div>
    <w:div w:id="27030460">
      <w:marLeft w:val="480"/>
      <w:marRight w:val="0"/>
      <w:marTop w:val="0"/>
      <w:marBottom w:val="0"/>
      <w:divBdr>
        <w:top w:val="none" w:sz="0" w:space="0" w:color="auto"/>
        <w:left w:val="none" w:sz="0" w:space="0" w:color="auto"/>
        <w:bottom w:val="none" w:sz="0" w:space="0" w:color="auto"/>
        <w:right w:val="none" w:sz="0" w:space="0" w:color="auto"/>
      </w:divBdr>
    </w:div>
    <w:div w:id="27609492">
      <w:marLeft w:val="480"/>
      <w:marRight w:val="0"/>
      <w:marTop w:val="0"/>
      <w:marBottom w:val="0"/>
      <w:divBdr>
        <w:top w:val="none" w:sz="0" w:space="0" w:color="auto"/>
        <w:left w:val="none" w:sz="0" w:space="0" w:color="auto"/>
        <w:bottom w:val="none" w:sz="0" w:space="0" w:color="auto"/>
        <w:right w:val="none" w:sz="0" w:space="0" w:color="auto"/>
      </w:divBdr>
    </w:div>
    <w:div w:id="27920197">
      <w:marLeft w:val="480"/>
      <w:marRight w:val="0"/>
      <w:marTop w:val="0"/>
      <w:marBottom w:val="0"/>
      <w:divBdr>
        <w:top w:val="none" w:sz="0" w:space="0" w:color="auto"/>
        <w:left w:val="none" w:sz="0" w:space="0" w:color="auto"/>
        <w:bottom w:val="none" w:sz="0" w:space="0" w:color="auto"/>
        <w:right w:val="none" w:sz="0" w:space="0" w:color="auto"/>
      </w:divBdr>
    </w:div>
    <w:div w:id="28068478">
      <w:marLeft w:val="480"/>
      <w:marRight w:val="0"/>
      <w:marTop w:val="0"/>
      <w:marBottom w:val="0"/>
      <w:divBdr>
        <w:top w:val="none" w:sz="0" w:space="0" w:color="auto"/>
        <w:left w:val="none" w:sz="0" w:space="0" w:color="auto"/>
        <w:bottom w:val="none" w:sz="0" w:space="0" w:color="auto"/>
        <w:right w:val="none" w:sz="0" w:space="0" w:color="auto"/>
      </w:divBdr>
    </w:div>
    <w:div w:id="28190718">
      <w:marLeft w:val="0"/>
      <w:marRight w:val="0"/>
      <w:marTop w:val="0"/>
      <w:marBottom w:val="0"/>
      <w:divBdr>
        <w:top w:val="none" w:sz="0" w:space="0" w:color="auto"/>
        <w:left w:val="none" w:sz="0" w:space="0" w:color="auto"/>
        <w:bottom w:val="none" w:sz="0" w:space="0" w:color="auto"/>
        <w:right w:val="none" w:sz="0" w:space="0" w:color="auto"/>
      </w:divBdr>
    </w:div>
    <w:div w:id="28459150">
      <w:marLeft w:val="480"/>
      <w:marRight w:val="0"/>
      <w:marTop w:val="0"/>
      <w:marBottom w:val="0"/>
      <w:divBdr>
        <w:top w:val="none" w:sz="0" w:space="0" w:color="auto"/>
        <w:left w:val="none" w:sz="0" w:space="0" w:color="auto"/>
        <w:bottom w:val="none" w:sz="0" w:space="0" w:color="auto"/>
        <w:right w:val="none" w:sz="0" w:space="0" w:color="auto"/>
      </w:divBdr>
    </w:div>
    <w:div w:id="28922706">
      <w:marLeft w:val="480"/>
      <w:marRight w:val="0"/>
      <w:marTop w:val="0"/>
      <w:marBottom w:val="0"/>
      <w:divBdr>
        <w:top w:val="none" w:sz="0" w:space="0" w:color="auto"/>
        <w:left w:val="none" w:sz="0" w:space="0" w:color="auto"/>
        <w:bottom w:val="none" w:sz="0" w:space="0" w:color="auto"/>
        <w:right w:val="none" w:sz="0" w:space="0" w:color="auto"/>
      </w:divBdr>
    </w:div>
    <w:div w:id="29231317">
      <w:marLeft w:val="480"/>
      <w:marRight w:val="0"/>
      <w:marTop w:val="0"/>
      <w:marBottom w:val="0"/>
      <w:divBdr>
        <w:top w:val="none" w:sz="0" w:space="0" w:color="auto"/>
        <w:left w:val="none" w:sz="0" w:space="0" w:color="auto"/>
        <w:bottom w:val="none" w:sz="0" w:space="0" w:color="auto"/>
        <w:right w:val="none" w:sz="0" w:space="0" w:color="auto"/>
      </w:divBdr>
    </w:div>
    <w:div w:id="29503416">
      <w:marLeft w:val="480"/>
      <w:marRight w:val="0"/>
      <w:marTop w:val="0"/>
      <w:marBottom w:val="0"/>
      <w:divBdr>
        <w:top w:val="none" w:sz="0" w:space="0" w:color="auto"/>
        <w:left w:val="none" w:sz="0" w:space="0" w:color="auto"/>
        <w:bottom w:val="none" w:sz="0" w:space="0" w:color="auto"/>
        <w:right w:val="none" w:sz="0" w:space="0" w:color="auto"/>
      </w:divBdr>
    </w:div>
    <w:div w:id="29653276">
      <w:marLeft w:val="480"/>
      <w:marRight w:val="0"/>
      <w:marTop w:val="0"/>
      <w:marBottom w:val="0"/>
      <w:divBdr>
        <w:top w:val="none" w:sz="0" w:space="0" w:color="auto"/>
        <w:left w:val="none" w:sz="0" w:space="0" w:color="auto"/>
        <w:bottom w:val="none" w:sz="0" w:space="0" w:color="auto"/>
        <w:right w:val="none" w:sz="0" w:space="0" w:color="auto"/>
      </w:divBdr>
    </w:div>
    <w:div w:id="30083597">
      <w:marLeft w:val="480"/>
      <w:marRight w:val="0"/>
      <w:marTop w:val="0"/>
      <w:marBottom w:val="0"/>
      <w:divBdr>
        <w:top w:val="none" w:sz="0" w:space="0" w:color="auto"/>
        <w:left w:val="none" w:sz="0" w:space="0" w:color="auto"/>
        <w:bottom w:val="none" w:sz="0" w:space="0" w:color="auto"/>
        <w:right w:val="none" w:sz="0" w:space="0" w:color="auto"/>
      </w:divBdr>
    </w:div>
    <w:div w:id="30955531">
      <w:marLeft w:val="480"/>
      <w:marRight w:val="0"/>
      <w:marTop w:val="0"/>
      <w:marBottom w:val="0"/>
      <w:divBdr>
        <w:top w:val="none" w:sz="0" w:space="0" w:color="auto"/>
        <w:left w:val="none" w:sz="0" w:space="0" w:color="auto"/>
        <w:bottom w:val="none" w:sz="0" w:space="0" w:color="auto"/>
        <w:right w:val="none" w:sz="0" w:space="0" w:color="auto"/>
      </w:divBdr>
    </w:div>
    <w:div w:id="31419898">
      <w:marLeft w:val="480"/>
      <w:marRight w:val="0"/>
      <w:marTop w:val="0"/>
      <w:marBottom w:val="0"/>
      <w:divBdr>
        <w:top w:val="none" w:sz="0" w:space="0" w:color="auto"/>
        <w:left w:val="none" w:sz="0" w:space="0" w:color="auto"/>
        <w:bottom w:val="none" w:sz="0" w:space="0" w:color="auto"/>
        <w:right w:val="none" w:sz="0" w:space="0" w:color="auto"/>
      </w:divBdr>
    </w:div>
    <w:div w:id="31925397">
      <w:marLeft w:val="480"/>
      <w:marRight w:val="0"/>
      <w:marTop w:val="0"/>
      <w:marBottom w:val="0"/>
      <w:divBdr>
        <w:top w:val="none" w:sz="0" w:space="0" w:color="auto"/>
        <w:left w:val="none" w:sz="0" w:space="0" w:color="auto"/>
        <w:bottom w:val="none" w:sz="0" w:space="0" w:color="auto"/>
        <w:right w:val="none" w:sz="0" w:space="0" w:color="auto"/>
      </w:divBdr>
    </w:div>
    <w:div w:id="32006898">
      <w:marLeft w:val="480"/>
      <w:marRight w:val="0"/>
      <w:marTop w:val="0"/>
      <w:marBottom w:val="0"/>
      <w:divBdr>
        <w:top w:val="none" w:sz="0" w:space="0" w:color="auto"/>
        <w:left w:val="none" w:sz="0" w:space="0" w:color="auto"/>
        <w:bottom w:val="none" w:sz="0" w:space="0" w:color="auto"/>
        <w:right w:val="none" w:sz="0" w:space="0" w:color="auto"/>
      </w:divBdr>
    </w:div>
    <w:div w:id="33848006">
      <w:marLeft w:val="480"/>
      <w:marRight w:val="0"/>
      <w:marTop w:val="0"/>
      <w:marBottom w:val="0"/>
      <w:divBdr>
        <w:top w:val="none" w:sz="0" w:space="0" w:color="auto"/>
        <w:left w:val="none" w:sz="0" w:space="0" w:color="auto"/>
        <w:bottom w:val="none" w:sz="0" w:space="0" w:color="auto"/>
        <w:right w:val="none" w:sz="0" w:space="0" w:color="auto"/>
      </w:divBdr>
    </w:div>
    <w:div w:id="34086290">
      <w:marLeft w:val="480"/>
      <w:marRight w:val="0"/>
      <w:marTop w:val="0"/>
      <w:marBottom w:val="0"/>
      <w:divBdr>
        <w:top w:val="none" w:sz="0" w:space="0" w:color="auto"/>
        <w:left w:val="none" w:sz="0" w:space="0" w:color="auto"/>
        <w:bottom w:val="none" w:sz="0" w:space="0" w:color="auto"/>
        <w:right w:val="none" w:sz="0" w:space="0" w:color="auto"/>
      </w:divBdr>
    </w:div>
    <w:div w:id="34817737">
      <w:marLeft w:val="480"/>
      <w:marRight w:val="0"/>
      <w:marTop w:val="0"/>
      <w:marBottom w:val="0"/>
      <w:divBdr>
        <w:top w:val="none" w:sz="0" w:space="0" w:color="auto"/>
        <w:left w:val="none" w:sz="0" w:space="0" w:color="auto"/>
        <w:bottom w:val="none" w:sz="0" w:space="0" w:color="auto"/>
        <w:right w:val="none" w:sz="0" w:space="0" w:color="auto"/>
      </w:divBdr>
    </w:div>
    <w:div w:id="34821236">
      <w:marLeft w:val="480"/>
      <w:marRight w:val="0"/>
      <w:marTop w:val="0"/>
      <w:marBottom w:val="0"/>
      <w:divBdr>
        <w:top w:val="none" w:sz="0" w:space="0" w:color="auto"/>
        <w:left w:val="none" w:sz="0" w:space="0" w:color="auto"/>
        <w:bottom w:val="none" w:sz="0" w:space="0" w:color="auto"/>
        <w:right w:val="none" w:sz="0" w:space="0" w:color="auto"/>
      </w:divBdr>
    </w:div>
    <w:div w:id="34894892">
      <w:marLeft w:val="480"/>
      <w:marRight w:val="0"/>
      <w:marTop w:val="0"/>
      <w:marBottom w:val="0"/>
      <w:divBdr>
        <w:top w:val="none" w:sz="0" w:space="0" w:color="auto"/>
        <w:left w:val="none" w:sz="0" w:space="0" w:color="auto"/>
        <w:bottom w:val="none" w:sz="0" w:space="0" w:color="auto"/>
        <w:right w:val="none" w:sz="0" w:space="0" w:color="auto"/>
      </w:divBdr>
    </w:div>
    <w:div w:id="34933258">
      <w:marLeft w:val="480"/>
      <w:marRight w:val="0"/>
      <w:marTop w:val="0"/>
      <w:marBottom w:val="0"/>
      <w:divBdr>
        <w:top w:val="none" w:sz="0" w:space="0" w:color="auto"/>
        <w:left w:val="none" w:sz="0" w:space="0" w:color="auto"/>
        <w:bottom w:val="none" w:sz="0" w:space="0" w:color="auto"/>
        <w:right w:val="none" w:sz="0" w:space="0" w:color="auto"/>
      </w:divBdr>
    </w:div>
    <w:div w:id="35205977">
      <w:marLeft w:val="480"/>
      <w:marRight w:val="0"/>
      <w:marTop w:val="0"/>
      <w:marBottom w:val="0"/>
      <w:divBdr>
        <w:top w:val="none" w:sz="0" w:space="0" w:color="auto"/>
        <w:left w:val="none" w:sz="0" w:space="0" w:color="auto"/>
        <w:bottom w:val="none" w:sz="0" w:space="0" w:color="auto"/>
        <w:right w:val="none" w:sz="0" w:space="0" w:color="auto"/>
      </w:divBdr>
    </w:div>
    <w:div w:id="35351590">
      <w:marLeft w:val="480"/>
      <w:marRight w:val="0"/>
      <w:marTop w:val="0"/>
      <w:marBottom w:val="0"/>
      <w:divBdr>
        <w:top w:val="none" w:sz="0" w:space="0" w:color="auto"/>
        <w:left w:val="none" w:sz="0" w:space="0" w:color="auto"/>
        <w:bottom w:val="none" w:sz="0" w:space="0" w:color="auto"/>
        <w:right w:val="none" w:sz="0" w:space="0" w:color="auto"/>
      </w:divBdr>
    </w:div>
    <w:div w:id="35392144">
      <w:marLeft w:val="480"/>
      <w:marRight w:val="0"/>
      <w:marTop w:val="0"/>
      <w:marBottom w:val="0"/>
      <w:divBdr>
        <w:top w:val="none" w:sz="0" w:space="0" w:color="auto"/>
        <w:left w:val="none" w:sz="0" w:space="0" w:color="auto"/>
        <w:bottom w:val="none" w:sz="0" w:space="0" w:color="auto"/>
        <w:right w:val="none" w:sz="0" w:space="0" w:color="auto"/>
      </w:divBdr>
    </w:div>
    <w:div w:id="35736160">
      <w:marLeft w:val="480"/>
      <w:marRight w:val="0"/>
      <w:marTop w:val="0"/>
      <w:marBottom w:val="0"/>
      <w:divBdr>
        <w:top w:val="none" w:sz="0" w:space="0" w:color="auto"/>
        <w:left w:val="none" w:sz="0" w:space="0" w:color="auto"/>
        <w:bottom w:val="none" w:sz="0" w:space="0" w:color="auto"/>
        <w:right w:val="none" w:sz="0" w:space="0" w:color="auto"/>
      </w:divBdr>
    </w:div>
    <w:div w:id="35859332">
      <w:marLeft w:val="480"/>
      <w:marRight w:val="0"/>
      <w:marTop w:val="0"/>
      <w:marBottom w:val="0"/>
      <w:divBdr>
        <w:top w:val="none" w:sz="0" w:space="0" w:color="auto"/>
        <w:left w:val="none" w:sz="0" w:space="0" w:color="auto"/>
        <w:bottom w:val="none" w:sz="0" w:space="0" w:color="auto"/>
        <w:right w:val="none" w:sz="0" w:space="0" w:color="auto"/>
      </w:divBdr>
    </w:div>
    <w:div w:id="36054531">
      <w:marLeft w:val="480"/>
      <w:marRight w:val="0"/>
      <w:marTop w:val="0"/>
      <w:marBottom w:val="0"/>
      <w:divBdr>
        <w:top w:val="none" w:sz="0" w:space="0" w:color="auto"/>
        <w:left w:val="none" w:sz="0" w:space="0" w:color="auto"/>
        <w:bottom w:val="none" w:sz="0" w:space="0" w:color="auto"/>
        <w:right w:val="none" w:sz="0" w:space="0" w:color="auto"/>
      </w:divBdr>
    </w:div>
    <w:div w:id="36711747">
      <w:marLeft w:val="480"/>
      <w:marRight w:val="0"/>
      <w:marTop w:val="0"/>
      <w:marBottom w:val="0"/>
      <w:divBdr>
        <w:top w:val="none" w:sz="0" w:space="0" w:color="auto"/>
        <w:left w:val="none" w:sz="0" w:space="0" w:color="auto"/>
        <w:bottom w:val="none" w:sz="0" w:space="0" w:color="auto"/>
        <w:right w:val="none" w:sz="0" w:space="0" w:color="auto"/>
      </w:divBdr>
    </w:div>
    <w:div w:id="37824647">
      <w:marLeft w:val="480"/>
      <w:marRight w:val="0"/>
      <w:marTop w:val="0"/>
      <w:marBottom w:val="0"/>
      <w:divBdr>
        <w:top w:val="none" w:sz="0" w:space="0" w:color="auto"/>
        <w:left w:val="none" w:sz="0" w:space="0" w:color="auto"/>
        <w:bottom w:val="none" w:sz="0" w:space="0" w:color="auto"/>
        <w:right w:val="none" w:sz="0" w:space="0" w:color="auto"/>
      </w:divBdr>
    </w:div>
    <w:div w:id="38751826">
      <w:marLeft w:val="480"/>
      <w:marRight w:val="0"/>
      <w:marTop w:val="0"/>
      <w:marBottom w:val="0"/>
      <w:divBdr>
        <w:top w:val="none" w:sz="0" w:space="0" w:color="auto"/>
        <w:left w:val="none" w:sz="0" w:space="0" w:color="auto"/>
        <w:bottom w:val="none" w:sz="0" w:space="0" w:color="auto"/>
        <w:right w:val="none" w:sz="0" w:space="0" w:color="auto"/>
      </w:divBdr>
    </w:div>
    <w:div w:id="40905227">
      <w:marLeft w:val="480"/>
      <w:marRight w:val="0"/>
      <w:marTop w:val="0"/>
      <w:marBottom w:val="0"/>
      <w:divBdr>
        <w:top w:val="none" w:sz="0" w:space="0" w:color="auto"/>
        <w:left w:val="none" w:sz="0" w:space="0" w:color="auto"/>
        <w:bottom w:val="none" w:sz="0" w:space="0" w:color="auto"/>
        <w:right w:val="none" w:sz="0" w:space="0" w:color="auto"/>
      </w:divBdr>
    </w:div>
    <w:div w:id="41099097">
      <w:marLeft w:val="480"/>
      <w:marRight w:val="0"/>
      <w:marTop w:val="0"/>
      <w:marBottom w:val="0"/>
      <w:divBdr>
        <w:top w:val="none" w:sz="0" w:space="0" w:color="auto"/>
        <w:left w:val="none" w:sz="0" w:space="0" w:color="auto"/>
        <w:bottom w:val="none" w:sz="0" w:space="0" w:color="auto"/>
        <w:right w:val="none" w:sz="0" w:space="0" w:color="auto"/>
      </w:divBdr>
    </w:div>
    <w:div w:id="41294231">
      <w:marLeft w:val="0"/>
      <w:marRight w:val="0"/>
      <w:marTop w:val="0"/>
      <w:marBottom w:val="0"/>
      <w:divBdr>
        <w:top w:val="none" w:sz="0" w:space="0" w:color="auto"/>
        <w:left w:val="none" w:sz="0" w:space="0" w:color="auto"/>
        <w:bottom w:val="none" w:sz="0" w:space="0" w:color="auto"/>
        <w:right w:val="none" w:sz="0" w:space="0" w:color="auto"/>
      </w:divBdr>
    </w:div>
    <w:div w:id="41298464">
      <w:marLeft w:val="480"/>
      <w:marRight w:val="0"/>
      <w:marTop w:val="0"/>
      <w:marBottom w:val="0"/>
      <w:divBdr>
        <w:top w:val="none" w:sz="0" w:space="0" w:color="auto"/>
        <w:left w:val="none" w:sz="0" w:space="0" w:color="auto"/>
        <w:bottom w:val="none" w:sz="0" w:space="0" w:color="auto"/>
        <w:right w:val="none" w:sz="0" w:space="0" w:color="auto"/>
      </w:divBdr>
    </w:div>
    <w:div w:id="41440768">
      <w:marLeft w:val="480"/>
      <w:marRight w:val="0"/>
      <w:marTop w:val="0"/>
      <w:marBottom w:val="0"/>
      <w:divBdr>
        <w:top w:val="none" w:sz="0" w:space="0" w:color="auto"/>
        <w:left w:val="none" w:sz="0" w:space="0" w:color="auto"/>
        <w:bottom w:val="none" w:sz="0" w:space="0" w:color="auto"/>
        <w:right w:val="none" w:sz="0" w:space="0" w:color="auto"/>
      </w:divBdr>
    </w:div>
    <w:div w:id="41827315">
      <w:marLeft w:val="480"/>
      <w:marRight w:val="0"/>
      <w:marTop w:val="0"/>
      <w:marBottom w:val="0"/>
      <w:divBdr>
        <w:top w:val="none" w:sz="0" w:space="0" w:color="auto"/>
        <w:left w:val="none" w:sz="0" w:space="0" w:color="auto"/>
        <w:bottom w:val="none" w:sz="0" w:space="0" w:color="auto"/>
        <w:right w:val="none" w:sz="0" w:space="0" w:color="auto"/>
      </w:divBdr>
    </w:div>
    <w:div w:id="41907458">
      <w:marLeft w:val="480"/>
      <w:marRight w:val="0"/>
      <w:marTop w:val="0"/>
      <w:marBottom w:val="0"/>
      <w:divBdr>
        <w:top w:val="none" w:sz="0" w:space="0" w:color="auto"/>
        <w:left w:val="none" w:sz="0" w:space="0" w:color="auto"/>
        <w:bottom w:val="none" w:sz="0" w:space="0" w:color="auto"/>
        <w:right w:val="none" w:sz="0" w:space="0" w:color="auto"/>
      </w:divBdr>
    </w:div>
    <w:div w:id="41947875">
      <w:marLeft w:val="480"/>
      <w:marRight w:val="0"/>
      <w:marTop w:val="0"/>
      <w:marBottom w:val="0"/>
      <w:divBdr>
        <w:top w:val="none" w:sz="0" w:space="0" w:color="auto"/>
        <w:left w:val="none" w:sz="0" w:space="0" w:color="auto"/>
        <w:bottom w:val="none" w:sz="0" w:space="0" w:color="auto"/>
        <w:right w:val="none" w:sz="0" w:space="0" w:color="auto"/>
      </w:divBdr>
    </w:div>
    <w:div w:id="42946702">
      <w:marLeft w:val="480"/>
      <w:marRight w:val="0"/>
      <w:marTop w:val="0"/>
      <w:marBottom w:val="0"/>
      <w:divBdr>
        <w:top w:val="none" w:sz="0" w:space="0" w:color="auto"/>
        <w:left w:val="none" w:sz="0" w:space="0" w:color="auto"/>
        <w:bottom w:val="none" w:sz="0" w:space="0" w:color="auto"/>
        <w:right w:val="none" w:sz="0" w:space="0" w:color="auto"/>
      </w:divBdr>
    </w:div>
    <w:div w:id="43796112">
      <w:marLeft w:val="480"/>
      <w:marRight w:val="0"/>
      <w:marTop w:val="0"/>
      <w:marBottom w:val="0"/>
      <w:divBdr>
        <w:top w:val="none" w:sz="0" w:space="0" w:color="auto"/>
        <w:left w:val="none" w:sz="0" w:space="0" w:color="auto"/>
        <w:bottom w:val="none" w:sz="0" w:space="0" w:color="auto"/>
        <w:right w:val="none" w:sz="0" w:space="0" w:color="auto"/>
      </w:divBdr>
    </w:div>
    <w:div w:id="44910286">
      <w:marLeft w:val="480"/>
      <w:marRight w:val="0"/>
      <w:marTop w:val="0"/>
      <w:marBottom w:val="0"/>
      <w:divBdr>
        <w:top w:val="none" w:sz="0" w:space="0" w:color="auto"/>
        <w:left w:val="none" w:sz="0" w:space="0" w:color="auto"/>
        <w:bottom w:val="none" w:sz="0" w:space="0" w:color="auto"/>
        <w:right w:val="none" w:sz="0" w:space="0" w:color="auto"/>
      </w:divBdr>
    </w:div>
    <w:div w:id="44960344">
      <w:marLeft w:val="480"/>
      <w:marRight w:val="0"/>
      <w:marTop w:val="0"/>
      <w:marBottom w:val="0"/>
      <w:divBdr>
        <w:top w:val="none" w:sz="0" w:space="0" w:color="auto"/>
        <w:left w:val="none" w:sz="0" w:space="0" w:color="auto"/>
        <w:bottom w:val="none" w:sz="0" w:space="0" w:color="auto"/>
        <w:right w:val="none" w:sz="0" w:space="0" w:color="auto"/>
      </w:divBdr>
    </w:div>
    <w:div w:id="47343878">
      <w:marLeft w:val="480"/>
      <w:marRight w:val="0"/>
      <w:marTop w:val="0"/>
      <w:marBottom w:val="0"/>
      <w:divBdr>
        <w:top w:val="none" w:sz="0" w:space="0" w:color="auto"/>
        <w:left w:val="none" w:sz="0" w:space="0" w:color="auto"/>
        <w:bottom w:val="none" w:sz="0" w:space="0" w:color="auto"/>
        <w:right w:val="none" w:sz="0" w:space="0" w:color="auto"/>
      </w:divBdr>
    </w:div>
    <w:div w:id="47537288">
      <w:marLeft w:val="480"/>
      <w:marRight w:val="0"/>
      <w:marTop w:val="0"/>
      <w:marBottom w:val="0"/>
      <w:divBdr>
        <w:top w:val="none" w:sz="0" w:space="0" w:color="auto"/>
        <w:left w:val="none" w:sz="0" w:space="0" w:color="auto"/>
        <w:bottom w:val="none" w:sz="0" w:space="0" w:color="auto"/>
        <w:right w:val="none" w:sz="0" w:space="0" w:color="auto"/>
      </w:divBdr>
    </w:div>
    <w:div w:id="47657572">
      <w:marLeft w:val="480"/>
      <w:marRight w:val="0"/>
      <w:marTop w:val="0"/>
      <w:marBottom w:val="0"/>
      <w:divBdr>
        <w:top w:val="none" w:sz="0" w:space="0" w:color="auto"/>
        <w:left w:val="none" w:sz="0" w:space="0" w:color="auto"/>
        <w:bottom w:val="none" w:sz="0" w:space="0" w:color="auto"/>
        <w:right w:val="none" w:sz="0" w:space="0" w:color="auto"/>
      </w:divBdr>
    </w:div>
    <w:div w:id="47922420">
      <w:marLeft w:val="480"/>
      <w:marRight w:val="0"/>
      <w:marTop w:val="0"/>
      <w:marBottom w:val="0"/>
      <w:divBdr>
        <w:top w:val="none" w:sz="0" w:space="0" w:color="auto"/>
        <w:left w:val="none" w:sz="0" w:space="0" w:color="auto"/>
        <w:bottom w:val="none" w:sz="0" w:space="0" w:color="auto"/>
        <w:right w:val="none" w:sz="0" w:space="0" w:color="auto"/>
      </w:divBdr>
    </w:div>
    <w:div w:id="48265129">
      <w:marLeft w:val="480"/>
      <w:marRight w:val="0"/>
      <w:marTop w:val="0"/>
      <w:marBottom w:val="0"/>
      <w:divBdr>
        <w:top w:val="none" w:sz="0" w:space="0" w:color="auto"/>
        <w:left w:val="none" w:sz="0" w:space="0" w:color="auto"/>
        <w:bottom w:val="none" w:sz="0" w:space="0" w:color="auto"/>
        <w:right w:val="none" w:sz="0" w:space="0" w:color="auto"/>
      </w:divBdr>
    </w:div>
    <w:div w:id="48964891">
      <w:marLeft w:val="480"/>
      <w:marRight w:val="0"/>
      <w:marTop w:val="0"/>
      <w:marBottom w:val="0"/>
      <w:divBdr>
        <w:top w:val="none" w:sz="0" w:space="0" w:color="auto"/>
        <w:left w:val="none" w:sz="0" w:space="0" w:color="auto"/>
        <w:bottom w:val="none" w:sz="0" w:space="0" w:color="auto"/>
        <w:right w:val="none" w:sz="0" w:space="0" w:color="auto"/>
      </w:divBdr>
    </w:div>
    <w:div w:id="49160066">
      <w:marLeft w:val="0"/>
      <w:marRight w:val="0"/>
      <w:marTop w:val="0"/>
      <w:marBottom w:val="0"/>
      <w:divBdr>
        <w:top w:val="none" w:sz="0" w:space="0" w:color="auto"/>
        <w:left w:val="none" w:sz="0" w:space="0" w:color="auto"/>
        <w:bottom w:val="none" w:sz="0" w:space="0" w:color="auto"/>
        <w:right w:val="none" w:sz="0" w:space="0" w:color="auto"/>
      </w:divBdr>
    </w:div>
    <w:div w:id="49694079">
      <w:marLeft w:val="480"/>
      <w:marRight w:val="0"/>
      <w:marTop w:val="0"/>
      <w:marBottom w:val="0"/>
      <w:divBdr>
        <w:top w:val="none" w:sz="0" w:space="0" w:color="auto"/>
        <w:left w:val="none" w:sz="0" w:space="0" w:color="auto"/>
        <w:bottom w:val="none" w:sz="0" w:space="0" w:color="auto"/>
        <w:right w:val="none" w:sz="0" w:space="0" w:color="auto"/>
      </w:divBdr>
    </w:div>
    <w:div w:id="50809628">
      <w:marLeft w:val="0"/>
      <w:marRight w:val="0"/>
      <w:marTop w:val="0"/>
      <w:marBottom w:val="0"/>
      <w:divBdr>
        <w:top w:val="none" w:sz="0" w:space="0" w:color="auto"/>
        <w:left w:val="none" w:sz="0" w:space="0" w:color="auto"/>
        <w:bottom w:val="none" w:sz="0" w:space="0" w:color="auto"/>
        <w:right w:val="none" w:sz="0" w:space="0" w:color="auto"/>
      </w:divBdr>
    </w:div>
    <w:div w:id="51660326">
      <w:marLeft w:val="480"/>
      <w:marRight w:val="0"/>
      <w:marTop w:val="0"/>
      <w:marBottom w:val="0"/>
      <w:divBdr>
        <w:top w:val="none" w:sz="0" w:space="0" w:color="auto"/>
        <w:left w:val="none" w:sz="0" w:space="0" w:color="auto"/>
        <w:bottom w:val="none" w:sz="0" w:space="0" w:color="auto"/>
        <w:right w:val="none" w:sz="0" w:space="0" w:color="auto"/>
      </w:divBdr>
    </w:div>
    <w:div w:id="52312827">
      <w:marLeft w:val="480"/>
      <w:marRight w:val="0"/>
      <w:marTop w:val="0"/>
      <w:marBottom w:val="0"/>
      <w:divBdr>
        <w:top w:val="none" w:sz="0" w:space="0" w:color="auto"/>
        <w:left w:val="none" w:sz="0" w:space="0" w:color="auto"/>
        <w:bottom w:val="none" w:sz="0" w:space="0" w:color="auto"/>
        <w:right w:val="none" w:sz="0" w:space="0" w:color="auto"/>
      </w:divBdr>
    </w:div>
    <w:div w:id="53545962">
      <w:marLeft w:val="480"/>
      <w:marRight w:val="0"/>
      <w:marTop w:val="0"/>
      <w:marBottom w:val="0"/>
      <w:divBdr>
        <w:top w:val="none" w:sz="0" w:space="0" w:color="auto"/>
        <w:left w:val="none" w:sz="0" w:space="0" w:color="auto"/>
        <w:bottom w:val="none" w:sz="0" w:space="0" w:color="auto"/>
        <w:right w:val="none" w:sz="0" w:space="0" w:color="auto"/>
      </w:divBdr>
    </w:div>
    <w:div w:id="53822994">
      <w:marLeft w:val="480"/>
      <w:marRight w:val="0"/>
      <w:marTop w:val="0"/>
      <w:marBottom w:val="0"/>
      <w:divBdr>
        <w:top w:val="none" w:sz="0" w:space="0" w:color="auto"/>
        <w:left w:val="none" w:sz="0" w:space="0" w:color="auto"/>
        <w:bottom w:val="none" w:sz="0" w:space="0" w:color="auto"/>
        <w:right w:val="none" w:sz="0" w:space="0" w:color="auto"/>
      </w:divBdr>
    </w:div>
    <w:div w:id="54016797">
      <w:marLeft w:val="480"/>
      <w:marRight w:val="0"/>
      <w:marTop w:val="0"/>
      <w:marBottom w:val="0"/>
      <w:divBdr>
        <w:top w:val="none" w:sz="0" w:space="0" w:color="auto"/>
        <w:left w:val="none" w:sz="0" w:space="0" w:color="auto"/>
        <w:bottom w:val="none" w:sz="0" w:space="0" w:color="auto"/>
        <w:right w:val="none" w:sz="0" w:space="0" w:color="auto"/>
      </w:divBdr>
    </w:div>
    <w:div w:id="54281571">
      <w:marLeft w:val="480"/>
      <w:marRight w:val="0"/>
      <w:marTop w:val="0"/>
      <w:marBottom w:val="0"/>
      <w:divBdr>
        <w:top w:val="none" w:sz="0" w:space="0" w:color="auto"/>
        <w:left w:val="none" w:sz="0" w:space="0" w:color="auto"/>
        <w:bottom w:val="none" w:sz="0" w:space="0" w:color="auto"/>
        <w:right w:val="none" w:sz="0" w:space="0" w:color="auto"/>
      </w:divBdr>
    </w:div>
    <w:div w:id="55248657">
      <w:marLeft w:val="480"/>
      <w:marRight w:val="0"/>
      <w:marTop w:val="0"/>
      <w:marBottom w:val="0"/>
      <w:divBdr>
        <w:top w:val="none" w:sz="0" w:space="0" w:color="auto"/>
        <w:left w:val="none" w:sz="0" w:space="0" w:color="auto"/>
        <w:bottom w:val="none" w:sz="0" w:space="0" w:color="auto"/>
        <w:right w:val="none" w:sz="0" w:space="0" w:color="auto"/>
      </w:divBdr>
    </w:div>
    <w:div w:id="55474517">
      <w:marLeft w:val="480"/>
      <w:marRight w:val="0"/>
      <w:marTop w:val="0"/>
      <w:marBottom w:val="0"/>
      <w:divBdr>
        <w:top w:val="none" w:sz="0" w:space="0" w:color="auto"/>
        <w:left w:val="none" w:sz="0" w:space="0" w:color="auto"/>
        <w:bottom w:val="none" w:sz="0" w:space="0" w:color="auto"/>
        <w:right w:val="none" w:sz="0" w:space="0" w:color="auto"/>
      </w:divBdr>
    </w:div>
    <w:div w:id="55511620">
      <w:marLeft w:val="480"/>
      <w:marRight w:val="0"/>
      <w:marTop w:val="0"/>
      <w:marBottom w:val="0"/>
      <w:divBdr>
        <w:top w:val="none" w:sz="0" w:space="0" w:color="auto"/>
        <w:left w:val="none" w:sz="0" w:space="0" w:color="auto"/>
        <w:bottom w:val="none" w:sz="0" w:space="0" w:color="auto"/>
        <w:right w:val="none" w:sz="0" w:space="0" w:color="auto"/>
      </w:divBdr>
    </w:div>
    <w:div w:id="55782437">
      <w:marLeft w:val="480"/>
      <w:marRight w:val="0"/>
      <w:marTop w:val="0"/>
      <w:marBottom w:val="0"/>
      <w:divBdr>
        <w:top w:val="none" w:sz="0" w:space="0" w:color="auto"/>
        <w:left w:val="none" w:sz="0" w:space="0" w:color="auto"/>
        <w:bottom w:val="none" w:sz="0" w:space="0" w:color="auto"/>
        <w:right w:val="none" w:sz="0" w:space="0" w:color="auto"/>
      </w:divBdr>
    </w:div>
    <w:div w:id="56829483">
      <w:marLeft w:val="480"/>
      <w:marRight w:val="0"/>
      <w:marTop w:val="0"/>
      <w:marBottom w:val="0"/>
      <w:divBdr>
        <w:top w:val="none" w:sz="0" w:space="0" w:color="auto"/>
        <w:left w:val="none" w:sz="0" w:space="0" w:color="auto"/>
        <w:bottom w:val="none" w:sz="0" w:space="0" w:color="auto"/>
        <w:right w:val="none" w:sz="0" w:space="0" w:color="auto"/>
      </w:divBdr>
    </w:div>
    <w:div w:id="57557266">
      <w:marLeft w:val="480"/>
      <w:marRight w:val="0"/>
      <w:marTop w:val="0"/>
      <w:marBottom w:val="0"/>
      <w:divBdr>
        <w:top w:val="none" w:sz="0" w:space="0" w:color="auto"/>
        <w:left w:val="none" w:sz="0" w:space="0" w:color="auto"/>
        <w:bottom w:val="none" w:sz="0" w:space="0" w:color="auto"/>
        <w:right w:val="none" w:sz="0" w:space="0" w:color="auto"/>
      </w:divBdr>
    </w:div>
    <w:div w:id="57634694">
      <w:marLeft w:val="480"/>
      <w:marRight w:val="0"/>
      <w:marTop w:val="0"/>
      <w:marBottom w:val="0"/>
      <w:divBdr>
        <w:top w:val="none" w:sz="0" w:space="0" w:color="auto"/>
        <w:left w:val="none" w:sz="0" w:space="0" w:color="auto"/>
        <w:bottom w:val="none" w:sz="0" w:space="0" w:color="auto"/>
        <w:right w:val="none" w:sz="0" w:space="0" w:color="auto"/>
      </w:divBdr>
    </w:div>
    <w:div w:id="57750755">
      <w:marLeft w:val="480"/>
      <w:marRight w:val="0"/>
      <w:marTop w:val="0"/>
      <w:marBottom w:val="0"/>
      <w:divBdr>
        <w:top w:val="none" w:sz="0" w:space="0" w:color="auto"/>
        <w:left w:val="none" w:sz="0" w:space="0" w:color="auto"/>
        <w:bottom w:val="none" w:sz="0" w:space="0" w:color="auto"/>
        <w:right w:val="none" w:sz="0" w:space="0" w:color="auto"/>
      </w:divBdr>
    </w:div>
    <w:div w:id="57898260">
      <w:marLeft w:val="480"/>
      <w:marRight w:val="0"/>
      <w:marTop w:val="0"/>
      <w:marBottom w:val="0"/>
      <w:divBdr>
        <w:top w:val="none" w:sz="0" w:space="0" w:color="auto"/>
        <w:left w:val="none" w:sz="0" w:space="0" w:color="auto"/>
        <w:bottom w:val="none" w:sz="0" w:space="0" w:color="auto"/>
        <w:right w:val="none" w:sz="0" w:space="0" w:color="auto"/>
      </w:divBdr>
    </w:div>
    <w:div w:id="58603444">
      <w:marLeft w:val="480"/>
      <w:marRight w:val="0"/>
      <w:marTop w:val="0"/>
      <w:marBottom w:val="0"/>
      <w:divBdr>
        <w:top w:val="none" w:sz="0" w:space="0" w:color="auto"/>
        <w:left w:val="none" w:sz="0" w:space="0" w:color="auto"/>
        <w:bottom w:val="none" w:sz="0" w:space="0" w:color="auto"/>
        <w:right w:val="none" w:sz="0" w:space="0" w:color="auto"/>
      </w:divBdr>
    </w:div>
    <w:div w:id="60101079">
      <w:marLeft w:val="480"/>
      <w:marRight w:val="0"/>
      <w:marTop w:val="0"/>
      <w:marBottom w:val="0"/>
      <w:divBdr>
        <w:top w:val="none" w:sz="0" w:space="0" w:color="auto"/>
        <w:left w:val="none" w:sz="0" w:space="0" w:color="auto"/>
        <w:bottom w:val="none" w:sz="0" w:space="0" w:color="auto"/>
        <w:right w:val="none" w:sz="0" w:space="0" w:color="auto"/>
      </w:divBdr>
    </w:div>
    <w:div w:id="60712809">
      <w:marLeft w:val="0"/>
      <w:marRight w:val="0"/>
      <w:marTop w:val="0"/>
      <w:marBottom w:val="0"/>
      <w:divBdr>
        <w:top w:val="none" w:sz="0" w:space="0" w:color="auto"/>
        <w:left w:val="none" w:sz="0" w:space="0" w:color="auto"/>
        <w:bottom w:val="none" w:sz="0" w:space="0" w:color="auto"/>
        <w:right w:val="none" w:sz="0" w:space="0" w:color="auto"/>
      </w:divBdr>
    </w:div>
    <w:div w:id="60716529">
      <w:marLeft w:val="480"/>
      <w:marRight w:val="0"/>
      <w:marTop w:val="0"/>
      <w:marBottom w:val="0"/>
      <w:divBdr>
        <w:top w:val="none" w:sz="0" w:space="0" w:color="auto"/>
        <w:left w:val="none" w:sz="0" w:space="0" w:color="auto"/>
        <w:bottom w:val="none" w:sz="0" w:space="0" w:color="auto"/>
        <w:right w:val="none" w:sz="0" w:space="0" w:color="auto"/>
      </w:divBdr>
    </w:div>
    <w:div w:id="60762380">
      <w:marLeft w:val="480"/>
      <w:marRight w:val="0"/>
      <w:marTop w:val="0"/>
      <w:marBottom w:val="0"/>
      <w:divBdr>
        <w:top w:val="none" w:sz="0" w:space="0" w:color="auto"/>
        <w:left w:val="none" w:sz="0" w:space="0" w:color="auto"/>
        <w:bottom w:val="none" w:sz="0" w:space="0" w:color="auto"/>
        <w:right w:val="none" w:sz="0" w:space="0" w:color="auto"/>
      </w:divBdr>
    </w:div>
    <w:div w:id="61561136">
      <w:marLeft w:val="480"/>
      <w:marRight w:val="0"/>
      <w:marTop w:val="0"/>
      <w:marBottom w:val="0"/>
      <w:divBdr>
        <w:top w:val="none" w:sz="0" w:space="0" w:color="auto"/>
        <w:left w:val="none" w:sz="0" w:space="0" w:color="auto"/>
        <w:bottom w:val="none" w:sz="0" w:space="0" w:color="auto"/>
        <w:right w:val="none" w:sz="0" w:space="0" w:color="auto"/>
      </w:divBdr>
    </w:div>
    <w:div w:id="62799908">
      <w:marLeft w:val="480"/>
      <w:marRight w:val="0"/>
      <w:marTop w:val="0"/>
      <w:marBottom w:val="0"/>
      <w:divBdr>
        <w:top w:val="none" w:sz="0" w:space="0" w:color="auto"/>
        <w:left w:val="none" w:sz="0" w:space="0" w:color="auto"/>
        <w:bottom w:val="none" w:sz="0" w:space="0" w:color="auto"/>
        <w:right w:val="none" w:sz="0" w:space="0" w:color="auto"/>
      </w:divBdr>
    </w:div>
    <w:div w:id="65424777">
      <w:marLeft w:val="480"/>
      <w:marRight w:val="0"/>
      <w:marTop w:val="0"/>
      <w:marBottom w:val="0"/>
      <w:divBdr>
        <w:top w:val="none" w:sz="0" w:space="0" w:color="auto"/>
        <w:left w:val="none" w:sz="0" w:space="0" w:color="auto"/>
        <w:bottom w:val="none" w:sz="0" w:space="0" w:color="auto"/>
        <w:right w:val="none" w:sz="0" w:space="0" w:color="auto"/>
      </w:divBdr>
    </w:div>
    <w:div w:id="65692524">
      <w:marLeft w:val="480"/>
      <w:marRight w:val="0"/>
      <w:marTop w:val="0"/>
      <w:marBottom w:val="0"/>
      <w:divBdr>
        <w:top w:val="none" w:sz="0" w:space="0" w:color="auto"/>
        <w:left w:val="none" w:sz="0" w:space="0" w:color="auto"/>
        <w:bottom w:val="none" w:sz="0" w:space="0" w:color="auto"/>
        <w:right w:val="none" w:sz="0" w:space="0" w:color="auto"/>
      </w:divBdr>
    </w:div>
    <w:div w:id="66224091">
      <w:marLeft w:val="480"/>
      <w:marRight w:val="0"/>
      <w:marTop w:val="0"/>
      <w:marBottom w:val="0"/>
      <w:divBdr>
        <w:top w:val="none" w:sz="0" w:space="0" w:color="auto"/>
        <w:left w:val="none" w:sz="0" w:space="0" w:color="auto"/>
        <w:bottom w:val="none" w:sz="0" w:space="0" w:color="auto"/>
        <w:right w:val="none" w:sz="0" w:space="0" w:color="auto"/>
      </w:divBdr>
    </w:div>
    <w:div w:id="66655658">
      <w:marLeft w:val="480"/>
      <w:marRight w:val="0"/>
      <w:marTop w:val="0"/>
      <w:marBottom w:val="0"/>
      <w:divBdr>
        <w:top w:val="none" w:sz="0" w:space="0" w:color="auto"/>
        <w:left w:val="none" w:sz="0" w:space="0" w:color="auto"/>
        <w:bottom w:val="none" w:sz="0" w:space="0" w:color="auto"/>
        <w:right w:val="none" w:sz="0" w:space="0" w:color="auto"/>
      </w:divBdr>
    </w:div>
    <w:div w:id="66659666">
      <w:marLeft w:val="480"/>
      <w:marRight w:val="0"/>
      <w:marTop w:val="0"/>
      <w:marBottom w:val="0"/>
      <w:divBdr>
        <w:top w:val="none" w:sz="0" w:space="0" w:color="auto"/>
        <w:left w:val="none" w:sz="0" w:space="0" w:color="auto"/>
        <w:bottom w:val="none" w:sz="0" w:space="0" w:color="auto"/>
        <w:right w:val="none" w:sz="0" w:space="0" w:color="auto"/>
      </w:divBdr>
    </w:div>
    <w:div w:id="67389711">
      <w:marLeft w:val="480"/>
      <w:marRight w:val="0"/>
      <w:marTop w:val="0"/>
      <w:marBottom w:val="0"/>
      <w:divBdr>
        <w:top w:val="none" w:sz="0" w:space="0" w:color="auto"/>
        <w:left w:val="none" w:sz="0" w:space="0" w:color="auto"/>
        <w:bottom w:val="none" w:sz="0" w:space="0" w:color="auto"/>
        <w:right w:val="none" w:sz="0" w:space="0" w:color="auto"/>
      </w:divBdr>
    </w:div>
    <w:div w:id="68306673">
      <w:marLeft w:val="480"/>
      <w:marRight w:val="0"/>
      <w:marTop w:val="0"/>
      <w:marBottom w:val="0"/>
      <w:divBdr>
        <w:top w:val="none" w:sz="0" w:space="0" w:color="auto"/>
        <w:left w:val="none" w:sz="0" w:space="0" w:color="auto"/>
        <w:bottom w:val="none" w:sz="0" w:space="0" w:color="auto"/>
        <w:right w:val="none" w:sz="0" w:space="0" w:color="auto"/>
      </w:divBdr>
    </w:div>
    <w:div w:id="68500080">
      <w:marLeft w:val="480"/>
      <w:marRight w:val="0"/>
      <w:marTop w:val="0"/>
      <w:marBottom w:val="0"/>
      <w:divBdr>
        <w:top w:val="none" w:sz="0" w:space="0" w:color="auto"/>
        <w:left w:val="none" w:sz="0" w:space="0" w:color="auto"/>
        <w:bottom w:val="none" w:sz="0" w:space="0" w:color="auto"/>
        <w:right w:val="none" w:sz="0" w:space="0" w:color="auto"/>
      </w:divBdr>
    </w:div>
    <w:div w:id="68506996">
      <w:marLeft w:val="480"/>
      <w:marRight w:val="0"/>
      <w:marTop w:val="0"/>
      <w:marBottom w:val="0"/>
      <w:divBdr>
        <w:top w:val="none" w:sz="0" w:space="0" w:color="auto"/>
        <w:left w:val="none" w:sz="0" w:space="0" w:color="auto"/>
        <w:bottom w:val="none" w:sz="0" w:space="0" w:color="auto"/>
        <w:right w:val="none" w:sz="0" w:space="0" w:color="auto"/>
      </w:divBdr>
    </w:div>
    <w:div w:id="68582677">
      <w:marLeft w:val="480"/>
      <w:marRight w:val="0"/>
      <w:marTop w:val="0"/>
      <w:marBottom w:val="0"/>
      <w:divBdr>
        <w:top w:val="none" w:sz="0" w:space="0" w:color="auto"/>
        <w:left w:val="none" w:sz="0" w:space="0" w:color="auto"/>
        <w:bottom w:val="none" w:sz="0" w:space="0" w:color="auto"/>
        <w:right w:val="none" w:sz="0" w:space="0" w:color="auto"/>
      </w:divBdr>
    </w:div>
    <w:div w:id="68701409">
      <w:marLeft w:val="480"/>
      <w:marRight w:val="0"/>
      <w:marTop w:val="0"/>
      <w:marBottom w:val="0"/>
      <w:divBdr>
        <w:top w:val="none" w:sz="0" w:space="0" w:color="auto"/>
        <w:left w:val="none" w:sz="0" w:space="0" w:color="auto"/>
        <w:bottom w:val="none" w:sz="0" w:space="0" w:color="auto"/>
        <w:right w:val="none" w:sz="0" w:space="0" w:color="auto"/>
      </w:divBdr>
    </w:div>
    <w:div w:id="68887196">
      <w:marLeft w:val="480"/>
      <w:marRight w:val="0"/>
      <w:marTop w:val="0"/>
      <w:marBottom w:val="0"/>
      <w:divBdr>
        <w:top w:val="none" w:sz="0" w:space="0" w:color="auto"/>
        <w:left w:val="none" w:sz="0" w:space="0" w:color="auto"/>
        <w:bottom w:val="none" w:sz="0" w:space="0" w:color="auto"/>
        <w:right w:val="none" w:sz="0" w:space="0" w:color="auto"/>
      </w:divBdr>
    </w:div>
    <w:div w:id="69692783">
      <w:marLeft w:val="480"/>
      <w:marRight w:val="0"/>
      <w:marTop w:val="0"/>
      <w:marBottom w:val="0"/>
      <w:divBdr>
        <w:top w:val="none" w:sz="0" w:space="0" w:color="auto"/>
        <w:left w:val="none" w:sz="0" w:space="0" w:color="auto"/>
        <w:bottom w:val="none" w:sz="0" w:space="0" w:color="auto"/>
        <w:right w:val="none" w:sz="0" w:space="0" w:color="auto"/>
      </w:divBdr>
    </w:div>
    <w:div w:id="69928707">
      <w:marLeft w:val="480"/>
      <w:marRight w:val="0"/>
      <w:marTop w:val="0"/>
      <w:marBottom w:val="0"/>
      <w:divBdr>
        <w:top w:val="none" w:sz="0" w:space="0" w:color="auto"/>
        <w:left w:val="none" w:sz="0" w:space="0" w:color="auto"/>
        <w:bottom w:val="none" w:sz="0" w:space="0" w:color="auto"/>
        <w:right w:val="none" w:sz="0" w:space="0" w:color="auto"/>
      </w:divBdr>
    </w:div>
    <w:div w:id="70811000">
      <w:marLeft w:val="480"/>
      <w:marRight w:val="0"/>
      <w:marTop w:val="0"/>
      <w:marBottom w:val="0"/>
      <w:divBdr>
        <w:top w:val="none" w:sz="0" w:space="0" w:color="auto"/>
        <w:left w:val="none" w:sz="0" w:space="0" w:color="auto"/>
        <w:bottom w:val="none" w:sz="0" w:space="0" w:color="auto"/>
        <w:right w:val="none" w:sz="0" w:space="0" w:color="auto"/>
      </w:divBdr>
    </w:div>
    <w:div w:id="72162135">
      <w:marLeft w:val="480"/>
      <w:marRight w:val="0"/>
      <w:marTop w:val="0"/>
      <w:marBottom w:val="0"/>
      <w:divBdr>
        <w:top w:val="none" w:sz="0" w:space="0" w:color="auto"/>
        <w:left w:val="none" w:sz="0" w:space="0" w:color="auto"/>
        <w:bottom w:val="none" w:sz="0" w:space="0" w:color="auto"/>
        <w:right w:val="none" w:sz="0" w:space="0" w:color="auto"/>
      </w:divBdr>
    </w:div>
    <w:div w:id="72318279">
      <w:marLeft w:val="480"/>
      <w:marRight w:val="0"/>
      <w:marTop w:val="0"/>
      <w:marBottom w:val="0"/>
      <w:divBdr>
        <w:top w:val="none" w:sz="0" w:space="0" w:color="auto"/>
        <w:left w:val="none" w:sz="0" w:space="0" w:color="auto"/>
        <w:bottom w:val="none" w:sz="0" w:space="0" w:color="auto"/>
        <w:right w:val="none" w:sz="0" w:space="0" w:color="auto"/>
      </w:divBdr>
    </w:div>
    <w:div w:id="73204289">
      <w:marLeft w:val="480"/>
      <w:marRight w:val="0"/>
      <w:marTop w:val="0"/>
      <w:marBottom w:val="0"/>
      <w:divBdr>
        <w:top w:val="none" w:sz="0" w:space="0" w:color="auto"/>
        <w:left w:val="none" w:sz="0" w:space="0" w:color="auto"/>
        <w:bottom w:val="none" w:sz="0" w:space="0" w:color="auto"/>
        <w:right w:val="none" w:sz="0" w:space="0" w:color="auto"/>
      </w:divBdr>
    </w:div>
    <w:div w:id="74278997">
      <w:marLeft w:val="480"/>
      <w:marRight w:val="0"/>
      <w:marTop w:val="0"/>
      <w:marBottom w:val="0"/>
      <w:divBdr>
        <w:top w:val="none" w:sz="0" w:space="0" w:color="auto"/>
        <w:left w:val="none" w:sz="0" w:space="0" w:color="auto"/>
        <w:bottom w:val="none" w:sz="0" w:space="0" w:color="auto"/>
        <w:right w:val="none" w:sz="0" w:space="0" w:color="auto"/>
      </w:divBdr>
    </w:div>
    <w:div w:id="74321130">
      <w:marLeft w:val="480"/>
      <w:marRight w:val="0"/>
      <w:marTop w:val="0"/>
      <w:marBottom w:val="0"/>
      <w:divBdr>
        <w:top w:val="none" w:sz="0" w:space="0" w:color="auto"/>
        <w:left w:val="none" w:sz="0" w:space="0" w:color="auto"/>
        <w:bottom w:val="none" w:sz="0" w:space="0" w:color="auto"/>
        <w:right w:val="none" w:sz="0" w:space="0" w:color="auto"/>
      </w:divBdr>
    </w:div>
    <w:div w:id="74716917">
      <w:marLeft w:val="480"/>
      <w:marRight w:val="0"/>
      <w:marTop w:val="0"/>
      <w:marBottom w:val="0"/>
      <w:divBdr>
        <w:top w:val="none" w:sz="0" w:space="0" w:color="auto"/>
        <w:left w:val="none" w:sz="0" w:space="0" w:color="auto"/>
        <w:bottom w:val="none" w:sz="0" w:space="0" w:color="auto"/>
        <w:right w:val="none" w:sz="0" w:space="0" w:color="auto"/>
      </w:divBdr>
    </w:div>
    <w:div w:id="74934622">
      <w:marLeft w:val="480"/>
      <w:marRight w:val="0"/>
      <w:marTop w:val="0"/>
      <w:marBottom w:val="0"/>
      <w:divBdr>
        <w:top w:val="none" w:sz="0" w:space="0" w:color="auto"/>
        <w:left w:val="none" w:sz="0" w:space="0" w:color="auto"/>
        <w:bottom w:val="none" w:sz="0" w:space="0" w:color="auto"/>
        <w:right w:val="none" w:sz="0" w:space="0" w:color="auto"/>
      </w:divBdr>
    </w:div>
    <w:div w:id="75709878">
      <w:marLeft w:val="480"/>
      <w:marRight w:val="0"/>
      <w:marTop w:val="0"/>
      <w:marBottom w:val="0"/>
      <w:divBdr>
        <w:top w:val="none" w:sz="0" w:space="0" w:color="auto"/>
        <w:left w:val="none" w:sz="0" w:space="0" w:color="auto"/>
        <w:bottom w:val="none" w:sz="0" w:space="0" w:color="auto"/>
        <w:right w:val="none" w:sz="0" w:space="0" w:color="auto"/>
      </w:divBdr>
    </w:div>
    <w:div w:id="77026007">
      <w:marLeft w:val="480"/>
      <w:marRight w:val="0"/>
      <w:marTop w:val="0"/>
      <w:marBottom w:val="0"/>
      <w:divBdr>
        <w:top w:val="none" w:sz="0" w:space="0" w:color="auto"/>
        <w:left w:val="none" w:sz="0" w:space="0" w:color="auto"/>
        <w:bottom w:val="none" w:sz="0" w:space="0" w:color="auto"/>
        <w:right w:val="none" w:sz="0" w:space="0" w:color="auto"/>
      </w:divBdr>
    </w:div>
    <w:div w:id="77483076">
      <w:marLeft w:val="480"/>
      <w:marRight w:val="0"/>
      <w:marTop w:val="0"/>
      <w:marBottom w:val="0"/>
      <w:divBdr>
        <w:top w:val="none" w:sz="0" w:space="0" w:color="auto"/>
        <w:left w:val="none" w:sz="0" w:space="0" w:color="auto"/>
        <w:bottom w:val="none" w:sz="0" w:space="0" w:color="auto"/>
        <w:right w:val="none" w:sz="0" w:space="0" w:color="auto"/>
      </w:divBdr>
    </w:div>
    <w:div w:id="78059821">
      <w:marLeft w:val="480"/>
      <w:marRight w:val="0"/>
      <w:marTop w:val="0"/>
      <w:marBottom w:val="0"/>
      <w:divBdr>
        <w:top w:val="none" w:sz="0" w:space="0" w:color="auto"/>
        <w:left w:val="none" w:sz="0" w:space="0" w:color="auto"/>
        <w:bottom w:val="none" w:sz="0" w:space="0" w:color="auto"/>
        <w:right w:val="none" w:sz="0" w:space="0" w:color="auto"/>
      </w:divBdr>
    </w:div>
    <w:div w:id="78259615">
      <w:marLeft w:val="480"/>
      <w:marRight w:val="0"/>
      <w:marTop w:val="0"/>
      <w:marBottom w:val="0"/>
      <w:divBdr>
        <w:top w:val="none" w:sz="0" w:space="0" w:color="auto"/>
        <w:left w:val="none" w:sz="0" w:space="0" w:color="auto"/>
        <w:bottom w:val="none" w:sz="0" w:space="0" w:color="auto"/>
        <w:right w:val="none" w:sz="0" w:space="0" w:color="auto"/>
      </w:divBdr>
    </w:div>
    <w:div w:id="79908815">
      <w:marLeft w:val="480"/>
      <w:marRight w:val="0"/>
      <w:marTop w:val="0"/>
      <w:marBottom w:val="0"/>
      <w:divBdr>
        <w:top w:val="none" w:sz="0" w:space="0" w:color="auto"/>
        <w:left w:val="none" w:sz="0" w:space="0" w:color="auto"/>
        <w:bottom w:val="none" w:sz="0" w:space="0" w:color="auto"/>
        <w:right w:val="none" w:sz="0" w:space="0" w:color="auto"/>
      </w:divBdr>
    </w:div>
    <w:div w:id="80109741">
      <w:marLeft w:val="480"/>
      <w:marRight w:val="0"/>
      <w:marTop w:val="0"/>
      <w:marBottom w:val="0"/>
      <w:divBdr>
        <w:top w:val="none" w:sz="0" w:space="0" w:color="auto"/>
        <w:left w:val="none" w:sz="0" w:space="0" w:color="auto"/>
        <w:bottom w:val="none" w:sz="0" w:space="0" w:color="auto"/>
        <w:right w:val="none" w:sz="0" w:space="0" w:color="auto"/>
      </w:divBdr>
    </w:div>
    <w:div w:id="80373184">
      <w:marLeft w:val="480"/>
      <w:marRight w:val="0"/>
      <w:marTop w:val="0"/>
      <w:marBottom w:val="0"/>
      <w:divBdr>
        <w:top w:val="none" w:sz="0" w:space="0" w:color="auto"/>
        <w:left w:val="none" w:sz="0" w:space="0" w:color="auto"/>
        <w:bottom w:val="none" w:sz="0" w:space="0" w:color="auto"/>
        <w:right w:val="none" w:sz="0" w:space="0" w:color="auto"/>
      </w:divBdr>
    </w:div>
    <w:div w:id="80445265">
      <w:marLeft w:val="480"/>
      <w:marRight w:val="0"/>
      <w:marTop w:val="0"/>
      <w:marBottom w:val="0"/>
      <w:divBdr>
        <w:top w:val="none" w:sz="0" w:space="0" w:color="auto"/>
        <w:left w:val="none" w:sz="0" w:space="0" w:color="auto"/>
        <w:bottom w:val="none" w:sz="0" w:space="0" w:color="auto"/>
        <w:right w:val="none" w:sz="0" w:space="0" w:color="auto"/>
      </w:divBdr>
    </w:div>
    <w:div w:id="80758000">
      <w:marLeft w:val="480"/>
      <w:marRight w:val="0"/>
      <w:marTop w:val="0"/>
      <w:marBottom w:val="0"/>
      <w:divBdr>
        <w:top w:val="none" w:sz="0" w:space="0" w:color="auto"/>
        <w:left w:val="none" w:sz="0" w:space="0" w:color="auto"/>
        <w:bottom w:val="none" w:sz="0" w:space="0" w:color="auto"/>
        <w:right w:val="none" w:sz="0" w:space="0" w:color="auto"/>
      </w:divBdr>
    </w:div>
    <w:div w:id="80951923">
      <w:marLeft w:val="480"/>
      <w:marRight w:val="0"/>
      <w:marTop w:val="0"/>
      <w:marBottom w:val="0"/>
      <w:divBdr>
        <w:top w:val="none" w:sz="0" w:space="0" w:color="auto"/>
        <w:left w:val="none" w:sz="0" w:space="0" w:color="auto"/>
        <w:bottom w:val="none" w:sz="0" w:space="0" w:color="auto"/>
        <w:right w:val="none" w:sz="0" w:space="0" w:color="auto"/>
      </w:divBdr>
    </w:div>
    <w:div w:id="81340365">
      <w:marLeft w:val="480"/>
      <w:marRight w:val="0"/>
      <w:marTop w:val="0"/>
      <w:marBottom w:val="0"/>
      <w:divBdr>
        <w:top w:val="none" w:sz="0" w:space="0" w:color="auto"/>
        <w:left w:val="none" w:sz="0" w:space="0" w:color="auto"/>
        <w:bottom w:val="none" w:sz="0" w:space="0" w:color="auto"/>
        <w:right w:val="none" w:sz="0" w:space="0" w:color="auto"/>
      </w:divBdr>
    </w:div>
    <w:div w:id="81801820">
      <w:marLeft w:val="480"/>
      <w:marRight w:val="0"/>
      <w:marTop w:val="0"/>
      <w:marBottom w:val="0"/>
      <w:divBdr>
        <w:top w:val="none" w:sz="0" w:space="0" w:color="auto"/>
        <w:left w:val="none" w:sz="0" w:space="0" w:color="auto"/>
        <w:bottom w:val="none" w:sz="0" w:space="0" w:color="auto"/>
        <w:right w:val="none" w:sz="0" w:space="0" w:color="auto"/>
      </w:divBdr>
    </w:div>
    <w:div w:id="82384740">
      <w:marLeft w:val="480"/>
      <w:marRight w:val="0"/>
      <w:marTop w:val="0"/>
      <w:marBottom w:val="0"/>
      <w:divBdr>
        <w:top w:val="none" w:sz="0" w:space="0" w:color="auto"/>
        <w:left w:val="none" w:sz="0" w:space="0" w:color="auto"/>
        <w:bottom w:val="none" w:sz="0" w:space="0" w:color="auto"/>
        <w:right w:val="none" w:sz="0" w:space="0" w:color="auto"/>
      </w:divBdr>
    </w:div>
    <w:div w:id="82648807">
      <w:marLeft w:val="480"/>
      <w:marRight w:val="0"/>
      <w:marTop w:val="0"/>
      <w:marBottom w:val="0"/>
      <w:divBdr>
        <w:top w:val="none" w:sz="0" w:space="0" w:color="auto"/>
        <w:left w:val="none" w:sz="0" w:space="0" w:color="auto"/>
        <w:bottom w:val="none" w:sz="0" w:space="0" w:color="auto"/>
        <w:right w:val="none" w:sz="0" w:space="0" w:color="auto"/>
      </w:divBdr>
    </w:div>
    <w:div w:id="82730579">
      <w:marLeft w:val="480"/>
      <w:marRight w:val="0"/>
      <w:marTop w:val="0"/>
      <w:marBottom w:val="0"/>
      <w:divBdr>
        <w:top w:val="none" w:sz="0" w:space="0" w:color="auto"/>
        <w:left w:val="none" w:sz="0" w:space="0" w:color="auto"/>
        <w:bottom w:val="none" w:sz="0" w:space="0" w:color="auto"/>
        <w:right w:val="none" w:sz="0" w:space="0" w:color="auto"/>
      </w:divBdr>
    </w:div>
    <w:div w:id="84040604">
      <w:marLeft w:val="480"/>
      <w:marRight w:val="0"/>
      <w:marTop w:val="0"/>
      <w:marBottom w:val="0"/>
      <w:divBdr>
        <w:top w:val="none" w:sz="0" w:space="0" w:color="auto"/>
        <w:left w:val="none" w:sz="0" w:space="0" w:color="auto"/>
        <w:bottom w:val="none" w:sz="0" w:space="0" w:color="auto"/>
        <w:right w:val="none" w:sz="0" w:space="0" w:color="auto"/>
      </w:divBdr>
    </w:div>
    <w:div w:id="84806591">
      <w:marLeft w:val="480"/>
      <w:marRight w:val="0"/>
      <w:marTop w:val="0"/>
      <w:marBottom w:val="0"/>
      <w:divBdr>
        <w:top w:val="none" w:sz="0" w:space="0" w:color="auto"/>
        <w:left w:val="none" w:sz="0" w:space="0" w:color="auto"/>
        <w:bottom w:val="none" w:sz="0" w:space="0" w:color="auto"/>
        <w:right w:val="none" w:sz="0" w:space="0" w:color="auto"/>
      </w:divBdr>
    </w:div>
    <w:div w:id="84885390">
      <w:marLeft w:val="480"/>
      <w:marRight w:val="0"/>
      <w:marTop w:val="0"/>
      <w:marBottom w:val="0"/>
      <w:divBdr>
        <w:top w:val="none" w:sz="0" w:space="0" w:color="auto"/>
        <w:left w:val="none" w:sz="0" w:space="0" w:color="auto"/>
        <w:bottom w:val="none" w:sz="0" w:space="0" w:color="auto"/>
        <w:right w:val="none" w:sz="0" w:space="0" w:color="auto"/>
      </w:divBdr>
    </w:div>
    <w:div w:id="85350922">
      <w:marLeft w:val="480"/>
      <w:marRight w:val="0"/>
      <w:marTop w:val="0"/>
      <w:marBottom w:val="0"/>
      <w:divBdr>
        <w:top w:val="none" w:sz="0" w:space="0" w:color="auto"/>
        <w:left w:val="none" w:sz="0" w:space="0" w:color="auto"/>
        <w:bottom w:val="none" w:sz="0" w:space="0" w:color="auto"/>
        <w:right w:val="none" w:sz="0" w:space="0" w:color="auto"/>
      </w:divBdr>
    </w:div>
    <w:div w:id="85466485">
      <w:marLeft w:val="480"/>
      <w:marRight w:val="0"/>
      <w:marTop w:val="0"/>
      <w:marBottom w:val="0"/>
      <w:divBdr>
        <w:top w:val="none" w:sz="0" w:space="0" w:color="auto"/>
        <w:left w:val="none" w:sz="0" w:space="0" w:color="auto"/>
        <w:bottom w:val="none" w:sz="0" w:space="0" w:color="auto"/>
        <w:right w:val="none" w:sz="0" w:space="0" w:color="auto"/>
      </w:divBdr>
    </w:div>
    <w:div w:id="86384782">
      <w:marLeft w:val="480"/>
      <w:marRight w:val="0"/>
      <w:marTop w:val="0"/>
      <w:marBottom w:val="0"/>
      <w:divBdr>
        <w:top w:val="none" w:sz="0" w:space="0" w:color="auto"/>
        <w:left w:val="none" w:sz="0" w:space="0" w:color="auto"/>
        <w:bottom w:val="none" w:sz="0" w:space="0" w:color="auto"/>
        <w:right w:val="none" w:sz="0" w:space="0" w:color="auto"/>
      </w:divBdr>
    </w:div>
    <w:div w:id="86729016">
      <w:marLeft w:val="480"/>
      <w:marRight w:val="0"/>
      <w:marTop w:val="0"/>
      <w:marBottom w:val="0"/>
      <w:divBdr>
        <w:top w:val="none" w:sz="0" w:space="0" w:color="auto"/>
        <w:left w:val="none" w:sz="0" w:space="0" w:color="auto"/>
        <w:bottom w:val="none" w:sz="0" w:space="0" w:color="auto"/>
        <w:right w:val="none" w:sz="0" w:space="0" w:color="auto"/>
      </w:divBdr>
    </w:div>
    <w:div w:id="86924571">
      <w:marLeft w:val="480"/>
      <w:marRight w:val="0"/>
      <w:marTop w:val="0"/>
      <w:marBottom w:val="0"/>
      <w:divBdr>
        <w:top w:val="none" w:sz="0" w:space="0" w:color="auto"/>
        <w:left w:val="none" w:sz="0" w:space="0" w:color="auto"/>
        <w:bottom w:val="none" w:sz="0" w:space="0" w:color="auto"/>
        <w:right w:val="none" w:sz="0" w:space="0" w:color="auto"/>
      </w:divBdr>
    </w:div>
    <w:div w:id="87120133">
      <w:marLeft w:val="480"/>
      <w:marRight w:val="0"/>
      <w:marTop w:val="0"/>
      <w:marBottom w:val="0"/>
      <w:divBdr>
        <w:top w:val="none" w:sz="0" w:space="0" w:color="auto"/>
        <w:left w:val="none" w:sz="0" w:space="0" w:color="auto"/>
        <w:bottom w:val="none" w:sz="0" w:space="0" w:color="auto"/>
        <w:right w:val="none" w:sz="0" w:space="0" w:color="auto"/>
      </w:divBdr>
    </w:div>
    <w:div w:id="87240198">
      <w:marLeft w:val="480"/>
      <w:marRight w:val="0"/>
      <w:marTop w:val="0"/>
      <w:marBottom w:val="0"/>
      <w:divBdr>
        <w:top w:val="none" w:sz="0" w:space="0" w:color="auto"/>
        <w:left w:val="none" w:sz="0" w:space="0" w:color="auto"/>
        <w:bottom w:val="none" w:sz="0" w:space="0" w:color="auto"/>
        <w:right w:val="none" w:sz="0" w:space="0" w:color="auto"/>
      </w:divBdr>
    </w:div>
    <w:div w:id="87507517">
      <w:marLeft w:val="480"/>
      <w:marRight w:val="0"/>
      <w:marTop w:val="0"/>
      <w:marBottom w:val="0"/>
      <w:divBdr>
        <w:top w:val="none" w:sz="0" w:space="0" w:color="auto"/>
        <w:left w:val="none" w:sz="0" w:space="0" w:color="auto"/>
        <w:bottom w:val="none" w:sz="0" w:space="0" w:color="auto"/>
        <w:right w:val="none" w:sz="0" w:space="0" w:color="auto"/>
      </w:divBdr>
    </w:div>
    <w:div w:id="87582494">
      <w:marLeft w:val="0"/>
      <w:marRight w:val="0"/>
      <w:marTop w:val="0"/>
      <w:marBottom w:val="0"/>
      <w:divBdr>
        <w:top w:val="none" w:sz="0" w:space="0" w:color="auto"/>
        <w:left w:val="none" w:sz="0" w:space="0" w:color="auto"/>
        <w:bottom w:val="none" w:sz="0" w:space="0" w:color="auto"/>
        <w:right w:val="none" w:sz="0" w:space="0" w:color="auto"/>
      </w:divBdr>
    </w:div>
    <w:div w:id="87772877">
      <w:marLeft w:val="480"/>
      <w:marRight w:val="0"/>
      <w:marTop w:val="0"/>
      <w:marBottom w:val="0"/>
      <w:divBdr>
        <w:top w:val="none" w:sz="0" w:space="0" w:color="auto"/>
        <w:left w:val="none" w:sz="0" w:space="0" w:color="auto"/>
        <w:bottom w:val="none" w:sz="0" w:space="0" w:color="auto"/>
        <w:right w:val="none" w:sz="0" w:space="0" w:color="auto"/>
      </w:divBdr>
    </w:div>
    <w:div w:id="87893230">
      <w:marLeft w:val="480"/>
      <w:marRight w:val="0"/>
      <w:marTop w:val="0"/>
      <w:marBottom w:val="0"/>
      <w:divBdr>
        <w:top w:val="none" w:sz="0" w:space="0" w:color="auto"/>
        <w:left w:val="none" w:sz="0" w:space="0" w:color="auto"/>
        <w:bottom w:val="none" w:sz="0" w:space="0" w:color="auto"/>
        <w:right w:val="none" w:sz="0" w:space="0" w:color="auto"/>
      </w:divBdr>
    </w:div>
    <w:div w:id="88237957">
      <w:marLeft w:val="480"/>
      <w:marRight w:val="0"/>
      <w:marTop w:val="0"/>
      <w:marBottom w:val="0"/>
      <w:divBdr>
        <w:top w:val="none" w:sz="0" w:space="0" w:color="auto"/>
        <w:left w:val="none" w:sz="0" w:space="0" w:color="auto"/>
        <w:bottom w:val="none" w:sz="0" w:space="0" w:color="auto"/>
        <w:right w:val="none" w:sz="0" w:space="0" w:color="auto"/>
      </w:divBdr>
    </w:div>
    <w:div w:id="89130385">
      <w:marLeft w:val="480"/>
      <w:marRight w:val="0"/>
      <w:marTop w:val="0"/>
      <w:marBottom w:val="0"/>
      <w:divBdr>
        <w:top w:val="none" w:sz="0" w:space="0" w:color="auto"/>
        <w:left w:val="none" w:sz="0" w:space="0" w:color="auto"/>
        <w:bottom w:val="none" w:sz="0" w:space="0" w:color="auto"/>
        <w:right w:val="none" w:sz="0" w:space="0" w:color="auto"/>
      </w:divBdr>
    </w:div>
    <w:div w:id="89399675">
      <w:marLeft w:val="480"/>
      <w:marRight w:val="0"/>
      <w:marTop w:val="0"/>
      <w:marBottom w:val="0"/>
      <w:divBdr>
        <w:top w:val="none" w:sz="0" w:space="0" w:color="auto"/>
        <w:left w:val="none" w:sz="0" w:space="0" w:color="auto"/>
        <w:bottom w:val="none" w:sz="0" w:space="0" w:color="auto"/>
        <w:right w:val="none" w:sz="0" w:space="0" w:color="auto"/>
      </w:divBdr>
    </w:div>
    <w:div w:id="90587293">
      <w:marLeft w:val="480"/>
      <w:marRight w:val="0"/>
      <w:marTop w:val="0"/>
      <w:marBottom w:val="0"/>
      <w:divBdr>
        <w:top w:val="none" w:sz="0" w:space="0" w:color="auto"/>
        <w:left w:val="none" w:sz="0" w:space="0" w:color="auto"/>
        <w:bottom w:val="none" w:sz="0" w:space="0" w:color="auto"/>
        <w:right w:val="none" w:sz="0" w:space="0" w:color="auto"/>
      </w:divBdr>
    </w:div>
    <w:div w:id="92213812">
      <w:marLeft w:val="480"/>
      <w:marRight w:val="0"/>
      <w:marTop w:val="0"/>
      <w:marBottom w:val="0"/>
      <w:divBdr>
        <w:top w:val="none" w:sz="0" w:space="0" w:color="auto"/>
        <w:left w:val="none" w:sz="0" w:space="0" w:color="auto"/>
        <w:bottom w:val="none" w:sz="0" w:space="0" w:color="auto"/>
        <w:right w:val="none" w:sz="0" w:space="0" w:color="auto"/>
      </w:divBdr>
    </w:div>
    <w:div w:id="92288701">
      <w:marLeft w:val="480"/>
      <w:marRight w:val="0"/>
      <w:marTop w:val="0"/>
      <w:marBottom w:val="0"/>
      <w:divBdr>
        <w:top w:val="none" w:sz="0" w:space="0" w:color="auto"/>
        <w:left w:val="none" w:sz="0" w:space="0" w:color="auto"/>
        <w:bottom w:val="none" w:sz="0" w:space="0" w:color="auto"/>
        <w:right w:val="none" w:sz="0" w:space="0" w:color="auto"/>
      </w:divBdr>
    </w:div>
    <w:div w:id="92937985">
      <w:marLeft w:val="480"/>
      <w:marRight w:val="0"/>
      <w:marTop w:val="0"/>
      <w:marBottom w:val="0"/>
      <w:divBdr>
        <w:top w:val="none" w:sz="0" w:space="0" w:color="auto"/>
        <w:left w:val="none" w:sz="0" w:space="0" w:color="auto"/>
        <w:bottom w:val="none" w:sz="0" w:space="0" w:color="auto"/>
        <w:right w:val="none" w:sz="0" w:space="0" w:color="auto"/>
      </w:divBdr>
    </w:div>
    <w:div w:id="93674778">
      <w:marLeft w:val="480"/>
      <w:marRight w:val="0"/>
      <w:marTop w:val="0"/>
      <w:marBottom w:val="0"/>
      <w:divBdr>
        <w:top w:val="none" w:sz="0" w:space="0" w:color="auto"/>
        <w:left w:val="none" w:sz="0" w:space="0" w:color="auto"/>
        <w:bottom w:val="none" w:sz="0" w:space="0" w:color="auto"/>
        <w:right w:val="none" w:sz="0" w:space="0" w:color="auto"/>
      </w:divBdr>
    </w:div>
    <w:div w:id="94600929">
      <w:marLeft w:val="480"/>
      <w:marRight w:val="0"/>
      <w:marTop w:val="0"/>
      <w:marBottom w:val="0"/>
      <w:divBdr>
        <w:top w:val="none" w:sz="0" w:space="0" w:color="auto"/>
        <w:left w:val="none" w:sz="0" w:space="0" w:color="auto"/>
        <w:bottom w:val="none" w:sz="0" w:space="0" w:color="auto"/>
        <w:right w:val="none" w:sz="0" w:space="0" w:color="auto"/>
      </w:divBdr>
    </w:div>
    <w:div w:id="94861785">
      <w:marLeft w:val="480"/>
      <w:marRight w:val="0"/>
      <w:marTop w:val="0"/>
      <w:marBottom w:val="0"/>
      <w:divBdr>
        <w:top w:val="none" w:sz="0" w:space="0" w:color="auto"/>
        <w:left w:val="none" w:sz="0" w:space="0" w:color="auto"/>
        <w:bottom w:val="none" w:sz="0" w:space="0" w:color="auto"/>
        <w:right w:val="none" w:sz="0" w:space="0" w:color="auto"/>
      </w:divBdr>
    </w:div>
    <w:div w:id="95102713">
      <w:marLeft w:val="480"/>
      <w:marRight w:val="0"/>
      <w:marTop w:val="0"/>
      <w:marBottom w:val="0"/>
      <w:divBdr>
        <w:top w:val="none" w:sz="0" w:space="0" w:color="auto"/>
        <w:left w:val="none" w:sz="0" w:space="0" w:color="auto"/>
        <w:bottom w:val="none" w:sz="0" w:space="0" w:color="auto"/>
        <w:right w:val="none" w:sz="0" w:space="0" w:color="auto"/>
      </w:divBdr>
    </w:div>
    <w:div w:id="95372757">
      <w:marLeft w:val="480"/>
      <w:marRight w:val="0"/>
      <w:marTop w:val="0"/>
      <w:marBottom w:val="0"/>
      <w:divBdr>
        <w:top w:val="none" w:sz="0" w:space="0" w:color="auto"/>
        <w:left w:val="none" w:sz="0" w:space="0" w:color="auto"/>
        <w:bottom w:val="none" w:sz="0" w:space="0" w:color="auto"/>
        <w:right w:val="none" w:sz="0" w:space="0" w:color="auto"/>
      </w:divBdr>
    </w:div>
    <w:div w:id="95752210">
      <w:marLeft w:val="480"/>
      <w:marRight w:val="0"/>
      <w:marTop w:val="0"/>
      <w:marBottom w:val="0"/>
      <w:divBdr>
        <w:top w:val="none" w:sz="0" w:space="0" w:color="auto"/>
        <w:left w:val="none" w:sz="0" w:space="0" w:color="auto"/>
        <w:bottom w:val="none" w:sz="0" w:space="0" w:color="auto"/>
        <w:right w:val="none" w:sz="0" w:space="0" w:color="auto"/>
      </w:divBdr>
    </w:div>
    <w:div w:id="95758953">
      <w:marLeft w:val="480"/>
      <w:marRight w:val="0"/>
      <w:marTop w:val="0"/>
      <w:marBottom w:val="0"/>
      <w:divBdr>
        <w:top w:val="none" w:sz="0" w:space="0" w:color="auto"/>
        <w:left w:val="none" w:sz="0" w:space="0" w:color="auto"/>
        <w:bottom w:val="none" w:sz="0" w:space="0" w:color="auto"/>
        <w:right w:val="none" w:sz="0" w:space="0" w:color="auto"/>
      </w:divBdr>
    </w:div>
    <w:div w:id="96951665">
      <w:marLeft w:val="480"/>
      <w:marRight w:val="0"/>
      <w:marTop w:val="0"/>
      <w:marBottom w:val="0"/>
      <w:divBdr>
        <w:top w:val="none" w:sz="0" w:space="0" w:color="auto"/>
        <w:left w:val="none" w:sz="0" w:space="0" w:color="auto"/>
        <w:bottom w:val="none" w:sz="0" w:space="0" w:color="auto"/>
        <w:right w:val="none" w:sz="0" w:space="0" w:color="auto"/>
      </w:divBdr>
    </w:div>
    <w:div w:id="97256792">
      <w:marLeft w:val="480"/>
      <w:marRight w:val="0"/>
      <w:marTop w:val="0"/>
      <w:marBottom w:val="0"/>
      <w:divBdr>
        <w:top w:val="none" w:sz="0" w:space="0" w:color="auto"/>
        <w:left w:val="none" w:sz="0" w:space="0" w:color="auto"/>
        <w:bottom w:val="none" w:sz="0" w:space="0" w:color="auto"/>
        <w:right w:val="none" w:sz="0" w:space="0" w:color="auto"/>
      </w:divBdr>
    </w:div>
    <w:div w:id="97726057">
      <w:marLeft w:val="480"/>
      <w:marRight w:val="0"/>
      <w:marTop w:val="0"/>
      <w:marBottom w:val="0"/>
      <w:divBdr>
        <w:top w:val="none" w:sz="0" w:space="0" w:color="auto"/>
        <w:left w:val="none" w:sz="0" w:space="0" w:color="auto"/>
        <w:bottom w:val="none" w:sz="0" w:space="0" w:color="auto"/>
        <w:right w:val="none" w:sz="0" w:space="0" w:color="auto"/>
      </w:divBdr>
    </w:div>
    <w:div w:id="98111574">
      <w:marLeft w:val="480"/>
      <w:marRight w:val="0"/>
      <w:marTop w:val="0"/>
      <w:marBottom w:val="0"/>
      <w:divBdr>
        <w:top w:val="none" w:sz="0" w:space="0" w:color="auto"/>
        <w:left w:val="none" w:sz="0" w:space="0" w:color="auto"/>
        <w:bottom w:val="none" w:sz="0" w:space="0" w:color="auto"/>
        <w:right w:val="none" w:sz="0" w:space="0" w:color="auto"/>
      </w:divBdr>
    </w:div>
    <w:div w:id="98793685">
      <w:marLeft w:val="480"/>
      <w:marRight w:val="0"/>
      <w:marTop w:val="0"/>
      <w:marBottom w:val="0"/>
      <w:divBdr>
        <w:top w:val="none" w:sz="0" w:space="0" w:color="auto"/>
        <w:left w:val="none" w:sz="0" w:space="0" w:color="auto"/>
        <w:bottom w:val="none" w:sz="0" w:space="0" w:color="auto"/>
        <w:right w:val="none" w:sz="0" w:space="0" w:color="auto"/>
      </w:divBdr>
    </w:div>
    <w:div w:id="99107883">
      <w:marLeft w:val="480"/>
      <w:marRight w:val="0"/>
      <w:marTop w:val="0"/>
      <w:marBottom w:val="0"/>
      <w:divBdr>
        <w:top w:val="none" w:sz="0" w:space="0" w:color="auto"/>
        <w:left w:val="none" w:sz="0" w:space="0" w:color="auto"/>
        <w:bottom w:val="none" w:sz="0" w:space="0" w:color="auto"/>
        <w:right w:val="none" w:sz="0" w:space="0" w:color="auto"/>
      </w:divBdr>
    </w:div>
    <w:div w:id="99835607">
      <w:marLeft w:val="480"/>
      <w:marRight w:val="0"/>
      <w:marTop w:val="0"/>
      <w:marBottom w:val="0"/>
      <w:divBdr>
        <w:top w:val="none" w:sz="0" w:space="0" w:color="auto"/>
        <w:left w:val="none" w:sz="0" w:space="0" w:color="auto"/>
        <w:bottom w:val="none" w:sz="0" w:space="0" w:color="auto"/>
        <w:right w:val="none" w:sz="0" w:space="0" w:color="auto"/>
      </w:divBdr>
    </w:div>
    <w:div w:id="99952247">
      <w:marLeft w:val="480"/>
      <w:marRight w:val="0"/>
      <w:marTop w:val="0"/>
      <w:marBottom w:val="0"/>
      <w:divBdr>
        <w:top w:val="none" w:sz="0" w:space="0" w:color="auto"/>
        <w:left w:val="none" w:sz="0" w:space="0" w:color="auto"/>
        <w:bottom w:val="none" w:sz="0" w:space="0" w:color="auto"/>
        <w:right w:val="none" w:sz="0" w:space="0" w:color="auto"/>
      </w:divBdr>
    </w:div>
    <w:div w:id="100302462">
      <w:marLeft w:val="480"/>
      <w:marRight w:val="0"/>
      <w:marTop w:val="0"/>
      <w:marBottom w:val="0"/>
      <w:divBdr>
        <w:top w:val="none" w:sz="0" w:space="0" w:color="auto"/>
        <w:left w:val="none" w:sz="0" w:space="0" w:color="auto"/>
        <w:bottom w:val="none" w:sz="0" w:space="0" w:color="auto"/>
        <w:right w:val="none" w:sz="0" w:space="0" w:color="auto"/>
      </w:divBdr>
    </w:div>
    <w:div w:id="101147427">
      <w:marLeft w:val="480"/>
      <w:marRight w:val="0"/>
      <w:marTop w:val="0"/>
      <w:marBottom w:val="0"/>
      <w:divBdr>
        <w:top w:val="none" w:sz="0" w:space="0" w:color="auto"/>
        <w:left w:val="none" w:sz="0" w:space="0" w:color="auto"/>
        <w:bottom w:val="none" w:sz="0" w:space="0" w:color="auto"/>
        <w:right w:val="none" w:sz="0" w:space="0" w:color="auto"/>
      </w:divBdr>
    </w:div>
    <w:div w:id="101924014">
      <w:marLeft w:val="480"/>
      <w:marRight w:val="0"/>
      <w:marTop w:val="0"/>
      <w:marBottom w:val="0"/>
      <w:divBdr>
        <w:top w:val="none" w:sz="0" w:space="0" w:color="auto"/>
        <w:left w:val="none" w:sz="0" w:space="0" w:color="auto"/>
        <w:bottom w:val="none" w:sz="0" w:space="0" w:color="auto"/>
        <w:right w:val="none" w:sz="0" w:space="0" w:color="auto"/>
      </w:divBdr>
    </w:div>
    <w:div w:id="103773930">
      <w:marLeft w:val="480"/>
      <w:marRight w:val="0"/>
      <w:marTop w:val="0"/>
      <w:marBottom w:val="0"/>
      <w:divBdr>
        <w:top w:val="none" w:sz="0" w:space="0" w:color="auto"/>
        <w:left w:val="none" w:sz="0" w:space="0" w:color="auto"/>
        <w:bottom w:val="none" w:sz="0" w:space="0" w:color="auto"/>
        <w:right w:val="none" w:sz="0" w:space="0" w:color="auto"/>
      </w:divBdr>
    </w:div>
    <w:div w:id="103892066">
      <w:marLeft w:val="480"/>
      <w:marRight w:val="0"/>
      <w:marTop w:val="0"/>
      <w:marBottom w:val="0"/>
      <w:divBdr>
        <w:top w:val="none" w:sz="0" w:space="0" w:color="auto"/>
        <w:left w:val="none" w:sz="0" w:space="0" w:color="auto"/>
        <w:bottom w:val="none" w:sz="0" w:space="0" w:color="auto"/>
        <w:right w:val="none" w:sz="0" w:space="0" w:color="auto"/>
      </w:divBdr>
    </w:div>
    <w:div w:id="104469612">
      <w:marLeft w:val="480"/>
      <w:marRight w:val="0"/>
      <w:marTop w:val="0"/>
      <w:marBottom w:val="0"/>
      <w:divBdr>
        <w:top w:val="none" w:sz="0" w:space="0" w:color="auto"/>
        <w:left w:val="none" w:sz="0" w:space="0" w:color="auto"/>
        <w:bottom w:val="none" w:sz="0" w:space="0" w:color="auto"/>
        <w:right w:val="none" w:sz="0" w:space="0" w:color="auto"/>
      </w:divBdr>
    </w:div>
    <w:div w:id="104620439">
      <w:marLeft w:val="480"/>
      <w:marRight w:val="0"/>
      <w:marTop w:val="0"/>
      <w:marBottom w:val="0"/>
      <w:divBdr>
        <w:top w:val="none" w:sz="0" w:space="0" w:color="auto"/>
        <w:left w:val="none" w:sz="0" w:space="0" w:color="auto"/>
        <w:bottom w:val="none" w:sz="0" w:space="0" w:color="auto"/>
        <w:right w:val="none" w:sz="0" w:space="0" w:color="auto"/>
      </w:divBdr>
    </w:div>
    <w:div w:id="104622008">
      <w:marLeft w:val="480"/>
      <w:marRight w:val="0"/>
      <w:marTop w:val="0"/>
      <w:marBottom w:val="0"/>
      <w:divBdr>
        <w:top w:val="none" w:sz="0" w:space="0" w:color="auto"/>
        <w:left w:val="none" w:sz="0" w:space="0" w:color="auto"/>
        <w:bottom w:val="none" w:sz="0" w:space="0" w:color="auto"/>
        <w:right w:val="none" w:sz="0" w:space="0" w:color="auto"/>
      </w:divBdr>
    </w:div>
    <w:div w:id="106049801">
      <w:marLeft w:val="480"/>
      <w:marRight w:val="0"/>
      <w:marTop w:val="0"/>
      <w:marBottom w:val="0"/>
      <w:divBdr>
        <w:top w:val="none" w:sz="0" w:space="0" w:color="auto"/>
        <w:left w:val="none" w:sz="0" w:space="0" w:color="auto"/>
        <w:bottom w:val="none" w:sz="0" w:space="0" w:color="auto"/>
        <w:right w:val="none" w:sz="0" w:space="0" w:color="auto"/>
      </w:divBdr>
    </w:div>
    <w:div w:id="106193416">
      <w:marLeft w:val="480"/>
      <w:marRight w:val="0"/>
      <w:marTop w:val="0"/>
      <w:marBottom w:val="0"/>
      <w:divBdr>
        <w:top w:val="none" w:sz="0" w:space="0" w:color="auto"/>
        <w:left w:val="none" w:sz="0" w:space="0" w:color="auto"/>
        <w:bottom w:val="none" w:sz="0" w:space="0" w:color="auto"/>
        <w:right w:val="none" w:sz="0" w:space="0" w:color="auto"/>
      </w:divBdr>
    </w:div>
    <w:div w:id="106969545">
      <w:marLeft w:val="480"/>
      <w:marRight w:val="0"/>
      <w:marTop w:val="0"/>
      <w:marBottom w:val="0"/>
      <w:divBdr>
        <w:top w:val="none" w:sz="0" w:space="0" w:color="auto"/>
        <w:left w:val="none" w:sz="0" w:space="0" w:color="auto"/>
        <w:bottom w:val="none" w:sz="0" w:space="0" w:color="auto"/>
        <w:right w:val="none" w:sz="0" w:space="0" w:color="auto"/>
      </w:divBdr>
    </w:div>
    <w:div w:id="107353707">
      <w:marLeft w:val="480"/>
      <w:marRight w:val="0"/>
      <w:marTop w:val="0"/>
      <w:marBottom w:val="0"/>
      <w:divBdr>
        <w:top w:val="none" w:sz="0" w:space="0" w:color="auto"/>
        <w:left w:val="none" w:sz="0" w:space="0" w:color="auto"/>
        <w:bottom w:val="none" w:sz="0" w:space="0" w:color="auto"/>
        <w:right w:val="none" w:sz="0" w:space="0" w:color="auto"/>
      </w:divBdr>
    </w:div>
    <w:div w:id="108282314">
      <w:marLeft w:val="480"/>
      <w:marRight w:val="0"/>
      <w:marTop w:val="0"/>
      <w:marBottom w:val="0"/>
      <w:divBdr>
        <w:top w:val="none" w:sz="0" w:space="0" w:color="auto"/>
        <w:left w:val="none" w:sz="0" w:space="0" w:color="auto"/>
        <w:bottom w:val="none" w:sz="0" w:space="0" w:color="auto"/>
        <w:right w:val="none" w:sz="0" w:space="0" w:color="auto"/>
      </w:divBdr>
    </w:div>
    <w:div w:id="108815348">
      <w:marLeft w:val="480"/>
      <w:marRight w:val="0"/>
      <w:marTop w:val="0"/>
      <w:marBottom w:val="0"/>
      <w:divBdr>
        <w:top w:val="none" w:sz="0" w:space="0" w:color="auto"/>
        <w:left w:val="none" w:sz="0" w:space="0" w:color="auto"/>
        <w:bottom w:val="none" w:sz="0" w:space="0" w:color="auto"/>
        <w:right w:val="none" w:sz="0" w:space="0" w:color="auto"/>
      </w:divBdr>
    </w:div>
    <w:div w:id="108864997">
      <w:marLeft w:val="480"/>
      <w:marRight w:val="0"/>
      <w:marTop w:val="0"/>
      <w:marBottom w:val="0"/>
      <w:divBdr>
        <w:top w:val="none" w:sz="0" w:space="0" w:color="auto"/>
        <w:left w:val="none" w:sz="0" w:space="0" w:color="auto"/>
        <w:bottom w:val="none" w:sz="0" w:space="0" w:color="auto"/>
        <w:right w:val="none" w:sz="0" w:space="0" w:color="auto"/>
      </w:divBdr>
    </w:div>
    <w:div w:id="109008115">
      <w:marLeft w:val="0"/>
      <w:marRight w:val="0"/>
      <w:marTop w:val="0"/>
      <w:marBottom w:val="0"/>
      <w:divBdr>
        <w:top w:val="none" w:sz="0" w:space="0" w:color="auto"/>
        <w:left w:val="none" w:sz="0" w:space="0" w:color="auto"/>
        <w:bottom w:val="none" w:sz="0" w:space="0" w:color="auto"/>
        <w:right w:val="none" w:sz="0" w:space="0" w:color="auto"/>
      </w:divBdr>
    </w:div>
    <w:div w:id="109083658">
      <w:marLeft w:val="480"/>
      <w:marRight w:val="0"/>
      <w:marTop w:val="0"/>
      <w:marBottom w:val="0"/>
      <w:divBdr>
        <w:top w:val="none" w:sz="0" w:space="0" w:color="auto"/>
        <w:left w:val="none" w:sz="0" w:space="0" w:color="auto"/>
        <w:bottom w:val="none" w:sz="0" w:space="0" w:color="auto"/>
        <w:right w:val="none" w:sz="0" w:space="0" w:color="auto"/>
      </w:divBdr>
    </w:div>
    <w:div w:id="109663461">
      <w:marLeft w:val="480"/>
      <w:marRight w:val="0"/>
      <w:marTop w:val="0"/>
      <w:marBottom w:val="0"/>
      <w:divBdr>
        <w:top w:val="none" w:sz="0" w:space="0" w:color="auto"/>
        <w:left w:val="none" w:sz="0" w:space="0" w:color="auto"/>
        <w:bottom w:val="none" w:sz="0" w:space="0" w:color="auto"/>
        <w:right w:val="none" w:sz="0" w:space="0" w:color="auto"/>
      </w:divBdr>
    </w:div>
    <w:div w:id="110444436">
      <w:marLeft w:val="480"/>
      <w:marRight w:val="0"/>
      <w:marTop w:val="0"/>
      <w:marBottom w:val="0"/>
      <w:divBdr>
        <w:top w:val="none" w:sz="0" w:space="0" w:color="auto"/>
        <w:left w:val="none" w:sz="0" w:space="0" w:color="auto"/>
        <w:bottom w:val="none" w:sz="0" w:space="0" w:color="auto"/>
        <w:right w:val="none" w:sz="0" w:space="0" w:color="auto"/>
      </w:divBdr>
    </w:div>
    <w:div w:id="110976494">
      <w:marLeft w:val="480"/>
      <w:marRight w:val="0"/>
      <w:marTop w:val="0"/>
      <w:marBottom w:val="0"/>
      <w:divBdr>
        <w:top w:val="none" w:sz="0" w:space="0" w:color="auto"/>
        <w:left w:val="none" w:sz="0" w:space="0" w:color="auto"/>
        <w:bottom w:val="none" w:sz="0" w:space="0" w:color="auto"/>
        <w:right w:val="none" w:sz="0" w:space="0" w:color="auto"/>
      </w:divBdr>
    </w:div>
    <w:div w:id="111365136">
      <w:marLeft w:val="480"/>
      <w:marRight w:val="0"/>
      <w:marTop w:val="0"/>
      <w:marBottom w:val="0"/>
      <w:divBdr>
        <w:top w:val="none" w:sz="0" w:space="0" w:color="auto"/>
        <w:left w:val="none" w:sz="0" w:space="0" w:color="auto"/>
        <w:bottom w:val="none" w:sz="0" w:space="0" w:color="auto"/>
        <w:right w:val="none" w:sz="0" w:space="0" w:color="auto"/>
      </w:divBdr>
    </w:div>
    <w:div w:id="111411256">
      <w:marLeft w:val="480"/>
      <w:marRight w:val="0"/>
      <w:marTop w:val="0"/>
      <w:marBottom w:val="0"/>
      <w:divBdr>
        <w:top w:val="none" w:sz="0" w:space="0" w:color="auto"/>
        <w:left w:val="none" w:sz="0" w:space="0" w:color="auto"/>
        <w:bottom w:val="none" w:sz="0" w:space="0" w:color="auto"/>
        <w:right w:val="none" w:sz="0" w:space="0" w:color="auto"/>
      </w:divBdr>
    </w:div>
    <w:div w:id="113404947">
      <w:marLeft w:val="480"/>
      <w:marRight w:val="0"/>
      <w:marTop w:val="0"/>
      <w:marBottom w:val="0"/>
      <w:divBdr>
        <w:top w:val="none" w:sz="0" w:space="0" w:color="auto"/>
        <w:left w:val="none" w:sz="0" w:space="0" w:color="auto"/>
        <w:bottom w:val="none" w:sz="0" w:space="0" w:color="auto"/>
        <w:right w:val="none" w:sz="0" w:space="0" w:color="auto"/>
      </w:divBdr>
    </w:div>
    <w:div w:id="113451028">
      <w:marLeft w:val="480"/>
      <w:marRight w:val="0"/>
      <w:marTop w:val="0"/>
      <w:marBottom w:val="0"/>
      <w:divBdr>
        <w:top w:val="none" w:sz="0" w:space="0" w:color="auto"/>
        <w:left w:val="none" w:sz="0" w:space="0" w:color="auto"/>
        <w:bottom w:val="none" w:sz="0" w:space="0" w:color="auto"/>
        <w:right w:val="none" w:sz="0" w:space="0" w:color="auto"/>
      </w:divBdr>
    </w:div>
    <w:div w:id="114177468">
      <w:marLeft w:val="480"/>
      <w:marRight w:val="0"/>
      <w:marTop w:val="0"/>
      <w:marBottom w:val="0"/>
      <w:divBdr>
        <w:top w:val="none" w:sz="0" w:space="0" w:color="auto"/>
        <w:left w:val="none" w:sz="0" w:space="0" w:color="auto"/>
        <w:bottom w:val="none" w:sz="0" w:space="0" w:color="auto"/>
        <w:right w:val="none" w:sz="0" w:space="0" w:color="auto"/>
      </w:divBdr>
    </w:div>
    <w:div w:id="114443855">
      <w:marLeft w:val="0"/>
      <w:marRight w:val="0"/>
      <w:marTop w:val="0"/>
      <w:marBottom w:val="0"/>
      <w:divBdr>
        <w:top w:val="none" w:sz="0" w:space="0" w:color="auto"/>
        <w:left w:val="none" w:sz="0" w:space="0" w:color="auto"/>
        <w:bottom w:val="none" w:sz="0" w:space="0" w:color="auto"/>
        <w:right w:val="none" w:sz="0" w:space="0" w:color="auto"/>
      </w:divBdr>
    </w:div>
    <w:div w:id="114715211">
      <w:marLeft w:val="480"/>
      <w:marRight w:val="0"/>
      <w:marTop w:val="0"/>
      <w:marBottom w:val="0"/>
      <w:divBdr>
        <w:top w:val="none" w:sz="0" w:space="0" w:color="auto"/>
        <w:left w:val="none" w:sz="0" w:space="0" w:color="auto"/>
        <w:bottom w:val="none" w:sz="0" w:space="0" w:color="auto"/>
        <w:right w:val="none" w:sz="0" w:space="0" w:color="auto"/>
      </w:divBdr>
    </w:div>
    <w:div w:id="115299625">
      <w:marLeft w:val="480"/>
      <w:marRight w:val="0"/>
      <w:marTop w:val="0"/>
      <w:marBottom w:val="0"/>
      <w:divBdr>
        <w:top w:val="none" w:sz="0" w:space="0" w:color="auto"/>
        <w:left w:val="none" w:sz="0" w:space="0" w:color="auto"/>
        <w:bottom w:val="none" w:sz="0" w:space="0" w:color="auto"/>
        <w:right w:val="none" w:sz="0" w:space="0" w:color="auto"/>
      </w:divBdr>
    </w:div>
    <w:div w:id="115680944">
      <w:marLeft w:val="480"/>
      <w:marRight w:val="0"/>
      <w:marTop w:val="0"/>
      <w:marBottom w:val="0"/>
      <w:divBdr>
        <w:top w:val="none" w:sz="0" w:space="0" w:color="auto"/>
        <w:left w:val="none" w:sz="0" w:space="0" w:color="auto"/>
        <w:bottom w:val="none" w:sz="0" w:space="0" w:color="auto"/>
        <w:right w:val="none" w:sz="0" w:space="0" w:color="auto"/>
      </w:divBdr>
    </w:div>
    <w:div w:id="116488267">
      <w:marLeft w:val="480"/>
      <w:marRight w:val="0"/>
      <w:marTop w:val="0"/>
      <w:marBottom w:val="0"/>
      <w:divBdr>
        <w:top w:val="none" w:sz="0" w:space="0" w:color="auto"/>
        <w:left w:val="none" w:sz="0" w:space="0" w:color="auto"/>
        <w:bottom w:val="none" w:sz="0" w:space="0" w:color="auto"/>
        <w:right w:val="none" w:sz="0" w:space="0" w:color="auto"/>
      </w:divBdr>
    </w:div>
    <w:div w:id="118304649">
      <w:marLeft w:val="480"/>
      <w:marRight w:val="0"/>
      <w:marTop w:val="0"/>
      <w:marBottom w:val="0"/>
      <w:divBdr>
        <w:top w:val="none" w:sz="0" w:space="0" w:color="auto"/>
        <w:left w:val="none" w:sz="0" w:space="0" w:color="auto"/>
        <w:bottom w:val="none" w:sz="0" w:space="0" w:color="auto"/>
        <w:right w:val="none" w:sz="0" w:space="0" w:color="auto"/>
      </w:divBdr>
    </w:div>
    <w:div w:id="121269608">
      <w:marLeft w:val="480"/>
      <w:marRight w:val="0"/>
      <w:marTop w:val="0"/>
      <w:marBottom w:val="0"/>
      <w:divBdr>
        <w:top w:val="none" w:sz="0" w:space="0" w:color="auto"/>
        <w:left w:val="none" w:sz="0" w:space="0" w:color="auto"/>
        <w:bottom w:val="none" w:sz="0" w:space="0" w:color="auto"/>
        <w:right w:val="none" w:sz="0" w:space="0" w:color="auto"/>
      </w:divBdr>
    </w:div>
    <w:div w:id="121844752">
      <w:marLeft w:val="480"/>
      <w:marRight w:val="0"/>
      <w:marTop w:val="0"/>
      <w:marBottom w:val="0"/>
      <w:divBdr>
        <w:top w:val="none" w:sz="0" w:space="0" w:color="auto"/>
        <w:left w:val="none" w:sz="0" w:space="0" w:color="auto"/>
        <w:bottom w:val="none" w:sz="0" w:space="0" w:color="auto"/>
        <w:right w:val="none" w:sz="0" w:space="0" w:color="auto"/>
      </w:divBdr>
    </w:div>
    <w:div w:id="122045128">
      <w:marLeft w:val="480"/>
      <w:marRight w:val="0"/>
      <w:marTop w:val="0"/>
      <w:marBottom w:val="0"/>
      <w:divBdr>
        <w:top w:val="none" w:sz="0" w:space="0" w:color="auto"/>
        <w:left w:val="none" w:sz="0" w:space="0" w:color="auto"/>
        <w:bottom w:val="none" w:sz="0" w:space="0" w:color="auto"/>
        <w:right w:val="none" w:sz="0" w:space="0" w:color="auto"/>
      </w:divBdr>
    </w:div>
    <w:div w:id="122504567">
      <w:marLeft w:val="480"/>
      <w:marRight w:val="0"/>
      <w:marTop w:val="0"/>
      <w:marBottom w:val="0"/>
      <w:divBdr>
        <w:top w:val="none" w:sz="0" w:space="0" w:color="auto"/>
        <w:left w:val="none" w:sz="0" w:space="0" w:color="auto"/>
        <w:bottom w:val="none" w:sz="0" w:space="0" w:color="auto"/>
        <w:right w:val="none" w:sz="0" w:space="0" w:color="auto"/>
      </w:divBdr>
    </w:div>
    <w:div w:id="122578351">
      <w:marLeft w:val="480"/>
      <w:marRight w:val="0"/>
      <w:marTop w:val="0"/>
      <w:marBottom w:val="0"/>
      <w:divBdr>
        <w:top w:val="none" w:sz="0" w:space="0" w:color="auto"/>
        <w:left w:val="none" w:sz="0" w:space="0" w:color="auto"/>
        <w:bottom w:val="none" w:sz="0" w:space="0" w:color="auto"/>
        <w:right w:val="none" w:sz="0" w:space="0" w:color="auto"/>
      </w:divBdr>
    </w:div>
    <w:div w:id="122889757">
      <w:marLeft w:val="480"/>
      <w:marRight w:val="0"/>
      <w:marTop w:val="0"/>
      <w:marBottom w:val="0"/>
      <w:divBdr>
        <w:top w:val="none" w:sz="0" w:space="0" w:color="auto"/>
        <w:left w:val="none" w:sz="0" w:space="0" w:color="auto"/>
        <w:bottom w:val="none" w:sz="0" w:space="0" w:color="auto"/>
        <w:right w:val="none" w:sz="0" w:space="0" w:color="auto"/>
      </w:divBdr>
    </w:div>
    <w:div w:id="123081255">
      <w:marLeft w:val="480"/>
      <w:marRight w:val="0"/>
      <w:marTop w:val="0"/>
      <w:marBottom w:val="0"/>
      <w:divBdr>
        <w:top w:val="none" w:sz="0" w:space="0" w:color="auto"/>
        <w:left w:val="none" w:sz="0" w:space="0" w:color="auto"/>
        <w:bottom w:val="none" w:sz="0" w:space="0" w:color="auto"/>
        <w:right w:val="none" w:sz="0" w:space="0" w:color="auto"/>
      </w:divBdr>
    </w:div>
    <w:div w:id="124273818">
      <w:marLeft w:val="480"/>
      <w:marRight w:val="0"/>
      <w:marTop w:val="0"/>
      <w:marBottom w:val="0"/>
      <w:divBdr>
        <w:top w:val="none" w:sz="0" w:space="0" w:color="auto"/>
        <w:left w:val="none" w:sz="0" w:space="0" w:color="auto"/>
        <w:bottom w:val="none" w:sz="0" w:space="0" w:color="auto"/>
        <w:right w:val="none" w:sz="0" w:space="0" w:color="auto"/>
      </w:divBdr>
    </w:div>
    <w:div w:id="124350985">
      <w:marLeft w:val="480"/>
      <w:marRight w:val="0"/>
      <w:marTop w:val="0"/>
      <w:marBottom w:val="0"/>
      <w:divBdr>
        <w:top w:val="none" w:sz="0" w:space="0" w:color="auto"/>
        <w:left w:val="none" w:sz="0" w:space="0" w:color="auto"/>
        <w:bottom w:val="none" w:sz="0" w:space="0" w:color="auto"/>
        <w:right w:val="none" w:sz="0" w:space="0" w:color="auto"/>
      </w:divBdr>
    </w:div>
    <w:div w:id="124395431">
      <w:marLeft w:val="480"/>
      <w:marRight w:val="0"/>
      <w:marTop w:val="0"/>
      <w:marBottom w:val="0"/>
      <w:divBdr>
        <w:top w:val="none" w:sz="0" w:space="0" w:color="auto"/>
        <w:left w:val="none" w:sz="0" w:space="0" w:color="auto"/>
        <w:bottom w:val="none" w:sz="0" w:space="0" w:color="auto"/>
        <w:right w:val="none" w:sz="0" w:space="0" w:color="auto"/>
      </w:divBdr>
    </w:div>
    <w:div w:id="125054824">
      <w:marLeft w:val="480"/>
      <w:marRight w:val="0"/>
      <w:marTop w:val="0"/>
      <w:marBottom w:val="0"/>
      <w:divBdr>
        <w:top w:val="none" w:sz="0" w:space="0" w:color="auto"/>
        <w:left w:val="none" w:sz="0" w:space="0" w:color="auto"/>
        <w:bottom w:val="none" w:sz="0" w:space="0" w:color="auto"/>
        <w:right w:val="none" w:sz="0" w:space="0" w:color="auto"/>
      </w:divBdr>
    </w:div>
    <w:div w:id="125122031">
      <w:marLeft w:val="0"/>
      <w:marRight w:val="0"/>
      <w:marTop w:val="0"/>
      <w:marBottom w:val="0"/>
      <w:divBdr>
        <w:top w:val="none" w:sz="0" w:space="0" w:color="auto"/>
        <w:left w:val="none" w:sz="0" w:space="0" w:color="auto"/>
        <w:bottom w:val="none" w:sz="0" w:space="0" w:color="auto"/>
        <w:right w:val="none" w:sz="0" w:space="0" w:color="auto"/>
      </w:divBdr>
    </w:div>
    <w:div w:id="127553392">
      <w:marLeft w:val="480"/>
      <w:marRight w:val="0"/>
      <w:marTop w:val="0"/>
      <w:marBottom w:val="0"/>
      <w:divBdr>
        <w:top w:val="none" w:sz="0" w:space="0" w:color="auto"/>
        <w:left w:val="none" w:sz="0" w:space="0" w:color="auto"/>
        <w:bottom w:val="none" w:sz="0" w:space="0" w:color="auto"/>
        <w:right w:val="none" w:sz="0" w:space="0" w:color="auto"/>
      </w:divBdr>
    </w:div>
    <w:div w:id="127744427">
      <w:marLeft w:val="480"/>
      <w:marRight w:val="0"/>
      <w:marTop w:val="0"/>
      <w:marBottom w:val="0"/>
      <w:divBdr>
        <w:top w:val="none" w:sz="0" w:space="0" w:color="auto"/>
        <w:left w:val="none" w:sz="0" w:space="0" w:color="auto"/>
        <w:bottom w:val="none" w:sz="0" w:space="0" w:color="auto"/>
        <w:right w:val="none" w:sz="0" w:space="0" w:color="auto"/>
      </w:divBdr>
    </w:div>
    <w:div w:id="128716212">
      <w:marLeft w:val="480"/>
      <w:marRight w:val="0"/>
      <w:marTop w:val="0"/>
      <w:marBottom w:val="0"/>
      <w:divBdr>
        <w:top w:val="none" w:sz="0" w:space="0" w:color="auto"/>
        <w:left w:val="none" w:sz="0" w:space="0" w:color="auto"/>
        <w:bottom w:val="none" w:sz="0" w:space="0" w:color="auto"/>
        <w:right w:val="none" w:sz="0" w:space="0" w:color="auto"/>
      </w:divBdr>
    </w:div>
    <w:div w:id="128910479">
      <w:marLeft w:val="480"/>
      <w:marRight w:val="0"/>
      <w:marTop w:val="0"/>
      <w:marBottom w:val="0"/>
      <w:divBdr>
        <w:top w:val="none" w:sz="0" w:space="0" w:color="auto"/>
        <w:left w:val="none" w:sz="0" w:space="0" w:color="auto"/>
        <w:bottom w:val="none" w:sz="0" w:space="0" w:color="auto"/>
        <w:right w:val="none" w:sz="0" w:space="0" w:color="auto"/>
      </w:divBdr>
    </w:div>
    <w:div w:id="129519509">
      <w:marLeft w:val="0"/>
      <w:marRight w:val="0"/>
      <w:marTop w:val="0"/>
      <w:marBottom w:val="0"/>
      <w:divBdr>
        <w:top w:val="none" w:sz="0" w:space="0" w:color="auto"/>
        <w:left w:val="none" w:sz="0" w:space="0" w:color="auto"/>
        <w:bottom w:val="none" w:sz="0" w:space="0" w:color="auto"/>
        <w:right w:val="none" w:sz="0" w:space="0" w:color="auto"/>
      </w:divBdr>
    </w:div>
    <w:div w:id="129906258">
      <w:marLeft w:val="480"/>
      <w:marRight w:val="0"/>
      <w:marTop w:val="0"/>
      <w:marBottom w:val="0"/>
      <w:divBdr>
        <w:top w:val="none" w:sz="0" w:space="0" w:color="auto"/>
        <w:left w:val="none" w:sz="0" w:space="0" w:color="auto"/>
        <w:bottom w:val="none" w:sz="0" w:space="0" w:color="auto"/>
        <w:right w:val="none" w:sz="0" w:space="0" w:color="auto"/>
      </w:divBdr>
    </w:div>
    <w:div w:id="130296665">
      <w:marLeft w:val="480"/>
      <w:marRight w:val="0"/>
      <w:marTop w:val="0"/>
      <w:marBottom w:val="0"/>
      <w:divBdr>
        <w:top w:val="none" w:sz="0" w:space="0" w:color="auto"/>
        <w:left w:val="none" w:sz="0" w:space="0" w:color="auto"/>
        <w:bottom w:val="none" w:sz="0" w:space="0" w:color="auto"/>
        <w:right w:val="none" w:sz="0" w:space="0" w:color="auto"/>
      </w:divBdr>
    </w:div>
    <w:div w:id="130942998">
      <w:marLeft w:val="480"/>
      <w:marRight w:val="0"/>
      <w:marTop w:val="0"/>
      <w:marBottom w:val="0"/>
      <w:divBdr>
        <w:top w:val="none" w:sz="0" w:space="0" w:color="auto"/>
        <w:left w:val="none" w:sz="0" w:space="0" w:color="auto"/>
        <w:bottom w:val="none" w:sz="0" w:space="0" w:color="auto"/>
        <w:right w:val="none" w:sz="0" w:space="0" w:color="auto"/>
      </w:divBdr>
    </w:div>
    <w:div w:id="131948871">
      <w:marLeft w:val="480"/>
      <w:marRight w:val="0"/>
      <w:marTop w:val="0"/>
      <w:marBottom w:val="0"/>
      <w:divBdr>
        <w:top w:val="none" w:sz="0" w:space="0" w:color="auto"/>
        <w:left w:val="none" w:sz="0" w:space="0" w:color="auto"/>
        <w:bottom w:val="none" w:sz="0" w:space="0" w:color="auto"/>
        <w:right w:val="none" w:sz="0" w:space="0" w:color="auto"/>
      </w:divBdr>
    </w:div>
    <w:div w:id="132144377">
      <w:marLeft w:val="480"/>
      <w:marRight w:val="0"/>
      <w:marTop w:val="0"/>
      <w:marBottom w:val="0"/>
      <w:divBdr>
        <w:top w:val="none" w:sz="0" w:space="0" w:color="auto"/>
        <w:left w:val="none" w:sz="0" w:space="0" w:color="auto"/>
        <w:bottom w:val="none" w:sz="0" w:space="0" w:color="auto"/>
        <w:right w:val="none" w:sz="0" w:space="0" w:color="auto"/>
      </w:divBdr>
    </w:div>
    <w:div w:id="132453423">
      <w:marLeft w:val="480"/>
      <w:marRight w:val="0"/>
      <w:marTop w:val="0"/>
      <w:marBottom w:val="0"/>
      <w:divBdr>
        <w:top w:val="none" w:sz="0" w:space="0" w:color="auto"/>
        <w:left w:val="none" w:sz="0" w:space="0" w:color="auto"/>
        <w:bottom w:val="none" w:sz="0" w:space="0" w:color="auto"/>
        <w:right w:val="none" w:sz="0" w:space="0" w:color="auto"/>
      </w:divBdr>
    </w:div>
    <w:div w:id="133257250">
      <w:marLeft w:val="480"/>
      <w:marRight w:val="0"/>
      <w:marTop w:val="0"/>
      <w:marBottom w:val="0"/>
      <w:divBdr>
        <w:top w:val="none" w:sz="0" w:space="0" w:color="auto"/>
        <w:left w:val="none" w:sz="0" w:space="0" w:color="auto"/>
        <w:bottom w:val="none" w:sz="0" w:space="0" w:color="auto"/>
        <w:right w:val="none" w:sz="0" w:space="0" w:color="auto"/>
      </w:divBdr>
    </w:div>
    <w:div w:id="133300808">
      <w:marLeft w:val="480"/>
      <w:marRight w:val="0"/>
      <w:marTop w:val="0"/>
      <w:marBottom w:val="0"/>
      <w:divBdr>
        <w:top w:val="none" w:sz="0" w:space="0" w:color="auto"/>
        <w:left w:val="none" w:sz="0" w:space="0" w:color="auto"/>
        <w:bottom w:val="none" w:sz="0" w:space="0" w:color="auto"/>
        <w:right w:val="none" w:sz="0" w:space="0" w:color="auto"/>
      </w:divBdr>
    </w:div>
    <w:div w:id="133498109">
      <w:marLeft w:val="480"/>
      <w:marRight w:val="0"/>
      <w:marTop w:val="0"/>
      <w:marBottom w:val="0"/>
      <w:divBdr>
        <w:top w:val="none" w:sz="0" w:space="0" w:color="auto"/>
        <w:left w:val="none" w:sz="0" w:space="0" w:color="auto"/>
        <w:bottom w:val="none" w:sz="0" w:space="0" w:color="auto"/>
        <w:right w:val="none" w:sz="0" w:space="0" w:color="auto"/>
      </w:divBdr>
    </w:div>
    <w:div w:id="133643338">
      <w:marLeft w:val="480"/>
      <w:marRight w:val="0"/>
      <w:marTop w:val="0"/>
      <w:marBottom w:val="0"/>
      <w:divBdr>
        <w:top w:val="none" w:sz="0" w:space="0" w:color="auto"/>
        <w:left w:val="none" w:sz="0" w:space="0" w:color="auto"/>
        <w:bottom w:val="none" w:sz="0" w:space="0" w:color="auto"/>
        <w:right w:val="none" w:sz="0" w:space="0" w:color="auto"/>
      </w:divBdr>
    </w:div>
    <w:div w:id="133840317">
      <w:marLeft w:val="480"/>
      <w:marRight w:val="0"/>
      <w:marTop w:val="0"/>
      <w:marBottom w:val="0"/>
      <w:divBdr>
        <w:top w:val="none" w:sz="0" w:space="0" w:color="auto"/>
        <w:left w:val="none" w:sz="0" w:space="0" w:color="auto"/>
        <w:bottom w:val="none" w:sz="0" w:space="0" w:color="auto"/>
        <w:right w:val="none" w:sz="0" w:space="0" w:color="auto"/>
      </w:divBdr>
    </w:div>
    <w:div w:id="133984595">
      <w:marLeft w:val="480"/>
      <w:marRight w:val="0"/>
      <w:marTop w:val="0"/>
      <w:marBottom w:val="0"/>
      <w:divBdr>
        <w:top w:val="none" w:sz="0" w:space="0" w:color="auto"/>
        <w:left w:val="none" w:sz="0" w:space="0" w:color="auto"/>
        <w:bottom w:val="none" w:sz="0" w:space="0" w:color="auto"/>
        <w:right w:val="none" w:sz="0" w:space="0" w:color="auto"/>
      </w:divBdr>
    </w:div>
    <w:div w:id="134101588">
      <w:marLeft w:val="480"/>
      <w:marRight w:val="0"/>
      <w:marTop w:val="0"/>
      <w:marBottom w:val="0"/>
      <w:divBdr>
        <w:top w:val="none" w:sz="0" w:space="0" w:color="auto"/>
        <w:left w:val="none" w:sz="0" w:space="0" w:color="auto"/>
        <w:bottom w:val="none" w:sz="0" w:space="0" w:color="auto"/>
        <w:right w:val="none" w:sz="0" w:space="0" w:color="auto"/>
      </w:divBdr>
    </w:div>
    <w:div w:id="134756903">
      <w:marLeft w:val="480"/>
      <w:marRight w:val="0"/>
      <w:marTop w:val="0"/>
      <w:marBottom w:val="0"/>
      <w:divBdr>
        <w:top w:val="none" w:sz="0" w:space="0" w:color="auto"/>
        <w:left w:val="none" w:sz="0" w:space="0" w:color="auto"/>
        <w:bottom w:val="none" w:sz="0" w:space="0" w:color="auto"/>
        <w:right w:val="none" w:sz="0" w:space="0" w:color="auto"/>
      </w:divBdr>
    </w:div>
    <w:div w:id="134959265">
      <w:marLeft w:val="480"/>
      <w:marRight w:val="0"/>
      <w:marTop w:val="0"/>
      <w:marBottom w:val="0"/>
      <w:divBdr>
        <w:top w:val="none" w:sz="0" w:space="0" w:color="auto"/>
        <w:left w:val="none" w:sz="0" w:space="0" w:color="auto"/>
        <w:bottom w:val="none" w:sz="0" w:space="0" w:color="auto"/>
        <w:right w:val="none" w:sz="0" w:space="0" w:color="auto"/>
      </w:divBdr>
    </w:div>
    <w:div w:id="135148719">
      <w:marLeft w:val="480"/>
      <w:marRight w:val="0"/>
      <w:marTop w:val="0"/>
      <w:marBottom w:val="0"/>
      <w:divBdr>
        <w:top w:val="none" w:sz="0" w:space="0" w:color="auto"/>
        <w:left w:val="none" w:sz="0" w:space="0" w:color="auto"/>
        <w:bottom w:val="none" w:sz="0" w:space="0" w:color="auto"/>
        <w:right w:val="none" w:sz="0" w:space="0" w:color="auto"/>
      </w:divBdr>
    </w:div>
    <w:div w:id="135605803">
      <w:marLeft w:val="480"/>
      <w:marRight w:val="0"/>
      <w:marTop w:val="0"/>
      <w:marBottom w:val="0"/>
      <w:divBdr>
        <w:top w:val="none" w:sz="0" w:space="0" w:color="auto"/>
        <w:left w:val="none" w:sz="0" w:space="0" w:color="auto"/>
        <w:bottom w:val="none" w:sz="0" w:space="0" w:color="auto"/>
        <w:right w:val="none" w:sz="0" w:space="0" w:color="auto"/>
      </w:divBdr>
    </w:div>
    <w:div w:id="135882439">
      <w:marLeft w:val="480"/>
      <w:marRight w:val="0"/>
      <w:marTop w:val="0"/>
      <w:marBottom w:val="0"/>
      <w:divBdr>
        <w:top w:val="none" w:sz="0" w:space="0" w:color="auto"/>
        <w:left w:val="none" w:sz="0" w:space="0" w:color="auto"/>
        <w:bottom w:val="none" w:sz="0" w:space="0" w:color="auto"/>
        <w:right w:val="none" w:sz="0" w:space="0" w:color="auto"/>
      </w:divBdr>
    </w:div>
    <w:div w:id="135951249">
      <w:marLeft w:val="480"/>
      <w:marRight w:val="0"/>
      <w:marTop w:val="0"/>
      <w:marBottom w:val="0"/>
      <w:divBdr>
        <w:top w:val="none" w:sz="0" w:space="0" w:color="auto"/>
        <w:left w:val="none" w:sz="0" w:space="0" w:color="auto"/>
        <w:bottom w:val="none" w:sz="0" w:space="0" w:color="auto"/>
        <w:right w:val="none" w:sz="0" w:space="0" w:color="auto"/>
      </w:divBdr>
    </w:div>
    <w:div w:id="135996805">
      <w:marLeft w:val="480"/>
      <w:marRight w:val="0"/>
      <w:marTop w:val="0"/>
      <w:marBottom w:val="0"/>
      <w:divBdr>
        <w:top w:val="none" w:sz="0" w:space="0" w:color="auto"/>
        <w:left w:val="none" w:sz="0" w:space="0" w:color="auto"/>
        <w:bottom w:val="none" w:sz="0" w:space="0" w:color="auto"/>
        <w:right w:val="none" w:sz="0" w:space="0" w:color="auto"/>
      </w:divBdr>
    </w:div>
    <w:div w:id="136185782">
      <w:marLeft w:val="480"/>
      <w:marRight w:val="0"/>
      <w:marTop w:val="0"/>
      <w:marBottom w:val="0"/>
      <w:divBdr>
        <w:top w:val="none" w:sz="0" w:space="0" w:color="auto"/>
        <w:left w:val="none" w:sz="0" w:space="0" w:color="auto"/>
        <w:bottom w:val="none" w:sz="0" w:space="0" w:color="auto"/>
        <w:right w:val="none" w:sz="0" w:space="0" w:color="auto"/>
      </w:divBdr>
    </w:div>
    <w:div w:id="136840640">
      <w:marLeft w:val="480"/>
      <w:marRight w:val="0"/>
      <w:marTop w:val="0"/>
      <w:marBottom w:val="0"/>
      <w:divBdr>
        <w:top w:val="none" w:sz="0" w:space="0" w:color="auto"/>
        <w:left w:val="none" w:sz="0" w:space="0" w:color="auto"/>
        <w:bottom w:val="none" w:sz="0" w:space="0" w:color="auto"/>
        <w:right w:val="none" w:sz="0" w:space="0" w:color="auto"/>
      </w:divBdr>
    </w:div>
    <w:div w:id="137188819">
      <w:marLeft w:val="480"/>
      <w:marRight w:val="0"/>
      <w:marTop w:val="0"/>
      <w:marBottom w:val="0"/>
      <w:divBdr>
        <w:top w:val="none" w:sz="0" w:space="0" w:color="auto"/>
        <w:left w:val="none" w:sz="0" w:space="0" w:color="auto"/>
        <w:bottom w:val="none" w:sz="0" w:space="0" w:color="auto"/>
        <w:right w:val="none" w:sz="0" w:space="0" w:color="auto"/>
      </w:divBdr>
    </w:div>
    <w:div w:id="137497723">
      <w:marLeft w:val="480"/>
      <w:marRight w:val="0"/>
      <w:marTop w:val="0"/>
      <w:marBottom w:val="0"/>
      <w:divBdr>
        <w:top w:val="none" w:sz="0" w:space="0" w:color="auto"/>
        <w:left w:val="none" w:sz="0" w:space="0" w:color="auto"/>
        <w:bottom w:val="none" w:sz="0" w:space="0" w:color="auto"/>
        <w:right w:val="none" w:sz="0" w:space="0" w:color="auto"/>
      </w:divBdr>
    </w:div>
    <w:div w:id="137650398">
      <w:marLeft w:val="480"/>
      <w:marRight w:val="0"/>
      <w:marTop w:val="0"/>
      <w:marBottom w:val="0"/>
      <w:divBdr>
        <w:top w:val="none" w:sz="0" w:space="0" w:color="auto"/>
        <w:left w:val="none" w:sz="0" w:space="0" w:color="auto"/>
        <w:bottom w:val="none" w:sz="0" w:space="0" w:color="auto"/>
        <w:right w:val="none" w:sz="0" w:space="0" w:color="auto"/>
      </w:divBdr>
    </w:div>
    <w:div w:id="137960951">
      <w:marLeft w:val="0"/>
      <w:marRight w:val="0"/>
      <w:marTop w:val="0"/>
      <w:marBottom w:val="0"/>
      <w:divBdr>
        <w:top w:val="none" w:sz="0" w:space="0" w:color="auto"/>
        <w:left w:val="none" w:sz="0" w:space="0" w:color="auto"/>
        <w:bottom w:val="none" w:sz="0" w:space="0" w:color="auto"/>
        <w:right w:val="none" w:sz="0" w:space="0" w:color="auto"/>
      </w:divBdr>
    </w:div>
    <w:div w:id="138302055">
      <w:marLeft w:val="480"/>
      <w:marRight w:val="0"/>
      <w:marTop w:val="0"/>
      <w:marBottom w:val="0"/>
      <w:divBdr>
        <w:top w:val="none" w:sz="0" w:space="0" w:color="auto"/>
        <w:left w:val="none" w:sz="0" w:space="0" w:color="auto"/>
        <w:bottom w:val="none" w:sz="0" w:space="0" w:color="auto"/>
        <w:right w:val="none" w:sz="0" w:space="0" w:color="auto"/>
      </w:divBdr>
    </w:div>
    <w:div w:id="138962332">
      <w:marLeft w:val="480"/>
      <w:marRight w:val="0"/>
      <w:marTop w:val="0"/>
      <w:marBottom w:val="0"/>
      <w:divBdr>
        <w:top w:val="none" w:sz="0" w:space="0" w:color="auto"/>
        <w:left w:val="none" w:sz="0" w:space="0" w:color="auto"/>
        <w:bottom w:val="none" w:sz="0" w:space="0" w:color="auto"/>
        <w:right w:val="none" w:sz="0" w:space="0" w:color="auto"/>
      </w:divBdr>
    </w:div>
    <w:div w:id="139268829">
      <w:marLeft w:val="480"/>
      <w:marRight w:val="0"/>
      <w:marTop w:val="0"/>
      <w:marBottom w:val="0"/>
      <w:divBdr>
        <w:top w:val="none" w:sz="0" w:space="0" w:color="auto"/>
        <w:left w:val="none" w:sz="0" w:space="0" w:color="auto"/>
        <w:bottom w:val="none" w:sz="0" w:space="0" w:color="auto"/>
        <w:right w:val="none" w:sz="0" w:space="0" w:color="auto"/>
      </w:divBdr>
    </w:div>
    <w:div w:id="140386658">
      <w:marLeft w:val="480"/>
      <w:marRight w:val="0"/>
      <w:marTop w:val="0"/>
      <w:marBottom w:val="0"/>
      <w:divBdr>
        <w:top w:val="none" w:sz="0" w:space="0" w:color="auto"/>
        <w:left w:val="none" w:sz="0" w:space="0" w:color="auto"/>
        <w:bottom w:val="none" w:sz="0" w:space="0" w:color="auto"/>
        <w:right w:val="none" w:sz="0" w:space="0" w:color="auto"/>
      </w:divBdr>
    </w:div>
    <w:div w:id="142544541">
      <w:marLeft w:val="480"/>
      <w:marRight w:val="0"/>
      <w:marTop w:val="0"/>
      <w:marBottom w:val="0"/>
      <w:divBdr>
        <w:top w:val="none" w:sz="0" w:space="0" w:color="auto"/>
        <w:left w:val="none" w:sz="0" w:space="0" w:color="auto"/>
        <w:bottom w:val="none" w:sz="0" w:space="0" w:color="auto"/>
        <w:right w:val="none" w:sz="0" w:space="0" w:color="auto"/>
      </w:divBdr>
    </w:div>
    <w:div w:id="144862273">
      <w:marLeft w:val="480"/>
      <w:marRight w:val="0"/>
      <w:marTop w:val="0"/>
      <w:marBottom w:val="0"/>
      <w:divBdr>
        <w:top w:val="none" w:sz="0" w:space="0" w:color="auto"/>
        <w:left w:val="none" w:sz="0" w:space="0" w:color="auto"/>
        <w:bottom w:val="none" w:sz="0" w:space="0" w:color="auto"/>
        <w:right w:val="none" w:sz="0" w:space="0" w:color="auto"/>
      </w:divBdr>
    </w:div>
    <w:div w:id="145513709">
      <w:marLeft w:val="480"/>
      <w:marRight w:val="0"/>
      <w:marTop w:val="0"/>
      <w:marBottom w:val="0"/>
      <w:divBdr>
        <w:top w:val="none" w:sz="0" w:space="0" w:color="auto"/>
        <w:left w:val="none" w:sz="0" w:space="0" w:color="auto"/>
        <w:bottom w:val="none" w:sz="0" w:space="0" w:color="auto"/>
        <w:right w:val="none" w:sz="0" w:space="0" w:color="auto"/>
      </w:divBdr>
    </w:div>
    <w:div w:id="145627813">
      <w:marLeft w:val="0"/>
      <w:marRight w:val="0"/>
      <w:marTop w:val="0"/>
      <w:marBottom w:val="0"/>
      <w:divBdr>
        <w:top w:val="none" w:sz="0" w:space="0" w:color="auto"/>
        <w:left w:val="none" w:sz="0" w:space="0" w:color="auto"/>
        <w:bottom w:val="none" w:sz="0" w:space="0" w:color="auto"/>
        <w:right w:val="none" w:sz="0" w:space="0" w:color="auto"/>
      </w:divBdr>
    </w:div>
    <w:div w:id="146632896">
      <w:marLeft w:val="480"/>
      <w:marRight w:val="0"/>
      <w:marTop w:val="0"/>
      <w:marBottom w:val="0"/>
      <w:divBdr>
        <w:top w:val="none" w:sz="0" w:space="0" w:color="auto"/>
        <w:left w:val="none" w:sz="0" w:space="0" w:color="auto"/>
        <w:bottom w:val="none" w:sz="0" w:space="0" w:color="auto"/>
        <w:right w:val="none" w:sz="0" w:space="0" w:color="auto"/>
      </w:divBdr>
    </w:div>
    <w:div w:id="146674990">
      <w:marLeft w:val="480"/>
      <w:marRight w:val="0"/>
      <w:marTop w:val="0"/>
      <w:marBottom w:val="0"/>
      <w:divBdr>
        <w:top w:val="none" w:sz="0" w:space="0" w:color="auto"/>
        <w:left w:val="none" w:sz="0" w:space="0" w:color="auto"/>
        <w:bottom w:val="none" w:sz="0" w:space="0" w:color="auto"/>
        <w:right w:val="none" w:sz="0" w:space="0" w:color="auto"/>
      </w:divBdr>
    </w:div>
    <w:div w:id="147478517">
      <w:marLeft w:val="480"/>
      <w:marRight w:val="0"/>
      <w:marTop w:val="0"/>
      <w:marBottom w:val="0"/>
      <w:divBdr>
        <w:top w:val="none" w:sz="0" w:space="0" w:color="auto"/>
        <w:left w:val="none" w:sz="0" w:space="0" w:color="auto"/>
        <w:bottom w:val="none" w:sz="0" w:space="0" w:color="auto"/>
        <w:right w:val="none" w:sz="0" w:space="0" w:color="auto"/>
      </w:divBdr>
    </w:div>
    <w:div w:id="148059595">
      <w:marLeft w:val="480"/>
      <w:marRight w:val="0"/>
      <w:marTop w:val="0"/>
      <w:marBottom w:val="0"/>
      <w:divBdr>
        <w:top w:val="none" w:sz="0" w:space="0" w:color="auto"/>
        <w:left w:val="none" w:sz="0" w:space="0" w:color="auto"/>
        <w:bottom w:val="none" w:sz="0" w:space="0" w:color="auto"/>
        <w:right w:val="none" w:sz="0" w:space="0" w:color="auto"/>
      </w:divBdr>
    </w:div>
    <w:div w:id="148138868">
      <w:marLeft w:val="480"/>
      <w:marRight w:val="0"/>
      <w:marTop w:val="0"/>
      <w:marBottom w:val="0"/>
      <w:divBdr>
        <w:top w:val="none" w:sz="0" w:space="0" w:color="auto"/>
        <w:left w:val="none" w:sz="0" w:space="0" w:color="auto"/>
        <w:bottom w:val="none" w:sz="0" w:space="0" w:color="auto"/>
        <w:right w:val="none" w:sz="0" w:space="0" w:color="auto"/>
      </w:divBdr>
    </w:div>
    <w:div w:id="148523513">
      <w:marLeft w:val="480"/>
      <w:marRight w:val="0"/>
      <w:marTop w:val="0"/>
      <w:marBottom w:val="0"/>
      <w:divBdr>
        <w:top w:val="none" w:sz="0" w:space="0" w:color="auto"/>
        <w:left w:val="none" w:sz="0" w:space="0" w:color="auto"/>
        <w:bottom w:val="none" w:sz="0" w:space="0" w:color="auto"/>
        <w:right w:val="none" w:sz="0" w:space="0" w:color="auto"/>
      </w:divBdr>
    </w:div>
    <w:div w:id="148793756">
      <w:marLeft w:val="480"/>
      <w:marRight w:val="0"/>
      <w:marTop w:val="0"/>
      <w:marBottom w:val="0"/>
      <w:divBdr>
        <w:top w:val="none" w:sz="0" w:space="0" w:color="auto"/>
        <w:left w:val="none" w:sz="0" w:space="0" w:color="auto"/>
        <w:bottom w:val="none" w:sz="0" w:space="0" w:color="auto"/>
        <w:right w:val="none" w:sz="0" w:space="0" w:color="auto"/>
      </w:divBdr>
    </w:div>
    <w:div w:id="149029432">
      <w:marLeft w:val="480"/>
      <w:marRight w:val="0"/>
      <w:marTop w:val="0"/>
      <w:marBottom w:val="0"/>
      <w:divBdr>
        <w:top w:val="none" w:sz="0" w:space="0" w:color="auto"/>
        <w:left w:val="none" w:sz="0" w:space="0" w:color="auto"/>
        <w:bottom w:val="none" w:sz="0" w:space="0" w:color="auto"/>
        <w:right w:val="none" w:sz="0" w:space="0" w:color="auto"/>
      </w:divBdr>
    </w:div>
    <w:div w:id="149251314">
      <w:marLeft w:val="480"/>
      <w:marRight w:val="0"/>
      <w:marTop w:val="0"/>
      <w:marBottom w:val="0"/>
      <w:divBdr>
        <w:top w:val="none" w:sz="0" w:space="0" w:color="auto"/>
        <w:left w:val="none" w:sz="0" w:space="0" w:color="auto"/>
        <w:bottom w:val="none" w:sz="0" w:space="0" w:color="auto"/>
        <w:right w:val="none" w:sz="0" w:space="0" w:color="auto"/>
      </w:divBdr>
    </w:div>
    <w:div w:id="149445364">
      <w:marLeft w:val="480"/>
      <w:marRight w:val="0"/>
      <w:marTop w:val="0"/>
      <w:marBottom w:val="0"/>
      <w:divBdr>
        <w:top w:val="none" w:sz="0" w:space="0" w:color="auto"/>
        <w:left w:val="none" w:sz="0" w:space="0" w:color="auto"/>
        <w:bottom w:val="none" w:sz="0" w:space="0" w:color="auto"/>
        <w:right w:val="none" w:sz="0" w:space="0" w:color="auto"/>
      </w:divBdr>
    </w:div>
    <w:div w:id="149559134">
      <w:marLeft w:val="480"/>
      <w:marRight w:val="0"/>
      <w:marTop w:val="0"/>
      <w:marBottom w:val="0"/>
      <w:divBdr>
        <w:top w:val="none" w:sz="0" w:space="0" w:color="auto"/>
        <w:left w:val="none" w:sz="0" w:space="0" w:color="auto"/>
        <w:bottom w:val="none" w:sz="0" w:space="0" w:color="auto"/>
        <w:right w:val="none" w:sz="0" w:space="0" w:color="auto"/>
      </w:divBdr>
    </w:div>
    <w:div w:id="150220023">
      <w:marLeft w:val="480"/>
      <w:marRight w:val="0"/>
      <w:marTop w:val="0"/>
      <w:marBottom w:val="0"/>
      <w:divBdr>
        <w:top w:val="none" w:sz="0" w:space="0" w:color="auto"/>
        <w:left w:val="none" w:sz="0" w:space="0" w:color="auto"/>
        <w:bottom w:val="none" w:sz="0" w:space="0" w:color="auto"/>
        <w:right w:val="none" w:sz="0" w:space="0" w:color="auto"/>
      </w:divBdr>
    </w:div>
    <w:div w:id="150416503">
      <w:marLeft w:val="480"/>
      <w:marRight w:val="0"/>
      <w:marTop w:val="0"/>
      <w:marBottom w:val="0"/>
      <w:divBdr>
        <w:top w:val="none" w:sz="0" w:space="0" w:color="auto"/>
        <w:left w:val="none" w:sz="0" w:space="0" w:color="auto"/>
        <w:bottom w:val="none" w:sz="0" w:space="0" w:color="auto"/>
        <w:right w:val="none" w:sz="0" w:space="0" w:color="auto"/>
      </w:divBdr>
    </w:div>
    <w:div w:id="151263288">
      <w:marLeft w:val="480"/>
      <w:marRight w:val="0"/>
      <w:marTop w:val="0"/>
      <w:marBottom w:val="0"/>
      <w:divBdr>
        <w:top w:val="none" w:sz="0" w:space="0" w:color="auto"/>
        <w:left w:val="none" w:sz="0" w:space="0" w:color="auto"/>
        <w:bottom w:val="none" w:sz="0" w:space="0" w:color="auto"/>
        <w:right w:val="none" w:sz="0" w:space="0" w:color="auto"/>
      </w:divBdr>
    </w:div>
    <w:div w:id="151527978">
      <w:marLeft w:val="480"/>
      <w:marRight w:val="0"/>
      <w:marTop w:val="0"/>
      <w:marBottom w:val="0"/>
      <w:divBdr>
        <w:top w:val="none" w:sz="0" w:space="0" w:color="auto"/>
        <w:left w:val="none" w:sz="0" w:space="0" w:color="auto"/>
        <w:bottom w:val="none" w:sz="0" w:space="0" w:color="auto"/>
        <w:right w:val="none" w:sz="0" w:space="0" w:color="auto"/>
      </w:divBdr>
    </w:div>
    <w:div w:id="151875910">
      <w:marLeft w:val="480"/>
      <w:marRight w:val="0"/>
      <w:marTop w:val="0"/>
      <w:marBottom w:val="0"/>
      <w:divBdr>
        <w:top w:val="none" w:sz="0" w:space="0" w:color="auto"/>
        <w:left w:val="none" w:sz="0" w:space="0" w:color="auto"/>
        <w:bottom w:val="none" w:sz="0" w:space="0" w:color="auto"/>
        <w:right w:val="none" w:sz="0" w:space="0" w:color="auto"/>
      </w:divBdr>
    </w:div>
    <w:div w:id="152573305">
      <w:marLeft w:val="480"/>
      <w:marRight w:val="0"/>
      <w:marTop w:val="0"/>
      <w:marBottom w:val="0"/>
      <w:divBdr>
        <w:top w:val="none" w:sz="0" w:space="0" w:color="auto"/>
        <w:left w:val="none" w:sz="0" w:space="0" w:color="auto"/>
        <w:bottom w:val="none" w:sz="0" w:space="0" w:color="auto"/>
        <w:right w:val="none" w:sz="0" w:space="0" w:color="auto"/>
      </w:divBdr>
    </w:div>
    <w:div w:id="152911879">
      <w:marLeft w:val="480"/>
      <w:marRight w:val="0"/>
      <w:marTop w:val="0"/>
      <w:marBottom w:val="0"/>
      <w:divBdr>
        <w:top w:val="none" w:sz="0" w:space="0" w:color="auto"/>
        <w:left w:val="none" w:sz="0" w:space="0" w:color="auto"/>
        <w:bottom w:val="none" w:sz="0" w:space="0" w:color="auto"/>
        <w:right w:val="none" w:sz="0" w:space="0" w:color="auto"/>
      </w:divBdr>
    </w:div>
    <w:div w:id="153570917">
      <w:marLeft w:val="480"/>
      <w:marRight w:val="0"/>
      <w:marTop w:val="0"/>
      <w:marBottom w:val="0"/>
      <w:divBdr>
        <w:top w:val="none" w:sz="0" w:space="0" w:color="auto"/>
        <w:left w:val="none" w:sz="0" w:space="0" w:color="auto"/>
        <w:bottom w:val="none" w:sz="0" w:space="0" w:color="auto"/>
        <w:right w:val="none" w:sz="0" w:space="0" w:color="auto"/>
      </w:divBdr>
    </w:div>
    <w:div w:id="153958580">
      <w:marLeft w:val="480"/>
      <w:marRight w:val="0"/>
      <w:marTop w:val="0"/>
      <w:marBottom w:val="0"/>
      <w:divBdr>
        <w:top w:val="none" w:sz="0" w:space="0" w:color="auto"/>
        <w:left w:val="none" w:sz="0" w:space="0" w:color="auto"/>
        <w:bottom w:val="none" w:sz="0" w:space="0" w:color="auto"/>
        <w:right w:val="none" w:sz="0" w:space="0" w:color="auto"/>
      </w:divBdr>
    </w:div>
    <w:div w:id="154691521">
      <w:marLeft w:val="480"/>
      <w:marRight w:val="0"/>
      <w:marTop w:val="0"/>
      <w:marBottom w:val="0"/>
      <w:divBdr>
        <w:top w:val="none" w:sz="0" w:space="0" w:color="auto"/>
        <w:left w:val="none" w:sz="0" w:space="0" w:color="auto"/>
        <w:bottom w:val="none" w:sz="0" w:space="0" w:color="auto"/>
        <w:right w:val="none" w:sz="0" w:space="0" w:color="auto"/>
      </w:divBdr>
    </w:div>
    <w:div w:id="154956362">
      <w:marLeft w:val="480"/>
      <w:marRight w:val="0"/>
      <w:marTop w:val="0"/>
      <w:marBottom w:val="0"/>
      <w:divBdr>
        <w:top w:val="none" w:sz="0" w:space="0" w:color="auto"/>
        <w:left w:val="none" w:sz="0" w:space="0" w:color="auto"/>
        <w:bottom w:val="none" w:sz="0" w:space="0" w:color="auto"/>
        <w:right w:val="none" w:sz="0" w:space="0" w:color="auto"/>
      </w:divBdr>
    </w:div>
    <w:div w:id="155538288">
      <w:marLeft w:val="480"/>
      <w:marRight w:val="0"/>
      <w:marTop w:val="0"/>
      <w:marBottom w:val="0"/>
      <w:divBdr>
        <w:top w:val="none" w:sz="0" w:space="0" w:color="auto"/>
        <w:left w:val="none" w:sz="0" w:space="0" w:color="auto"/>
        <w:bottom w:val="none" w:sz="0" w:space="0" w:color="auto"/>
        <w:right w:val="none" w:sz="0" w:space="0" w:color="auto"/>
      </w:divBdr>
    </w:div>
    <w:div w:id="155654891">
      <w:marLeft w:val="480"/>
      <w:marRight w:val="0"/>
      <w:marTop w:val="0"/>
      <w:marBottom w:val="0"/>
      <w:divBdr>
        <w:top w:val="none" w:sz="0" w:space="0" w:color="auto"/>
        <w:left w:val="none" w:sz="0" w:space="0" w:color="auto"/>
        <w:bottom w:val="none" w:sz="0" w:space="0" w:color="auto"/>
        <w:right w:val="none" w:sz="0" w:space="0" w:color="auto"/>
      </w:divBdr>
    </w:div>
    <w:div w:id="156382315">
      <w:marLeft w:val="480"/>
      <w:marRight w:val="0"/>
      <w:marTop w:val="0"/>
      <w:marBottom w:val="0"/>
      <w:divBdr>
        <w:top w:val="none" w:sz="0" w:space="0" w:color="auto"/>
        <w:left w:val="none" w:sz="0" w:space="0" w:color="auto"/>
        <w:bottom w:val="none" w:sz="0" w:space="0" w:color="auto"/>
        <w:right w:val="none" w:sz="0" w:space="0" w:color="auto"/>
      </w:divBdr>
    </w:div>
    <w:div w:id="156726664">
      <w:marLeft w:val="0"/>
      <w:marRight w:val="0"/>
      <w:marTop w:val="0"/>
      <w:marBottom w:val="0"/>
      <w:divBdr>
        <w:top w:val="none" w:sz="0" w:space="0" w:color="auto"/>
        <w:left w:val="none" w:sz="0" w:space="0" w:color="auto"/>
        <w:bottom w:val="none" w:sz="0" w:space="0" w:color="auto"/>
        <w:right w:val="none" w:sz="0" w:space="0" w:color="auto"/>
      </w:divBdr>
    </w:div>
    <w:div w:id="158351448">
      <w:marLeft w:val="480"/>
      <w:marRight w:val="0"/>
      <w:marTop w:val="0"/>
      <w:marBottom w:val="0"/>
      <w:divBdr>
        <w:top w:val="none" w:sz="0" w:space="0" w:color="auto"/>
        <w:left w:val="none" w:sz="0" w:space="0" w:color="auto"/>
        <w:bottom w:val="none" w:sz="0" w:space="0" w:color="auto"/>
        <w:right w:val="none" w:sz="0" w:space="0" w:color="auto"/>
      </w:divBdr>
    </w:div>
    <w:div w:id="158667108">
      <w:marLeft w:val="480"/>
      <w:marRight w:val="0"/>
      <w:marTop w:val="0"/>
      <w:marBottom w:val="0"/>
      <w:divBdr>
        <w:top w:val="none" w:sz="0" w:space="0" w:color="auto"/>
        <w:left w:val="none" w:sz="0" w:space="0" w:color="auto"/>
        <w:bottom w:val="none" w:sz="0" w:space="0" w:color="auto"/>
        <w:right w:val="none" w:sz="0" w:space="0" w:color="auto"/>
      </w:divBdr>
    </w:div>
    <w:div w:id="158740969">
      <w:marLeft w:val="480"/>
      <w:marRight w:val="0"/>
      <w:marTop w:val="0"/>
      <w:marBottom w:val="0"/>
      <w:divBdr>
        <w:top w:val="none" w:sz="0" w:space="0" w:color="auto"/>
        <w:left w:val="none" w:sz="0" w:space="0" w:color="auto"/>
        <w:bottom w:val="none" w:sz="0" w:space="0" w:color="auto"/>
        <w:right w:val="none" w:sz="0" w:space="0" w:color="auto"/>
      </w:divBdr>
    </w:div>
    <w:div w:id="162015012">
      <w:marLeft w:val="480"/>
      <w:marRight w:val="0"/>
      <w:marTop w:val="0"/>
      <w:marBottom w:val="0"/>
      <w:divBdr>
        <w:top w:val="none" w:sz="0" w:space="0" w:color="auto"/>
        <w:left w:val="none" w:sz="0" w:space="0" w:color="auto"/>
        <w:bottom w:val="none" w:sz="0" w:space="0" w:color="auto"/>
        <w:right w:val="none" w:sz="0" w:space="0" w:color="auto"/>
      </w:divBdr>
    </w:div>
    <w:div w:id="162820976">
      <w:marLeft w:val="480"/>
      <w:marRight w:val="0"/>
      <w:marTop w:val="0"/>
      <w:marBottom w:val="0"/>
      <w:divBdr>
        <w:top w:val="none" w:sz="0" w:space="0" w:color="auto"/>
        <w:left w:val="none" w:sz="0" w:space="0" w:color="auto"/>
        <w:bottom w:val="none" w:sz="0" w:space="0" w:color="auto"/>
        <w:right w:val="none" w:sz="0" w:space="0" w:color="auto"/>
      </w:divBdr>
    </w:div>
    <w:div w:id="163057721">
      <w:marLeft w:val="480"/>
      <w:marRight w:val="0"/>
      <w:marTop w:val="0"/>
      <w:marBottom w:val="0"/>
      <w:divBdr>
        <w:top w:val="none" w:sz="0" w:space="0" w:color="auto"/>
        <w:left w:val="none" w:sz="0" w:space="0" w:color="auto"/>
        <w:bottom w:val="none" w:sz="0" w:space="0" w:color="auto"/>
        <w:right w:val="none" w:sz="0" w:space="0" w:color="auto"/>
      </w:divBdr>
    </w:div>
    <w:div w:id="163595551">
      <w:marLeft w:val="480"/>
      <w:marRight w:val="0"/>
      <w:marTop w:val="0"/>
      <w:marBottom w:val="0"/>
      <w:divBdr>
        <w:top w:val="none" w:sz="0" w:space="0" w:color="auto"/>
        <w:left w:val="none" w:sz="0" w:space="0" w:color="auto"/>
        <w:bottom w:val="none" w:sz="0" w:space="0" w:color="auto"/>
        <w:right w:val="none" w:sz="0" w:space="0" w:color="auto"/>
      </w:divBdr>
    </w:div>
    <w:div w:id="165755687">
      <w:marLeft w:val="480"/>
      <w:marRight w:val="0"/>
      <w:marTop w:val="0"/>
      <w:marBottom w:val="0"/>
      <w:divBdr>
        <w:top w:val="none" w:sz="0" w:space="0" w:color="auto"/>
        <w:left w:val="none" w:sz="0" w:space="0" w:color="auto"/>
        <w:bottom w:val="none" w:sz="0" w:space="0" w:color="auto"/>
        <w:right w:val="none" w:sz="0" w:space="0" w:color="auto"/>
      </w:divBdr>
    </w:div>
    <w:div w:id="166291678">
      <w:marLeft w:val="480"/>
      <w:marRight w:val="0"/>
      <w:marTop w:val="0"/>
      <w:marBottom w:val="0"/>
      <w:divBdr>
        <w:top w:val="none" w:sz="0" w:space="0" w:color="auto"/>
        <w:left w:val="none" w:sz="0" w:space="0" w:color="auto"/>
        <w:bottom w:val="none" w:sz="0" w:space="0" w:color="auto"/>
        <w:right w:val="none" w:sz="0" w:space="0" w:color="auto"/>
      </w:divBdr>
    </w:div>
    <w:div w:id="166797732">
      <w:marLeft w:val="480"/>
      <w:marRight w:val="0"/>
      <w:marTop w:val="0"/>
      <w:marBottom w:val="0"/>
      <w:divBdr>
        <w:top w:val="none" w:sz="0" w:space="0" w:color="auto"/>
        <w:left w:val="none" w:sz="0" w:space="0" w:color="auto"/>
        <w:bottom w:val="none" w:sz="0" w:space="0" w:color="auto"/>
        <w:right w:val="none" w:sz="0" w:space="0" w:color="auto"/>
      </w:divBdr>
    </w:div>
    <w:div w:id="166945791">
      <w:marLeft w:val="480"/>
      <w:marRight w:val="0"/>
      <w:marTop w:val="0"/>
      <w:marBottom w:val="0"/>
      <w:divBdr>
        <w:top w:val="none" w:sz="0" w:space="0" w:color="auto"/>
        <w:left w:val="none" w:sz="0" w:space="0" w:color="auto"/>
        <w:bottom w:val="none" w:sz="0" w:space="0" w:color="auto"/>
        <w:right w:val="none" w:sz="0" w:space="0" w:color="auto"/>
      </w:divBdr>
    </w:div>
    <w:div w:id="168103035">
      <w:marLeft w:val="480"/>
      <w:marRight w:val="0"/>
      <w:marTop w:val="0"/>
      <w:marBottom w:val="0"/>
      <w:divBdr>
        <w:top w:val="none" w:sz="0" w:space="0" w:color="auto"/>
        <w:left w:val="none" w:sz="0" w:space="0" w:color="auto"/>
        <w:bottom w:val="none" w:sz="0" w:space="0" w:color="auto"/>
        <w:right w:val="none" w:sz="0" w:space="0" w:color="auto"/>
      </w:divBdr>
    </w:div>
    <w:div w:id="168254242">
      <w:marLeft w:val="480"/>
      <w:marRight w:val="0"/>
      <w:marTop w:val="0"/>
      <w:marBottom w:val="0"/>
      <w:divBdr>
        <w:top w:val="none" w:sz="0" w:space="0" w:color="auto"/>
        <w:left w:val="none" w:sz="0" w:space="0" w:color="auto"/>
        <w:bottom w:val="none" w:sz="0" w:space="0" w:color="auto"/>
        <w:right w:val="none" w:sz="0" w:space="0" w:color="auto"/>
      </w:divBdr>
    </w:div>
    <w:div w:id="168759194">
      <w:marLeft w:val="480"/>
      <w:marRight w:val="0"/>
      <w:marTop w:val="0"/>
      <w:marBottom w:val="0"/>
      <w:divBdr>
        <w:top w:val="none" w:sz="0" w:space="0" w:color="auto"/>
        <w:left w:val="none" w:sz="0" w:space="0" w:color="auto"/>
        <w:bottom w:val="none" w:sz="0" w:space="0" w:color="auto"/>
        <w:right w:val="none" w:sz="0" w:space="0" w:color="auto"/>
      </w:divBdr>
    </w:div>
    <w:div w:id="169371004">
      <w:marLeft w:val="480"/>
      <w:marRight w:val="0"/>
      <w:marTop w:val="0"/>
      <w:marBottom w:val="0"/>
      <w:divBdr>
        <w:top w:val="none" w:sz="0" w:space="0" w:color="auto"/>
        <w:left w:val="none" w:sz="0" w:space="0" w:color="auto"/>
        <w:bottom w:val="none" w:sz="0" w:space="0" w:color="auto"/>
        <w:right w:val="none" w:sz="0" w:space="0" w:color="auto"/>
      </w:divBdr>
    </w:div>
    <w:div w:id="169418916">
      <w:marLeft w:val="480"/>
      <w:marRight w:val="0"/>
      <w:marTop w:val="0"/>
      <w:marBottom w:val="0"/>
      <w:divBdr>
        <w:top w:val="none" w:sz="0" w:space="0" w:color="auto"/>
        <w:left w:val="none" w:sz="0" w:space="0" w:color="auto"/>
        <w:bottom w:val="none" w:sz="0" w:space="0" w:color="auto"/>
        <w:right w:val="none" w:sz="0" w:space="0" w:color="auto"/>
      </w:divBdr>
    </w:div>
    <w:div w:id="170679429">
      <w:marLeft w:val="480"/>
      <w:marRight w:val="0"/>
      <w:marTop w:val="0"/>
      <w:marBottom w:val="0"/>
      <w:divBdr>
        <w:top w:val="none" w:sz="0" w:space="0" w:color="auto"/>
        <w:left w:val="none" w:sz="0" w:space="0" w:color="auto"/>
        <w:bottom w:val="none" w:sz="0" w:space="0" w:color="auto"/>
        <w:right w:val="none" w:sz="0" w:space="0" w:color="auto"/>
      </w:divBdr>
    </w:div>
    <w:div w:id="170999190">
      <w:marLeft w:val="480"/>
      <w:marRight w:val="0"/>
      <w:marTop w:val="0"/>
      <w:marBottom w:val="0"/>
      <w:divBdr>
        <w:top w:val="none" w:sz="0" w:space="0" w:color="auto"/>
        <w:left w:val="none" w:sz="0" w:space="0" w:color="auto"/>
        <w:bottom w:val="none" w:sz="0" w:space="0" w:color="auto"/>
        <w:right w:val="none" w:sz="0" w:space="0" w:color="auto"/>
      </w:divBdr>
    </w:div>
    <w:div w:id="171265750">
      <w:marLeft w:val="480"/>
      <w:marRight w:val="0"/>
      <w:marTop w:val="0"/>
      <w:marBottom w:val="0"/>
      <w:divBdr>
        <w:top w:val="none" w:sz="0" w:space="0" w:color="auto"/>
        <w:left w:val="none" w:sz="0" w:space="0" w:color="auto"/>
        <w:bottom w:val="none" w:sz="0" w:space="0" w:color="auto"/>
        <w:right w:val="none" w:sz="0" w:space="0" w:color="auto"/>
      </w:divBdr>
    </w:div>
    <w:div w:id="171334322">
      <w:marLeft w:val="480"/>
      <w:marRight w:val="0"/>
      <w:marTop w:val="0"/>
      <w:marBottom w:val="0"/>
      <w:divBdr>
        <w:top w:val="none" w:sz="0" w:space="0" w:color="auto"/>
        <w:left w:val="none" w:sz="0" w:space="0" w:color="auto"/>
        <w:bottom w:val="none" w:sz="0" w:space="0" w:color="auto"/>
        <w:right w:val="none" w:sz="0" w:space="0" w:color="auto"/>
      </w:divBdr>
    </w:div>
    <w:div w:id="172033711">
      <w:marLeft w:val="0"/>
      <w:marRight w:val="0"/>
      <w:marTop w:val="0"/>
      <w:marBottom w:val="0"/>
      <w:divBdr>
        <w:top w:val="none" w:sz="0" w:space="0" w:color="auto"/>
        <w:left w:val="none" w:sz="0" w:space="0" w:color="auto"/>
        <w:bottom w:val="none" w:sz="0" w:space="0" w:color="auto"/>
        <w:right w:val="none" w:sz="0" w:space="0" w:color="auto"/>
      </w:divBdr>
    </w:div>
    <w:div w:id="174002466">
      <w:marLeft w:val="480"/>
      <w:marRight w:val="0"/>
      <w:marTop w:val="0"/>
      <w:marBottom w:val="0"/>
      <w:divBdr>
        <w:top w:val="none" w:sz="0" w:space="0" w:color="auto"/>
        <w:left w:val="none" w:sz="0" w:space="0" w:color="auto"/>
        <w:bottom w:val="none" w:sz="0" w:space="0" w:color="auto"/>
        <w:right w:val="none" w:sz="0" w:space="0" w:color="auto"/>
      </w:divBdr>
    </w:div>
    <w:div w:id="174078055">
      <w:marLeft w:val="480"/>
      <w:marRight w:val="0"/>
      <w:marTop w:val="0"/>
      <w:marBottom w:val="0"/>
      <w:divBdr>
        <w:top w:val="none" w:sz="0" w:space="0" w:color="auto"/>
        <w:left w:val="none" w:sz="0" w:space="0" w:color="auto"/>
        <w:bottom w:val="none" w:sz="0" w:space="0" w:color="auto"/>
        <w:right w:val="none" w:sz="0" w:space="0" w:color="auto"/>
      </w:divBdr>
    </w:div>
    <w:div w:id="174345320">
      <w:marLeft w:val="480"/>
      <w:marRight w:val="0"/>
      <w:marTop w:val="0"/>
      <w:marBottom w:val="0"/>
      <w:divBdr>
        <w:top w:val="none" w:sz="0" w:space="0" w:color="auto"/>
        <w:left w:val="none" w:sz="0" w:space="0" w:color="auto"/>
        <w:bottom w:val="none" w:sz="0" w:space="0" w:color="auto"/>
        <w:right w:val="none" w:sz="0" w:space="0" w:color="auto"/>
      </w:divBdr>
    </w:div>
    <w:div w:id="174419946">
      <w:marLeft w:val="480"/>
      <w:marRight w:val="0"/>
      <w:marTop w:val="0"/>
      <w:marBottom w:val="0"/>
      <w:divBdr>
        <w:top w:val="none" w:sz="0" w:space="0" w:color="auto"/>
        <w:left w:val="none" w:sz="0" w:space="0" w:color="auto"/>
        <w:bottom w:val="none" w:sz="0" w:space="0" w:color="auto"/>
        <w:right w:val="none" w:sz="0" w:space="0" w:color="auto"/>
      </w:divBdr>
    </w:div>
    <w:div w:id="175117594">
      <w:marLeft w:val="480"/>
      <w:marRight w:val="0"/>
      <w:marTop w:val="0"/>
      <w:marBottom w:val="0"/>
      <w:divBdr>
        <w:top w:val="none" w:sz="0" w:space="0" w:color="auto"/>
        <w:left w:val="none" w:sz="0" w:space="0" w:color="auto"/>
        <w:bottom w:val="none" w:sz="0" w:space="0" w:color="auto"/>
        <w:right w:val="none" w:sz="0" w:space="0" w:color="auto"/>
      </w:divBdr>
    </w:div>
    <w:div w:id="175270986">
      <w:marLeft w:val="480"/>
      <w:marRight w:val="0"/>
      <w:marTop w:val="0"/>
      <w:marBottom w:val="0"/>
      <w:divBdr>
        <w:top w:val="none" w:sz="0" w:space="0" w:color="auto"/>
        <w:left w:val="none" w:sz="0" w:space="0" w:color="auto"/>
        <w:bottom w:val="none" w:sz="0" w:space="0" w:color="auto"/>
        <w:right w:val="none" w:sz="0" w:space="0" w:color="auto"/>
      </w:divBdr>
    </w:div>
    <w:div w:id="176044794">
      <w:marLeft w:val="480"/>
      <w:marRight w:val="0"/>
      <w:marTop w:val="0"/>
      <w:marBottom w:val="0"/>
      <w:divBdr>
        <w:top w:val="none" w:sz="0" w:space="0" w:color="auto"/>
        <w:left w:val="none" w:sz="0" w:space="0" w:color="auto"/>
        <w:bottom w:val="none" w:sz="0" w:space="0" w:color="auto"/>
        <w:right w:val="none" w:sz="0" w:space="0" w:color="auto"/>
      </w:divBdr>
    </w:div>
    <w:div w:id="176314080">
      <w:marLeft w:val="480"/>
      <w:marRight w:val="0"/>
      <w:marTop w:val="0"/>
      <w:marBottom w:val="0"/>
      <w:divBdr>
        <w:top w:val="none" w:sz="0" w:space="0" w:color="auto"/>
        <w:left w:val="none" w:sz="0" w:space="0" w:color="auto"/>
        <w:bottom w:val="none" w:sz="0" w:space="0" w:color="auto"/>
        <w:right w:val="none" w:sz="0" w:space="0" w:color="auto"/>
      </w:divBdr>
    </w:div>
    <w:div w:id="176819247">
      <w:marLeft w:val="480"/>
      <w:marRight w:val="0"/>
      <w:marTop w:val="0"/>
      <w:marBottom w:val="0"/>
      <w:divBdr>
        <w:top w:val="none" w:sz="0" w:space="0" w:color="auto"/>
        <w:left w:val="none" w:sz="0" w:space="0" w:color="auto"/>
        <w:bottom w:val="none" w:sz="0" w:space="0" w:color="auto"/>
        <w:right w:val="none" w:sz="0" w:space="0" w:color="auto"/>
      </w:divBdr>
    </w:div>
    <w:div w:id="176891390">
      <w:marLeft w:val="480"/>
      <w:marRight w:val="0"/>
      <w:marTop w:val="0"/>
      <w:marBottom w:val="0"/>
      <w:divBdr>
        <w:top w:val="none" w:sz="0" w:space="0" w:color="auto"/>
        <w:left w:val="none" w:sz="0" w:space="0" w:color="auto"/>
        <w:bottom w:val="none" w:sz="0" w:space="0" w:color="auto"/>
        <w:right w:val="none" w:sz="0" w:space="0" w:color="auto"/>
      </w:divBdr>
    </w:div>
    <w:div w:id="177236044">
      <w:marLeft w:val="480"/>
      <w:marRight w:val="0"/>
      <w:marTop w:val="0"/>
      <w:marBottom w:val="0"/>
      <w:divBdr>
        <w:top w:val="none" w:sz="0" w:space="0" w:color="auto"/>
        <w:left w:val="none" w:sz="0" w:space="0" w:color="auto"/>
        <w:bottom w:val="none" w:sz="0" w:space="0" w:color="auto"/>
        <w:right w:val="none" w:sz="0" w:space="0" w:color="auto"/>
      </w:divBdr>
    </w:div>
    <w:div w:id="177816290">
      <w:marLeft w:val="480"/>
      <w:marRight w:val="0"/>
      <w:marTop w:val="0"/>
      <w:marBottom w:val="0"/>
      <w:divBdr>
        <w:top w:val="none" w:sz="0" w:space="0" w:color="auto"/>
        <w:left w:val="none" w:sz="0" w:space="0" w:color="auto"/>
        <w:bottom w:val="none" w:sz="0" w:space="0" w:color="auto"/>
        <w:right w:val="none" w:sz="0" w:space="0" w:color="auto"/>
      </w:divBdr>
    </w:div>
    <w:div w:id="178082515">
      <w:marLeft w:val="480"/>
      <w:marRight w:val="0"/>
      <w:marTop w:val="0"/>
      <w:marBottom w:val="0"/>
      <w:divBdr>
        <w:top w:val="none" w:sz="0" w:space="0" w:color="auto"/>
        <w:left w:val="none" w:sz="0" w:space="0" w:color="auto"/>
        <w:bottom w:val="none" w:sz="0" w:space="0" w:color="auto"/>
        <w:right w:val="none" w:sz="0" w:space="0" w:color="auto"/>
      </w:divBdr>
    </w:div>
    <w:div w:id="179390123">
      <w:marLeft w:val="480"/>
      <w:marRight w:val="0"/>
      <w:marTop w:val="0"/>
      <w:marBottom w:val="0"/>
      <w:divBdr>
        <w:top w:val="none" w:sz="0" w:space="0" w:color="auto"/>
        <w:left w:val="none" w:sz="0" w:space="0" w:color="auto"/>
        <w:bottom w:val="none" w:sz="0" w:space="0" w:color="auto"/>
        <w:right w:val="none" w:sz="0" w:space="0" w:color="auto"/>
      </w:divBdr>
    </w:div>
    <w:div w:id="180440792">
      <w:marLeft w:val="0"/>
      <w:marRight w:val="0"/>
      <w:marTop w:val="0"/>
      <w:marBottom w:val="0"/>
      <w:divBdr>
        <w:top w:val="none" w:sz="0" w:space="0" w:color="auto"/>
        <w:left w:val="none" w:sz="0" w:space="0" w:color="auto"/>
        <w:bottom w:val="none" w:sz="0" w:space="0" w:color="auto"/>
        <w:right w:val="none" w:sz="0" w:space="0" w:color="auto"/>
      </w:divBdr>
    </w:div>
    <w:div w:id="180898559">
      <w:marLeft w:val="480"/>
      <w:marRight w:val="0"/>
      <w:marTop w:val="0"/>
      <w:marBottom w:val="0"/>
      <w:divBdr>
        <w:top w:val="none" w:sz="0" w:space="0" w:color="auto"/>
        <w:left w:val="none" w:sz="0" w:space="0" w:color="auto"/>
        <w:bottom w:val="none" w:sz="0" w:space="0" w:color="auto"/>
        <w:right w:val="none" w:sz="0" w:space="0" w:color="auto"/>
      </w:divBdr>
    </w:div>
    <w:div w:id="182205424">
      <w:marLeft w:val="480"/>
      <w:marRight w:val="0"/>
      <w:marTop w:val="0"/>
      <w:marBottom w:val="0"/>
      <w:divBdr>
        <w:top w:val="none" w:sz="0" w:space="0" w:color="auto"/>
        <w:left w:val="none" w:sz="0" w:space="0" w:color="auto"/>
        <w:bottom w:val="none" w:sz="0" w:space="0" w:color="auto"/>
        <w:right w:val="none" w:sz="0" w:space="0" w:color="auto"/>
      </w:divBdr>
    </w:div>
    <w:div w:id="183248211">
      <w:marLeft w:val="480"/>
      <w:marRight w:val="0"/>
      <w:marTop w:val="0"/>
      <w:marBottom w:val="0"/>
      <w:divBdr>
        <w:top w:val="none" w:sz="0" w:space="0" w:color="auto"/>
        <w:left w:val="none" w:sz="0" w:space="0" w:color="auto"/>
        <w:bottom w:val="none" w:sz="0" w:space="0" w:color="auto"/>
        <w:right w:val="none" w:sz="0" w:space="0" w:color="auto"/>
      </w:divBdr>
    </w:div>
    <w:div w:id="183326197">
      <w:marLeft w:val="480"/>
      <w:marRight w:val="0"/>
      <w:marTop w:val="0"/>
      <w:marBottom w:val="0"/>
      <w:divBdr>
        <w:top w:val="none" w:sz="0" w:space="0" w:color="auto"/>
        <w:left w:val="none" w:sz="0" w:space="0" w:color="auto"/>
        <w:bottom w:val="none" w:sz="0" w:space="0" w:color="auto"/>
        <w:right w:val="none" w:sz="0" w:space="0" w:color="auto"/>
      </w:divBdr>
    </w:div>
    <w:div w:id="184248015">
      <w:marLeft w:val="480"/>
      <w:marRight w:val="0"/>
      <w:marTop w:val="0"/>
      <w:marBottom w:val="0"/>
      <w:divBdr>
        <w:top w:val="none" w:sz="0" w:space="0" w:color="auto"/>
        <w:left w:val="none" w:sz="0" w:space="0" w:color="auto"/>
        <w:bottom w:val="none" w:sz="0" w:space="0" w:color="auto"/>
        <w:right w:val="none" w:sz="0" w:space="0" w:color="auto"/>
      </w:divBdr>
    </w:div>
    <w:div w:id="186019251">
      <w:marLeft w:val="480"/>
      <w:marRight w:val="0"/>
      <w:marTop w:val="0"/>
      <w:marBottom w:val="0"/>
      <w:divBdr>
        <w:top w:val="none" w:sz="0" w:space="0" w:color="auto"/>
        <w:left w:val="none" w:sz="0" w:space="0" w:color="auto"/>
        <w:bottom w:val="none" w:sz="0" w:space="0" w:color="auto"/>
        <w:right w:val="none" w:sz="0" w:space="0" w:color="auto"/>
      </w:divBdr>
    </w:div>
    <w:div w:id="186647077">
      <w:marLeft w:val="480"/>
      <w:marRight w:val="0"/>
      <w:marTop w:val="0"/>
      <w:marBottom w:val="0"/>
      <w:divBdr>
        <w:top w:val="none" w:sz="0" w:space="0" w:color="auto"/>
        <w:left w:val="none" w:sz="0" w:space="0" w:color="auto"/>
        <w:bottom w:val="none" w:sz="0" w:space="0" w:color="auto"/>
        <w:right w:val="none" w:sz="0" w:space="0" w:color="auto"/>
      </w:divBdr>
    </w:div>
    <w:div w:id="187766848">
      <w:marLeft w:val="480"/>
      <w:marRight w:val="0"/>
      <w:marTop w:val="0"/>
      <w:marBottom w:val="0"/>
      <w:divBdr>
        <w:top w:val="none" w:sz="0" w:space="0" w:color="auto"/>
        <w:left w:val="none" w:sz="0" w:space="0" w:color="auto"/>
        <w:bottom w:val="none" w:sz="0" w:space="0" w:color="auto"/>
        <w:right w:val="none" w:sz="0" w:space="0" w:color="auto"/>
      </w:divBdr>
    </w:div>
    <w:div w:id="187833722">
      <w:marLeft w:val="480"/>
      <w:marRight w:val="0"/>
      <w:marTop w:val="0"/>
      <w:marBottom w:val="0"/>
      <w:divBdr>
        <w:top w:val="none" w:sz="0" w:space="0" w:color="auto"/>
        <w:left w:val="none" w:sz="0" w:space="0" w:color="auto"/>
        <w:bottom w:val="none" w:sz="0" w:space="0" w:color="auto"/>
        <w:right w:val="none" w:sz="0" w:space="0" w:color="auto"/>
      </w:divBdr>
    </w:div>
    <w:div w:id="187910257">
      <w:marLeft w:val="480"/>
      <w:marRight w:val="0"/>
      <w:marTop w:val="0"/>
      <w:marBottom w:val="0"/>
      <w:divBdr>
        <w:top w:val="none" w:sz="0" w:space="0" w:color="auto"/>
        <w:left w:val="none" w:sz="0" w:space="0" w:color="auto"/>
        <w:bottom w:val="none" w:sz="0" w:space="0" w:color="auto"/>
        <w:right w:val="none" w:sz="0" w:space="0" w:color="auto"/>
      </w:divBdr>
    </w:div>
    <w:div w:id="188103331">
      <w:marLeft w:val="480"/>
      <w:marRight w:val="0"/>
      <w:marTop w:val="0"/>
      <w:marBottom w:val="0"/>
      <w:divBdr>
        <w:top w:val="none" w:sz="0" w:space="0" w:color="auto"/>
        <w:left w:val="none" w:sz="0" w:space="0" w:color="auto"/>
        <w:bottom w:val="none" w:sz="0" w:space="0" w:color="auto"/>
        <w:right w:val="none" w:sz="0" w:space="0" w:color="auto"/>
      </w:divBdr>
    </w:div>
    <w:div w:id="188184038">
      <w:marLeft w:val="480"/>
      <w:marRight w:val="0"/>
      <w:marTop w:val="0"/>
      <w:marBottom w:val="0"/>
      <w:divBdr>
        <w:top w:val="none" w:sz="0" w:space="0" w:color="auto"/>
        <w:left w:val="none" w:sz="0" w:space="0" w:color="auto"/>
        <w:bottom w:val="none" w:sz="0" w:space="0" w:color="auto"/>
        <w:right w:val="none" w:sz="0" w:space="0" w:color="auto"/>
      </w:divBdr>
    </w:div>
    <w:div w:id="188224729">
      <w:marLeft w:val="480"/>
      <w:marRight w:val="0"/>
      <w:marTop w:val="0"/>
      <w:marBottom w:val="0"/>
      <w:divBdr>
        <w:top w:val="none" w:sz="0" w:space="0" w:color="auto"/>
        <w:left w:val="none" w:sz="0" w:space="0" w:color="auto"/>
        <w:bottom w:val="none" w:sz="0" w:space="0" w:color="auto"/>
        <w:right w:val="none" w:sz="0" w:space="0" w:color="auto"/>
      </w:divBdr>
    </w:div>
    <w:div w:id="188642553">
      <w:marLeft w:val="480"/>
      <w:marRight w:val="0"/>
      <w:marTop w:val="0"/>
      <w:marBottom w:val="0"/>
      <w:divBdr>
        <w:top w:val="none" w:sz="0" w:space="0" w:color="auto"/>
        <w:left w:val="none" w:sz="0" w:space="0" w:color="auto"/>
        <w:bottom w:val="none" w:sz="0" w:space="0" w:color="auto"/>
        <w:right w:val="none" w:sz="0" w:space="0" w:color="auto"/>
      </w:divBdr>
    </w:div>
    <w:div w:id="188835046">
      <w:marLeft w:val="480"/>
      <w:marRight w:val="0"/>
      <w:marTop w:val="0"/>
      <w:marBottom w:val="0"/>
      <w:divBdr>
        <w:top w:val="none" w:sz="0" w:space="0" w:color="auto"/>
        <w:left w:val="none" w:sz="0" w:space="0" w:color="auto"/>
        <w:bottom w:val="none" w:sz="0" w:space="0" w:color="auto"/>
        <w:right w:val="none" w:sz="0" w:space="0" w:color="auto"/>
      </w:divBdr>
    </w:div>
    <w:div w:id="188839990">
      <w:marLeft w:val="480"/>
      <w:marRight w:val="0"/>
      <w:marTop w:val="0"/>
      <w:marBottom w:val="0"/>
      <w:divBdr>
        <w:top w:val="none" w:sz="0" w:space="0" w:color="auto"/>
        <w:left w:val="none" w:sz="0" w:space="0" w:color="auto"/>
        <w:bottom w:val="none" w:sz="0" w:space="0" w:color="auto"/>
        <w:right w:val="none" w:sz="0" w:space="0" w:color="auto"/>
      </w:divBdr>
    </w:div>
    <w:div w:id="190186645">
      <w:marLeft w:val="480"/>
      <w:marRight w:val="0"/>
      <w:marTop w:val="0"/>
      <w:marBottom w:val="0"/>
      <w:divBdr>
        <w:top w:val="none" w:sz="0" w:space="0" w:color="auto"/>
        <w:left w:val="none" w:sz="0" w:space="0" w:color="auto"/>
        <w:bottom w:val="none" w:sz="0" w:space="0" w:color="auto"/>
        <w:right w:val="none" w:sz="0" w:space="0" w:color="auto"/>
      </w:divBdr>
    </w:div>
    <w:div w:id="190187813">
      <w:marLeft w:val="480"/>
      <w:marRight w:val="0"/>
      <w:marTop w:val="0"/>
      <w:marBottom w:val="0"/>
      <w:divBdr>
        <w:top w:val="none" w:sz="0" w:space="0" w:color="auto"/>
        <w:left w:val="none" w:sz="0" w:space="0" w:color="auto"/>
        <w:bottom w:val="none" w:sz="0" w:space="0" w:color="auto"/>
        <w:right w:val="none" w:sz="0" w:space="0" w:color="auto"/>
      </w:divBdr>
    </w:div>
    <w:div w:id="191500717">
      <w:marLeft w:val="480"/>
      <w:marRight w:val="0"/>
      <w:marTop w:val="0"/>
      <w:marBottom w:val="0"/>
      <w:divBdr>
        <w:top w:val="none" w:sz="0" w:space="0" w:color="auto"/>
        <w:left w:val="none" w:sz="0" w:space="0" w:color="auto"/>
        <w:bottom w:val="none" w:sz="0" w:space="0" w:color="auto"/>
        <w:right w:val="none" w:sz="0" w:space="0" w:color="auto"/>
      </w:divBdr>
    </w:div>
    <w:div w:id="192351754">
      <w:marLeft w:val="480"/>
      <w:marRight w:val="0"/>
      <w:marTop w:val="0"/>
      <w:marBottom w:val="0"/>
      <w:divBdr>
        <w:top w:val="none" w:sz="0" w:space="0" w:color="auto"/>
        <w:left w:val="none" w:sz="0" w:space="0" w:color="auto"/>
        <w:bottom w:val="none" w:sz="0" w:space="0" w:color="auto"/>
        <w:right w:val="none" w:sz="0" w:space="0" w:color="auto"/>
      </w:divBdr>
    </w:div>
    <w:div w:id="192690080">
      <w:marLeft w:val="480"/>
      <w:marRight w:val="0"/>
      <w:marTop w:val="0"/>
      <w:marBottom w:val="0"/>
      <w:divBdr>
        <w:top w:val="none" w:sz="0" w:space="0" w:color="auto"/>
        <w:left w:val="none" w:sz="0" w:space="0" w:color="auto"/>
        <w:bottom w:val="none" w:sz="0" w:space="0" w:color="auto"/>
        <w:right w:val="none" w:sz="0" w:space="0" w:color="auto"/>
      </w:divBdr>
    </w:div>
    <w:div w:id="192808307">
      <w:marLeft w:val="480"/>
      <w:marRight w:val="0"/>
      <w:marTop w:val="0"/>
      <w:marBottom w:val="0"/>
      <w:divBdr>
        <w:top w:val="none" w:sz="0" w:space="0" w:color="auto"/>
        <w:left w:val="none" w:sz="0" w:space="0" w:color="auto"/>
        <w:bottom w:val="none" w:sz="0" w:space="0" w:color="auto"/>
        <w:right w:val="none" w:sz="0" w:space="0" w:color="auto"/>
      </w:divBdr>
    </w:div>
    <w:div w:id="193883651">
      <w:marLeft w:val="480"/>
      <w:marRight w:val="0"/>
      <w:marTop w:val="0"/>
      <w:marBottom w:val="0"/>
      <w:divBdr>
        <w:top w:val="none" w:sz="0" w:space="0" w:color="auto"/>
        <w:left w:val="none" w:sz="0" w:space="0" w:color="auto"/>
        <w:bottom w:val="none" w:sz="0" w:space="0" w:color="auto"/>
        <w:right w:val="none" w:sz="0" w:space="0" w:color="auto"/>
      </w:divBdr>
    </w:div>
    <w:div w:id="193884107">
      <w:marLeft w:val="480"/>
      <w:marRight w:val="0"/>
      <w:marTop w:val="0"/>
      <w:marBottom w:val="0"/>
      <w:divBdr>
        <w:top w:val="none" w:sz="0" w:space="0" w:color="auto"/>
        <w:left w:val="none" w:sz="0" w:space="0" w:color="auto"/>
        <w:bottom w:val="none" w:sz="0" w:space="0" w:color="auto"/>
        <w:right w:val="none" w:sz="0" w:space="0" w:color="auto"/>
      </w:divBdr>
    </w:div>
    <w:div w:id="194077000">
      <w:marLeft w:val="480"/>
      <w:marRight w:val="0"/>
      <w:marTop w:val="0"/>
      <w:marBottom w:val="0"/>
      <w:divBdr>
        <w:top w:val="none" w:sz="0" w:space="0" w:color="auto"/>
        <w:left w:val="none" w:sz="0" w:space="0" w:color="auto"/>
        <w:bottom w:val="none" w:sz="0" w:space="0" w:color="auto"/>
        <w:right w:val="none" w:sz="0" w:space="0" w:color="auto"/>
      </w:divBdr>
    </w:div>
    <w:div w:id="194123369">
      <w:marLeft w:val="0"/>
      <w:marRight w:val="0"/>
      <w:marTop w:val="0"/>
      <w:marBottom w:val="0"/>
      <w:divBdr>
        <w:top w:val="none" w:sz="0" w:space="0" w:color="auto"/>
        <w:left w:val="none" w:sz="0" w:space="0" w:color="auto"/>
        <w:bottom w:val="none" w:sz="0" w:space="0" w:color="auto"/>
        <w:right w:val="none" w:sz="0" w:space="0" w:color="auto"/>
      </w:divBdr>
    </w:div>
    <w:div w:id="194394872">
      <w:marLeft w:val="480"/>
      <w:marRight w:val="0"/>
      <w:marTop w:val="0"/>
      <w:marBottom w:val="0"/>
      <w:divBdr>
        <w:top w:val="none" w:sz="0" w:space="0" w:color="auto"/>
        <w:left w:val="none" w:sz="0" w:space="0" w:color="auto"/>
        <w:bottom w:val="none" w:sz="0" w:space="0" w:color="auto"/>
        <w:right w:val="none" w:sz="0" w:space="0" w:color="auto"/>
      </w:divBdr>
    </w:div>
    <w:div w:id="195192374">
      <w:marLeft w:val="480"/>
      <w:marRight w:val="0"/>
      <w:marTop w:val="0"/>
      <w:marBottom w:val="0"/>
      <w:divBdr>
        <w:top w:val="none" w:sz="0" w:space="0" w:color="auto"/>
        <w:left w:val="none" w:sz="0" w:space="0" w:color="auto"/>
        <w:bottom w:val="none" w:sz="0" w:space="0" w:color="auto"/>
        <w:right w:val="none" w:sz="0" w:space="0" w:color="auto"/>
      </w:divBdr>
    </w:div>
    <w:div w:id="195316490">
      <w:marLeft w:val="480"/>
      <w:marRight w:val="0"/>
      <w:marTop w:val="0"/>
      <w:marBottom w:val="0"/>
      <w:divBdr>
        <w:top w:val="none" w:sz="0" w:space="0" w:color="auto"/>
        <w:left w:val="none" w:sz="0" w:space="0" w:color="auto"/>
        <w:bottom w:val="none" w:sz="0" w:space="0" w:color="auto"/>
        <w:right w:val="none" w:sz="0" w:space="0" w:color="auto"/>
      </w:divBdr>
    </w:div>
    <w:div w:id="196086067">
      <w:marLeft w:val="480"/>
      <w:marRight w:val="0"/>
      <w:marTop w:val="0"/>
      <w:marBottom w:val="0"/>
      <w:divBdr>
        <w:top w:val="none" w:sz="0" w:space="0" w:color="auto"/>
        <w:left w:val="none" w:sz="0" w:space="0" w:color="auto"/>
        <w:bottom w:val="none" w:sz="0" w:space="0" w:color="auto"/>
        <w:right w:val="none" w:sz="0" w:space="0" w:color="auto"/>
      </w:divBdr>
    </w:div>
    <w:div w:id="196310708">
      <w:marLeft w:val="480"/>
      <w:marRight w:val="0"/>
      <w:marTop w:val="0"/>
      <w:marBottom w:val="0"/>
      <w:divBdr>
        <w:top w:val="none" w:sz="0" w:space="0" w:color="auto"/>
        <w:left w:val="none" w:sz="0" w:space="0" w:color="auto"/>
        <w:bottom w:val="none" w:sz="0" w:space="0" w:color="auto"/>
        <w:right w:val="none" w:sz="0" w:space="0" w:color="auto"/>
      </w:divBdr>
    </w:div>
    <w:div w:id="196547341">
      <w:marLeft w:val="480"/>
      <w:marRight w:val="0"/>
      <w:marTop w:val="0"/>
      <w:marBottom w:val="0"/>
      <w:divBdr>
        <w:top w:val="none" w:sz="0" w:space="0" w:color="auto"/>
        <w:left w:val="none" w:sz="0" w:space="0" w:color="auto"/>
        <w:bottom w:val="none" w:sz="0" w:space="0" w:color="auto"/>
        <w:right w:val="none" w:sz="0" w:space="0" w:color="auto"/>
      </w:divBdr>
    </w:div>
    <w:div w:id="196625093">
      <w:marLeft w:val="480"/>
      <w:marRight w:val="0"/>
      <w:marTop w:val="0"/>
      <w:marBottom w:val="0"/>
      <w:divBdr>
        <w:top w:val="none" w:sz="0" w:space="0" w:color="auto"/>
        <w:left w:val="none" w:sz="0" w:space="0" w:color="auto"/>
        <w:bottom w:val="none" w:sz="0" w:space="0" w:color="auto"/>
        <w:right w:val="none" w:sz="0" w:space="0" w:color="auto"/>
      </w:divBdr>
    </w:div>
    <w:div w:id="196940284">
      <w:marLeft w:val="480"/>
      <w:marRight w:val="0"/>
      <w:marTop w:val="0"/>
      <w:marBottom w:val="0"/>
      <w:divBdr>
        <w:top w:val="none" w:sz="0" w:space="0" w:color="auto"/>
        <w:left w:val="none" w:sz="0" w:space="0" w:color="auto"/>
        <w:bottom w:val="none" w:sz="0" w:space="0" w:color="auto"/>
        <w:right w:val="none" w:sz="0" w:space="0" w:color="auto"/>
      </w:divBdr>
    </w:div>
    <w:div w:id="197088029">
      <w:marLeft w:val="480"/>
      <w:marRight w:val="0"/>
      <w:marTop w:val="0"/>
      <w:marBottom w:val="0"/>
      <w:divBdr>
        <w:top w:val="none" w:sz="0" w:space="0" w:color="auto"/>
        <w:left w:val="none" w:sz="0" w:space="0" w:color="auto"/>
        <w:bottom w:val="none" w:sz="0" w:space="0" w:color="auto"/>
        <w:right w:val="none" w:sz="0" w:space="0" w:color="auto"/>
      </w:divBdr>
    </w:div>
    <w:div w:id="197395455">
      <w:marLeft w:val="480"/>
      <w:marRight w:val="0"/>
      <w:marTop w:val="0"/>
      <w:marBottom w:val="0"/>
      <w:divBdr>
        <w:top w:val="none" w:sz="0" w:space="0" w:color="auto"/>
        <w:left w:val="none" w:sz="0" w:space="0" w:color="auto"/>
        <w:bottom w:val="none" w:sz="0" w:space="0" w:color="auto"/>
        <w:right w:val="none" w:sz="0" w:space="0" w:color="auto"/>
      </w:divBdr>
    </w:div>
    <w:div w:id="198127997">
      <w:marLeft w:val="480"/>
      <w:marRight w:val="0"/>
      <w:marTop w:val="0"/>
      <w:marBottom w:val="0"/>
      <w:divBdr>
        <w:top w:val="none" w:sz="0" w:space="0" w:color="auto"/>
        <w:left w:val="none" w:sz="0" w:space="0" w:color="auto"/>
        <w:bottom w:val="none" w:sz="0" w:space="0" w:color="auto"/>
        <w:right w:val="none" w:sz="0" w:space="0" w:color="auto"/>
      </w:divBdr>
    </w:div>
    <w:div w:id="198247310">
      <w:marLeft w:val="480"/>
      <w:marRight w:val="0"/>
      <w:marTop w:val="0"/>
      <w:marBottom w:val="0"/>
      <w:divBdr>
        <w:top w:val="none" w:sz="0" w:space="0" w:color="auto"/>
        <w:left w:val="none" w:sz="0" w:space="0" w:color="auto"/>
        <w:bottom w:val="none" w:sz="0" w:space="0" w:color="auto"/>
        <w:right w:val="none" w:sz="0" w:space="0" w:color="auto"/>
      </w:divBdr>
    </w:div>
    <w:div w:id="199517448">
      <w:marLeft w:val="480"/>
      <w:marRight w:val="0"/>
      <w:marTop w:val="0"/>
      <w:marBottom w:val="0"/>
      <w:divBdr>
        <w:top w:val="none" w:sz="0" w:space="0" w:color="auto"/>
        <w:left w:val="none" w:sz="0" w:space="0" w:color="auto"/>
        <w:bottom w:val="none" w:sz="0" w:space="0" w:color="auto"/>
        <w:right w:val="none" w:sz="0" w:space="0" w:color="auto"/>
      </w:divBdr>
    </w:div>
    <w:div w:id="200214465">
      <w:marLeft w:val="480"/>
      <w:marRight w:val="0"/>
      <w:marTop w:val="0"/>
      <w:marBottom w:val="0"/>
      <w:divBdr>
        <w:top w:val="none" w:sz="0" w:space="0" w:color="auto"/>
        <w:left w:val="none" w:sz="0" w:space="0" w:color="auto"/>
        <w:bottom w:val="none" w:sz="0" w:space="0" w:color="auto"/>
        <w:right w:val="none" w:sz="0" w:space="0" w:color="auto"/>
      </w:divBdr>
    </w:div>
    <w:div w:id="200362696">
      <w:marLeft w:val="480"/>
      <w:marRight w:val="0"/>
      <w:marTop w:val="0"/>
      <w:marBottom w:val="0"/>
      <w:divBdr>
        <w:top w:val="none" w:sz="0" w:space="0" w:color="auto"/>
        <w:left w:val="none" w:sz="0" w:space="0" w:color="auto"/>
        <w:bottom w:val="none" w:sz="0" w:space="0" w:color="auto"/>
        <w:right w:val="none" w:sz="0" w:space="0" w:color="auto"/>
      </w:divBdr>
    </w:div>
    <w:div w:id="200435293">
      <w:marLeft w:val="480"/>
      <w:marRight w:val="0"/>
      <w:marTop w:val="0"/>
      <w:marBottom w:val="0"/>
      <w:divBdr>
        <w:top w:val="none" w:sz="0" w:space="0" w:color="auto"/>
        <w:left w:val="none" w:sz="0" w:space="0" w:color="auto"/>
        <w:bottom w:val="none" w:sz="0" w:space="0" w:color="auto"/>
        <w:right w:val="none" w:sz="0" w:space="0" w:color="auto"/>
      </w:divBdr>
    </w:div>
    <w:div w:id="201479441">
      <w:marLeft w:val="480"/>
      <w:marRight w:val="0"/>
      <w:marTop w:val="0"/>
      <w:marBottom w:val="0"/>
      <w:divBdr>
        <w:top w:val="none" w:sz="0" w:space="0" w:color="auto"/>
        <w:left w:val="none" w:sz="0" w:space="0" w:color="auto"/>
        <w:bottom w:val="none" w:sz="0" w:space="0" w:color="auto"/>
        <w:right w:val="none" w:sz="0" w:space="0" w:color="auto"/>
      </w:divBdr>
    </w:div>
    <w:div w:id="201552874">
      <w:marLeft w:val="480"/>
      <w:marRight w:val="0"/>
      <w:marTop w:val="0"/>
      <w:marBottom w:val="0"/>
      <w:divBdr>
        <w:top w:val="none" w:sz="0" w:space="0" w:color="auto"/>
        <w:left w:val="none" w:sz="0" w:space="0" w:color="auto"/>
        <w:bottom w:val="none" w:sz="0" w:space="0" w:color="auto"/>
        <w:right w:val="none" w:sz="0" w:space="0" w:color="auto"/>
      </w:divBdr>
    </w:div>
    <w:div w:id="202331740">
      <w:marLeft w:val="480"/>
      <w:marRight w:val="0"/>
      <w:marTop w:val="0"/>
      <w:marBottom w:val="0"/>
      <w:divBdr>
        <w:top w:val="none" w:sz="0" w:space="0" w:color="auto"/>
        <w:left w:val="none" w:sz="0" w:space="0" w:color="auto"/>
        <w:bottom w:val="none" w:sz="0" w:space="0" w:color="auto"/>
        <w:right w:val="none" w:sz="0" w:space="0" w:color="auto"/>
      </w:divBdr>
    </w:div>
    <w:div w:id="203832274">
      <w:marLeft w:val="480"/>
      <w:marRight w:val="0"/>
      <w:marTop w:val="0"/>
      <w:marBottom w:val="0"/>
      <w:divBdr>
        <w:top w:val="none" w:sz="0" w:space="0" w:color="auto"/>
        <w:left w:val="none" w:sz="0" w:space="0" w:color="auto"/>
        <w:bottom w:val="none" w:sz="0" w:space="0" w:color="auto"/>
        <w:right w:val="none" w:sz="0" w:space="0" w:color="auto"/>
      </w:divBdr>
    </w:div>
    <w:div w:id="203949174">
      <w:marLeft w:val="480"/>
      <w:marRight w:val="0"/>
      <w:marTop w:val="0"/>
      <w:marBottom w:val="0"/>
      <w:divBdr>
        <w:top w:val="none" w:sz="0" w:space="0" w:color="auto"/>
        <w:left w:val="none" w:sz="0" w:space="0" w:color="auto"/>
        <w:bottom w:val="none" w:sz="0" w:space="0" w:color="auto"/>
        <w:right w:val="none" w:sz="0" w:space="0" w:color="auto"/>
      </w:divBdr>
    </w:div>
    <w:div w:id="204371566">
      <w:marLeft w:val="480"/>
      <w:marRight w:val="0"/>
      <w:marTop w:val="0"/>
      <w:marBottom w:val="0"/>
      <w:divBdr>
        <w:top w:val="none" w:sz="0" w:space="0" w:color="auto"/>
        <w:left w:val="none" w:sz="0" w:space="0" w:color="auto"/>
        <w:bottom w:val="none" w:sz="0" w:space="0" w:color="auto"/>
        <w:right w:val="none" w:sz="0" w:space="0" w:color="auto"/>
      </w:divBdr>
    </w:div>
    <w:div w:id="205609559">
      <w:marLeft w:val="480"/>
      <w:marRight w:val="0"/>
      <w:marTop w:val="0"/>
      <w:marBottom w:val="0"/>
      <w:divBdr>
        <w:top w:val="none" w:sz="0" w:space="0" w:color="auto"/>
        <w:left w:val="none" w:sz="0" w:space="0" w:color="auto"/>
        <w:bottom w:val="none" w:sz="0" w:space="0" w:color="auto"/>
        <w:right w:val="none" w:sz="0" w:space="0" w:color="auto"/>
      </w:divBdr>
    </w:div>
    <w:div w:id="205799736">
      <w:marLeft w:val="480"/>
      <w:marRight w:val="0"/>
      <w:marTop w:val="0"/>
      <w:marBottom w:val="0"/>
      <w:divBdr>
        <w:top w:val="none" w:sz="0" w:space="0" w:color="auto"/>
        <w:left w:val="none" w:sz="0" w:space="0" w:color="auto"/>
        <w:bottom w:val="none" w:sz="0" w:space="0" w:color="auto"/>
        <w:right w:val="none" w:sz="0" w:space="0" w:color="auto"/>
      </w:divBdr>
    </w:div>
    <w:div w:id="206142248">
      <w:marLeft w:val="480"/>
      <w:marRight w:val="0"/>
      <w:marTop w:val="0"/>
      <w:marBottom w:val="0"/>
      <w:divBdr>
        <w:top w:val="none" w:sz="0" w:space="0" w:color="auto"/>
        <w:left w:val="none" w:sz="0" w:space="0" w:color="auto"/>
        <w:bottom w:val="none" w:sz="0" w:space="0" w:color="auto"/>
        <w:right w:val="none" w:sz="0" w:space="0" w:color="auto"/>
      </w:divBdr>
    </w:div>
    <w:div w:id="206376269">
      <w:marLeft w:val="0"/>
      <w:marRight w:val="0"/>
      <w:marTop w:val="0"/>
      <w:marBottom w:val="0"/>
      <w:divBdr>
        <w:top w:val="none" w:sz="0" w:space="0" w:color="auto"/>
        <w:left w:val="none" w:sz="0" w:space="0" w:color="auto"/>
        <w:bottom w:val="none" w:sz="0" w:space="0" w:color="auto"/>
        <w:right w:val="none" w:sz="0" w:space="0" w:color="auto"/>
      </w:divBdr>
    </w:div>
    <w:div w:id="206642930">
      <w:marLeft w:val="480"/>
      <w:marRight w:val="0"/>
      <w:marTop w:val="0"/>
      <w:marBottom w:val="0"/>
      <w:divBdr>
        <w:top w:val="none" w:sz="0" w:space="0" w:color="auto"/>
        <w:left w:val="none" w:sz="0" w:space="0" w:color="auto"/>
        <w:bottom w:val="none" w:sz="0" w:space="0" w:color="auto"/>
        <w:right w:val="none" w:sz="0" w:space="0" w:color="auto"/>
      </w:divBdr>
    </w:div>
    <w:div w:id="207376298">
      <w:marLeft w:val="480"/>
      <w:marRight w:val="0"/>
      <w:marTop w:val="0"/>
      <w:marBottom w:val="0"/>
      <w:divBdr>
        <w:top w:val="none" w:sz="0" w:space="0" w:color="auto"/>
        <w:left w:val="none" w:sz="0" w:space="0" w:color="auto"/>
        <w:bottom w:val="none" w:sz="0" w:space="0" w:color="auto"/>
        <w:right w:val="none" w:sz="0" w:space="0" w:color="auto"/>
      </w:divBdr>
    </w:div>
    <w:div w:id="208034157">
      <w:marLeft w:val="480"/>
      <w:marRight w:val="0"/>
      <w:marTop w:val="0"/>
      <w:marBottom w:val="0"/>
      <w:divBdr>
        <w:top w:val="none" w:sz="0" w:space="0" w:color="auto"/>
        <w:left w:val="none" w:sz="0" w:space="0" w:color="auto"/>
        <w:bottom w:val="none" w:sz="0" w:space="0" w:color="auto"/>
        <w:right w:val="none" w:sz="0" w:space="0" w:color="auto"/>
      </w:divBdr>
    </w:div>
    <w:div w:id="208104175">
      <w:marLeft w:val="480"/>
      <w:marRight w:val="0"/>
      <w:marTop w:val="0"/>
      <w:marBottom w:val="0"/>
      <w:divBdr>
        <w:top w:val="none" w:sz="0" w:space="0" w:color="auto"/>
        <w:left w:val="none" w:sz="0" w:space="0" w:color="auto"/>
        <w:bottom w:val="none" w:sz="0" w:space="0" w:color="auto"/>
        <w:right w:val="none" w:sz="0" w:space="0" w:color="auto"/>
      </w:divBdr>
    </w:div>
    <w:div w:id="208154014">
      <w:marLeft w:val="480"/>
      <w:marRight w:val="0"/>
      <w:marTop w:val="0"/>
      <w:marBottom w:val="0"/>
      <w:divBdr>
        <w:top w:val="none" w:sz="0" w:space="0" w:color="auto"/>
        <w:left w:val="none" w:sz="0" w:space="0" w:color="auto"/>
        <w:bottom w:val="none" w:sz="0" w:space="0" w:color="auto"/>
        <w:right w:val="none" w:sz="0" w:space="0" w:color="auto"/>
      </w:divBdr>
    </w:div>
    <w:div w:id="208416950">
      <w:marLeft w:val="480"/>
      <w:marRight w:val="0"/>
      <w:marTop w:val="0"/>
      <w:marBottom w:val="0"/>
      <w:divBdr>
        <w:top w:val="none" w:sz="0" w:space="0" w:color="auto"/>
        <w:left w:val="none" w:sz="0" w:space="0" w:color="auto"/>
        <w:bottom w:val="none" w:sz="0" w:space="0" w:color="auto"/>
        <w:right w:val="none" w:sz="0" w:space="0" w:color="auto"/>
      </w:divBdr>
    </w:div>
    <w:div w:id="208537216">
      <w:marLeft w:val="480"/>
      <w:marRight w:val="0"/>
      <w:marTop w:val="0"/>
      <w:marBottom w:val="0"/>
      <w:divBdr>
        <w:top w:val="none" w:sz="0" w:space="0" w:color="auto"/>
        <w:left w:val="none" w:sz="0" w:space="0" w:color="auto"/>
        <w:bottom w:val="none" w:sz="0" w:space="0" w:color="auto"/>
        <w:right w:val="none" w:sz="0" w:space="0" w:color="auto"/>
      </w:divBdr>
    </w:div>
    <w:div w:id="209877006">
      <w:marLeft w:val="480"/>
      <w:marRight w:val="0"/>
      <w:marTop w:val="0"/>
      <w:marBottom w:val="0"/>
      <w:divBdr>
        <w:top w:val="none" w:sz="0" w:space="0" w:color="auto"/>
        <w:left w:val="none" w:sz="0" w:space="0" w:color="auto"/>
        <w:bottom w:val="none" w:sz="0" w:space="0" w:color="auto"/>
        <w:right w:val="none" w:sz="0" w:space="0" w:color="auto"/>
      </w:divBdr>
    </w:div>
    <w:div w:id="210532878">
      <w:marLeft w:val="480"/>
      <w:marRight w:val="0"/>
      <w:marTop w:val="0"/>
      <w:marBottom w:val="0"/>
      <w:divBdr>
        <w:top w:val="none" w:sz="0" w:space="0" w:color="auto"/>
        <w:left w:val="none" w:sz="0" w:space="0" w:color="auto"/>
        <w:bottom w:val="none" w:sz="0" w:space="0" w:color="auto"/>
        <w:right w:val="none" w:sz="0" w:space="0" w:color="auto"/>
      </w:divBdr>
    </w:div>
    <w:div w:id="210969146">
      <w:marLeft w:val="480"/>
      <w:marRight w:val="0"/>
      <w:marTop w:val="0"/>
      <w:marBottom w:val="0"/>
      <w:divBdr>
        <w:top w:val="none" w:sz="0" w:space="0" w:color="auto"/>
        <w:left w:val="none" w:sz="0" w:space="0" w:color="auto"/>
        <w:bottom w:val="none" w:sz="0" w:space="0" w:color="auto"/>
        <w:right w:val="none" w:sz="0" w:space="0" w:color="auto"/>
      </w:divBdr>
    </w:div>
    <w:div w:id="211624935">
      <w:marLeft w:val="480"/>
      <w:marRight w:val="0"/>
      <w:marTop w:val="0"/>
      <w:marBottom w:val="0"/>
      <w:divBdr>
        <w:top w:val="none" w:sz="0" w:space="0" w:color="auto"/>
        <w:left w:val="none" w:sz="0" w:space="0" w:color="auto"/>
        <w:bottom w:val="none" w:sz="0" w:space="0" w:color="auto"/>
        <w:right w:val="none" w:sz="0" w:space="0" w:color="auto"/>
      </w:divBdr>
    </w:div>
    <w:div w:id="212355295">
      <w:marLeft w:val="480"/>
      <w:marRight w:val="0"/>
      <w:marTop w:val="0"/>
      <w:marBottom w:val="0"/>
      <w:divBdr>
        <w:top w:val="none" w:sz="0" w:space="0" w:color="auto"/>
        <w:left w:val="none" w:sz="0" w:space="0" w:color="auto"/>
        <w:bottom w:val="none" w:sz="0" w:space="0" w:color="auto"/>
        <w:right w:val="none" w:sz="0" w:space="0" w:color="auto"/>
      </w:divBdr>
    </w:div>
    <w:div w:id="212884202">
      <w:marLeft w:val="480"/>
      <w:marRight w:val="0"/>
      <w:marTop w:val="0"/>
      <w:marBottom w:val="0"/>
      <w:divBdr>
        <w:top w:val="none" w:sz="0" w:space="0" w:color="auto"/>
        <w:left w:val="none" w:sz="0" w:space="0" w:color="auto"/>
        <w:bottom w:val="none" w:sz="0" w:space="0" w:color="auto"/>
        <w:right w:val="none" w:sz="0" w:space="0" w:color="auto"/>
      </w:divBdr>
    </w:div>
    <w:div w:id="213204059">
      <w:marLeft w:val="480"/>
      <w:marRight w:val="0"/>
      <w:marTop w:val="0"/>
      <w:marBottom w:val="0"/>
      <w:divBdr>
        <w:top w:val="none" w:sz="0" w:space="0" w:color="auto"/>
        <w:left w:val="none" w:sz="0" w:space="0" w:color="auto"/>
        <w:bottom w:val="none" w:sz="0" w:space="0" w:color="auto"/>
        <w:right w:val="none" w:sz="0" w:space="0" w:color="auto"/>
      </w:divBdr>
    </w:div>
    <w:div w:id="215631705">
      <w:marLeft w:val="480"/>
      <w:marRight w:val="0"/>
      <w:marTop w:val="0"/>
      <w:marBottom w:val="0"/>
      <w:divBdr>
        <w:top w:val="none" w:sz="0" w:space="0" w:color="auto"/>
        <w:left w:val="none" w:sz="0" w:space="0" w:color="auto"/>
        <w:bottom w:val="none" w:sz="0" w:space="0" w:color="auto"/>
        <w:right w:val="none" w:sz="0" w:space="0" w:color="auto"/>
      </w:divBdr>
    </w:div>
    <w:div w:id="216354280">
      <w:marLeft w:val="480"/>
      <w:marRight w:val="0"/>
      <w:marTop w:val="0"/>
      <w:marBottom w:val="0"/>
      <w:divBdr>
        <w:top w:val="none" w:sz="0" w:space="0" w:color="auto"/>
        <w:left w:val="none" w:sz="0" w:space="0" w:color="auto"/>
        <w:bottom w:val="none" w:sz="0" w:space="0" w:color="auto"/>
        <w:right w:val="none" w:sz="0" w:space="0" w:color="auto"/>
      </w:divBdr>
    </w:div>
    <w:div w:id="217136171">
      <w:marLeft w:val="480"/>
      <w:marRight w:val="0"/>
      <w:marTop w:val="0"/>
      <w:marBottom w:val="0"/>
      <w:divBdr>
        <w:top w:val="none" w:sz="0" w:space="0" w:color="auto"/>
        <w:left w:val="none" w:sz="0" w:space="0" w:color="auto"/>
        <w:bottom w:val="none" w:sz="0" w:space="0" w:color="auto"/>
        <w:right w:val="none" w:sz="0" w:space="0" w:color="auto"/>
      </w:divBdr>
    </w:div>
    <w:div w:id="218446647">
      <w:marLeft w:val="480"/>
      <w:marRight w:val="0"/>
      <w:marTop w:val="0"/>
      <w:marBottom w:val="0"/>
      <w:divBdr>
        <w:top w:val="none" w:sz="0" w:space="0" w:color="auto"/>
        <w:left w:val="none" w:sz="0" w:space="0" w:color="auto"/>
        <w:bottom w:val="none" w:sz="0" w:space="0" w:color="auto"/>
        <w:right w:val="none" w:sz="0" w:space="0" w:color="auto"/>
      </w:divBdr>
    </w:div>
    <w:div w:id="218518845">
      <w:marLeft w:val="480"/>
      <w:marRight w:val="0"/>
      <w:marTop w:val="0"/>
      <w:marBottom w:val="0"/>
      <w:divBdr>
        <w:top w:val="none" w:sz="0" w:space="0" w:color="auto"/>
        <w:left w:val="none" w:sz="0" w:space="0" w:color="auto"/>
        <w:bottom w:val="none" w:sz="0" w:space="0" w:color="auto"/>
        <w:right w:val="none" w:sz="0" w:space="0" w:color="auto"/>
      </w:divBdr>
    </w:div>
    <w:div w:id="220561296">
      <w:marLeft w:val="480"/>
      <w:marRight w:val="0"/>
      <w:marTop w:val="0"/>
      <w:marBottom w:val="0"/>
      <w:divBdr>
        <w:top w:val="none" w:sz="0" w:space="0" w:color="auto"/>
        <w:left w:val="none" w:sz="0" w:space="0" w:color="auto"/>
        <w:bottom w:val="none" w:sz="0" w:space="0" w:color="auto"/>
        <w:right w:val="none" w:sz="0" w:space="0" w:color="auto"/>
      </w:divBdr>
    </w:div>
    <w:div w:id="220791066">
      <w:marLeft w:val="480"/>
      <w:marRight w:val="0"/>
      <w:marTop w:val="0"/>
      <w:marBottom w:val="0"/>
      <w:divBdr>
        <w:top w:val="none" w:sz="0" w:space="0" w:color="auto"/>
        <w:left w:val="none" w:sz="0" w:space="0" w:color="auto"/>
        <w:bottom w:val="none" w:sz="0" w:space="0" w:color="auto"/>
        <w:right w:val="none" w:sz="0" w:space="0" w:color="auto"/>
      </w:divBdr>
    </w:div>
    <w:div w:id="221332305">
      <w:marLeft w:val="480"/>
      <w:marRight w:val="0"/>
      <w:marTop w:val="0"/>
      <w:marBottom w:val="0"/>
      <w:divBdr>
        <w:top w:val="none" w:sz="0" w:space="0" w:color="auto"/>
        <w:left w:val="none" w:sz="0" w:space="0" w:color="auto"/>
        <w:bottom w:val="none" w:sz="0" w:space="0" w:color="auto"/>
        <w:right w:val="none" w:sz="0" w:space="0" w:color="auto"/>
      </w:divBdr>
    </w:div>
    <w:div w:id="222106441">
      <w:marLeft w:val="480"/>
      <w:marRight w:val="0"/>
      <w:marTop w:val="0"/>
      <w:marBottom w:val="0"/>
      <w:divBdr>
        <w:top w:val="none" w:sz="0" w:space="0" w:color="auto"/>
        <w:left w:val="none" w:sz="0" w:space="0" w:color="auto"/>
        <w:bottom w:val="none" w:sz="0" w:space="0" w:color="auto"/>
        <w:right w:val="none" w:sz="0" w:space="0" w:color="auto"/>
      </w:divBdr>
    </w:div>
    <w:div w:id="222522449">
      <w:marLeft w:val="480"/>
      <w:marRight w:val="0"/>
      <w:marTop w:val="0"/>
      <w:marBottom w:val="0"/>
      <w:divBdr>
        <w:top w:val="none" w:sz="0" w:space="0" w:color="auto"/>
        <w:left w:val="none" w:sz="0" w:space="0" w:color="auto"/>
        <w:bottom w:val="none" w:sz="0" w:space="0" w:color="auto"/>
        <w:right w:val="none" w:sz="0" w:space="0" w:color="auto"/>
      </w:divBdr>
    </w:div>
    <w:div w:id="223025837">
      <w:marLeft w:val="480"/>
      <w:marRight w:val="0"/>
      <w:marTop w:val="0"/>
      <w:marBottom w:val="0"/>
      <w:divBdr>
        <w:top w:val="none" w:sz="0" w:space="0" w:color="auto"/>
        <w:left w:val="none" w:sz="0" w:space="0" w:color="auto"/>
        <w:bottom w:val="none" w:sz="0" w:space="0" w:color="auto"/>
        <w:right w:val="none" w:sz="0" w:space="0" w:color="auto"/>
      </w:divBdr>
    </w:div>
    <w:div w:id="223294011">
      <w:marLeft w:val="480"/>
      <w:marRight w:val="0"/>
      <w:marTop w:val="0"/>
      <w:marBottom w:val="0"/>
      <w:divBdr>
        <w:top w:val="none" w:sz="0" w:space="0" w:color="auto"/>
        <w:left w:val="none" w:sz="0" w:space="0" w:color="auto"/>
        <w:bottom w:val="none" w:sz="0" w:space="0" w:color="auto"/>
        <w:right w:val="none" w:sz="0" w:space="0" w:color="auto"/>
      </w:divBdr>
    </w:div>
    <w:div w:id="224222191">
      <w:marLeft w:val="480"/>
      <w:marRight w:val="0"/>
      <w:marTop w:val="0"/>
      <w:marBottom w:val="0"/>
      <w:divBdr>
        <w:top w:val="none" w:sz="0" w:space="0" w:color="auto"/>
        <w:left w:val="none" w:sz="0" w:space="0" w:color="auto"/>
        <w:bottom w:val="none" w:sz="0" w:space="0" w:color="auto"/>
        <w:right w:val="none" w:sz="0" w:space="0" w:color="auto"/>
      </w:divBdr>
    </w:div>
    <w:div w:id="224223480">
      <w:marLeft w:val="480"/>
      <w:marRight w:val="0"/>
      <w:marTop w:val="0"/>
      <w:marBottom w:val="0"/>
      <w:divBdr>
        <w:top w:val="none" w:sz="0" w:space="0" w:color="auto"/>
        <w:left w:val="none" w:sz="0" w:space="0" w:color="auto"/>
        <w:bottom w:val="none" w:sz="0" w:space="0" w:color="auto"/>
        <w:right w:val="none" w:sz="0" w:space="0" w:color="auto"/>
      </w:divBdr>
    </w:div>
    <w:div w:id="224486199">
      <w:marLeft w:val="480"/>
      <w:marRight w:val="0"/>
      <w:marTop w:val="0"/>
      <w:marBottom w:val="0"/>
      <w:divBdr>
        <w:top w:val="none" w:sz="0" w:space="0" w:color="auto"/>
        <w:left w:val="none" w:sz="0" w:space="0" w:color="auto"/>
        <w:bottom w:val="none" w:sz="0" w:space="0" w:color="auto"/>
        <w:right w:val="none" w:sz="0" w:space="0" w:color="auto"/>
      </w:divBdr>
    </w:div>
    <w:div w:id="224490380">
      <w:marLeft w:val="480"/>
      <w:marRight w:val="0"/>
      <w:marTop w:val="0"/>
      <w:marBottom w:val="0"/>
      <w:divBdr>
        <w:top w:val="none" w:sz="0" w:space="0" w:color="auto"/>
        <w:left w:val="none" w:sz="0" w:space="0" w:color="auto"/>
        <w:bottom w:val="none" w:sz="0" w:space="0" w:color="auto"/>
        <w:right w:val="none" w:sz="0" w:space="0" w:color="auto"/>
      </w:divBdr>
    </w:div>
    <w:div w:id="225603705">
      <w:marLeft w:val="480"/>
      <w:marRight w:val="0"/>
      <w:marTop w:val="0"/>
      <w:marBottom w:val="0"/>
      <w:divBdr>
        <w:top w:val="none" w:sz="0" w:space="0" w:color="auto"/>
        <w:left w:val="none" w:sz="0" w:space="0" w:color="auto"/>
        <w:bottom w:val="none" w:sz="0" w:space="0" w:color="auto"/>
        <w:right w:val="none" w:sz="0" w:space="0" w:color="auto"/>
      </w:divBdr>
    </w:div>
    <w:div w:id="226233365">
      <w:marLeft w:val="480"/>
      <w:marRight w:val="0"/>
      <w:marTop w:val="0"/>
      <w:marBottom w:val="0"/>
      <w:divBdr>
        <w:top w:val="none" w:sz="0" w:space="0" w:color="auto"/>
        <w:left w:val="none" w:sz="0" w:space="0" w:color="auto"/>
        <w:bottom w:val="none" w:sz="0" w:space="0" w:color="auto"/>
        <w:right w:val="none" w:sz="0" w:space="0" w:color="auto"/>
      </w:divBdr>
    </w:div>
    <w:div w:id="226455943">
      <w:marLeft w:val="480"/>
      <w:marRight w:val="0"/>
      <w:marTop w:val="0"/>
      <w:marBottom w:val="0"/>
      <w:divBdr>
        <w:top w:val="none" w:sz="0" w:space="0" w:color="auto"/>
        <w:left w:val="none" w:sz="0" w:space="0" w:color="auto"/>
        <w:bottom w:val="none" w:sz="0" w:space="0" w:color="auto"/>
        <w:right w:val="none" w:sz="0" w:space="0" w:color="auto"/>
      </w:divBdr>
    </w:div>
    <w:div w:id="226645753">
      <w:marLeft w:val="480"/>
      <w:marRight w:val="0"/>
      <w:marTop w:val="0"/>
      <w:marBottom w:val="0"/>
      <w:divBdr>
        <w:top w:val="none" w:sz="0" w:space="0" w:color="auto"/>
        <w:left w:val="none" w:sz="0" w:space="0" w:color="auto"/>
        <w:bottom w:val="none" w:sz="0" w:space="0" w:color="auto"/>
        <w:right w:val="none" w:sz="0" w:space="0" w:color="auto"/>
      </w:divBdr>
    </w:div>
    <w:div w:id="227568978">
      <w:marLeft w:val="480"/>
      <w:marRight w:val="0"/>
      <w:marTop w:val="0"/>
      <w:marBottom w:val="0"/>
      <w:divBdr>
        <w:top w:val="none" w:sz="0" w:space="0" w:color="auto"/>
        <w:left w:val="none" w:sz="0" w:space="0" w:color="auto"/>
        <w:bottom w:val="none" w:sz="0" w:space="0" w:color="auto"/>
        <w:right w:val="none" w:sz="0" w:space="0" w:color="auto"/>
      </w:divBdr>
    </w:div>
    <w:div w:id="228615660">
      <w:marLeft w:val="480"/>
      <w:marRight w:val="0"/>
      <w:marTop w:val="0"/>
      <w:marBottom w:val="0"/>
      <w:divBdr>
        <w:top w:val="none" w:sz="0" w:space="0" w:color="auto"/>
        <w:left w:val="none" w:sz="0" w:space="0" w:color="auto"/>
        <w:bottom w:val="none" w:sz="0" w:space="0" w:color="auto"/>
        <w:right w:val="none" w:sz="0" w:space="0" w:color="auto"/>
      </w:divBdr>
    </w:div>
    <w:div w:id="228805226">
      <w:marLeft w:val="480"/>
      <w:marRight w:val="0"/>
      <w:marTop w:val="0"/>
      <w:marBottom w:val="0"/>
      <w:divBdr>
        <w:top w:val="none" w:sz="0" w:space="0" w:color="auto"/>
        <w:left w:val="none" w:sz="0" w:space="0" w:color="auto"/>
        <w:bottom w:val="none" w:sz="0" w:space="0" w:color="auto"/>
        <w:right w:val="none" w:sz="0" w:space="0" w:color="auto"/>
      </w:divBdr>
    </w:div>
    <w:div w:id="230384477">
      <w:marLeft w:val="480"/>
      <w:marRight w:val="0"/>
      <w:marTop w:val="0"/>
      <w:marBottom w:val="0"/>
      <w:divBdr>
        <w:top w:val="none" w:sz="0" w:space="0" w:color="auto"/>
        <w:left w:val="none" w:sz="0" w:space="0" w:color="auto"/>
        <w:bottom w:val="none" w:sz="0" w:space="0" w:color="auto"/>
        <w:right w:val="none" w:sz="0" w:space="0" w:color="auto"/>
      </w:divBdr>
    </w:div>
    <w:div w:id="230509871">
      <w:marLeft w:val="480"/>
      <w:marRight w:val="0"/>
      <w:marTop w:val="0"/>
      <w:marBottom w:val="0"/>
      <w:divBdr>
        <w:top w:val="none" w:sz="0" w:space="0" w:color="auto"/>
        <w:left w:val="none" w:sz="0" w:space="0" w:color="auto"/>
        <w:bottom w:val="none" w:sz="0" w:space="0" w:color="auto"/>
        <w:right w:val="none" w:sz="0" w:space="0" w:color="auto"/>
      </w:divBdr>
    </w:div>
    <w:div w:id="231044734">
      <w:marLeft w:val="480"/>
      <w:marRight w:val="0"/>
      <w:marTop w:val="0"/>
      <w:marBottom w:val="0"/>
      <w:divBdr>
        <w:top w:val="none" w:sz="0" w:space="0" w:color="auto"/>
        <w:left w:val="none" w:sz="0" w:space="0" w:color="auto"/>
        <w:bottom w:val="none" w:sz="0" w:space="0" w:color="auto"/>
        <w:right w:val="none" w:sz="0" w:space="0" w:color="auto"/>
      </w:divBdr>
    </w:div>
    <w:div w:id="231088062">
      <w:marLeft w:val="480"/>
      <w:marRight w:val="0"/>
      <w:marTop w:val="0"/>
      <w:marBottom w:val="0"/>
      <w:divBdr>
        <w:top w:val="none" w:sz="0" w:space="0" w:color="auto"/>
        <w:left w:val="none" w:sz="0" w:space="0" w:color="auto"/>
        <w:bottom w:val="none" w:sz="0" w:space="0" w:color="auto"/>
        <w:right w:val="none" w:sz="0" w:space="0" w:color="auto"/>
      </w:divBdr>
    </w:div>
    <w:div w:id="231353238">
      <w:marLeft w:val="480"/>
      <w:marRight w:val="0"/>
      <w:marTop w:val="0"/>
      <w:marBottom w:val="0"/>
      <w:divBdr>
        <w:top w:val="none" w:sz="0" w:space="0" w:color="auto"/>
        <w:left w:val="none" w:sz="0" w:space="0" w:color="auto"/>
        <w:bottom w:val="none" w:sz="0" w:space="0" w:color="auto"/>
        <w:right w:val="none" w:sz="0" w:space="0" w:color="auto"/>
      </w:divBdr>
    </w:div>
    <w:div w:id="231354170">
      <w:marLeft w:val="480"/>
      <w:marRight w:val="0"/>
      <w:marTop w:val="0"/>
      <w:marBottom w:val="0"/>
      <w:divBdr>
        <w:top w:val="none" w:sz="0" w:space="0" w:color="auto"/>
        <w:left w:val="none" w:sz="0" w:space="0" w:color="auto"/>
        <w:bottom w:val="none" w:sz="0" w:space="0" w:color="auto"/>
        <w:right w:val="none" w:sz="0" w:space="0" w:color="auto"/>
      </w:divBdr>
    </w:div>
    <w:div w:id="231670064">
      <w:marLeft w:val="480"/>
      <w:marRight w:val="0"/>
      <w:marTop w:val="0"/>
      <w:marBottom w:val="0"/>
      <w:divBdr>
        <w:top w:val="none" w:sz="0" w:space="0" w:color="auto"/>
        <w:left w:val="none" w:sz="0" w:space="0" w:color="auto"/>
        <w:bottom w:val="none" w:sz="0" w:space="0" w:color="auto"/>
        <w:right w:val="none" w:sz="0" w:space="0" w:color="auto"/>
      </w:divBdr>
    </w:div>
    <w:div w:id="233013153">
      <w:marLeft w:val="480"/>
      <w:marRight w:val="0"/>
      <w:marTop w:val="0"/>
      <w:marBottom w:val="0"/>
      <w:divBdr>
        <w:top w:val="none" w:sz="0" w:space="0" w:color="auto"/>
        <w:left w:val="none" w:sz="0" w:space="0" w:color="auto"/>
        <w:bottom w:val="none" w:sz="0" w:space="0" w:color="auto"/>
        <w:right w:val="none" w:sz="0" w:space="0" w:color="auto"/>
      </w:divBdr>
    </w:div>
    <w:div w:id="233588040">
      <w:marLeft w:val="480"/>
      <w:marRight w:val="0"/>
      <w:marTop w:val="0"/>
      <w:marBottom w:val="0"/>
      <w:divBdr>
        <w:top w:val="none" w:sz="0" w:space="0" w:color="auto"/>
        <w:left w:val="none" w:sz="0" w:space="0" w:color="auto"/>
        <w:bottom w:val="none" w:sz="0" w:space="0" w:color="auto"/>
        <w:right w:val="none" w:sz="0" w:space="0" w:color="auto"/>
      </w:divBdr>
    </w:div>
    <w:div w:id="233707522">
      <w:marLeft w:val="480"/>
      <w:marRight w:val="0"/>
      <w:marTop w:val="0"/>
      <w:marBottom w:val="0"/>
      <w:divBdr>
        <w:top w:val="none" w:sz="0" w:space="0" w:color="auto"/>
        <w:left w:val="none" w:sz="0" w:space="0" w:color="auto"/>
        <w:bottom w:val="none" w:sz="0" w:space="0" w:color="auto"/>
        <w:right w:val="none" w:sz="0" w:space="0" w:color="auto"/>
      </w:divBdr>
    </w:div>
    <w:div w:id="234097619">
      <w:marLeft w:val="480"/>
      <w:marRight w:val="0"/>
      <w:marTop w:val="0"/>
      <w:marBottom w:val="0"/>
      <w:divBdr>
        <w:top w:val="none" w:sz="0" w:space="0" w:color="auto"/>
        <w:left w:val="none" w:sz="0" w:space="0" w:color="auto"/>
        <w:bottom w:val="none" w:sz="0" w:space="0" w:color="auto"/>
        <w:right w:val="none" w:sz="0" w:space="0" w:color="auto"/>
      </w:divBdr>
    </w:div>
    <w:div w:id="236131043">
      <w:marLeft w:val="480"/>
      <w:marRight w:val="0"/>
      <w:marTop w:val="0"/>
      <w:marBottom w:val="0"/>
      <w:divBdr>
        <w:top w:val="none" w:sz="0" w:space="0" w:color="auto"/>
        <w:left w:val="none" w:sz="0" w:space="0" w:color="auto"/>
        <w:bottom w:val="none" w:sz="0" w:space="0" w:color="auto"/>
        <w:right w:val="none" w:sz="0" w:space="0" w:color="auto"/>
      </w:divBdr>
    </w:div>
    <w:div w:id="236287525">
      <w:marLeft w:val="480"/>
      <w:marRight w:val="0"/>
      <w:marTop w:val="0"/>
      <w:marBottom w:val="0"/>
      <w:divBdr>
        <w:top w:val="none" w:sz="0" w:space="0" w:color="auto"/>
        <w:left w:val="none" w:sz="0" w:space="0" w:color="auto"/>
        <w:bottom w:val="none" w:sz="0" w:space="0" w:color="auto"/>
        <w:right w:val="none" w:sz="0" w:space="0" w:color="auto"/>
      </w:divBdr>
    </w:div>
    <w:div w:id="237253160">
      <w:marLeft w:val="480"/>
      <w:marRight w:val="0"/>
      <w:marTop w:val="0"/>
      <w:marBottom w:val="0"/>
      <w:divBdr>
        <w:top w:val="none" w:sz="0" w:space="0" w:color="auto"/>
        <w:left w:val="none" w:sz="0" w:space="0" w:color="auto"/>
        <w:bottom w:val="none" w:sz="0" w:space="0" w:color="auto"/>
        <w:right w:val="none" w:sz="0" w:space="0" w:color="auto"/>
      </w:divBdr>
    </w:div>
    <w:div w:id="237525197">
      <w:marLeft w:val="480"/>
      <w:marRight w:val="0"/>
      <w:marTop w:val="0"/>
      <w:marBottom w:val="0"/>
      <w:divBdr>
        <w:top w:val="none" w:sz="0" w:space="0" w:color="auto"/>
        <w:left w:val="none" w:sz="0" w:space="0" w:color="auto"/>
        <w:bottom w:val="none" w:sz="0" w:space="0" w:color="auto"/>
        <w:right w:val="none" w:sz="0" w:space="0" w:color="auto"/>
      </w:divBdr>
    </w:div>
    <w:div w:id="237910038">
      <w:marLeft w:val="480"/>
      <w:marRight w:val="0"/>
      <w:marTop w:val="0"/>
      <w:marBottom w:val="0"/>
      <w:divBdr>
        <w:top w:val="none" w:sz="0" w:space="0" w:color="auto"/>
        <w:left w:val="none" w:sz="0" w:space="0" w:color="auto"/>
        <w:bottom w:val="none" w:sz="0" w:space="0" w:color="auto"/>
        <w:right w:val="none" w:sz="0" w:space="0" w:color="auto"/>
      </w:divBdr>
    </w:div>
    <w:div w:id="238053507">
      <w:marLeft w:val="0"/>
      <w:marRight w:val="0"/>
      <w:marTop w:val="0"/>
      <w:marBottom w:val="0"/>
      <w:divBdr>
        <w:top w:val="none" w:sz="0" w:space="0" w:color="auto"/>
        <w:left w:val="none" w:sz="0" w:space="0" w:color="auto"/>
        <w:bottom w:val="none" w:sz="0" w:space="0" w:color="auto"/>
        <w:right w:val="none" w:sz="0" w:space="0" w:color="auto"/>
      </w:divBdr>
    </w:div>
    <w:div w:id="238901781">
      <w:marLeft w:val="480"/>
      <w:marRight w:val="0"/>
      <w:marTop w:val="0"/>
      <w:marBottom w:val="0"/>
      <w:divBdr>
        <w:top w:val="none" w:sz="0" w:space="0" w:color="auto"/>
        <w:left w:val="none" w:sz="0" w:space="0" w:color="auto"/>
        <w:bottom w:val="none" w:sz="0" w:space="0" w:color="auto"/>
        <w:right w:val="none" w:sz="0" w:space="0" w:color="auto"/>
      </w:divBdr>
    </w:div>
    <w:div w:id="239759963">
      <w:marLeft w:val="480"/>
      <w:marRight w:val="0"/>
      <w:marTop w:val="0"/>
      <w:marBottom w:val="0"/>
      <w:divBdr>
        <w:top w:val="none" w:sz="0" w:space="0" w:color="auto"/>
        <w:left w:val="none" w:sz="0" w:space="0" w:color="auto"/>
        <w:bottom w:val="none" w:sz="0" w:space="0" w:color="auto"/>
        <w:right w:val="none" w:sz="0" w:space="0" w:color="auto"/>
      </w:divBdr>
    </w:div>
    <w:div w:id="239801113">
      <w:marLeft w:val="480"/>
      <w:marRight w:val="0"/>
      <w:marTop w:val="0"/>
      <w:marBottom w:val="0"/>
      <w:divBdr>
        <w:top w:val="none" w:sz="0" w:space="0" w:color="auto"/>
        <w:left w:val="none" w:sz="0" w:space="0" w:color="auto"/>
        <w:bottom w:val="none" w:sz="0" w:space="0" w:color="auto"/>
        <w:right w:val="none" w:sz="0" w:space="0" w:color="auto"/>
      </w:divBdr>
    </w:div>
    <w:div w:id="240717340">
      <w:marLeft w:val="480"/>
      <w:marRight w:val="0"/>
      <w:marTop w:val="0"/>
      <w:marBottom w:val="0"/>
      <w:divBdr>
        <w:top w:val="none" w:sz="0" w:space="0" w:color="auto"/>
        <w:left w:val="none" w:sz="0" w:space="0" w:color="auto"/>
        <w:bottom w:val="none" w:sz="0" w:space="0" w:color="auto"/>
        <w:right w:val="none" w:sz="0" w:space="0" w:color="auto"/>
      </w:divBdr>
    </w:div>
    <w:div w:id="241137515">
      <w:marLeft w:val="480"/>
      <w:marRight w:val="0"/>
      <w:marTop w:val="0"/>
      <w:marBottom w:val="0"/>
      <w:divBdr>
        <w:top w:val="none" w:sz="0" w:space="0" w:color="auto"/>
        <w:left w:val="none" w:sz="0" w:space="0" w:color="auto"/>
        <w:bottom w:val="none" w:sz="0" w:space="0" w:color="auto"/>
        <w:right w:val="none" w:sz="0" w:space="0" w:color="auto"/>
      </w:divBdr>
    </w:div>
    <w:div w:id="241333062">
      <w:marLeft w:val="480"/>
      <w:marRight w:val="0"/>
      <w:marTop w:val="0"/>
      <w:marBottom w:val="0"/>
      <w:divBdr>
        <w:top w:val="none" w:sz="0" w:space="0" w:color="auto"/>
        <w:left w:val="none" w:sz="0" w:space="0" w:color="auto"/>
        <w:bottom w:val="none" w:sz="0" w:space="0" w:color="auto"/>
        <w:right w:val="none" w:sz="0" w:space="0" w:color="auto"/>
      </w:divBdr>
    </w:div>
    <w:div w:id="241450923">
      <w:marLeft w:val="480"/>
      <w:marRight w:val="0"/>
      <w:marTop w:val="0"/>
      <w:marBottom w:val="0"/>
      <w:divBdr>
        <w:top w:val="none" w:sz="0" w:space="0" w:color="auto"/>
        <w:left w:val="none" w:sz="0" w:space="0" w:color="auto"/>
        <w:bottom w:val="none" w:sz="0" w:space="0" w:color="auto"/>
        <w:right w:val="none" w:sz="0" w:space="0" w:color="auto"/>
      </w:divBdr>
    </w:div>
    <w:div w:id="242303410">
      <w:marLeft w:val="480"/>
      <w:marRight w:val="0"/>
      <w:marTop w:val="0"/>
      <w:marBottom w:val="0"/>
      <w:divBdr>
        <w:top w:val="none" w:sz="0" w:space="0" w:color="auto"/>
        <w:left w:val="none" w:sz="0" w:space="0" w:color="auto"/>
        <w:bottom w:val="none" w:sz="0" w:space="0" w:color="auto"/>
        <w:right w:val="none" w:sz="0" w:space="0" w:color="auto"/>
      </w:divBdr>
    </w:div>
    <w:div w:id="242691468">
      <w:marLeft w:val="480"/>
      <w:marRight w:val="0"/>
      <w:marTop w:val="0"/>
      <w:marBottom w:val="0"/>
      <w:divBdr>
        <w:top w:val="none" w:sz="0" w:space="0" w:color="auto"/>
        <w:left w:val="none" w:sz="0" w:space="0" w:color="auto"/>
        <w:bottom w:val="none" w:sz="0" w:space="0" w:color="auto"/>
        <w:right w:val="none" w:sz="0" w:space="0" w:color="auto"/>
      </w:divBdr>
    </w:div>
    <w:div w:id="242764845">
      <w:marLeft w:val="480"/>
      <w:marRight w:val="0"/>
      <w:marTop w:val="0"/>
      <w:marBottom w:val="0"/>
      <w:divBdr>
        <w:top w:val="none" w:sz="0" w:space="0" w:color="auto"/>
        <w:left w:val="none" w:sz="0" w:space="0" w:color="auto"/>
        <w:bottom w:val="none" w:sz="0" w:space="0" w:color="auto"/>
        <w:right w:val="none" w:sz="0" w:space="0" w:color="auto"/>
      </w:divBdr>
    </w:div>
    <w:div w:id="243103447">
      <w:marLeft w:val="480"/>
      <w:marRight w:val="0"/>
      <w:marTop w:val="0"/>
      <w:marBottom w:val="0"/>
      <w:divBdr>
        <w:top w:val="none" w:sz="0" w:space="0" w:color="auto"/>
        <w:left w:val="none" w:sz="0" w:space="0" w:color="auto"/>
        <w:bottom w:val="none" w:sz="0" w:space="0" w:color="auto"/>
        <w:right w:val="none" w:sz="0" w:space="0" w:color="auto"/>
      </w:divBdr>
    </w:div>
    <w:div w:id="243729361">
      <w:marLeft w:val="480"/>
      <w:marRight w:val="0"/>
      <w:marTop w:val="0"/>
      <w:marBottom w:val="0"/>
      <w:divBdr>
        <w:top w:val="none" w:sz="0" w:space="0" w:color="auto"/>
        <w:left w:val="none" w:sz="0" w:space="0" w:color="auto"/>
        <w:bottom w:val="none" w:sz="0" w:space="0" w:color="auto"/>
        <w:right w:val="none" w:sz="0" w:space="0" w:color="auto"/>
      </w:divBdr>
    </w:div>
    <w:div w:id="243757976">
      <w:marLeft w:val="480"/>
      <w:marRight w:val="0"/>
      <w:marTop w:val="0"/>
      <w:marBottom w:val="0"/>
      <w:divBdr>
        <w:top w:val="none" w:sz="0" w:space="0" w:color="auto"/>
        <w:left w:val="none" w:sz="0" w:space="0" w:color="auto"/>
        <w:bottom w:val="none" w:sz="0" w:space="0" w:color="auto"/>
        <w:right w:val="none" w:sz="0" w:space="0" w:color="auto"/>
      </w:divBdr>
    </w:div>
    <w:div w:id="243953295">
      <w:marLeft w:val="480"/>
      <w:marRight w:val="0"/>
      <w:marTop w:val="0"/>
      <w:marBottom w:val="0"/>
      <w:divBdr>
        <w:top w:val="none" w:sz="0" w:space="0" w:color="auto"/>
        <w:left w:val="none" w:sz="0" w:space="0" w:color="auto"/>
        <w:bottom w:val="none" w:sz="0" w:space="0" w:color="auto"/>
        <w:right w:val="none" w:sz="0" w:space="0" w:color="auto"/>
      </w:divBdr>
    </w:div>
    <w:div w:id="245654495">
      <w:marLeft w:val="480"/>
      <w:marRight w:val="0"/>
      <w:marTop w:val="0"/>
      <w:marBottom w:val="0"/>
      <w:divBdr>
        <w:top w:val="none" w:sz="0" w:space="0" w:color="auto"/>
        <w:left w:val="none" w:sz="0" w:space="0" w:color="auto"/>
        <w:bottom w:val="none" w:sz="0" w:space="0" w:color="auto"/>
        <w:right w:val="none" w:sz="0" w:space="0" w:color="auto"/>
      </w:divBdr>
    </w:div>
    <w:div w:id="246810510">
      <w:marLeft w:val="480"/>
      <w:marRight w:val="0"/>
      <w:marTop w:val="0"/>
      <w:marBottom w:val="0"/>
      <w:divBdr>
        <w:top w:val="none" w:sz="0" w:space="0" w:color="auto"/>
        <w:left w:val="none" w:sz="0" w:space="0" w:color="auto"/>
        <w:bottom w:val="none" w:sz="0" w:space="0" w:color="auto"/>
        <w:right w:val="none" w:sz="0" w:space="0" w:color="auto"/>
      </w:divBdr>
    </w:div>
    <w:div w:id="246883186">
      <w:marLeft w:val="480"/>
      <w:marRight w:val="0"/>
      <w:marTop w:val="0"/>
      <w:marBottom w:val="0"/>
      <w:divBdr>
        <w:top w:val="none" w:sz="0" w:space="0" w:color="auto"/>
        <w:left w:val="none" w:sz="0" w:space="0" w:color="auto"/>
        <w:bottom w:val="none" w:sz="0" w:space="0" w:color="auto"/>
        <w:right w:val="none" w:sz="0" w:space="0" w:color="auto"/>
      </w:divBdr>
    </w:div>
    <w:div w:id="248120708">
      <w:marLeft w:val="480"/>
      <w:marRight w:val="0"/>
      <w:marTop w:val="0"/>
      <w:marBottom w:val="0"/>
      <w:divBdr>
        <w:top w:val="none" w:sz="0" w:space="0" w:color="auto"/>
        <w:left w:val="none" w:sz="0" w:space="0" w:color="auto"/>
        <w:bottom w:val="none" w:sz="0" w:space="0" w:color="auto"/>
        <w:right w:val="none" w:sz="0" w:space="0" w:color="auto"/>
      </w:divBdr>
    </w:div>
    <w:div w:id="248588672">
      <w:marLeft w:val="480"/>
      <w:marRight w:val="0"/>
      <w:marTop w:val="0"/>
      <w:marBottom w:val="0"/>
      <w:divBdr>
        <w:top w:val="none" w:sz="0" w:space="0" w:color="auto"/>
        <w:left w:val="none" w:sz="0" w:space="0" w:color="auto"/>
        <w:bottom w:val="none" w:sz="0" w:space="0" w:color="auto"/>
        <w:right w:val="none" w:sz="0" w:space="0" w:color="auto"/>
      </w:divBdr>
    </w:div>
    <w:div w:id="250549863">
      <w:marLeft w:val="480"/>
      <w:marRight w:val="0"/>
      <w:marTop w:val="0"/>
      <w:marBottom w:val="0"/>
      <w:divBdr>
        <w:top w:val="none" w:sz="0" w:space="0" w:color="auto"/>
        <w:left w:val="none" w:sz="0" w:space="0" w:color="auto"/>
        <w:bottom w:val="none" w:sz="0" w:space="0" w:color="auto"/>
        <w:right w:val="none" w:sz="0" w:space="0" w:color="auto"/>
      </w:divBdr>
    </w:div>
    <w:div w:id="251428461">
      <w:marLeft w:val="480"/>
      <w:marRight w:val="0"/>
      <w:marTop w:val="0"/>
      <w:marBottom w:val="0"/>
      <w:divBdr>
        <w:top w:val="none" w:sz="0" w:space="0" w:color="auto"/>
        <w:left w:val="none" w:sz="0" w:space="0" w:color="auto"/>
        <w:bottom w:val="none" w:sz="0" w:space="0" w:color="auto"/>
        <w:right w:val="none" w:sz="0" w:space="0" w:color="auto"/>
      </w:divBdr>
    </w:div>
    <w:div w:id="252789361">
      <w:marLeft w:val="480"/>
      <w:marRight w:val="0"/>
      <w:marTop w:val="0"/>
      <w:marBottom w:val="0"/>
      <w:divBdr>
        <w:top w:val="none" w:sz="0" w:space="0" w:color="auto"/>
        <w:left w:val="none" w:sz="0" w:space="0" w:color="auto"/>
        <w:bottom w:val="none" w:sz="0" w:space="0" w:color="auto"/>
        <w:right w:val="none" w:sz="0" w:space="0" w:color="auto"/>
      </w:divBdr>
    </w:div>
    <w:div w:id="253435961">
      <w:marLeft w:val="480"/>
      <w:marRight w:val="0"/>
      <w:marTop w:val="0"/>
      <w:marBottom w:val="0"/>
      <w:divBdr>
        <w:top w:val="none" w:sz="0" w:space="0" w:color="auto"/>
        <w:left w:val="none" w:sz="0" w:space="0" w:color="auto"/>
        <w:bottom w:val="none" w:sz="0" w:space="0" w:color="auto"/>
        <w:right w:val="none" w:sz="0" w:space="0" w:color="auto"/>
      </w:divBdr>
    </w:div>
    <w:div w:id="254289495">
      <w:marLeft w:val="0"/>
      <w:marRight w:val="0"/>
      <w:marTop w:val="0"/>
      <w:marBottom w:val="0"/>
      <w:divBdr>
        <w:top w:val="none" w:sz="0" w:space="0" w:color="auto"/>
        <w:left w:val="none" w:sz="0" w:space="0" w:color="auto"/>
        <w:bottom w:val="none" w:sz="0" w:space="0" w:color="auto"/>
        <w:right w:val="none" w:sz="0" w:space="0" w:color="auto"/>
      </w:divBdr>
    </w:div>
    <w:div w:id="255140719">
      <w:marLeft w:val="480"/>
      <w:marRight w:val="0"/>
      <w:marTop w:val="0"/>
      <w:marBottom w:val="0"/>
      <w:divBdr>
        <w:top w:val="none" w:sz="0" w:space="0" w:color="auto"/>
        <w:left w:val="none" w:sz="0" w:space="0" w:color="auto"/>
        <w:bottom w:val="none" w:sz="0" w:space="0" w:color="auto"/>
        <w:right w:val="none" w:sz="0" w:space="0" w:color="auto"/>
      </w:divBdr>
    </w:div>
    <w:div w:id="257636958">
      <w:marLeft w:val="480"/>
      <w:marRight w:val="0"/>
      <w:marTop w:val="0"/>
      <w:marBottom w:val="0"/>
      <w:divBdr>
        <w:top w:val="none" w:sz="0" w:space="0" w:color="auto"/>
        <w:left w:val="none" w:sz="0" w:space="0" w:color="auto"/>
        <w:bottom w:val="none" w:sz="0" w:space="0" w:color="auto"/>
        <w:right w:val="none" w:sz="0" w:space="0" w:color="auto"/>
      </w:divBdr>
    </w:div>
    <w:div w:id="257831494">
      <w:marLeft w:val="480"/>
      <w:marRight w:val="0"/>
      <w:marTop w:val="0"/>
      <w:marBottom w:val="0"/>
      <w:divBdr>
        <w:top w:val="none" w:sz="0" w:space="0" w:color="auto"/>
        <w:left w:val="none" w:sz="0" w:space="0" w:color="auto"/>
        <w:bottom w:val="none" w:sz="0" w:space="0" w:color="auto"/>
        <w:right w:val="none" w:sz="0" w:space="0" w:color="auto"/>
      </w:divBdr>
    </w:div>
    <w:div w:id="258024454">
      <w:marLeft w:val="480"/>
      <w:marRight w:val="0"/>
      <w:marTop w:val="0"/>
      <w:marBottom w:val="0"/>
      <w:divBdr>
        <w:top w:val="none" w:sz="0" w:space="0" w:color="auto"/>
        <w:left w:val="none" w:sz="0" w:space="0" w:color="auto"/>
        <w:bottom w:val="none" w:sz="0" w:space="0" w:color="auto"/>
        <w:right w:val="none" w:sz="0" w:space="0" w:color="auto"/>
      </w:divBdr>
    </w:div>
    <w:div w:id="258487771">
      <w:marLeft w:val="480"/>
      <w:marRight w:val="0"/>
      <w:marTop w:val="0"/>
      <w:marBottom w:val="0"/>
      <w:divBdr>
        <w:top w:val="none" w:sz="0" w:space="0" w:color="auto"/>
        <w:left w:val="none" w:sz="0" w:space="0" w:color="auto"/>
        <w:bottom w:val="none" w:sz="0" w:space="0" w:color="auto"/>
        <w:right w:val="none" w:sz="0" w:space="0" w:color="auto"/>
      </w:divBdr>
    </w:div>
    <w:div w:id="259608421">
      <w:marLeft w:val="480"/>
      <w:marRight w:val="0"/>
      <w:marTop w:val="0"/>
      <w:marBottom w:val="0"/>
      <w:divBdr>
        <w:top w:val="none" w:sz="0" w:space="0" w:color="auto"/>
        <w:left w:val="none" w:sz="0" w:space="0" w:color="auto"/>
        <w:bottom w:val="none" w:sz="0" w:space="0" w:color="auto"/>
        <w:right w:val="none" w:sz="0" w:space="0" w:color="auto"/>
      </w:divBdr>
    </w:div>
    <w:div w:id="259801231">
      <w:marLeft w:val="480"/>
      <w:marRight w:val="0"/>
      <w:marTop w:val="0"/>
      <w:marBottom w:val="0"/>
      <w:divBdr>
        <w:top w:val="none" w:sz="0" w:space="0" w:color="auto"/>
        <w:left w:val="none" w:sz="0" w:space="0" w:color="auto"/>
        <w:bottom w:val="none" w:sz="0" w:space="0" w:color="auto"/>
        <w:right w:val="none" w:sz="0" w:space="0" w:color="auto"/>
      </w:divBdr>
    </w:div>
    <w:div w:id="260185841">
      <w:marLeft w:val="480"/>
      <w:marRight w:val="0"/>
      <w:marTop w:val="0"/>
      <w:marBottom w:val="0"/>
      <w:divBdr>
        <w:top w:val="none" w:sz="0" w:space="0" w:color="auto"/>
        <w:left w:val="none" w:sz="0" w:space="0" w:color="auto"/>
        <w:bottom w:val="none" w:sz="0" w:space="0" w:color="auto"/>
        <w:right w:val="none" w:sz="0" w:space="0" w:color="auto"/>
      </w:divBdr>
    </w:div>
    <w:div w:id="260720636">
      <w:marLeft w:val="480"/>
      <w:marRight w:val="0"/>
      <w:marTop w:val="0"/>
      <w:marBottom w:val="0"/>
      <w:divBdr>
        <w:top w:val="none" w:sz="0" w:space="0" w:color="auto"/>
        <w:left w:val="none" w:sz="0" w:space="0" w:color="auto"/>
        <w:bottom w:val="none" w:sz="0" w:space="0" w:color="auto"/>
        <w:right w:val="none" w:sz="0" w:space="0" w:color="auto"/>
      </w:divBdr>
    </w:div>
    <w:div w:id="260728271">
      <w:marLeft w:val="480"/>
      <w:marRight w:val="0"/>
      <w:marTop w:val="0"/>
      <w:marBottom w:val="0"/>
      <w:divBdr>
        <w:top w:val="none" w:sz="0" w:space="0" w:color="auto"/>
        <w:left w:val="none" w:sz="0" w:space="0" w:color="auto"/>
        <w:bottom w:val="none" w:sz="0" w:space="0" w:color="auto"/>
        <w:right w:val="none" w:sz="0" w:space="0" w:color="auto"/>
      </w:divBdr>
    </w:div>
    <w:div w:id="261227854">
      <w:marLeft w:val="480"/>
      <w:marRight w:val="0"/>
      <w:marTop w:val="0"/>
      <w:marBottom w:val="0"/>
      <w:divBdr>
        <w:top w:val="none" w:sz="0" w:space="0" w:color="auto"/>
        <w:left w:val="none" w:sz="0" w:space="0" w:color="auto"/>
        <w:bottom w:val="none" w:sz="0" w:space="0" w:color="auto"/>
        <w:right w:val="none" w:sz="0" w:space="0" w:color="auto"/>
      </w:divBdr>
    </w:div>
    <w:div w:id="261228233">
      <w:marLeft w:val="480"/>
      <w:marRight w:val="0"/>
      <w:marTop w:val="0"/>
      <w:marBottom w:val="0"/>
      <w:divBdr>
        <w:top w:val="none" w:sz="0" w:space="0" w:color="auto"/>
        <w:left w:val="none" w:sz="0" w:space="0" w:color="auto"/>
        <w:bottom w:val="none" w:sz="0" w:space="0" w:color="auto"/>
        <w:right w:val="none" w:sz="0" w:space="0" w:color="auto"/>
      </w:divBdr>
    </w:div>
    <w:div w:id="261303307">
      <w:marLeft w:val="480"/>
      <w:marRight w:val="0"/>
      <w:marTop w:val="0"/>
      <w:marBottom w:val="0"/>
      <w:divBdr>
        <w:top w:val="none" w:sz="0" w:space="0" w:color="auto"/>
        <w:left w:val="none" w:sz="0" w:space="0" w:color="auto"/>
        <w:bottom w:val="none" w:sz="0" w:space="0" w:color="auto"/>
        <w:right w:val="none" w:sz="0" w:space="0" w:color="auto"/>
      </w:divBdr>
    </w:div>
    <w:div w:id="261572879">
      <w:marLeft w:val="480"/>
      <w:marRight w:val="0"/>
      <w:marTop w:val="0"/>
      <w:marBottom w:val="0"/>
      <w:divBdr>
        <w:top w:val="none" w:sz="0" w:space="0" w:color="auto"/>
        <w:left w:val="none" w:sz="0" w:space="0" w:color="auto"/>
        <w:bottom w:val="none" w:sz="0" w:space="0" w:color="auto"/>
        <w:right w:val="none" w:sz="0" w:space="0" w:color="auto"/>
      </w:divBdr>
    </w:div>
    <w:div w:id="261651025">
      <w:marLeft w:val="480"/>
      <w:marRight w:val="0"/>
      <w:marTop w:val="0"/>
      <w:marBottom w:val="0"/>
      <w:divBdr>
        <w:top w:val="none" w:sz="0" w:space="0" w:color="auto"/>
        <w:left w:val="none" w:sz="0" w:space="0" w:color="auto"/>
        <w:bottom w:val="none" w:sz="0" w:space="0" w:color="auto"/>
        <w:right w:val="none" w:sz="0" w:space="0" w:color="auto"/>
      </w:divBdr>
    </w:div>
    <w:div w:id="263849619">
      <w:marLeft w:val="480"/>
      <w:marRight w:val="0"/>
      <w:marTop w:val="0"/>
      <w:marBottom w:val="0"/>
      <w:divBdr>
        <w:top w:val="none" w:sz="0" w:space="0" w:color="auto"/>
        <w:left w:val="none" w:sz="0" w:space="0" w:color="auto"/>
        <w:bottom w:val="none" w:sz="0" w:space="0" w:color="auto"/>
        <w:right w:val="none" w:sz="0" w:space="0" w:color="auto"/>
      </w:divBdr>
    </w:div>
    <w:div w:id="265163956">
      <w:marLeft w:val="480"/>
      <w:marRight w:val="0"/>
      <w:marTop w:val="0"/>
      <w:marBottom w:val="0"/>
      <w:divBdr>
        <w:top w:val="none" w:sz="0" w:space="0" w:color="auto"/>
        <w:left w:val="none" w:sz="0" w:space="0" w:color="auto"/>
        <w:bottom w:val="none" w:sz="0" w:space="0" w:color="auto"/>
        <w:right w:val="none" w:sz="0" w:space="0" w:color="auto"/>
      </w:divBdr>
    </w:div>
    <w:div w:id="266279132">
      <w:marLeft w:val="480"/>
      <w:marRight w:val="0"/>
      <w:marTop w:val="0"/>
      <w:marBottom w:val="0"/>
      <w:divBdr>
        <w:top w:val="none" w:sz="0" w:space="0" w:color="auto"/>
        <w:left w:val="none" w:sz="0" w:space="0" w:color="auto"/>
        <w:bottom w:val="none" w:sz="0" w:space="0" w:color="auto"/>
        <w:right w:val="none" w:sz="0" w:space="0" w:color="auto"/>
      </w:divBdr>
    </w:div>
    <w:div w:id="266498370">
      <w:marLeft w:val="480"/>
      <w:marRight w:val="0"/>
      <w:marTop w:val="0"/>
      <w:marBottom w:val="0"/>
      <w:divBdr>
        <w:top w:val="none" w:sz="0" w:space="0" w:color="auto"/>
        <w:left w:val="none" w:sz="0" w:space="0" w:color="auto"/>
        <w:bottom w:val="none" w:sz="0" w:space="0" w:color="auto"/>
        <w:right w:val="none" w:sz="0" w:space="0" w:color="auto"/>
      </w:divBdr>
    </w:div>
    <w:div w:id="266932910">
      <w:marLeft w:val="480"/>
      <w:marRight w:val="0"/>
      <w:marTop w:val="0"/>
      <w:marBottom w:val="0"/>
      <w:divBdr>
        <w:top w:val="none" w:sz="0" w:space="0" w:color="auto"/>
        <w:left w:val="none" w:sz="0" w:space="0" w:color="auto"/>
        <w:bottom w:val="none" w:sz="0" w:space="0" w:color="auto"/>
        <w:right w:val="none" w:sz="0" w:space="0" w:color="auto"/>
      </w:divBdr>
    </w:div>
    <w:div w:id="267279941">
      <w:marLeft w:val="480"/>
      <w:marRight w:val="0"/>
      <w:marTop w:val="0"/>
      <w:marBottom w:val="0"/>
      <w:divBdr>
        <w:top w:val="none" w:sz="0" w:space="0" w:color="auto"/>
        <w:left w:val="none" w:sz="0" w:space="0" w:color="auto"/>
        <w:bottom w:val="none" w:sz="0" w:space="0" w:color="auto"/>
        <w:right w:val="none" w:sz="0" w:space="0" w:color="auto"/>
      </w:divBdr>
    </w:div>
    <w:div w:id="268050396">
      <w:marLeft w:val="0"/>
      <w:marRight w:val="0"/>
      <w:marTop w:val="0"/>
      <w:marBottom w:val="0"/>
      <w:divBdr>
        <w:top w:val="none" w:sz="0" w:space="0" w:color="auto"/>
        <w:left w:val="none" w:sz="0" w:space="0" w:color="auto"/>
        <w:bottom w:val="none" w:sz="0" w:space="0" w:color="auto"/>
        <w:right w:val="none" w:sz="0" w:space="0" w:color="auto"/>
      </w:divBdr>
    </w:div>
    <w:div w:id="268440554">
      <w:marLeft w:val="480"/>
      <w:marRight w:val="0"/>
      <w:marTop w:val="0"/>
      <w:marBottom w:val="0"/>
      <w:divBdr>
        <w:top w:val="none" w:sz="0" w:space="0" w:color="auto"/>
        <w:left w:val="none" w:sz="0" w:space="0" w:color="auto"/>
        <w:bottom w:val="none" w:sz="0" w:space="0" w:color="auto"/>
        <w:right w:val="none" w:sz="0" w:space="0" w:color="auto"/>
      </w:divBdr>
    </w:div>
    <w:div w:id="269047926">
      <w:marLeft w:val="480"/>
      <w:marRight w:val="0"/>
      <w:marTop w:val="0"/>
      <w:marBottom w:val="0"/>
      <w:divBdr>
        <w:top w:val="none" w:sz="0" w:space="0" w:color="auto"/>
        <w:left w:val="none" w:sz="0" w:space="0" w:color="auto"/>
        <w:bottom w:val="none" w:sz="0" w:space="0" w:color="auto"/>
        <w:right w:val="none" w:sz="0" w:space="0" w:color="auto"/>
      </w:divBdr>
    </w:div>
    <w:div w:id="270094957">
      <w:marLeft w:val="480"/>
      <w:marRight w:val="0"/>
      <w:marTop w:val="0"/>
      <w:marBottom w:val="0"/>
      <w:divBdr>
        <w:top w:val="none" w:sz="0" w:space="0" w:color="auto"/>
        <w:left w:val="none" w:sz="0" w:space="0" w:color="auto"/>
        <w:bottom w:val="none" w:sz="0" w:space="0" w:color="auto"/>
        <w:right w:val="none" w:sz="0" w:space="0" w:color="auto"/>
      </w:divBdr>
    </w:div>
    <w:div w:id="270165364">
      <w:marLeft w:val="480"/>
      <w:marRight w:val="0"/>
      <w:marTop w:val="0"/>
      <w:marBottom w:val="0"/>
      <w:divBdr>
        <w:top w:val="none" w:sz="0" w:space="0" w:color="auto"/>
        <w:left w:val="none" w:sz="0" w:space="0" w:color="auto"/>
        <w:bottom w:val="none" w:sz="0" w:space="0" w:color="auto"/>
        <w:right w:val="none" w:sz="0" w:space="0" w:color="auto"/>
      </w:divBdr>
    </w:div>
    <w:div w:id="271087653">
      <w:marLeft w:val="480"/>
      <w:marRight w:val="0"/>
      <w:marTop w:val="0"/>
      <w:marBottom w:val="0"/>
      <w:divBdr>
        <w:top w:val="none" w:sz="0" w:space="0" w:color="auto"/>
        <w:left w:val="none" w:sz="0" w:space="0" w:color="auto"/>
        <w:bottom w:val="none" w:sz="0" w:space="0" w:color="auto"/>
        <w:right w:val="none" w:sz="0" w:space="0" w:color="auto"/>
      </w:divBdr>
    </w:div>
    <w:div w:id="271400108">
      <w:marLeft w:val="480"/>
      <w:marRight w:val="0"/>
      <w:marTop w:val="0"/>
      <w:marBottom w:val="0"/>
      <w:divBdr>
        <w:top w:val="none" w:sz="0" w:space="0" w:color="auto"/>
        <w:left w:val="none" w:sz="0" w:space="0" w:color="auto"/>
        <w:bottom w:val="none" w:sz="0" w:space="0" w:color="auto"/>
        <w:right w:val="none" w:sz="0" w:space="0" w:color="auto"/>
      </w:divBdr>
    </w:div>
    <w:div w:id="271940964">
      <w:marLeft w:val="480"/>
      <w:marRight w:val="0"/>
      <w:marTop w:val="0"/>
      <w:marBottom w:val="0"/>
      <w:divBdr>
        <w:top w:val="none" w:sz="0" w:space="0" w:color="auto"/>
        <w:left w:val="none" w:sz="0" w:space="0" w:color="auto"/>
        <w:bottom w:val="none" w:sz="0" w:space="0" w:color="auto"/>
        <w:right w:val="none" w:sz="0" w:space="0" w:color="auto"/>
      </w:divBdr>
    </w:div>
    <w:div w:id="272445636">
      <w:marLeft w:val="480"/>
      <w:marRight w:val="0"/>
      <w:marTop w:val="0"/>
      <w:marBottom w:val="0"/>
      <w:divBdr>
        <w:top w:val="none" w:sz="0" w:space="0" w:color="auto"/>
        <w:left w:val="none" w:sz="0" w:space="0" w:color="auto"/>
        <w:bottom w:val="none" w:sz="0" w:space="0" w:color="auto"/>
        <w:right w:val="none" w:sz="0" w:space="0" w:color="auto"/>
      </w:divBdr>
    </w:div>
    <w:div w:id="272516484">
      <w:marLeft w:val="480"/>
      <w:marRight w:val="0"/>
      <w:marTop w:val="0"/>
      <w:marBottom w:val="0"/>
      <w:divBdr>
        <w:top w:val="none" w:sz="0" w:space="0" w:color="auto"/>
        <w:left w:val="none" w:sz="0" w:space="0" w:color="auto"/>
        <w:bottom w:val="none" w:sz="0" w:space="0" w:color="auto"/>
        <w:right w:val="none" w:sz="0" w:space="0" w:color="auto"/>
      </w:divBdr>
    </w:div>
    <w:div w:id="272707885">
      <w:marLeft w:val="480"/>
      <w:marRight w:val="0"/>
      <w:marTop w:val="0"/>
      <w:marBottom w:val="0"/>
      <w:divBdr>
        <w:top w:val="none" w:sz="0" w:space="0" w:color="auto"/>
        <w:left w:val="none" w:sz="0" w:space="0" w:color="auto"/>
        <w:bottom w:val="none" w:sz="0" w:space="0" w:color="auto"/>
        <w:right w:val="none" w:sz="0" w:space="0" w:color="auto"/>
      </w:divBdr>
    </w:div>
    <w:div w:id="272833406">
      <w:marLeft w:val="480"/>
      <w:marRight w:val="0"/>
      <w:marTop w:val="0"/>
      <w:marBottom w:val="0"/>
      <w:divBdr>
        <w:top w:val="none" w:sz="0" w:space="0" w:color="auto"/>
        <w:left w:val="none" w:sz="0" w:space="0" w:color="auto"/>
        <w:bottom w:val="none" w:sz="0" w:space="0" w:color="auto"/>
        <w:right w:val="none" w:sz="0" w:space="0" w:color="auto"/>
      </w:divBdr>
    </w:div>
    <w:div w:id="272905299">
      <w:marLeft w:val="480"/>
      <w:marRight w:val="0"/>
      <w:marTop w:val="0"/>
      <w:marBottom w:val="0"/>
      <w:divBdr>
        <w:top w:val="none" w:sz="0" w:space="0" w:color="auto"/>
        <w:left w:val="none" w:sz="0" w:space="0" w:color="auto"/>
        <w:bottom w:val="none" w:sz="0" w:space="0" w:color="auto"/>
        <w:right w:val="none" w:sz="0" w:space="0" w:color="auto"/>
      </w:divBdr>
    </w:div>
    <w:div w:id="273752705">
      <w:marLeft w:val="480"/>
      <w:marRight w:val="0"/>
      <w:marTop w:val="0"/>
      <w:marBottom w:val="0"/>
      <w:divBdr>
        <w:top w:val="none" w:sz="0" w:space="0" w:color="auto"/>
        <w:left w:val="none" w:sz="0" w:space="0" w:color="auto"/>
        <w:bottom w:val="none" w:sz="0" w:space="0" w:color="auto"/>
        <w:right w:val="none" w:sz="0" w:space="0" w:color="auto"/>
      </w:divBdr>
    </w:div>
    <w:div w:id="275598408">
      <w:marLeft w:val="480"/>
      <w:marRight w:val="0"/>
      <w:marTop w:val="0"/>
      <w:marBottom w:val="0"/>
      <w:divBdr>
        <w:top w:val="none" w:sz="0" w:space="0" w:color="auto"/>
        <w:left w:val="none" w:sz="0" w:space="0" w:color="auto"/>
        <w:bottom w:val="none" w:sz="0" w:space="0" w:color="auto"/>
        <w:right w:val="none" w:sz="0" w:space="0" w:color="auto"/>
      </w:divBdr>
    </w:div>
    <w:div w:id="276063090">
      <w:marLeft w:val="480"/>
      <w:marRight w:val="0"/>
      <w:marTop w:val="0"/>
      <w:marBottom w:val="0"/>
      <w:divBdr>
        <w:top w:val="none" w:sz="0" w:space="0" w:color="auto"/>
        <w:left w:val="none" w:sz="0" w:space="0" w:color="auto"/>
        <w:bottom w:val="none" w:sz="0" w:space="0" w:color="auto"/>
        <w:right w:val="none" w:sz="0" w:space="0" w:color="auto"/>
      </w:divBdr>
    </w:div>
    <w:div w:id="276104956">
      <w:marLeft w:val="480"/>
      <w:marRight w:val="0"/>
      <w:marTop w:val="0"/>
      <w:marBottom w:val="0"/>
      <w:divBdr>
        <w:top w:val="none" w:sz="0" w:space="0" w:color="auto"/>
        <w:left w:val="none" w:sz="0" w:space="0" w:color="auto"/>
        <w:bottom w:val="none" w:sz="0" w:space="0" w:color="auto"/>
        <w:right w:val="none" w:sz="0" w:space="0" w:color="auto"/>
      </w:divBdr>
    </w:div>
    <w:div w:id="276571989">
      <w:marLeft w:val="480"/>
      <w:marRight w:val="0"/>
      <w:marTop w:val="0"/>
      <w:marBottom w:val="0"/>
      <w:divBdr>
        <w:top w:val="none" w:sz="0" w:space="0" w:color="auto"/>
        <w:left w:val="none" w:sz="0" w:space="0" w:color="auto"/>
        <w:bottom w:val="none" w:sz="0" w:space="0" w:color="auto"/>
        <w:right w:val="none" w:sz="0" w:space="0" w:color="auto"/>
      </w:divBdr>
    </w:div>
    <w:div w:id="277807503">
      <w:marLeft w:val="0"/>
      <w:marRight w:val="0"/>
      <w:marTop w:val="0"/>
      <w:marBottom w:val="0"/>
      <w:divBdr>
        <w:top w:val="none" w:sz="0" w:space="0" w:color="auto"/>
        <w:left w:val="none" w:sz="0" w:space="0" w:color="auto"/>
        <w:bottom w:val="none" w:sz="0" w:space="0" w:color="auto"/>
        <w:right w:val="none" w:sz="0" w:space="0" w:color="auto"/>
      </w:divBdr>
    </w:div>
    <w:div w:id="277879304">
      <w:marLeft w:val="0"/>
      <w:marRight w:val="0"/>
      <w:marTop w:val="0"/>
      <w:marBottom w:val="0"/>
      <w:divBdr>
        <w:top w:val="none" w:sz="0" w:space="0" w:color="auto"/>
        <w:left w:val="none" w:sz="0" w:space="0" w:color="auto"/>
        <w:bottom w:val="none" w:sz="0" w:space="0" w:color="auto"/>
        <w:right w:val="none" w:sz="0" w:space="0" w:color="auto"/>
      </w:divBdr>
    </w:div>
    <w:div w:id="278491130">
      <w:marLeft w:val="480"/>
      <w:marRight w:val="0"/>
      <w:marTop w:val="0"/>
      <w:marBottom w:val="0"/>
      <w:divBdr>
        <w:top w:val="none" w:sz="0" w:space="0" w:color="auto"/>
        <w:left w:val="none" w:sz="0" w:space="0" w:color="auto"/>
        <w:bottom w:val="none" w:sz="0" w:space="0" w:color="auto"/>
        <w:right w:val="none" w:sz="0" w:space="0" w:color="auto"/>
      </w:divBdr>
    </w:div>
    <w:div w:id="278613596">
      <w:marLeft w:val="480"/>
      <w:marRight w:val="0"/>
      <w:marTop w:val="0"/>
      <w:marBottom w:val="0"/>
      <w:divBdr>
        <w:top w:val="none" w:sz="0" w:space="0" w:color="auto"/>
        <w:left w:val="none" w:sz="0" w:space="0" w:color="auto"/>
        <w:bottom w:val="none" w:sz="0" w:space="0" w:color="auto"/>
        <w:right w:val="none" w:sz="0" w:space="0" w:color="auto"/>
      </w:divBdr>
    </w:div>
    <w:div w:id="278804969">
      <w:marLeft w:val="480"/>
      <w:marRight w:val="0"/>
      <w:marTop w:val="0"/>
      <w:marBottom w:val="0"/>
      <w:divBdr>
        <w:top w:val="none" w:sz="0" w:space="0" w:color="auto"/>
        <w:left w:val="none" w:sz="0" w:space="0" w:color="auto"/>
        <w:bottom w:val="none" w:sz="0" w:space="0" w:color="auto"/>
        <w:right w:val="none" w:sz="0" w:space="0" w:color="auto"/>
      </w:divBdr>
    </w:div>
    <w:div w:id="279193895">
      <w:marLeft w:val="480"/>
      <w:marRight w:val="0"/>
      <w:marTop w:val="0"/>
      <w:marBottom w:val="0"/>
      <w:divBdr>
        <w:top w:val="none" w:sz="0" w:space="0" w:color="auto"/>
        <w:left w:val="none" w:sz="0" w:space="0" w:color="auto"/>
        <w:bottom w:val="none" w:sz="0" w:space="0" w:color="auto"/>
        <w:right w:val="none" w:sz="0" w:space="0" w:color="auto"/>
      </w:divBdr>
    </w:div>
    <w:div w:id="279915074">
      <w:marLeft w:val="480"/>
      <w:marRight w:val="0"/>
      <w:marTop w:val="0"/>
      <w:marBottom w:val="0"/>
      <w:divBdr>
        <w:top w:val="none" w:sz="0" w:space="0" w:color="auto"/>
        <w:left w:val="none" w:sz="0" w:space="0" w:color="auto"/>
        <w:bottom w:val="none" w:sz="0" w:space="0" w:color="auto"/>
        <w:right w:val="none" w:sz="0" w:space="0" w:color="auto"/>
      </w:divBdr>
    </w:div>
    <w:div w:id="280308470">
      <w:marLeft w:val="480"/>
      <w:marRight w:val="0"/>
      <w:marTop w:val="0"/>
      <w:marBottom w:val="0"/>
      <w:divBdr>
        <w:top w:val="none" w:sz="0" w:space="0" w:color="auto"/>
        <w:left w:val="none" w:sz="0" w:space="0" w:color="auto"/>
        <w:bottom w:val="none" w:sz="0" w:space="0" w:color="auto"/>
        <w:right w:val="none" w:sz="0" w:space="0" w:color="auto"/>
      </w:divBdr>
    </w:div>
    <w:div w:id="281036565">
      <w:marLeft w:val="480"/>
      <w:marRight w:val="0"/>
      <w:marTop w:val="0"/>
      <w:marBottom w:val="0"/>
      <w:divBdr>
        <w:top w:val="none" w:sz="0" w:space="0" w:color="auto"/>
        <w:left w:val="none" w:sz="0" w:space="0" w:color="auto"/>
        <w:bottom w:val="none" w:sz="0" w:space="0" w:color="auto"/>
        <w:right w:val="none" w:sz="0" w:space="0" w:color="auto"/>
      </w:divBdr>
    </w:div>
    <w:div w:id="282200075">
      <w:marLeft w:val="480"/>
      <w:marRight w:val="0"/>
      <w:marTop w:val="0"/>
      <w:marBottom w:val="0"/>
      <w:divBdr>
        <w:top w:val="none" w:sz="0" w:space="0" w:color="auto"/>
        <w:left w:val="none" w:sz="0" w:space="0" w:color="auto"/>
        <w:bottom w:val="none" w:sz="0" w:space="0" w:color="auto"/>
        <w:right w:val="none" w:sz="0" w:space="0" w:color="auto"/>
      </w:divBdr>
    </w:div>
    <w:div w:id="282274187">
      <w:marLeft w:val="0"/>
      <w:marRight w:val="0"/>
      <w:marTop w:val="0"/>
      <w:marBottom w:val="0"/>
      <w:divBdr>
        <w:top w:val="none" w:sz="0" w:space="0" w:color="auto"/>
        <w:left w:val="none" w:sz="0" w:space="0" w:color="auto"/>
        <w:bottom w:val="none" w:sz="0" w:space="0" w:color="auto"/>
        <w:right w:val="none" w:sz="0" w:space="0" w:color="auto"/>
      </w:divBdr>
    </w:div>
    <w:div w:id="282688884">
      <w:marLeft w:val="480"/>
      <w:marRight w:val="0"/>
      <w:marTop w:val="0"/>
      <w:marBottom w:val="0"/>
      <w:divBdr>
        <w:top w:val="none" w:sz="0" w:space="0" w:color="auto"/>
        <w:left w:val="none" w:sz="0" w:space="0" w:color="auto"/>
        <w:bottom w:val="none" w:sz="0" w:space="0" w:color="auto"/>
        <w:right w:val="none" w:sz="0" w:space="0" w:color="auto"/>
      </w:divBdr>
    </w:div>
    <w:div w:id="283124602">
      <w:marLeft w:val="480"/>
      <w:marRight w:val="0"/>
      <w:marTop w:val="0"/>
      <w:marBottom w:val="0"/>
      <w:divBdr>
        <w:top w:val="none" w:sz="0" w:space="0" w:color="auto"/>
        <w:left w:val="none" w:sz="0" w:space="0" w:color="auto"/>
        <w:bottom w:val="none" w:sz="0" w:space="0" w:color="auto"/>
        <w:right w:val="none" w:sz="0" w:space="0" w:color="auto"/>
      </w:divBdr>
    </w:div>
    <w:div w:id="283660984">
      <w:marLeft w:val="480"/>
      <w:marRight w:val="0"/>
      <w:marTop w:val="0"/>
      <w:marBottom w:val="0"/>
      <w:divBdr>
        <w:top w:val="none" w:sz="0" w:space="0" w:color="auto"/>
        <w:left w:val="none" w:sz="0" w:space="0" w:color="auto"/>
        <w:bottom w:val="none" w:sz="0" w:space="0" w:color="auto"/>
        <w:right w:val="none" w:sz="0" w:space="0" w:color="auto"/>
      </w:divBdr>
    </w:div>
    <w:div w:id="283925830">
      <w:marLeft w:val="480"/>
      <w:marRight w:val="0"/>
      <w:marTop w:val="0"/>
      <w:marBottom w:val="0"/>
      <w:divBdr>
        <w:top w:val="none" w:sz="0" w:space="0" w:color="auto"/>
        <w:left w:val="none" w:sz="0" w:space="0" w:color="auto"/>
        <w:bottom w:val="none" w:sz="0" w:space="0" w:color="auto"/>
        <w:right w:val="none" w:sz="0" w:space="0" w:color="auto"/>
      </w:divBdr>
    </w:div>
    <w:div w:id="284048786">
      <w:marLeft w:val="480"/>
      <w:marRight w:val="0"/>
      <w:marTop w:val="0"/>
      <w:marBottom w:val="0"/>
      <w:divBdr>
        <w:top w:val="none" w:sz="0" w:space="0" w:color="auto"/>
        <w:left w:val="none" w:sz="0" w:space="0" w:color="auto"/>
        <w:bottom w:val="none" w:sz="0" w:space="0" w:color="auto"/>
        <w:right w:val="none" w:sz="0" w:space="0" w:color="auto"/>
      </w:divBdr>
    </w:div>
    <w:div w:id="284435688">
      <w:marLeft w:val="480"/>
      <w:marRight w:val="0"/>
      <w:marTop w:val="0"/>
      <w:marBottom w:val="0"/>
      <w:divBdr>
        <w:top w:val="none" w:sz="0" w:space="0" w:color="auto"/>
        <w:left w:val="none" w:sz="0" w:space="0" w:color="auto"/>
        <w:bottom w:val="none" w:sz="0" w:space="0" w:color="auto"/>
        <w:right w:val="none" w:sz="0" w:space="0" w:color="auto"/>
      </w:divBdr>
    </w:div>
    <w:div w:id="284653661">
      <w:marLeft w:val="480"/>
      <w:marRight w:val="0"/>
      <w:marTop w:val="0"/>
      <w:marBottom w:val="0"/>
      <w:divBdr>
        <w:top w:val="none" w:sz="0" w:space="0" w:color="auto"/>
        <w:left w:val="none" w:sz="0" w:space="0" w:color="auto"/>
        <w:bottom w:val="none" w:sz="0" w:space="0" w:color="auto"/>
        <w:right w:val="none" w:sz="0" w:space="0" w:color="auto"/>
      </w:divBdr>
    </w:div>
    <w:div w:id="284653991">
      <w:marLeft w:val="480"/>
      <w:marRight w:val="0"/>
      <w:marTop w:val="0"/>
      <w:marBottom w:val="0"/>
      <w:divBdr>
        <w:top w:val="none" w:sz="0" w:space="0" w:color="auto"/>
        <w:left w:val="none" w:sz="0" w:space="0" w:color="auto"/>
        <w:bottom w:val="none" w:sz="0" w:space="0" w:color="auto"/>
        <w:right w:val="none" w:sz="0" w:space="0" w:color="auto"/>
      </w:divBdr>
    </w:div>
    <w:div w:id="284698043">
      <w:marLeft w:val="480"/>
      <w:marRight w:val="0"/>
      <w:marTop w:val="0"/>
      <w:marBottom w:val="0"/>
      <w:divBdr>
        <w:top w:val="none" w:sz="0" w:space="0" w:color="auto"/>
        <w:left w:val="none" w:sz="0" w:space="0" w:color="auto"/>
        <w:bottom w:val="none" w:sz="0" w:space="0" w:color="auto"/>
        <w:right w:val="none" w:sz="0" w:space="0" w:color="auto"/>
      </w:divBdr>
    </w:div>
    <w:div w:id="285284350">
      <w:marLeft w:val="480"/>
      <w:marRight w:val="0"/>
      <w:marTop w:val="0"/>
      <w:marBottom w:val="0"/>
      <w:divBdr>
        <w:top w:val="none" w:sz="0" w:space="0" w:color="auto"/>
        <w:left w:val="none" w:sz="0" w:space="0" w:color="auto"/>
        <w:bottom w:val="none" w:sz="0" w:space="0" w:color="auto"/>
        <w:right w:val="none" w:sz="0" w:space="0" w:color="auto"/>
      </w:divBdr>
    </w:div>
    <w:div w:id="287855624">
      <w:marLeft w:val="480"/>
      <w:marRight w:val="0"/>
      <w:marTop w:val="0"/>
      <w:marBottom w:val="0"/>
      <w:divBdr>
        <w:top w:val="none" w:sz="0" w:space="0" w:color="auto"/>
        <w:left w:val="none" w:sz="0" w:space="0" w:color="auto"/>
        <w:bottom w:val="none" w:sz="0" w:space="0" w:color="auto"/>
        <w:right w:val="none" w:sz="0" w:space="0" w:color="auto"/>
      </w:divBdr>
    </w:div>
    <w:div w:id="288169977">
      <w:marLeft w:val="480"/>
      <w:marRight w:val="0"/>
      <w:marTop w:val="0"/>
      <w:marBottom w:val="0"/>
      <w:divBdr>
        <w:top w:val="none" w:sz="0" w:space="0" w:color="auto"/>
        <w:left w:val="none" w:sz="0" w:space="0" w:color="auto"/>
        <w:bottom w:val="none" w:sz="0" w:space="0" w:color="auto"/>
        <w:right w:val="none" w:sz="0" w:space="0" w:color="auto"/>
      </w:divBdr>
    </w:div>
    <w:div w:id="289021200">
      <w:marLeft w:val="480"/>
      <w:marRight w:val="0"/>
      <w:marTop w:val="0"/>
      <w:marBottom w:val="0"/>
      <w:divBdr>
        <w:top w:val="none" w:sz="0" w:space="0" w:color="auto"/>
        <w:left w:val="none" w:sz="0" w:space="0" w:color="auto"/>
        <w:bottom w:val="none" w:sz="0" w:space="0" w:color="auto"/>
        <w:right w:val="none" w:sz="0" w:space="0" w:color="auto"/>
      </w:divBdr>
    </w:div>
    <w:div w:id="289673560">
      <w:marLeft w:val="480"/>
      <w:marRight w:val="0"/>
      <w:marTop w:val="0"/>
      <w:marBottom w:val="0"/>
      <w:divBdr>
        <w:top w:val="none" w:sz="0" w:space="0" w:color="auto"/>
        <w:left w:val="none" w:sz="0" w:space="0" w:color="auto"/>
        <w:bottom w:val="none" w:sz="0" w:space="0" w:color="auto"/>
        <w:right w:val="none" w:sz="0" w:space="0" w:color="auto"/>
      </w:divBdr>
    </w:div>
    <w:div w:id="290206364">
      <w:marLeft w:val="480"/>
      <w:marRight w:val="0"/>
      <w:marTop w:val="0"/>
      <w:marBottom w:val="0"/>
      <w:divBdr>
        <w:top w:val="none" w:sz="0" w:space="0" w:color="auto"/>
        <w:left w:val="none" w:sz="0" w:space="0" w:color="auto"/>
        <w:bottom w:val="none" w:sz="0" w:space="0" w:color="auto"/>
        <w:right w:val="none" w:sz="0" w:space="0" w:color="auto"/>
      </w:divBdr>
    </w:div>
    <w:div w:id="290407641">
      <w:marLeft w:val="480"/>
      <w:marRight w:val="0"/>
      <w:marTop w:val="0"/>
      <w:marBottom w:val="0"/>
      <w:divBdr>
        <w:top w:val="none" w:sz="0" w:space="0" w:color="auto"/>
        <w:left w:val="none" w:sz="0" w:space="0" w:color="auto"/>
        <w:bottom w:val="none" w:sz="0" w:space="0" w:color="auto"/>
        <w:right w:val="none" w:sz="0" w:space="0" w:color="auto"/>
      </w:divBdr>
    </w:div>
    <w:div w:id="290482497">
      <w:marLeft w:val="480"/>
      <w:marRight w:val="0"/>
      <w:marTop w:val="0"/>
      <w:marBottom w:val="0"/>
      <w:divBdr>
        <w:top w:val="none" w:sz="0" w:space="0" w:color="auto"/>
        <w:left w:val="none" w:sz="0" w:space="0" w:color="auto"/>
        <w:bottom w:val="none" w:sz="0" w:space="0" w:color="auto"/>
        <w:right w:val="none" w:sz="0" w:space="0" w:color="auto"/>
      </w:divBdr>
    </w:div>
    <w:div w:id="290523862">
      <w:marLeft w:val="0"/>
      <w:marRight w:val="0"/>
      <w:marTop w:val="0"/>
      <w:marBottom w:val="0"/>
      <w:divBdr>
        <w:top w:val="none" w:sz="0" w:space="0" w:color="auto"/>
        <w:left w:val="none" w:sz="0" w:space="0" w:color="auto"/>
        <w:bottom w:val="none" w:sz="0" w:space="0" w:color="auto"/>
        <w:right w:val="none" w:sz="0" w:space="0" w:color="auto"/>
      </w:divBdr>
    </w:div>
    <w:div w:id="291641945">
      <w:marLeft w:val="480"/>
      <w:marRight w:val="0"/>
      <w:marTop w:val="0"/>
      <w:marBottom w:val="0"/>
      <w:divBdr>
        <w:top w:val="none" w:sz="0" w:space="0" w:color="auto"/>
        <w:left w:val="none" w:sz="0" w:space="0" w:color="auto"/>
        <w:bottom w:val="none" w:sz="0" w:space="0" w:color="auto"/>
        <w:right w:val="none" w:sz="0" w:space="0" w:color="auto"/>
      </w:divBdr>
    </w:div>
    <w:div w:id="291980113">
      <w:marLeft w:val="480"/>
      <w:marRight w:val="0"/>
      <w:marTop w:val="0"/>
      <w:marBottom w:val="0"/>
      <w:divBdr>
        <w:top w:val="none" w:sz="0" w:space="0" w:color="auto"/>
        <w:left w:val="none" w:sz="0" w:space="0" w:color="auto"/>
        <w:bottom w:val="none" w:sz="0" w:space="0" w:color="auto"/>
        <w:right w:val="none" w:sz="0" w:space="0" w:color="auto"/>
      </w:divBdr>
    </w:div>
    <w:div w:id="292828863">
      <w:marLeft w:val="480"/>
      <w:marRight w:val="0"/>
      <w:marTop w:val="0"/>
      <w:marBottom w:val="0"/>
      <w:divBdr>
        <w:top w:val="none" w:sz="0" w:space="0" w:color="auto"/>
        <w:left w:val="none" w:sz="0" w:space="0" w:color="auto"/>
        <w:bottom w:val="none" w:sz="0" w:space="0" w:color="auto"/>
        <w:right w:val="none" w:sz="0" w:space="0" w:color="auto"/>
      </w:divBdr>
    </w:div>
    <w:div w:id="293096768">
      <w:marLeft w:val="480"/>
      <w:marRight w:val="0"/>
      <w:marTop w:val="0"/>
      <w:marBottom w:val="0"/>
      <w:divBdr>
        <w:top w:val="none" w:sz="0" w:space="0" w:color="auto"/>
        <w:left w:val="none" w:sz="0" w:space="0" w:color="auto"/>
        <w:bottom w:val="none" w:sz="0" w:space="0" w:color="auto"/>
        <w:right w:val="none" w:sz="0" w:space="0" w:color="auto"/>
      </w:divBdr>
    </w:div>
    <w:div w:id="293408373">
      <w:marLeft w:val="480"/>
      <w:marRight w:val="0"/>
      <w:marTop w:val="0"/>
      <w:marBottom w:val="0"/>
      <w:divBdr>
        <w:top w:val="none" w:sz="0" w:space="0" w:color="auto"/>
        <w:left w:val="none" w:sz="0" w:space="0" w:color="auto"/>
        <w:bottom w:val="none" w:sz="0" w:space="0" w:color="auto"/>
        <w:right w:val="none" w:sz="0" w:space="0" w:color="auto"/>
      </w:divBdr>
    </w:div>
    <w:div w:id="293828169">
      <w:marLeft w:val="480"/>
      <w:marRight w:val="0"/>
      <w:marTop w:val="0"/>
      <w:marBottom w:val="0"/>
      <w:divBdr>
        <w:top w:val="none" w:sz="0" w:space="0" w:color="auto"/>
        <w:left w:val="none" w:sz="0" w:space="0" w:color="auto"/>
        <w:bottom w:val="none" w:sz="0" w:space="0" w:color="auto"/>
        <w:right w:val="none" w:sz="0" w:space="0" w:color="auto"/>
      </w:divBdr>
    </w:div>
    <w:div w:id="294532086">
      <w:marLeft w:val="480"/>
      <w:marRight w:val="0"/>
      <w:marTop w:val="0"/>
      <w:marBottom w:val="0"/>
      <w:divBdr>
        <w:top w:val="none" w:sz="0" w:space="0" w:color="auto"/>
        <w:left w:val="none" w:sz="0" w:space="0" w:color="auto"/>
        <w:bottom w:val="none" w:sz="0" w:space="0" w:color="auto"/>
        <w:right w:val="none" w:sz="0" w:space="0" w:color="auto"/>
      </w:divBdr>
    </w:div>
    <w:div w:id="294606261">
      <w:marLeft w:val="480"/>
      <w:marRight w:val="0"/>
      <w:marTop w:val="0"/>
      <w:marBottom w:val="0"/>
      <w:divBdr>
        <w:top w:val="none" w:sz="0" w:space="0" w:color="auto"/>
        <w:left w:val="none" w:sz="0" w:space="0" w:color="auto"/>
        <w:bottom w:val="none" w:sz="0" w:space="0" w:color="auto"/>
        <w:right w:val="none" w:sz="0" w:space="0" w:color="auto"/>
      </w:divBdr>
    </w:div>
    <w:div w:id="295380986">
      <w:marLeft w:val="480"/>
      <w:marRight w:val="0"/>
      <w:marTop w:val="0"/>
      <w:marBottom w:val="0"/>
      <w:divBdr>
        <w:top w:val="none" w:sz="0" w:space="0" w:color="auto"/>
        <w:left w:val="none" w:sz="0" w:space="0" w:color="auto"/>
        <w:bottom w:val="none" w:sz="0" w:space="0" w:color="auto"/>
        <w:right w:val="none" w:sz="0" w:space="0" w:color="auto"/>
      </w:divBdr>
    </w:div>
    <w:div w:id="295527473">
      <w:marLeft w:val="480"/>
      <w:marRight w:val="0"/>
      <w:marTop w:val="0"/>
      <w:marBottom w:val="0"/>
      <w:divBdr>
        <w:top w:val="none" w:sz="0" w:space="0" w:color="auto"/>
        <w:left w:val="none" w:sz="0" w:space="0" w:color="auto"/>
        <w:bottom w:val="none" w:sz="0" w:space="0" w:color="auto"/>
        <w:right w:val="none" w:sz="0" w:space="0" w:color="auto"/>
      </w:divBdr>
    </w:div>
    <w:div w:id="295764392">
      <w:marLeft w:val="480"/>
      <w:marRight w:val="0"/>
      <w:marTop w:val="0"/>
      <w:marBottom w:val="0"/>
      <w:divBdr>
        <w:top w:val="none" w:sz="0" w:space="0" w:color="auto"/>
        <w:left w:val="none" w:sz="0" w:space="0" w:color="auto"/>
        <w:bottom w:val="none" w:sz="0" w:space="0" w:color="auto"/>
        <w:right w:val="none" w:sz="0" w:space="0" w:color="auto"/>
      </w:divBdr>
    </w:div>
    <w:div w:id="296183347">
      <w:marLeft w:val="480"/>
      <w:marRight w:val="0"/>
      <w:marTop w:val="0"/>
      <w:marBottom w:val="0"/>
      <w:divBdr>
        <w:top w:val="none" w:sz="0" w:space="0" w:color="auto"/>
        <w:left w:val="none" w:sz="0" w:space="0" w:color="auto"/>
        <w:bottom w:val="none" w:sz="0" w:space="0" w:color="auto"/>
        <w:right w:val="none" w:sz="0" w:space="0" w:color="auto"/>
      </w:divBdr>
    </w:div>
    <w:div w:id="296421767">
      <w:marLeft w:val="480"/>
      <w:marRight w:val="0"/>
      <w:marTop w:val="0"/>
      <w:marBottom w:val="0"/>
      <w:divBdr>
        <w:top w:val="none" w:sz="0" w:space="0" w:color="auto"/>
        <w:left w:val="none" w:sz="0" w:space="0" w:color="auto"/>
        <w:bottom w:val="none" w:sz="0" w:space="0" w:color="auto"/>
        <w:right w:val="none" w:sz="0" w:space="0" w:color="auto"/>
      </w:divBdr>
    </w:div>
    <w:div w:id="296646127">
      <w:marLeft w:val="0"/>
      <w:marRight w:val="0"/>
      <w:marTop w:val="0"/>
      <w:marBottom w:val="0"/>
      <w:divBdr>
        <w:top w:val="none" w:sz="0" w:space="0" w:color="auto"/>
        <w:left w:val="none" w:sz="0" w:space="0" w:color="auto"/>
        <w:bottom w:val="none" w:sz="0" w:space="0" w:color="auto"/>
        <w:right w:val="none" w:sz="0" w:space="0" w:color="auto"/>
      </w:divBdr>
    </w:div>
    <w:div w:id="297497502">
      <w:marLeft w:val="480"/>
      <w:marRight w:val="0"/>
      <w:marTop w:val="0"/>
      <w:marBottom w:val="0"/>
      <w:divBdr>
        <w:top w:val="none" w:sz="0" w:space="0" w:color="auto"/>
        <w:left w:val="none" w:sz="0" w:space="0" w:color="auto"/>
        <w:bottom w:val="none" w:sz="0" w:space="0" w:color="auto"/>
        <w:right w:val="none" w:sz="0" w:space="0" w:color="auto"/>
      </w:divBdr>
    </w:div>
    <w:div w:id="298460387">
      <w:marLeft w:val="480"/>
      <w:marRight w:val="0"/>
      <w:marTop w:val="0"/>
      <w:marBottom w:val="0"/>
      <w:divBdr>
        <w:top w:val="none" w:sz="0" w:space="0" w:color="auto"/>
        <w:left w:val="none" w:sz="0" w:space="0" w:color="auto"/>
        <w:bottom w:val="none" w:sz="0" w:space="0" w:color="auto"/>
        <w:right w:val="none" w:sz="0" w:space="0" w:color="auto"/>
      </w:divBdr>
    </w:div>
    <w:div w:id="299307537">
      <w:marLeft w:val="480"/>
      <w:marRight w:val="0"/>
      <w:marTop w:val="0"/>
      <w:marBottom w:val="0"/>
      <w:divBdr>
        <w:top w:val="none" w:sz="0" w:space="0" w:color="auto"/>
        <w:left w:val="none" w:sz="0" w:space="0" w:color="auto"/>
        <w:bottom w:val="none" w:sz="0" w:space="0" w:color="auto"/>
        <w:right w:val="none" w:sz="0" w:space="0" w:color="auto"/>
      </w:divBdr>
    </w:div>
    <w:div w:id="300499477">
      <w:marLeft w:val="480"/>
      <w:marRight w:val="0"/>
      <w:marTop w:val="0"/>
      <w:marBottom w:val="0"/>
      <w:divBdr>
        <w:top w:val="none" w:sz="0" w:space="0" w:color="auto"/>
        <w:left w:val="none" w:sz="0" w:space="0" w:color="auto"/>
        <w:bottom w:val="none" w:sz="0" w:space="0" w:color="auto"/>
        <w:right w:val="none" w:sz="0" w:space="0" w:color="auto"/>
      </w:divBdr>
    </w:div>
    <w:div w:id="300699445">
      <w:marLeft w:val="480"/>
      <w:marRight w:val="0"/>
      <w:marTop w:val="0"/>
      <w:marBottom w:val="0"/>
      <w:divBdr>
        <w:top w:val="none" w:sz="0" w:space="0" w:color="auto"/>
        <w:left w:val="none" w:sz="0" w:space="0" w:color="auto"/>
        <w:bottom w:val="none" w:sz="0" w:space="0" w:color="auto"/>
        <w:right w:val="none" w:sz="0" w:space="0" w:color="auto"/>
      </w:divBdr>
    </w:div>
    <w:div w:id="300960407">
      <w:marLeft w:val="480"/>
      <w:marRight w:val="0"/>
      <w:marTop w:val="0"/>
      <w:marBottom w:val="0"/>
      <w:divBdr>
        <w:top w:val="none" w:sz="0" w:space="0" w:color="auto"/>
        <w:left w:val="none" w:sz="0" w:space="0" w:color="auto"/>
        <w:bottom w:val="none" w:sz="0" w:space="0" w:color="auto"/>
        <w:right w:val="none" w:sz="0" w:space="0" w:color="auto"/>
      </w:divBdr>
    </w:div>
    <w:div w:id="300963146">
      <w:marLeft w:val="480"/>
      <w:marRight w:val="0"/>
      <w:marTop w:val="0"/>
      <w:marBottom w:val="0"/>
      <w:divBdr>
        <w:top w:val="none" w:sz="0" w:space="0" w:color="auto"/>
        <w:left w:val="none" w:sz="0" w:space="0" w:color="auto"/>
        <w:bottom w:val="none" w:sz="0" w:space="0" w:color="auto"/>
        <w:right w:val="none" w:sz="0" w:space="0" w:color="auto"/>
      </w:divBdr>
    </w:div>
    <w:div w:id="301548505">
      <w:marLeft w:val="480"/>
      <w:marRight w:val="0"/>
      <w:marTop w:val="0"/>
      <w:marBottom w:val="0"/>
      <w:divBdr>
        <w:top w:val="none" w:sz="0" w:space="0" w:color="auto"/>
        <w:left w:val="none" w:sz="0" w:space="0" w:color="auto"/>
        <w:bottom w:val="none" w:sz="0" w:space="0" w:color="auto"/>
        <w:right w:val="none" w:sz="0" w:space="0" w:color="auto"/>
      </w:divBdr>
    </w:div>
    <w:div w:id="301927433">
      <w:marLeft w:val="480"/>
      <w:marRight w:val="0"/>
      <w:marTop w:val="0"/>
      <w:marBottom w:val="0"/>
      <w:divBdr>
        <w:top w:val="none" w:sz="0" w:space="0" w:color="auto"/>
        <w:left w:val="none" w:sz="0" w:space="0" w:color="auto"/>
        <w:bottom w:val="none" w:sz="0" w:space="0" w:color="auto"/>
        <w:right w:val="none" w:sz="0" w:space="0" w:color="auto"/>
      </w:divBdr>
    </w:div>
    <w:div w:id="302083132">
      <w:marLeft w:val="480"/>
      <w:marRight w:val="0"/>
      <w:marTop w:val="0"/>
      <w:marBottom w:val="0"/>
      <w:divBdr>
        <w:top w:val="none" w:sz="0" w:space="0" w:color="auto"/>
        <w:left w:val="none" w:sz="0" w:space="0" w:color="auto"/>
        <w:bottom w:val="none" w:sz="0" w:space="0" w:color="auto"/>
        <w:right w:val="none" w:sz="0" w:space="0" w:color="auto"/>
      </w:divBdr>
    </w:div>
    <w:div w:id="302581864">
      <w:marLeft w:val="0"/>
      <w:marRight w:val="0"/>
      <w:marTop w:val="0"/>
      <w:marBottom w:val="0"/>
      <w:divBdr>
        <w:top w:val="none" w:sz="0" w:space="0" w:color="auto"/>
        <w:left w:val="none" w:sz="0" w:space="0" w:color="auto"/>
        <w:bottom w:val="none" w:sz="0" w:space="0" w:color="auto"/>
        <w:right w:val="none" w:sz="0" w:space="0" w:color="auto"/>
      </w:divBdr>
    </w:div>
    <w:div w:id="303119071">
      <w:marLeft w:val="480"/>
      <w:marRight w:val="0"/>
      <w:marTop w:val="0"/>
      <w:marBottom w:val="0"/>
      <w:divBdr>
        <w:top w:val="none" w:sz="0" w:space="0" w:color="auto"/>
        <w:left w:val="none" w:sz="0" w:space="0" w:color="auto"/>
        <w:bottom w:val="none" w:sz="0" w:space="0" w:color="auto"/>
        <w:right w:val="none" w:sz="0" w:space="0" w:color="auto"/>
      </w:divBdr>
    </w:div>
    <w:div w:id="303588257">
      <w:marLeft w:val="480"/>
      <w:marRight w:val="0"/>
      <w:marTop w:val="0"/>
      <w:marBottom w:val="0"/>
      <w:divBdr>
        <w:top w:val="none" w:sz="0" w:space="0" w:color="auto"/>
        <w:left w:val="none" w:sz="0" w:space="0" w:color="auto"/>
        <w:bottom w:val="none" w:sz="0" w:space="0" w:color="auto"/>
        <w:right w:val="none" w:sz="0" w:space="0" w:color="auto"/>
      </w:divBdr>
    </w:div>
    <w:div w:id="304508755">
      <w:marLeft w:val="480"/>
      <w:marRight w:val="0"/>
      <w:marTop w:val="0"/>
      <w:marBottom w:val="0"/>
      <w:divBdr>
        <w:top w:val="none" w:sz="0" w:space="0" w:color="auto"/>
        <w:left w:val="none" w:sz="0" w:space="0" w:color="auto"/>
        <w:bottom w:val="none" w:sz="0" w:space="0" w:color="auto"/>
        <w:right w:val="none" w:sz="0" w:space="0" w:color="auto"/>
      </w:divBdr>
    </w:div>
    <w:div w:id="304629081">
      <w:marLeft w:val="480"/>
      <w:marRight w:val="0"/>
      <w:marTop w:val="0"/>
      <w:marBottom w:val="0"/>
      <w:divBdr>
        <w:top w:val="none" w:sz="0" w:space="0" w:color="auto"/>
        <w:left w:val="none" w:sz="0" w:space="0" w:color="auto"/>
        <w:bottom w:val="none" w:sz="0" w:space="0" w:color="auto"/>
        <w:right w:val="none" w:sz="0" w:space="0" w:color="auto"/>
      </w:divBdr>
    </w:div>
    <w:div w:id="304818030">
      <w:marLeft w:val="480"/>
      <w:marRight w:val="0"/>
      <w:marTop w:val="0"/>
      <w:marBottom w:val="0"/>
      <w:divBdr>
        <w:top w:val="none" w:sz="0" w:space="0" w:color="auto"/>
        <w:left w:val="none" w:sz="0" w:space="0" w:color="auto"/>
        <w:bottom w:val="none" w:sz="0" w:space="0" w:color="auto"/>
        <w:right w:val="none" w:sz="0" w:space="0" w:color="auto"/>
      </w:divBdr>
    </w:div>
    <w:div w:id="305356575">
      <w:marLeft w:val="480"/>
      <w:marRight w:val="0"/>
      <w:marTop w:val="0"/>
      <w:marBottom w:val="0"/>
      <w:divBdr>
        <w:top w:val="none" w:sz="0" w:space="0" w:color="auto"/>
        <w:left w:val="none" w:sz="0" w:space="0" w:color="auto"/>
        <w:bottom w:val="none" w:sz="0" w:space="0" w:color="auto"/>
        <w:right w:val="none" w:sz="0" w:space="0" w:color="auto"/>
      </w:divBdr>
    </w:div>
    <w:div w:id="305360557">
      <w:marLeft w:val="480"/>
      <w:marRight w:val="0"/>
      <w:marTop w:val="0"/>
      <w:marBottom w:val="0"/>
      <w:divBdr>
        <w:top w:val="none" w:sz="0" w:space="0" w:color="auto"/>
        <w:left w:val="none" w:sz="0" w:space="0" w:color="auto"/>
        <w:bottom w:val="none" w:sz="0" w:space="0" w:color="auto"/>
        <w:right w:val="none" w:sz="0" w:space="0" w:color="auto"/>
      </w:divBdr>
    </w:div>
    <w:div w:id="306790269">
      <w:marLeft w:val="480"/>
      <w:marRight w:val="0"/>
      <w:marTop w:val="0"/>
      <w:marBottom w:val="0"/>
      <w:divBdr>
        <w:top w:val="none" w:sz="0" w:space="0" w:color="auto"/>
        <w:left w:val="none" w:sz="0" w:space="0" w:color="auto"/>
        <w:bottom w:val="none" w:sz="0" w:space="0" w:color="auto"/>
        <w:right w:val="none" w:sz="0" w:space="0" w:color="auto"/>
      </w:divBdr>
    </w:div>
    <w:div w:id="307175364">
      <w:marLeft w:val="480"/>
      <w:marRight w:val="0"/>
      <w:marTop w:val="0"/>
      <w:marBottom w:val="0"/>
      <w:divBdr>
        <w:top w:val="none" w:sz="0" w:space="0" w:color="auto"/>
        <w:left w:val="none" w:sz="0" w:space="0" w:color="auto"/>
        <w:bottom w:val="none" w:sz="0" w:space="0" w:color="auto"/>
        <w:right w:val="none" w:sz="0" w:space="0" w:color="auto"/>
      </w:divBdr>
    </w:div>
    <w:div w:id="308828336">
      <w:marLeft w:val="480"/>
      <w:marRight w:val="0"/>
      <w:marTop w:val="0"/>
      <w:marBottom w:val="0"/>
      <w:divBdr>
        <w:top w:val="none" w:sz="0" w:space="0" w:color="auto"/>
        <w:left w:val="none" w:sz="0" w:space="0" w:color="auto"/>
        <w:bottom w:val="none" w:sz="0" w:space="0" w:color="auto"/>
        <w:right w:val="none" w:sz="0" w:space="0" w:color="auto"/>
      </w:divBdr>
    </w:div>
    <w:div w:id="309210240">
      <w:marLeft w:val="480"/>
      <w:marRight w:val="0"/>
      <w:marTop w:val="0"/>
      <w:marBottom w:val="0"/>
      <w:divBdr>
        <w:top w:val="none" w:sz="0" w:space="0" w:color="auto"/>
        <w:left w:val="none" w:sz="0" w:space="0" w:color="auto"/>
        <w:bottom w:val="none" w:sz="0" w:space="0" w:color="auto"/>
        <w:right w:val="none" w:sz="0" w:space="0" w:color="auto"/>
      </w:divBdr>
    </w:div>
    <w:div w:id="309597980">
      <w:marLeft w:val="480"/>
      <w:marRight w:val="0"/>
      <w:marTop w:val="0"/>
      <w:marBottom w:val="0"/>
      <w:divBdr>
        <w:top w:val="none" w:sz="0" w:space="0" w:color="auto"/>
        <w:left w:val="none" w:sz="0" w:space="0" w:color="auto"/>
        <w:bottom w:val="none" w:sz="0" w:space="0" w:color="auto"/>
        <w:right w:val="none" w:sz="0" w:space="0" w:color="auto"/>
      </w:divBdr>
    </w:div>
    <w:div w:id="310446277">
      <w:marLeft w:val="480"/>
      <w:marRight w:val="0"/>
      <w:marTop w:val="0"/>
      <w:marBottom w:val="0"/>
      <w:divBdr>
        <w:top w:val="none" w:sz="0" w:space="0" w:color="auto"/>
        <w:left w:val="none" w:sz="0" w:space="0" w:color="auto"/>
        <w:bottom w:val="none" w:sz="0" w:space="0" w:color="auto"/>
        <w:right w:val="none" w:sz="0" w:space="0" w:color="auto"/>
      </w:divBdr>
    </w:div>
    <w:div w:id="310912059">
      <w:marLeft w:val="480"/>
      <w:marRight w:val="0"/>
      <w:marTop w:val="0"/>
      <w:marBottom w:val="0"/>
      <w:divBdr>
        <w:top w:val="none" w:sz="0" w:space="0" w:color="auto"/>
        <w:left w:val="none" w:sz="0" w:space="0" w:color="auto"/>
        <w:bottom w:val="none" w:sz="0" w:space="0" w:color="auto"/>
        <w:right w:val="none" w:sz="0" w:space="0" w:color="auto"/>
      </w:divBdr>
    </w:div>
    <w:div w:id="310990518">
      <w:marLeft w:val="0"/>
      <w:marRight w:val="0"/>
      <w:marTop w:val="0"/>
      <w:marBottom w:val="0"/>
      <w:divBdr>
        <w:top w:val="none" w:sz="0" w:space="0" w:color="auto"/>
        <w:left w:val="none" w:sz="0" w:space="0" w:color="auto"/>
        <w:bottom w:val="none" w:sz="0" w:space="0" w:color="auto"/>
        <w:right w:val="none" w:sz="0" w:space="0" w:color="auto"/>
      </w:divBdr>
    </w:div>
    <w:div w:id="311372689">
      <w:marLeft w:val="480"/>
      <w:marRight w:val="0"/>
      <w:marTop w:val="0"/>
      <w:marBottom w:val="0"/>
      <w:divBdr>
        <w:top w:val="none" w:sz="0" w:space="0" w:color="auto"/>
        <w:left w:val="none" w:sz="0" w:space="0" w:color="auto"/>
        <w:bottom w:val="none" w:sz="0" w:space="0" w:color="auto"/>
        <w:right w:val="none" w:sz="0" w:space="0" w:color="auto"/>
      </w:divBdr>
    </w:div>
    <w:div w:id="311914168">
      <w:marLeft w:val="480"/>
      <w:marRight w:val="0"/>
      <w:marTop w:val="0"/>
      <w:marBottom w:val="0"/>
      <w:divBdr>
        <w:top w:val="none" w:sz="0" w:space="0" w:color="auto"/>
        <w:left w:val="none" w:sz="0" w:space="0" w:color="auto"/>
        <w:bottom w:val="none" w:sz="0" w:space="0" w:color="auto"/>
        <w:right w:val="none" w:sz="0" w:space="0" w:color="auto"/>
      </w:divBdr>
    </w:div>
    <w:div w:id="311954668">
      <w:marLeft w:val="480"/>
      <w:marRight w:val="0"/>
      <w:marTop w:val="0"/>
      <w:marBottom w:val="0"/>
      <w:divBdr>
        <w:top w:val="none" w:sz="0" w:space="0" w:color="auto"/>
        <w:left w:val="none" w:sz="0" w:space="0" w:color="auto"/>
        <w:bottom w:val="none" w:sz="0" w:space="0" w:color="auto"/>
        <w:right w:val="none" w:sz="0" w:space="0" w:color="auto"/>
      </w:divBdr>
    </w:div>
    <w:div w:id="312367903">
      <w:marLeft w:val="0"/>
      <w:marRight w:val="0"/>
      <w:marTop w:val="0"/>
      <w:marBottom w:val="0"/>
      <w:divBdr>
        <w:top w:val="none" w:sz="0" w:space="0" w:color="auto"/>
        <w:left w:val="none" w:sz="0" w:space="0" w:color="auto"/>
        <w:bottom w:val="none" w:sz="0" w:space="0" w:color="auto"/>
        <w:right w:val="none" w:sz="0" w:space="0" w:color="auto"/>
      </w:divBdr>
    </w:div>
    <w:div w:id="312610693">
      <w:marLeft w:val="480"/>
      <w:marRight w:val="0"/>
      <w:marTop w:val="0"/>
      <w:marBottom w:val="0"/>
      <w:divBdr>
        <w:top w:val="none" w:sz="0" w:space="0" w:color="auto"/>
        <w:left w:val="none" w:sz="0" w:space="0" w:color="auto"/>
        <w:bottom w:val="none" w:sz="0" w:space="0" w:color="auto"/>
        <w:right w:val="none" w:sz="0" w:space="0" w:color="auto"/>
      </w:divBdr>
    </w:div>
    <w:div w:id="312829609">
      <w:marLeft w:val="480"/>
      <w:marRight w:val="0"/>
      <w:marTop w:val="0"/>
      <w:marBottom w:val="0"/>
      <w:divBdr>
        <w:top w:val="none" w:sz="0" w:space="0" w:color="auto"/>
        <w:left w:val="none" w:sz="0" w:space="0" w:color="auto"/>
        <w:bottom w:val="none" w:sz="0" w:space="0" w:color="auto"/>
        <w:right w:val="none" w:sz="0" w:space="0" w:color="auto"/>
      </w:divBdr>
    </w:div>
    <w:div w:id="313880548">
      <w:marLeft w:val="480"/>
      <w:marRight w:val="0"/>
      <w:marTop w:val="0"/>
      <w:marBottom w:val="0"/>
      <w:divBdr>
        <w:top w:val="none" w:sz="0" w:space="0" w:color="auto"/>
        <w:left w:val="none" w:sz="0" w:space="0" w:color="auto"/>
        <w:bottom w:val="none" w:sz="0" w:space="0" w:color="auto"/>
        <w:right w:val="none" w:sz="0" w:space="0" w:color="auto"/>
      </w:divBdr>
    </w:div>
    <w:div w:id="314184402">
      <w:marLeft w:val="480"/>
      <w:marRight w:val="0"/>
      <w:marTop w:val="0"/>
      <w:marBottom w:val="0"/>
      <w:divBdr>
        <w:top w:val="none" w:sz="0" w:space="0" w:color="auto"/>
        <w:left w:val="none" w:sz="0" w:space="0" w:color="auto"/>
        <w:bottom w:val="none" w:sz="0" w:space="0" w:color="auto"/>
        <w:right w:val="none" w:sz="0" w:space="0" w:color="auto"/>
      </w:divBdr>
    </w:div>
    <w:div w:id="315844523">
      <w:marLeft w:val="480"/>
      <w:marRight w:val="0"/>
      <w:marTop w:val="0"/>
      <w:marBottom w:val="0"/>
      <w:divBdr>
        <w:top w:val="none" w:sz="0" w:space="0" w:color="auto"/>
        <w:left w:val="none" w:sz="0" w:space="0" w:color="auto"/>
        <w:bottom w:val="none" w:sz="0" w:space="0" w:color="auto"/>
        <w:right w:val="none" w:sz="0" w:space="0" w:color="auto"/>
      </w:divBdr>
    </w:div>
    <w:div w:id="316229029">
      <w:marLeft w:val="480"/>
      <w:marRight w:val="0"/>
      <w:marTop w:val="0"/>
      <w:marBottom w:val="0"/>
      <w:divBdr>
        <w:top w:val="none" w:sz="0" w:space="0" w:color="auto"/>
        <w:left w:val="none" w:sz="0" w:space="0" w:color="auto"/>
        <w:bottom w:val="none" w:sz="0" w:space="0" w:color="auto"/>
        <w:right w:val="none" w:sz="0" w:space="0" w:color="auto"/>
      </w:divBdr>
    </w:div>
    <w:div w:id="316303787">
      <w:marLeft w:val="480"/>
      <w:marRight w:val="0"/>
      <w:marTop w:val="0"/>
      <w:marBottom w:val="0"/>
      <w:divBdr>
        <w:top w:val="none" w:sz="0" w:space="0" w:color="auto"/>
        <w:left w:val="none" w:sz="0" w:space="0" w:color="auto"/>
        <w:bottom w:val="none" w:sz="0" w:space="0" w:color="auto"/>
        <w:right w:val="none" w:sz="0" w:space="0" w:color="auto"/>
      </w:divBdr>
    </w:div>
    <w:div w:id="316882243">
      <w:marLeft w:val="480"/>
      <w:marRight w:val="0"/>
      <w:marTop w:val="0"/>
      <w:marBottom w:val="0"/>
      <w:divBdr>
        <w:top w:val="none" w:sz="0" w:space="0" w:color="auto"/>
        <w:left w:val="none" w:sz="0" w:space="0" w:color="auto"/>
        <w:bottom w:val="none" w:sz="0" w:space="0" w:color="auto"/>
        <w:right w:val="none" w:sz="0" w:space="0" w:color="auto"/>
      </w:divBdr>
    </w:div>
    <w:div w:id="317265479">
      <w:marLeft w:val="480"/>
      <w:marRight w:val="0"/>
      <w:marTop w:val="0"/>
      <w:marBottom w:val="0"/>
      <w:divBdr>
        <w:top w:val="none" w:sz="0" w:space="0" w:color="auto"/>
        <w:left w:val="none" w:sz="0" w:space="0" w:color="auto"/>
        <w:bottom w:val="none" w:sz="0" w:space="0" w:color="auto"/>
        <w:right w:val="none" w:sz="0" w:space="0" w:color="auto"/>
      </w:divBdr>
    </w:div>
    <w:div w:id="317422059">
      <w:marLeft w:val="480"/>
      <w:marRight w:val="0"/>
      <w:marTop w:val="0"/>
      <w:marBottom w:val="0"/>
      <w:divBdr>
        <w:top w:val="none" w:sz="0" w:space="0" w:color="auto"/>
        <w:left w:val="none" w:sz="0" w:space="0" w:color="auto"/>
        <w:bottom w:val="none" w:sz="0" w:space="0" w:color="auto"/>
        <w:right w:val="none" w:sz="0" w:space="0" w:color="auto"/>
      </w:divBdr>
    </w:div>
    <w:div w:id="318312611">
      <w:marLeft w:val="480"/>
      <w:marRight w:val="0"/>
      <w:marTop w:val="0"/>
      <w:marBottom w:val="0"/>
      <w:divBdr>
        <w:top w:val="none" w:sz="0" w:space="0" w:color="auto"/>
        <w:left w:val="none" w:sz="0" w:space="0" w:color="auto"/>
        <w:bottom w:val="none" w:sz="0" w:space="0" w:color="auto"/>
        <w:right w:val="none" w:sz="0" w:space="0" w:color="auto"/>
      </w:divBdr>
    </w:div>
    <w:div w:id="320352565">
      <w:marLeft w:val="480"/>
      <w:marRight w:val="0"/>
      <w:marTop w:val="0"/>
      <w:marBottom w:val="0"/>
      <w:divBdr>
        <w:top w:val="none" w:sz="0" w:space="0" w:color="auto"/>
        <w:left w:val="none" w:sz="0" w:space="0" w:color="auto"/>
        <w:bottom w:val="none" w:sz="0" w:space="0" w:color="auto"/>
        <w:right w:val="none" w:sz="0" w:space="0" w:color="auto"/>
      </w:divBdr>
    </w:div>
    <w:div w:id="321126928">
      <w:marLeft w:val="480"/>
      <w:marRight w:val="0"/>
      <w:marTop w:val="0"/>
      <w:marBottom w:val="0"/>
      <w:divBdr>
        <w:top w:val="none" w:sz="0" w:space="0" w:color="auto"/>
        <w:left w:val="none" w:sz="0" w:space="0" w:color="auto"/>
        <w:bottom w:val="none" w:sz="0" w:space="0" w:color="auto"/>
        <w:right w:val="none" w:sz="0" w:space="0" w:color="auto"/>
      </w:divBdr>
    </w:div>
    <w:div w:id="321275818">
      <w:marLeft w:val="480"/>
      <w:marRight w:val="0"/>
      <w:marTop w:val="0"/>
      <w:marBottom w:val="0"/>
      <w:divBdr>
        <w:top w:val="none" w:sz="0" w:space="0" w:color="auto"/>
        <w:left w:val="none" w:sz="0" w:space="0" w:color="auto"/>
        <w:bottom w:val="none" w:sz="0" w:space="0" w:color="auto"/>
        <w:right w:val="none" w:sz="0" w:space="0" w:color="auto"/>
      </w:divBdr>
    </w:div>
    <w:div w:id="322007368">
      <w:marLeft w:val="480"/>
      <w:marRight w:val="0"/>
      <w:marTop w:val="0"/>
      <w:marBottom w:val="0"/>
      <w:divBdr>
        <w:top w:val="none" w:sz="0" w:space="0" w:color="auto"/>
        <w:left w:val="none" w:sz="0" w:space="0" w:color="auto"/>
        <w:bottom w:val="none" w:sz="0" w:space="0" w:color="auto"/>
        <w:right w:val="none" w:sz="0" w:space="0" w:color="auto"/>
      </w:divBdr>
    </w:div>
    <w:div w:id="324360462">
      <w:marLeft w:val="480"/>
      <w:marRight w:val="0"/>
      <w:marTop w:val="0"/>
      <w:marBottom w:val="0"/>
      <w:divBdr>
        <w:top w:val="none" w:sz="0" w:space="0" w:color="auto"/>
        <w:left w:val="none" w:sz="0" w:space="0" w:color="auto"/>
        <w:bottom w:val="none" w:sz="0" w:space="0" w:color="auto"/>
        <w:right w:val="none" w:sz="0" w:space="0" w:color="auto"/>
      </w:divBdr>
    </w:div>
    <w:div w:id="324821660">
      <w:marLeft w:val="480"/>
      <w:marRight w:val="0"/>
      <w:marTop w:val="0"/>
      <w:marBottom w:val="0"/>
      <w:divBdr>
        <w:top w:val="none" w:sz="0" w:space="0" w:color="auto"/>
        <w:left w:val="none" w:sz="0" w:space="0" w:color="auto"/>
        <w:bottom w:val="none" w:sz="0" w:space="0" w:color="auto"/>
        <w:right w:val="none" w:sz="0" w:space="0" w:color="auto"/>
      </w:divBdr>
    </w:div>
    <w:div w:id="325207495">
      <w:marLeft w:val="480"/>
      <w:marRight w:val="0"/>
      <w:marTop w:val="0"/>
      <w:marBottom w:val="0"/>
      <w:divBdr>
        <w:top w:val="none" w:sz="0" w:space="0" w:color="auto"/>
        <w:left w:val="none" w:sz="0" w:space="0" w:color="auto"/>
        <w:bottom w:val="none" w:sz="0" w:space="0" w:color="auto"/>
        <w:right w:val="none" w:sz="0" w:space="0" w:color="auto"/>
      </w:divBdr>
    </w:div>
    <w:div w:id="325279446">
      <w:marLeft w:val="480"/>
      <w:marRight w:val="0"/>
      <w:marTop w:val="0"/>
      <w:marBottom w:val="0"/>
      <w:divBdr>
        <w:top w:val="none" w:sz="0" w:space="0" w:color="auto"/>
        <w:left w:val="none" w:sz="0" w:space="0" w:color="auto"/>
        <w:bottom w:val="none" w:sz="0" w:space="0" w:color="auto"/>
        <w:right w:val="none" w:sz="0" w:space="0" w:color="auto"/>
      </w:divBdr>
    </w:div>
    <w:div w:id="325865602">
      <w:marLeft w:val="480"/>
      <w:marRight w:val="0"/>
      <w:marTop w:val="0"/>
      <w:marBottom w:val="0"/>
      <w:divBdr>
        <w:top w:val="none" w:sz="0" w:space="0" w:color="auto"/>
        <w:left w:val="none" w:sz="0" w:space="0" w:color="auto"/>
        <w:bottom w:val="none" w:sz="0" w:space="0" w:color="auto"/>
        <w:right w:val="none" w:sz="0" w:space="0" w:color="auto"/>
      </w:divBdr>
    </w:div>
    <w:div w:id="326373287">
      <w:marLeft w:val="480"/>
      <w:marRight w:val="0"/>
      <w:marTop w:val="0"/>
      <w:marBottom w:val="0"/>
      <w:divBdr>
        <w:top w:val="none" w:sz="0" w:space="0" w:color="auto"/>
        <w:left w:val="none" w:sz="0" w:space="0" w:color="auto"/>
        <w:bottom w:val="none" w:sz="0" w:space="0" w:color="auto"/>
        <w:right w:val="none" w:sz="0" w:space="0" w:color="auto"/>
      </w:divBdr>
    </w:div>
    <w:div w:id="326591617">
      <w:marLeft w:val="480"/>
      <w:marRight w:val="0"/>
      <w:marTop w:val="0"/>
      <w:marBottom w:val="0"/>
      <w:divBdr>
        <w:top w:val="none" w:sz="0" w:space="0" w:color="auto"/>
        <w:left w:val="none" w:sz="0" w:space="0" w:color="auto"/>
        <w:bottom w:val="none" w:sz="0" w:space="0" w:color="auto"/>
        <w:right w:val="none" w:sz="0" w:space="0" w:color="auto"/>
      </w:divBdr>
    </w:div>
    <w:div w:id="327633977">
      <w:marLeft w:val="0"/>
      <w:marRight w:val="0"/>
      <w:marTop w:val="0"/>
      <w:marBottom w:val="0"/>
      <w:divBdr>
        <w:top w:val="none" w:sz="0" w:space="0" w:color="auto"/>
        <w:left w:val="none" w:sz="0" w:space="0" w:color="auto"/>
        <w:bottom w:val="none" w:sz="0" w:space="0" w:color="auto"/>
        <w:right w:val="none" w:sz="0" w:space="0" w:color="auto"/>
      </w:divBdr>
    </w:div>
    <w:div w:id="327827643">
      <w:marLeft w:val="480"/>
      <w:marRight w:val="0"/>
      <w:marTop w:val="0"/>
      <w:marBottom w:val="0"/>
      <w:divBdr>
        <w:top w:val="none" w:sz="0" w:space="0" w:color="auto"/>
        <w:left w:val="none" w:sz="0" w:space="0" w:color="auto"/>
        <w:bottom w:val="none" w:sz="0" w:space="0" w:color="auto"/>
        <w:right w:val="none" w:sz="0" w:space="0" w:color="auto"/>
      </w:divBdr>
    </w:div>
    <w:div w:id="327831308">
      <w:marLeft w:val="480"/>
      <w:marRight w:val="0"/>
      <w:marTop w:val="0"/>
      <w:marBottom w:val="0"/>
      <w:divBdr>
        <w:top w:val="none" w:sz="0" w:space="0" w:color="auto"/>
        <w:left w:val="none" w:sz="0" w:space="0" w:color="auto"/>
        <w:bottom w:val="none" w:sz="0" w:space="0" w:color="auto"/>
        <w:right w:val="none" w:sz="0" w:space="0" w:color="auto"/>
      </w:divBdr>
    </w:div>
    <w:div w:id="328212923">
      <w:marLeft w:val="480"/>
      <w:marRight w:val="0"/>
      <w:marTop w:val="0"/>
      <w:marBottom w:val="0"/>
      <w:divBdr>
        <w:top w:val="none" w:sz="0" w:space="0" w:color="auto"/>
        <w:left w:val="none" w:sz="0" w:space="0" w:color="auto"/>
        <w:bottom w:val="none" w:sz="0" w:space="0" w:color="auto"/>
        <w:right w:val="none" w:sz="0" w:space="0" w:color="auto"/>
      </w:divBdr>
    </w:div>
    <w:div w:id="329793691">
      <w:marLeft w:val="480"/>
      <w:marRight w:val="0"/>
      <w:marTop w:val="0"/>
      <w:marBottom w:val="0"/>
      <w:divBdr>
        <w:top w:val="none" w:sz="0" w:space="0" w:color="auto"/>
        <w:left w:val="none" w:sz="0" w:space="0" w:color="auto"/>
        <w:bottom w:val="none" w:sz="0" w:space="0" w:color="auto"/>
        <w:right w:val="none" w:sz="0" w:space="0" w:color="auto"/>
      </w:divBdr>
    </w:div>
    <w:div w:id="330448704">
      <w:marLeft w:val="0"/>
      <w:marRight w:val="0"/>
      <w:marTop w:val="0"/>
      <w:marBottom w:val="0"/>
      <w:divBdr>
        <w:top w:val="none" w:sz="0" w:space="0" w:color="auto"/>
        <w:left w:val="none" w:sz="0" w:space="0" w:color="auto"/>
        <w:bottom w:val="none" w:sz="0" w:space="0" w:color="auto"/>
        <w:right w:val="none" w:sz="0" w:space="0" w:color="auto"/>
      </w:divBdr>
    </w:div>
    <w:div w:id="330765060">
      <w:marLeft w:val="480"/>
      <w:marRight w:val="0"/>
      <w:marTop w:val="0"/>
      <w:marBottom w:val="0"/>
      <w:divBdr>
        <w:top w:val="none" w:sz="0" w:space="0" w:color="auto"/>
        <w:left w:val="none" w:sz="0" w:space="0" w:color="auto"/>
        <w:bottom w:val="none" w:sz="0" w:space="0" w:color="auto"/>
        <w:right w:val="none" w:sz="0" w:space="0" w:color="auto"/>
      </w:divBdr>
    </w:div>
    <w:div w:id="332268918">
      <w:marLeft w:val="480"/>
      <w:marRight w:val="0"/>
      <w:marTop w:val="0"/>
      <w:marBottom w:val="0"/>
      <w:divBdr>
        <w:top w:val="none" w:sz="0" w:space="0" w:color="auto"/>
        <w:left w:val="none" w:sz="0" w:space="0" w:color="auto"/>
        <w:bottom w:val="none" w:sz="0" w:space="0" w:color="auto"/>
        <w:right w:val="none" w:sz="0" w:space="0" w:color="auto"/>
      </w:divBdr>
    </w:div>
    <w:div w:id="332294679">
      <w:marLeft w:val="480"/>
      <w:marRight w:val="0"/>
      <w:marTop w:val="0"/>
      <w:marBottom w:val="0"/>
      <w:divBdr>
        <w:top w:val="none" w:sz="0" w:space="0" w:color="auto"/>
        <w:left w:val="none" w:sz="0" w:space="0" w:color="auto"/>
        <w:bottom w:val="none" w:sz="0" w:space="0" w:color="auto"/>
        <w:right w:val="none" w:sz="0" w:space="0" w:color="auto"/>
      </w:divBdr>
    </w:div>
    <w:div w:id="332490466">
      <w:marLeft w:val="480"/>
      <w:marRight w:val="0"/>
      <w:marTop w:val="0"/>
      <w:marBottom w:val="0"/>
      <w:divBdr>
        <w:top w:val="none" w:sz="0" w:space="0" w:color="auto"/>
        <w:left w:val="none" w:sz="0" w:space="0" w:color="auto"/>
        <w:bottom w:val="none" w:sz="0" w:space="0" w:color="auto"/>
        <w:right w:val="none" w:sz="0" w:space="0" w:color="auto"/>
      </w:divBdr>
    </w:div>
    <w:div w:id="333413220">
      <w:marLeft w:val="480"/>
      <w:marRight w:val="0"/>
      <w:marTop w:val="0"/>
      <w:marBottom w:val="0"/>
      <w:divBdr>
        <w:top w:val="none" w:sz="0" w:space="0" w:color="auto"/>
        <w:left w:val="none" w:sz="0" w:space="0" w:color="auto"/>
        <w:bottom w:val="none" w:sz="0" w:space="0" w:color="auto"/>
        <w:right w:val="none" w:sz="0" w:space="0" w:color="auto"/>
      </w:divBdr>
    </w:div>
    <w:div w:id="333920490">
      <w:marLeft w:val="480"/>
      <w:marRight w:val="0"/>
      <w:marTop w:val="0"/>
      <w:marBottom w:val="0"/>
      <w:divBdr>
        <w:top w:val="none" w:sz="0" w:space="0" w:color="auto"/>
        <w:left w:val="none" w:sz="0" w:space="0" w:color="auto"/>
        <w:bottom w:val="none" w:sz="0" w:space="0" w:color="auto"/>
        <w:right w:val="none" w:sz="0" w:space="0" w:color="auto"/>
      </w:divBdr>
    </w:div>
    <w:div w:id="334891126">
      <w:marLeft w:val="480"/>
      <w:marRight w:val="0"/>
      <w:marTop w:val="0"/>
      <w:marBottom w:val="0"/>
      <w:divBdr>
        <w:top w:val="none" w:sz="0" w:space="0" w:color="auto"/>
        <w:left w:val="none" w:sz="0" w:space="0" w:color="auto"/>
        <w:bottom w:val="none" w:sz="0" w:space="0" w:color="auto"/>
        <w:right w:val="none" w:sz="0" w:space="0" w:color="auto"/>
      </w:divBdr>
    </w:div>
    <w:div w:id="335111505">
      <w:marLeft w:val="480"/>
      <w:marRight w:val="0"/>
      <w:marTop w:val="0"/>
      <w:marBottom w:val="0"/>
      <w:divBdr>
        <w:top w:val="none" w:sz="0" w:space="0" w:color="auto"/>
        <w:left w:val="none" w:sz="0" w:space="0" w:color="auto"/>
        <w:bottom w:val="none" w:sz="0" w:space="0" w:color="auto"/>
        <w:right w:val="none" w:sz="0" w:space="0" w:color="auto"/>
      </w:divBdr>
    </w:div>
    <w:div w:id="335426444">
      <w:marLeft w:val="480"/>
      <w:marRight w:val="0"/>
      <w:marTop w:val="0"/>
      <w:marBottom w:val="0"/>
      <w:divBdr>
        <w:top w:val="none" w:sz="0" w:space="0" w:color="auto"/>
        <w:left w:val="none" w:sz="0" w:space="0" w:color="auto"/>
        <w:bottom w:val="none" w:sz="0" w:space="0" w:color="auto"/>
        <w:right w:val="none" w:sz="0" w:space="0" w:color="auto"/>
      </w:divBdr>
    </w:div>
    <w:div w:id="335811753">
      <w:marLeft w:val="480"/>
      <w:marRight w:val="0"/>
      <w:marTop w:val="0"/>
      <w:marBottom w:val="0"/>
      <w:divBdr>
        <w:top w:val="none" w:sz="0" w:space="0" w:color="auto"/>
        <w:left w:val="none" w:sz="0" w:space="0" w:color="auto"/>
        <w:bottom w:val="none" w:sz="0" w:space="0" w:color="auto"/>
        <w:right w:val="none" w:sz="0" w:space="0" w:color="auto"/>
      </w:divBdr>
    </w:div>
    <w:div w:id="336462857">
      <w:marLeft w:val="480"/>
      <w:marRight w:val="0"/>
      <w:marTop w:val="0"/>
      <w:marBottom w:val="0"/>
      <w:divBdr>
        <w:top w:val="none" w:sz="0" w:space="0" w:color="auto"/>
        <w:left w:val="none" w:sz="0" w:space="0" w:color="auto"/>
        <w:bottom w:val="none" w:sz="0" w:space="0" w:color="auto"/>
        <w:right w:val="none" w:sz="0" w:space="0" w:color="auto"/>
      </w:divBdr>
    </w:div>
    <w:div w:id="336621728">
      <w:marLeft w:val="480"/>
      <w:marRight w:val="0"/>
      <w:marTop w:val="0"/>
      <w:marBottom w:val="0"/>
      <w:divBdr>
        <w:top w:val="none" w:sz="0" w:space="0" w:color="auto"/>
        <w:left w:val="none" w:sz="0" w:space="0" w:color="auto"/>
        <w:bottom w:val="none" w:sz="0" w:space="0" w:color="auto"/>
        <w:right w:val="none" w:sz="0" w:space="0" w:color="auto"/>
      </w:divBdr>
    </w:div>
    <w:div w:id="336661574">
      <w:marLeft w:val="480"/>
      <w:marRight w:val="0"/>
      <w:marTop w:val="0"/>
      <w:marBottom w:val="0"/>
      <w:divBdr>
        <w:top w:val="none" w:sz="0" w:space="0" w:color="auto"/>
        <w:left w:val="none" w:sz="0" w:space="0" w:color="auto"/>
        <w:bottom w:val="none" w:sz="0" w:space="0" w:color="auto"/>
        <w:right w:val="none" w:sz="0" w:space="0" w:color="auto"/>
      </w:divBdr>
    </w:div>
    <w:div w:id="336663873">
      <w:marLeft w:val="0"/>
      <w:marRight w:val="0"/>
      <w:marTop w:val="0"/>
      <w:marBottom w:val="0"/>
      <w:divBdr>
        <w:top w:val="none" w:sz="0" w:space="0" w:color="auto"/>
        <w:left w:val="none" w:sz="0" w:space="0" w:color="auto"/>
        <w:bottom w:val="none" w:sz="0" w:space="0" w:color="auto"/>
        <w:right w:val="none" w:sz="0" w:space="0" w:color="auto"/>
      </w:divBdr>
    </w:div>
    <w:div w:id="337392288">
      <w:marLeft w:val="480"/>
      <w:marRight w:val="0"/>
      <w:marTop w:val="0"/>
      <w:marBottom w:val="0"/>
      <w:divBdr>
        <w:top w:val="none" w:sz="0" w:space="0" w:color="auto"/>
        <w:left w:val="none" w:sz="0" w:space="0" w:color="auto"/>
        <w:bottom w:val="none" w:sz="0" w:space="0" w:color="auto"/>
        <w:right w:val="none" w:sz="0" w:space="0" w:color="auto"/>
      </w:divBdr>
    </w:div>
    <w:div w:id="337462371">
      <w:marLeft w:val="480"/>
      <w:marRight w:val="0"/>
      <w:marTop w:val="0"/>
      <w:marBottom w:val="0"/>
      <w:divBdr>
        <w:top w:val="none" w:sz="0" w:space="0" w:color="auto"/>
        <w:left w:val="none" w:sz="0" w:space="0" w:color="auto"/>
        <w:bottom w:val="none" w:sz="0" w:space="0" w:color="auto"/>
        <w:right w:val="none" w:sz="0" w:space="0" w:color="auto"/>
      </w:divBdr>
    </w:div>
    <w:div w:id="337773742">
      <w:marLeft w:val="480"/>
      <w:marRight w:val="0"/>
      <w:marTop w:val="0"/>
      <w:marBottom w:val="0"/>
      <w:divBdr>
        <w:top w:val="none" w:sz="0" w:space="0" w:color="auto"/>
        <w:left w:val="none" w:sz="0" w:space="0" w:color="auto"/>
        <w:bottom w:val="none" w:sz="0" w:space="0" w:color="auto"/>
        <w:right w:val="none" w:sz="0" w:space="0" w:color="auto"/>
      </w:divBdr>
    </w:div>
    <w:div w:id="338121466">
      <w:marLeft w:val="480"/>
      <w:marRight w:val="0"/>
      <w:marTop w:val="0"/>
      <w:marBottom w:val="0"/>
      <w:divBdr>
        <w:top w:val="none" w:sz="0" w:space="0" w:color="auto"/>
        <w:left w:val="none" w:sz="0" w:space="0" w:color="auto"/>
        <w:bottom w:val="none" w:sz="0" w:space="0" w:color="auto"/>
        <w:right w:val="none" w:sz="0" w:space="0" w:color="auto"/>
      </w:divBdr>
    </w:div>
    <w:div w:id="338195751">
      <w:marLeft w:val="480"/>
      <w:marRight w:val="0"/>
      <w:marTop w:val="0"/>
      <w:marBottom w:val="0"/>
      <w:divBdr>
        <w:top w:val="none" w:sz="0" w:space="0" w:color="auto"/>
        <w:left w:val="none" w:sz="0" w:space="0" w:color="auto"/>
        <w:bottom w:val="none" w:sz="0" w:space="0" w:color="auto"/>
        <w:right w:val="none" w:sz="0" w:space="0" w:color="auto"/>
      </w:divBdr>
    </w:div>
    <w:div w:id="338315288">
      <w:marLeft w:val="480"/>
      <w:marRight w:val="0"/>
      <w:marTop w:val="0"/>
      <w:marBottom w:val="0"/>
      <w:divBdr>
        <w:top w:val="none" w:sz="0" w:space="0" w:color="auto"/>
        <w:left w:val="none" w:sz="0" w:space="0" w:color="auto"/>
        <w:bottom w:val="none" w:sz="0" w:space="0" w:color="auto"/>
        <w:right w:val="none" w:sz="0" w:space="0" w:color="auto"/>
      </w:divBdr>
    </w:div>
    <w:div w:id="338578747">
      <w:marLeft w:val="480"/>
      <w:marRight w:val="0"/>
      <w:marTop w:val="0"/>
      <w:marBottom w:val="0"/>
      <w:divBdr>
        <w:top w:val="none" w:sz="0" w:space="0" w:color="auto"/>
        <w:left w:val="none" w:sz="0" w:space="0" w:color="auto"/>
        <w:bottom w:val="none" w:sz="0" w:space="0" w:color="auto"/>
        <w:right w:val="none" w:sz="0" w:space="0" w:color="auto"/>
      </w:divBdr>
    </w:div>
    <w:div w:id="338774742">
      <w:marLeft w:val="480"/>
      <w:marRight w:val="0"/>
      <w:marTop w:val="0"/>
      <w:marBottom w:val="0"/>
      <w:divBdr>
        <w:top w:val="none" w:sz="0" w:space="0" w:color="auto"/>
        <w:left w:val="none" w:sz="0" w:space="0" w:color="auto"/>
        <w:bottom w:val="none" w:sz="0" w:space="0" w:color="auto"/>
        <w:right w:val="none" w:sz="0" w:space="0" w:color="auto"/>
      </w:divBdr>
    </w:div>
    <w:div w:id="339434807">
      <w:marLeft w:val="0"/>
      <w:marRight w:val="0"/>
      <w:marTop w:val="0"/>
      <w:marBottom w:val="0"/>
      <w:divBdr>
        <w:top w:val="none" w:sz="0" w:space="0" w:color="auto"/>
        <w:left w:val="none" w:sz="0" w:space="0" w:color="auto"/>
        <w:bottom w:val="none" w:sz="0" w:space="0" w:color="auto"/>
        <w:right w:val="none" w:sz="0" w:space="0" w:color="auto"/>
      </w:divBdr>
    </w:div>
    <w:div w:id="339545287">
      <w:marLeft w:val="480"/>
      <w:marRight w:val="0"/>
      <w:marTop w:val="0"/>
      <w:marBottom w:val="0"/>
      <w:divBdr>
        <w:top w:val="none" w:sz="0" w:space="0" w:color="auto"/>
        <w:left w:val="none" w:sz="0" w:space="0" w:color="auto"/>
        <w:bottom w:val="none" w:sz="0" w:space="0" w:color="auto"/>
        <w:right w:val="none" w:sz="0" w:space="0" w:color="auto"/>
      </w:divBdr>
    </w:div>
    <w:div w:id="339740674">
      <w:marLeft w:val="480"/>
      <w:marRight w:val="0"/>
      <w:marTop w:val="0"/>
      <w:marBottom w:val="0"/>
      <w:divBdr>
        <w:top w:val="none" w:sz="0" w:space="0" w:color="auto"/>
        <w:left w:val="none" w:sz="0" w:space="0" w:color="auto"/>
        <w:bottom w:val="none" w:sz="0" w:space="0" w:color="auto"/>
        <w:right w:val="none" w:sz="0" w:space="0" w:color="auto"/>
      </w:divBdr>
    </w:div>
    <w:div w:id="341129610">
      <w:marLeft w:val="480"/>
      <w:marRight w:val="0"/>
      <w:marTop w:val="0"/>
      <w:marBottom w:val="0"/>
      <w:divBdr>
        <w:top w:val="none" w:sz="0" w:space="0" w:color="auto"/>
        <w:left w:val="none" w:sz="0" w:space="0" w:color="auto"/>
        <w:bottom w:val="none" w:sz="0" w:space="0" w:color="auto"/>
        <w:right w:val="none" w:sz="0" w:space="0" w:color="auto"/>
      </w:divBdr>
    </w:div>
    <w:div w:id="341859610">
      <w:marLeft w:val="480"/>
      <w:marRight w:val="0"/>
      <w:marTop w:val="0"/>
      <w:marBottom w:val="0"/>
      <w:divBdr>
        <w:top w:val="none" w:sz="0" w:space="0" w:color="auto"/>
        <w:left w:val="none" w:sz="0" w:space="0" w:color="auto"/>
        <w:bottom w:val="none" w:sz="0" w:space="0" w:color="auto"/>
        <w:right w:val="none" w:sz="0" w:space="0" w:color="auto"/>
      </w:divBdr>
    </w:div>
    <w:div w:id="342171757">
      <w:marLeft w:val="480"/>
      <w:marRight w:val="0"/>
      <w:marTop w:val="0"/>
      <w:marBottom w:val="0"/>
      <w:divBdr>
        <w:top w:val="none" w:sz="0" w:space="0" w:color="auto"/>
        <w:left w:val="none" w:sz="0" w:space="0" w:color="auto"/>
        <w:bottom w:val="none" w:sz="0" w:space="0" w:color="auto"/>
        <w:right w:val="none" w:sz="0" w:space="0" w:color="auto"/>
      </w:divBdr>
    </w:div>
    <w:div w:id="342172825">
      <w:marLeft w:val="480"/>
      <w:marRight w:val="0"/>
      <w:marTop w:val="0"/>
      <w:marBottom w:val="0"/>
      <w:divBdr>
        <w:top w:val="none" w:sz="0" w:space="0" w:color="auto"/>
        <w:left w:val="none" w:sz="0" w:space="0" w:color="auto"/>
        <w:bottom w:val="none" w:sz="0" w:space="0" w:color="auto"/>
        <w:right w:val="none" w:sz="0" w:space="0" w:color="auto"/>
      </w:divBdr>
    </w:div>
    <w:div w:id="342242428">
      <w:marLeft w:val="480"/>
      <w:marRight w:val="0"/>
      <w:marTop w:val="0"/>
      <w:marBottom w:val="0"/>
      <w:divBdr>
        <w:top w:val="none" w:sz="0" w:space="0" w:color="auto"/>
        <w:left w:val="none" w:sz="0" w:space="0" w:color="auto"/>
        <w:bottom w:val="none" w:sz="0" w:space="0" w:color="auto"/>
        <w:right w:val="none" w:sz="0" w:space="0" w:color="auto"/>
      </w:divBdr>
    </w:div>
    <w:div w:id="342754471">
      <w:marLeft w:val="480"/>
      <w:marRight w:val="0"/>
      <w:marTop w:val="0"/>
      <w:marBottom w:val="0"/>
      <w:divBdr>
        <w:top w:val="none" w:sz="0" w:space="0" w:color="auto"/>
        <w:left w:val="none" w:sz="0" w:space="0" w:color="auto"/>
        <w:bottom w:val="none" w:sz="0" w:space="0" w:color="auto"/>
        <w:right w:val="none" w:sz="0" w:space="0" w:color="auto"/>
      </w:divBdr>
    </w:div>
    <w:div w:id="344131313">
      <w:marLeft w:val="480"/>
      <w:marRight w:val="0"/>
      <w:marTop w:val="0"/>
      <w:marBottom w:val="0"/>
      <w:divBdr>
        <w:top w:val="none" w:sz="0" w:space="0" w:color="auto"/>
        <w:left w:val="none" w:sz="0" w:space="0" w:color="auto"/>
        <w:bottom w:val="none" w:sz="0" w:space="0" w:color="auto"/>
        <w:right w:val="none" w:sz="0" w:space="0" w:color="auto"/>
      </w:divBdr>
    </w:div>
    <w:div w:id="344133194">
      <w:marLeft w:val="480"/>
      <w:marRight w:val="0"/>
      <w:marTop w:val="0"/>
      <w:marBottom w:val="0"/>
      <w:divBdr>
        <w:top w:val="none" w:sz="0" w:space="0" w:color="auto"/>
        <w:left w:val="none" w:sz="0" w:space="0" w:color="auto"/>
        <w:bottom w:val="none" w:sz="0" w:space="0" w:color="auto"/>
        <w:right w:val="none" w:sz="0" w:space="0" w:color="auto"/>
      </w:divBdr>
    </w:div>
    <w:div w:id="344133456">
      <w:marLeft w:val="480"/>
      <w:marRight w:val="0"/>
      <w:marTop w:val="0"/>
      <w:marBottom w:val="0"/>
      <w:divBdr>
        <w:top w:val="none" w:sz="0" w:space="0" w:color="auto"/>
        <w:left w:val="none" w:sz="0" w:space="0" w:color="auto"/>
        <w:bottom w:val="none" w:sz="0" w:space="0" w:color="auto"/>
        <w:right w:val="none" w:sz="0" w:space="0" w:color="auto"/>
      </w:divBdr>
    </w:div>
    <w:div w:id="346176900">
      <w:marLeft w:val="480"/>
      <w:marRight w:val="0"/>
      <w:marTop w:val="0"/>
      <w:marBottom w:val="0"/>
      <w:divBdr>
        <w:top w:val="none" w:sz="0" w:space="0" w:color="auto"/>
        <w:left w:val="none" w:sz="0" w:space="0" w:color="auto"/>
        <w:bottom w:val="none" w:sz="0" w:space="0" w:color="auto"/>
        <w:right w:val="none" w:sz="0" w:space="0" w:color="auto"/>
      </w:divBdr>
    </w:div>
    <w:div w:id="346178558">
      <w:marLeft w:val="480"/>
      <w:marRight w:val="0"/>
      <w:marTop w:val="0"/>
      <w:marBottom w:val="0"/>
      <w:divBdr>
        <w:top w:val="none" w:sz="0" w:space="0" w:color="auto"/>
        <w:left w:val="none" w:sz="0" w:space="0" w:color="auto"/>
        <w:bottom w:val="none" w:sz="0" w:space="0" w:color="auto"/>
        <w:right w:val="none" w:sz="0" w:space="0" w:color="auto"/>
      </w:divBdr>
    </w:div>
    <w:div w:id="346446594">
      <w:marLeft w:val="480"/>
      <w:marRight w:val="0"/>
      <w:marTop w:val="0"/>
      <w:marBottom w:val="0"/>
      <w:divBdr>
        <w:top w:val="none" w:sz="0" w:space="0" w:color="auto"/>
        <w:left w:val="none" w:sz="0" w:space="0" w:color="auto"/>
        <w:bottom w:val="none" w:sz="0" w:space="0" w:color="auto"/>
        <w:right w:val="none" w:sz="0" w:space="0" w:color="auto"/>
      </w:divBdr>
    </w:div>
    <w:div w:id="346714007">
      <w:marLeft w:val="480"/>
      <w:marRight w:val="0"/>
      <w:marTop w:val="0"/>
      <w:marBottom w:val="0"/>
      <w:divBdr>
        <w:top w:val="none" w:sz="0" w:space="0" w:color="auto"/>
        <w:left w:val="none" w:sz="0" w:space="0" w:color="auto"/>
        <w:bottom w:val="none" w:sz="0" w:space="0" w:color="auto"/>
        <w:right w:val="none" w:sz="0" w:space="0" w:color="auto"/>
      </w:divBdr>
    </w:div>
    <w:div w:id="346903678">
      <w:marLeft w:val="480"/>
      <w:marRight w:val="0"/>
      <w:marTop w:val="0"/>
      <w:marBottom w:val="0"/>
      <w:divBdr>
        <w:top w:val="none" w:sz="0" w:space="0" w:color="auto"/>
        <w:left w:val="none" w:sz="0" w:space="0" w:color="auto"/>
        <w:bottom w:val="none" w:sz="0" w:space="0" w:color="auto"/>
        <w:right w:val="none" w:sz="0" w:space="0" w:color="auto"/>
      </w:divBdr>
    </w:div>
    <w:div w:id="347413609">
      <w:marLeft w:val="480"/>
      <w:marRight w:val="0"/>
      <w:marTop w:val="0"/>
      <w:marBottom w:val="0"/>
      <w:divBdr>
        <w:top w:val="none" w:sz="0" w:space="0" w:color="auto"/>
        <w:left w:val="none" w:sz="0" w:space="0" w:color="auto"/>
        <w:bottom w:val="none" w:sz="0" w:space="0" w:color="auto"/>
        <w:right w:val="none" w:sz="0" w:space="0" w:color="auto"/>
      </w:divBdr>
    </w:div>
    <w:div w:id="347606390">
      <w:marLeft w:val="480"/>
      <w:marRight w:val="0"/>
      <w:marTop w:val="0"/>
      <w:marBottom w:val="0"/>
      <w:divBdr>
        <w:top w:val="none" w:sz="0" w:space="0" w:color="auto"/>
        <w:left w:val="none" w:sz="0" w:space="0" w:color="auto"/>
        <w:bottom w:val="none" w:sz="0" w:space="0" w:color="auto"/>
        <w:right w:val="none" w:sz="0" w:space="0" w:color="auto"/>
      </w:divBdr>
    </w:div>
    <w:div w:id="348676638">
      <w:marLeft w:val="480"/>
      <w:marRight w:val="0"/>
      <w:marTop w:val="0"/>
      <w:marBottom w:val="0"/>
      <w:divBdr>
        <w:top w:val="none" w:sz="0" w:space="0" w:color="auto"/>
        <w:left w:val="none" w:sz="0" w:space="0" w:color="auto"/>
        <w:bottom w:val="none" w:sz="0" w:space="0" w:color="auto"/>
        <w:right w:val="none" w:sz="0" w:space="0" w:color="auto"/>
      </w:divBdr>
    </w:div>
    <w:div w:id="349575981">
      <w:marLeft w:val="480"/>
      <w:marRight w:val="0"/>
      <w:marTop w:val="0"/>
      <w:marBottom w:val="0"/>
      <w:divBdr>
        <w:top w:val="none" w:sz="0" w:space="0" w:color="auto"/>
        <w:left w:val="none" w:sz="0" w:space="0" w:color="auto"/>
        <w:bottom w:val="none" w:sz="0" w:space="0" w:color="auto"/>
        <w:right w:val="none" w:sz="0" w:space="0" w:color="auto"/>
      </w:divBdr>
    </w:div>
    <w:div w:id="350110682">
      <w:marLeft w:val="480"/>
      <w:marRight w:val="0"/>
      <w:marTop w:val="0"/>
      <w:marBottom w:val="0"/>
      <w:divBdr>
        <w:top w:val="none" w:sz="0" w:space="0" w:color="auto"/>
        <w:left w:val="none" w:sz="0" w:space="0" w:color="auto"/>
        <w:bottom w:val="none" w:sz="0" w:space="0" w:color="auto"/>
        <w:right w:val="none" w:sz="0" w:space="0" w:color="auto"/>
      </w:divBdr>
    </w:div>
    <w:div w:id="350497557">
      <w:marLeft w:val="480"/>
      <w:marRight w:val="0"/>
      <w:marTop w:val="0"/>
      <w:marBottom w:val="0"/>
      <w:divBdr>
        <w:top w:val="none" w:sz="0" w:space="0" w:color="auto"/>
        <w:left w:val="none" w:sz="0" w:space="0" w:color="auto"/>
        <w:bottom w:val="none" w:sz="0" w:space="0" w:color="auto"/>
        <w:right w:val="none" w:sz="0" w:space="0" w:color="auto"/>
      </w:divBdr>
    </w:div>
    <w:div w:id="350497868">
      <w:marLeft w:val="0"/>
      <w:marRight w:val="0"/>
      <w:marTop w:val="0"/>
      <w:marBottom w:val="0"/>
      <w:divBdr>
        <w:top w:val="none" w:sz="0" w:space="0" w:color="auto"/>
        <w:left w:val="none" w:sz="0" w:space="0" w:color="auto"/>
        <w:bottom w:val="none" w:sz="0" w:space="0" w:color="auto"/>
        <w:right w:val="none" w:sz="0" w:space="0" w:color="auto"/>
      </w:divBdr>
    </w:div>
    <w:div w:id="351224792">
      <w:marLeft w:val="480"/>
      <w:marRight w:val="0"/>
      <w:marTop w:val="0"/>
      <w:marBottom w:val="0"/>
      <w:divBdr>
        <w:top w:val="none" w:sz="0" w:space="0" w:color="auto"/>
        <w:left w:val="none" w:sz="0" w:space="0" w:color="auto"/>
        <w:bottom w:val="none" w:sz="0" w:space="0" w:color="auto"/>
        <w:right w:val="none" w:sz="0" w:space="0" w:color="auto"/>
      </w:divBdr>
    </w:div>
    <w:div w:id="351492293">
      <w:marLeft w:val="480"/>
      <w:marRight w:val="0"/>
      <w:marTop w:val="0"/>
      <w:marBottom w:val="0"/>
      <w:divBdr>
        <w:top w:val="none" w:sz="0" w:space="0" w:color="auto"/>
        <w:left w:val="none" w:sz="0" w:space="0" w:color="auto"/>
        <w:bottom w:val="none" w:sz="0" w:space="0" w:color="auto"/>
        <w:right w:val="none" w:sz="0" w:space="0" w:color="auto"/>
      </w:divBdr>
    </w:div>
    <w:div w:id="354385101">
      <w:marLeft w:val="480"/>
      <w:marRight w:val="0"/>
      <w:marTop w:val="0"/>
      <w:marBottom w:val="0"/>
      <w:divBdr>
        <w:top w:val="none" w:sz="0" w:space="0" w:color="auto"/>
        <w:left w:val="none" w:sz="0" w:space="0" w:color="auto"/>
        <w:bottom w:val="none" w:sz="0" w:space="0" w:color="auto"/>
        <w:right w:val="none" w:sz="0" w:space="0" w:color="auto"/>
      </w:divBdr>
    </w:div>
    <w:div w:id="354816522">
      <w:marLeft w:val="480"/>
      <w:marRight w:val="0"/>
      <w:marTop w:val="0"/>
      <w:marBottom w:val="0"/>
      <w:divBdr>
        <w:top w:val="none" w:sz="0" w:space="0" w:color="auto"/>
        <w:left w:val="none" w:sz="0" w:space="0" w:color="auto"/>
        <w:bottom w:val="none" w:sz="0" w:space="0" w:color="auto"/>
        <w:right w:val="none" w:sz="0" w:space="0" w:color="auto"/>
      </w:divBdr>
    </w:div>
    <w:div w:id="354968773">
      <w:marLeft w:val="480"/>
      <w:marRight w:val="0"/>
      <w:marTop w:val="0"/>
      <w:marBottom w:val="0"/>
      <w:divBdr>
        <w:top w:val="none" w:sz="0" w:space="0" w:color="auto"/>
        <w:left w:val="none" w:sz="0" w:space="0" w:color="auto"/>
        <w:bottom w:val="none" w:sz="0" w:space="0" w:color="auto"/>
        <w:right w:val="none" w:sz="0" w:space="0" w:color="auto"/>
      </w:divBdr>
    </w:div>
    <w:div w:id="355498748">
      <w:marLeft w:val="480"/>
      <w:marRight w:val="0"/>
      <w:marTop w:val="0"/>
      <w:marBottom w:val="0"/>
      <w:divBdr>
        <w:top w:val="none" w:sz="0" w:space="0" w:color="auto"/>
        <w:left w:val="none" w:sz="0" w:space="0" w:color="auto"/>
        <w:bottom w:val="none" w:sz="0" w:space="0" w:color="auto"/>
        <w:right w:val="none" w:sz="0" w:space="0" w:color="auto"/>
      </w:divBdr>
    </w:div>
    <w:div w:id="355813485">
      <w:marLeft w:val="480"/>
      <w:marRight w:val="0"/>
      <w:marTop w:val="0"/>
      <w:marBottom w:val="0"/>
      <w:divBdr>
        <w:top w:val="none" w:sz="0" w:space="0" w:color="auto"/>
        <w:left w:val="none" w:sz="0" w:space="0" w:color="auto"/>
        <w:bottom w:val="none" w:sz="0" w:space="0" w:color="auto"/>
        <w:right w:val="none" w:sz="0" w:space="0" w:color="auto"/>
      </w:divBdr>
    </w:div>
    <w:div w:id="356393002">
      <w:marLeft w:val="480"/>
      <w:marRight w:val="0"/>
      <w:marTop w:val="0"/>
      <w:marBottom w:val="0"/>
      <w:divBdr>
        <w:top w:val="none" w:sz="0" w:space="0" w:color="auto"/>
        <w:left w:val="none" w:sz="0" w:space="0" w:color="auto"/>
        <w:bottom w:val="none" w:sz="0" w:space="0" w:color="auto"/>
        <w:right w:val="none" w:sz="0" w:space="0" w:color="auto"/>
      </w:divBdr>
    </w:div>
    <w:div w:id="357389240">
      <w:marLeft w:val="480"/>
      <w:marRight w:val="0"/>
      <w:marTop w:val="0"/>
      <w:marBottom w:val="0"/>
      <w:divBdr>
        <w:top w:val="none" w:sz="0" w:space="0" w:color="auto"/>
        <w:left w:val="none" w:sz="0" w:space="0" w:color="auto"/>
        <w:bottom w:val="none" w:sz="0" w:space="0" w:color="auto"/>
        <w:right w:val="none" w:sz="0" w:space="0" w:color="auto"/>
      </w:divBdr>
    </w:div>
    <w:div w:id="358431824">
      <w:marLeft w:val="480"/>
      <w:marRight w:val="0"/>
      <w:marTop w:val="0"/>
      <w:marBottom w:val="0"/>
      <w:divBdr>
        <w:top w:val="none" w:sz="0" w:space="0" w:color="auto"/>
        <w:left w:val="none" w:sz="0" w:space="0" w:color="auto"/>
        <w:bottom w:val="none" w:sz="0" w:space="0" w:color="auto"/>
        <w:right w:val="none" w:sz="0" w:space="0" w:color="auto"/>
      </w:divBdr>
    </w:div>
    <w:div w:id="359018464">
      <w:marLeft w:val="480"/>
      <w:marRight w:val="0"/>
      <w:marTop w:val="0"/>
      <w:marBottom w:val="0"/>
      <w:divBdr>
        <w:top w:val="none" w:sz="0" w:space="0" w:color="auto"/>
        <w:left w:val="none" w:sz="0" w:space="0" w:color="auto"/>
        <w:bottom w:val="none" w:sz="0" w:space="0" w:color="auto"/>
        <w:right w:val="none" w:sz="0" w:space="0" w:color="auto"/>
      </w:divBdr>
    </w:div>
    <w:div w:id="359551807">
      <w:marLeft w:val="480"/>
      <w:marRight w:val="0"/>
      <w:marTop w:val="0"/>
      <w:marBottom w:val="0"/>
      <w:divBdr>
        <w:top w:val="none" w:sz="0" w:space="0" w:color="auto"/>
        <w:left w:val="none" w:sz="0" w:space="0" w:color="auto"/>
        <w:bottom w:val="none" w:sz="0" w:space="0" w:color="auto"/>
        <w:right w:val="none" w:sz="0" w:space="0" w:color="auto"/>
      </w:divBdr>
    </w:div>
    <w:div w:id="360135637">
      <w:marLeft w:val="480"/>
      <w:marRight w:val="0"/>
      <w:marTop w:val="0"/>
      <w:marBottom w:val="0"/>
      <w:divBdr>
        <w:top w:val="none" w:sz="0" w:space="0" w:color="auto"/>
        <w:left w:val="none" w:sz="0" w:space="0" w:color="auto"/>
        <w:bottom w:val="none" w:sz="0" w:space="0" w:color="auto"/>
        <w:right w:val="none" w:sz="0" w:space="0" w:color="auto"/>
      </w:divBdr>
    </w:div>
    <w:div w:id="360322400">
      <w:marLeft w:val="480"/>
      <w:marRight w:val="0"/>
      <w:marTop w:val="0"/>
      <w:marBottom w:val="0"/>
      <w:divBdr>
        <w:top w:val="none" w:sz="0" w:space="0" w:color="auto"/>
        <w:left w:val="none" w:sz="0" w:space="0" w:color="auto"/>
        <w:bottom w:val="none" w:sz="0" w:space="0" w:color="auto"/>
        <w:right w:val="none" w:sz="0" w:space="0" w:color="auto"/>
      </w:divBdr>
    </w:div>
    <w:div w:id="360782936">
      <w:marLeft w:val="480"/>
      <w:marRight w:val="0"/>
      <w:marTop w:val="0"/>
      <w:marBottom w:val="0"/>
      <w:divBdr>
        <w:top w:val="none" w:sz="0" w:space="0" w:color="auto"/>
        <w:left w:val="none" w:sz="0" w:space="0" w:color="auto"/>
        <w:bottom w:val="none" w:sz="0" w:space="0" w:color="auto"/>
        <w:right w:val="none" w:sz="0" w:space="0" w:color="auto"/>
      </w:divBdr>
    </w:div>
    <w:div w:id="361979105">
      <w:marLeft w:val="480"/>
      <w:marRight w:val="0"/>
      <w:marTop w:val="0"/>
      <w:marBottom w:val="0"/>
      <w:divBdr>
        <w:top w:val="none" w:sz="0" w:space="0" w:color="auto"/>
        <w:left w:val="none" w:sz="0" w:space="0" w:color="auto"/>
        <w:bottom w:val="none" w:sz="0" w:space="0" w:color="auto"/>
        <w:right w:val="none" w:sz="0" w:space="0" w:color="auto"/>
      </w:divBdr>
    </w:div>
    <w:div w:id="362246638">
      <w:marLeft w:val="480"/>
      <w:marRight w:val="0"/>
      <w:marTop w:val="0"/>
      <w:marBottom w:val="0"/>
      <w:divBdr>
        <w:top w:val="none" w:sz="0" w:space="0" w:color="auto"/>
        <w:left w:val="none" w:sz="0" w:space="0" w:color="auto"/>
        <w:bottom w:val="none" w:sz="0" w:space="0" w:color="auto"/>
        <w:right w:val="none" w:sz="0" w:space="0" w:color="auto"/>
      </w:divBdr>
    </w:div>
    <w:div w:id="362288740">
      <w:marLeft w:val="480"/>
      <w:marRight w:val="0"/>
      <w:marTop w:val="0"/>
      <w:marBottom w:val="0"/>
      <w:divBdr>
        <w:top w:val="none" w:sz="0" w:space="0" w:color="auto"/>
        <w:left w:val="none" w:sz="0" w:space="0" w:color="auto"/>
        <w:bottom w:val="none" w:sz="0" w:space="0" w:color="auto"/>
        <w:right w:val="none" w:sz="0" w:space="0" w:color="auto"/>
      </w:divBdr>
    </w:div>
    <w:div w:id="362294708">
      <w:marLeft w:val="480"/>
      <w:marRight w:val="0"/>
      <w:marTop w:val="0"/>
      <w:marBottom w:val="0"/>
      <w:divBdr>
        <w:top w:val="none" w:sz="0" w:space="0" w:color="auto"/>
        <w:left w:val="none" w:sz="0" w:space="0" w:color="auto"/>
        <w:bottom w:val="none" w:sz="0" w:space="0" w:color="auto"/>
        <w:right w:val="none" w:sz="0" w:space="0" w:color="auto"/>
      </w:divBdr>
    </w:div>
    <w:div w:id="363214987">
      <w:marLeft w:val="480"/>
      <w:marRight w:val="0"/>
      <w:marTop w:val="0"/>
      <w:marBottom w:val="0"/>
      <w:divBdr>
        <w:top w:val="none" w:sz="0" w:space="0" w:color="auto"/>
        <w:left w:val="none" w:sz="0" w:space="0" w:color="auto"/>
        <w:bottom w:val="none" w:sz="0" w:space="0" w:color="auto"/>
        <w:right w:val="none" w:sz="0" w:space="0" w:color="auto"/>
      </w:divBdr>
    </w:div>
    <w:div w:id="363332382">
      <w:marLeft w:val="480"/>
      <w:marRight w:val="0"/>
      <w:marTop w:val="0"/>
      <w:marBottom w:val="0"/>
      <w:divBdr>
        <w:top w:val="none" w:sz="0" w:space="0" w:color="auto"/>
        <w:left w:val="none" w:sz="0" w:space="0" w:color="auto"/>
        <w:bottom w:val="none" w:sz="0" w:space="0" w:color="auto"/>
        <w:right w:val="none" w:sz="0" w:space="0" w:color="auto"/>
      </w:divBdr>
    </w:div>
    <w:div w:id="363363077">
      <w:marLeft w:val="480"/>
      <w:marRight w:val="0"/>
      <w:marTop w:val="0"/>
      <w:marBottom w:val="0"/>
      <w:divBdr>
        <w:top w:val="none" w:sz="0" w:space="0" w:color="auto"/>
        <w:left w:val="none" w:sz="0" w:space="0" w:color="auto"/>
        <w:bottom w:val="none" w:sz="0" w:space="0" w:color="auto"/>
        <w:right w:val="none" w:sz="0" w:space="0" w:color="auto"/>
      </w:divBdr>
    </w:div>
    <w:div w:id="364251796">
      <w:marLeft w:val="480"/>
      <w:marRight w:val="0"/>
      <w:marTop w:val="0"/>
      <w:marBottom w:val="0"/>
      <w:divBdr>
        <w:top w:val="none" w:sz="0" w:space="0" w:color="auto"/>
        <w:left w:val="none" w:sz="0" w:space="0" w:color="auto"/>
        <w:bottom w:val="none" w:sz="0" w:space="0" w:color="auto"/>
        <w:right w:val="none" w:sz="0" w:space="0" w:color="auto"/>
      </w:divBdr>
    </w:div>
    <w:div w:id="364255906">
      <w:marLeft w:val="480"/>
      <w:marRight w:val="0"/>
      <w:marTop w:val="0"/>
      <w:marBottom w:val="0"/>
      <w:divBdr>
        <w:top w:val="none" w:sz="0" w:space="0" w:color="auto"/>
        <w:left w:val="none" w:sz="0" w:space="0" w:color="auto"/>
        <w:bottom w:val="none" w:sz="0" w:space="0" w:color="auto"/>
        <w:right w:val="none" w:sz="0" w:space="0" w:color="auto"/>
      </w:divBdr>
    </w:div>
    <w:div w:id="365715072">
      <w:marLeft w:val="480"/>
      <w:marRight w:val="0"/>
      <w:marTop w:val="0"/>
      <w:marBottom w:val="0"/>
      <w:divBdr>
        <w:top w:val="none" w:sz="0" w:space="0" w:color="auto"/>
        <w:left w:val="none" w:sz="0" w:space="0" w:color="auto"/>
        <w:bottom w:val="none" w:sz="0" w:space="0" w:color="auto"/>
        <w:right w:val="none" w:sz="0" w:space="0" w:color="auto"/>
      </w:divBdr>
    </w:div>
    <w:div w:id="366028313">
      <w:marLeft w:val="480"/>
      <w:marRight w:val="0"/>
      <w:marTop w:val="0"/>
      <w:marBottom w:val="0"/>
      <w:divBdr>
        <w:top w:val="none" w:sz="0" w:space="0" w:color="auto"/>
        <w:left w:val="none" w:sz="0" w:space="0" w:color="auto"/>
        <w:bottom w:val="none" w:sz="0" w:space="0" w:color="auto"/>
        <w:right w:val="none" w:sz="0" w:space="0" w:color="auto"/>
      </w:divBdr>
    </w:div>
    <w:div w:id="366299749">
      <w:marLeft w:val="480"/>
      <w:marRight w:val="0"/>
      <w:marTop w:val="0"/>
      <w:marBottom w:val="0"/>
      <w:divBdr>
        <w:top w:val="none" w:sz="0" w:space="0" w:color="auto"/>
        <w:left w:val="none" w:sz="0" w:space="0" w:color="auto"/>
        <w:bottom w:val="none" w:sz="0" w:space="0" w:color="auto"/>
        <w:right w:val="none" w:sz="0" w:space="0" w:color="auto"/>
      </w:divBdr>
    </w:div>
    <w:div w:id="366569341">
      <w:marLeft w:val="480"/>
      <w:marRight w:val="0"/>
      <w:marTop w:val="0"/>
      <w:marBottom w:val="0"/>
      <w:divBdr>
        <w:top w:val="none" w:sz="0" w:space="0" w:color="auto"/>
        <w:left w:val="none" w:sz="0" w:space="0" w:color="auto"/>
        <w:bottom w:val="none" w:sz="0" w:space="0" w:color="auto"/>
        <w:right w:val="none" w:sz="0" w:space="0" w:color="auto"/>
      </w:divBdr>
    </w:div>
    <w:div w:id="367874543">
      <w:marLeft w:val="480"/>
      <w:marRight w:val="0"/>
      <w:marTop w:val="0"/>
      <w:marBottom w:val="0"/>
      <w:divBdr>
        <w:top w:val="none" w:sz="0" w:space="0" w:color="auto"/>
        <w:left w:val="none" w:sz="0" w:space="0" w:color="auto"/>
        <w:bottom w:val="none" w:sz="0" w:space="0" w:color="auto"/>
        <w:right w:val="none" w:sz="0" w:space="0" w:color="auto"/>
      </w:divBdr>
    </w:div>
    <w:div w:id="368263560">
      <w:marLeft w:val="480"/>
      <w:marRight w:val="0"/>
      <w:marTop w:val="0"/>
      <w:marBottom w:val="0"/>
      <w:divBdr>
        <w:top w:val="none" w:sz="0" w:space="0" w:color="auto"/>
        <w:left w:val="none" w:sz="0" w:space="0" w:color="auto"/>
        <w:bottom w:val="none" w:sz="0" w:space="0" w:color="auto"/>
        <w:right w:val="none" w:sz="0" w:space="0" w:color="auto"/>
      </w:divBdr>
    </w:div>
    <w:div w:id="369188041">
      <w:marLeft w:val="480"/>
      <w:marRight w:val="0"/>
      <w:marTop w:val="0"/>
      <w:marBottom w:val="0"/>
      <w:divBdr>
        <w:top w:val="none" w:sz="0" w:space="0" w:color="auto"/>
        <w:left w:val="none" w:sz="0" w:space="0" w:color="auto"/>
        <w:bottom w:val="none" w:sz="0" w:space="0" w:color="auto"/>
        <w:right w:val="none" w:sz="0" w:space="0" w:color="auto"/>
      </w:divBdr>
    </w:div>
    <w:div w:id="369309125">
      <w:marLeft w:val="480"/>
      <w:marRight w:val="0"/>
      <w:marTop w:val="0"/>
      <w:marBottom w:val="0"/>
      <w:divBdr>
        <w:top w:val="none" w:sz="0" w:space="0" w:color="auto"/>
        <w:left w:val="none" w:sz="0" w:space="0" w:color="auto"/>
        <w:bottom w:val="none" w:sz="0" w:space="0" w:color="auto"/>
        <w:right w:val="none" w:sz="0" w:space="0" w:color="auto"/>
      </w:divBdr>
    </w:div>
    <w:div w:id="370569833">
      <w:marLeft w:val="480"/>
      <w:marRight w:val="0"/>
      <w:marTop w:val="0"/>
      <w:marBottom w:val="0"/>
      <w:divBdr>
        <w:top w:val="none" w:sz="0" w:space="0" w:color="auto"/>
        <w:left w:val="none" w:sz="0" w:space="0" w:color="auto"/>
        <w:bottom w:val="none" w:sz="0" w:space="0" w:color="auto"/>
        <w:right w:val="none" w:sz="0" w:space="0" w:color="auto"/>
      </w:divBdr>
    </w:div>
    <w:div w:id="371344491">
      <w:marLeft w:val="480"/>
      <w:marRight w:val="0"/>
      <w:marTop w:val="0"/>
      <w:marBottom w:val="0"/>
      <w:divBdr>
        <w:top w:val="none" w:sz="0" w:space="0" w:color="auto"/>
        <w:left w:val="none" w:sz="0" w:space="0" w:color="auto"/>
        <w:bottom w:val="none" w:sz="0" w:space="0" w:color="auto"/>
        <w:right w:val="none" w:sz="0" w:space="0" w:color="auto"/>
      </w:divBdr>
    </w:div>
    <w:div w:id="371655330">
      <w:marLeft w:val="480"/>
      <w:marRight w:val="0"/>
      <w:marTop w:val="0"/>
      <w:marBottom w:val="0"/>
      <w:divBdr>
        <w:top w:val="none" w:sz="0" w:space="0" w:color="auto"/>
        <w:left w:val="none" w:sz="0" w:space="0" w:color="auto"/>
        <w:bottom w:val="none" w:sz="0" w:space="0" w:color="auto"/>
        <w:right w:val="none" w:sz="0" w:space="0" w:color="auto"/>
      </w:divBdr>
    </w:div>
    <w:div w:id="372072361">
      <w:marLeft w:val="0"/>
      <w:marRight w:val="0"/>
      <w:marTop w:val="0"/>
      <w:marBottom w:val="0"/>
      <w:divBdr>
        <w:top w:val="none" w:sz="0" w:space="0" w:color="auto"/>
        <w:left w:val="none" w:sz="0" w:space="0" w:color="auto"/>
        <w:bottom w:val="none" w:sz="0" w:space="0" w:color="auto"/>
        <w:right w:val="none" w:sz="0" w:space="0" w:color="auto"/>
      </w:divBdr>
    </w:div>
    <w:div w:id="373623263">
      <w:marLeft w:val="480"/>
      <w:marRight w:val="0"/>
      <w:marTop w:val="0"/>
      <w:marBottom w:val="0"/>
      <w:divBdr>
        <w:top w:val="none" w:sz="0" w:space="0" w:color="auto"/>
        <w:left w:val="none" w:sz="0" w:space="0" w:color="auto"/>
        <w:bottom w:val="none" w:sz="0" w:space="0" w:color="auto"/>
        <w:right w:val="none" w:sz="0" w:space="0" w:color="auto"/>
      </w:divBdr>
    </w:div>
    <w:div w:id="373773074">
      <w:marLeft w:val="0"/>
      <w:marRight w:val="0"/>
      <w:marTop w:val="0"/>
      <w:marBottom w:val="0"/>
      <w:divBdr>
        <w:top w:val="none" w:sz="0" w:space="0" w:color="auto"/>
        <w:left w:val="none" w:sz="0" w:space="0" w:color="auto"/>
        <w:bottom w:val="none" w:sz="0" w:space="0" w:color="auto"/>
        <w:right w:val="none" w:sz="0" w:space="0" w:color="auto"/>
      </w:divBdr>
    </w:div>
    <w:div w:id="373964165">
      <w:marLeft w:val="480"/>
      <w:marRight w:val="0"/>
      <w:marTop w:val="0"/>
      <w:marBottom w:val="0"/>
      <w:divBdr>
        <w:top w:val="none" w:sz="0" w:space="0" w:color="auto"/>
        <w:left w:val="none" w:sz="0" w:space="0" w:color="auto"/>
        <w:bottom w:val="none" w:sz="0" w:space="0" w:color="auto"/>
        <w:right w:val="none" w:sz="0" w:space="0" w:color="auto"/>
      </w:divBdr>
    </w:div>
    <w:div w:id="376703147">
      <w:marLeft w:val="480"/>
      <w:marRight w:val="0"/>
      <w:marTop w:val="0"/>
      <w:marBottom w:val="0"/>
      <w:divBdr>
        <w:top w:val="none" w:sz="0" w:space="0" w:color="auto"/>
        <w:left w:val="none" w:sz="0" w:space="0" w:color="auto"/>
        <w:bottom w:val="none" w:sz="0" w:space="0" w:color="auto"/>
        <w:right w:val="none" w:sz="0" w:space="0" w:color="auto"/>
      </w:divBdr>
    </w:div>
    <w:div w:id="377121650">
      <w:marLeft w:val="480"/>
      <w:marRight w:val="0"/>
      <w:marTop w:val="0"/>
      <w:marBottom w:val="0"/>
      <w:divBdr>
        <w:top w:val="none" w:sz="0" w:space="0" w:color="auto"/>
        <w:left w:val="none" w:sz="0" w:space="0" w:color="auto"/>
        <w:bottom w:val="none" w:sz="0" w:space="0" w:color="auto"/>
        <w:right w:val="none" w:sz="0" w:space="0" w:color="auto"/>
      </w:divBdr>
    </w:div>
    <w:div w:id="379474997">
      <w:marLeft w:val="480"/>
      <w:marRight w:val="0"/>
      <w:marTop w:val="0"/>
      <w:marBottom w:val="0"/>
      <w:divBdr>
        <w:top w:val="none" w:sz="0" w:space="0" w:color="auto"/>
        <w:left w:val="none" w:sz="0" w:space="0" w:color="auto"/>
        <w:bottom w:val="none" w:sz="0" w:space="0" w:color="auto"/>
        <w:right w:val="none" w:sz="0" w:space="0" w:color="auto"/>
      </w:divBdr>
    </w:div>
    <w:div w:id="380129788">
      <w:marLeft w:val="480"/>
      <w:marRight w:val="0"/>
      <w:marTop w:val="0"/>
      <w:marBottom w:val="0"/>
      <w:divBdr>
        <w:top w:val="none" w:sz="0" w:space="0" w:color="auto"/>
        <w:left w:val="none" w:sz="0" w:space="0" w:color="auto"/>
        <w:bottom w:val="none" w:sz="0" w:space="0" w:color="auto"/>
        <w:right w:val="none" w:sz="0" w:space="0" w:color="auto"/>
      </w:divBdr>
    </w:div>
    <w:div w:id="380176807">
      <w:marLeft w:val="480"/>
      <w:marRight w:val="0"/>
      <w:marTop w:val="0"/>
      <w:marBottom w:val="0"/>
      <w:divBdr>
        <w:top w:val="none" w:sz="0" w:space="0" w:color="auto"/>
        <w:left w:val="none" w:sz="0" w:space="0" w:color="auto"/>
        <w:bottom w:val="none" w:sz="0" w:space="0" w:color="auto"/>
        <w:right w:val="none" w:sz="0" w:space="0" w:color="auto"/>
      </w:divBdr>
    </w:div>
    <w:div w:id="380324884">
      <w:marLeft w:val="480"/>
      <w:marRight w:val="0"/>
      <w:marTop w:val="0"/>
      <w:marBottom w:val="0"/>
      <w:divBdr>
        <w:top w:val="none" w:sz="0" w:space="0" w:color="auto"/>
        <w:left w:val="none" w:sz="0" w:space="0" w:color="auto"/>
        <w:bottom w:val="none" w:sz="0" w:space="0" w:color="auto"/>
        <w:right w:val="none" w:sz="0" w:space="0" w:color="auto"/>
      </w:divBdr>
    </w:div>
    <w:div w:id="380447312">
      <w:marLeft w:val="480"/>
      <w:marRight w:val="0"/>
      <w:marTop w:val="0"/>
      <w:marBottom w:val="0"/>
      <w:divBdr>
        <w:top w:val="none" w:sz="0" w:space="0" w:color="auto"/>
        <w:left w:val="none" w:sz="0" w:space="0" w:color="auto"/>
        <w:bottom w:val="none" w:sz="0" w:space="0" w:color="auto"/>
        <w:right w:val="none" w:sz="0" w:space="0" w:color="auto"/>
      </w:divBdr>
    </w:div>
    <w:div w:id="381247427">
      <w:marLeft w:val="480"/>
      <w:marRight w:val="0"/>
      <w:marTop w:val="0"/>
      <w:marBottom w:val="0"/>
      <w:divBdr>
        <w:top w:val="none" w:sz="0" w:space="0" w:color="auto"/>
        <w:left w:val="none" w:sz="0" w:space="0" w:color="auto"/>
        <w:bottom w:val="none" w:sz="0" w:space="0" w:color="auto"/>
        <w:right w:val="none" w:sz="0" w:space="0" w:color="auto"/>
      </w:divBdr>
    </w:div>
    <w:div w:id="381909876">
      <w:marLeft w:val="480"/>
      <w:marRight w:val="0"/>
      <w:marTop w:val="0"/>
      <w:marBottom w:val="0"/>
      <w:divBdr>
        <w:top w:val="none" w:sz="0" w:space="0" w:color="auto"/>
        <w:left w:val="none" w:sz="0" w:space="0" w:color="auto"/>
        <w:bottom w:val="none" w:sz="0" w:space="0" w:color="auto"/>
        <w:right w:val="none" w:sz="0" w:space="0" w:color="auto"/>
      </w:divBdr>
    </w:div>
    <w:div w:id="382028049">
      <w:marLeft w:val="480"/>
      <w:marRight w:val="0"/>
      <w:marTop w:val="0"/>
      <w:marBottom w:val="0"/>
      <w:divBdr>
        <w:top w:val="none" w:sz="0" w:space="0" w:color="auto"/>
        <w:left w:val="none" w:sz="0" w:space="0" w:color="auto"/>
        <w:bottom w:val="none" w:sz="0" w:space="0" w:color="auto"/>
        <w:right w:val="none" w:sz="0" w:space="0" w:color="auto"/>
      </w:divBdr>
    </w:div>
    <w:div w:id="382289965">
      <w:marLeft w:val="480"/>
      <w:marRight w:val="0"/>
      <w:marTop w:val="0"/>
      <w:marBottom w:val="0"/>
      <w:divBdr>
        <w:top w:val="none" w:sz="0" w:space="0" w:color="auto"/>
        <w:left w:val="none" w:sz="0" w:space="0" w:color="auto"/>
        <w:bottom w:val="none" w:sz="0" w:space="0" w:color="auto"/>
        <w:right w:val="none" w:sz="0" w:space="0" w:color="auto"/>
      </w:divBdr>
    </w:div>
    <w:div w:id="382367696">
      <w:marLeft w:val="480"/>
      <w:marRight w:val="0"/>
      <w:marTop w:val="0"/>
      <w:marBottom w:val="0"/>
      <w:divBdr>
        <w:top w:val="none" w:sz="0" w:space="0" w:color="auto"/>
        <w:left w:val="none" w:sz="0" w:space="0" w:color="auto"/>
        <w:bottom w:val="none" w:sz="0" w:space="0" w:color="auto"/>
        <w:right w:val="none" w:sz="0" w:space="0" w:color="auto"/>
      </w:divBdr>
    </w:div>
    <w:div w:id="383723460">
      <w:marLeft w:val="480"/>
      <w:marRight w:val="0"/>
      <w:marTop w:val="0"/>
      <w:marBottom w:val="0"/>
      <w:divBdr>
        <w:top w:val="none" w:sz="0" w:space="0" w:color="auto"/>
        <w:left w:val="none" w:sz="0" w:space="0" w:color="auto"/>
        <w:bottom w:val="none" w:sz="0" w:space="0" w:color="auto"/>
        <w:right w:val="none" w:sz="0" w:space="0" w:color="auto"/>
      </w:divBdr>
    </w:div>
    <w:div w:id="384262668">
      <w:marLeft w:val="480"/>
      <w:marRight w:val="0"/>
      <w:marTop w:val="0"/>
      <w:marBottom w:val="0"/>
      <w:divBdr>
        <w:top w:val="none" w:sz="0" w:space="0" w:color="auto"/>
        <w:left w:val="none" w:sz="0" w:space="0" w:color="auto"/>
        <w:bottom w:val="none" w:sz="0" w:space="0" w:color="auto"/>
        <w:right w:val="none" w:sz="0" w:space="0" w:color="auto"/>
      </w:divBdr>
    </w:div>
    <w:div w:id="384329216">
      <w:marLeft w:val="480"/>
      <w:marRight w:val="0"/>
      <w:marTop w:val="0"/>
      <w:marBottom w:val="0"/>
      <w:divBdr>
        <w:top w:val="none" w:sz="0" w:space="0" w:color="auto"/>
        <w:left w:val="none" w:sz="0" w:space="0" w:color="auto"/>
        <w:bottom w:val="none" w:sz="0" w:space="0" w:color="auto"/>
        <w:right w:val="none" w:sz="0" w:space="0" w:color="auto"/>
      </w:divBdr>
    </w:div>
    <w:div w:id="385177508">
      <w:marLeft w:val="480"/>
      <w:marRight w:val="0"/>
      <w:marTop w:val="0"/>
      <w:marBottom w:val="0"/>
      <w:divBdr>
        <w:top w:val="none" w:sz="0" w:space="0" w:color="auto"/>
        <w:left w:val="none" w:sz="0" w:space="0" w:color="auto"/>
        <w:bottom w:val="none" w:sz="0" w:space="0" w:color="auto"/>
        <w:right w:val="none" w:sz="0" w:space="0" w:color="auto"/>
      </w:divBdr>
    </w:div>
    <w:div w:id="385572047">
      <w:marLeft w:val="480"/>
      <w:marRight w:val="0"/>
      <w:marTop w:val="0"/>
      <w:marBottom w:val="0"/>
      <w:divBdr>
        <w:top w:val="none" w:sz="0" w:space="0" w:color="auto"/>
        <w:left w:val="none" w:sz="0" w:space="0" w:color="auto"/>
        <w:bottom w:val="none" w:sz="0" w:space="0" w:color="auto"/>
        <w:right w:val="none" w:sz="0" w:space="0" w:color="auto"/>
      </w:divBdr>
    </w:div>
    <w:div w:id="385685141">
      <w:marLeft w:val="480"/>
      <w:marRight w:val="0"/>
      <w:marTop w:val="0"/>
      <w:marBottom w:val="0"/>
      <w:divBdr>
        <w:top w:val="none" w:sz="0" w:space="0" w:color="auto"/>
        <w:left w:val="none" w:sz="0" w:space="0" w:color="auto"/>
        <w:bottom w:val="none" w:sz="0" w:space="0" w:color="auto"/>
        <w:right w:val="none" w:sz="0" w:space="0" w:color="auto"/>
      </w:divBdr>
    </w:div>
    <w:div w:id="386807115">
      <w:marLeft w:val="480"/>
      <w:marRight w:val="0"/>
      <w:marTop w:val="0"/>
      <w:marBottom w:val="0"/>
      <w:divBdr>
        <w:top w:val="none" w:sz="0" w:space="0" w:color="auto"/>
        <w:left w:val="none" w:sz="0" w:space="0" w:color="auto"/>
        <w:bottom w:val="none" w:sz="0" w:space="0" w:color="auto"/>
        <w:right w:val="none" w:sz="0" w:space="0" w:color="auto"/>
      </w:divBdr>
    </w:div>
    <w:div w:id="386997025">
      <w:marLeft w:val="480"/>
      <w:marRight w:val="0"/>
      <w:marTop w:val="0"/>
      <w:marBottom w:val="0"/>
      <w:divBdr>
        <w:top w:val="none" w:sz="0" w:space="0" w:color="auto"/>
        <w:left w:val="none" w:sz="0" w:space="0" w:color="auto"/>
        <w:bottom w:val="none" w:sz="0" w:space="0" w:color="auto"/>
        <w:right w:val="none" w:sz="0" w:space="0" w:color="auto"/>
      </w:divBdr>
    </w:div>
    <w:div w:id="387656929">
      <w:marLeft w:val="480"/>
      <w:marRight w:val="0"/>
      <w:marTop w:val="0"/>
      <w:marBottom w:val="0"/>
      <w:divBdr>
        <w:top w:val="none" w:sz="0" w:space="0" w:color="auto"/>
        <w:left w:val="none" w:sz="0" w:space="0" w:color="auto"/>
        <w:bottom w:val="none" w:sz="0" w:space="0" w:color="auto"/>
        <w:right w:val="none" w:sz="0" w:space="0" w:color="auto"/>
      </w:divBdr>
    </w:div>
    <w:div w:id="388187333">
      <w:marLeft w:val="480"/>
      <w:marRight w:val="0"/>
      <w:marTop w:val="0"/>
      <w:marBottom w:val="0"/>
      <w:divBdr>
        <w:top w:val="none" w:sz="0" w:space="0" w:color="auto"/>
        <w:left w:val="none" w:sz="0" w:space="0" w:color="auto"/>
        <w:bottom w:val="none" w:sz="0" w:space="0" w:color="auto"/>
        <w:right w:val="none" w:sz="0" w:space="0" w:color="auto"/>
      </w:divBdr>
    </w:div>
    <w:div w:id="389305729">
      <w:marLeft w:val="480"/>
      <w:marRight w:val="0"/>
      <w:marTop w:val="0"/>
      <w:marBottom w:val="0"/>
      <w:divBdr>
        <w:top w:val="none" w:sz="0" w:space="0" w:color="auto"/>
        <w:left w:val="none" w:sz="0" w:space="0" w:color="auto"/>
        <w:bottom w:val="none" w:sz="0" w:space="0" w:color="auto"/>
        <w:right w:val="none" w:sz="0" w:space="0" w:color="auto"/>
      </w:divBdr>
    </w:div>
    <w:div w:id="389422976">
      <w:marLeft w:val="0"/>
      <w:marRight w:val="0"/>
      <w:marTop w:val="0"/>
      <w:marBottom w:val="0"/>
      <w:divBdr>
        <w:top w:val="none" w:sz="0" w:space="0" w:color="auto"/>
        <w:left w:val="none" w:sz="0" w:space="0" w:color="auto"/>
        <w:bottom w:val="none" w:sz="0" w:space="0" w:color="auto"/>
        <w:right w:val="none" w:sz="0" w:space="0" w:color="auto"/>
      </w:divBdr>
    </w:div>
    <w:div w:id="389498108">
      <w:marLeft w:val="480"/>
      <w:marRight w:val="0"/>
      <w:marTop w:val="0"/>
      <w:marBottom w:val="0"/>
      <w:divBdr>
        <w:top w:val="none" w:sz="0" w:space="0" w:color="auto"/>
        <w:left w:val="none" w:sz="0" w:space="0" w:color="auto"/>
        <w:bottom w:val="none" w:sz="0" w:space="0" w:color="auto"/>
        <w:right w:val="none" w:sz="0" w:space="0" w:color="auto"/>
      </w:divBdr>
    </w:div>
    <w:div w:id="390663817">
      <w:marLeft w:val="480"/>
      <w:marRight w:val="0"/>
      <w:marTop w:val="0"/>
      <w:marBottom w:val="0"/>
      <w:divBdr>
        <w:top w:val="none" w:sz="0" w:space="0" w:color="auto"/>
        <w:left w:val="none" w:sz="0" w:space="0" w:color="auto"/>
        <w:bottom w:val="none" w:sz="0" w:space="0" w:color="auto"/>
        <w:right w:val="none" w:sz="0" w:space="0" w:color="auto"/>
      </w:divBdr>
    </w:div>
    <w:div w:id="390806503">
      <w:marLeft w:val="480"/>
      <w:marRight w:val="0"/>
      <w:marTop w:val="0"/>
      <w:marBottom w:val="0"/>
      <w:divBdr>
        <w:top w:val="none" w:sz="0" w:space="0" w:color="auto"/>
        <w:left w:val="none" w:sz="0" w:space="0" w:color="auto"/>
        <w:bottom w:val="none" w:sz="0" w:space="0" w:color="auto"/>
        <w:right w:val="none" w:sz="0" w:space="0" w:color="auto"/>
      </w:divBdr>
    </w:div>
    <w:div w:id="390925874">
      <w:marLeft w:val="480"/>
      <w:marRight w:val="0"/>
      <w:marTop w:val="0"/>
      <w:marBottom w:val="0"/>
      <w:divBdr>
        <w:top w:val="none" w:sz="0" w:space="0" w:color="auto"/>
        <w:left w:val="none" w:sz="0" w:space="0" w:color="auto"/>
        <w:bottom w:val="none" w:sz="0" w:space="0" w:color="auto"/>
        <w:right w:val="none" w:sz="0" w:space="0" w:color="auto"/>
      </w:divBdr>
    </w:div>
    <w:div w:id="391395561">
      <w:marLeft w:val="480"/>
      <w:marRight w:val="0"/>
      <w:marTop w:val="0"/>
      <w:marBottom w:val="0"/>
      <w:divBdr>
        <w:top w:val="none" w:sz="0" w:space="0" w:color="auto"/>
        <w:left w:val="none" w:sz="0" w:space="0" w:color="auto"/>
        <w:bottom w:val="none" w:sz="0" w:space="0" w:color="auto"/>
        <w:right w:val="none" w:sz="0" w:space="0" w:color="auto"/>
      </w:divBdr>
    </w:div>
    <w:div w:id="391461649">
      <w:marLeft w:val="480"/>
      <w:marRight w:val="0"/>
      <w:marTop w:val="0"/>
      <w:marBottom w:val="0"/>
      <w:divBdr>
        <w:top w:val="none" w:sz="0" w:space="0" w:color="auto"/>
        <w:left w:val="none" w:sz="0" w:space="0" w:color="auto"/>
        <w:bottom w:val="none" w:sz="0" w:space="0" w:color="auto"/>
        <w:right w:val="none" w:sz="0" w:space="0" w:color="auto"/>
      </w:divBdr>
    </w:div>
    <w:div w:id="391778008">
      <w:marLeft w:val="480"/>
      <w:marRight w:val="0"/>
      <w:marTop w:val="0"/>
      <w:marBottom w:val="0"/>
      <w:divBdr>
        <w:top w:val="none" w:sz="0" w:space="0" w:color="auto"/>
        <w:left w:val="none" w:sz="0" w:space="0" w:color="auto"/>
        <w:bottom w:val="none" w:sz="0" w:space="0" w:color="auto"/>
        <w:right w:val="none" w:sz="0" w:space="0" w:color="auto"/>
      </w:divBdr>
    </w:div>
    <w:div w:id="391929141">
      <w:marLeft w:val="480"/>
      <w:marRight w:val="0"/>
      <w:marTop w:val="0"/>
      <w:marBottom w:val="0"/>
      <w:divBdr>
        <w:top w:val="none" w:sz="0" w:space="0" w:color="auto"/>
        <w:left w:val="none" w:sz="0" w:space="0" w:color="auto"/>
        <w:bottom w:val="none" w:sz="0" w:space="0" w:color="auto"/>
        <w:right w:val="none" w:sz="0" w:space="0" w:color="auto"/>
      </w:divBdr>
    </w:div>
    <w:div w:id="392773506">
      <w:marLeft w:val="480"/>
      <w:marRight w:val="0"/>
      <w:marTop w:val="0"/>
      <w:marBottom w:val="0"/>
      <w:divBdr>
        <w:top w:val="none" w:sz="0" w:space="0" w:color="auto"/>
        <w:left w:val="none" w:sz="0" w:space="0" w:color="auto"/>
        <w:bottom w:val="none" w:sz="0" w:space="0" w:color="auto"/>
        <w:right w:val="none" w:sz="0" w:space="0" w:color="auto"/>
      </w:divBdr>
    </w:div>
    <w:div w:id="392970286">
      <w:marLeft w:val="480"/>
      <w:marRight w:val="0"/>
      <w:marTop w:val="0"/>
      <w:marBottom w:val="0"/>
      <w:divBdr>
        <w:top w:val="none" w:sz="0" w:space="0" w:color="auto"/>
        <w:left w:val="none" w:sz="0" w:space="0" w:color="auto"/>
        <w:bottom w:val="none" w:sz="0" w:space="0" w:color="auto"/>
        <w:right w:val="none" w:sz="0" w:space="0" w:color="auto"/>
      </w:divBdr>
    </w:div>
    <w:div w:id="393889707">
      <w:marLeft w:val="480"/>
      <w:marRight w:val="0"/>
      <w:marTop w:val="0"/>
      <w:marBottom w:val="0"/>
      <w:divBdr>
        <w:top w:val="none" w:sz="0" w:space="0" w:color="auto"/>
        <w:left w:val="none" w:sz="0" w:space="0" w:color="auto"/>
        <w:bottom w:val="none" w:sz="0" w:space="0" w:color="auto"/>
        <w:right w:val="none" w:sz="0" w:space="0" w:color="auto"/>
      </w:divBdr>
    </w:div>
    <w:div w:id="395517315">
      <w:marLeft w:val="480"/>
      <w:marRight w:val="0"/>
      <w:marTop w:val="0"/>
      <w:marBottom w:val="0"/>
      <w:divBdr>
        <w:top w:val="none" w:sz="0" w:space="0" w:color="auto"/>
        <w:left w:val="none" w:sz="0" w:space="0" w:color="auto"/>
        <w:bottom w:val="none" w:sz="0" w:space="0" w:color="auto"/>
        <w:right w:val="none" w:sz="0" w:space="0" w:color="auto"/>
      </w:divBdr>
    </w:div>
    <w:div w:id="396167755">
      <w:marLeft w:val="480"/>
      <w:marRight w:val="0"/>
      <w:marTop w:val="0"/>
      <w:marBottom w:val="0"/>
      <w:divBdr>
        <w:top w:val="none" w:sz="0" w:space="0" w:color="auto"/>
        <w:left w:val="none" w:sz="0" w:space="0" w:color="auto"/>
        <w:bottom w:val="none" w:sz="0" w:space="0" w:color="auto"/>
        <w:right w:val="none" w:sz="0" w:space="0" w:color="auto"/>
      </w:divBdr>
    </w:div>
    <w:div w:id="396320891">
      <w:marLeft w:val="480"/>
      <w:marRight w:val="0"/>
      <w:marTop w:val="0"/>
      <w:marBottom w:val="0"/>
      <w:divBdr>
        <w:top w:val="none" w:sz="0" w:space="0" w:color="auto"/>
        <w:left w:val="none" w:sz="0" w:space="0" w:color="auto"/>
        <w:bottom w:val="none" w:sz="0" w:space="0" w:color="auto"/>
        <w:right w:val="none" w:sz="0" w:space="0" w:color="auto"/>
      </w:divBdr>
    </w:div>
    <w:div w:id="396513909">
      <w:marLeft w:val="480"/>
      <w:marRight w:val="0"/>
      <w:marTop w:val="0"/>
      <w:marBottom w:val="0"/>
      <w:divBdr>
        <w:top w:val="none" w:sz="0" w:space="0" w:color="auto"/>
        <w:left w:val="none" w:sz="0" w:space="0" w:color="auto"/>
        <w:bottom w:val="none" w:sz="0" w:space="0" w:color="auto"/>
        <w:right w:val="none" w:sz="0" w:space="0" w:color="auto"/>
      </w:divBdr>
    </w:div>
    <w:div w:id="396585701">
      <w:marLeft w:val="480"/>
      <w:marRight w:val="0"/>
      <w:marTop w:val="0"/>
      <w:marBottom w:val="0"/>
      <w:divBdr>
        <w:top w:val="none" w:sz="0" w:space="0" w:color="auto"/>
        <w:left w:val="none" w:sz="0" w:space="0" w:color="auto"/>
        <w:bottom w:val="none" w:sz="0" w:space="0" w:color="auto"/>
        <w:right w:val="none" w:sz="0" w:space="0" w:color="auto"/>
      </w:divBdr>
    </w:div>
    <w:div w:id="396637439">
      <w:marLeft w:val="480"/>
      <w:marRight w:val="0"/>
      <w:marTop w:val="0"/>
      <w:marBottom w:val="0"/>
      <w:divBdr>
        <w:top w:val="none" w:sz="0" w:space="0" w:color="auto"/>
        <w:left w:val="none" w:sz="0" w:space="0" w:color="auto"/>
        <w:bottom w:val="none" w:sz="0" w:space="0" w:color="auto"/>
        <w:right w:val="none" w:sz="0" w:space="0" w:color="auto"/>
      </w:divBdr>
    </w:div>
    <w:div w:id="396706948">
      <w:marLeft w:val="480"/>
      <w:marRight w:val="0"/>
      <w:marTop w:val="0"/>
      <w:marBottom w:val="0"/>
      <w:divBdr>
        <w:top w:val="none" w:sz="0" w:space="0" w:color="auto"/>
        <w:left w:val="none" w:sz="0" w:space="0" w:color="auto"/>
        <w:bottom w:val="none" w:sz="0" w:space="0" w:color="auto"/>
        <w:right w:val="none" w:sz="0" w:space="0" w:color="auto"/>
      </w:divBdr>
    </w:div>
    <w:div w:id="397561858">
      <w:marLeft w:val="480"/>
      <w:marRight w:val="0"/>
      <w:marTop w:val="0"/>
      <w:marBottom w:val="0"/>
      <w:divBdr>
        <w:top w:val="none" w:sz="0" w:space="0" w:color="auto"/>
        <w:left w:val="none" w:sz="0" w:space="0" w:color="auto"/>
        <w:bottom w:val="none" w:sz="0" w:space="0" w:color="auto"/>
        <w:right w:val="none" w:sz="0" w:space="0" w:color="auto"/>
      </w:divBdr>
    </w:div>
    <w:div w:id="397826887">
      <w:marLeft w:val="480"/>
      <w:marRight w:val="0"/>
      <w:marTop w:val="0"/>
      <w:marBottom w:val="0"/>
      <w:divBdr>
        <w:top w:val="none" w:sz="0" w:space="0" w:color="auto"/>
        <w:left w:val="none" w:sz="0" w:space="0" w:color="auto"/>
        <w:bottom w:val="none" w:sz="0" w:space="0" w:color="auto"/>
        <w:right w:val="none" w:sz="0" w:space="0" w:color="auto"/>
      </w:divBdr>
    </w:div>
    <w:div w:id="397871602">
      <w:marLeft w:val="480"/>
      <w:marRight w:val="0"/>
      <w:marTop w:val="0"/>
      <w:marBottom w:val="0"/>
      <w:divBdr>
        <w:top w:val="none" w:sz="0" w:space="0" w:color="auto"/>
        <w:left w:val="none" w:sz="0" w:space="0" w:color="auto"/>
        <w:bottom w:val="none" w:sz="0" w:space="0" w:color="auto"/>
        <w:right w:val="none" w:sz="0" w:space="0" w:color="auto"/>
      </w:divBdr>
    </w:div>
    <w:div w:id="398019110">
      <w:marLeft w:val="480"/>
      <w:marRight w:val="0"/>
      <w:marTop w:val="0"/>
      <w:marBottom w:val="0"/>
      <w:divBdr>
        <w:top w:val="none" w:sz="0" w:space="0" w:color="auto"/>
        <w:left w:val="none" w:sz="0" w:space="0" w:color="auto"/>
        <w:bottom w:val="none" w:sz="0" w:space="0" w:color="auto"/>
        <w:right w:val="none" w:sz="0" w:space="0" w:color="auto"/>
      </w:divBdr>
    </w:div>
    <w:div w:id="398133164">
      <w:marLeft w:val="480"/>
      <w:marRight w:val="0"/>
      <w:marTop w:val="0"/>
      <w:marBottom w:val="0"/>
      <w:divBdr>
        <w:top w:val="none" w:sz="0" w:space="0" w:color="auto"/>
        <w:left w:val="none" w:sz="0" w:space="0" w:color="auto"/>
        <w:bottom w:val="none" w:sz="0" w:space="0" w:color="auto"/>
        <w:right w:val="none" w:sz="0" w:space="0" w:color="auto"/>
      </w:divBdr>
    </w:div>
    <w:div w:id="398790287">
      <w:marLeft w:val="480"/>
      <w:marRight w:val="0"/>
      <w:marTop w:val="0"/>
      <w:marBottom w:val="0"/>
      <w:divBdr>
        <w:top w:val="none" w:sz="0" w:space="0" w:color="auto"/>
        <w:left w:val="none" w:sz="0" w:space="0" w:color="auto"/>
        <w:bottom w:val="none" w:sz="0" w:space="0" w:color="auto"/>
        <w:right w:val="none" w:sz="0" w:space="0" w:color="auto"/>
      </w:divBdr>
    </w:div>
    <w:div w:id="398864785">
      <w:marLeft w:val="480"/>
      <w:marRight w:val="0"/>
      <w:marTop w:val="0"/>
      <w:marBottom w:val="0"/>
      <w:divBdr>
        <w:top w:val="none" w:sz="0" w:space="0" w:color="auto"/>
        <w:left w:val="none" w:sz="0" w:space="0" w:color="auto"/>
        <w:bottom w:val="none" w:sz="0" w:space="0" w:color="auto"/>
        <w:right w:val="none" w:sz="0" w:space="0" w:color="auto"/>
      </w:divBdr>
    </w:div>
    <w:div w:id="399249706">
      <w:marLeft w:val="480"/>
      <w:marRight w:val="0"/>
      <w:marTop w:val="0"/>
      <w:marBottom w:val="0"/>
      <w:divBdr>
        <w:top w:val="none" w:sz="0" w:space="0" w:color="auto"/>
        <w:left w:val="none" w:sz="0" w:space="0" w:color="auto"/>
        <w:bottom w:val="none" w:sz="0" w:space="0" w:color="auto"/>
        <w:right w:val="none" w:sz="0" w:space="0" w:color="auto"/>
      </w:divBdr>
    </w:div>
    <w:div w:id="399600625">
      <w:marLeft w:val="480"/>
      <w:marRight w:val="0"/>
      <w:marTop w:val="0"/>
      <w:marBottom w:val="0"/>
      <w:divBdr>
        <w:top w:val="none" w:sz="0" w:space="0" w:color="auto"/>
        <w:left w:val="none" w:sz="0" w:space="0" w:color="auto"/>
        <w:bottom w:val="none" w:sz="0" w:space="0" w:color="auto"/>
        <w:right w:val="none" w:sz="0" w:space="0" w:color="auto"/>
      </w:divBdr>
    </w:div>
    <w:div w:id="399792710">
      <w:marLeft w:val="480"/>
      <w:marRight w:val="0"/>
      <w:marTop w:val="0"/>
      <w:marBottom w:val="0"/>
      <w:divBdr>
        <w:top w:val="none" w:sz="0" w:space="0" w:color="auto"/>
        <w:left w:val="none" w:sz="0" w:space="0" w:color="auto"/>
        <w:bottom w:val="none" w:sz="0" w:space="0" w:color="auto"/>
        <w:right w:val="none" w:sz="0" w:space="0" w:color="auto"/>
      </w:divBdr>
    </w:div>
    <w:div w:id="400444826">
      <w:marLeft w:val="480"/>
      <w:marRight w:val="0"/>
      <w:marTop w:val="0"/>
      <w:marBottom w:val="0"/>
      <w:divBdr>
        <w:top w:val="none" w:sz="0" w:space="0" w:color="auto"/>
        <w:left w:val="none" w:sz="0" w:space="0" w:color="auto"/>
        <w:bottom w:val="none" w:sz="0" w:space="0" w:color="auto"/>
        <w:right w:val="none" w:sz="0" w:space="0" w:color="auto"/>
      </w:divBdr>
    </w:div>
    <w:div w:id="401026333">
      <w:marLeft w:val="480"/>
      <w:marRight w:val="0"/>
      <w:marTop w:val="0"/>
      <w:marBottom w:val="0"/>
      <w:divBdr>
        <w:top w:val="none" w:sz="0" w:space="0" w:color="auto"/>
        <w:left w:val="none" w:sz="0" w:space="0" w:color="auto"/>
        <w:bottom w:val="none" w:sz="0" w:space="0" w:color="auto"/>
        <w:right w:val="none" w:sz="0" w:space="0" w:color="auto"/>
      </w:divBdr>
    </w:div>
    <w:div w:id="401178311">
      <w:marLeft w:val="480"/>
      <w:marRight w:val="0"/>
      <w:marTop w:val="0"/>
      <w:marBottom w:val="0"/>
      <w:divBdr>
        <w:top w:val="none" w:sz="0" w:space="0" w:color="auto"/>
        <w:left w:val="none" w:sz="0" w:space="0" w:color="auto"/>
        <w:bottom w:val="none" w:sz="0" w:space="0" w:color="auto"/>
        <w:right w:val="none" w:sz="0" w:space="0" w:color="auto"/>
      </w:divBdr>
    </w:div>
    <w:div w:id="402415327">
      <w:marLeft w:val="480"/>
      <w:marRight w:val="0"/>
      <w:marTop w:val="0"/>
      <w:marBottom w:val="0"/>
      <w:divBdr>
        <w:top w:val="none" w:sz="0" w:space="0" w:color="auto"/>
        <w:left w:val="none" w:sz="0" w:space="0" w:color="auto"/>
        <w:bottom w:val="none" w:sz="0" w:space="0" w:color="auto"/>
        <w:right w:val="none" w:sz="0" w:space="0" w:color="auto"/>
      </w:divBdr>
    </w:div>
    <w:div w:id="404113673">
      <w:marLeft w:val="480"/>
      <w:marRight w:val="0"/>
      <w:marTop w:val="0"/>
      <w:marBottom w:val="0"/>
      <w:divBdr>
        <w:top w:val="none" w:sz="0" w:space="0" w:color="auto"/>
        <w:left w:val="none" w:sz="0" w:space="0" w:color="auto"/>
        <w:bottom w:val="none" w:sz="0" w:space="0" w:color="auto"/>
        <w:right w:val="none" w:sz="0" w:space="0" w:color="auto"/>
      </w:divBdr>
    </w:div>
    <w:div w:id="404761817">
      <w:marLeft w:val="480"/>
      <w:marRight w:val="0"/>
      <w:marTop w:val="0"/>
      <w:marBottom w:val="0"/>
      <w:divBdr>
        <w:top w:val="none" w:sz="0" w:space="0" w:color="auto"/>
        <w:left w:val="none" w:sz="0" w:space="0" w:color="auto"/>
        <w:bottom w:val="none" w:sz="0" w:space="0" w:color="auto"/>
        <w:right w:val="none" w:sz="0" w:space="0" w:color="auto"/>
      </w:divBdr>
    </w:div>
    <w:div w:id="405305802">
      <w:marLeft w:val="480"/>
      <w:marRight w:val="0"/>
      <w:marTop w:val="0"/>
      <w:marBottom w:val="0"/>
      <w:divBdr>
        <w:top w:val="none" w:sz="0" w:space="0" w:color="auto"/>
        <w:left w:val="none" w:sz="0" w:space="0" w:color="auto"/>
        <w:bottom w:val="none" w:sz="0" w:space="0" w:color="auto"/>
        <w:right w:val="none" w:sz="0" w:space="0" w:color="auto"/>
      </w:divBdr>
    </w:div>
    <w:div w:id="405347215">
      <w:marLeft w:val="480"/>
      <w:marRight w:val="0"/>
      <w:marTop w:val="0"/>
      <w:marBottom w:val="0"/>
      <w:divBdr>
        <w:top w:val="none" w:sz="0" w:space="0" w:color="auto"/>
        <w:left w:val="none" w:sz="0" w:space="0" w:color="auto"/>
        <w:bottom w:val="none" w:sz="0" w:space="0" w:color="auto"/>
        <w:right w:val="none" w:sz="0" w:space="0" w:color="auto"/>
      </w:divBdr>
    </w:div>
    <w:div w:id="405996531">
      <w:marLeft w:val="480"/>
      <w:marRight w:val="0"/>
      <w:marTop w:val="0"/>
      <w:marBottom w:val="0"/>
      <w:divBdr>
        <w:top w:val="none" w:sz="0" w:space="0" w:color="auto"/>
        <w:left w:val="none" w:sz="0" w:space="0" w:color="auto"/>
        <w:bottom w:val="none" w:sz="0" w:space="0" w:color="auto"/>
        <w:right w:val="none" w:sz="0" w:space="0" w:color="auto"/>
      </w:divBdr>
    </w:div>
    <w:div w:id="407194754">
      <w:marLeft w:val="480"/>
      <w:marRight w:val="0"/>
      <w:marTop w:val="0"/>
      <w:marBottom w:val="0"/>
      <w:divBdr>
        <w:top w:val="none" w:sz="0" w:space="0" w:color="auto"/>
        <w:left w:val="none" w:sz="0" w:space="0" w:color="auto"/>
        <w:bottom w:val="none" w:sz="0" w:space="0" w:color="auto"/>
        <w:right w:val="none" w:sz="0" w:space="0" w:color="auto"/>
      </w:divBdr>
    </w:div>
    <w:div w:id="407923480">
      <w:marLeft w:val="480"/>
      <w:marRight w:val="0"/>
      <w:marTop w:val="0"/>
      <w:marBottom w:val="0"/>
      <w:divBdr>
        <w:top w:val="none" w:sz="0" w:space="0" w:color="auto"/>
        <w:left w:val="none" w:sz="0" w:space="0" w:color="auto"/>
        <w:bottom w:val="none" w:sz="0" w:space="0" w:color="auto"/>
        <w:right w:val="none" w:sz="0" w:space="0" w:color="auto"/>
      </w:divBdr>
    </w:div>
    <w:div w:id="408621920">
      <w:marLeft w:val="480"/>
      <w:marRight w:val="0"/>
      <w:marTop w:val="0"/>
      <w:marBottom w:val="0"/>
      <w:divBdr>
        <w:top w:val="none" w:sz="0" w:space="0" w:color="auto"/>
        <w:left w:val="none" w:sz="0" w:space="0" w:color="auto"/>
        <w:bottom w:val="none" w:sz="0" w:space="0" w:color="auto"/>
        <w:right w:val="none" w:sz="0" w:space="0" w:color="auto"/>
      </w:divBdr>
    </w:div>
    <w:div w:id="409084732">
      <w:marLeft w:val="480"/>
      <w:marRight w:val="0"/>
      <w:marTop w:val="0"/>
      <w:marBottom w:val="0"/>
      <w:divBdr>
        <w:top w:val="none" w:sz="0" w:space="0" w:color="auto"/>
        <w:left w:val="none" w:sz="0" w:space="0" w:color="auto"/>
        <w:bottom w:val="none" w:sz="0" w:space="0" w:color="auto"/>
        <w:right w:val="none" w:sz="0" w:space="0" w:color="auto"/>
      </w:divBdr>
    </w:div>
    <w:div w:id="409352077">
      <w:marLeft w:val="480"/>
      <w:marRight w:val="0"/>
      <w:marTop w:val="0"/>
      <w:marBottom w:val="0"/>
      <w:divBdr>
        <w:top w:val="none" w:sz="0" w:space="0" w:color="auto"/>
        <w:left w:val="none" w:sz="0" w:space="0" w:color="auto"/>
        <w:bottom w:val="none" w:sz="0" w:space="0" w:color="auto"/>
        <w:right w:val="none" w:sz="0" w:space="0" w:color="auto"/>
      </w:divBdr>
    </w:div>
    <w:div w:id="409619745">
      <w:marLeft w:val="480"/>
      <w:marRight w:val="0"/>
      <w:marTop w:val="0"/>
      <w:marBottom w:val="0"/>
      <w:divBdr>
        <w:top w:val="none" w:sz="0" w:space="0" w:color="auto"/>
        <w:left w:val="none" w:sz="0" w:space="0" w:color="auto"/>
        <w:bottom w:val="none" w:sz="0" w:space="0" w:color="auto"/>
        <w:right w:val="none" w:sz="0" w:space="0" w:color="auto"/>
      </w:divBdr>
    </w:div>
    <w:div w:id="410543353">
      <w:marLeft w:val="480"/>
      <w:marRight w:val="0"/>
      <w:marTop w:val="0"/>
      <w:marBottom w:val="0"/>
      <w:divBdr>
        <w:top w:val="none" w:sz="0" w:space="0" w:color="auto"/>
        <w:left w:val="none" w:sz="0" w:space="0" w:color="auto"/>
        <w:bottom w:val="none" w:sz="0" w:space="0" w:color="auto"/>
        <w:right w:val="none" w:sz="0" w:space="0" w:color="auto"/>
      </w:divBdr>
    </w:div>
    <w:div w:id="410548430">
      <w:marLeft w:val="480"/>
      <w:marRight w:val="0"/>
      <w:marTop w:val="0"/>
      <w:marBottom w:val="0"/>
      <w:divBdr>
        <w:top w:val="none" w:sz="0" w:space="0" w:color="auto"/>
        <w:left w:val="none" w:sz="0" w:space="0" w:color="auto"/>
        <w:bottom w:val="none" w:sz="0" w:space="0" w:color="auto"/>
        <w:right w:val="none" w:sz="0" w:space="0" w:color="auto"/>
      </w:divBdr>
    </w:div>
    <w:div w:id="411515124">
      <w:marLeft w:val="480"/>
      <w:marRight w:val="0"/>
      <w:marTop w:val="0"/>
      <w:marBottom w:val="0"/>
      <w:divBdr>
        <w:top w:val="none" w:sz="0" w:space="0" w:color="auto"/>
        <w:left w:val="none" w:sz="0" w:space="0" w:color="auto"/>
        <w:bottom w:val="none" w:sz="0" w:space="0" w:color="auto"/>
        <w:right w:val="none" w:sz="0" w:space="0" w:color="auto"/>
      </w:divBdr>
    </w:div>
    <w:div w:id="411856134">
      <w:marLeft w:val="480"/>
      <w:marRight w:val="0"/>
      <w:marTop w:val="0"/>
      <w:marBottom w:val="0"/>
      <w:divBdr>
        <w:top w:val="none" w:sz="0" w:space="0" w:color="auto"/>
        <w:left w:val="none" w:sz="0" w:space="0" w:color="auto"/>
        <w:bottom w:val="none" w:sz="0" w:space="0" w:color="auto"/>
        <w:right w:val="none" w:sz="0" w:space="0" w:color="auto"/>
      </w:divBdr>
    </w:div>
    <w:div w:id="412168383">
      <w:marLeft w:val="480"/>
      <w:marRight w:val="0"/>
      <w:marTop w:val="0"/>
      <w:marBottom w:val="0"/>
      <w:divBdr>
        <w:top w:val="none" w:sz="0" w:space="0" w:color="auto"/>
        <w:left w:val="none" w:sz="0" w:space="0" w:color="auto"/>
        <w:bottom w:val="none" w:sz="0" w:space="0" w:color="auto"/>
        <w:right w:val="none" w:sz="0" w:space="0" w:color="auto"/>
      </w:divBdr>
    </w:div>
    <w:div w:id="412514930">
      <w:marLeft w:val="480"/>
      <w:marRight w:val="0"/>
      <w:marTop w:val="0"/>
      <w:marBottom w:val="0"/>
      <w:divBdr>
        <w:top w:val="none" w:sz="0" w:space="0" w:color="auto"/>
        <w:left w:val="none" w:sz="0" w:space="0" w:color="auto"/>
        <w:bottom w:val="none" w:sz="0" w:space="0" w:color="auto"/>
        <w:right w:val="none" w:sz="0" w:space="0" w:color="auto"/>
      </w:divBdr>
    </w:div>
    <w:div w:id="412626330">
      <w:marLeft w:val="480"/>
      <w:marRight w:val="0"/>
      <w:marTop w:val="0"/>
      <w:marBottom w:val="0"/>
      <w:divBdr>
        <w:top w:val="none" w:sz="0" w:space="0" w:color="auto"/>
        <w:left w:val="none" w:sz="0" w:space="0" w:color="auto"/>
        <w:bottom w:val="none" w:sz="0" w:space="0" w:color="auto"/>
        <w:right w:val="none" w:sz="0" w:space="0" w:color="auto"/>
      </w:divBdr>
    </w:div>
    <w:div w:id="412893381">
      <w:marLeft w:val="480"/>
      <w:marRight w:val="0"/>
      <w:marTop w:val="0"/>
      <w:marBottom w:val="0"/>
      <w:divBdr>
        <w:top w:val="none" w:sz="0" w:space="0" w:color="auto"/>
        <w:left w:val="none" w:sz="0" w:space="0" w:color="auto"/>
        <w:bottom w:val="none" w:sz="0" w:space="0" w:color="auto"/>
        <w:right w:val="none" w:sz="0" w:space="0" w:color="auto"/>
      </w:divBdr>
    </w:div>
    <w:div w:id="413672624">
      <w:marLeft w:val="480"/>
      <w:marRight w:val="0"/>
      <w:marTop w:val="0"/>
      <w:marBottom w:val="0"/>
      <w:divBdr>
        <w:top w:val="none" w:sz="0" w:space="0" w:color="auto"/>
        <w:left w:val="none" w:sz="0" w:space="0" w:color="auto"/>
        <w:bottom w:val="none" w:sz="0" w:space="0" w:color="auto"/>
        <w:right w:val="none" w:sz="0" w:space="0" w:color="auto"/>
      </w:divBdr>
    </w:div>
    <w:div w:id="414204852">
      <w:marLeft w:val="480"/>
      <w:marRight w:val="0"/>
      <w:marTop w:val="0"/>
      <w:marBottom w:val="0"/>
      <w:divBdr>
        <w:top w:val="none" w:sz="0" w:space="0" w:color="auto"/>
        <w:left w:val="none" w:sz="0" w:space="0" w:color="auto"/>
        <w:bottom w:val="none" w:sz="0" w:space="0" w:color="auto"/>
        <w:right w:val="none" w:sz="0" w:space="0" w:color="auto"/>
      </w:divBdr>
    </w:div>
    <w:div w:id="414516566">
      <w:marLeft w:val="480"/>
      <w:marRight w:val="0"/>
      <w:marTop w:val="0"/>
      <w:marBottom w:val="0"/>
      <w:divBdr>
        <w:top w:val="none" w:sz="0" w:space="0" w:color="auto"/>
        <w:left w:val="none" w:sz="0" w:space="0" w:color="auto"/>
        <w:bottom w:val="none" w:sz="0" w:space="0" w:color="auto"/>
        <w:right w:val="none" w:sz="0" w:space="0" w:color="auto"/>
      </w:divBdr>
    </w:div>
    <w:div w:id="414521433">
      <w:marLeft w:val="480"/>
      <w:marRight w:val="0"/>
      <w:marTop w:val="0"/>
      <w:marBottom w:val="0"/>
      <w:divBdr>
        <w:top w:val="none" w:sz="0" w:space="0" w:color="auto"/>
        <w:left w:val="none" w:sz="0" w:space="0" w:color="auto"/>
        <w:bottom w:val="none" w:sz="0" w:space="0" w:color="auto"/>
        <w:right w:val="none" w:sz="0" w:space="0" w:color="auto"/>
      </w:divBdr>
    </w:div>
    <w:div w:id="416678271">
      <w:marLeft w:val="480"/>
      <w:marRight w:val="0"/>
      <w:marTop w:val="0"/>
      <w:marBottom w:val="0"/>
      <w:divBdr>
        <w:top w:val="none" w:sz="0" w:space="0" w:color="auto"/>
        <w:left w:val="none" w:sz="0" w:space="0" w:color="auto"/>
        <w:bottom w:val="none" w:sz="0" w:space="0" w:color="auto"/>
        <w:right w:val="none" w:sz="0" w:space="0" w:color="auto"/>
      </w:divBdr>
    </w:div>
    <w:div w:id="417139914">
      <w:marLeft w:val="480"/>
      <w:marRight w:val="0"/>
      <w:marTop w:val="0"/>
      <w:marBottom w:val="0"/>
      <w:divBdr>
        <w:top w:val="none" w:sz="0" w:space="0" w:color="auto"/>
        <w:left w:val="none" w:sz="0" w:space="0" w:color="auto"/>
        <w:bottom w:val="none" w:sz="0" w:space="0" w:color="auto"/>
        <w:right w:val="none" w:sz="0" w:space="0" w:color="auto"/>
      </w:divBdr>
    </w:div>
    <w:div w:id="417946019">
      <w:marLeft w:val="0"/>
      <w:marRight w:val="0"/>
      <w:marTop w:val="0"/>
      <w:marBottom w:val="0"/>
      <w:divBdr>
        <w:top w:val="none" w:sz="0" w:space="0" w:color="auto"/>
        <w:left w:val="none" w:sz="0" w:space="0" w:color="auto"/>
        <w:bottom w:val="none" w:sz="0" w:space="0" w:color="auto"/>
        <w:right w:val="none" w:sz="0" w:space="0" w:color="auto"/>
      </w:divBdr>
    </w:div>
    <w:div w:id="418604292">
      <w:marLeft w:val="480"/>
      <w:marRight w:val="0"/>
      <w:marTop w:val="0"/>
      <w:marBottom w:val="0"/>
      <w:divBdr>
        <w:top w:val="none" w:sz="0" w:space="0" w:color="auto"/>
        <w:left w:val="none" w:sz="0" w:space="0" w:color="auto"/>
        <w:bottom w:val="none" w:sz="0" w:space="0" w:color="auto"/>
        <w:right w:val="none" w:sz="0" w:space="0" w:color="auto"/>
      </w:divBdr>
    </w:div>
    <w:div w:id="419908778">
      <w:marLeft w:val="480"/>
      <w:marRight w:val="0"/>
      <w:marTop w:val="0"/>
      <w:marBottom w:val="0"/>
      <w:divBdr>
        <w:top w:val="none" w:sz="0" w:space="0" w:color="auto"/>
        <w:left w:val="none" w:sz="0" w:space="0" w:color="auto"/>
        <w:bottom w:val="none" w:sz="0" w:space="0" w:color="auto"/>
        <w:right w:val="none" w:sz="0" w:space="0" w:color="auto"/>
      </w:divBdr>
    </w:div>
    <w:div w:id="420219884">
      <w:marLeft w:val="480"/>
      <w:marRight w:val="0"/>
      <w:marTop w:val="0"/>
      <w:marBottom w:val="0"/>
      <w:divBdr>
        <w:top w:val="none" w:sz="0" w:space="0" w:color="auto"/>
        <w:left w:val="none" w:sz="0" w:space="0" w:color="auto"/>
        <w:bottom w:val="none" w:sz="0" w:space="0" w:color="auto"/>
        <w:right w:val="none" w:sz="0" w:space="0" w:color="auto"/>
      </w:divBdr>
    </w:div>
    <w:div w:id="421148095">
      <w:marLeft w:val="480"/>
      <w:marRight w:val="0"/>
      <w:marTop w:val="0"/>
      <w:marBottom w:val="0"/>
      <w:divBdr>
        <w:top w:val="none" w:sz="0" w:space="0" w:color="auto"/>
        <w:left w:val="none" w:sz="0" w:space="0" w:color="auto"/>
        <w:bottom w:val="none" w:sz="0" w:space="0" w:color="auto"/>
        <w:right w:val="none" w:sz="0" w:space="0" w:color="auto"/>
      </w:divBdr>
    </w:div>
    <w:div w:id="421494530">
      <w:marLeft w:val="480"/>
      <w:marRight w:val="0"/>
      <w:marTop w:val="0"/>
      <w:marBottom w:val="0"/>
      <w:divBdr>
        <w:top w:val="none" w:sz="0" w:space="0" w:color="auto"/>
        <w:left w:val="none" w:sz="0" w:space="0" w:color="auto"/>
        <w:bottom w:val="none" w:sz="0" w:space="0" w:color="auto"/>
        <w:right w:val="none" w:sz="0" w:space="0" w:color="auto"/>
      </w:divBdr>
    </w:div>
    <w:div w:id="421878245">
      <w:marLeft w:val="480"/>
      <w:marRight w:val="0"/>
      <w:marTop w:val="0"/>
      <w:marBottom w:val="0"/>
      <w:divBdr>
        <w:top w:val="none" w:sz="0" w:space="0" w:color="auto"/>
        <w:left w:val="none" w:sz="0" w:space="0" w:color="auto"/>
        <w:bottom w:val="none" w:sz="0" w:space="0" w:color="auto"/>
        <w:right w:val="none" w:sz="0" w:space="0" w:color="auto"/>
      </w:divBdr>
    </w:div>
    <w:div w:id="422188396">
      <w:marLeft w:val="480"/>
      <w:marRight w:val="0"/>
      <w:marTop w:val="0"/>
      <w:marBottom w:val="0"/>
      <w:divBdr>
        <w:top w:val="none" w:sz="0" w:space="0" w:color="auto"/>
        <w:left w:val="none" w:sz="0" w:space="0" w:color="auto"/>
        <w:bottom w:val="none" w:sz="0" w:space="0" w:color="auto"/>
        <w:right w:val="none" w:sz="0" w:space="0" w:color="auto"/>
      </w:divBdr>
    </w:div>
    <w:div w:id="422337410">
      <w:marLeft w:val="480"/>
      <w:marRight w:val="0"/>
      <w:marTop w:val="0"/>
      <w:marBottom w:val="0"/>
      <w:divBdr>
        <w:top w:val="none" w:sz="0" w:space="0" w:color="auto"/>
        <w:left w:val="none" w:sz="0" w:space="0" w:color="auto"/>
        <w:bottom w:val="none" w:sz="0" w:space="0" w:color="auto"/>
        <w:right w:val="none" w:sz="0" w:space="0" w:color="auto"/>
      </w:divBdr>
    </w:div>
    <w:div w:id="422536972">
      <w:marLeft w:val="480"/>
      <w:marRight w:val="0"/>
      <w:marTop w:val="0"/>
      <w:marBottom w:val="0"/>
      <w:divBdr>
        <w:top w:val="none" w:sz="0" w:space="0" w:color="auto"/>
        <w:left w:val="none" w:sz="0" w:space="0" w:color="auto"/>
        <w:bottom w:val="none" w:sz="0" w:space="0" w:color="auto"/>
        <w:right w:val="none" w:sz="0" w:space="0" w:color="auto"/>
      </w:divBdr>
    </w:div>
    <w:div w:id="422722934">
      <w:marLeft w:val="480"/>
      <w:marRight w:val="0"/>
      <w:marTop w:val="0"/>
      <w:marBottom w:val="0"/>
      <w:divBdr>
        <w:top w:val="none" w:sz="0" w:space="0" w:color="auto"/>
        <w:left w:val="none" w:sz="0" w:space="0" w:color="auto"/>
        <w:bottom w:val="none" w:sz="0" w:space="0" w:color="auto"/>
        <w:right w:val="none" w:sz="0" w:space="0" w:color="auto"/>
      </w:divBdr>
    </w:div>
    <w:div w:id="423183931">
      <w:marLeft w:val="0"/>
      <w:marRight w:val="0"/>
      <w:marTop w:val="0"/>
      <w:marBottom w:val="0"/>
      <w:divBdr>
        <w:top w:val="none" w:sz="0" w:space="0" w:color="auto"/>
        <w:left w:val="none" w:sz="0" w:space="0" w:color="auto"/>
        <w:bottom w:val="none" w:sz="0" w:space="0" w:color="auto"/>
        <w:right w:val="none" w:sz="0" w:space="0" w:color="auto"/>
      </w:divBdr>
    </w:div>
    <w:div w:id="423918623">
      <w:marLeft w:val="0"/>
      <w:marRight w:val="0"/>
      <w:marTop w:val="0"/>
      <w:marBottom w:val="0"/>
      <w:divBdr>
        <w:top w:val="none" w:sz="0" w:space="0" w:color="auto"/>
        <w:left w:val="none" w:sz="0" w:space="0" w:color="auto"/>
        <w:bottom w:val="none" w:sz="0" w:space="0" w:color="auto"/>
        <w:right w:val="none" w:sz="0" w:space="0" w:color="auto"/>
      </w:divBdr>
    </w:div>
    <w:div w:id="424495211">
      <w:marLeft w:val="480"/>
      <w:marRight w:val="0"/>
      <w:marTop w:val="0"/>
      <w:marBottom w:val="0"/>
      <w:divBdr>
        <w:top w:val="none" w:sz="0" w:space="0" w:color="auto"/>
        <w:left w:val="none" w:sz="0" w:space="0" w:color="auto"/>
        <w:bottom w:val="none" w:sz="0" w:space="0" w:color="auto"/>
        <w:right w:val="none" w:sz="0" w:space="0" w:color="auto"/>
      </w:divBdr>
    </w:div>
    <w:div w:id="424499676">
      <w:marLeft w:val="480"/>
      <w:marRight w:val="0"/>
      <w:marTop w:val="0"/>
      <w:marBottom w:val="0"/>
      <w:divBdr>
        <w:top w:val="none" w:sz="0" w:space="0" w:color="auto"/>
        <w:left w:val="none" w:sz="0" w:space="0" w:color="auto"/>
        <w:bottom w:val="none" w:sz="0" w:space="0" w:color="auto"/>
        <w:right w:val="none" w:sz="0" w:space="0" w:color="auto"/>
      </w:divBdr>
    </w:div>
    <w:div w:id="424569650">
      <w:marLeft w:val="480"/>
      <w:marRight w:val="0"/>
      <w:marTop w:val="0"/>
      <w:marBottom w:val="0"/>
      <w:divBdr>
        <w:top w:val="none" w:sz="0" w:space="0" w:color="auto"/>
        <w:left w:val="none" w:sz="0" w:space="0" w:color="auto"/>
        <w:bottom w:val="none" w:sz="0" w:space="0" w:color="auto"/>
        <w:right w:val="none" w:sz="0" w:space="0" w:color="auto"/>
      </w:divBdr>
    </w:div>
    <w:div w:id="424813379">
      <w:marLeft w:val="480"/>
      <w:marRight w:val="0"/>
      <w:marTop w:val="0"/>
      <w:marBottom w:val="0"/>
      <w:divBdr>
        <w:top w:val="none" w:sz="0" w:space="0" w:color="auto"/>
        <w:left w:val="none" w:sz="0" w:space="0" w:color="auto"/>
        <w:bottom w:val="none" w:sz="0" w:space="0" w:color="auto"/>
        <w:right w:val="none" w:sz="0" w:space="0" w:color="auto"/>
      </w:divBdr>
    </w:div>
    <w:div w:id="424957515">
      <w:marLeft w:val="480"/>
      <w:marRight w:val="0"/>
      <w:marTop w:val="0"/>
      <w:marBottom w:val="0"/>
      <w:divBdr>
        <w:top w:val="none" w:sz="0" w:space="0" w:color="auto"/>
        <w:left w:val="none" w:sz="0" w:space="0" w:color="auto"/>
        <w:bottom w:val="none" w:sz="0" w:space="0" w:color="auto"/>
        <w:right w:val="none" w:sz="0" w:space="0" w:color="auto"/>
      </w:divBdr>
    </w:div>
    <w:div w:id="425150511">
      <w:marLeft w:val="480"/>
      <w:marRight w:val="0"/>
      <w:marTop w:val="0"/>
      <w:marBottom w:val="0"/>
      <w:divBdr>
        <w:top w:val="none" w:sz="0" w:space="0" w:color="auto"/>
        <w:left w:val="none" w:sz="0" w:space="0" w:color="auto"/>
        <w:bottom w:val="none" w:sz="0" w:space="0" w:color="auto"/>
        <w:right w:val="none" w:sz="0" w:space="0" w:color="auto"/>
      </w:divBdr>
    </w:div>
    <w:div w:id="426117362">
      <w:marLeft w:val="480"/>
      <w:marRight w:val="0"/>
      <w:marTop w:val="0"/>
      <w:marBottom w:val="0"/>
      <w:divBdr>
        <w:top w:val="none" w:sz="0" w:space="0" w:color="auto"/>
        <w:left w:val="none" w:sz="0" w:space="0" w:color="auto"/>
        <w:bottom w:val="none" w:sz="0" w:space="0" w:color="auto"/>
        <w:right w:val="none" w:sz="0" w:space="0" w:color="auto"/>
      </w:divBdr>
    </w:div>
    <w:div w:id="426460621">
      <w:marLeft w:val="480"/>
      <w:marRight w:val="0"/>
      <w:marTop w:val="0"/>
      <w:marBottom w:val="0"/>
      <w:divBdr>
        <w:top w:val="none" w:sz="0" w:space="0" w:color="auto"/>
        <w:left w:val="none" w:sz="0" w:space="0" w:color="auto"/>
        <w:bottom w:val="none" w:sz="0" w:space="0" w:color="auto"/>
        <w:right w:val="none" w:sz="0" w:space="0" w:color="auto"/>
      </w:divBdr>
    </w:div>
    <w:div w:id="426509296">
      <w:marLeft w:val="480"/>
      <w:marRight w:val="0"/>
      <w:marTop w:val="0"/>
      <w:marBottom w:val="0"/>
      <w:divBdr>
        <w:top w:val="none" w:sz="0" w:space="0" w:color="auto"/>
        <w:left w:val="none" w:sz="0" w:space="0" w:color="auto"/>
        <w:bottom w:val="none" w:sz="0" w:space="0" w:color="auto"/>
        <w:right w:val="none" w:sz="0" w:space="0" w:color="auto"/>
      </w:divBdr>
    </w:div>
    <w:div w:id="427317568">
      <w:marLeft w:val="480"/>
      <w:marRight w:val="0"/>
      <w:marTop w:val="0"/>
      <w:marBottom w:val="0"/>
      <w:divBdr>
        <w:top w:val="none" w:sz="0" w:space="0" w:color="auto"/>
        <w:left w:val="none" w:sz="0" w:space="0" w:color="auto"/>
        <w:bottom w:val="none" w:sz="0" w:space="0" w:color="auto"/>
        <w:right w:val="none" w:sz="0" w:space="0" w:color="auto"/>
      </w:divBdr>
    </w:div>
    <w:div w:id="427433663">
      <w:marLeft w:val="480"/>
      <w:marRight w:val="0"/>
      <w:marTop w:val="0"/>
      <w:marBottom w:val="0"/>
      <w:divBdr>
        <w:top w:val="none" w:sz="0" w:space="0" w:color="auto"/>
        <w:left w:val="none" w:sz="0" w:space="0" w:color="auto"/>
        <w:bottom w:val="none" w:sz="0" w:space="0" w:color="auto"/>
        <w:right w:val="none" w:sz="0" w:space="0" w:color="auto"/>
      </w:divBdr>
    </w:div>
    <w:div w:id="428699311">
      <w:marLeft w:val="0"/>
      <w:marRight w:val="0"/>
      <w:marTop w:val="0"/>
      <w:marBottom w:val="0"/>
      <w:divBdr>
        <w:top w:val="none" w:sz="0" w:space="0" w:color="auto"/>
        <w:left w:val="none" w:sz="0" w:space="0" w:color="auto"/>
        <w:bottom w:val="none" w:sz="0" w:space="0" w:color="auto"/>
        <w:right w:val="none" w:sz="0" w:space="0" w:color="auto"/>
      </w:divBdr>
    </w:div>
    <w:div w:id="429401131">
      <w:marLeft w:val="480"/>
      <w:marRight w:val="0"/>
      <w:marTop w:val="0"/>
      <w:marBottom w:val="0"/>
      <w:divBdr>
        <w:top w:val="none" w:sz="0" w:space="0" w:color="auto"/>
        <w:left w:val="none" w:sz="0" w:space="0" w:color="auto"/>
        <w:bottom w:val="none" w:sz="0" w:space="0" w:color="auto"/>
        <w:right w:val="none" w:sz="0" w:space="0" w:color="auto"/>
      </w:divBdr>
    </w:div>
    <w:div w:id="430512387">
      <w:marLeft w:val="480"/>
      <w:marRight w:val="0"/>
      <w:marTop w:val="0"/>
      <w:marBottom w:val="0"/>
      <w:divBdr>
        <w:top w:val="none" w:sz="0" w:space="0" w:color="auto"/>
        <w:left w:val="none" w:sz="0" w:space="0" w:color="auto"/>
        <w:bottom w:val="none" w:sz="0" w:space="0" w:color="auto"/>
        <w:right w:val="none" w:sz="0" w:space="0" w:color="auto"/>
      </w:divBdr>
    </w:div>
    <w:div w:id="430710231">
      <w:marLeft w:val="480"/>
      <w:marRight w:val="0"/>
      <w:marTop w:val="0"/>
      <w:marBottom w:val="0"/>
      <w:divBdr>
        <w:top w:val="none" w:sz="0" w:space="0" w:color="auto"/>
        <w:left w:val="none" w:sz="0" w:space="0" w:color="auto"/>
        <w:bottom w:val="none" w:sz="0" w:space="0" w:color="auto"/>
        <w:right w:val="none" w:sz="0" w:space="0" w:color="auto"/>
      </w:divBdr>
    </w:div>
    <w:div w:id="431780305">
      <w:marLeft w:val="480"/>
      <w:marRight w:val="0"/>
      <w:marTop w:val="0"/>
      <w:marBottom w:val="0"/>
      <w:divBdr>
        <w:top w:val="none" w:sz="0" w:space="0" w:color="auto"/>
        <w:left w:val="none" w:sz="0" w:space="0" w:color="auto"/>
        <w:bottom w:val="none" w:sz="0" w:space="0" w:color="auto"/>
        <w:right w:val="none" w:sz="0" w:space="0" w:color="auto"/>
      </w:divBdr>
    </w:div>
    <w:div w:id="432669854">
      <w:marLeft w:val="480"/>
      <w:marRight w:val="0"/>
      <w:marTop w:val="0"/>
      <w:marBottom w:val="0"/>
      <w:divBdr>
        <w:top w:val="none" w:sz="0" w:space="0" w:color="auto"/>
        <w:left w:val="none" w:sz="0" w:space="0" w:color="auto"/>
        <w:bottom w:val="none" w:sz="0" w:space="0" w:color="auto"/>
        <w:right w:val="none" w:sz="0" w:space="0" w:color="auto"/>
      </w:divBdr>
    </w:div>
    <w:div w:id="432672790">
      <w:marLeft w:val="480"/>
      <w:marRight w:val="0"/>
      <w:marTop w:val="0"/>
      <w:marBottom w:val="0"/>
      <w:divBdr>
        <w:top w:val="none" w:sz="0" w:space="0" w:color="auto"/>
        <w:left w:val="none" w:sz="0" w:space="0" w:color="auto"/>
        <w:bottom w:val="none" w:sz="0" w:space="0" w:color="auto"/>
        <w:right w:val="none" w:sz="0" w:space="0" w:color="auto"/>
      </w:divBdr>
    </w:div>
    <w:div w:id="433011989">
      <w:marLeft w:val="480"/>
      <w:marRight w:val="0"/>
      <w:marTop w:val="0"/>
      <w:marBottom w:val="0"/>
      <w:divBdr>
        <w:top w:val="none" w:sz="0" w:space="0" w:color="auto"/>
        <w:left w:val="none" w:sz="0" w:space="0" w:color="auto"/>
        <w:bottom w:val="none" w:sz="0" w:space="0" w:color="auto"/>
        <w:right w:val="none" w:sz="0" w:space="0" w:color="auto"/>
      </w:divBdr>
    </w:div>
    <w:div w:id="433521705">
      <w:marLeft w:val="480"/>
      <w:marRight w:val="0"/>
      <w:marTop w:val="0"/>
      <w:marBottom w:val="0"/>
      <w:divBdr>
        <w:top w:val="none" w:sz="0" w:space="0" w:color="auto"/>
        <w:left w:val="none" w:sz="0" w:space="0" w:color="auto"/>
        <w:bottom w:val="none" w:sz="0" w:space="0" w:color="auto"/>
        <w:right w:val="none" w:sz="0" w:space="0" w:color="auto"/>
      </w:divBdr>
    </w:div>
    <w:div w:id="434179874">
      <w:marLeft w:val="480"/>
      <w:marRight w:val="0"/>
      <w:marTop w:val="0"/>
      <w:marBottom w:val="0"/>
      <w:divBdr>
        <w:top w:val="none" w:sz="0" w:space="0" w:color="auto"/>
        <w:left w:val="none" w:sz="0" w:space="0" w:color="auto"/>
        <w:bottom w:val="none" w:sz="0" w:space="0" w:color="auto"/>
        <w:right w:val="none" w:sz="0" w:space="0" w:color="auto"/>
      </w:divBdr>
    </w:div>
    <w:div w:id="434788657">
      <w:marLeft w:val="480"/>
      <w:marRight w:val="0"/>
      <w:marTop w:val="0"/>
      <w:marBottom w:val="0"/>
      <w:divBdr>
        <w:top w:val="none" w:sz="0" w:space="0" w:color="auto"/>
        <w:left w:val="none" w:sz="0" w:space="0" w:color="auto"/>
        <w:bottom w:val="none" w:sz="0" w:space="0" w:color="auto"/>
        <w:right w:val="none" w:sz="0" w:space="0" w:color="auto"/>
      </w:divBdr>
    </w:div>
    <w:div w:id="435053674">
      <w:marLeft w:val="480"/>
      <w:marRight w:val="0"/>
      <w:marTop w:val="0"/>
      <w:marBottom w:val="0"/>
      <w:divBdr>
        <w:top w:val="none" w:sz="0" w:space="0" w:color="auto"/>
        <w:left w:val="none" w:sz="0" w:space="0" w:color="auto"/>
        <w:bottom w:val="none" w:sz="0" w:space="0" w:color="auto"/>
        <w:right w:val="none" w:sz="0" w:space="0" w:color="auto"/>
      </w:divBdr>
    </w:div>
    <w:div w:id="435177545">
      <w:marLeft w:val="480"/>
      <w:marRight w:val="0"/>
      <w:marTop w:val="0"/>
      <w:marBottom w:val="0"/>
      <w:divBdr>
        <w:top w:val="none" w:sz="0" w:space="0" w:color="auto"/>
        <w:left w:val="none" w:sz="0" w:space="0" w:color="auto"/>
        <w:bottom w:val="none" w:sz="0" w:space="0" w:color="auto"/>
        <w:right w:val="none" w:sz="0" w:space="0" w:color="auto"/>
      </w:divBdr>
    </w:div>
    <w:div w:id="435564062">
      <w:marLeft w:val="480"/>
      <w:marRight w:val="0"/>
      <w:marTop w:val="0"/>
      <w:marBottom w:val="0"/>
      <w:divBdr>
        <w:top w:val="none" w:sz="0" w:space="0" w:color="auto"/>
        <w:left w:val="none" w:sz="0" w:space="0" w:color="auto"/>
        <w:bottom w:val="none" w:sz="0" w:space="0" w:color="auto"/>
        <w:right w:val="none" w:sz="0" w:space="0" w:color="auto"/>
      </w:divBdr>
    </w:div>
    <w:div w:id="436604315">
      <w:marLeft w:val="480"/>
      <w:marRight w:val="0"/>
      <w:marTop w:val="0"/>
      <w:marBottom w:val="0"/>
      <w:divBdr>
        <w:top w:val="none" w:sz="0" w:space="0" w:color="auto"/>
        <w:left w:val="none" w:sz="0" w:space="0" w:color="auto"/>
        <w:bottom w:val="none" w:sz="0" w:space="0" w:color="auto"/>
        <w:right w:val="none" w:sz="0" w:space="0" w:color="auto"/>
      </w:divBdr>
    </w:div>
    <w:div w:id="437137440">
      <w:marLeft w:val="480"/>
      <w:marRight w:val="0"/>
      <w:marTop w:val="0"/>
      <w:marBottom w:val="0"/>
      <w:divBdr>
        <w:top w:val="none" w:sz="0" w:space="0" w:color="auto"/>
        <w:left w:val="none" w:sz="0" w:space="0" w:color="auto"/>
        <w:bottom w:val="none" w:sz="0" w:space="0" w:color="auto"/>
        <w:right w:val="none" w:sz="0" w:space="0" w:color="auto"/>
      </w:divBdr>
    </w:div>
    <w:div w:id="437674210">
      <w:marLeft w:val="480"/>
      <w:marRight w:val="0"/>
      <w:marTop w:val="0"/>
      <w:marBottom w:val="0"/>
      <w:divBdr>
        <w:top w:val="none" w:sz="0" w:space="0" w:color="auto"/>
        <w:left w:val="none" w:sz="0" w:space="0" w:color="auto"/>
        <w:bottom w:val="none" w:sz="0" w:space="0" w:color="auto"/>
        <w:right w:val="none" w:sz="0" w:space="0" w:color="auto"/>
      </w:divBdr>
    </w:div>
    <w:div w:id="438257577">
      <w:marLeft w:val="480"/>
      <w:marRight w:val="0"/>
      <w:marTop w:val="0"/>
      <w:marBottom w:val="0"/>
      <w:divBdr>
        <w:top w:val="none" w:sz="0" w:space="0" w:color="auto"/>
        <w:left w:val="none" w:sz="0" w:space="0" w:color="auto"/>
        <w:bottom w:val="none" w:sz="0" w:space="0" w:color="auto"/>
        <w:right w:val="none" w:sz="0" w:space="0" w:color="auto"/>
      </w:divBdr>
    </w:div>
    <w:div w:id="438452761">
      <w:marLeft w:val="480"/>
      <w:marRight w:val="0"/>
      <w:marTop w:val="0"/>
      <w:marBottom w:val="0"/>
      <w:divBdr>
        <w:top w:val="none" w:sz="0" w:space="0" w:color="auto"/>
        <w:left w:val="none" w:sz="0" w:space="0" w:color="auto"/>
        <w:bottom w:val="none" w:sz="0" w:space="0" w:color="auto"/>
        <w:right w:val="none" w:sz="0" w:space="0" w:color="auto"/>
      </w:divBdr>
    </w:div>
    <w:div w:id="438722297">
      <w:marLeft w:val="480"/>
      <w:marRight w:val="0"/>
      <w:marTop w:val="0"/>
      <w:marBottom w:val="0"/>
      <w:divBdr>
        <w:top w:val="none" w:sz="0" w:space="0" w:color="auto"/>
        <w:left w:val="none" w:sz="0" w:space="0" w:color="auto"/>
        <w:bottom w:val="none" w:sz="0" w:space="0" w:color="auto"/>
        <w:right w:val="none" w:sz="0" w:space="0" w:color="auto"/>
      </w:divBdr>
    </w:div>
    <w:div w:id="439376184">
      <w:marLeft w:val="480"/>
      <w:marRight w:val="0"/>
      <w:marTop w:val="0"/>
      <w:marBottom w:val="0"/>
      <w:divBdr>
        <w:top w:val="none" w:sz="0" w:space="0" w:color="auto"/>
        <w:left w:val="none" w:sz="0" w:space="0" w:color="auto"/>
        <w:bottom w:val="none" w:sz="0" w:space="0" w:color="auto"/>
        <w:right w:val="none" w:sz="0" w:space="0" w:color="auto"/>
      </w:divBdr>
    </w:div>
    <w:div w:id="439566474">
      <w:marLeft w:val="480"/>
      <w:marRight w:val="0"/>
      <w:marTop w:val="0"/>
      <w:marBottom w:val="0"/>
      <w:divBdr>
        <w:top w:val="none" w:sz="0" w:space="0" w:color="auto"/>
        <w:left w:val="none" w:sz="0" w:space="0" w:color="auto"/>
        <w:bottom w:val="none" w:sz="0" w:space="0" w:color="auto"/>
        <w:right w:val="none" w:sz="0" w:space="0" w:color="auto"/>
      </w:divBdr>
    </w:div>
    <w:div w:id="441535824">
      <w:marLeft w:val="480"/>
      <w:marRight w:val="0"/>
      <w:marTop w:val="0"/>
      <w:marBottom w:val="0"/>
      <w:divBdr>
        <w:top w:val="none" w:sz="0" w:space="0" w:color="auto"/>
        <w:left w:val="none" w:sz="0" w:space="0" w:color="auto"/>
        <w:bottom w:val="none" w:sz="0" w:space="0" w:color="auto"/>
        <w:right w:val="none" w:sz="0" w:space="0" w:color="auto"/>
      </w:divBdr>
    </w:div>
    <w:div w:id="441540126">
      <w:marLeft w:val="480"/>
      <w:marRight w:val="0"/>
      <w:marTop w:val="0"/>
      <w:marBottom w:val="0"/>
      <w:divBdr>
        <w:top w:val="none" w:sz="0" w:space="0" w:color="auto"/>
        <w:left w:val="none" w:sz="0" w:space="0" w:color="auto"/>
        <w:bottom w:val="none" w:sz="0" w:space="0" w:color="auto"/>
        <w:right w:val="none" w:sz="0" w:space="0" w:color="auto"/>
      </w:divBdr>
    </w:div>
    <w:div w:id="441582073">
      <w:marLeft w:val="480"/>
      <w:marRight w:val="0"/>
      <w:marTop w:val="0"/>
      <w:marBottom w:val="0"/>
      <w:divBdr>
        <w:top w:val="none" w:sz="0" w:space="0" w:color="auto"/>
        <w:left w:val="none" w:sz="0" w:space="0" w:color="auto"/>
        <w:bottom w:val="none" w:sz="0" w:space="0" w:color="auto"/>
        <w:right w:val="none" w:sz="0" w:space="0" w:color="auto"/>
      </w:divBdr>
    </w:div>
    <w:div w:id="443231483">
      <w:marLeft w:val="480"/>
      <w:marRight w:val="0"/>
      <w:marTop w:val="0"/>
      <w:marBottom w:val="0"/>
      <w:divBdr>
        <w:top w:val="none" w:sz="0" w:space="0" w:color="auto"/>
        <w:left w:val="none" w:sz="0" w:space="0" w:color="auto"/>
        <w:bottom w:val="none" w:sz="0" w:space="0" w:color="auto"/>
        <w:right w:val="none" w:sz="0" w:space="0" w:color="auto"/>
      </w:divBdr>
    </w:div>
    <w:div w:id="444036970">
      <w:marLeft w:val="480"/>
      <w:marRight w:val="0"/>
      <w:marTop w:val="0"/>
      <w:marBottom w:val="0"/>
      <w:divBdr>
        <w:top w:val="none" w:sz="0" w:space="0" w:color="auto"/>
        <w:left w:val="none" w:sz="0" w:space="0" w:color="auto"/>
        <w:bottom w:val="none" w:sz="0" w:space="0" w:color="auto"/>
        <w:right w:val="none" w:sz="0" w:space="0" w:color="auto"/>
      </w:divBdr>
    </w:div>
    <w:div w:id="444079184">
      <w:marLeft w:val="480"/>
      <w:marRight w:val="0"/>
      <w:marTop w:val="0"/>
      <w:marBottom w:val="0"/>
      <w:divBdr>
        <w:top w:val="none" w:sz="0" w:space="0" w:color="auto"/>
        <w:left w:val="none" w:sz="0" w:space="0" w:color="auto"/>
        <w:bottom w:val="none" w:sz="0" w:space="0" w:color="auto"/>
        <w:right w:val="none" w:sz="0" w:space="0" w:color="auto"/>
      </w:divBdr>
    </w:div>
    <w:div w:id="444540741">
      <w:marLeft w:val="480"/>
      <w:marRight w:val="0"/>
      <w:marTop w:val="0"/>
      <w:marBottom w:val="0"/>
      <w:divBdr>
        <w:top w:val="none" w:sz="0" w:space="0" w:color="auto"/>
        <w:left w:val="none" w:sz="0" w:space="0" w:color="auto"/>
        <w:bottom w:val="none" w:sz="0" w:space="0" w:color="auto"/>
        <w:right w:val="none" w:sz="0" w:space="0" w:color="auto"/>
      </w:divBdr>
    </w:div>
    <w:div w:id="444542139">
      <w:marLeft w:val="480"/>
      <w:marRight w:val="0"/>
      <w:marTop w:val="0"/>
      <w:marBottom w:val="0"/>
      <w:divBdr>
        <w:top w:val="none" w:sz="0" w:space="0" w:color="auto"/>
        <w:left w:val="none" w:sz="0" w:space="0" w:color="auto"/>
        <w:bottom w:val="none" w:sz="0" w:space="0" w:color="auto"/>
        <w:right w:val="none" w:sz="0" w:space="0" w:color="auto"/>
      </w:divBdr>
    </w:div>
    <w:div w:id="445546152">
      <w:marLeft w:val="480"/>
      <w:marRight w:val="0"/>
      <w:marTop w:val="0"/>
      <w:marBottom w:val="0"/>
      <w:divBdr>
        <w:top w:val="none" w:sz="0" w:space="0" w:color="auto"/>
        <w:left w:val="none" w:sz="0" w:space="0" w:color="auto"/>
        <w:bottom w:val="none" w:sz="0" w:space="0" w:color="auto"/>
        <w:right w:val="none" w:sz="0" w:space="0" w:color="auto"/>
      </w:divBdr>
    </w:div>
    <w:div w:id="446706283">
      <w:marLeft w:val="480"/>
      <w:marRight w:val="0"/>
      <w:marTop w:val="0"/>
      <w:marBottom w:val="0"/>
      <w:divBdr>
        <w:top w:val="none" w:sz="0" w:space="0" w:color="auto"/>
        <w:left w:val="none" w:sz="0" w:space="0" w:color="auto"/>
        <w:bottom w:val="none" w:sz="0" w:space="0" w:color="auto"/>
        <w:right w:val="none" w:sz="0" w:space="0" w:color="auto"/>
      </w:divBdr>
    </w:div>
    <w:div w:id="446777381">
      <w:marLeft w:val="480"/>
      <w:marRight w:val="0"/>
      <w:marTop w:val="0"/>
      <w:marBottom w:val="0"/>
      <w:divBdr>
        <w:top w:val="none" w:sz="0" w:space="0" w:color="auto"/>
        <w:left w:val="none" w:sz="0" w:space="0" w:color="auto"/>
        <w:bottom w:val="none" w:sz="0" w:space="0" w:color="auto"/>
        <w:right w:val="none" w:sz="0" w:space="0" w:color="auto"/>
      </w:divBdr>
    </w:div>
    <w:div w:id="447166043">
      <w:marLeft w:val="480"/>
      <w:marRight w:val="0"/>
      <w:marTop w:val="0"/>
      <w:marBottom w:val="0"/>
      <w:divBdr>
        <w:top w:val="none" w:sz="0" w:space="0" w:color="auto"/>
        <w:left w:val="none" w:sz="0" w:space="0" w:color="auto"/>
        <w:bottom w:val="none" w:sz="0" w:space="0" w:color="auto"/>
        <w:right w:val="none" w:sz="0" w:space="0" w:color="auto"/>
      </w:divBdr>
    </w:div>
    <w:div w:id="447549305">
      <w:marLeft w:val="480"/>
      <w:marRight w:val="0"/>
      <w:marTop w:val="0"/>
      <w:marBottom w:val="0"/>
      <w:divBdr>
        <w:top w:val="none" w:sz="0" w:space="0" w:color="auto"/>
        <w:left w:val="none" w:sz="0" w:space="0" w:color="auto"/>
        <w:bottom w:val="none" w:sz="0" w:space="0" w:color="auto"/>
        <w:right w:val="none" w:sz="0" w:space="0" w:color="auto"/>
      </w:divBdr>
    </w:div>
    <w:div w:id="447624603">
      <w:marLeft w:val="0"/>
      <w:marRight w:val="0"/>
      <w:marTop w:val="0"/>
      <w:marBottom w:val="0"/>
      <w:divBdr>
        <w:top w:val="none" w:sz="0" w:space="0" w:color="auto"/>
        <w:left w:val="none" w:sz="0" w:space="0" w:color="auto"/>
        <w:bottom w:val="none" w:sz="0" w:space="0" w:color="auto"/>
        <w:right w:val="none" w:sz="0" w:space="0" w:color="auto"/>
      </w:divBdr>
    </w:div>
    <w:div w:id="449058645">
      <w:marLeft w:val="480"/>
      <w:marRight w:val="0"/>
      <w:marTop w:val="0"/>
      <w:marBottom w:val="0"/>
      <w:divBdr>
        <w:top w:val="none" w:sz="0" w:space="0" w:color="auto"/>
        <w:left w:val="none" w:sz="0" w:space="0" w:color="auto"/>
        <w:bottom w:val="none" w:sz="0" w:space="0" w:color="auto"/>
        <w:right w:val="none" w:sz="0" w:space="0" w:color="auto"/>
      </w:divBdr>
    </w:div>
    <w:div w:id="449128672">
      <w:marLeft w:val="480"/>
      <w:marRight w:val="0"/>
      <w:marTop w:val="0"/>
      <w:marBottom w:val="0"/>
      <w:divBdr>
        <w:top w:val="none" w:sz="0" w:space="0" w:color="auto"/>
        <w:left w:val="none" w:sz="0" w:space="0" w:color="auto"/>
        <w:bottom w:val="none" w:sz="0" w:space="0" w:color="auto"/>
        <w:right w:val="none" w:sz="0" w:space="0" w:color="auto"/>
      </w:divBdr>
    </w:div>
    <w:div w:id="449399411">
      <w:marLeft w:val="480"/>
      <w:marRight w:val="0"/>
      <w:marTop w:val="0"/>
      <w:marBottom w:val="0"/>
      <w:divBdr>
        <w:top w:val="none" w:sz="0" w:space="0" w:color="auto"/>
        <w:left w:val="none" w:sz="0" w:space="0" w:color="auto"/>
        <w:bottom w:val="none" w:sz="0" w:space="0" w:color="auto"/>
        <w:right w:val="none" w:sz="0" w:space="0" w:color="auto"/>
      </w:divBdr>
    </w:div>
    <w:div w:id="449591877">
      <w:marLeft w:val="480"/>
      <w:marRight w:val="0"/>
      <w:marTop w:val="0"/>
      <w:marBottom w:val="0"/>
      <w:divBdr>
        <w:top w:val="none" w:sz="0" w:space="0" w:color="auto"/>
        <w:left w:val="none" w:sz="0" w:space="0" w:color="auto"/>
        <w:bottom w:val="none" w:sz="0" w:space="0" w:color="auto"/>
        <w:right w:val="none" w:sz="0" w:space="0" w:color="auto"/>
      </w:divBdr>
    </w:div>
    <w:div w:id="449663878">
      <w:marLeft w:val="480"/>
      <w:marRight w:val="0"/>
      <w:marTop w:val="0"/>
      <w:marBottom w:val="0"/>
      <w:divBdr>
        <w:top w:val="none" w:sz="0" w:space="0" w:color="auto"/>
        <w:left w:val="none" w:sz="0" w:space="0" w:color="auto"/>
        <w:bottom w:val="none" w:sz="0" w:space="0" w:color="auto"/>
        <w:right w:val="none" w:sz="0" w:space="0" w:color="auto"/>
      </w:divBdr>
    </w:div>
    <w:div w:id="450830936">
      <w:marLeft w:val="480"/>
      <w:marRight w:val="0"/>
      <w:marTop w:val="0"/>
      <w:marBottom w:val="0"/>
      <w:divBdr>
        <w:top w:val="none" w:sz="0" w:space="0" w:color="auto"/>
        <w:left w:val="none" w:sz="0" w:space="0" w:color="auto"/>
        <w:bottom w:val="none" w:sz="0" w:space="0" w:color="auto"/>
        <w:right w:val="none" w:sz="0" w:space="0" w:color="auto"/>
      </w:divBdr>
    </w:div>
    <w:div w:id="451025050">
      <w:marLeft w:val="480"/>
      <w:marRight w:val="0"/>
      <w:marTop w:val="0"/>
      <w:marBottom w:val="0"/>
      <w:divBdr>
        <w:top w:val="none" w:sz="0" w:space="0" w:color="auto"/>
        <w:left w:val="none" w:sz="0" w:space="0" w:color="auto"/>
        <w:bottom w:val="none" w:sz="0" w:space="0" w:color="auto"/>
        <w:right w:val="none" w:sz="0" w:space="0" w:color="auto"/>
      </w:divBdr>
    </w:div>
    <w:div w:id="451216394">
      <w:marLeft w:val="480"/>
      <w:marRight w:val="0"/>
      <w:marTop w:val="0"/>
      <w:marBottom w:val="0"/>
      <w:divBdr>
        <w:top w:val="none" w:sz="0" w:space="0" w:color="auto"/>
        <w:left w:val="none" w:sz="0" w:space="0" w:color="auto"/>
        <w:bottom w:val="none" w:sz="0" w:space="0" w:color="auto"/>
        <w:right w:val="none" w:sz="0" w:space="0" w:color="auto"/>
      </w:divBdr>
    </w:div>
    <w:div w:id="451360896">
      <w:marLeft w:val="480"/>
      <w:marRight w:val="0"/>
      <w:marTop w:val="0"/>
      <w:marBottom w:val="0"/>
      <w:divBdr>
        <w:top w:val="none" w:sz="0" w:space="0" w:color="auto"/>
        <w:left w:val="none" w:sz="0" w:space="0" w:color="auto"/>
        <w:bottom w:val="none" w:sz="0" w:space="0" w:color="auto"/>
        <w:right w:val="none" w:sz="0" w:space="0" w:color="auto"/>
      </w:divBdr>
    </w:div>
    <w:div w:id="451898906">
      <w:marLeft w:val="480"/>
      <w:marRight w:val="0"/>
      <w:marTop w:val="0"/>
      <w:marBottom w:val="0"/>
      <w:divBdr>
        <w:top w:val="none" w:sz="0" w:space="0" w:color="auto"/>
        <w:left w:val="none" w:sz="0" w:space="0" w:color="auto"/>
        <w:bottom w:val="none" w:sz="0" w:space="0" w:color="auto"/>
        <w:right w:val="none" w:sz="0" w:space="0" w:color="auto"/>
      </w:divBdr>
    </w:div>
    <w:div w:id="452292825">
      <w:marLeft w:val="480"/>
      <w:marRight w:val="0"/>
      <w:marTop w:val="0"/>
      <w:marBottom w:val="0"/>
      <w:divBdr>
        <w:top w:val="none" w:sz="0" w:space="0" w:color="auto"/>
        <w:left w:val="none" w:sz="0" w:space="0" w:color="auto"/>
        <w:bottom w:val="none" w:sz="0" w:space="0" w:color="auto"/>
        <w:right w:val="none" w:sz="0" w:space="0" w:color="auto"/>
      </w:divBdr>
    </w:div>
    <w:div w:id="452486104">
      <w:marLeft w:val="480"/>
      <w:marRight w:val="0"/>
      <w:marTop w:val="0"/>
      <w:marBottom w:val="0"/>
      <w:divBdr>
        <w:top w:val="none" w:sz="0" w:space="0" w:color="auto"/>
        <w:left w:val="none" w:sz="0" w:space="0" w:color="auto"/>
        <w:bottom w:val="none" w:sz="0" w:space="0" w:color="auto"/>
        <w:right w:val="none" w:sz="0" w:space="0" w:color="auto"/>
      </w:divBdr>
    </w:div>
    <w:div w:id="453207989">
      <w:marLeft w:val="480"/>
      <w:marRight w:val="0"/>
      <w:marTop w:val="0"/>
      <w:marBottom w:val="0"/>
      <w:divBdr>
        <w:top w:val="none" w:sz="0" w:space="0" w:color="auto"/>
        <w:left w:val="none" w:sz="0" w:space="0" w:color="auto"/>
        <w:bottom w:val="none" w:sz="0" w:space="0" w:color="auto"/>
        <w:right w:val="none" w:sz="0" w:space="0" w:color="auto"/>
      </w:divBdr>
    </w:div>
    <w:div w:id="453213485">
      <w:marLeft w:val="0"/>
      <w:marRight w:val="0"/>
      <w:marTop w:val="0"/>
      <w:marBottom w:val="0"/>
      <w:divBdr>
        <w:top w:val="none" w:sz="0" w:space="0" w:color="auto"/>
        <w:left w:val="none" w:sz="0" w:space="0" w:color="auto"/>
        <w:bottom w:val="none" w:sz="0" w:space="0" w:color="auto"/>
        <w:right w:val="none" w:sz="0" w:space="0" w:color="auto"/>
      </w:divBdr>
    </w:div>
    <w:div w:id="453597723">
      <w:marLeft w:val="480"/>
      <w:marRight w:val="0"/>
      <w:marTop w:val="0"/>
      <w:marBottom w:val="0"/>
      <w:divBdr>
        <w:top w:val="none" w:sz="0" w:space="0" w:color="auto"/>
        <w:left w:val="none" w:sz="0" w:space="0" w:color="auto"/>
        <w:bottom w:val="none" w:sz="0" w:space="0" w:color="auto"/>
        <w:right w:val="none" w:sz="0" w:space="0" w:color="auto"/>
      </w:divBdr>
    </w:div>
    <w:div w:id="453603675">
      <w:marLeft w:val="480"/>
      <w:marRight w:val="0"/>
      <w:marTop w:val="0"/>
      <w:marBottom w:val="0"/>
      <w:divBdr>
        <w:top w:val="none" w:sz="0" w:space="0" w:color="auto"/>
        <w:left w:val="none" w:sz="0" w:space="0" w:color="auto"/>
        <w:bottom w:val="none" w:sz="0" w:space="0" w:color="auto"/>
        <w:right w:val="none" w:sz="0" w:space="0" w:color="auto"/>
      </w:divBdr>
    </w:div>
    <w:div w:id="455219826">
      <w:marLeft w:val="480"/>
      <w:marRight w:val="0"/>
      <w:marTop w:val="0"/>
      <w:marBottom w:val="0"/>
      <w:divBdr>
        <w:top w:val="none" w:sz="0" w:space="0" w:color="auto"/>
        <w:left w:val="none" w:sz="0" w:space="0" w:color="auto"/>
        <w:bottom w:val="none" w:sz="0" w:space="0" w:color="auto"/>
        <w:right w:val="none" w:sz="0" w:space="0" w:color="auto"/>
      </w:divBdr>
    </w:div>
    <w:div w:id="455606800">
      <w:marLeft w:val="480"/>
      <w:marRight w:val="0"/>
      <w:marTop w:val="0"/>
      <w:marBottom w:val="0"/>
      <w:divBdr>
        <w:top w:val="none" w:sz="0" w:space="0" w:color="auto"/>
        <w:left w:val="none" w:sz="0" w:space="0" w:color="auto"/>
        <w:bottom w:val="none" w:sz="0" w:space="0" w:color="auto"/>
        <w:right w:val="none" w:sz="0" w:space="0" w:color="auto"/>
      </w:divBdr>
    </w:div>
    <w:div w:id="455635785">
      <w:marLeft w:val="480"/>
      <w:marRight w:val="0"/>
      <w:marTop w:val="0"/>
      <w:marBottom w:val="0"/>
      <w:divBdr>
        <w:top w:val="none" w:sz="0" w:space="0" w:color="auto"/>
        <w:left w:val="none" w:sz="0" w:space="0" w:color="auto"/>
        <w:bottom w:val="none" w:sz="0" w:space="0" w:color="auto"/>
        <w:right w:val="none" w:sz="0" w:space="0" w:color="auto"/>
      </w:divBdr>
    </w:div>
    <w:div w:id="455947031">
      <w:marLeft w:val="480"/>
      <w:marRight w:val="0"/>
      <w:marTop w:val="0"/>
      <w:marBottom w:val="0"/>
      <w:divBdr>
        <w:top w:val="none" w:sz="0" w:space="0" w:color="auto"/>
        <w:left w:val="none" w:sz="0" w:space="0" w:color="auto"/>
        <w:bottom w:val="none" w:sz="0" w:space="0" w:color="auto"/>
        <w:right w:val="none" w:sz="0" w:space="0" w:color="auto"/>
      </w:divBdr>
    </w:div>
    <w:div w:id="456263020">
      <w:marLeft w:val="480"/>
      <w:marRight w:val="0"/>
      <w:marTop w:val="0"/>
      <w:marBottom w:val="0"/>
      <w:divBdr>
        <w:top w:val="none" w:sz="0" w:space="0" w:color="auto"/>
        <w:left w:val="none" w:sz="0" w:space="0" w:color="auto"/>
        <w:bottom w:val="none" w:sz="0" w:space="0" w:color="auto"/>
        <w:right w:val="none" w:sz="0" w:space="0" w:color="auto"/>
      </w:divBdr>
    </w:div>
    <w:div w:id="459882998">
      <w:marLeft w:val="480"/>
      <w:marRight w:val="0"/>
      <w:marTop w:val="0"/>
      <w:marBottom w:val="0"/>
      <w:divBdr>
        <w:top w:val="none" w:sz="0" w:space="0" w:color="auto"/>
        <w:left w:val="none" w:sz="0" w:space="0" w:color="auto"/>
        <w:bottom w:val="none" w:sz="0" w:space="0" w:color="auto"/>
        <w:right w:val="none" w:sz="0" w:space="0" w:color="auto"/>
      </w:divBdr>
    </w:div>
    <w:div w:id="460078832">
      <w:marLeft w:val="480"/>
      <w:marRight w:val="0"/>
      <w:marTop w:val="0"/>
      <w:marBottom w:val="0"/>
      <w:divBdr>
        <w:top w:val="none" w:sz="0" w:space="0" w:color="auto"/>
        <w:left w:val="none" w:sz="0" w:space="0" w:color="auto"/>
        <w:bottom w:val="none" w:sz="0" w:space="0" w:color="auto"/>
        <w:right w:val="none" w:sz="0" w:space="0" w:color="auto"/>
      </w:divBdr>
    </w:div>
    <w:div w:id="460924905">
      <w:marLeft w:val="0"/>
      <w:marRight w:val="0"/>
      <w:marTop w:val="0"/>
      <w:marBottom w:val="0"/>
      <w:divBdr>
        <w:top w:val="none" w:sz="0" w:space="0" w:color="auto"/>
        <w:left w:val="none" w:sz="0" w:space="0" w:color="auto"/>
        <w:bottom w:val="none" w:sz="0" w:space="0" w:color="auto"/>
        <w:right w:val="none" w:sz="0" w:space="0" w:color="auto"/>
      </w:divBdr>
    </w:div>
    <w:div w:id="462113290">
      <w:marLeft w:val="480"/>
      <w:marRight w:val="0"/>
      <w:marTop w:val="0"/>
      <w:marBottom w:val="0"/>
      <w:divBdr>
        <w:top w:val="none" w:sz="0" w:space="0" w:color="auto"/>
        <w:left w:val="none" w:sz="0" w:space="0" w:color="auto"/>
        <w:bottom w:val="none" w:sz="0" w:space="0" w:color="auto"/>
        <w:right w:val="none" w:sz="0" w:space="0" w:color="auto"/>
      </w:divBdr>
    </w:div>
    <w:div w:id="462626253">
      <w:marLeft w:val="480"/>
      <w:marRight w:val="0"/>
      <w:marTop w:val="0"/>
      <w:marBottom w:val="0"/>
      <w:divBdr>
        <w:top w:val="none" w:sz="0" w:space="0" w:color="auto"/>
        <w:left w:val="none" w:sz="0" w:space="0" w:color="auto"/>
        <w:bottom w:val="none" w:sz="0" w:space="0" w:color="auto"/>
        <w:right w:val="none" w:sz="0" w:space="0" w:color="auto"/>
      </w:divBdr>
    </w:div>
    <w:div w:id="462699227">
      <w:marLeft w:val="480"/>
      <w:marRight w:val="0"/>
      <w:marTop w:val="0"/>
      <w:marBottom w:val="0"/>
      <w:divBdr>
        <w:top w:val="none" w:sz="0" w:space="0" w:color="auto"/>
        <w:left w:val="none" w:sz="0" w:space="0" w:color="auto"/>
        <w:bottom w:val="none" w:sz="0" w:space="0" w:color="auto"/>
        <w:right w:val="none" w:sz="0" w:space="0" w:color="auto"/>
      </w:divBdr>
    </w:div>
    <w:div w:id="463081984">
      <w:marLeft w:val="480"/>
      <w:marRight w:val="0"/>
      <w:marTop w:val="0"/>
      <w:marBottom w:val="0"/>
      <w:divBdr>
        <w:top w:val="none" w:sz="0" w:space="0" w:color="auto"/>
        <w:left w:val="none" w:sz="0" w:space="0" w:color="auto"/>
        <w:bottom w:val="none" w:sz="0" w:space="0" w:color="auto"/>
        <w:right w:val="none" w:sz="0" w:space="0" w:color="auto"/>
      </w:divBdr>
    </w:div>
    <w:div w:id="463082844">
      <w:marLeft w:val="480"/>
      <w:marRight w:val="0"/>
      <w:marTop w:val="0"/>
      <w:marBottom w:val="0"/>
      <w:divBdr>
        <w:top w:val="none" w:sz="0" w:space="0" w:color="auto"/>
        <w:left w:val="none" w:sz="0" w:space="0" w:color="auto"/>
        <w:bottom w:val="none" w:sz="0" w:space="0" w:color="auto"/>
        <w:right w:val="none" w:sz="0" w:space="0" w:color="auto"/>
      </w:divBdr>
    </w:div>
    <w:div w:id="463231531">
      <w:marLeft w:val="480"/>
      <w:marRight w:val="0"/>
      <w:marTop w:val="0"/>
      <w:marBottom w:val="0"/>
      <w:divBdr>
        <w:top w:val="none" w:sz="0" w:space="0" w:color="auto"/>
        <w:left w:val="none" w:sz="0" w:space="0" w:color="auto"/>
        <w:bottom w:val="none" w:sz="0" w:space="0" w:color="auto"/>
        <w:right w:val="none" w:sz="0" w:space="0" w:color="auto"/>
      </w:divBdr>
    </w:div>
    <w:div w:id="464197721">
      <w:marLeft w:val="480"/>
      <w:marRight w:val="0"/>
      <w:marTop w:val="0"/>
      <w:marBottom w:val="0"/>
      <w:divBdr>
        <w:top w:val="none" w:sz="0" w:space="0" w:color="auto"/>
        <w:left w:val="none" w:sz="0" w:space="0" w:color="auto"/>
        <w:bottom w:val="none" w:sz="0" w:space="0" w:color="auto"/>
        <w:right w:val="none" w:sz="0" w:space="0" w:color="auto"/>
      </w:divBdr>
    </w:div>
    <w:div w:id="464272778">
      <w:marLeft w:val="480"/>
      <w:marRight w:val="0"/>
      <w:marTop w:val="0"/>
      <w:marBottom w:val="0"/>
      <w:divBdr>
        <w:top w:val="none" w:sz="0" w:space="0" w:color="auto"/>
        <w:left w:val="none" w:sz="0" w:space="0" w:color="auto"/>
        <w:bottom w:val="none" w:sz="0" w:space="0" w:color="auto"/>
        <w:right w:val="none" w:sz="0" w:space="0" w:color="auto"/>
      </w:divBdr>
    </w:div>
    <w:div w:id="464587320">
      <w:marLeft w:val="480"/>
      <w:marRight w:val="0"/>
      <w:marTop w:val="0"/>
      <w:marBottom w:val="0"/>
      <w:divBdr>
        <w:top w:val="none" w:sz="0" w:space="0" w:color="auto"/>
        <w:left w:val="none" w:sz="0" w:space="0" w:color="auto"/>
        <w:bottom w:val="none" w:sz="0" w:space="0" w:color="auto"/>
        <w:right w:val="none" w:sz="0" w:space="0" w:color="auto"/>
      </w:divBdr>
    </w:div>
    <w:div w:id="464785245">
      <w:marLeft w:val="480"/>
      <w:marRight w:val="0"/>
      <w:marTop w:val="0"/>
      <w:marBottom w:val="0"/>
      <w:divBdr>
        <w:top w:val="none" w:sz="0" w:space="0" w:color="auto"/>
        <w:left w:val="none" w:sz="0" w:space="0" w:color="auto"/>
        <w:bottom w:val="none" w:sz="0" w:space="0" w:color="auto"/>
        <w:right w:val="none" w:sz="0" w:space="0" w:color="auto"/>
      </w:divBdr>
    </w:div>
    <w:div w:id="467010731">
      <w:marLeft w:val="480"/>
      <w:marRight w:val="0"/>
      <w:marTop w:val="0"/>
      <w:marBottom w:val="0"/>
      <w:divBdr>
        <w:top w:val="none" w:sz="0" w:space="0" w:color="auto"/>
        <w:left w:val="none" w:sz="0" w:space="0" w:color="auto"/>
        <w:bottom w:val="none" w:sz="0" w:space="0" w:color="auto"/>
        <w:right w:val="none" w:sz="0" w:space="0" w:color="auto"/>
      </w:divBdr>
    </w:div>
    <w:div w:id="467013666">
      <w:marLeft w:val="480"/>
      <w:marRight w:val="0"/>
      <w:marTop w:val="0"/>
      <w:marBottom w:val="0"/>
      <w:divBdr>
        <w:top w:val="none" w:sz="0" w:space="0" w:color="auto"/>
        <w:left w:val="none" w:sz="0" w:space="0" w:color="auto"/>
        <w:bottom w:val="none" w:sz="0" w:space="0" w:color="auto"/>
        <w:right w:val="none" w:sz="0" w:space="0" w:color="auto"/>
      </w:divBdr>
    </w:div>
    <w:div w:id="467088595">
      <w:marLeft w:val="480"/>
      <w:marRight w:val="0"/>
      <w:marTop w:val="0"/>
      <w:marBottom w:val="0"/>
      <w:divBdr>
        <w:top w:val="none" w:sz="0" w:space="0" w:color="auto"/>
        <w:left w:val="none" w:sz="0" w:space="0" w:color="auto"/>
        <w:bottom w:val="none" w:sz="0" w:space="0" w:color="auto"/>
        <w:right w:val="none" w:sz="0" w:space="0" w:color="auto"/>
      </w:divBdr>
    </w:div>
    <w:div w:id="468087240">
      <w:marLeft w:val="480"/>
      <w:marRight w:val="0"/>
      <w:marTop w:val="0"/>
      <w:marBottom w:val="0"/>
      <w:divBdr>
        <w:top w:val="none" w:sz="0" w:space="0" w:color="auto"/>
        <w:left w:val="none" w:sz="0" w:space="0" w:color="auto"/>
        <w:bottom w:val="none" w:sz="0" w:space="0" w:color="auto"/>
        <w:right w:val="none" w:sz="0" w:space="0" w:color="auto"/>
      </w:divBdr>
    </w:div>
    <w:div w:id="468859034">
      <w:marLeft w:val="480"/>
      <w:marRight w:val="0"/>
      <w:marTop w:val="0"/>
      <w:marBottom w:val="0"/>
      <w:divBdr>
        <w:top w:val="none" w:sz="0" w:space="0" w:color="auto"/>
        <w:left w:val="none" w:sz="0" w:space="0" w:color="auto"/>
        <w:bottom w:val="none" w:sz="0" w:space="0" w:color="auto"/>
        <w:right w:val="none" w:sz="0" w:space="0" w:color="auto"/>
      </w:divBdr>
    </w:div>
    <w:div w:id="469445044">
      <w:marLeft w:val="480"/>
      <w:marRight w:val="0"/>
      <w:marTop w:val="0"/>
      <w:marBottom w:val="0"/>
      <w:divBdr>
        <w:top w:val="none" w:sz="0" w:space="0" w:color="auto"/>
        <w:left w:val="none" w:sz="0" w:space="0" w:color="auto"/>
        <w:bottom w:val="none" w:sz="0" w:space="0" w:color="auto"/>
        <w:right w:val="none" w:sz="0" w:space="0" w:color="auto"/>
      </w:divBdr>
    </w:div>
    <w:div w:id="470944263">
      <w:marLeft w:val="480"/>
      <w:marRight w:val="0"/>
      <w:marTop w:val="0"/>
      <w:marBottom w:val="0"/>
      <w:divBdr>
        <w:top w:val="none" w:sz="0" w:space="0" w:color="auto"/>
        <w:left w:val="none" w:sz="0" w:space="0" w:color="auto"/>
        <w:bottom w:val="none" w:sz="0" w:space="0" w:color="auto"/>
        <w:right w:val="none" w:sz="0" w:space="0" w:color="auto"/>
      </w:divBdr>
    </w:div>
    <w:div w:id="471093019">
      <w:marLeft w:val="480"/>
      <w:marRight w:val="0"/>
      <w:marTop w:val="0"/>
      <w:marBottom w:val="0"/>
      <w:divBdr>
        <w:top w:val="none" w:sz="0" w:space="0" w:color="auto"/>
        <w:left w:val="none" w:sz="0" w:space="0" w:color="auto"/>
        <w:bottom w:val="none" w:sz="0" w:space="0" w:color="auto"/>
        <w:right w:val="none" w:sz="0" w:space="0" w:color="auto"/>
      </w:divBdr>
    </w:div>
    <w:div w:id="471677934">
      <w:marLeft w:val="480"/>
      <w:marRight w:val="0"/>
      <w:marTop w:val="0"/>
      <w:marBottom w:val="0"/>
      <w:divBdr>
        <w:top w:val="none" w:sz="0" w:space="0" w:color="auto"/>
        <w:left w:val="none" w:sz="0" w:space="0" w:color="auto"/>
        <w:bottom w:val="none" w:sz="0" w:space="0" w:color="auto"/>
        <w:right w:val="none" w:sz="0" w:space="0" w:color="auto"/>
      </w:divBdr>
    </w:div>
    <w:div w:id="472676213">
      <w:marLeft w:val="480"/>
      <w:marRight w:val="0"/>
      <w:marTop w:val="0"/>
      <w:marBottom w:val="0"/>
      <w:divBdr>
        <w:top w:val="none" w:sz="0" w:space="0" w:color="auto"/>
        <w:left w:val="none" w:sz="0" w:space="0" w:color="auto"/>
        <w:bottom w:val="none" w:sz="0" w:space="0" w:color="auto"/>
        <w:right w:val="none" w:sz="0" w:space="0" w:color="auto"/>
      </w:divBdr>
    </w:div>
    <w:div w:id="474178054">
      <w:marLeft w:val="480"/>
      <w:marRight w:val="0"/>
      <w:marTop w:val="0"/>
      <w:marBottom w:val="0"/>
      <w:divBdr>
        <w:top w:val="none" w:sz="0" w:space="0" w:color="auto"/>
        <w:left w:val="none" w:sz="0" w:space="0" w:color="auto"/>
        <w:bottom w:val="none" w:sz="0" w:space="0" w:color="auto"/>
        <w:right w:val="none" w:sz="0" w:space="0" w:color="auto"/>
      </w:divBdr>
    </w:div>
    <w:div w:id="474613275">
      <w:marLeft w:val="480"/>
      <w:marRight w:val="0"/>
      <w:marTop w:val="0"/>
      <w:marBottom w:val="0"/>
      <w:divBdr>
        <w:top w:val="none" w:sz="0" w:space="0" w:color="auto"/>
        <w:left w:val="none" w:sz="0" w:space="0" w:color="auto"/>
        <w:bottom w:val="none" w:sz="0" w:space="0" w:color="auto"/>
        <w:right w:val="none" w:sz="0" w:space="0" w:color="auto"/>
      </w:divBdr>
    </w:div>
    <w:div w:id="474613344">
      <w:marLeft w:val="480"/>
      <w:marRight w:val="0"/>
      <w:marTop w:val="0"/>
      <w:marBottom w:val="0"/>
      <w:divBdr>
        <w:top w:val="none" w:sz="0" w:space="0" w:color="auto"/>
        <w:left w:val="none" w:sz="0" w:space="0" w:color="auto"/>
        <w:bottom w:val="none" w:sz="0" w:space="0" w:color="auto"/>
        <w:right w:val="none" w:sz="0" w:space="0" w:color="auto"/>
      </w:divBdr>
    </w:div>
    <w:div w:id="475101484">
      <w:marLeft w:val="480"/>
      <w:marRight w:val="0"/>
      <w:marTop w:val="0"/>
      <w:marBottom w:val="0"/>
      <w:divBdr>
        <w:top w:val="none" w:sz="0" w:space="0" w:color="auto"/>
        <w:left w:val="none" w:sz="0" w:space="0" w:color="auto"/>
        <w:bottom w:val="none" w:sz="0" w:space="0" w:color="auto"/>
        <w:right w:val="none" w:sz="0" w:space="0" w:color="auto"/>
      </w:divBdr>
    </w:div>
    <w:div w:id="477377017">
      <w:marLeft w:val="480"/>
      <w:marRight w:val="0"/>
      <w:marTop w:val="0"/>
      <w:marBottom w:val="0"/>
      <w:divBdr>
        <w:top w:val="none" w:sz="0" w:space="0" w:color="auto"/>
        <w:left w:val="none" w:sz="0" w:space="0" w:color="auto"/>
        <w:bottom w:val="none" w:sz="0" w:space="0" w:color="auto"/>
        <w:right w:val="none" w:sz="0" w:space="0" w:color="auto"/>
      </w:divBdr>
    </w:div>
    <w:div w:id="477504062">
      <w:marLeft w:val="480"/>
      <w:marRight w:val="0"/>
      <w:marTop w:val="0"/>
      <w:marBottom w:val="0"/>
      <w:divBdr>
        <w:top w:val="none" w:sz="0" w:space="0" w:color="auto"/>
        <w:left w:val="none" w:sz="0" w:space="0" w:color="auto"/>
        <w:bottom w:val="none" w:sz="0" w:space="0" w:color="auto"/>
        <w:right w:val="none" w:sz="0" w:space="0" w:color="auto"/>
      </w:divBdr>
    </w:div>
    <w:div w:id="478350761">
      <w:marLeft w:val="0"/>
      <w:marRight w:val="0"/>
      <w:marTop w:val="0"/>
      <w:marBottom w:val="0"/>
      <w:divBdr>
        <w:top w:val="none" w:sz="0" w:space="0" w:color="auto"/>
        <w:left w:val="none" w:sz="0" w:space="0" w:color="auto"/>
        <w:bottom w:val="none" w:sz="0" w:space="0" w:color="auto"/>
        <w:right w:val="none" w:sz="0" w:space="0" w:color="auto"/>
      </w:divBdr>
    </w:div>
    <w:div w:id="478420228">
      <w:marLeft w:val="480"/>
      <w:marRight w:val="0"/>
      <w:marTop w:val="0"/>
      <w:marBottom w:val="0"/>
      <w:divBdr>
        <w:top w:val="none" w:sz="0" w:space="0" w:color="auto"/>
        <w:left w:val="none" w:sz="0" w:space="0" w:color="auto"/>
        <w:bottom w:val="none" w:sz="0" w:space="0" w:color="auto"/>
        <w:right w:val="none" w:sz="0" w:space="0" w:color="auto"/>
      </w:divBdr>
    </w:div>
    <w:div w:id="478696622">
      <w:marLeft w:val="480"/>
      <w:marRight w:val="0"/>
      <w:marTop w:val="0"/>
      <w:marBottom w:val="0"/>
      <w:divBdr>
        <w:top w:val="none" w:sz="0" w:space="0" w:color="auto"/>
        <w:left w:val="none" w:sz="0" w:space="0" w:color="auto"/>
        <w:bottom w:val="none" w:sz="0" w:space="0" w:color="auto"/>
        <w:right w:val="none" w:sz="0" w:space="0" w:color="auto"/>
      </w:divBdr>
    </w:div>
    <w:div w:id="480510922">
      <w:marLeft w:val="480"/>
      <w:marRight w:val="0"/>
      <w:marTop w:val="0"/>
      <w:marBottom w:val="0"/>
      <w:divBdr>
        <w:top w:val="none" w:sz="0" w:space="0" w:color="auto"/>
        <w:left w:val="none" w:sz="0" w:space="0" w:color="auto"/>
        <w:bottom w:val="none" w:sz="0" w:space="0" w:color="auto"/>
        <w:right w:val="none" w:sz="0" w:space="0" w:color="auto"/>
      </w:divBdr>
    </w:div>
    <w:div w:id="481434430">
      <w:marLeft w:val="480"/>
      <w:marRight w:val="0"/>
      <w:marTop w:val="0"/>
      <w:marBottom w:val="0"/>
      <w:divBdr>
        <w:top w:val="none" w:sz="0" w:space="0" w:color="auto"/>
        <w:left w:val="none" w:sz="0" w:space="0" w:color="auto"/>
        <w:bottom w:val="none" w:sz="0" w:space="0" w:color="auto"/>
        <w:right w:val="none" w:sz="0" w:space="0" w:color="auto"/>
      </w:divBdr>
    </w:div>
    <w:div w:id="481459488">
      <w:marLeft w:val="480"/>
      <w:marRight w:val="0"/>
      <w:marTop w:val="0"/>
      <w:marBottom w:val="0"/>
      <w:divBdr>
        <w:top w:val="none" w:sz="0" w:space="0" w:color="auto"/>
        <w:left w:val="none" w:sz="0" w:space="0" w:color="auto"/>
        <w:bottom w:val="none" w:sz="0" w:space="0" w:color="auto"/>
        <w:right w:val="none" w:sz="0" w:space="0" w:color="auto"/>
      </w:divBdr>
    </w:div>
    <w:div w:id="481698675">
      <w:marLeft w:val="480"/>
      <w:marRight w:val="0"/>
      <w:marTop w:val="0"/>
      <w:marBottom w:val="0"/>
      <w:divBdr>
        <w:top w:val="none" w:sz="0" w:space="0" w:color="auto"/>
        <w:left w:val="none" w:sz="0" w:space="0" w:color="auto"/>
        <w:bottom w:val="none" w:sz="0" w:space="0" w:color="auto"/>
        <w:right w:val="none" w:sz="0" w:space="0" w:color="auto"/>
      </w:divBdr>
    </w:div>
    <w:div w:id="482309145">
      <w:marLeft w:val="480"/>
      <w:marRight w:val="0"/>
      <w:marTop w:val="0"/>
      <w:marBottom w:val="0"/>
      <w:divBdr>
        <w:top w:val="none" w:sz="0" w:space="0" w:color="auto"/>
        <w:left w:val="none" w:sz="0" w:space="0" w:color="auto"/>
        <w:bottom w:val="none" w:sz="0" w:space="0" w:color="auto"/>
        <w:right w:val="none" w:sz="0" w:space="0" w:color="auto"/>
      </w:divBdr>
    </w:div>
    <w:div w:id="482425846">
      <w:marLeft w:val="480"/>
      <w:marRight w:val="0"/>
      <w:marTop w:val="0"/>
      <w:marBottom w:val="0"/>
      <w:divBdr>
        <w:top w:val="none" w:sz="0" w:space="0" w:color="auto"/>
        <w:left w:val="none" w:sz="0" w:space="0" w:color="auto"/>
        <w:bottom w:val="none" w:sz="0" w:space="0" w:color="auto"/>
        <w:right w:val="none" w:sz="0" w:space="0" w:color="auto"/>
      </w:divBdr>
    </w:div>
    <w:div w:id="482814969">
      <w:marLeft w:val="480"/>
      <w:marRight w:val="0"/>
      <w:marTop w:val="0"/>
      <w:marBottom w:val="0"/>
      <w:divBdr>
        <w:top w:val="none" w:sz="0" w:space="0" w:color="auto"/>
        <w:left w:val="none" w:sz="0" w:space="0" w:color="auto"/>
        <w:bottom w:val="none" w:sz="0" w:space="0" w:color="auto"/>
        <w:right w:val="none" w:sz="0" w:space="0" w:color="auto"/>
      </w:divBdr>
    </w:div>
    <w:div w:id="483162717">
      <w:marLeft w:val="480"/>
      <w:marRight w:val="0"/>
      <w:marTop w:val="0"/>
      <w:marBottom w:val="0"/>
      <w:divBdr>
        <w:top w:val="none" w:sz="0" w:space="0" w:color="auto"/>
        <w:left w:val="none" w:sz="0" w:space="0" w:color="auto"/>
        <w:bottom w:val="none" w:sz="0" w:space="0" w:color="auto"/>
        <w:right w:val="none" w:sz="0" w:space="0" w:color="auto"/>
      </w:divBdr>
    </w:div>
    <w:div w:id="483354244">
      <w:marLeft w:val="480"/>
      <w:marRight w:val="0"/>
      <w:marTop w:val="0"/>
      <w:marBottom w:val="0"/>
      <w:divBdr>
        <w:top w:val="none" w:sz="0" w:space="0" w:color="auto"/>
        <w:left w:val="none" w:sz="0" w:space="0" w:color="auto"/>
        <w:bottom w:val="none" w:sz="0" w:space="0" w:color="auto"/>
        <w:right w:val="none" w:sz="0" w:space="0" w:color="auto"/>
      </w:divBdr>
    </w:div>
    <w:div w:id="484205134">
      <w:marLeft w:val="480"/>
      <w:marRight w:val="0"/>
      <w:marTop w:val="0"/>
      <w:marBottom w:val="0"/>
      <w:divBdr>
        <w:top w:val="none" w:sz="0" w:space="0" w:color="auto"/>
        <w:left w:val="none" w:sz="0" w:space="0" w:color="auto"/>
        <w:bottom w:val="none" w:sz="0" w:space="0" w:color="auto"/>
        <w:right w:val="none" w:sz="0" w:space="0" w:color="auto"/>
      </w:divBdr>
    </w:div>
    <w:div w:id="485129836">
      <w:marLeft w:val="480"/>
      <w:marRight w:val="0"/>
      <w:marTop w:val="0"/>
      <w:marBottom w:val="0"/>
      <w:divBdr>
        <w:top w:val="none" w:sz="0" w:space="0" w:color="auto"/>
        <w:left w:val="none" w:sz="0" w:space="0" w:color="auto"/>
        <w:bottom w:val="none" w:sz="0" w:space="0" w:color="auto"/>
        <w:right w:val="none" w:sz="0" w:space="0" w:color="auto"/>
      </w:divBdr>
    </w:div>
    <w:div w:id="485165497">
      <w:marLeft w:val="480"/>
      <w:marRight w:val="0"/>
      <w:marTop w:val="0"/>
      <w:marBottom w:val="0"/>
      <w:divBdr>
        <w:top w:val="none" w:sz="0" w:space="0" w:color="auto"/>
        <w:left w:val="none" w:sz="0" w:space="0" w:color="auto"/>
        <w:bottom w:val="none" w:sz="0" w:space="0" w:color="auto"/>
        <w:right w:val="none" w:sz="0" w:space="0" w:color="auto"/>
      </w:divBdr>
    </w:div>
    <w:div w:id="486556788">
      <w:marLeft w:val="480"/>
      <w:marRight w:val="0"/>
      <w:marTop w:val="0"/>
      <w:marBottom w:val="0"/>
      <w:divBdr>
        <w:top w:val="none" w:sz="0" w:space="0" w:color="auto"/>
        <w:left w:val="none" w:sz="0" w:space="0" w:color="auto"/>
        <w:bottom w:val="none" w:sz="0" w:space="0" w:color="auto"/>
        <w:right w:val="none" w:sz="0" w:space="0" w:color="auto"/>
      </w:divBdr>
    </w:div>
    <w:div w:id="487095267">
      <w:marLeft w:val="480"/>
      <w:marRight w:val="0"/>
      <w:marTop w:val="0"/>
      <w:marBottom w:val="0"/>
      <w:divBdr>
        <w:top w:val="none" w:sz="0" w:space="0" w:color="auto"/>
        <w:left w:val="none" w:sz="0" w:space="0" w:color="auto"/>
        <w:bottom w:val="none" w:sz="0" w:space="0" w:color="auto"/>
        <w:right w:val="none" w:sz="0" w:space="0" w:color="auto"/>
      </w:divBdr>
    </w:div>
    <w:div w:id="487131092">
      <w:marLeft w:val="480"/>
      <w:marRight w:val="0"/>
      <w:marTop w:val="0"/>
      <w:marBottom w:val="0"/>
      <w:divBdr>
        <w:top w:val="none" w:sz="0" w:space="0" w:color="auto"/>
        <w:left w:val="none" w:sz="0" w:space="0" w:color="auto"/>
        <w:bottom w:val="none" w:sz="0" w:space="0" w:color="auto"/>
        <w:right w:val="none" w:sz="0" w:space="0" w:color="auto"/>
      </w:divBdr>
    </w:div>
    <w:div w:id="488012806">
      <w:marLeft w:val="480"/>
      <w:marRight w:val="0"/>
      <w:marTop w:val="0"/>
      <w:marBottom w:val="0"/>
      <w:divBdr>
        <w:top w:val="none" w:sz="0" w:space="0" w:color="auto"/>
        <w:left w:val="none" w:sz="0" w:space="0" w:color="auto"/>
        <w:bottom w:val="none" w:sz="0" w:space="0" w:color="auto"/>
        <w:right w:val="none" w:sz="0" w:space="0" w:color="auto"/>
      </w:divBdr>
    </w:div>
    <w:div w:id="488179941">
      <w:marLeft w:val="480"/>
      <w:marRight w:val="0"/>
      <w:marTop w:val="0"/>
      <w:marBottom w:val="0"/>
      <w:divBdr>
        <w:top w:val="none" w:sz="0" w:space="0" w:color="auto"/>
        <w:left w:val="none" w:sz="0" w:space="0" w:color="auto"/>
        <w:bottom w:val="none" w:sz="0" w:space="0" w:color="auto"/>
        <w:right w:val="none" w:sz="0" w:space="0" w:color="auto"/>
      </w:divBdr>
    </w:div>
    <w:div w:id="490295097">
      <w:marLeft w:val="480"/>
      <w:marRight w:val="0"/>
      <w:marTop w:val="0"/>
      <w:marBottom w:val="0"/>
      <w:divBdr>
        <w:top w:val="none" w:sz="0" w:space="0" w:color="auto"/>
        <w:left w:val="none" w:sz="0" w:space="0" w:color="auto"/>
        <w:bottom w:val="none" w:sz="0" w:space="0" w:color="auto"/>
        <w:right w:val="none" w:sz="0" w:space="0" w:color="auto"/>
      </w:divBdr>
    </w:div>
    <w:div w:id="491679583">
      <w:marLeft w:val="480"/>
      <w:marRight w:val="0"/>
      <w:marTop w:val="0"/>
      <w:marBottom w:val="0"/>
      <w:divBdr>
        <w:top w:val="none" w:sz="0" w:space="0" w:color="auto"/>
        <w:left w:val="none" w:sz="0" w:space="0" w:color="auto"/>
        <w:bottom w:val="none" w:sz="0" w:space="0" w:color="auto"/>
        <w:right w:val="none" w:sz="0" w:space="0" w:color="auto"/>
      </w:divBdr>
    </w:div>
    <w:div w:id="492065079">
      <w:marLeft w:val="480"/>
      <w:marRight w:val="0"/>
      <w:marTop w:val="0"/>
      <w:marBottom w:val="0"/>
      <w:divBdr>
        <w:top w:val="none" w:sz="0" w:space="0" w:color="auto"/>
        <w:left w:val="none" w:sz="0" w:space="0" w:color="auto"/>
        <w:bottom w:val="none" w:sz="0" w:space="0" w:color="auto"/>
        <w:right w:val="none" w:sz="0" w:space="0" w:color="auto"/>
      </w:divBdr>
    </w:div>
    <w:div w:id="492069971">
      <w:marLeft w:val="480"/>
      <w:marRight w:val="0"/>
      <w:marTop w:val="0"/>
      <w:marBottom w:val="0"/>
      <w:divBdr>
        <w:top w:val="none" w:sz="0" w:space="0" w:color="auto"/>
        <w:left w:val="none" w:sz="0" w:space="0" w:color="auto"/>
        <w:bottom w:val="none" w:sz="0" w:space="0" w:color="auto"/>
        <w:right w:val="none" w:sz="0" w:space="0" w:color="auto"/>
      </w:divBdr>
    </w:div>
    <w:div w:id="492529688">
      <w:marLeft w:val="480"/>
      <w:marRight w:val="0"/>
      <w:marTop w:val="0"/>
      <w:marBottom w:val="0"/>
      <w:divBdr>
        <w:top w:val="none" w:sz="0" w:space="0" w:color="auto"/>
        <w:left w:val="none" w:sz="0" w:space="0" w:color="auto"/>
        <w:bottom w:val="none" w:sz="0" w:space="0" w:color="auto"/>
        <w:right w:val="none" w:sz="0" w:space="0" w:color="auto"/>
      </w:divBdr>
    </w:div>
    <w:div w:id="492647805">
      <w:marLeft w:val="480"/>
      <w:marRight w:val="0"/>
      <w:marTop w:val="0"/>
      <w:marBottom w:val="0"/>
      <w:divBdr>
        <w:top w:val="none" w:sz="0" w:space="0" w:color="auto"/>
        <w:left w:val="none" w:sz="0" w:space="0" w:color="auto"/>
        <w:bottom w:val="none" w:sz="0" w:space="0" w:color="auto"/>
        <w:right w:val="none" w:sz="0" w:space="0" w:color="auto"/>
      </w:divBdr>
    </w:div>
    <w:div w:id="493033969">
      <w:marLeft w:val="480"/>
      <w:marRight w:val="0"/>
      <w:marTop w:val="0"/>
      <w:marBottom w:val="0"/>
      <w:divBdr>
        <w:top w:val="none" w:sz="0" w:space="0" w:color="auto"/>
        <w:left w:val="none" w:sz="0" w:space="0" w:color="auto"/>
        <w:bottom w:val="none" w:sz="0" w:space="0" w:color="auto"/>
        <w:right w:val="none" w:sz="0" w:space="0" w:color="auto"/>
      </w:divBdr>
    </w:div>
    <w:div w:id="493490018">
      <w:marLeft w:val="480"/>
      <w:marRight w:val="0"/>
      <w:marTop w:val="0"/>
      <w:marBottom w:val="0"/>
      <w:divBdr>
        <w:top w:val="none" w:sz="0" w:space="0" w:color="auto"/>
        <w:left w:val="none" w:sz="0" w:space="0" w:color="auto"/>
        <w:bottom w:val="none" w:sz="0" w:space="0" w:color="auto"/>
        <w:right w:val="none" w:sz="0" w:space="0" w:color="auto"/>
      </w:divBdr>
    </w:div>
    <w:div w:id="493574756">
      <w:marLeft w:val="480"/>
      <w:marRight w:val="0"/>
      <w:marTop w:val="0"/>
      <w:marBottom w:val="0"/>
      <w:divBdr>
        <w:top w:val="none" w:sz="0" w:space="0" w:color="auto"/>
        <w:left w:val="none" w:sz="0" w:space="0" w:color="auto"/>
        <w:bottom w:val="none" w:sz="0" w:space="0" w:color="auto"/>
        <w:right w:val="none" w:sz="0" w:space="0" w:color="auto"/>
      </w:divBdr>
    </w:div>
    <w:div w:id="493841326">
      <w:marLeft w:val="480"/>
      <w:marRight w:val="0"/>
      <w:marTop w:val="0"/>
      <w:marBottom w:val="0"/>
      <w:divBdr>
        <w:top w:val="none" w:sz="0" w:space="0" w:color="auto"/>
        <w:left w:val="none" w:sz="0" w:space="0" w:color="auto"/>
        <w:bottom w:val="none" w:sz="0" w:space="0" w:color="auto"/>
        <w:right w:val="none" w:sz="0" w:space="0" w:color="auto"/>
      </w:divBdr>
    </w:div>
    <w:div w:id="494229627">
      <w:marLeft w:val="480"/>
      <w:marRight w:val="0"/>
      <w:marTop w:val="0"/>
      <w:marBottom w:val="0"/>
      <w:divBdr>
        <w:top w:val="none" w:sz="0" w:space="0" w:color="auto"/>
        <w:left w:val="none" w:sz="0" w:space="0" w:color="auto"/>
        <w:bottom w:val="none" w:sz="0" w:space="0" w:color="auto"/>
        <w:right w:val="none" w:sz="0" w:space="0" w:color="auto"/>
      </w:divBdr>
    </w:div>
    <w:div w:id="495000586">
      <w:marLeft w:val="480"/>
      <w:marRight w:val="0"/>
      <w:marTop w:val="0"/>
      <w:marBottom w:val="0"/>
      <w:divBdr>
        <w:top w:val="none" w:sz="0" w:space="0" w:color="auto"/>
        <w:left w:val="none" w:sz="0" w:space="0" w:color="auto"/>
        <w:bottom w:val="none" w:sz="0" w:space="0" w:color="auto"/>
        <w:right w:val="none" w:sz="0" w:space="0" w:color="auto"/>
      </w:divBdr>
    </w:div>
    <w:div w:id="495075089">
      <w:marLeft w:val="480"/>
      <w:marRight w:val="0"/>
      <w:marTop w:val="0"/>
      <w:marBottom w:val="0"/>
      <w:divBdr>
        <w:top w:val="none" w:sz="0" w:space="0" w:color="auto"/>
        <w:left w:val="none" w:sz="0" w:space="0" w:color="auto"/>
        <w:bottom w:val="none" w:sz="0" w:space="0" w:color="auto"/>
        <w:right w:val="none" w:sz="0" w:space="0" w:color="auto"/>
      </w:divBdr>
    </w:div>
    <w:div w:id="495654993">
      <w:marLeft w:val="480"/>
      <w:marRight w:val="0"/>
      <w:marTop w:val="0"/>
      <w:marBottom w:val="0"/>
      <w:divBdr>
        <w:top w:val="none" w:sz="0" w:space="0" w:color="auto"/>
        <w:left w:val="none" w:sz="0" w:space="0" w:color="auto"/>
        <w:bottom w:val="none" w:sz="0" w:space="0" w:color="auto"/>
        <w:right w:val="none" w:sz="0" w:space="0" w:color="auto"/>
      </w:divBdr>
    </w:div>
    <w:div w:id="496271252">
      <w:marLeft w:val="480"/>
      <w:marRight w:val="0"/>
      <w:marTop w:val="0"/>
      <w:marBottom w:val="0"/>
      <w:divBdr>
        <w:top w:val="none" w:sz="0" w:space="0" w:color="auto"/>
        <w:left w:val="none" w:sz="0" w:space="0" w:color="auto"/>
        <w:bottom w:val="none" w:sz="0" w:space="0" w:color="auto"/>
        <w:right w:val="none" w:sz="0" w:space="0" w:color="auto"/>
      </w:divBdr>
    </w:div>
    <w:div w:id="496769542">
      <w:marLeft w:val="480"/>
      <w:marRight w:val="0"/>
      <w:marTop w:val="0"/>
      <w:marBottom w:val="0"/>
      <w:divBdr>
        <w:top w:val="none" w:sz="0" w:space="0" w:color="auto"/>
        <w:left w:val="none" w:sz="0" w:space="0" w:color="auto"/>
        <w:bottom w:val="none" w:sz="0" w:space="0" w:color="auto"/>
        <w:right w:val="none" w:sz="0" w:space="0" w:color="auto"/>
      </w:divBdr>
    </w:div>
    <w:div w:id="497505310">
      <w:marLeft w:val="0"/>
      <w:marRight w:val="0"/>
      <w:marTop w:val="0"/>
      <w:marBottom w:val="0"/>
      <w:divBdr>
        <w:top w:val="none" w:sz="0" w:space="0" w:color="auto"/>
        <w:left w:val="none" w:sz="0" w:space="0" w:color="auto"/>
        <w:bottom w:val="none" w:sz="0" w:space="0" w:color="auto"/>
        <w:right w:val="none" w:sz="0" w:space="0" w:color="auto"/>
      </w:divBdr>
    </w:div>
    <w:div w:id="497623933">
      <w:marLeft w:val="480"/>
      <w:marRight w:val="0"/>
      <w:marTop w:val="0"/>
      <w:marBottom w:val="0"/>
      <w:divBdr>
        <w:top w:val="none" w:sz="0" w:space="0" w:color="auto"/>
        <w:left w:val="none" w:sz="0" w:space="0" w:color="auto"/>
        <w:bottom w:val="none" w:sz="0" w:space="0" w:color="auto"/>
        <w:right w:val="none" w:sz="0" w:space="0" w:color="auto"/>
      </w:divBdr>
    </w:div>
    <w:div w:id="498157817">
      <w:marLeft w:val="480"/>
      <w:marRight w:val="0"/>
      <w:marTop w:val="0"/>
      <w:marBottom w:val="0"/>
      <w:divBdr>
        <w:top w:val="none" w:sz="0" w:space="0" w:color="auto"/>
        <w:left w:val="none" w:sz="0" w:space="0" w:color="auto"/>
        <w:bottom w:val="none" w:sz="0" w:space="0" w:color="auto"/>
        <w:right w:val="none" w:sz="0" w:space="0" w:color="auto"/>
      </w:divBdr>
    </w:div>
    <w:div w:id="498233880">
      <w:marLeft w:val="480"/>
      <w:marRight w:val="0"/>
      <w:marTop w:val="0"/>
      <w:marBottom w:val="0"/>
      <w:divBdr>
        <w:top w:val="none" w:sz="0" w:space="0" w:color="auto"/>
        <w:left w:val="none" w:sz="0" w:space="0" w:color="auto"/>
        <w:bottom w:val="none" w:sz="0" w:space="0" w:color="auto"/>
        <w:right w:val="none" w:sz="0" w:space="0" w:color="auto"/>
      </w:divBdr>
    </w:div>
    <w:div w:id="498426903">
      <w:marLeft w:val="480"/>
      <w:marRight w:val="0"/>
      <w:marTop w:val="0"/>
      <w:marBottom w:val="0"/>
      <w:divBdr>
        <w:top w:val="none" w:sz="0" w:space="0" w:color="auto"/>
        <w:left w:val="none" w:sz="0" w:space="0" w:color="auto"/>
        <w:bottom w:val="none" w:sz="0" w:space="0" w:color="auto"/>
        <w:right w:val="none" w:sz="0" w:space="0" w:color="auto"/>
      </w:divBdr>
    </w:div>
    <w:div w:id="498623149">
      <w:marLeft w:val="480"/>
      <w:marRight w:val="0"/>
      <w:marTop w:val="0"/>
      <w:marBottom w:val="0"/>
      <w:divBdr>
        <w:top w:val="none" w:sz="0" w:space="0" w:color="auto"/>
        <w:left w:val="none" w:sz="0" w:space="0" w:color="auto"/>
        <w:bottom w:val="none" w:sz="0" w:space="0" w:color="auto"/>
        <w:right w:val="none" w:sz="0" w:space="0" w:color="auto"/>
      </w:divBdr>
    </w:div>
    <w:div w:id="499200271">
      <w:marLeft w:val="480"/>
      <w:marRight w:val="0"/>
      <w:marTop w:val="0"/>
      <w:marBottom w:val="0"/>
      <w:divBdr>
        <w:top w:val="none" w:sz="0" w:space="0" w:color="auto"/>
        <w:left w:val="none" w:sz="0" w:space="0" w:color="auto"/>
        <w:bottom w:val="none" w:sz="0" w:space="0" w:color="auto"/>
        <w:right w:val="none" w:sz="0" w:space="0" w:color="auto"/>
      </w:divBdr>
    </w:div>
    <w:div w:id="499350411">
      <w:marLeft w:val="480"/>
      <w:marRight w:val="0"/>
      <w:marTop w:val="0"/>
      <w:marBottom w:val="0"/>
      <w:divBdr>
        <w:top w:val="none" w:sz="0" w:space="0" w:color="auto"/>
        <w:left w:val="none" w:sz="0" w:space="0" w:color="auto"/>
        <w:bottom w:val="none" w:sz="0" w:space="0" w:color="auto"/>
        <w:right w:val="none" w:sz="0" w:space="0" w:color="auto"/>
      </w:divBdr>
    </w:div>
    <w:div w:id="500120205">
      <w:marLeft w:val="480"/>
      <w:marRight w:val="0"/>
      <w:marTop w:val="0"/>
      <w:marBottom w:val="0"/>
      <w:divBdr>
        <w:top w:val="none" w:sz="0" w:space="0" w:color="auto"/>
        <w:left w:val="none" w:sz="0" w:space="0" w:color="auto"/>
        <w:bottom w:val="none" w:sz="0" w:space="0" w:color="auto"/>
        <w:right w:val="none" w:sz="0" w:space="0" w:color="auto"/>
      </w:divBdr>
    </w:div>
    <w:div w:id="500315411">
      <w:marLeft w:val="480"/>
      <w:marRight w:val="0"/>
      <w:marTop w:val="0"/>
      <w:marBottom w:val="0"/>
      <w:divBdr>
        <w:top w:val="none" w:sz="0" w:space="0" w:color="auto"/>
        <w:left w:val="none" w:sz="0" w:space="0" w:color="auto"/>
        <w:bottom w:val="none" w:sz="0" w:space="0" w:color="auto"/>
        <w:right w:val="none" w:sz="0" w:space="0" w:color="auto"/>
      </w:divBdr>
    </w:div>
    <w:div w:id="500700818">
      <w:marLeft w:val="480"/>
      <w:marRight w:val="0"/>
      <w:marTop w:val="0"/>
      <w:marBottom w:val="0"/>
      <w:divBdr>
        <w:top w:val="none" w:sz="0" w:space="0" w:color="auto"/>
        <w:left w:val="none" w:sz="0" w:space="0" w:color="auto"/>
        <w:bottom w:val="none" w:sz="0" w:space="0" w:color="auto"/>
        <w:right w:val="none" w:sz="0" w:space="0" w:color="auto"/>
      </w:divBdr>
    </w:div>
    <w:div w:id="500705478">
      <w:marLeft w:val="480"/>
      <w:marRight w:val="0"/>
      <w:marTop w:val="0"/>
      <w:marBottom w:val="0"/>
      <w:divBdr>
        <w:top w:val="none" w:sz="0" w:space="0" w:color="auto"/>
        <w:left w:val="none" w:sz="0" w:space="0" w:color="auto"/>
        <w:bottom w:val="none" w:sz="0" w:space="0" w:color="auto"/>
        <w:right w:val="none" w:sz="0" w:space="0" w:color="auto"/>
      </w:divBdr>
    </w:div>
    <w:div w:id="501119035">
      <w:marLeft w:val="480"/>
      <w:marRight w:val="0"/>
      <w:marTop w:val="0"/>
      <w:marBottom w:val="0"/>
      <w:divBdr>
        <w:top w:val="none" w:sz="0" w:space="0" w:color="auto"/>
        <w:left w:val="none" w:sz="0" w:space="0" w:color="auto"/>
        <w:bottom w:val="none" w:sz="0" w:space="0" w:color="auto"/>
        <w:right w:val="none" w:sz="0" w:space="0" w:color="auto"/>
      </w:divBdr>
    </w:div>
    <w:div w:id="501433597">
      <w:marLeft w:val="480"/>
      <w:marRight w:val="0"/>
      <w:marTop w:val="0"/>
      <w:marBottom w:val="0"/>
      <w:divBdr>
        <w:top w:val="none" w:sz="0" w:space="0" w:color="auto"/>
        <w:left w:val="none" w:sz="0" w:space="0" w:color="auto"/>
        <w:bottom w:val="none" w:sz="0" w:space="0" w:color="auto"/>
        <w:right w:val="none" w:sz="0" w:space="0" w:color="auto"/>
      </w:divBdr>
    </w:div>
    <w:div w:id="501509304">
      <w:marLeft w:val="480"/>
      <w:marRight w:val="0"/>
      <w:marTop w:val="0"/>
      <w:marBottom w:val="0"/>
      <w:divBdr>
        <w:top w:val="none" w:sz="0" w:space="0" w:color="auto"/>
        <w:left w:val="none" w:sz="0" w:space="0" w:color="auto"/>
        <w:bottom w:val="none" w:sz="0" w:space="0" w:color="auto"/>
        <w:right w:val="none" w:sz="0" w:space="0" w:color="auto"/>
      </w:divBdr>
    </w:div>
    <w:div w:id="501548179">
      <w:marLeft w:val="480"/>
      <w:marRight w:val="0"/>
      <w:marTop w:val="0"/>
      <w:marBottom w:val="0"/>
      <w:divBdr>
        <w:top w:val="none" w:sz="0" w:space="0" w:color="auto"/>
        <w:left w:val="none" w:sz="0" w:space="0" w:color="auto"/>
        <w:bottom w:val="none" w:sz="0" w:space="0" w:color="auto"/>
        <w:right w:val="none" w:sz="0" w:space="0" w:color="auto"/>
      </w:divBdr>
    </w:div>
    <w:div w:id="502624359">
      <w:marLeft w:val="480"/>
      <w:marRight w:val="0"/>
      <w:marTop w:val="0"/>
      <w:marBottom w:val="0"/>
      <w:divBdr>
        <w:top w:val="none" w:sz="0" w:space="0" w:color="auto"/>
        <w:left w:val="none" w:sz="0" w:space="0" w:color="auto"/>
        <w:bottom w:val="none" w:sz="0" w:space="0" w:color="auto"/>
        <w:right w:val="none" w:sz="0" w:space="0" w:color="auto"/>
      </w:divBdr>
    </w:div>
    <w:div w:id="503328529">
      <w:marLeft w:val="480"/>
      <w:marRight w:val="0"/>
      <w:marTop w:val="0"/>
      <w:marBottom w:val="0"/>
      <w:divBdr>
        <w:top w:val="none" w:sz="0" w:space="0" w:color="auto"/>
        <w:left w:val="none" w:sz="0" w:space="0" w:color="auto"/>
        <w:bottom w:val="none" w:sz="0" w:space="0" w:color="auto"/>
        <w:right w:val="none" w:sz="0" w:space="0" w:color="auto"/>
      </w:divBdr>
    </w:div>
    <w:div w:id="504396961">
      <w:marLeft w:val="480"/>
      <w:marRight w:val="0"/>
      <w:marTop w:val="0"/>
      <w:marBottom w:val="0"/>
      <w:divBdr>
        <w:top w:val="none" w:sz="0" w:space="0" w:color="auto"/>
        <w:left w:val="none" w:sz="0" w:space="0" w:color="auto"/>
        <w:bottom w:val="none" w:sz="0" w:space="0" w:color="auto"/>
        <w:right w:val="none" w:sz="0" w:space="0" w:color="auto"/>
      </w:divBdr>
    </w:div>
    <w:div w:id="505243640">
      <w:marLeft w:val="480"/>
      <w:marRight w:val="0"/>
      <w:marTop w:val="0"/>
      <w:marBottom w:val="0"/>
      <w:divBdr>
        <w:top w:val="none" w:sz="0" w:space="0" w:color="auto"/>
        <w:left w:val="none" w:sz="0" w:space="0" w:color="auto"/>
        <w:bottom w:val="none" w:sz="0" w:space="0" w:color="auto"/>
        <w:right w:val="none" w:sz="0" w:space="0" w:color="auto"/>
      </w:divBdr>
    </w:div>
    <w:div w:id="505636181">
      <w:marLeft w:val="0"/>
      <w:marRight w:val="0"/>
      <w:marTop w:val="0"/>
      <w:marBottom w:val="0"/>
      <w:divBdr>
        <w:top w:val="none" w:sz="0" w:space="0" w:color="auto"/>
        <w:left w:val="none" w:sz="0" w:space="0" w:color="auto"/>
        <w:bottom w:val="none" w:sz="0" w:space="0" w:color="auto"/>
        <w:right w:val="none" w:sz="0" w:space="0" w:color="auto"/>
      </w:divBdr>
    </w:div>
    <w:div w:id="506291444">
      <w:marLeft w:val="480"/>
      <w:marRight w:val="0"/>
      <w:marTop w:val="0"/>
      <w:marBottom w:val="0"/>
      <w:divBdr>
        <w:top w:val="none" w:sz="0" w:space="0" w:color="auto"/>
        <w:left w:val="none" w:sz="0" w:space="0" w:color="auto"/>
        <w:bottom w:val="none" w:sz="0" w:space="0" w:color="auto"/>
        <w:right w:val="none" w:sz="0" w:space="0" w:color="auto"/>
      </w:divBdr>
    </w:div>
    <w:div w:id="507449952">
      <w:marLeft w:val="480"/>
      <w:marRight w:val="0"/>
      <w:marTop w:val="0"/>
      <w:marBottom w:val="0"/>
      <w:divBdr>
        <w:top w:val="none" w:sz="0" w:space="0" w:color="auto"/>
        <w:left w:val="none" w:sz="0" w:space="0" w:color="auto"/>
        <w:bottom w:val="none" w:sz="0" w:space="0" w:color="auto"/>
        <w:right w:val="none" w:sz="0" w:space="0" w:color="auto"/>
      </w:divBdr>
    </w:div>
    <w:div w:id="507520423">
      <w:marLeft w:val="480"/>
      <w:marRight w:val="0"/>
      <w:marTop w:val="0"/>
      <w:marBottom w:val="0"/>
      <w:divBdr>
        <w:top w:val="none" w:sz="0" w:space="0" w:color="auto"/>
        <w:left w:val="none" w:sz="0" w:space="0" w:color="auto"/>
        <w:bottom w:val="none" w:sz="0" w:space="0" w:color="auto"/>
        <w:right w:val="none" w:sz="0" w:space="0" w:color="auto"/>
      </w:divBdr>
    </w:div>
    <w:div w:id="507867685">
      <w:marLeft w:val="480"/>
      <w:marRight w:val="0"/>
      <w:marTop w:val="0"/>
      <w:marBottom w:val="0"/>
      <w:divBdr>
        <w:top w:val="none" w:sz="0" w:space="0" w:color="auto"/>
        <w:left w:val="none" w:sz="0" w:space="0" w:color="auto"/>
        <w:bottom w:val="none" w:sz="0" w:space="0" w:color="auto"/>
        <w:right w:val="none" w:sz="0" w:space="0" w:color="auto"/>
      </w:divBdr>
    </w:div>
    <w:div w:id="508253218">
      <w:marLeft w:val="480"/>
      <w:marRight w:val="0"/>
      <w:marTop w:val="0"/>
      <w:marBottom w:val="0"/>
      <w:divBdr>
        <w:top w:val="none" w:sz="0" w:space="0" w:color="auto"/>
        <w:left w:val="none" w:sz="0" w:space="0" w:color="auto"/>
        <w:bottom w:val="none" w:sz="0" w:space="0" w:color="auto"/>
        <w:right w:val="none" w:sz="0" w:space="0" w:color="auto"/>
      </w:divBdr>
    </w:div>
    <w:div w:id="509176849">
      <w:marLeft w:val="480"/>
      <w:marRight w:val="0"/>
      <w:marTop w:val="0"/>
      <w:marBottom w:val="0"/>
      <w:divBdr>
        <w:top w:val="none" w:sz="0" w:space="0" w:color="auto"/>
        <w:left w:val="none" w:sz="0" w:space="0" w:color="auto"/>
        <w:bottom w:val="none" w:sz="0" w:space="0" w:color="auto"/>
        <w:right w:val="none" w:sz="0" w:space="0" w:color="auto"/>
      </w:divBdr>
    </w:div>
    <w:div w:id="510266325">
      <w:marLeft w:val="480"/>
      <w:marRight w:val="0"/>
      <w:marTop w:val="0"/>
      <w:marBottom w:val="0"/>
      <w:divBdr>
        <w:top w:val="none" w:sz="0" w:space="0" w:color="auto"/>
        <w:left w:val="none" w:sz="0" w:space="0" w:color="auto"/>
        <w:bottom w:val="none" w:sz="0" w:space="0" w:color="auto"/>
        <w:right w:val="none" w:sz="0" w:space="0" w:color="auto"/>
      </w:divBdr>
    </w:div>
    <w:div w:id="511070579">
      <w:marLeft w:val="480"/>
      <w:marRight w:val="0"/>
      <w:marTop w:val="0"/>
      <w:marBottom w:val="0"/>
      <w:divBdr>
        <w:top w:val="none" w:sz="0" w:space="0" w:color="auto"/>
        <w:left w:val="none" w:sz="0" w:space="0" w:color="auto"/>
        <w:bottom w:val="none" w:sz="0" w:space="0" w:color="auto"/>
        <w:right w:val="none" w:sz="0" w:space="0" w:color="auto"/>
      </w:divBdr>
    </w:div>
    <w:div w:id="512305264">
      <w:marLeft w:val="480"/>
      <w:marRight w:val="0"/>
      <w:marTop w:val="0"/>
      <w:marBottom w:val="0"/>
      <w:divBdr>
        <w:top w:val="none" w:sz="0" w:space="0" w:color="auto"/>
        <w:left w:val="none" w:sz="0" w:space="0" w:color="auto"/>
        <w:bottom w:val="none" w:sz="0" w:space="0" w:color="auto"/>
        <w:right w:val="none" w:sz="0" w:space="0" w:color="auto"/>
      </w:divBdr>
    </w:div>
    <w:div w:id="512842172">
      <w:marLeft w:val="480"/>
      <w:marRight w:val="0"/>
      <w:marTop w:val="0"/>
      <w:marBottom w:val="0"/>
      <w:divBdr>
        <w:top w:val="none" w:sz="0" w:space="0" w:color="auto"/>
        <w:left w:val="none" w:sz="0" w:space="0" w:color="auto"/>
        <w:bottom w:val="none" w:sz="0" w:space="0" w:color="auto"/>
        <w:right w:val="none" w:sz="0" w:space="0" w:color="auto"/>
      </w:divBdr>
    </w:div>
    <w:div w:id="513761821">
      <w:marLeft w:val="480"/>
      <w:marRight w:val="0"/>
      <w:marTop w:val="0"/>
      <w:marBottom w:val="0"/>
      <w:divBdr>
        <w:top w:val="none" w:sz="0" w:space="0" w:color="auto"/>
        <w:left w:val="none" w:sz="0" w:space="0" w:color="auto"/>
        <w:bottom w:val="none" w:sz="0" w:space="0" w:color="auto"/>
        <w:right w:val="none" w:sz="0" w:space="0" w:color="auto"/>
      </w:divBdr>
    </w:div>
    <w:div w:id="515198925">
      <w:marLeft w:val="480"/>
      <w:marRight w:val="0"/>
      <w:marTop w:val="0"/>
      <w:marBottom w:val="0"/>
      <w:divBdr>
        <w:top w:val="none" w:sz="0" w:space="0" w:color="auto"/>
        <w:left w:val="none" w:sz="0" w:space="0" w:color="auto"/>
        <w:bottom w:val="none" w:sz="0" w:space="0" w:color="auto"/>
        <w:right w:val="none" w:sz="0" w:space="0" w:color="auto"/>
      </w:divBdr>
    </w:div>
    <w:div w:id="516041864">
      <w:marLeft w:val="480"/>
      <w:marRight w:val="0"/>
      <w:marTop w:val="0"/>
      <w:marBottom w:val="0"/>
      <w:divBdr>
        <w:top w:val="none" w:sz="0" w:space="0" w:color="auto"/>
        <w:left w:val="none" w:sz="0" w:space="0" w:color="auto"/>
        <w:bottom w:val="none" w:sz="0" w:space="0" w:color="auto"/>
        <w:right w:val="none" w:sz="0" w:space="0" w:color="auto"/>
      </w:divBdr>
    </w:div>
    <w:div w:id="516500945">
      <w:marLeft w:val="480"/>
      <w:marRight w:val="0"/>
      <w:marTop w:val="0"/>
      <w:marBottom w:val="0"/>
      <w:divBdr>
        <w:top w:val="none" w:sz="0" w:space="0" w:color="auto"/>
        <w:left w:val="none" w:sz="0" w:space="0" w:color="auto"/>
        <w:bottom w:val="none" w:sz="0" w:space="0" w:color="auto"/>
        <w:right w:val="none" w:sz="0" w:space="0" w:color="auto"/>
      </w:divBdr>
    </w:div>
    <w:div w:id="516576774">
      <w:marLeft w:val="480"/>
      <w:marRight w:val="0"/>
      <w:marTop w:val="0"/>
      <w:marBottom w:val="0"/>
      <w:divBdr>
        <w:top w:val="none" w:sz="0" w:space="0" w:color="auto"/>
        <w:left w:val="none" w:sz="0" w:space="0" w:color="auto"/>
        <w:bottom w:val="none" w:sz="0" w:space="0" w:color="auto"/>
        <w:right w:val="none" w:sz="0" w:space="0" w:color="auto"/>
      </w:divBdr>
    </w:div>
    <w:div w:id="517893664">
      <w:marLeft w:val="480"/>
      <w:marRight w:val="0"/>
      <w:marTop w:val="0"/>
      <w:marBottom w:val="0"/>
      <w:divBdr>
        <w:top w:val="none" w:sz="0" w:space="0" w:color="auto"/>
        <w:left w:val="none" w:sz="0" w:space="0" w:color="auto"/>
        <w:bottom w:val="none" w:sz="0" w:space="0" w:color="auto"/>
        <w:right w:val="none" w:sz="0" w:space="0" w:color="auto"/>
      </w:divBdr>
    </w:div>
    <w:div w:id="518469156">
      <w:marLeft w:val="480"/>
      <w:marRight w:val="0"/>
      <w:marTop w:val="0"/>
      <w:marBottom w:val="0"/>
      <w:divBdr>
        <w:top w:val="none" w:sz="0" w:space="0" w:color="auto"/>
        <w:left w:val="none" w:sz="0" w:space="0" w:color="auto"/>
        <w:bottom w:val="none" w:sz="0" w:space="0" w:color="auto"/>
        <w:right w:val="none" w:sz="0" w:space="0" w:color="auto"/>
      </w:divBdr>
    </w:div>
    <w:div w:id="518541698">
      <w:marLeft w:val="480"/>
      <w:marRight w:val="0"/>
      <w:marTop w:val="0"/>
      <w:marBottom w:val="0"/>
      <w:divBdr>
        <w:top w:val="none" w:sz="0" w:space="0" w:color="auto"/>
        <w:left w:val="none" w:sz="0" w:space="0" w:color="auto"/>
        <w:bottom w:val="none" w:sz="0" w:space="0" w:color="auto"/>
        <w:right w:val="none" w:sz="0" w:space="0" w:color="auto"/>
      </w:divBdr>
    </w:div>
    <w:div w:id="518853716">
      <w:marLeft w:val="480"/>
      <w:marRight w:val="0"/>
      <w:marTop w:val="0"/>
      <w:marBottom w:val="0"/>
      <w:divBdr>
        <w:top w:val="none" w:sz="0" w:space="0" w:color="auto"/>
        <w:left w:val="none" w:sz="0" w:space="0" w:color="auto"/>
        <w:bottom w:val="none" w:sz="0" w:space="0" w:color="auto"/>
        <w:right w:val="none" w:sz="0" w:space="0" w:color="auto"/>
      </w:divBdr>
    </w:div>
    <w:div w:id="519466633">
      <w:marLeft w:val="480"/>
      <w:marRight w:val="0"/>
      <w:marTop w:val="0"/>
      <w:marBottom w:val="0"/>
      <w:divBdr>
        <w:top w:val="none" w:sz="0" w:space="0" w:color="auto"/>
        <w:left w:val="none" w:sz="0" w:space="0" w:color="auto"/>
        <w:bottom w:val="none" w:sz="0" w:space="0" w:color="auto"/>
        <w:right w:val="none" w:sz="0" w:space="0" w:color="auto"/>
      </w:divBdr>
    </w:div>
    <w:div w:id="519660465">
      <w:marLeft w:val="480"/>
      <w:marRight w:val="0"/>
      <w:marTop w:val="0"/>
      <w:marBottom w:val="0"/>
      <w:divBdr>
        <w:top w:val="none" w:sz="0" w:space="0" w:color="auto"/>
        <w:left w:val="none" w:sz="0" w:space="0" w:color="auto"/>
        <w:bottom w:val="none" w:sz="0" w:space="0" w:color="auto"/>
        <w:right w:val="none" w:sz="0" w:space="0" w:color="auto"/>
      </w:divBdr>
    </w:div>
    <w:div w:id="520819733">
      <w:marLeft w:val="480"/>
      <w:marRight w:val="0"/>
      <w:marTop w:val="0"/>
      <w:marBottom w:val="0"/>
      <w:divBdr>
        <w:top w:val="none" w:sz="0" w:space="0" w:color="auto"/>
        <w:left w:val="none" w:sz="0" w:space="0" w:color="auto"/>
        <w:bottom w:val="none" w:sz="0" w:space="0" w:color="auto"/>
        <w:right w:val="none" w:sz="0" w:space="0" w:color="auto"/>
      </w:divBdr>
    </w:div>
    <w:div w:id="521210736">
      <w:marLeft w:val="480"/>
      <w:marRight w:val="0"/>
      <w:marTop w:val="0"/>
      <w:marBottom w:val="0"/>
      <w:divBdr>
        <w:top w:val="none" w:sz="0" w:space="0" w:color="auto"/>
        <w:left w:val="none" w:sz="0" w:space="0" w:color="auto"/>
        <w:bottom w:val="none" w:sz="0" w:space="0" w:color="auto"/>
        <w:right w:val="none" w:sz="0" w:space="0" w:color="auto"/>
      </w:divBdr>
    </w:div>
    <w:div w:id="521742856">
      <w:marLeft w:val="480"/>
      <w:marRight w:val="0"/>
      <w:marTop w:val="0"/>
      <w:marBottom w:val="0"/>
      <w:divBdr>
        <w:top w:val="none" w:sz="0" w:space="0" w:color="auto"/>
        <w:left w:val="none" w:sz="0" w:space="0" w:color="auto"/>
        <w:bottom w:val="none" w:sz="0" w:space="0" w:color="auto"/>
        <w:right w:val="none" w:sz="0" w:space="0" w:color="auto"/>
      </w:divBdr>
    </w:div>
    <w:div w:id="522014640">
      <w:marLeft w:val="480"/>
      <w:marRight w:val="0"/>
      <w:marTop w:val="0"/>
      <w:marBottom w:val="0"/>
      <w:divBdr>
        <w:top w:val="none" w:sz="0" w:space="0" w:color="auto"/>
        <w:left w:val="none" w:sz="0" w:space="0" w:color="auto"/>
        <w:bottom w:val="none" w:sz="0" w:space="0" w:color="auto"/>
        <w:right w:val="none" w:sz="0" w:space="0" w:color="auto"/>
      </w:divBdr>
    </w:div>
    <w:div w:id="522018907">
      <w:marLeft w:val="480"/>
      <w:marRight w:val="0"/>
      <w:marTop w:val="0"/>
      <w:marBottom w:val="0"/>
      <w:divBdr>
        <w:top w:val="none" w:sz="0" w:space="0" w:color="auto"/>
        <w:left w:val="none" w:sz="0" w:space="0" w:color="auto"/>
        <w:bottom w:val="none" w:sz="0" w:space="0" w:color="auto"/>
        <w:right w:val="none" w:sz="0" w:space="0" w:color="auto"/>
      </w:divBdr>
    </w:div>
    <w:div w:id="522132390">
      <w:marLeft w:val="480"/>
      <w:marRight w:val="0"/>
      <w:marTop w:val="0"/>
      <w:marBottom w:val="0"/>
      <w:divBdr>
        <w:top w:val="none" w:sz="0" w:space="0" w:color="auto"/>
        <w:left w:val="none" w:sz="0" w:space="0" w:color="auto"/>
        <w:bottom w:val="none" w:sz="0" w:space="0" w:color="auto"/>
        <w:right w:val="none" w:sz="0" w:space="0" w:color="auto"/>
      </w:divBdr>
    </w:div>
    <w:div w:id="522209170">
      <w:marLeft w:val="480"/>
      <w:marRight w:val="0"/>
      <w:marTop w:val="0"/>
      <w:marBottom w:val="0"/>
      <w:divBdr>
        <w:top w:val="none" w:sz="0" w:space="0" w:color="auto"/>
        <w:left w:val="none" w:sz="0" w:space="0" w:color="auto"/>
        <w:bottom w:val="none" w:sz="0" w:space="0" w:color="auto"/>
        <w:right w:val="none" w:sz="0" w:space="0" w:color="auto"/>
      </w:divBdr>
    </w:div>
    <w:div w:id="522211811">
      <w:marLeft w:val="480"/>
      <w:marRight w:val="0"/>
      <w:marTop w:val="0"/>
      <w:marBottom w:val="0"/>
      <w:divBdr>
        <w:top w:val="none" w:sz="0" w:space="0" w:color="auto"/>
        <w:left w:val="none" w:sz="0" w:space="0" w:color="auto"/>
        <w:bottom w:val="none" w:sz="0" w:space="0" w:color="auto"/>
        <w:right w:val="none" w:sz="0" w:space="0" w:color="auto"/>
      </w:divBdr>
    </w:div>
    <w:div w:id="522865087">
      <w:marLeft w:val="480"/>
      <w:marRight w:val="0"/>
      <w:marTop w:val="0"/>
      <w:marBottom w:val="0"/>
      <w:divBdr>
        <w:top w:val="none" w:sz="0" w:space="0" w:color="auto"/>
        <w:left w:val="none" w:sz="0" w:space="0" w:color="auto"/>
        <w:bottom w:val="none" w:sz="0" w:space="0" w:color="auto"/>
        <w:right w:val="none" w:sz="0" w:space="0" w:color="auto"/>
      </w:divBdr>
    </w:div>
    <w:div w:id="523444197">
      <w:marLeft w:val="480"/>
      <w:marRight w:val="0"/>
      <w:marTop w:val="0"/>
      <w:marBottom w:val="0"/>
      <w:divBdr>
        <w:top w:val="none" w:sz="0" w:space="0" w:color="auto"/>
        <w:left w:val="none" w:sz="0" w:space="0" w:color="auto"/>
        <w:bottom w:val="none" w:sz="0" w:space="0" w:color="auto"/>
        <w:right w:val="none" w:sz="0" w:space="0" w:color="auto"/>
      </w:divBdr>
    </w:div>
    <w:div w:id="523785938">
      <w:marLeft w:val="480"/>
      <w:marRight w:val="0"/>
      <w:marTop w:val="0"/>
      <w:marBottom w:val="0"/>
      <w:divBdr>
        <w:top w:val="none" w:sz="0" w:space="0" w:color="auto"/>
        <w:left w:val="none" w:sz="0" w:space="0" w:color="auto"/>
        <w:bottom w:val="none" w:sz="0" w:space="0" w:color="auto"/>
        <w:right w:val="none" w:sz="0" w:space="0" w:color="auto"/>
      </w:divBdr>
    </w:div>
    <w:div w:id="523831638">
      <w:marLeft w:val="480"/>
      <w:marRight w:val="0"/>
      <w:marTop w:val="0"/>
      <w:marBottom w:val="0"/>
      <w:divBdr>
        <w:top w:val="none" w:sz="0" w:space="0" w:color="auto"/>
        <w:left w:val="none" w:sz="0" w:space="0" w:color="auto"/>
        <w:bottom w:val="none" w:sz="0" w:space="0" w:color="auto"/>
        <w:right w:val="none" w:sz="0" w:space="0" w:color="auto"/>
      </w:divBdr>
    </w:div>
    <w:div w:id="524639427">
      <w:marLeft w:val="480"/>
      <w:marRight w:val="0"/>
      <w:marTop w:val="0"/>
      <w:marBottom w:val="0"/>
      <w:divBdr>
        <w:top w:val="none" w:sz="0" w:space="0" w:color="auto"/>
        <w:left w:val="none" w:sz="0" w:space="0" w:color="auto"/>
        <w:bottom w:val="none" w:sz="0" w:space="0" w:color="auto"/>
        <w:right w:val="none" w:sz="0" w:space="0" w:color="auto"/>
      </w:divBdr>
    </w:div>
    <w:div w:id="524900368">
      <w:marLeft w:val="480"/>
      <w:marRight w:val="0"/>
      <w:marTop w:val="0"/>
      <w:marBottom w:val="0"/>
      <w:divBdr>
        <w:top w:val="none" w:sz="0" w:space="0" w:color="auto"/>
        <w:left w:val="none" w:sz="0" w:space="0" w:color="auto"/>
        <w:bottom w:val="none" w:sz="0" w:space="0" w:color="auto"/>
        <w:right w:val="none" w:sz="0" w:space="0" w:color="auto"/>
      </w:divBdr>
    </w:div>
    <w:div w:id="525144136">
      <w:marLeft w:val="480"/>
      <w:marRight w:val="0"/>
      <w:marTop w:val="0"/>
      <w:marBottom w:val="0"/>
      <w:divBdr>
        <w:top w:val="none" w:sz="0" w:space="0" w:color="auto"/>
        <w:left w:val="none" w:sz="0" w:space="0" w:color="auto"/>
        <w:bottom w:val="none" w:sz="0" w:space="0" w:color="auto"/>
        <w:right w:val="none" w:sz="0" w:space="0" w:color="auto"/>
      </w:divBdr>
    </w:div>
    <w:div w:id="526219959">
      <w:marLeft w:val="480"/>
      <w:marRight w:val="0"/>
      <w:marTop w:val="0"/>
      <w:marBottom w:val="0"/>
      <w:divBdr>
        <w:top w:val="none" w:sz="0" w:space="0" w:color="auto"/>
        <w:left w:val="none" w:sz="0" w:space="0" w:color="auto"/>
        <w:bottom w:val="none" w:sz="0" w:space="0" w:color="auto"/>
        <w:right w:val="none" w:sz="0" w:space="0" w:color="auto"/>
      </w:divBdr>
    </w:div>
    <w:div w:id="527989765">
      <w:marLeft w:val="480"/>
      <w:marRight w:val="0"/>
      <w:marTop w:val="0"/>
      <w:marBottom w:val="0"/>
      <w:divBdr>
        <w:top w:val="none" w:sz="0" w:space="0" w:color="auto"/>
        <w:left w:val="none" w:sz="0" w:space="0" w:color="auto"/>
        <w:bottom w:val="none" w:sz="0" w:space="0" w:color="auto"/>
        <w:right w:val="none" w:sz="0" w:space="0" w:color="auto"/>
      </w:divBdr>
    </w:div>
    <w:div w:id="528765181">
      <w:marLeft w:val="480"/>
      <w:marRight w:val="0"/>
      <w:marTop w:val="0"/>
      <w:marBottom w:val="0"/>
      <w:divBdr>
        <w:top w:val="none" w:sz="0" w:space="0" w:color="auto"/>
        <w:left w:val="none" w:sz="0" w:space="0" w:color="auto"/>
        <w:bottom w:val="none" w:sz="0" w:space="0" w:color="auto"/>
        <w:right w:val="none" w:sz="0" w:space="0" w:color="auto"/>
      </w:divBdr>
    </w:div>
    <w:div w:id="530460002">
      <w:marLeft w:val="480"/>
      <w:marRight w:val="0"/>
      <w:marTop w:val="0"/>
      <w:marBottom w:val="0"/>
      <w:divBdr>
        <w:top w:val="none" w:sz="0" w:space="0" w:color="auto"/>
        <w:left w:val="none" w:sz="0" w:space="0" w:color="auto"/>
        <w:bottom w:val="none" w:sz="0" w:space="0" w:color="auto"/>
        <w:right w:val="none" w:sz="0" w:space="0" w:color="auto"/>
      </w:divBdr>
    </w:div>
    <w:div w:id="531263141">
      <w:marLeft w:val="480"/>
      <w:marRight w:val="0"/>
      <w:marTop w:val="0"/>
      <w:marBottom w:val="0"/>
      <w:divBdr>
        <w:top w:val="none" w:sz="0" w:space="0" w:color="auto"/>
        <w:left w:val="none" w:sz="0" w:space="0" w:color="auto"/>
        <w:bottom w:val="none" w:sz="0" w:space="0" w:color="auto"/>
        <w:right w:val="none" w:sz="0" w:space="0" w:color="auto"/>
      </w:divBdr>
    </w:div>
    <w:div w:id="532116763">
      <w:marLeft w:val="480"/>
      <w:marRight w:val="0"/>
      <w:marTop w:val="0"/>
      <w:marBottom w:val="0"/>
      <w:divBdr>
        <w:top w:val="none" w:sz="0" w:space="0" w:color="auto"/>
        <w:left w:val="none" w:sz="0" w:space="0" w:color="auto"/>
        <w:bottom w:val="none" w:sz="0" w:space="0" w:color="auto"/>
        <w:right w:val="none" w:sz="0" w:space="0" w:color="auto"/>
      </w:divBdr>
    </w:div>
    <w:div w:id="532812231">
      <w:marLeft w:val="480"/>
      <w:marRight w:val="0"/>
      <w:marTop w:val="0"/>
      <w:marBottom w:val="0"/>
      <w:divBdr>
        <w:top w:val="none" w:sz="0" w:space="0" w:color="auto"/>
        <w:left w:val="none" w:sz="0" w:space="0" w:color="auto"/>
        <w:bottom w:val="none" w:sz="0" w:space="0" w:color="auto"/>
        <w:right w:val="none" w:sz="0" w:space="0" w:color="auto"/>
      </w:divBdr>
    </w:div>
    <w:div w:id="532885853">
      <w:marLeft w:val="480"/>
      <w:marRight w:val="0"/>
      <w:marTop w:val="0"/>
      <w:marBottom w:val="0"/>
      <w:divBdr>
        <w:top w:val="none" w:sz="0" w:space="0" w:color="auto"/>
        <w:left w:val="none" w:sz="0" w:space="0" w:color="auto"/>
        <w:bottom w:val="none" w:sz="0" w:space="0" w:color="auto"/>
        <w:right w:val="none" w:sz="0" w:space="0" w:color="auto"/>
      </w:divBdr>
    </w:div>
    <w:div w:id="533006282">
      <w:marLeft w:val="480"/>
      <w:marRight w:val="0"/>
      <w:marTop w:val="0"/>
      <w:marBottom w:val="0"/>
      <w:divBdr>
        <w:top w:val="none" w:sz="0" w:space="0" w:color="auto"/>
        <w:left w:val="none" w:sz="0" w:space="0" w:color="auto"/>
        <w:bottom w:val="none" w:sz="0" w:space="0" w:color="auto"/>
        <w:right w:val="none" w:sz="0" w:space="0" w:color="auto"/>
      </w:divBdr>
    </w:div>
    <w:div w:id="533276599">
      <w:marLeft w:val="480"/>
      <w:marRight w:val="0"/>
      <w:marTop w:val="0"/>
      <w:marBottom w:val="0"/>
      <w:divBdr>
        <w:top w:val="none" w:sz="0" w:space="0" w:color="auto"/>
        <w:left w:val="none" w:sz="0" w:space="0" w:color="auto"/>
        <w:bottom w:val="none" w:sz="0" w:space="0" w:color="auto"/>
        <w:right w:val="none" w:sz="0" w:space="0" w:color="auto"/>
      </w:divBdr>
    </w:div>
    <w:div w:id="534003289">
      <w:marLeft w:val="480"/>
      <w:marRight w:val="0"/>
      <w:marTop w:val="0"/>
      <w:marBottom w:val="0"/>
      <w:divBdr>
        <w:top w:val="none" w:sz="0" w:space="0" w:color="auto"/>
        <w:left w:val="none" w:sz="0" w:space="0" w:color="auto"/>
        <w:bottom w:val="none" w:sz="0" w:space="0" w:color="auto"/>
        <w:right w:val="none" w:sz="0" w:space="0" w:color="auto"/>
      </w:divBdr>
    </w:div>
    <w:div w:id="534192387">
      <w:marLeft w:val="480"/>
      <w:marRight w:val="0"/>
      <w:marTop w:val="0"/>
      <w:marBottom w:val="0"/>
      <w:divBdr>
        <w:top w:val="none" w:sz="0" w:space="0" w:color="auto"/>
        <w:left w:val="none" w:sz="0" w:space="0" w:color="auto"/>
        <w:bottom w:val="none" w:sz="0" w:space="0" w:color="auto"/>
        <w:right w:val="none" w:sz="0" w:space="0" w:color="auto"/>
      </w:divBdr>
    </w:div>
    <w:div w:id="534538225">
      <w:marLeft w:val="480"/>
      <w:marRight w:val="0"/>
      <w:marTop w:val="0"/>
      <w:marBottom w:val="0"/>
      <w:divBdr>
        <w:top w:val="none" w:sz="0" w:space="0" w:color="auto"/>
        <w:left w:val="none" w:sz="0" w:space="0" w:color="auto"/>
        <w:bottom w:val="none" w:sz="0" w:space="0" w:color="auto"/>
        <w:right w:val="none" w:sz="0" w:space="0" w:color="auto"/>
      </w:divBdr>
    </w:div>
    <w:div w:id="534998768">
      <w:marLeft w:val="480"/>
      <w:marRight w:val="0"/>
      <w:marTop w:val="0"/>
      <w:marBottom w:val="0"/>
      <w:divBdr>
        <w:top w:val="none" w:sz="0" w:space="0" w:color="auto"/>
        <w:left w:val="none" w:sz="0" w:space="0" w:color="auto"/>
        <w:bottom w:val="none" w:sz="0" w:space="0" w:color="auto"/>
        <w:right w:val="none" w:sz="0" w:space="0" w:color="auto"/>
      </w:divBdr>
    </w:div>
    <w:div w:id="535242277">
      <w:marLeft w:val="480"/>
      <w:marRight w:val="0"/>
      <w:marTop w:val="0"/>
      <w:marBottom w:val="0"/>
      <w:divBdr>
        <w:top w:val="none" w:sz="0" w:space="0" w:color="auto"/>
        <w:left w:val="none" w:sz="0" w:space="0" w:color="auto"/>
        <w:bottom w:val="none" w:sz="0" w:space="0" w:color="auto"/>
        <w:right w:val="none" w:sz="0" w:space="0" w:color="auto"/>
      </w:divBdr>
    </w:div>
    <w:div w:id="535511278">
      <w:marLeft w:val="480"/>
      <w:marRight w:val="0"/>
      <w:marTop w:val="0"/>
      <w:marBottom w:val="0"/>
      <w:divBdr>
        <w:top w:val="none" w:sz="0" w:space="0" w:color="auto"/>
        <w:left w:val="none" w:sz="0" w:space="0" w:color="auto"/>
        <w:bottom w:val="none" w:sz="0" w:space="0" w:color="auto"/>
        <w:right w:val="none" w:sz="0" w:space="0" w:color="auto"/>
      </w:divBdr>
    </w:div>
    <w:div w:id="536241354">
      <w:marLeft w:val="480"/>
      <w:marRight w:val="0"/>
      <w:marTop w:val="0"/>
      <w:marBottom w:val="0"/>
      <w:divBdr>
        <w:top w:val="none" w:sz="0" w:space="0" w:color="auto"/>
        <w:left w:val="none" w:sz="0" w:space="0" w:color="auto"/>
        <w:bottom w:val="none" w:sz="0" w:space="0" w:color="auto"/>
        <w:right w:val="none" w:sz="0" w:space="0" w:color="auto"/>
      </w:divBdr>
    </w:div>
    <w:div w:id="536548465">
      <w:marLeft w:val="480"/>
      <w:marRight w:val="0"/>
      <w:marTop w:val="0"/>
      <w:marBottom w:val="0"/>
      <w:divBdr>
        <w:top w:val="none" w:sz="0" w:space="0" w:color="auto"/>
        <w:left w:val="none" w:sz="0" w:space="0" w:color="auto"/>
        <w:bottom w:val="none" w:sz="0" w:space="0" w:color="auto"/>
        <w:right w:val="none" w:sz="0" w:space="0" w:color="auto"/>
      </w:divBdr>
    </w:div>
    <w:div w:id="536747229">
      <w:marLeft w:val="480"/>
      <w:marRight w:val="0"/>
      <w:marTop w:val="0"/>
      <w:marBottom w:val="0"/>
      <w:divBdr>
        <w:top w:val="none" w:sz="0" w:space="0" w:color="auto"/>
        <w:left w:val="none" w:sz="0" w:space="0" w:color="auto"/>
        <w:bottom w:val="none" w:sz="0" w:space="0" w:color="auto"/>
        <w:right w:val="none" w:sz="0" w:space="0" w:color="auto"/>
      </w:divBdr>
    </w:div>
    <w:div w:id="537815651">
      <w:marLeft w:val="480"/>
      <w:marRight w:val="0"/>
      <w:marTop w:val="0"/>
      <w:marBottom w:val="0"/>
      <w:divBdr>
        <w:top w:val="none" w:sz="0" w:space="0" w:color="auto"/>
        <w:left w:val="none" w:sz="0" w:space="0" w:color="auto"/>
        <w:bottom w:val="none" w:sz="0" w:space="0" w:color="auto"/>
        <w:right w:val="none" w:sz="0" w:space="0" w:color="auto"/>
      </w:divBdr>
    </w:div>
    <w:div w:id="538008379">
      <w:marLeft w:val="480"/>
      <w:marRight w:val="0"/>
      <w:marTop w:val="0"/>
      <w:marBottom w:val="0"/>
      <w:divBdr>
        <w:top w:val="none" w:sz="0" w:space="0" w:color="auto"/>
        <w:left w:val="none" w:sz="0" w:space="0" w:color="auto"/>
        <w:bottom w:val="none" w:sz="0" w:space="0" w:color="auto"/>
        <w:right w:val="none" w:sz="0" w:space="0" w:color="auto"/>
      </w:divBdr>
    </w:div>
    <w:div w:id="538320845">
      <w:marLeft w:val="480"/>
      <w:marRight w:val="0"/>
      <w:marTop w:val="0"/>
      <w:marBottom w:val="0"/>
      <w:divBdr>
        <w:top w:val="none" w:sz="0" w:space="0" w:color="auto"/>
        <w:left w:val="none" w:sz="0" w:space="0" w:color="auto"/>
        <w:bottom w:val="none" w:sz="0" w:space="0" w:color="auto"/>
        <w:right w:val="none" w:sz="0" w:space="0" w:color="auto"/>
      </w:divBdr>
    </w:div>
    <w:div w:id="538904604">
      <w:marLeft w:val="480"/>
      <w:marRight w:val="0"/>
      <w:marTop w:val="0"/>
      <w:marBottom w:val="0"/>
      <w:divBdr>
        <w:top w:val="none" w:sz="0" w:space="0" w:color="auto"/>
        <w:left w:val="none" w:sz="0" w:space="0" w:color="auto"/>
        <w:bottom w:val="none" w:sz="0" w:space="0" w:color="auto"/>
        <w:right w:val="none" w:sz="0" w:space="0" w:color="auto"/>
      </w:divBdr>
    </w:div>
    <w:div w:id="539629785">
      <w:marLeft w:val="480"/>
      <w:marRight w:val="0"/>
      <w:marTop w:val="0"/>
      <w:marBottom w:val="0"/>
      <w:divBdr>
        <w:top w:val="none" w:sz="0" w:space="0" w:color="auto"/>
        <w:left w:val="none" w:sz="0" w:space="0" w:color="auto"/>
        <w:bottom w:val="none" w:sz="0" w:space="0" w:color="auto"/>
        <w:right w:val="none" w:sz="0" w:space="0" w:color="auto"/>
      </w:divBdr>
    </w:div>
    <w:div w:id="540095225">
      <w:marLeft w:val="480"/>
      <w:marRight w:val="0"/>
      <w:marTop w:val="0"/>
      <w:marBottom w:val="0"/>
      <w:divBdr>
        <w:top w:val="none" w:sz="0" w:space="0" w:color="auto"/>
        <w:left w:val="none" w:sz="0" w:space="0" w:color="auto"/>
        <w:bottom w:val="none" w:sz="0" w:space="0" w:color="auto"/>
        <w:right w:val="none" w:sz="0" w:space="0" w:color="auto"/>
      </w:divBdr>
    </w:div>
    <w:div w:id="540552536">
      <w:marLeft w:val="480"/>
      <w:marRight w:val="0"/>
      <w:marTop w:val="0"/>
      <w:marBottom w:val="0"/>
      <w:divBdr>
        <w:top w:val="none" w:sz="0" w:space="0" w:color="auto"/>
        <w:left w:val="none" w:sz="0" w:space="0" w:color="auto"/>
        <w:bottom w:val="none" w:sz="0" w:space="0" w:color="auto"/>
        <w:right w:val="none" w:sz="0" w:space="0" w:color="auto"/>
      </w:divBdr>
    </w:div>
    <w:div w:id="541092372">
      <w:marLeft w:val="480"/>
      <w:marRight w:val="0"/>
      <w:marTop w:val="0"/>
      <w:marBottom w:val="0"/>
      <w:divBdr>
        <w:top w:val="none" w:sz="0" w:space="0" w:color="auto"/>
        <w:left w:val="none" w:sz="0" w:space="0" w:color="auto"/>
        <w:bottom w:val="none" w:sz="0" w:space="0" w:color="auto"/>
        <w:right w:val="none" w:sz="0" w:space="0" w:color="auto"/>
      </w:divBdr>
    </w:div>
    <w:div w:id="542980912">
      <w:marLeft w:val="480"/>
      <w:marRight w:val="0"/>
      <w:marTop w:val="0"/>
      <w:marBottom w:val="0"/>
      <w:divBdr>
        <w:top w:val="none" w:sz="0" w:space="0" w:color="auto"/>
        <w:left w:val="none" w:sz="0" w:space="0" w:color="auto"/>
        <w:bottom w:val="none" w:sz="0" w:space="0" w:color="auto"/>
        <w:right w:val="none" w:sz="0" w:space="0" w:color="auto"/>
      </w:divBdr>
    </w:div>
    <w:div w:id="543492415">
      <w:marLeft w:val="480"/>
      <w:marRight w:val="0"/>
      <w:marTop w:val="0"/>
      <w:marBottom w:val="0"/>
      <w:divBdr>
        <w:top w:val="none" w:sz="0" w:space="0" w:color="auto"/>
        <w:left w:val="none" w:sz="0" w:space="0" w:color="auto"/>
        <w:bottom w:val="none" w:sz="0" w:space="0" w:color="auto"/>
        <w:right w:val="none" w:sz="0" w:space="0" w:color="auto"/>
      </w:divBdr>
    </w:div>
    <w:div w:id="543716272">
      <w:marLeft w:val="480"/>
      <w:marRight w:val="0"/>
      <w:marTop w:val="0"/>
      <w:marBottom w:val="0"/>
      <w:divBdr>
        <w:top w:val="none" w:sz="0" w:space="0" w:color="auto"/>
        <w:left w:val="none" w:sz="0" w:space="0" w:color="auto"/>
        <w:bottom w:val="none" w:sz="0" w:space="0" w:color="auto"/>
        <w:right w:val="none" w:sz="0" w:space="0" w:color="auto"/>
      </w:divBdr>
    </w:div>
    <w:div w:id="545064816">
      <w:marLeft w:val="480"/>
      <w:marRight w:val="0"/>
      <w:marTop w:val="0"/>
      <w:marBottom w:val="0"/>
      <w:divBdr>
        <w:top w:val="none" w:sz="0" w:space="0" w:color="auto"/>
        <w:left w:val="none" w:sz="0" w:space="0" w:color="auto"/>
        <w:bottom w:val="none" w:sz="0" w:space="0" w:color="auto"/>
        <w:right w:val="none" w:sz="0" w:space="0" w:color="auto"/>
      </w:divBdr>
    </w:div>
    <w:div w:id="545139480">
      <w:marLeft w:val="480"/>
      <w:marRight w:val="0"/>
      <w:marTop w:val="0"/>
      <w:marBottom w:val="0"/>
      <w:divBdr>
        <w:top w:val="none" w:sz="0" w:space="0" w:color="auto"/>
        <w:left w:val="none" w:sz="0" w:space="0" w:color="auto"/>
        <w:bottom w:val="none" w:sz="0" w:space="0" w:color="auto"/>
        <w:right w:val="none" w:sz="0" w:space="0" w:color="auto"/>
      </w:divBdr>
    </w:div>
    <w:div w:id="545222740">
      <w:marLeft w:val="480"/>
      <w:marRight w:val="0"/>
      <w:marTop w:val="0"/>
      <w:marBottom w:val="0"/>
      <w:divBdr>
        <w:top w:val="none" w:sz="0" w:space="0" w:color="auto"/>
        <w:left w:val="none" w:sz="0" w:space="0" w:color="auto"/>
        <w:bottom w:val="none" w:sz="0" w:space="0" w:color="auto"/>
        <w:right w:val="none" w:sz="0" w:space="0" w:color="auto"/>
      </w:divBdr>
    </w:div>
    <w:div w:id="546256510">
      <w:marLeft w:val="480"/>
      <w:marRight w:val="0"/>
      <w:marTop w:val="0"/>
      <w:marBottom w:val="0"/>
      <w:divBdr>
        <w:top w:val="none" w:sz="0" w:space="0" w:color="auto"/>
        <w:left w:val="none" w:sz="0" w:space="0" w:color="auto"/>
        <w:bottom w:val="none" w:sz="0" w:space="0" w:color="auto"/>
        <w:right w:val="none" w:sz="0" w:space="0" w:color="auto"/>
      </w:divBdr>
    </w:div>
    <w:div w:id="546448968">
      <w:marLeft w:val="480"/>
      <w:marRight w:val="0"/>
      <w:marTop w:val="0"/>
      <w:marBottom w:val="0"/>
      <w:divBdr>
        <w:top w:val="none" w:sz="0" w:space="0" w:color="auto"/>
        <w:left w:val="none" w:sz="0" w:space="0" w:color="auto"/>
        <w:bottom w:val="none" w:sz="0" w:space="0" w:color="auto"/>
        <w:right w:val="none" w:sz="0" w:space="0" w:color="auto"/>
      </w:divBdr>
    </w:div>
    <w:div w:id="546530063">
      <w:marLeft w:val="0"/>
      <w:marRight w:val="0"/>
      <w:marTop w:val="0"/>
      <w:marBottom w:val="0"/>
      <w:divBdr>
        <w:top w:val="none" w:sz="0" w:space="0" w:color="auto"/>
        <w:left w:val="none" w:sz="0" w:space="0" w:color="auto"/>
        <w:bottom w:val="none" w:sz="0" w:space="0" w:color="auto"/>
        <w:right w:val="none" w:sz="0" w:space="0" w:color="auto"/>
      </w:divBdr>
    </w:div>
    <w:div w:id="547493239">
      <w:marLeft w:val="480"/>
      <w:marRight w:val="0"/>
      <w:marTop w:val="0"/>
      <w:marBottom w:val="0"/>
      <w:divBdr>
        <w:top w:val="none" w:sz="0" w:space="0" w:color="auto"/>
        <w:left w:val="none" w:sz="0" w:space="0" w:color="auto"/>
        <w:bottom w:val="none" w:sz="0" w:space="0" w:color="auto"/>
        <w:right w:val="none" w:sz="0" w:space="0" w:color="auto"/>
      </w:divBdr>
    </w:div>
    <w:div w:id="547841705">
      <w:marLeft w:val="480"/>
      <w:marRight w:val="0"/>
      <w:marTop w:val="0"/>
      <w:marBottom w:val="0"/>
      <w:divBdr>
        <w:top w:val="none" w:sz="0" w:space="0" w:color="auto"/>
        <w:left w:val="none" w:sz="0" w:space="0" w:color="auto"/>
        <w:bottom w:val="none" w:sz="0" w:space="0" w:color="auto"/>
        <w:right w:val="none" w:sz="0" w:space="0" w:color="auto"/>
      </w:divBdr>
    </w:div>
    <w:div w:id="549462098">
      <w:marLeft w:val="480"/>
      <w:marRight w:val="0"/>
      <w:marTop w:val="0"/>
      <w:marBottom w:val="0"/>
      <w:divBdr>
        <w:top w:val="none" w:sz="0" w:space="0" w:color="auto"/>
        <w:left w:val="none" w:sz="0" w:space="0" w:color="auto"/>
        <w:bottom w:val="none" w:sz="0" w:space="0" w:color="auto"/>
        <w:right w:val="none" w:sz="0" w:space="0" w:color="auto"/>
      </w:divBdr>
    </w:div>
    <w:div w:id="550002850">
      <w:marLeft w:val="480"/>
      <w:marRight w:val="0"/>
      <w:marTop w:val="0"/>
      <w:marBottom w:val="0"/>
      <w:divBdr>
        <w:top w:val="none" w:sz="0" w:space="0" w:color="auto"/>
        <w:left w:val="none" w:sz="0" w:space="0" w:color="auto"/>
        <w:bottom w:val="none" w:sz="0" w:space="0" w:color="auto"/>
        <w:right w:val="none" w:sz="0" w:space="0" w:color="auto"/>
      </w:divBdr>
    </w:div>
    <w:div w:id="551616715">
      <w:marLeft w:val="480"/>
      <w:marRight w:val="0"/>
      <w:marTop w:val="0"/>
      <w:marBottom w:val="0"/>
      <w:divBdr>
        <w:top w:val="none" w:sz="0" w:space="0" w:color="auto"/>
        <w:left w:val="none" w:sz="0" w:space="0" w:color="auto"/>
        <w:bottom w:val="none" w:sz="0" w:space="0" w:color="auto"/>
        <w:right w:val="none" w:sz="0" w:space="0" w:color="auto"/>
      </w:divBdr>
    </w:div>
    <w:div w:id="551769335">
      <w:marLeft w:val="480"/>
      <w:marRight w:val="0"/>
      <w:marTop w:val="0"/>
      <w:marBottom w:val="0"/>
      <w:divBdr>
        <w:top w:val="none" w:sz="0" w:space="0" w:color="auto"/>
        <w:left w:val="none" w:sz="0" w:space="0" w:color="auto"/>
        <w:bottom w:val="none" w:sz="0" w:space="0" w:color="auto"/>
        <w:right w:val="none" w:sz="0" w:space="0" w:color="auto"/>
      </w:divBdr>
    </w:div>
    <w:div w:id="552087392">
      <w:marLeft w:val="480"/>
      <w:marRight w:val="0"/>
      <w:marTop w:val="0"/>
      <w:marBottom w:val="0"/>
      <w:divBdr>
        <w:top w:val="none" w:sz="0" w:space="0" w:color="auto"/>
        <w:left w:val="none" w:sz="0" w:space="0" w:color="auto"/>
        <w:bottom w:val="none" w:sz="0" w:space="0" w:color="auto"/>
        <w:right w:val="none" w:sz="0" w:space="0" w:color="auto"/>
      </w:divBdr>
    </w:div>
    <w:div w:id="552424893">
      <w:marLeft w:val="480"/>
      <w:marRight w:val="0"/>
      <w:marTop w:val="0"/>
      <w:marBottom w:val="0"/>
      <w:divBdr>
        <w:top w:val="none" w:sz="0" w:space="0" w:color="auto"/>
        <w:left w:val="none" w:sz="0" w:space="0" w:color="auto"/>
        <w:bottom w:val="none" w:sz="0" w:space="0" w:color="auto"/>
        <w:right w:val="none" w:sz="0" w:space="0" w:color="auto"/>
      </w:divBdr>
    </w:div>
    <w:div w:id="553196470">
      <w:marLeft w:val="480"/>
      <w:marRight w:val="0"/>
      <w:marTop w:val="0"/>
      <w:marBottom w:val="0"/>
      <w:divBdr>
        <w:top w:val="none" w:sz="0" w:space="0" w:color="auto"/>
        <w:left w:val="none" w:sz="0" w:space="0" w:color="auto"/>
        <w:bottom w:val="none" w:sz="0" w:space="0" w:color="auto"/>
        <w:right w:val="none" w:sz="0" w:space="0" w:color="auto"/>
      </w:divBdr>
    </w:div>
    <w:div w:id="553586821">
      <w:marLeft w:val="480"/>
      <w:marRight w:val="0"/>
      <w:marTop w:val="0"/>
      <w:marBottom w:val="0"/>
      <w:divBdr>
        <w:top w:val="none" w:sz="0" w:space="0" w:color="auto"/>
        <w:left w:val="none" w:sz="0" w:space="0" w:color="auto"/>
        <w:bottom w:val="none" w:sz="0" w:space="0" w:color="auto"/>
        <w:right w:val="none" w:sz="0" w:space="0" w:color="auto"/>
      </w:divBdr>
    </w:div>
    <w:div w:id="554125423">
      <w:marLeft w:val="480"/>
      <w:marRight w:val="0"/>
      <w:marTop w:val="0"/>
      <w:marBottom w:val="0"/>
      <w:divBdr>
        <w:top w:val="none" w:sz="0" w:space="0" w:color="auto"/>
        <w:left w:val="none" w:sz="0" w:space="0" w:color="auto"/>
        <w:bottom w:val="none" w:sz="0" w:space="0" w:color="auto"/>
        <w:right w:val="none" w:sz="0" w:space="0" w:color="auto"/>
      </w:divBdr>
    </w:div>
    <w:div w:id="554390266">
      <w:marLeft w:val="480"/>
      <w:marRight w:val="0"/>
      <w:marTop w:val="0"/>
      <w:marBottom w:val="0"/>
      <w:divBdr>
        <w:top w:val="none" w:sz="0" w:space="0" w:color="auto"/>
        <w:left w:val="none" w:sz="0" w:space="0" w:color="auto"/>
        <w:bottom w:val="none" w:sz="0" w:space="0" w:color="auto"/>
        <w:right w:val="none" w:sz="0" w:space="0" w:color="auto"/>
      </w:divBdr>
    </w:div>
    <w:div w:id="554512439">
      <w:marLeft w:val="480"/>
      <w:marRight w:val="0"/>
      <w:marTop w:val="0"/>
      <w:marBottom w:val="0"/>
      <w:divBdr>
        <w:top w:val="none" w:sz="0" w:space="0" w:color="auto"/>
        <w:left w:val="none" w:sz="0" w:space="0" w:color="auto"/>
        <w:bottom w:val="none" w:sz="0" w:space="0" w:color="auto"/>
        <w:right w:val="none" w:sz="0" w:space="0" w:color="auto"/>
      </w:divBdr>
    </w:div>
    <w:div w:id="554895479">
      <w:marLeft w:val="480"/>
      <w:marRight w:val="0"/>
      <w:marTop w:val="0"/>
      <w:marBottom w:val="0"/>
      <w:divBdr>
        <w:top w:val="none" w:sz="0" w:space="0" w:color="auto"/>
        <w:left w:val="none" w:sz="0" w:space="0" w:color="auto"/>
        <w:bottom w:val="none" w:sz="0" w:space="0" w:color="auto"/>
        <w:right w:val="none" w:sz="0" w:space="0" w:color="auto"/>
      </w:divBdr>
    </w:div>
    <w:div w:id="555243581">
      <w:marLeft w:val="480"/>
      <w:marRight w:val="0"/>
      <w:marTop w:val="0"/>
      <w:marBottom w:val="0"/>
      <w:divBdr>
        <w:top w:val="none" w:sz="0" w:space="0" w:color="auto"/>
        <w:left w:val="none" w:sz="0" w:space="0" w:color="auto"/>
        <w:bottom w:val="none" w:sz="0" w:space="0" w:color="auto"/>
        <w:right w:val="none" w:sz="0" w:space="0" w:color="auto"/>
      </w:divBdr>
    </w:div>
    <w:div w:id="555505282">
      <w:marLeft w:val="480"/>
      <w:marRight w:val="0"/>
      <w:marTop w:val="0"/>
      <w:marBottom w:val="0"/>
      <w:divBdr>
        <w:top w:val="none" w:sz="0" w:space="0" w:color="auto"/>
        <w:left w:val="none" w:sz="0" w:space="0" w:color="auto"/>
        <w:bottom w:val="none" w:sz="0" w:space="0" w:color="auto"/>
        <w:right w:val="none" w:sz="0" w:space="0" w:color="auto"/>
      </w:divBdr>
    </w:div>
    <w:div w:id="556168120">
      <w:marLeft w:val="480"/>
      <w:marRight w:val="0"/>
      <w:marTop w:val="0"/>
      <w:marBottom w:val="0"/>
      <w:divBdr>
        <w:top w:val="none" w:sz="0" w:space="0" w:color="auto"/>
        <w:left w:val="none" w:sz="0" w:space="0" w:color="auto"/>
        <w:bottom w:val="none" w:sz="0" w:space="0" w:color="auto"/>
        <w:right w:val="none" w:sz="0" w:space="0" w:color="auto"/>
      </w:divBdr>
    </w:div>
    <w:div w:id="556204920">
      <w:marLeft w:val="480"/>
      <w:marRight w:val="0"/>
      <w:marTop w:val="0"/>
      <w:marBottom w:val="0"/>
      <w:divBdr>
        <w:top w:val="none" w:sz="0" w:space="0" w:color="auto"/>
        <w:left w:val="none" w:sz="0" w:space="0" w:color="auto"/>
        <w:bottom w:val="none" w:sz="0" w:space="0" w:color="auto"/>
        <w:right w:val="none" w:sz="0" w:space="0" w:color="auto"/>
      </w:divBdr>
    </w:div>
    <w:div w:id="556818389">
      <w:marLeft w:val="480"/>
      <w:marRight w:val="0"/>
      <w:marTop w:val="0"/>
      <w:marBottom w:val="0"/>
      <w:divBdr>
        <w:top w:val="none" w:sz="0" w:space="0" w:color="auto"/>
        <w:left w:val="none" w:sz="0" w:space="0" w:color="auto"/>
        <w:bottom w:val="none" w:sz="0" w:space="0" w:color="auto"/>
        <w:right w:val="none" w:sz="0" w:space="0" w:color="auto"/>
      </w:divBdr>
    </w:div>
    <w:div w:id="557009490">
      <w:marLeft w:val="480"/>
      <w:marRight w:val="0"/>
      <w:marTop w:val="0"/>
      <w:marBottom w:val="0"/>
      <w:divBdr>
        <w:top w:val="none" w:sz="0" w:space="0" w:color="auto"/>
        <w:left w:val="none" w:sz="0" w:space="0" w:color="auto"/>
        <w:bottom w:val="none" w:sz="0" w:space="0" w:color="auto"/>
        <w:right w:val="none" w:sz="0" w:space="0" w:color="auto"/>
      </w:divBdr>
    </w:div>
    <w:div w:id="557012413">
      <w:marLeft w:val="480"/>
      <w:marRight w:val="0"/>
      <w:marTop w:val="0"/>
      <w:marBottom w:val="0"/>
      <w:divBdr>
        <w:top w:val="none" w:sz="0" w:space="0" w:color="auto"/>
        <w:left w:val="none" w:sz="0" w:space="0" w:color="auto"/>
        <w:bottom w:val="none" w:sz="0" w:space="0" w:color="auto"/>
        <w:right w:val="none" w:sz="0" w:space="0" w:color="auto"/>
      </w:divBdr>
    </w:div>
    <w:div w:id="557058117">
      <w:marLeft w:val="480"/>
      <w:marRight w:val="0"/>
      <w:marTop w:val="0"/>
      <w:marBottom w:val="0"/>
      <w:divBdr>
        <w:top w:val="none" w:sz="0" w:space="0" w:color="auto"/>
        <w:left w:val="none" w:sz="0" w:space="0" w:color="auto"/>
        <w:bottom w:val="none" w:sz="0" w:space="0" w:color="auto"/>
        <w:right w:val="none" w:sz="0" w:space="0" w:color="auto"/>
      </w:divBdr>
    </w:div>
    <w:div w:id="557206065">
      <w:marLeft w:val="480"/>
      <w:marRight w:val="0"/>
      <w:marTop w:val="0"/>
      <w:marBottom w:val="0"/>
      <w:divBdr>
        <w:top w:val="none" w:sz="0" w:space="0" w:color="auto"/>
        <w:left w:val="none" w:sz="0" w:space="0" w:color="auto"/>
        <w:bottom w:val="none" w:sz="0" w:space="0" w:color="auto"/>
        <w:right w:val="none" w:sz="0" w:space="0" w:color="auto"/>
      </w:divBdr>
    </w:div>
    <w:div w:id="559562407">
      <w:marLeft w:val="0"/>
      <w:marRight w:val="0"/>
      <w:marTop w:val="0"/>
      <w:marBottom w:val="0"/>
      <w:divBdr>
        <w:top w:val="none" w:sz="0" w:space="0" w:color="auto"/>
        <w:left w:val="none" w:sz="0" w:space="0" w:color="auto"/>
        <w:bottom w:val="none" w:sz="0" w:space="0" w:color="auto"/>
        <w:right w:val="none" w:sz="0" w:space="0" w:color="auto"/>
      </w:divBdr>
    </w:div>
    <w:div w:id="559638974">
      <w:marLeft w:val="480"/>
      <w:marRight w:val="0"/>
      <w:marTop w:val="0"/>
      <w:marBottom w:val="0"/>
      <w:divBdr>
        <w:top w:val="none" w:sz="0" w:space="0" w:color="auto"/>
        <w:left w:val="none" w:sz="0" w:space="0" w:color="auto"/>
        <w:bottom w:val="none" w:sz="0" w:space="0" w:color="auto"/>
        <w:right w:val="none" w:sz="0" w:space="0" w:color="auto"/>
      </w:divBdr>
    </w:div>
    <w:div w:id="559942585">
      <w:marLeft w:val="480"/>
      <w:marRight w:val="0"/>
      <w:marTop w:val="0"/>
      <w:marBottom w:val="0"/>
      <w:divBdr>
        <w:top w:val="none" w:sz="0" w:space="0" w:color="auto"/>
        <w:left w:val="none" w:sz="0" w:space="0" w:color="auto"/>
        <w:bottom w:val="none" w:sz="0" w:space="0" w:color="auto"/>
        <w:right w:val="none" w:sz="0" w:space="0" w:color="auto"/>
      </w:divBdr>
    </w:div>
    <w:div w:id="560602372">
      <w:marLeft w:val="480"/>
      <w:marRight w:val="0"/>
      <w:marTop w:val="0"/>
      <w:marBottom w:val="0"/>
      <w:divBdr>
        <w:top w:val="none" w:sz="0" w:space="0" w:color="auto"/>
        <w:left w:val="none" w:sz="0" w:space="0" w:color="auto"/>
        <w:bottom w:val="none" w:sz="0" w:space="0" w:color="auto"/>
        <w:right w:val="none" w:sz="0" w:space="0" w:color="auto"/>
      </w:divBdr>
    </w:div>
    <w:div w:id="561520795">
      <w:marLeft w:val="480"/>
      <w:marRight w:val="0"/>
      <w:marTop w:val="0"/>
      <w:marBottom w:val="0"/>
      <w:divBdr>
        <w:top w:val="none" w:sz="0" w:space="0" w:color="auto"/>
        <w:left w:val="none" w:sz="0" w:space="0" w:color="auto"/>
        <w:bottom w:val="none" w:sz="0" w:space="0" w:color="auto"/>
        <w:right w:val="none" w:sz="0" w:space="0" w:color="auto"/>
      </w:divBdr>
    </w:div>
    <w:div w:id="561523464">
      <w:marLeft w:val="480"/>
      <w:marRight w:val="0"/>
      <w:marTop w:val="0"/>
      <w:marBottom w:val="0"/>
      <w:divBdr>
        <w:top w:val="none" w:sz="0" w:space="0" w:color="auto"/>
        <w:left w:val="none" w:sz="0" w:space="0" w:color="auto"/>
        <w:bottom w:val="none" w:sz="0" w:space="0" w:color="auto"/>
        <w:right w:val="none" w:sz="0" w:space="0" w:color="auto"/>
      </w:divBdr>
    </w:div>
    <w:div w:id="561601020">
      <w:marLeft w:val="480"/>
      <w:marRight w:val="0"/>
      <w:marTop w:val="0"/>
      <w:marBottom w:val="0"/>
      <w:divBdr>
        <w:top w:val="none" w:sz="0" w:space="0" w:color="auto"/>
        <w:left w:val="none" w:sz="0" w:space="0" w:color="auto"/>
        <w:bottom w:val="none" w:sz="0" w:space="0" w:color="auto"/>
        <w:right w:val="none" w:sz="0" w:space="0" w:color="auto"/>
      </w:divBdr>
    </w:div>
    <w:div w:id="562257895">
      <w:marLeft w:val="480"/>
      <w:marRight w:val="0"/>
      <w:marTop w:val="0"/>
      <w:marBottom w:val="0"/>
      <w:divBdr>
        <w:top w:val="none" w:sz="0" w:space="0" w:color="auto"/>
        <w:left w:val="none" w:sz="0" w:space="0" w:color="auto"/>
        <w:bottom w:val="none" w:sz="0" w:space="0" w:color="auto"/>
        <w:right w:val="none" w:sz="0" w:space="0" w:color="auto"/>
      </w:divBdr>
    </w:div>
    <w:div w:id="563368872">
      <w:marLeft w:val="480"/>
      <w:marRight w:val="0"/>
      <w:marTop w:val="0"/>
      <w:marBottom w:val="0"/>
      <w:divBdr>
        <w:top w:val="none" w:sz="0" w:space="0" w:color="auto"/>
        <w:left w:val="none" w:sz="0" w:space="0" w:color="auto"/>
        <w:bottom w:val="none" w:sz="0" w:space="0" w:color="auto"/>
        <w:right w:val="none" w:sz="0" w:space="0" w:color="auto"/>
      </w:divBdr>
    </w:div>
    <w:div w:id="564416039">
      <w:marLeft w:val="480"/>
      <w:marRight w:val="0"/>
      <w:marTop w:val="0"/>
      <w:marBottom w:val="0"/>
      <w:divBdr>
        <w:top w:val="none" w:sz="0" w:space="0" w:color="auto"/>
        <w:left w:val="none" w:sz="0" w:space="0" w:color="auto"/>
        <w:bottom w:val="none" w:sz="0" w:space="0" w:color="auto"/>
        <w:right w:val="none" w:sz="0" w:space="0" w:color="auto"/>
      </w:divBdr>
    </w:div>
    <w:div w:id="564603812">
      <w:marLeft w:val="480"/>
      <w:marRight w:val="0"/>
      <w:marTop w:val="0"/>
      <w:marBottom w:val="0"/>
      <w:divBdr>
        <w:top w:val="none" w:sz="0" w:space="0" w:color="auto"/>
        <w:left w:val="none" w:sz="0" w:space="0" w:color="auto"/>
        <w:bottom w:val="none" w:sz="0" w:space="0" w:color="auto"/>
        <w:right w:val="none" w:sz="0" w:space="0" w:color="auto"/>
      </w:divBdr>
    </w:div>
    <w:div w:id="564953003">
      <w:marLeft w:val="480"/>
      <w:marRight w:val="0"/>
      <w:marTop w:val="0"/>
      <w:marBottom w:val="0"/>
      <w:divBdr>
        <w:top w:val="none" w:sz="0" w:space="0" w:color="auto"/>
        <w:left w:val="none" w:sz="0" w:space="0" w:color="auto"/>
        <w:bottom w:val="none" w:sz="0" w:space="0" w:color="auto"/>
        <w:right w:val="none" w:sz="0" w:space="0" w:color="auto"/>
      </w:divBdr>
    </w:div>
    <w:div w:id="565576958">
      <w:marLeft w:val="480"/>
      <w:marRight w:val="0"/>
      <w:marTop w:val="0"/>
      <w:marBottom w:val="0"/>
      <w:divBdr>
        <w:top w:val="none" w:sz="0" w:space="0" w:color="auto"/>
        <w:left w:val="none" w:sz="0" w:space="0" w:color="auto"/>
        <w:bottom w:val="none" w:sz="0" w:space="0" w:color="auto"/>
        <w:right w:val="none" w:sz="0" w:space="0" w:color="auto"/>
      </w:divBdr>
    </w:div>
    <w:div w:id="565725127">
      <w:marLeft w:val="480"/>
      <w:marRight w:val="0"/>
      <w:marTop w:val="0"/>
      <w:marBottom w:val="0"/>
      <w:divBdr>
        <w:top w:val="none" w:sz="0" w:space="0" w:color="auto"/>
        <w:left w:val="none" w:sz="0" w:space="0" w:color="auto"/>
        <w:bottom w:val="none" w:sz="0" w:space="0" w:color="auto"/>
        <w:right w:val="none" w:sz="0" w:space="0" w:color="auto"/>
      </w:divBdr>
    </w:div>
    <w:div w:id="566110455">
      <w:marLeft w:val="480"/>
      <w:marRight w:val="0"/>
      <w:marTop w:val="0"/>
      <w:marBottom w:val="0"/>
      <w:divBdr>
        <w:top w:val="none" w:sz="0" w:space="0" w:color="auto"/>
        <w:left w:val="none" w:sz="0" w:space="0" w:color="auto"/>
        <w:bottom w:val="none" w:sz="0" w:space="0" w:color="auto"/>
        <w:right w:val="none" w:sz="0" w:space="0" w:color="auto"/>
      </w:divBdr>
    </w:div>
    <w:div w:id="566771601">
      <w:marLeft w:val="480"/>
      <w:marRight w:val="0"/>
      <w:marTop w:val="0"/>
      <w:marBottom w:val="0"/>
      <w:divBdr>
        <w:top w:val="none" w:sz="0" w:space="0" w:color="auto"/>
        <w:left w:val="none" w:sz="0" w:space="0" w:color="auto"/>
        <w:bottom w:val="none" w:sz="0" w:space="0" w:color="auto"/>
        <w:right w:val="none" w:sz="0" w:space="0" w:color="auto"/>
      </w:divBdr>
    </w:div>
    <w:div w:id="566844132">
      <w:marLeft w:val="480"/>
      <w:marRight w:val="0"/>
      <w:marTop w:val="0"/>
      <w:marBottom w:val="0"/>
      <w:divBdr>
        <w:top w:val="none" w:sz="0" w:space="0" w:color="auto"/>
        <w:left w:val="none" w:sz="0" w:space="0" w:color="auto"/>
        <w:bottom w:val="none" w:sz="0" w:space="0" w:color="auto"/>
        <w:right w:val="none" w:sz="0" w:space="0" w:color="auto"/>
      </w:divBdr>
    </w:div>
    <w:div w:id="566845381">
      <w:marLeft w:val="480"/>
      <w:marRight w:val="0"/>
      <w:marTop w:val="0"/>
      <w:marBottom w:val="0"/>
      <w:divBdr>
        <w:top w:val="none" w:sz="0" w:space="0" w:color="auto"/>
        <w:left w:val="none" w:sz="0" w:space="0" w:color="auto"/>
        <w:bottom w:val="none" w:sz="0" w:space="0" w:color="auto"/>
        <w:right w:val="none" w:sz="0" w:space="0" w:color="auto"/>
      </w:divBdr>
    </w:div>
    <w:div w:id="566913035">
      <w:marLeft w:val="480"/>
      <w:marRight w:val="0"/>
      <w:marTop w:val="0"/>
      <w:marBottom w:val="0"/>
      <w:divBdr>
        <w:top w:val="none" w:sz="0" w:space="0" w:color="auto"/>
        <w:left w:val="none" w:sz="0" w:space="0" w:color="auto"/>
        <w:bottom w:val="none" w:sz="0" w:space="0" w:color="auto"/>
        <w:right w:val="none" w:sz="0" w:space="0" w:color="auto"/>
      </w:divBdr>
    </w:div>
    <w:div w:id="567496187">
      <w:marLeft w:val="480"/>
      <w:marRight w:val="0"/>
      <w:marTop w:val="0"/>
      <w:marBottom w:val="0"/>
      <w:divBdr>
        <w:top w:val="none" w:sz="0" w:space="0" w:color="auto"/>
        <w:left w:val="none" w:sz="0" w:space="0" w:color="auto"/>
        <w:bottom w:val="none" w:sz="0" w:space="0" w:color="auto"/>
        <w:right w:val="none" w:sz="0" w:space="0" w:color="auto"/>
      </w:divBdr>
    </w:div>
    <w:div w:id="567763714">
      <w:marLeft w:val="480"/>
      <w:marRight w:val="0"/>
      <w:marTop w:val="0"/>
      <w:marBottom w:val="0"/>
      <w:divBdr>
        <w:top w:val="none" w:sz="0" w:space="0" w:color="auto"/>
        <w:left w:val="none" w:sz="0" w:space="0" w:color="auto"/>
        <w:bottom w:val="none" w:sz="0" w:space="0" w:color="auto"/>
        <w:right w:val="none" w:sz="0" w:space="0" w:color="auto"/>
      </w:divBdr>
    </w:div>
    <w:div w:id="568074533">
      <w:marLeft w:val="480"/>
      <w:marRight w:val="0"/>
      <w:marTop w:val="0"/>
      <w:marBottom w:val="0"/>
      <w:divBdr>
        <w:top w:val="none" w:sz="0" w:space="0" w:color="auto"/>
        <w:left w:val="none" w:sz="0" w:space="0" w:color="auto"/>
        <w:bottom w:val="none" w:sz="0" w:space="0" w:color="auto"/>
        <w:right w:val="none" w:sz="0" w:space="0" w:color="auto"/>
      </w:divBdr>
    </w:div>
    <w:div w:id="568150399">
      <w:marLeft w:val="0"/>
      <w:marRight w:val="0"/>
      <w:marTop w:val="0"/>
      <w:marBottom w:val="0"/>
      <w:divBdr>
        <w:top w:val="none" w:sz="0" w:space="0" w:color="auto"/>
        <w:left w:val="none" w:sz="0" w:space="0" w:color="auto"/>
        <w:bottom w:val="none" w:sz="0" w:space="0" w:color="auto"/>
        <w:right w:val="none" w:sz="0" w:space="0" w:color="auto"/>
      </w:divBdr>
    </w:div>
    <w:div w:id="568345560">
      <w:marLeft w:val="480"/>
      <w:marRight w:val="0"/>
      <w:marTop w:val="0"/>
      <w:marBottom w:val="0"/>
      <w:divBdr>
        <w:top w:val="none" w:sz="0" w:space="0" w:color="auto"/>
        <w:left w:val="none" w:sz="0" w:space="0" w:color="auto"/>
        <w:bottom w:val="none" w:sz="0" w:space="0" w:color="auto"/>
        <w:right w:val="none" w:sz="0" w:space="0" w:color="auto"/>
      </w:divBdr>
    </w:div>
    <w:div w:id="568467465">
      <w:marLeft w:val="480"/>
      <w:marRight w:val="0"/>
      <w:marTop w:val="0"/>
      <w:marBottom w:val="0"/>
      <w:divBdr>
        <w:top w:val="none" w:sz="0" w:space="0" w:color="auto"/>
        <w:left w:val="none" w:sz="0" w:space="0" w:color="auto"/>
        <w:bottom w:val="none" w:sz="0" w:space="0" w:color="auto"/>
        <w:right w:val="none" w:sz="0" w:space="0" w:color="auto"/>
      </w:divBdr>
    </w:div>
    <w:div w:id="568468748">
      <w:marLeft w:val="480"/>
      <w:marRight w:val="0"/>
      <w:marTop w:val="0"/>
      <w:marBottom w:val="0"/>
      <w:divBdr>
        <w:top w:val="none" w:sz="0" w:space="0" w:color="auto"/>
        <w:left w:val="none" w:sz="0" w:space="0" w:color="auto"/>
        <w:bottom w:val="none" w:sz="0" w:space="0" w:color="auto"/>
        <w:right w:val="none" w:sz="0" w:space="0" w:color="auto"/>
      </w:divBdr>
    </w:div>
    <w:div w:id="568617946">
      <w:marLeft w:val="480"/>
      <w:marRight w:val="0"/>
      <w:marTop w:val="0"/>
      <w:marBottom w:val="0"/>
      <w:divBdr>
        <w:top w:val="none" w:sz="0" w:space="0" w:color="auto"/>
        <w:left w:val="none" w:sz="0" w:space="0" w:color="auto"/>
        <w:bottom w:val="none" w:sz="0" w:space="0" w:color="auto"/>
        <w:right w:val="none" w:sz="0" w:space="0" w:color="auto"/>
      </w:divBdr>
    </w:div>
    <w:div w:id="568809104">
      <w:marLeft w:val="480"/>
      <w:marRight w:val="0"/>
      <w:marTop w:val="0"/>
      <w:marBottom w:val="0"/>
      <w:divBdr>
        <w:top w:val="none" w:sz="0" w:space="0" w:color="auto"/>
        <w:left w:val="none" w:sz="0" w:space="0" w:color="auto"/>
        <w:bottom w:val="none" w:sz="0" w:space="0" w:color="auto"/>
        <w:right w:val="none" w:sz="0" w:space="0" w:color="auto"/>
      </w:divBdr>
    </w:div>
    <w:div w:id="569390256">
      <w:marLeft w:val="480"/>
      <w:marRight w:val="0"/>
      <w:marTop w:val="0"/>
      <w:marBottom w:val="0"/>
      <w:divBdr>
        <w:top w:val="none" w:sz="0" w:space="0" w:color="auto"/>
        <w:left w:val="none" w:sz="0" w:space="0" w:color="auto"/>
        <w:bottom w:val="none" w:sz="0" w:space="0" w:color="auto"/>
        <w:right w:val="none" w:sz="0" w:space="0" w:color="auto"/>
      </w:divBdr>
    </w:div>
    <w:div w:id="569464505">
      <w:marLeft w:val="0"/>
      <w:marRight w:val="0"/>
      <w:marTop w:val="0"/>
      <w:marBottom w:val="0"/>
      <w:divBdr>
        <w:top w:val="none" w:sz="0" w:space="0" w:color="auto"/>
        <w:left w:val="none" w:sz="0" w:space="0" w:color="auto"/>
        <w:bottom w:val="none" w:sz="0" w:space="0" w:color="auto"/>
        <w:right w:val="none" w:sz="0" w:space="0" w:color="auto"/>
      </w:divBdr>
    </w:div>
    <w:div w:id="569772693">
      <w:marLeft w:val="480"/>
      <w:marRight w:val="0"/>
      <w:marTop w:val="0"/>
      <w:marBottom w:val="0"/>
      <w:divBdr>
        <w:top w:val="none" w:sz="0" w:space="0" w:color="auto"/>
        <w:left w:val="none" w:sz="0" w:space="0" w:color="auto"/>
        <w:bottom w:val="none" w:sz="0" w:space="0" w:color="auto"/>
        <w:right w:val="none" w:sz="0" w:space="0" w:color="auto"/>
      </w:divBdr>
    </w:div>
    <w:div w:id="570232033">
      <w:marLeft w:val="480"/>
      <w:marRight w:val="0"/>
      <w:marTop w:val="0"/>
      <w:marBottom w:val="0"/>
      <w:divBdr>
        <w:top w:val="none" w:sz="0" w:space="0" w:color="auto"/>
        <w:left w:val="none" w:sz="0" w:space="0" w:color="auto"/>
        <w:bottom w:val="none" w:sz="0" w:space="0" w:color="auto"/>
        <w:right w:val="none" w:sz="0" w:space="0" w:color="auto"/>
      </w:divBdr>
    </w:div>
    <w:div w:id="570232630">
      <w:marLeft w:val="480"/>
      <w:marRight w:val="0"/>
      <w:marTop w:val="0"/>
      <w:marBottom w:val="0"/>
      <w:divBdr>
        <w:top w:val="none" w:sz="0" w:space="0" w:color="auto"/>
        <w:left w:val="none" w:sz="0" w:space="0" w:color="auto"/>
        <w:bottom w:val="none" w:sz="0" w:space="0" w:color="auto"/>
        <w:right w:val="none" w:sz="0" w:space="0" w:color="auto"/>
      </w:divBdr>
    </w:div>
    <w:div w:id="570234677">
      <w:marLeft w:val="480"/>
      <w:marRight w:val="0"/>
      <w:marTop w:val="0"/>
      <w:marBottom w:val="0"/>
      <w:divBdr>
        <w:top w:val="none" w:sz="0" w:space="0" w:color="auto"/>
        <w:left w:val="none" w:sz="0" w:space="0" w:color="auto"/>
        <w:bottom w:val="none" w:sz="0" w:space="0" w:color="auto"/>
        <w:right w:val="none" w:sz="0" w:space="0" w:color="auto"/>
      </w:divBdr>
    </w:div>
    <w:div w:id="570389001">
      <w:marLeft w:val="480"/>
      <w:marRight w:val="0"/>
      <w:marTop w:val="0"/>
      <w:marBottom w:val="0"/>
      <w:divBdr>
        <w:top w:val="none" w:sz="0" w:space="0" w:color="auto"/>
        <w:left w:val="none" w:sz="0" w:space="0" w:color="auto"/>
        <w:bottom w:val="none" w:sz="0" w:space="0" w:color="auto"/>
        <w:right w:val="none" w:sz="0" w:space="0" w:color="auto"/>
      </w:divBdr>
    </w:div>
    <w:div w:id="570577181">
      <w:marLeft w:val="480"/>
      <w:marRight w:val="0"/>
      <w:marTop w:val="0"/>
      <w:marBottom w:val="0"/>
      <w:divBdr>
        <w:top w:val="none" w:sz="0" w:space="0" w:color="auto"/>
        <w:left w:val="none" w:sz="0" w:space="0" w:color="auto"/>
        <w:bottom w:val="none" w:sz="0" w:space="0" w:color="auto"/>
        <w:right w:val="none" w:sz="0" w:space="0" w:color="auto"/>
      </w:divBdr>
    </w:div>
    <w:div w:id="572081966">
      <w:marLeft w:val="480"/>
      <w:marRight w:val="0"/>
      <w:marTop w:val="0"/>
      <w:marBottom w:val="0"/>
      <w:divBdr>
        <w:top w:val="none" w:sz="0" w:space="0" w:color="auto"/>
        <w:left w:val="none" w:sz="0" w:space="0" w:color="auto"/>
        <w:bottom w:val="none" w:sz="0" w:space="0" w:color="auto"/>
        <w:right w:val="none" w:sz="0" w:space="0" w:color="auto"/>
      </w:divBdr>
    </w:div>
    <w:div w:id="572281035">
      <w:marLeft w:val="480"/>
      <w:marRight w:val="0"/>
      <w:marTop w:val="0"/>
      <w:marBottom w:val="0"/>
      <w:divBdr>
        <w:top w:val="none" w:sz="0" w:space="0" w:color="auto"/>
        <w:left w:val="none" w:sz="0" w:space="0" w:color="auto"/>
        <w:bottom w:val="none" w:sz="0" w:space="0" w:color="auto"/>
        <w:right w:val="none" w:sz="0" w:space="0" w:color="auto"/>
      </w:divBdr>
    </w:div>
    <w:div w:id="572469793">
      <w:marLeft w:val="480"/>
      <w:marRight w:val="0"/>
      <w:marTop w:val="0"/>
      <w:marBottom w:val="0"/>
      <w:divBdr>
        <w:top w:val="none" w:sz="0" w:space="0" w:color="auto"/>
        <w:left w:val="none" w:sz="0" w:space="0" w:color="auto"/>
        <w:bottom w:val="none" w:sz="0" w:space="0" w:color="auto"/>
        <w:right w:val="none" w:sz="0" w:space="0" w:color="auto"/>
      </w:divBdr>
    </w:div>
    <w:div w:id="572475717">
      <w:marLeft w:val="480"/>
      <w:marRight w:val="0"/>
      <w:marTop w:val="0"/>
      <w:marBottom w:val="0"/>
      <w:divBdr>
        <w:top w:val="none" w:sz="0" w:space="0" w:color="auto"/>
        <w:left w:val="none" w:sz="0" w:space="0" w:color="auto"/>
        <w:bottom w:val="none" w:sz="0" w:space="0" w:color="auto"/>
        <w:right w:val="none" w:sz="0" w:space="0" w:color="auto"/>
      </w:divBdr>
    </w:div>
    <w:div w:id="572661000">
      <w:marLeft w:val="480"/>
      <w:marRight w:val="0"/>
      <w:marTop w:val="0"/>
      <w:marBottom w:val="0"/>
      <w:divBdr>
        <w:top w:val="none" w:sz="0" w:space="0" w:color="auto"/>
        <w:left w:val="none" w:sz="0" w:space="0" w:color="auto"/>
        <w:bottom w:val="none" w:sz="0" w:space="0" w:color="auto"/>
        <w:right w:val="none" w:sz="0" w:space="0" w:color="auto"/>
      </w:divBdr>
    </w:div>
    <w:div w:id="572860328">
      <w:marLeft w:val="480"/>
      <w:marRight w:val="0"/>
      <w:marTop w:val="0"/>
      <w:marBottom w:val="0"/>
      <w:divBdr>
        <w:top w:val="none" w:sz="0" w:space="0" w:color="auto"/>
        <w:left w:val="none" w:sz="0" w:space="0" w:color="auto"/>
        <w:bottom w:val="none" w:sz="0" w:space="0" w:color="auto"/>
        <w:right w:val="none" w:sz="0" w:space="0" w:color="auto"/>
      </w:divBdr>
    </w:div>
    <w:div w:id="574508835">
      <w:marLeft w:val="480"/>
      <w:marRight w:val="0"/>
      <w:marTop w:val="0"/>
      <w:marBottom w:val="0"/>
      <w:divBdr>
        <w:top w:val="none" w:sz="0" w:space="0" w:color="auto"/>
        <w:left w:val="none" w:sz="0" w:space="0" w:color="auto"/>
        <w:bottom w:val="none" w:sz="0" w:space="0" w:color="auto"/>
        <w:right w:val="none" w:sz="0" w:space="0" w:color="auto"/>
      </w:divBdr>
    </w:div>
    <w:div w:id="574631751">
      <w:marLeft w:val="480"/>
      <w:marRight w:val="0"/>
      <w:marTop w:val="0"/>
      <w:marBottom w:val="0"/>
      <w:divBdr>
        <w:top w:val="none" w:sz="0" w:space="0" w:color="auto"/>
        <w:left w:val="none" w:sz="0" w:space="0" w:color="auto"/>
        <w:bottom w:val="none" w:sz="0" w:space="0" w:color="auto"/>
        <w:right w:val="none" w:sz="0" w:space="0" w:color="auto"/>
      </w:divBdr>
    </w:div>
    <w:div w:id="575361591">
      <w:marLeft w:val="480"/>
      <w:marRight w:val="0"/>
      <w:marTop w:val="0"/>
      <w:marBottom w:val="0"/>
      <w:divBdr>
        <w:top w:val="none" w:sz="0" w:space="0" w:color="auto"/>
        <w:left w:val="none" w:sz="0" w:space="0" w:color="auto"/>
        <w:bottom w:val="none" w:sz="0" w:space="0" w:color="auto"/>
        <w:right w:val="none" w:sz="0" w:space="0" w:color="auto"/>
      </w:divBdr>
    </w:div>
    <w:div w:id="575820087">
      <w:marLeft w:val="480"/>
      <w:marRight w:val="0"/>
      <w:marTop w:val="0"/>
      <w:marBottom w:val="0"/>
      <w:divBdr>
        <w:top w:val="none" w:sz="0" w:space="0" w:color="auto"/>
        <w:left w:val="none" w:sz="0" w:space="0" w:color="auto"/>
        <w:bottom w:val="none" w:sz="0" w:space="0" w:color="auto"/>
        <w:right w:val="none" w:sz="0" w:space="0" w:color="auto"/>
      </w:divBdr>
    </w:div>
    <w:div w:id="576401912">
      <w:marLeft w:val="0"/>
      <w:marRight w:val="0"/>
      <w:marTop w:val="0"/>
      <w:marBottom w:val="0"/>
      <w:divBdr>
        <w:top w:val="none" w:sz="0" w:space="0" w:color="auto"/>
        <w:left w:val="none" w:sz="0" w:space="0" w:color="auto"/>
        <w:bottom w:val="none" w:sz="0" w:space="0" w:color="auto"/>
        <w:right w:val="none" w:sz="0" w:space="0" w:color="auto"/>
      </w:divBdr>
    </w:div>
    <w:div w:id="577322704">
      <w:marLeft w:val="480"/>
      <w:marRight w:val="0"/>
      <w:marTop w:val="0"/>
      <w:marBottom w:val="0"/>
      <w:divBdr>
        <w:top w:val="none" w:sz="0" w:space="0" w:color="auto"/>
        <w:left w:val="none" w:sz="0" w:space="0" w:color="auto"/>
        <w:bottom w:val="none" w:sz="0" w:space="0" w:color="auto"/>
        <w:right w:val="none" w:sz="0" w:space="0" w:color="auto"/>
      </w:divBdr>
    </w:div>
    <w:div w:id="578171180">
      <w:marLeft w:val="480"/>
      <w:marRight w:val="0"/>
      <w:marTop w:val="0"/>
      <w:marBottom w:val="0"/>
      <w:divBdr>
        <w:top w:val="none" w:sz="0" w:space="0" w:color="auto"/>
        <w:left w:val="none" w:sz="0" w:space="0" w:color="auto"/>
        <w:bottom w:val="none" w:sz="0" w:space="0" w:color="auto"/>
        <w:right w:val="none" w:sz="0" w:space="0" w:color="auto"/>
      </w:divBdr>
    </w:div>
    <w:div w:id="578175909">
      <w:marLeft w:val="480"/>
      <w:marRight w:val="0"/>
      <w:marTop w:val="0"/>
      <w:marBottom w:val="0"/>
      <w:divBdr>
        <w:top w:val="none" w:sz="0" w:space="0" w:color="auto"/>
        <w:left w:val="none" w:sz="0" w:space="0" w:color="auto"/>
        <w:bottom w:val="none" w:sz="0" w:space="0" w:color="auto"/>
        <w:right w:val="none" w:sz="0" w:space="0" w:color="auto"/>
      </w:divBdr>
    </w:div>
    <w:div w:id="578488206">
      <w:marLeft w:val="480"/>
      <w:marRight w:val="0"/>
      <w:marTop w:val="0"/>
      <w:marBottom w:val="0"/>
      <w:divBdr>
        <w:top w:val="none" w:sz="0" w:space="0" w:color="auto"/>
        <w:left w:val="none" w:sz="0" w:space="0" w:color="auto"/>
        <w:bottom w:val="none" w:sz="0" w:space="0" w:color="auto"/>
        <w:right w:val="none" w:sz="0" w:space="0" w:color="auto"/>
      </w:divBdr>
    </w:div>
    <w:div w:id="579027436">
      <w:marLeft w:val="480"/>
      <w:marRight w:val="0"/>
      <w:marTop w:val="0"/>
      <w:marBottom w:val="0"/>
      <w:divBdr>
        <w:top w:val="none" w:sz="0" w:space="0" w:color="auto"/>
        <w:left w:val="none" w:sz="0" w:space="0" w:color="auto"/>
        <w:bottom w:val="none" w:sz="0" w:space="0" w:color="auto"/>
        <w:right w:val="none" w:sz="0" w:space="0" w:color="auto"/>
      </w:divBdr>
    </w:div>
    <w:div w:id="579289331">
      <w:marLeft w:val="480"/>
      <w:marRight w:val="0"/>
      <w:marTop w:val="0"/>
      <w:marBottom w:val="0"/>
      <w:divBdr>
        <w:top w:val="none" w:sz="0" w:space="0" w:color="auto"/>
        <w:left w:val="none" w:sz="0" w:space="0" w:color="auto"/>
        <w:bottom w:val="none" w:sz="0" w:space="0" w:color="auto"/>
        <w:right w:val="none" w:sz="0" w:space="0" w:color="auto"/>
      </w:divBdr>
    </w:div>
    <w:div w:id="579679313">
      <w:marLeft w:val="480"/>
      <w:marRight w:val="0"/>
      <w:marTop w:val="0"/>
      <w:marBottom w:val="0"/>
      <w:divBdr>
        <w:top w:val="none" w:sz="0" w:space="0" w:color="auto"/>
        <w:left w:val="none" w:sz="0" w:space="0" w:color="auto"/>
        <w:bottom w:val="none" w:sz="0" w:space="0" w:color="auto"/>
        <w:right w:val="none" w:sz="0" w:space="0" w:color="auto"/>
      </w:divBdr>
    </w:div>
    <w:div w:id="580409581">
      <w:marLeft w:val="480"/>
      <w:marRight w:val="0"/>
      <w:marTop w:val="0"/>
      <w:marBottom w:val="0"/>
      <w:divBdr>
        <w:top w:val="none" w:sz="0" w:space="0" w:color="auto"/>
        <w:left w:val="none" w:sz="0" w:space="0" w:color="auto"/>
        <w:bottom w:val="none" w:sz="0" w:space="0" w:color="auto"/>
        <w:right w:val="none" w:sz="0" w:space="0" w:color="auto"/>
      </w:divBdr>
    </w:div>
    <w:div w:id="580868499">
      <w:marLeft w:val="480"/>
      <w:marRight w:val="0"/>
      <w:marTop w:val="0"/>
      <w:marBottom w:val="0"/>
      <w:divBdr>
        <w:top w:val="none" w:sz="0" w:space="0" w:color="auto"/>
        <w:left w:val="none" w:sz="0" w:space="0" w:color="auto"/>
        <w:bottom w:val="none" w:sz="0" w:space="0" w:color="auto"/>
        <w:right w:val="none" w:sz="0" w:space="0" w:color="auto"/>
      </w:divBdr>
    </w:div>
    <w:div w:id="581110857">
      <w:marLeft w:val="480"/>
      <w:marRight w:val="0"/>
      <w:marTop w:val="0"/>
      <w:marBottom w:val="0"/>
      <w:divBdr>
        <w:top w:val="none" w:sz="0" w:space="0" w:color="auto"/>
        <w:left w:val="none" w:sz="0" w:space="0" w:color="auto"/>
        <w:bottom w:val="none" w:sz="0" w:space="0" w:color="auto"/>
        <w:right w:val="none" w:sz="0" w:space="0" w:color="auto"/>
      </w:divBdr>
    </w:div>
    <w:div w:id="581573858">
      <w:marLeft w:val="480"/>
      <w:marRight w:val="0"/>
      <w:marTop w:val="0"/>
      <w:marBottom w:val="0"/>
      <w:divBdr>
        <w:top w:val="none" w:sz="0" w:space="0" w:color="auto"/>
        <w:left w:val="none" w:sz="0" w:space="0" w:color="auto"/>
        <w:bottom w:val="none" w:sz="0" w:space="0" w:color="auto"/>
        <w:right w:val="none" w:sz="0" w:space="0" w:color="auto"/>
      </w:divBdr>
    </w:div>
    <w:div w:id="581765317">
      <w:marLeft w:val="480"/>
      <w:marRight w:val="0"/>
      <w:marTop w:val="0"/>
      <w:marBottom w:val="0"/>
      <w:divBdr>
        <w:top w:val="none" w:sz="0" w:space="0" w:color="auto"/>
        <w:left w:val="none" w:sz="0" w:space="0" w:color="auto"/>
        <w:bottom w:val="none" w:sz="0" w:space="0" w:color="auto"/>
        <w:right w:val="none" w:sz="0" w:space="0" w:color="auto"/>
      </w:divBdr>
    </w:div>
    <w:div w:id="583876305">
      <w:marLeft w:val="480"/>
      <w:marRight w:val="0"/>
      <w:marTop w:val="0"/>
      <w:marBottom w:val="0"/>
      <w:divBdr>
        <w:top w:val="none" w:sz="0" w:space="0" w:color="auto"/>
        <w:left w:val="none" w:sz="0" w:space="0" w:color="auto"/>
        <w:bottom w:val="none" w:sz="0" w:space="0" w:color="auto"/>
        <w:right w:val="none" w:sz="0" w:space="0" w:color="auto"/>
      </w:divBdr>
    </w:div>
    <w:div w:id="584611513">
      <w:marLeft w:val="480"/>
      <w:marRight w:val="0"/>
      <w:marTop w:val="0"/>
      <w:marBottom w:val="0"/>
      <w:divBdr>
        <w:top w:val="none" w:sz="0" w:space="0" w:color="auto"/>
        <w:left w:val="none" w:sz="0" w:space="0" w:color="auto"/>
        <w:bottom w:val="none" w:sz="0" w:space="0" w:color="auto"/>
        <w:right w:val="none" w:sz="0" w:space="0" w:color="auto"/>
      </w:divBdr>
    </w:div>
    <w:div w:id="585188412">
      <w:marLeft w:val="480"/>
      <w:marRight w:val="0"/>
      <w:marTop w:val="0"/>
      <w:marBottom w:val="0"/>
      <w:divBdr>
        <w:top w:val="none" w:sz="0" w:space="0" w:color="auto"/>
        <w:left w:val="none" w:sz="0" w:space="0" w:color="auto"/>
        <w:bottom w:val="none" w:sz="0" w:space="0" w:color="auto"/>
        <w:right w:val="none" w:sz="0" w:space="0" w:color="auto"/>
      </w:divBdr>
    </w:div>
    <w:div w:id="585460338">
      <w:marLeft w:val="0"/>
      <w:marRight w:val="0"/>
      <w:marTop w:val="0"/>
      <w:marBottom w:val="0"/>
      <w:divBdr>
        <w:top w:val="none" w:sz="0" w:space="0" w:color="auto"/>
        <w:left w:val="none" w:sz="0" w:space="0" w:color="auto"/>
        <w:bottom w:val="none" w:sz="0" w:space="0" w:color="auto"/>
        <w:right w:val="none" w:sz="0" w:space="0" w:color="auto"/>
      </w:divBdr>
    </w:div>
    <w:div w:id="586231585">
      <w:marLeft w:val="480"/>
      <w:marRight w:val="0"/>
      <w:marTop w:val="0"/>
      <w:marBottom w:val="0"/>
      <w:divBdr>
        <w:top w:val="none" w:sz="0" w:space="0" w:color="auto"/>
        <w:left w:val="none" w:sz="0" w:space="0" w:color="auto"/>
        <w:bottom w:val="none" w:sz="0" w:space="0" w:color="auto"/>
        <w:right w:val="none" w:sz="0" w:space="0" w:color="auto"/>
      </w:divBdr>
    </w:div>
    <w:div w:id="586571534">
      <w:marLeft w:val="480"/>
      <w:marRight w:val="0"/>
      <w:marTop w:val="0"/>
      <w:marBottom w:val="0"/>
      <w:divBdr>
        <w:top w:val="none" w:sz="0" w:space="0" w:color="auto"/>
        <w:left w:val="none" w:sz="0" w:space="0" w:color="auto"/>
        <w:bottom w:val="none" w:sz="0" w:space="0" w:color="auto"/>
        <w:right w:val="none" w:sz="0" w:space="0" w:color="auto"/>
      </w:divBdr>
    </w:div>
    <w:div w:id="586577881">
      <w:marLeft w:val="480"/>
      <w:marRight w:val="0"/>
      <w:marTop w:val="0"/>
      <w:marBottom w:val="0"/>
      <w:divBdr>
        <w:top w:val="none" w:sz="0" w:space="0" w:color="auto"/>
        <w:left w:val="none" w:sz="0" w:space="0" w:color="auto"/>
        <w:bottom w:val="none" w:sz="0" w:space="0" w:color="auto"/>
        <w:right w:val="none" w:sz="0" w:space="0" w:color="auto"/>
      </w:divBdr>
    </w:div>
    <w:div w:id="586621580">
      <w:marLeft w:val="480"/>
      <w:marRight w:val="0"/>
      <w:marTop w:val="0"/>
      <w:marBottom w:val="0"/>
      <w:divBdr>
        <w:top w:val="none" w:sz="0" w:space="0" w:color="auto"/>
        <w:left w:val="none" w:sz="0" w:space="0" w:color="auto"/>
        <w:bottom w:val="none" w:sz="0" w:space="0" w:color="auto"/>
        <w:right w:val="none" w:sz="0" w:space="0" w:color="auto"/>
      </w:divBdr>
    </w:div>
    <w:div w:id="587007491">
      <w:marLeft w:val="480"/>
      <w:marRight w:val="0"/>
      <w:marTop w:val="0"/>
      <w:marBottom w:val="0"/>
      <w:divBdr>
        <w:top w:val="none" w:sz="0" w:space="0" w:color="auto"/>
        <w:left w:val="none" w:sz="0" w:space="0" w:color="auto"/>
        <w:bottom w:val="none" w:sz="0" w:space="0" w:color="auto"/>
        <w:right w:val="none" w:sz="0" w:space="0" w:color="auto"/>
      </w:divBdr>
    </w:div>
    <w:div w:id="587428085">
      <w:marLeft w:val="480"/>
      <w:marRight w:val="0"/>
      <w:marTop w:val="0"/>
      <w:marBottom w:val="0"/>
      <w:divBdr>
        <w:top w:val="none" w:sz="0" w:space="0" w:color="auto"/>
        <w:left w:val="none" w:sz="0" w:space="0" w:color="auto"/>
        <w:bottom w:val="none" w:sz="0" w:space="0" w:color="auto"/>
        <w:right w:val="none" w:sz="0" w:space="0" w:color="auto"/>
      </w:divBdr>
    </w:div>
    <w:div w:id="588001168">
      <w:marLeft w:val="480"/>
      <w:marRight w:val="0"/>
      <w:marTop w:val="0"/>
      <w:marBottom w:val="0"/>
      <w:divBdr>
        <w:top w:val="none" w:sz="0" w:space="0" w:color="auto"/>
        <w:left w:val="none" w:sz="0" w:space="0" w:color="auto"/>
        <w:bottom w:val="none" w:sz="0" w:space="0" w:color="auto"/>
        <w:right w:val="none" w:sz="0" w:space="0" w:color="auto"/>
      </w:divBdr>
    </w:div>
    <w:div w:id="588199900">
      <w:marLeft w:val="480"/>
      <w:marRight w:val="0"/>
      <w:marTop w:val="0"/>
      <w:marBottom w:val="0"/>
      <w:divBdr>
        <w:top w:val="none" w:sz="0" w:space="0" w:color="auto"/>
        <w:left w:val="none" w:sz="0" w:space="0" w:color="auto"/>
        <w:bottom w:val="none" w:sz="0" w:space="0" w:color="auto"/>
        <w:right w:val="none" w:sz="0" w:space="0" w:color="auto"/>
      </w:divBdr>
    </w:div>
    <w:div w:id="588273866">
      <w:marLeft w:val="480"/>
      <w:marRight w:val="0"/>
      <w:marTop w:val="0"/>
      <w:marBottom w:val="0"/>
      <w:divBdr>
        <w:top w:val="none" w:sz="0" w:space="0" w:color="auto"/>
        <w:left w:val="none" w:sz="0" w:space="0" w:color="auto"/>
        <w:bottom w:val="none" w:sz="0" w:space="0" w:color="auto"/>
        <w:right w:val="none" w:sz="0" w:space="0" w:color="auto"/>
      </w:divBdr>
    </w:div>
    <w:div w:id="589243056">
      <w:marLeft w:val="480"/>
      <w:marRight w:val="0"/>
      <w:marTop w:val="0"/>
      <w:marBottom w:val="0"/>
      <w:divBdr>
        <w:top w:val="none" w:sz="0" w:space="0" w:color="auto"/>
        <w:left w:val="none" w:sz="0" w:space="0" w:color="auto"/>
        <w:bottom w:val="none" w:sz="0" w:space="0" w:color="auto"/>
        <w:right w:val="none" w:sz="0" w:space="0" w:color="auto"/>
      </w:divBdr>
    </w:div>
    <w:div w:id="589509663">
      <w:marLeft w:val="480"/>
      <w:marRight w:val="0"/>
      <w:marTop w:val="0"/>
      <w:marBottom w:val="0"/>
      <w:divBdr>
        <w:top w:val="none" w:sz="0" w:space="0" w:color="auto"/>
        <w:left w:val="none" w:sz="0" w:space="0" w:color="auto"/>
        <w:bottom w:val="none" w:sz="0" w:space="0" w:color="auto"/>
        <w:right w:val="none" w:sz="0" w:space="0" w:color="auto"/>
      </w:divBdr>
    </w:div>
    <w:div w:id="590285562">
      <w:marLeft w:val="0"/>
      <w:marRight w:val="0"/>
      <w:marTop w:val="0"/>
      <w:marBottom w:val="0"/>
      <w:divBdr>
        <w:top w:val="none" w:sz="0" w:space="0" w:color="auto"/>
        <w:left w:val="none" w:sz="0" w:space="0" w:color="auto"/>
        <w:bottom w:val="none" w:sz="0" w:space="0" w:color="auto"/>
        <w:right w:val="none" w:sz="0" w:space="0" w:color="auto"/>
      </w:divBdr>
    </w:div>
    <w:div w:id="590505128">
      <w:marLeft w:val="480"/>
      <w:marRight w:val="0"/>
      <w:marTop w:val="0"/>
      <w:marBottom w:val="0"/>
      <w:divBdr>
        <w:top w:val="none" w:sz="0" w:space="0" w:color="auto"/>
        <w:left w:val="none" w:sz="0" w:space="0" w:color="auto"/>
        <w:bottom w:val="none" w:sz="0" w:space="0" w:color="auto"/>
        <w:right w:val="none" w:sz="0" w:space="0" w:color="auto"/>
      </w:divBdr>
    </w:div>
    <w:div w:id="590939810">
      <w:marLeft w:val="480"/>
      <w:marRight w:val="0"/>
      <w:marTop w:val="0"/>
      <w:marBottom w:val="0"/>
      <w:divBdr>
        <w:top w:val="none" w:sz="0" w:space="0" w:color="auto"/>
        <w:left w:val="none" w:sz="0" w:space="0" w:color="auto"/>
        <w:bottom w:val="none" w:sz="0" w:space="0" w:color="auto"/>
        <w:right w:val="none" w:sz="0" w:space="0" w:color="auto"/>
      </w:divBdr>
    </w:div>
    <w:div w:id="591670674">
      <w:marLeft w:val="480"/>
      <w:marRight w:val="0"/>
      <w:marTop w:val="0"/>
      <w:marBottom w:val="0"/>
      <w:divBdr>
        <w:top w:val="none" w:sz="0" w:space="0" w:color="auto"/>
        <w:left w:val="none" w:sz="0" w:space="0" w:color="auto"/>
        <w:bottom w:val="none" w:sz="0" w:space="0" w:color="auto"/>
        <w:right w:val="none" w:sz="0" w:space="0" w:color="auto"/>
      </w:divBdr>
    </w:div>
    <w:div w:id="592475871">
      <w:marLeft w:val="480"/>
      <w:marRight w:val="0"/>
      <w:marTop w:val="0"/>
      <w:marBottom w:val="0"/>
      <w:divBdr>
        <w:top w:val="none" w:sz="0" w:space="0" w:color="auto"/>
        <w:left w:val="none" w:sz="0" w:space="0" w:color="auto"/>
        <w:bottom w:val="none" w:sz="0" w:space="0" w:color="auto"/>
        <w:right w:val="none" w:sz="0" w:space="0" w:color="auto"/>
      </w:divBdr>
    </w:div>
    <w:div w:id="592785684">
      <w:marLeft w:val="480"/>
      <w:marRight w:val="0"/>
      <w:marTop w:val="0"/>
      <w:marBottom w:val="0"/>
      <w:divBdr>
        <w:top w:val="none" w:sz="0" w:space="0" w:color="auto"/>
        <w:left w:val="none" w:sz="0" w:space="0" w:color="auto"/>
        <w:bottom w:val="none" w:sz="0" w:space="0" w:color="auto"/>
        <w:right w:val="none" w:sz="0" w:space="0" w:color="auto"/>
      </w:divBdr>
    </w:div>
    <w:div w:id="593321335">
      <w:marLeft w:val="480"/>
      <w:marRight w:val="0"/>
      <w:marTop w:val="0"/>
      <w:marBottom w:val="0"/>
      <w:divBdr>
        <w:top w:val="none" w:sz="0" w:space="0" w:color="auto"/>
        <w:left w:val="none" w:sz="0" w:space="0" w:color="auto"/>
        <w:bottom w:val="none" w:sz="0" w:space="0" w:color="auto"/>
        <w:right w:val="none" w:sz="0" w:space="0" w:color="auto"/>
      </w:divBdr>
    </w:div>
    <w:div w:id="594481936">
      <w:marLeft w:val="480"/>
      <w:marRight w:val="0"/>
      <w:marTop w:val="0"/>
      <w:marBottom w:val="0"/>
      <w:divBdr>
        <w:top w:val="none" w:sz="0" w:space="0" w:color="auto"/>
        <w:left w:val="none" w:sz="0" w:space="0" w:color="auto"/>
        <w:bottom w:val="none" w:sz="0" w:space="0" w:color="auto"/>
        <w:right w:val="none" w:sz="0" w:space="0" w:color="auto"/>
      </w:divBdr>
    </w:div>
    <w:div w:id="594944417">
      <w:marLeft w:val="480"/>
      <w:marRight w:val="0"/>
      <w:marTop w:val="0"/>
      <w:marBottom w:val="0"/>
      <w:divBdr>
        <w:top w:val="none" w:sz="0" w:space="0" w:color="auto"/>
        <w:left w:val="none" w:sz="0" w:space="0" w:color="auto"/>
        <w:bottom w:val="none" w:sz="0" w:space="0" w:color="auto"/>
        <w:right w:val="none" w:sz="0" w:space="0" w:color="auto"/>
      </w:divBdr>
    </w:div>
    <w:div w:id="595288435">
      <w:marLeft w:val="480"/>
      <w:marRight w:val="0"/>
      <w:marTop w:val="0"/>
      <w:marBottom w:val="0"/>
      <w:divBdr>
        <w:top w:val="none" w:sz="0" w:space="0" w:color="auto"/>
        <w:left w:val="none" w:sz="0" w:space="0" w:color="auto"/>
        <w:bottom w:val="none" w:sz="0" w:space="0" w:color="auto"/>
        <w:right w:val="none" w:sz="0" w:space="0" w:color="auto"/>
      </w:divBdr>
    </w:div>
    <w:div w:id="595360796">
      <w:marLeft w:val="480"/>
      <w:marRight w:val="0"/>
      <w:marTop w:val="0"/>
      <w:marBottom w:val="0"/>
      <w:divBdr>
        <w:top w:val="none" w:sz="0" w:space="0" w:color="auto"/>
        <w:left w:val="none" w:sz="0" w:space="0" w:color="auto"/>
        <w:bottom w:val="none" w:sz="0" w:space="0" w:color="auto"/>
        <w:right w:val="none" w:sz="0" w:space="0" w:color="auto"/>
      </w:divBdr>
    </w:div>
    <w:div w:id="595795332">
      <w:marLeft w:val="480"/>
      <w:marRight w:val="0"/>
      <w:marTop w:val="0"/>
      <w:marBottom w:val="0"/>
      <w:divBdr>
        <w:top w:val="none" w:sz="0" w:space="0" w:color="auto"/>
        <w:left w:val="none" w:sz="0" w:space="0" w:color="auto"/>
        <w:bottom w:val="none" w:sz="0" w:space="0" w:color="auto"/>
        <w:right w:val="none" w:sz="0" w:space="0" w:color="auto"/>
      </w:divBdr>
    </w:div>
    <w:div w:id="596251666">
      <w:marLeft w:val="480"/>
      <w:marRight w:val="0"/>
      <w:marTop w:val="0"/>
      <w:marBottom w:val="0"/>
      <w:divBdr>
        <w:top w:val="none" w:sz="0" w:space="0" w:color="auto"/>
        <w:left w:val="none" w:sz="0" w:space="0" w:color="auto"/>
        <w:bottom w:val="none" w:sz="0" w:space="0" w:color="auto"/>
        <w:right w:val="none" w:sz="0" w:space="0" w:color="auto"/>
      </w:divBdr>
    </w:div>
    <w:div w:id="596332857">
      <w:marLeft w:val="480"/>
      <w:marRight w:val="0"/>
      <w:marTop w:val="0"/>
      <w:marBottom w:val="0"/>
      <w:divBdr>
        <w:top w:val="none" w:sz="0" w:space="0" w:color="auto"/>
        <w:left w:val="none" w:sz="0" w:space="0" w:color="auto"/>
        <w:bottom w:val="none" w:sz="0" w:space="0" w:color="auto"/>
        <w:right w:val="none" w:sz="0" w:space="0" w:color="auto"/>
      </w:divBdr>
    </w:div>
    <w:div w:id="596602386">
      <w:marLeft w:val="480"/>
      <w:marRight w:val="0"/>
      <w:marTop w:val="0"/>
      <w:marBottom w:val="0"/>
      <w:divBdr>
        <w:top w:val="none" w:sz="0" w:space="0" w:color="auto"/>
        <w:left w:val="none" w:sz="0" w:space="0" w:color="auto"/>
        <w:bottom w:val="none" w:sz="0" w:space="0" w:color="auto"/>
        <w:right w:val="none" w:sz="0" w:space="0" w:color="auto"/>
      </w:divBdr>
    </w:div>
    <w:div w:id="597250062">
      <w:marLeft w:val="480"/>
      <w:marRight w:val="0"/>
      <w:marTop w:val="0"/>
      <w:marBottom w:val="0"/>
      <w:divBdr>
        <w:top w:val="none" w:sz="0" w:space="0" w:color="auto"/>
        <w:left w:val="none" w:sz="0" w:space="0" w:color="auto"/>
        <w:bottom w:val="none" w:sz="0" w:space="0" w:color="auto"/>
        <w:right w:val="none" w:sz="0" w:space="0" w:color="auto"/>
      </w:divBdr>
    </w:div>
    <w:div w:id="597491904">
      <w:marLeft w:val="480"/>
      <w:marRight w:val="0"/>
      <w:marTop w:val="0"/>
      <w:marBottom w:val="0"/>
      <w:divBdr>
        <w:top w:val="none" w:sz="0" w:space="0" w:color="auto"/>
        <w:left w:val="none" w:sz="0" w:space="0" w:color="auto"/>
        <w:bottom w:val="none" w:sz="0" w:space="0" w:color="auto"/>
        <w:right w:val="none" w:sz="0" w:space="0" w:color="auto"/>
      </w:divBdr>
    </w:div>
    <w:div w:id="597831205">
      <w:marLeft w:val="480"/>
      <w:marRight w:val="0"/>
      <w:marTop w:val="0"/>
      <w:marBottom w:val="0"/>
      <w:divBdr>
        <w:top w:val="none" w:sz="0" w:space="0" w:color="auto"/>
        <w:left w:val="none" w:sz="0" w:space="0" w:color="auto"/>
        <w:bottom w:val="none" w:sz="0" w:space="0" w:color="auto"/>
        <w:right w:val="none" w:sz="0" w:space="0" w:color="auto"/>
      </w:divBdr>
    </w:div>
    <w:div w:id="598027461">
      <w:marLeft w:val="480"/>
      <w:marRight w:val="0"/>
      <w:marTop w:val="0"/>
      <w:marBottom w:val="0"/>
      <w:divBdr>
        <w:top w:val="none" w:sz="0" w:space="0" w:color="auto"/>
        <w:left w:val="none" w:sz="0" w:space="0" w:color="auto"/>
        <w:bottom w:val="none" w:sz="0" w:space="0" w:color="auto"/>
        <w:right w:val="none" w:sz="0" w:space="0" w:color="auto"/>
      </w:divBdr>
    </w:div>
    <w:div w:id="599025606">
      <w:marLeft w:val="480"/>
      <w:marRight w:val="0"/>
      <w:marTop w:val="0"/>
      <w:marBottom w:val="0"/>
      <w:divBdr>
        <w:top w:val="none" w:sz="0" w:space="0" w:color="auto"/>
        <w:left w:val="none" w:sz="0" w:space="0" w:color="auto"/>
        <w:bottom w:val="none" w:sz="0" w:space="0" w:color="auto"/>
        <w:right w:val="none" w:sz="0" w:space="0" w:color="auto"/>
      </w:divBdr>
    </w:div>
    <w:div w:id="599489954">
      <w:marLeft w:val="480"/>
      <w:marRight w:val="0"/>
      <w:marTop w:val="0"/>
      <w:marBottom w:val="0"/>
      <w:divBdr>
        <w:top w:val="none" w:sz="0" w:space="0" w:color="auto"/>
        <w:left w:val="none" w:sz="0" w:space="0" w:color="auto"/>
        <w:bottom w:val="none" w:sz="0" w:space="0" w:color="auto"/>
        <w:right w:val="none" w:sz="0" w:space="0" w:color="auto"/>
      </w:divBdr>
    </w:div>
    <w:div w:id="600184965">
      <w:marLeft w:val="480"/>
      <w:marRight w:val="0"/>
      <w:marTop w:val="0"/>
      <w:marBottom w:val="0"/>
      <w:divBdr>
        <w:top w:val="none" w:sz="0" w:space="0" w:color="auto"/>
        <w:left w:val="none" w:sz="0" w:space="0" w:color="auto"/>
        <w:bottom w:val="none" w:sz="0" w:space="0" w:color="auto"/>
        <w:right w:val="none" w:sz="0" w:space="0" w:color="auto"/>
      </w:divBdr>
    </w:div>
    <w:div w:id="600574403">
      <w:marLeft w:val="480"/>
      <w:marRight w:val="0"/>
      <w:marTop w:val="0"/>
      <w:marBottom w:val="0"/>
      <w:divBdr>
        <w:top w:val="none" w:sz="0" w:space="0" w:color="auto"/>
        <w:left w:val="none" w:sz="0" w:space="0" w:color="auto"/>
        <w:bottom w:val="none" w:sz="0" w:space="0" w:color="auto"/>
        <w:right w:val="none" w:sz="0" w:space="0" w:color="auto"/>
      </w:divBdr>
    </w:div>
    <w:div w:id="600721134">
      <w:marLeft w:val="480"/>
      <w:marRight w:val="0"/>
      <w:marTop w:val="0"/>
      <w:marBottom w:val="0"/>
      <w:divBdr>
        <w:top w:val="none" w:sz="0" w:space="0" w:color="auto"/>
        <w:left w:val="none" w:sz="0" w:space="0" w:color="auto"/>
        <w:bottom w:val="none" w:sz="0" w:space="0" w:color="auto"/>
        <w:right w:val="none" w:sz="0" w:space="0" w:color="auto"/>
      </w:divBdr>
    </w:div>
    <w:div w:id="601258956">
      <w:marLeft w:val="0"/>
      <w:marRight w:val="0"/>
      <w:marTop w:val="0"/>
      <w:marBottom w:val="0"/>
      <w:divBdr>
        <w:top w:val="none" w:sz="0" w:space="0" w:color="auto"/>
        <w:left w:val="none" w:sz="0" w:space="0" w:color="auto"/>
        <w:bottom w:val="none" w:sz="0" w:space="0" w:color="auto"/>
        <w:right w:val="none" w:sz="0" w:space="0" w:color="auto"/>
      </w:divBdr>
    </w:div>
    <w:div w:id="602108024">
      <w:marLeft w:val="480"/>
      <w:marRight w:val="0"/>
      <w:marTop w:val="0"/>
      <w:marBottom w:val="0"/>
      <w:divBdr>
        <w:top w:val="none" w:sz="0" w:space="0" w:color="auto"/>
        <w:left w:val="none" w:sz="0" w:space="0" w:color="auto"/>
        <w:bottom w:val="none" w:sz="0" w:space="0" w:color="auto"/>
        <w:right w:val="none" w:sz="0" w:space="0" w:color="auto"/>
      </w:divBdr>
    </w:div>
    <w:div w:id="602498220">
      <w:marLeft w:val="480"/>
      <w:marRight w:val="0"/>
      <w:marTop w:val="0"/>
      <w:marBottom w:val="0"/>
      <w:divBdr>
        <w:top w:val="none" w:sz="0" w:space="0" w:color="auto"/>
        <w:left w:val="none" w:sz="0" w:space="0" w:color="auto"/>
        <w:bottom w:val="none" w:sz="0" w:space="0" w:color="auto"/>
        <w:right w:val="none" w:sz="0" w:space="0" w:color="auto"/>
      </w:divBdr>
    </w:div>
    <w:div w:id="602692717">
      <w:marLeft w:val="480"/>
      <w:marRight w:val="0"/>
      <w:marTop w:val="0"/>
      <w:marBottom w:val="0"/>
      <w:divBdr>
        <w:top w:val="none" w:sz="0" w:space="0" w:color="auto"/>
        <w:left w:val="none" w:sz="0" w:space="0" w:color="auto"/>
        <w:bottom w:val="none" w:sz="0" w:space="0" w:color="auto"/>
        <w:right w:val="none" w:sz="0" w:space="0" w:color="auto"/>
      </w:divBdr>
    </w:div>
    <w:div w:id="603463353">
      <w:marLeft w:val="480"/>
      <w:marRight w:val="0"/>
      <w:marTop w:val="0"/>
      <w:marBottom w:val="0"/>
      <w:divBdr>
        <w:top w:val="none" w:sz="0" w:space="0" w:color="auto"/>
        <w:left w:val="none" w:sz="0" w:space="0" w:color="auto"/>
        <w:bottom w:val="none" w:sz="0" w:space="0" w:color="auto"/>
        <w:right w:val="none" w:sz="0" w:space="0" w:color="auto"/>
      </w:divBdr>
    </w:div>
    <w:div w:id="604120857">
      <w:marLeft w:val="480"/>
      <w:marRight w:val="0"/>
      <w:marTop w:val="0"/>
      <w:marBottom w:val="0"/>
      <w:divBdr>
        <w:top w:val="none" w:sz="0" w:space="0" w:color="auto"/>
        <w:left w:val="none" w:sz="0" w:space="0" w:color="auto"/>
        <w:bottom w:val="none" w:sz="0" w:space="0" w:color="auto"/>
        <w:right w:val="none" w:sz="0" w:space="0" w:color="auto"/>
      </w:divBdr>
    </w:div>
    <w:div w:id="604189701">
      <w:marLeft w:val="480"/>
      <w:marRight w:val="0"/>
      <w:marTop w:val="0"/>
      <w:marBottom w:val="0"/>
      <w:divBdr>
        <w:top w:val="none" w:sz="0" w:space="0" w:color="auto"/>
        <w:left w:val="none" w:sz="0" w:space="0" w:color="auto"/>
        <w:bottom w:val="none" w:sz="0" w:space="0" w:color="auto"/>
        <w:right w:val="none" w:sz="0" w:space="0" w:color="auto"/>
      </w:divBdr>
    </w:div>
    <w:div w:id="604193065">
      <w:marLeft w:val="480"/>
      <w:marRight w:val="0"/>
      <w:marTop w:val="0"/>
      <w:marBottom w:val="0"/>
      <w:divBdr>
        <w:top w:val="none" w:sz="0" w:space="0" w:color="auto"/>
        <w:left w:val="none" w:sz="0" w:space="0" w:color="auto"/>
        <w:bottom w:val="none" w:sz="0" w:space="0" w:color="auto"/>
        <w:right w:val="none" w:sz="0" w:space="0" w:color="auto"/>
      </w:divBdr>
    </w:div>
    <w:div w:id="605046101">
      <w:marLeft w:val="480"/>
      <w:marRight w:val="0"/>
      <w:marTop w:val="0"/>
      <w:marBottom w:val="0"/>
      <w:divBdr>
        <w:top w:val="none" w:sz="0" w:space="0" w:color="auto"/>
        <w:left w:val="none" w:sz="0" w:space="0" w:color="auto"/>
        <w:bottom w:val="none" w:sz="0" w:space="0" w:color="auto"/>
        <w:right w:val="none" w:sz="0" w:space="0" w:color="auto"/>
      </w:divBdr>
    </w:div>
    <w:div w:id="605314230">
      <w:marLeft w:val="480"/>
      <w:marRight w:val="0"/>
      <w:marTop w:val="0"/>
      <w:marBottom w:val="0"/>
      <w:divBdr>
        <w:top w:val="none" w:sz="0" w:space="0" w:color="auto"/>
        <w:left w:val="none" w:sz="0" w:space="0" w:color="auto"/>
        <w:bottom w:val="none" w:sz="0" w:space="0" w:color="auto"/>
        <w:right w:val="none" w:sz="0" w:space="0" w:color="auto"/>
      </w:divBdr>
    </w:div>
    <w:div w:id="605387680">
      <w:marLeft w:val="480"/>
      <w:marRight w:val="0"/>
      <w:marTop w:val="0"/>
      <w:marBottom w:val="0"/>
      <w:divBdr>
        <w:top w:val="none" w:sz="0" w:space="0" w:color="auto"/>
        <w:left w:val="none" w:sz="0" w:space="0" w:color="auto"/>
        <w:bottom w:val="none" w:sz="0" w:space="0" w:color="auto"/>
        <w:right w:val="none" w:sz="0" w:space="0" w:color="auto"/>
      </w:divBdr>
    </w:div>
    <w:div w:id="606426384">
      <w:marLeft w:val="480"/>
      <w:marRight w:val="0"/>
      <w:marTop w:val="0"/>
      <w:marBottom w:val="0"/>
      <w:divBdr>
        <w:top w:val="none" w:sz="0" w:space="0" w:color="auto"/>
        <w:left w:val="none" w:sz="0" w:space="0" w:color="auto"/>
        <w:bottom w:val="none" w:sz="0" w:space="0" w:color="auto"/>
        <w:right w:val="none" w:sz="0" w:space="0" w:color="auto"/>
      </w:divBdr>
    </w:div>
    <w:div w:id="607154377">
      <w:marLeft w:val="480"/>
      <w:marRight w:val="0"/>
      <w:marTop w:val="0"/>
      <w:marBottom w:val="0"/>
      <w:divBdr>
        <w:top w:val="none" w:sz="0" w:space="0" w:color="auto"/>
        <w:left w:val="none" w:sz="0" w:space="0" w:color="auto"/>
        <w:bottom w:val="none" w:sz="0" w:space="0" w:color="auto"/>
        <w:right w:val="none" w:sz="0" w:space="0" w:color="auto"/>
      </w:divBdr>
    </w:div>
    <w:div w:id="609170146">
      <w:marLeft w:val="480"/>
      <w:marRight w:val="0"/>
      <w:marTop w:val="0"/>
      <w:marBottom w:val="0"/>
      <w:divBdr>
        <w:top w:val="none" w:sz="0" w:space="0" w:color="auto"/>
        <w:left w:val="none" w:sz="0" w:space="0" w:color="auto"/>
        <w:bottom w:val="none" w:sz="0" w:space="0" w:color="auto"/>
        <w:right w:val="none" w:sz="0" w:space="0" w:color="auto"/>
      </w:divBdr>
    </w:div>
    <w:div w:id="609360545">
      <w:marLeft w:val="480"/>
      <w:marRight w:val="0"/>
      <w:marTop w:val="0"/>
      <w:marBottom w:val="0"/>
      <w:divBdr>
        <w:top w:val="none" w:sz="0" w:space="0" w:color="auto"/>
        <w:left w:val="none" w:sz="0" w:space="0" w:color="auto"/>
        <w:bottom w:val="none" w:sz="0" w:space="0" w:color="auto"/>
        <w:right w:val="none" w:sz="0" w:space="0" w:color="auto"/>
      </w:divBdr>
    </w:div>
    <w:div w:id="609750207">
      <w:marLeft w:val="480"/>
      <w:marRight w:val="0"/>
      <w:marTop w:val="0"/>
      <w:marBottom w:val="0"/>
      <w:divBdr>
        <w:top w:val="none" w:sz="0" w:space="0" w:color="auto"/>
        <w:left w:val="none" w:sz="0" w:space="0" w:color="auto"/>
        <w:bottom w:val="none" w:sz="0" w:space="0" w:color="auto"/>
        <w:right w:val="none" w:sz="0" w:space="0" w:color="auto"/>
      </w:divBdr>
    </w:div>
    <w:div w:id="610014991">
      <w:marLeft w:val="480"/>
      <w:marRight w:val="0"/>
      <w:marTop w:val="0"/>
      <w:marBottom w:val="0"/>
      <w:divBdr>
        <w:top w:val="none" w:sz="0" w:space="0" w:color="auto"/>
        <w:left w:val="none" w:sz="0" w:space="0" w:color="auto"/>
        <w:bottom w:val="none" w:sz="0" w:space="0" w:color="auto"/>
        <w:right w:val="none" w:sz="0" w:space="0" w:color="auto"/>
      </w:divBdr>
    </w:div>
    <w:div w:id="610016138">
      <w:marLeft w:val="480"/>
      <w:marRight w:val="0"/>
      <w:marTop w:val="0"/>
      <w:marBottom w:val="0"/>
      <w:divBdr>
        <w:top w:val="none" w:sz="0" w:space="0" w:color="auto"/>
        <w:left w:val="none" w:sz="0" w:space="0" w:color="auto"/>
        <w:bottom w:val="none" w:sz="0" w:space="0" w:color="auto"/>
        <w:right w:val="none" w:sz="0" w:space="0" w:color="auto"/>
      </w:divBdr>
    </w:div>
    <w:div w:id="610162754">
      <w:marLeft w:val="480"/>
      <w:marRight w:val="0"/>
      <w:marTop w:val="0"/>
      <w:marBottom w:val="0"/>
      <w:divBdr>
        <w:top w:val="none" w:sz="0" w:space="0" w:color="auto"/>
        <w:left w:val="none" w:sz="0" w:space="0" w:color="auto"/>
        <w:bottom w:val="none" w:sz="0" w:space="0" w:color="auto"/>
        <w:right w:val="none" w:sz="0" w:space="0" w:color="auto"/>
      </w:divBdr>
    </w:div>
    <w:div w:id="610281582">
      <w:marLeft w:val="480"/>
      <w:marRight w:val="0"/>
      <w:marTop w:val="0"/>
      <w:marBottom w:val="0"/>
      <w:divBdr>
        <w:top w:val="none" w:sz="0" w:space="0" w:color="auto"/>
        <w:left w:val="none" w:sz="0" w:space="0" w:color="auto"/>
        <w:bottom w:val="none" w:sz="0" w:space="0" w:color="auto"/>
        <w:right w:val="none" w:sz="0" w:space="0" w:color="auto"/>
      </w:divBdr>
    </w:div>
    <w:div w:id="611090045">
      <w:marLeft w:val="480"/>
      <w:marRight w:val="0"/>
      <w:marTop w:val="0"/>
      <w:marBottom w:val="0"/>
      <w:divBdr>
        <w:top w:val="none" w:sz="0" w:space="0" w:color="auto"/>
        <w:left w:val="none" w:sz="0" w:space="0" w:color="auto"/>
        <w:bottom w:val="none" w:sz="0" w:space="0" w:color="auto"/>
        <w:right w:val="none" w:sz="0" w:space="0" w:color="auto"/>
      </w:divBdr>
    </w:div>
    <w:div w:id="611328889">
      <w:marLeft w:val="480"/>
      <w:marRight w:val="0"/>
      <w:marTop w:val="0"/>
      <w:marBottom w:val="0"/>
      <w:divBdr>
        <w:top w:val="none" w:sz="0" w:space="0" w:color="auto"/>
        <w:left w:val="none" w:sz="0" w:space="0" w:color="auto"/>
        <w:bottom w:val="none" w:sz="0" w:space="0" w:color="auto"/>
        <w:right w:val="none" w:sz="0" w:space="0" w:color="auto"/>
      </w:divBdr>
    </w:div>
    <w:div w:id="611592048">
      <w:marLeft w:val="480"/>
      <w:marRight w:val="0"/>
      <w:marTop w:val="0"/>
      <w:marBottom w:val="0"/>
      <w:divBdr>
        <w:top w:val="none" w:sz="0" w:space="0" w:color="auto"/>
        <w:left w:val="none" w:sz="0" w:space="0" w:color="auto"/>
        <w:bottom w:val="none" w:sz="0" w:space="0" w:color="auto"/>
        <w:right w:val="none" w:sz="0" w:space="0" w:color="auto"/>
      </w:divBdr>
    </w:div>
    <w:div w:id="612784558">
      <w:marLeft w:val="480"/>
      <w:marRight w:val="0"/>
      <w:marTop w:val="0"/>
      <w:marBottom w:val="0"/>
      <w:divBdr>
        <w:top w:val="none" w:sz="0" w:space="0" w:color="auto"/>
        <w:left w:val="none" w:sz="0" w:space="0" w:color="auto"/>
        <w:bottom w:val="none" w:sz="0" w:space="0" w:color="auto"/>
        <w:right w:val="none" w:sz="0" w:space="0" w:color="auto"/>
      </w:divBdr>
    </w:div>
    <w:div w:id="613293117">
      <w:marLeft w:val="480"/>
      <w:marRight w:val="0"/>
      <w:marTop w:val="0"/>
      <w:marBottom w:val="0"/>
      <w:divBdr>
        <w:top w:val="none" w:sz="0" w:space="0" w:color="auto"/>
        <w:left w:val="none" w:sz="0" w:space="0" w:color="auto"/>
        <w:bottom w:val="none" w:sz="0" w:space="0" w:color="auto"/>
        <w:right w:val="none" w:sz="0" w:space="0" w:color="auto"/>
      </w:divBdr>
    </w:div>
    <w:div w:id="613293731">
      <w:marLeft w:val="480"/>
      <w:marRight w:val="0"/>
      <w:marTop w:val="0"/>
      <w:marBottom w:val="0"/>
      <w:divBdr>
        <w:top w:val="none" w:sz="0" w:space="0" w:color="auto"/>
        <w:left w:val="none" w:sz="0" w:space="0" w:color="auto"/>
        <w:bottom w:val="none" w:sz="0" w:space="0" w:color="auto"/>
        <w:right w:val="none" w:sz="0" w:space="0" w:color="auto"/>
      </w:divBdr>
    </w:div>
    <w:div w:id="613833169">
      <w:marLeft w:val="480"/>
      <w:marRight w:val="0"/>
      <w:marTop w:val="0"/>
      <w:marBottom w:val="0"/>
      <w:divBdr>
        <w:top w:val="none" w:sz="0" w:space="0" w:color="auto"/>
        <w:left w:val="none" w:sz="0" w:space="0" w:color="auto"/>
        <w:bottom w:val="none" w:sz="0" w:space="0" w:color="auto"/>
        <w:right w:val="none" w:sz="0" w:space="0" w:color="auto"/>
      </w:divBdr>
    </w:div>
    <w:div w:id="616567550">
      <w:marLeft w:val="480"/>
      <w:marRight w:val="0"/>
      <w:marTop w:val="0"/>
      <w:marBottom w:val="0"/>
      <w:divBdr>
        <w:top w:val="none" w:sz="0" w:space="0" w:color="auto"/>
        <w:left w:val="none" w:sz="0" w:space="0" w:color="auto"/>
        <w:bottom w:val="none" w:sz="0" w:space="0" w:color="auto"/>
        <w:right w:val="none" w:sz="0" w:space="0" w:color="auto"/>
      </w:divBdr>
    </w:div>
    <w:div w:id="616840152">
      <w:marLeft w:val="480"/>
      <w:marRight w:val="0"/>
      <w:marTop w:val="0"/>
      <w:marBottom w:val="0"/>
      <w:divBdr>
        <w:top w:val="none" w:sz="0" w:space="0" w:color="auto"/>
        <w:left w:val="none" w:sz="0" w:space="0" w:color="auto"/>
        <w:bottom w:val="none" w:sz="0" w:space="0" w:color="auto"/>
        <w:right w:val="none" w:sz="0" w:space="0" w:color="auto"/>
      </w:divBdr>
    </w:div>
    <w:div w:id="617027262">
      <w:marLeft w:val="480"/>
      <w:marRight w:val="0"/>
      <w:marTop w:val="0"/>
      <w:marBottom w:val="0"/>
      <w:divBdr>
        <w:top w:val="none" w:sz="0" w:space="0" w:color="auto"/>
        <w:left w:val="none" w:sz="0" w:space="0" w:color="auto"/>
        <w:bottom w:val="none" w:sz="0" w:space="0" w:color="auto"/>
        <w:right w:val="none" w:sz="0" w:space="0" w:color="auto"/>
      </w:divBdr>
    </w:div>
    <w:div w:id="617374653">
      <w:marLeft w:val="480"/>
      <w:marRight w:val="0"/>
      <w:marTop w:val="0"/>
      <w:marBottom w:val="0"/>
      <w:divBdr>
        <w:top w:val="none" w:sz="0" w:space="0" w:color="auto"/>
        <w:left w:val="none" w:sz="0" w:space="0" w:color="auto"/>
        <w:bottom w:val="none" w:sz="0" w:space="0" w:color="auto"/>
        <w:right w:val="none" w:sz="0" w:space="0" w:color="auto"/>
      </w:divBdr>
    </w:div>
    <w:div w:id="617764622">
      <w:marLeft w:val="480"/>
      <w:marRight w:val="0"/>
      <w:marTop w:val="0"/>
      <w:marBottom w:val="0"/>
      <w:divBdr>
        <w:top w:val="none" w:sz="0" w:space="0" w:color="auto"/>
        <w:left w:val="none" w:sz="0" w:space="0" w:color="auto"/>
        <w:bottom w:val="none" w:sz="0" w:space="0" w:color="auto"/>
        <w:right w:val="none" w:sz="0" w:space="0" w:color="auto"/>
      </w:divBdr>
    </w:div>
    <w:div w:id="618024850">
      <w:marLeft w:val="480"/>
      <w:marRight w:val="0"/>
      <w:marTop w:val="0"/>
      <w:marBottom w:val="0"/>
      <w:divBdr>
        <w:top w:val="none" w:sz="0" w:space="0" w:color="auto"/>
        <w:left w:val="none" w:sz="0" w:space="0" w:color="auto"/>
        <w:bottom w:val="none" w:sz="0" w:space="0" w:color="auto"/>
        <w:right w:val="none" w:sz="0" w:space="0" w:color="auto"/>
      </w:divBdr>
    </w:div>
    <w:div w:id="618293745">
      <w:marLeft w:val="480"/>
      <w:marRight w:val="0"/>
      <w:marTop w:val="0"/>
      <w:marBottom w:val="0"/>
      <w:divBdr>
        <w:top w:val="none" w:sz="0" w:space="0" w:color="auto"/>
        <w:left w:val="none" w:sz="0" w:space="0" w:color="auto"/>
        <w:bottom w:val="none" w:sz="0" w:space="0" w:color="auto"/>
        <w:right w:val="none" w:sz="0" w:space="0" w:color="auto"/>
      </w:divBdr>
    </w:div>
    <w:div w:id="618924181">
      <w:marLeft w:val="480"/>
      <w:marRight w:val="0"/>
      <w:marTop w:val="0"/>
      <w:marBottom w:val="0"/>
      <w:divBdr>
        <w:top w:val="none" w:sz="0" w:space="0" w:color="auto"/>
        <w:left w:val="none" w:sz="0" w:space="0" w:color="auto"/>
        <w:bottom w:val="none" w:sz="0" w:space="0" w:color="auto"/>
        <w:right w:val="none" w:sz="0" w:space="0" w:color="auto"/>
      </w:divBdr>
    </w:div>
    <w:div w:id="619262112">
      <w:marLeft w:val="480"/>
      <w:marRight w:val="0"/>
      <w:marTop w:val="0"/>
      <w:marBottom w:val="0"/>
      <w:divBdr>
        <w:top w:val="none" w:sz="0" w:space="0" w:color="auto"/>
        <w:left w:val="none" w:sz="0" w:space="0" w:color="auto"/>
        <w:bottom w:val="none" w:sz="0" w:space="0" w:color="auto"/>
        <w:right w:val="none" w:sz="0" w:space="0" w:color="auto"/>
      </w:divBdr>
    </w:div>
    <w:div w:id="619607616">
      <w:marLeft w:val="480"/>
      <w:marRight w:val="0"/>
      <w:marTop w:val="0"/>
      <w:marBottom w:val="0"/>
      <w:divBdr>
        <w:top w:val="none" w:sz="0" w:space="0" w:color="auto"/>
        <w:left w:val="none" w:sz="0" w:space="0" w:color="auto"/>
        <w:bottom w:val="none" w:sz="0" w:space="0" w:color="auto"/>
        <w:right w:val="none" w:sz="0" w:space="0" w:color="auto"/>
      </w:divBdr>
    </w:div>
    <w:div w:id="619990932">
      <w:marLeft w:val="480"/>
      <w:marRight w:val="0"/>
      <w:marTop w:val="0"/>
      <w:marBottom w:val="0"/>
      <w:divBdr>
        <w:top w:val="none" w:sz="0" w:space="0" w:color="auto"/>
        <w:left w:val="none" w:sz="0" w:space="0" w:color="auto"/>
        <w:bottom w:val="none" w:sz="0" w:space="0" w:color="auto"/>
        <w:right w:val="none" w:sz="0" w:space="0" w:color="auto"/>
      </w:divBdr>
    </w:div>
    <w:div w:id="620457556">
      <w:marLeft w:val="480"/>
      <w:marRight w:val="0"/>
      <w:marTop w:val="0"/>
      <w:marBottom w:val="0"/>
      <w:divBdr>
        <w:top w:val="none" w:sz="0" w:space="0" w:color="auto"/>
        <w:left w:val="none" w:sz="0" w:space="0" w:color="auto"/>
        <w:bottom w:val="none" w:sz="0" w:space="0" w:color="auto"/>
        <w:right w:val="none" w:sz="0" w:space="0" w:color="auto"/>
      </w:divBdr>
    </w:div>
    <w:div w:id="620571299">
      <w:marLeft w:val="480"/>
      <w:marRight w:val="0"/>
      <w:marTop w:val="0"/>
      <w:marBottom w:val="0"/>
      <w:divBdr>
        <w:top w:val="none" w:sz="0" w:space="0" w:color="auto"/>
        <w:left w:val="none" w:sz="0" w:space="0" w:color="auto"/>
        <w:bottom w:val="none" w:sz="0" w:space="0" w:color="auto"/>
        <w:right w:val="none" w:sz="0" w:space="0" w:color="auto"/>
      </w:divBdr>
    </w:div>
    <w:div w:id="621031598">
      <w:marLeft w:val="480"/>
      <w:marRight w:val="0"/>
      <w:marTop w:val="0"/>
      <w:marBottom w:val="0"/>
      <w:divBdr>
        <w:top w:val="none" w:sz="0" w:space="0" w:color="auto"/>
        <w:left w:val="none" w:sz="0" w:space="0" w:color="auto"/>
        <w:bottom w:val="none" w:sz="0" w:space="0" w:color="auto"/>
        <w:right w:val="none" w:sz="0" w:space="0" w:color="auto"/>
      </w:divBdr>
    </w:div>
    <w:div w:id="621620807">
      <w:marLeft w:val="480"/>
      <w:marRight w:val="0"/>
      <w:marTop w:val="0"/>
      <w:marBottom w:val="0"/>
      <w:divBdr>
        <w:top w:val="none" w:sz="0" w:space="0" w:color="auto"/>
        <w:left w:val="none" w:sz="0" w:space="0" w:color="auto"/>
        <w:bottom w:val="none" w:sz="0" w:space="0" w:color="auto"/>
        <w:right w:val="none" w:sz="0" w:space="0" w:color="auto"/>
      </w:divBdr>
    </w:div>
    <w:div w:id="624392693">
      <w:marLeft w:val="480"/>
      <w:marRight w:val="0"/>
      <w:marTop w:val="0"/>
      <w:marBottom w:val="0"/>
      <w:divBdr>
        <w:top w:val="none" w:sz="0" w:space="0" w:color="auto"/>
        <w:left w:val="none" w:sz="0" w:space="0" w:color="auto"/>
        <w:bottom w:val="none" w:sz="0" w:space="0" w:color="auto"/>
        <w:right w:val="none" w:sz="0" w:space="0" w:color="auto"/>
      </w:divBdr>
    </w:div>
    <w:div w:id="624778026">
      <w:marLeft w:val="480"/>
      <w:marRight w:val="0"/>
      <w:marTop w:val="0"/>
      <w:marBottom w:val="0"/>
      <w:divBdr>
        <w:top w:val="none" w:sz="0" w:space="0" w:color="auto"/>
        <w:left w:val="none" w:sz="0" w:space="0" w:color="auto"/>
        <w:bottom w:val="none" w:sz="0" w:space="0" w:color="auto"/>
        <w:right w:val="none" w:sz="0" w:space="0" w:color="auto"/>
      </w:divBdr>
    </w:div>
    <w:div w:id="625086637">
      <w:marLeft w:val="480"/>
      <w:marRight w:val="0"/>
      <w:marTop w:val="0"/>
      <w:marBottom w:val="0"/>
      <w:divBdr>
        <w:top w:val="none" w:sz="0" w:space="0" w:color="auto"/>
        <w:left w:val="none" w:sz="0" w:space="0" w:color="auto"/>
        <w:bottom w:val="none" w:sz="0" w:space="0" w:color="auto"/>
        <w:right w:val="none" w:sz="0" w:space="0" w:color="auto"/>
      </w:divBdr>
    </w:div>
    <w:div w:id="625231867">
      <w:marLeft w:val="480"/>
      <w:marRight w:val="0"/>
      <w:marTop w:val="0"/>
      <w:marBottom w:val="0"/>
      <w:divBdr>
        <w:top w:val="none" w:sz="0" w:space="0" w:color="auto"/>
        <w:left w:val="none" w:sz="0" w:space="0" w:color="auto"/>
        <w:bottom w:val="none" w:sz="0" w:space="0" w:color="auto"/>
        <w:right w:val="none" w:sz="0" w:space="0" w:color="auto"/>
      </w:divBdr>
    </w:div>
    <w:div w:id="625358484">
      <w:marLeft w:val="480"/>
      <w:marRight w:val="0"/>
      <w:marTop w:val="0"/>
      <w:marBottom w:val="0"/>
      <w:divBdr>
        <w:top w:val="none" w:sz="0" w:space="0" w:color="auto"/>
        <w:left w:val="none" w:sz="0" w:space="0" w:color="auto"/>
        <w:bottom w:val="none" w:sz="0" w:space="0" w:color="auto"/>
        <w:right w:val="none" w:sz="0" w:space="0" w:color="auto"/>
      </w:divBdr>
    </w:div>
    <w:div w:id="625964412">
      <w:marLeft w:val="480"/>
      <w:marRight w:val="0"/>
      <w:marTop w:val="0"/>
      <w:marBottom w:val="0"/>
      <w:divBdr>
        <w:top w:val="none" w:sz="0" w:space="0" w:color="auto"/>
        <w:left w:val="none" w:sz="0" w:space="0" w:color="auto"/>
        <w:bottom w:val="none" w:sz="0" w:space="0" w:color="auto"/>
        <w:right w:val="none" w:sz="0" w:space="0" w:color="auto"/>
      </w:divBdr>
    </w:div>
    <w:div w:id="628171571">
      <w:marLeft w:val="480"/>
      <w:marRight w:val="0"/>
      <w:marTop w:val="0"/>
      <w:marBottom w:val="0"/>
      <w:divBdr>
        <w:top w:val="none" w:sz="0" w:space="0" w:color="auto"/>
        <w:left w:val="none" w:sz="0" w:space="0" w:color="auto"/>
        <w:bottom w:val="none" w:sz="0" w:space="0" w:color="auto"/>
        <w:right w:val="none" w:sz="0" w:space="0" w:color="auto"/>
      </w:divBdr>
    </w:div>
    <w:div w:id="629671783">
      <w:marLeft w:val="480"/>
      <w:marRight w:val="0"/>
      <w:marTop w:val="0"/>
      <w:marBottom w:val="0"/>
      <w:divBdr>
        <w:top w:val="none" w:sz="0" w:space="0" w:color="auto"/>
        <w:left w:val="none" w:sz="0" w:space="0" w:color="auto"/>
        <w:bottom w:val="none" w:sz="0" w:space="0" w:color="auto"/>
        <w:right w:val="none" w:sz="0" w:space="0" w:color="auto"/>
      </w:divBdr>
    </w:div>
    <w:div w:id="629744383">
      <w:marLeft w:val="480"/>
      <w:marRight w:val="0"/>
      <w:marTop w:val="0"/>
      <w:marBottom w:val="0"/>
      <w:divBdr>
        <w:top w:val="none" w:sz="0" w:space="0" w:color="auto"/>
        <w:left w:val="none" w:sz="0" w:space="0" w:color="auto"/>
        <w:bottom w:val="none" w:sz="0" w:space="0" w:color="auto"/>
        <w:right w:val="none" w:sz="0" w:space="0" w:color="auto"/>
      </w:divBdr>
    </w:div>
    <w:div w:id="630209251">
      <w:marLeft w:val="480"/>
      <w:marRight w:val="0"/>
      <w:marTop w:val="0"/>
      <w:marBottom w:val="0"/>
      <w:divBdr>
        <w:top w:val="none" w:sz="0" w:space="0" w:color="auto"/>
        <w:left w:val="none" w:sz="0" w:space="0" w:color="auto"/>
        <w:bottom w:val="none" w:sz="0" w:space="0" w:color="auto"/>
        <w:right w:val="none" w:sz="0" w:space="0" w:color="auto"/>
      </w:divBdr>
    </w:div>
    <w:div w:id="632059286">
      <w:marLeft w:val="480"/>
      <w:marRight w:val="0"/>
      <w:marTop w:val="0"/>
      <w:marBottom w:val="0"/>
      <w:divBdr>
        <w:top w:val="none" w:sz="0" w:space="0" w:color="auto"/>
        <w:left w:val="none" w:sz="0" w:space="0" w:color="auto"/>
        <w:bottom w:val="none" w:sz="0" w:space="0" w:color="auto"/>
        <w:right w:val="none" w:sz="0" w:space="0" w:color="auto"/>
      </w:divBdr>
    </w:div>
    <w:div w:id="632096921">
      <w:marLeft w:val="480"/>
      <w:marRight w:val="0"/>
      <w:marTop w:val="0"/>
      <w:marBottom w:val="0"/>
      <w:divBdr>
        <w:top w:val="none" w:sz="0" w:space="0" w:color="auto"/>
        <w:left w:val="none" w:sz="0" w:space="0" w:color="auto"/>
        <w:bottom w:val="none" w:sz="0" w:space="0" w:color="auto"/>
        <w:right w:val="none" w:sz="0" w:space="0" w:color="auto"/>
      </w:divBdr>
    </w:div>
    <w:div w:id="632249536">
      <w:marLeft w:val="480"/>
      <w:marRight w:val="0"/>
      <w:marTop w:val="0"/>
      <w:marBottom w:val="0"/>
      <w:divBdr>
        <w:top w:val="none" w:sz="0" w:space="0" w:color="auto"/>
        <w:left w:val="none" w:sz="0" w:space="0" w:color="auto"/>
        <w:bottom w:val="none" w:sz="0" w:space="0" w:color="auto"/>
        <w:right w:val="none" w:sz="0" w:space="0" w:color="auto"/>
      </w:divBdr>
    </w:div>
    <w:div w:id="632441547">
      <w:marLeft w:val="480"/>
      <w:marRight w:val="0"/>
      <w:marTop w:val="0"/>
      <w:marBottom w:val="0"/>
      <w:divBdr>
        <w:top w:val="none" w:sz="0" w:space="0" w:color="auto"/>
        <w:left w:val="none" w:sz="0" w:space="0" w:color="auto"/>
        <w:bottom w:val="none" w:sz="0" w:space="0" w:color="auto"/>
        <w:right w:val="none" w:sz="0" w:space="0" w:color="auto"/>
      </w:divBdr>
    </w:div>
    <w:div w:id="632447608">
      <w:marLeft w:val="480"/>
      <w:marRight w:val="0"/>
      <w:marTop w:val="0"/>
      <w:marBottom w:val="0"/>
      <w:divBdr>
        <w:top w:val="none" w:sz="0" w:space="0" w:color="auto"/>
        <w:left w:val="none" w:sz="0" w:space="0" w:color="auto"/>
        <w:bottom w:val="none" w:sz="0" w:space="0" w:color="auto"/>
        <w:right w:val="none" w:sz="0" w:space="0" w:color="auto"/>
      </w:divBdr>
    </w:div>
    <w:div w:id="632636776">
      <w:marLeft w:val="480"/>
      <w:marRight w:val="0"/>
      <w:marTop w:val="0"/>
      <w:marBottom w:val="0"/>
      <w:divBdr>
        <w:top w:val="none" w:sz="0" w:space="0" w:color="auto"/>
        <w:left w:val="none" w:sz="0" w:space="0" w:color="auto"/>
        <w:bottom w:val="none" w:sz="0" w:space="0" w:color="auto"/>
        <w:right w:val="none" w:sz="0" w:space="0" w:color="auto"/>
      </w:divBdr>
    </w:div>
    <w:div w:id="633485258">
      <w:marLeft w:val="480"/>
      <w:marRight w:val="0"/>
      <w:marTop w:val="0"/>
      <w:marBottom w:val="0"/>
      <w:divBdr>
        <w:top w:val="none" w:sz="0" w:space="0" w:color="auto"/>
        <w:left w:val="none" w:sz="0" w:space="0" w:color="auto"/>
        <w:bottom w:val="none" w:sz="0" w:space="0" w:color="auto"/>
        <w:right w:val="none" w:sz="0" w:space="0" w:color="auto"/>
      </w:divBdr>
    </w:div>
    <w:div w:id="635600096">
      <w:marLeft w:val="480"/>
      <w:marRight w:val="0"/>
      <w:marTop w:val="0"/>
      <w:marBottom w:val="0"/>
      <w:divBdr>
        <w:top w:val="none" w:sz="0" w:space="0" w:color="auto"/>
        <w:left w:val="none" w:sz="0" w:space="0" w:color="auto"/>
        <w:bottom w:val="none" w:sz="0" w:space="0" w:color="auto"/>
        <w:right w:val="none" w:sz="0" w:space="0" w:color="auto"/>
      </w:divBdr>
    </w:div>
    <w:div w:id="636107170">
      <w:marLeft w:val="480"/>
      <w:marRight w:val="0"/>
      <w:marTop w:val="0"/>
      <w:marBottom w:val="0"/>
      <w:divBdr>
        <w:top w:val="none" w:sz="0" w:space="0" w:color="auto"/>
        <w:left w:val="none" w:sz="0" w:space="0" w:color="auto"/>
        <w:bottom w:val="none" w:sz="0" w:space="0" w:color="auto"/>
        <w:right w:val="none" w:sz="0" w:space="0" w:color="auto"/>
      </w:divBdr>
    </w:div>
    <w:div w:id="636185680">
      <w:marLeft w:val="480"/>
      <w:marRight w:val="0"/>
      <w:marTop w:val="0"/>
      <w:marBottom w:val="0"/>
      <w:divBdr>
        <w:top w:val="none" w:sz="0" w:space="0" w:color="auto"/>
        <w:left w:val="none" w:sz="0" w:space="0" w:color="auto"/>
        <w:bottom w:val="none" w:sz="0" w:space="0" w:color="auto"/>
        <w:right w:val="none" w:sz="0" w:space="0" w:color="auto"/>
      </w:divBdr>
    </w:div>
    <w:div w:id="638920540">
      <w:marLeft w:val="480"/>
      <w:marRight w:val="0"/>
      <w:marTop w:val="0"/>
      <w:marBottom w:val="0"/>
      <w:divBdr>
        <w:top w:val="none" w:sz="0" w:space="0" w:color="auto"/>
        <w:left w:val="none" w:sz="0" w:space="0" w:color="auto"/>
        <w:bottom w:val="none" w:sz="0" w:space="0" w:color="auto"/>
        <w:right w:val="none" w:sz="0" w:space="0" w:color="auto"/>
      </w:divBdr>
    </w:div>
    <w:div w:id="639530931">
      <w:marLeft w:val="480"/>
      <w:marRight w:val="0"/>
      <w:marTop w:val="0"/>
      <w:marBottom w:val="0"/>
      <w:divBdr>
        <w:top w:val="none" w:sz="0" w:space="0" w:color="auto"/>
        <w:left w:val="none" w:sz="0" w:space="0" w:color="auto"/>
        <w:bottom w:val="none" w:sz="0" w:space="0" w:color="auto"/>
        <w:right w:val="none" w:sz="0" w:space="0" w:color="auto"/>
      </w:divBdr>
    </w:div>
    <w:div w:id="640843529">
      <w:marLeft w:val="480"/>
      <w:marRight w:val="0"/>
      <w:marTop w:val="0"/>
      <w:marBottom w:val="0"/>
      <w:divBdr>
        <w:top w:val="none" w:sz="0" w:space="0" w:color="auto"/>
        <w:left w:val="none" w:sz="0" w:space="0" w:color="auto"/>
        <w:bottom w:val="none" w:sz="0" w:space="0" w:color="auto"/>
        <w:right w:val="none" w:sz="0" w:space="0" w:color="auto"/>
      </w:divBdr>
    </w:div>
    <w:div w:id="641230200">
      <w:marLeft w:val="480"/>
      <w:marRight w:val="0"/>
      <w:marTop w:val="0"/>
      <w:marBottom w:val="0"/>
      <w:divBdr>
        <w:top w:val="none" w:sz="0" w:space="0" w:color="auto"/>
        <w:left w:val="none" w:sz="0" w:space="0" w:color="auto"/>
        <w:bottom w:val="none" w:sz="0" w:space="0" w:color="auto"/>
        <w:right w:val="none" w:sz="0" w:space="0" w:color="auto"/>
      </w:divBdr>
    </w:div>
    <w:div w:id="641427824">
      <w:marLeft w:val="480"/>
      <w:marRight w:val="0"/>
      <w:marTop w:val="0"/>
      <w:marBottom w:val="0"/>
      <w:divBdr>
        <w:top w:val="none" w:sz="0" w:space="0" w:color="auto"/>
        <w:left w:val="none" w:sz="0" w:space="0" w:color="auto"/>
        <w:bottom w:val="none" w:sz="0" w:space="0" w:color="auto"/>
        <w:right w:val="none" w:sz="0" w:space="0" w:color="auto"/>
      </w:divBdr>
    </w:div>
    <w:div w:id="642200697">
      <w:marLeft w:val="480"/>
      <w:marRight w:val="0"/>
      <w:marTop w:val="0"/>
      <w:marBottom w:val="0"/>
      <w:divBdr>
        <w:top w:val="none" w:sz="0" w:space="0" w:color="auto"/>
        <w:left w:val="none" w:sz="0" w:space="0" w:color="auto"/>
        <w:bottom w:val="none" w:sz="0" w:space="0" w:color="auto"/>
        <w:right w:val="none" w:sz="0" w:space="0" w:color="auto"/>
      </w:divBdr>
    </w:div>
    <w:div w:id="642663946">
      <w:marLeft w:val="0"/>
      <w:marRight w:val="0"/>
      <w:marTop w:val="0"/>
      <w:marBottom w:val="0"/>
      <w:divBdr>
        <w:top w:val="none" w:sz="0" w:space="0" w:color="auto"/>
        <w:left w:val="none" w:sz="0" w:space="0" w:color="auto"/>
        <w:bottom w:val="none" w:sz="0" w:space="0" w:color="auto"/>
        <w:right w:val="none" w:sz="0" w:space="0" w:color="auto"/>
      </w:divBdr>
    </w:div>
    <w:div w:id="642780872">
      <w:marLeft w:val="480"/>
      <w:marRight w:val="0"/>
      <w:marTop w:val="0"/>
      <w:marBottom w:val="0"/>
      <w:divBdr>
        <w:top w:val="none" w:sz="0" w:space="0" w:color="auto"/>
        <w:left w:val="none" w:sz="0" w:space="0" w:color="auto"/>
        <w:bottom w:val="none" w:sz="0" w:space="0" w:color="auto"/>
        <w:right w:val="none" w:sz="0" w:space="0" w:color="auto"/>
      </w:divBdr>
    </w:div>
    <w:div w:id="643043280">
      <w:marLeft w:val="480"/>
      <w:marRight w:val="0"/>
      <w:marTop w:val="0"/>
      <w:marBottom w:val="0"/>
      <w:divBdr>
        <w:top w:val="none" w:sz="0" w:space="0" w:color="auto"/>
        <w:left w:val="none" w:sz="0" w:space="0" w:color="auto"/>
        <w:bottom w:val="none" w:sz="0" w:space="0" w:color="auto"/>
        <w:right w:val="none" w:sz="0" w:space="0" w:color="auto"/>
      </w:divBdr>
    </w:div>
    <w:div w:id="643199790">
      <w:marLeft w:val="480"/>
      <w:marRight w:val="0"/>
      <w:marTop w:val="0"/>
      <w:marBottom w:val="0"/>
      <w:divBdr>
        <w:top w:val="none" w:sz="0" w:space="0" w:color="auto"/>
        <w:left w:val="none" w:sz="0" w:space="0" w:color="auto"/>
        <w:bottom w:val="none" w:sz="0" w:space="0" w:color="auto"/>
        <w:right w:val="none" w:sz="0" w:space="0" w:color="auto"/>
      </w:divBdr>
    </w:div>
    <w:div w:id="643436560">
      <w:marLeft w:val="480"/>
      <w:marRight w:val="0"/>
      <w:marTop w:val="0"/>
      <w:marBottom w:val="0"/>
      <w:divBdr>
        <w:top w:val="none" w:sz="0" w:space="0" w:color="auto"/>
        <w:left w:val="none" w:sz="0" w:space="0" w:color="auto"/>
        <w:bottom w:val="none" w:sz="0" w:space="0" w:color="auto"/>
        <w:right w:val="none" w:sz="0" w:space="0" w:color="auto"/>
      </w:divBdr>
    </w:div>
    <w:div w:id="644433746">
      <w:marLeft w:val="480"/>
      <w:marRight w:val="0"/>
      <w:marTop w:val="0"/>
      <w:marBottom w:val="0"/>
      <w:divBdr>
        <w:top w:val="none" w:sz="0" w:space="0" w:color="auto"/>
        <w:left w:val="none" w:sz="0" w:space="0" w:color="auto"/>
        <w:bottom w:val="none" w:sz="0" w:space="0" w:color="auto"/>
        <w:right w:val="none" w:sz="0" w:space="0" w:color="auto"/>
      </w:divBdr>
    </w:div>
    <w:div w:id="644701393">
      <w:marLeft w:val="0"/>
      <w:marRight w:val="0"/>
      <w:marTop w:val="0"/>
      <w:marBottom w:val="0"/>
      <w:divBdr>
        <w:top w:val="none" w:sz="0" w:space="0" w:color="auto"/>
        <w:left w:val="none" w:sz="0" w:space="0" w:color="auto"/>
        <w:bottom w:val="none" w:sz="0" w:space="0" w:color="auto"/>
        <w:right w:val="none" w:sz="0" w:space="0" w:color="auto"/>
      </w:divBdr>
    </w:div>
    <w:div w:id="645202225">
      <w:marLeft w:val="480"/>
      <w:marRight w:val="0"/>
      <w:marTop w:val="0"/>
      <w:marBottom w:val="0"/>
      <w:divBdr>
        <w:top w:val="none" w:sz="0" w:space="0" w:color="auto"/>
        <w:left w:val="none" w:sz="0" w:space="0" w:color="auto"/>
        <w:bottom w:val="none" w:sz="0" w:space="0" w:color="auto"/>
        <w:right w:val="none" w:sz="0" w:space="0" w:color="auto"/>
      </w:divBdr>
    </w:div>
    <w:div w:id="645202459">
      <w:marLeft w:val="480"/>
      <w:marRight w:val="0"/>
      <w:marTop w:val="0"/>
      <w:marBottom w:val="0"/>
      <w:divBdr>
        <w:top w:val="none" w:sz="0" w:space="0" w:color="auto"/>
        <w:left w:val="none" w:sz="0" w:space="0" w:color="auto"/>
        <w:bottom w:val="none" w:sz="0" w:space="0" w:color="auto"/>
        <w:right w:val="none" w:sz="0" w:space="0" w:color="auto"/>
      </w:divBdr>
    </w:div>
    <w:div w:id="646085699">
      <w:marLeft w:val="480"/>
      <w:marRight w:val="0"/>
      <w:marTop w:val="0"/>
      <w:marBottom w:val="0"/>
      <w:divBdr>
        <w:top w:val="none" w:sz="0" w:space="0" w:color="auto"/>
        <w:left w:val="none" w:sz="0" w:space="0" w:color="auto"/>
        <w:bottom w:val="none" w:sz="0" w:space="0" w:color="auto"/>
        <w:right w:val="none" w:sz="0" w:space="0" w:color="auto"/>
      </w:divBdr>
    </w:div>
    <w:div w:id="646545286">
      <w:marLeft w:val="480"/>
      <w:marRight w:val="0"/>
      <w:marTop w:val="0"/>
      <w:marBottom w:val="0"/>
      <w:divBdr>
        <w:top w:val="none" w:sz="0" w:space="0" w:color="auto"/>
        <w:left w:val="none" w:sz="0" w:space="0" w:color="auto"/>
        <w:bottom w:val="none" w:sz="0" w:space="0" w:color="auto"/>
        <w:right w:val="none" w:sz="0" w:space="0" w:color="auto"/>
      </w:divBdr>
    </w:div>
    <w:div w:id="646668358">
      <w:marLeft w:val="480"/>
      <w:marRight w:val="0"/>
      <w:marTop w:val="0"/>
      <w:marBottom w:val="0"/>
      <w:divBdr>
        <w:top w:val="none" w:sz="0" w:space="0" w:color="auto"/>
        <w:left w:val="none" w:sz="0" w:space="0" w:color="auto"/>
        <w:bottom w:val="none" w:sz="0" w:space="0" w:color="auto"/>
        <w:right w:val="none" w:sz="0" w:space="0" w:color="auto"/>
      </w:divBdr>
    </w:div>
    <w:div w:id="646784249">
      <w:marLeft w:val="480"/>
      <w:marRight w:val="0"/>
      <w:marTop w:val="0"/>
      <w:marBottom w:val="0"/>
      <w:divBdr>
        <w:top w:val="none" w:sz="0" w:space="0" w:color="auto"/>
        <w:left w:val="none" w:sz="0" w:space="0" w:color="auto"/>
        <w:bottom w:val="none" w:sz="0" w:space="0" w:color="auto"/>
        <w:right w:val="none" w:sz="0" w:space="0" w:color="auto"/>
      </w:divBdr>
    </w:div>
    <w:div w:id="648172081">
      <w:marLeft w:val="480"/>
      <w:marRight w:val="0"/>
      <w:marTop w:val="0"/>
      <w:marBottom w:val="0"/>
      <w:divBdr>
        <w:top w:val="none" w:sz="0" w:space="0" w:color="auto"/>
        <w:left w:val="none" w:sz="0" w:space="0" w:color="auto"/>
        <w:bottom w:val="none" w:sz="0" w:space="0" w:color="auto"/>
        <w:right w:val="none" w:sz="0" w:space="0" w:color="auto"/>
      </w:divBdr>
    </w:div>
    <w:div w:id="648944149">
      <w:marLeft w:val="480"/>
      <w:marRight w:val="0"/>
      <w:marTop w:val="0"/>
      <w:marBottom w:val="0"/>
      <w:divBdr>
        <w:top w:val="none" w:sz="0" w:space="0" w:color="auto"/>
        <w:left w:val="none" w:sz="0" w:space="0" w:color="auto"/>
        <w:bottom w:val="none" w:sz="0" w:space="0" w:color="auto"/>
        <w:right w:val="none" w:sz="0" w:space="0" w:color="auto"/>
      </w:divBdr>
    </w:div>
    <w:div w:id="649407749">
      <w:marLeft w:val="480"/>
      <w:marRight w:val="0"/>
      <w:marTop w:val="0"/>
      <w:marBottom w:val="0"/>
      <w:divBdr>
        <w:top w:val="none" w:sz="0" w:space="0" w:color="auto"/>
        <w:left w:val="none" w:sz="0" w:space="0" w:color="auto"/>
        <w:bottom w:val="none" w:sz="0" w:space="0" w:color="auto"/>
        <w:right w:val="none" w:sz="0" w:space="0" w:color="auto"/>
      </w:divBdr>
    </w:div>
    <w:div w:id="649673271">
      <w:marLeft w:val="480"/>
      <w:marRight w:val="0"/>
      <w:marTop w:val="0"/>
      <w:marBottom w:val="0"/>
      <w:divBdr>
        <w:top w:val="none" w:sz="0" w:space="0" w:color="auto"/>
        <w:left w:val="none" w:sz="0" w:space="0" w:color="auto"/>
        <w:bottom w:val="none" w:sz="0" w:space="0" w:color="auto"/>
        <w:right w:val="none" w:sz="0" w:space="0" w:color="auto"/>
      </w:divBdr>
    </w:div>
    <w:div w:id="650404605">
      <w:marLeft w:val="480"/>
      <w:marRight w:val="0"/>
      <w:marTop w:val="0"/>
      <w:marBottom w:val="0"/>
      <w:divBdr>
        <w:top w:val="none" w:sz="0" w:space="0" w:color="auto"/>
        <w:left w:val="none" w:sz="0" w:space="0" w:color="auto"/>
        <w:bottom w:val="none" w:sz="0" w:space="0" w:color="auto"/>
        <w:right w:val="none" w:sz="0" w:space="0" w:color="auto"/>
      </w:divBdr>
    </w:div>
    <w:div w:id="650987305">
      <w:marLeft w:val="480"/>
      <w:marRight w:val="0"/>
      <w:marTop w:val="0"/>
      <w:marBottom w:val="0"/>
      <w:divBdr>
        <w:top w:val="none" w:sz="0" w:space="0" w:color="auto"/>
        <w:left w:val="none" w:sz="0" w:space="0" w:color="auto"/>
        <w:bottom w:val="none" w:sz="0" w:space="0" w:color="auto"/>
        <w:right w:val="none" w:sz="0" w:space="0" w:color="auto"/>
      </w:divBdr>
    </w:div>
    <w:div w:id="651368268">
      <w:marLeft w:val="480"/>
      <w:marRight w:val="0"/>
      <w:marTop w:val="0"/>
      <w:marBottom w:val="0"/>
      <w:divBdr>
        <w:top w:val="none" w:sz="0" w:space="0" w:color="auto"/>
        <w:left w:val="none" w:sz="0" w:space="0" w:color="auto"/>
        <w:bottom w:val="none" w:sz="0" w:space="0" w:color="auto"/>
        <w:right w:val="none" w:sz="0" w:space="0" w:color="auto"/>
      </w:divBdr>
    </w:div>
    <w:div w:id="651641178">
      <w:marLeft w:val="480"/>
      <w:marRight w:val="0"/>
      <w:marTop w:val="0"/>
      <w:marBottom w:val="0"/>
      <w:divBdr>
        <w:top w:val="none" w:sz="0" w:space="0" w:color="auto"/>
        <w:left w:val="none" w:sz="0" w:space="0" w:color="auto"/>
        <w:bottom w:val="none" w:sz="0" w:space="0" w:color="auto"/>
        <w:right w:val="none" w:sz="0" w:space="0" w:color="auto"/>
      </w:divBdr>
    </w:div>
    <w:div w:id="651641830">
      <w:marLeft w:val="480"/>
      <w:marRight w:val="0"/>
      <w:marTop w:val="0"/>
      <w:marBottom w:val="0"/>
      <w:divBdr>
        <w:top w:val="none" w:sz="0" w:space="0" w:color="auto"/>
        <w:left w:val="none" w:sz="0" w:space="0" w:color="auto"/>
        <w:bottom w:val="none" w:sz="0" w:space="0" w:color="auto"/>
        <w:right w:val="none" w:sz="0" w:space="0" w:color="auto"/>
      </w:divBdr>
    </w:div>
    <w:div w:id="653754138">
      <w:marLeft w:val="480"/>
      <w:marRight w:val="0"/>
      <w:marTop w:val="0"/>
      <w:marBottom w:val="0"/>
      <w:divBdr>
        <w:top w:val="none" w:sz="0" w:space="0" w:color="auto"/>
        <w:left w:val="none" w:sz="0" w:space="0" w:color="auto"/>
        <w:bottom w:val="none" w:sz="0" w:space="0" w:color="auto"/>
        <w:right w:val="none" w:sz="0" w:space="0" w:color="auto"/>
      </w:divBdr>
    </w:div>
    <w:div w:id="653994686">
      <w:marLeft w:val="480"/>
      <w:marRight w:val="0"/>
      <w:marTop w:val="0"/>
      <w:marBottom w:val="0"/>
      <w:divBdr>
        <w:top w:val="none" w:sz="0" w:space="0" w:color="auto"/>
        <w:left w:val="none" w:sz="0" w:space="0" w:color="auto"/>
        <w:bottom w:val="none" w:sz="0" w:space="0" w:color="auto"/>
        <w:right w:val="none" w:sz="0" w:space="0" w:color="auto"/>
      </w:divBdr>
    </w:div>
    <w:div w:id="654266383">
      <w:marLeft w:val="480"/>
      <w:marRight w:val="0"/>
      <w:marTop w:val="0"/>
      <w:marBottom w:val="0"/>
      <w:divBdr>
        <w:top w:val="none" w:sz="0" w:space="0" w:color="auto"/>
        <w:left w:val="none" w:sz="0" w:space="0" w:color="auto"/>
        <w:bottom w:val="none" w:sz="0" w:space="0" w:color="auto"/>
        <w:right w:val="none" w:sz="0" w:space="0" w:color="auto"/>
      </w:divBdr>
    </w:div>
    <w:div w:id="654378435">
      <w:marLeft w:val="480"/>
      <w:marRight w:val="0"/>
      <w:marTop w:val="0"/>
      <w:marBottom w:val="0"/>
      <w:divBdr>
        <w:top w:val="none" w:sz="0" w:space="0" w:color="auto"/>
        <w:left w:val="none" w:sz="0" w:space="0" w:color="auto"/>
        <w:bottom w:val="none" w:sz="0" w:space="0" w:color="auto"/>
        <w:right w:val="none" w:sz="0" w:space="0" w:color="auto"/>
      </w:divBdr>
    </w:div>
    <w:div w:id="657151867">
      <w:marLeft w:val="480"/>
      <w:marRight w:val="0"/>
      <w:marTop w:val="0"/>
      <w:marBottom w:val="0"/>
      <w:divBdr>
        <w:top w:val="none" w:sz="0" w:space="0" w:color="auto"/>
        <w:left w:val="none" w:sz="0" w:space="0" w:color="auto"/>
        <w:bottom w:val="none" w:sz="0" w:space="0" w:color="auto"/>
        <w:right w:val="none" w:sz="0" w:space="0" w:color="auto"/>
      </w:divBdr>
    </w:div>
    <w:div w:id="658003065">
      <w:marLeft w:val="480"/>
      <w:marRight w:val="0"/>
      <w:marTop w:val="0"/>
      <w:marBottom w:val="0"/>
      <w:divBdr>
        <w:top w:val="none" w:sz="0" w:space="0" w:color="auto"/>
        <w:left w:val="none" w:sz="0" w:space="0" w:color="auto"/>
        <w:bottom w:val="none" w:sz="0" w:space="0" w:color="auto"/>
        <w:right w:val="none" w:sz="0" w:space="0" w:color="auto"/>
      </w:divBdr>
    </w:div>
    <w:div w:id="660234775">
      <w:marLeft w:val="480"/>
      <w:marRight w:val="0"/>
      <w:marTop w:val="0"/>
      <w:marBottom w:val="0"/>
      <w:divBdr>
        <w:top w:val="none" w:sz="0" w:space="0" w:color="auto"/>
        <w:left w:val="none" w:sz="0" w:space="0" w:color="auto"/>
        <w:bottom w:val="none" w:sz="0" w:space="0" w:color="auto"/>
        <w:right w:val="none" w:sz="0" w:space="0" w:color="auto"/>
      </w:divBdr>
    </w:div>
    <w:div w:id="660350153">
      <w:marLeft w:val="0"/>
      <w:marRight w:val="0"/>
      <w:marTop w:val="0"/>
      <w:marBottom w:val="0"/>
      <w:divBdr>
        <w:top w:val="none" w:sz="0" w:space="0" w:color="auto"/>
        <w:left w:val="none" w:sz="0" w:space="0" w:color="auto"/>
        <w:bottom w:val="none" w:sz="0" w:space="0" w:color="auto"/>
        <w:right w:val="none" w:sz="0" w:space="0" w:color="auto"/>
      </w:divBdr>
    </w:div>
    <w:div w:id="660620889">
      <w:marLeft w:val="480"/>
      <w:marRight w:val="0"/>
      <w:marTop w:val="0"/>
      <w:marBottom w:val="0"/>
      <w:divBdr>
        <w:top w:val="none" w:sz="0" w:space="0" w:color="auto"/>
        <w:left w:val="none" w:sz="0" w:space="0" w:color="auto"/>
        <w:bottom w:val="none" w:sz="0" w:space="0" w:color="auto"/>
        <w:right w:val="none" w:sz="0" w:space="0" w:color="auto"/>
      </w:divBdr>
    </w:div>
    <w:div w:id="660740964">
      <w:marLeft w:val="480"/>
      <w:marRight w:val="0"/>
      <w:marTop w:val="0"/>
      <w:marBottom w:val="0"/>
      <w:divBdr>
        <w:top w:val="none" w:sz="0" w:space="0" w:color="auto"/>
        <w:left w:val="none" w:sz="0" w:space="0" w:color="auto"/>
        <w:bottom w:val="none" w:sz="0" w:space="0" w:color="auto"/>
        <w:right w:val="none" w:sz="0" w:space="0" w:color="auto"/>
      </w:divBdr>
    </w:div>
    <w:div w:id="660809707">
      <w:marLeft w:val="480"/>
      <w:marRight w:val="0"/>
      <w:marTop w:val="0"/>
      <w:marBottom w:val="0"/>
      <w:divBdr>
        <w:top w:val="none" w:sz="0" w:space="0" w:color="auto"/>
        <w:left w:val="none" w:sz="0" w:space="0" w:color="auto"/>
        <w:bottom w:val="none" w:sz="0" w:space="0" w:color="auto"/>
        <w:right w:val="none" w:sz="0" w:space="0" w:color="auto"/>
      </w:divBdr>
    </w:div>
    <w:div w:id="661197949">
      <w:marLeft w:val="0"/>
      <w:marRight w:val="0"/>
      <w:marTop w:val="0"/>
      <w:marBottom w:val="0"/>
      <w:divBdr>
        <w:top w:val="none" w:sz="0" w:space="0" w:color="auto"/>
        <w:left w:val="none" w:sz="0" w:space="0" w:color="auto"/>
        <w:bottom w:val="none" w:sz="0" w:space="0" w:color="auto"/>
        <w:right w:val="none" w:sz="0" w:space="0" w:color="auto"/>
      </w:divBdr>
    </w:div>
    <w:div w:id="661352398">
      <w:marLeft w:val="480"/>
      <w:marRight w:val="0"/>
      <w:marTop w:val="0"/>
      <w:marBottom w:val="0"/>
      <w:divBdr>
        <w:top w:val="none" w:sz="0" w:space="0" w:color="auto"/>
        <w:left w:val="none" w:sz="0" w:space="0" w:color="auto"/>
        <w:bottom w:val="none" w:sz="0" w:space="0" w:color="auto"/>
        <w:right w:val="none" w:sz="0" w:space="0" w:color="auto"/>
      </w:divBdr>
    </w:div>
    <w:div w:id="663582786">
      <w:marLeft w:val="480"/>
      <w:marRight w:val="0"/>
      <w:marTop w:val="0"/>
      <w:marBottom w:val="0"/>
      <w:divBdr>
        <w:top w:val="none" w:sz="0" w:space="0" w:color="auto"/>
        <w:left w:val="none" w:sz="0" w:space="0" w:color="auto"/>
        <w:bottom w:val="none" w:sz="0" w:space="0" w:color="auto"/>
        <w:right w:val="none" w:sz="0" w:space="0" w:color="auto"/>
      </w:divBdr>
    </w:div>
    <w:div w:id="664432785">
      <w:marLeft w:val="480"/>
      <w:marRight w:val="0"/>
      <w:marTop w:val="0"/>
      <w:marBottom w:val="0"/>
      <w:divBdr>
        <w:top w:val="none" w:sz="0" w:space="0" w:color="auto"/>
        <w:left w:val="none" w:sz="0" w:space="0" w:color="auto"/>
        <w:bottom w:val="none" w:sz="0" w:space="0" w:color="auto"/>
        <w:right w:val="none" w:sz="0" w:space="0" w:color="auto"/>
      </w:divBdr>
    </w:div>
    <w:div w:id="665397073">
      <w:marLeft w:val="480"/>
      <w:marRight w:val="0"/>
      <w:marTop w:val="0"/>
      <w:marBottom w:val="0"/>
      <w:divBdr>
        <w:top w:val="none" w:sz="0" w:space="0" w:color="auto"/>
        <w:left w:val="none" w:sz="0" w:space="0" w:color="auto"/>
        <w:bottom w:val="none" w:sz="0" w:space="0" w:color="auto"/>
        <w:right w:val="none" w:sz="0" w:space="0" w:color="auto"/>
      </w:divBdr>
    </w:div>
    <w:div w:id="665597629">
      <w:marLeft w:val="480"/>
      <w:marRight w:val="0"/>
      <w:marTop w:val="0"/>
      <w:marBottom w:val="0"/>
      <w:divBdr>
        <w:top w:val="none" w:sz="0" w:space="0" w:color="auto"/>
        <w:left w:val="none" w:sz="0" w:space="0" w:color="auto"/>
        <w:bottom w:val="none" w:sz="0" w:space="0" w:color="auto"/>
        <w:right w:val="none" w:sz="0" w:space="0" w:color="auto"/>
      </w:divBdr>
    </w:div>
    <w:div w:id="665717352">
      <w:marLeft w:val="480"/>
      <w:marRight w:val="0"/>
      <w:marTop w:val="0"/>
      <w:marBottom w:val="0"/>
      <w:divBdr>
        <w:top w:val="none" w:sz="0" w:space="0" w:color="auto"/>
        <w:left w:val="none" w:sz="0" w:space="0" w:color="auto"/>
        <w:bottom w:val="none" w:sz="0" w:space="0" w:color="auto"/>
        <w:right w:val="none" w:sz="0" w:space="0" w:color="auto"/>
      </w:divBdr>
    </w:div>
    <w:div w:id="665744379">
      <w:marLeft w:val="480"/>
      <w:marRight w:val="0"/>
      <w:marTop w:val="0"/>
      <w:marBottom w:val="0"/>
      <w:divBdr>
        <w:top w:val="none" w:sz="0" w:space="0" w:color="auto"/>
        <w:left w:val="none" w:sz="0" w:space="0" w:color="auto"/>
        <w:bottom w:val="none" w:sz="0" w:space="0" w:color="auto"/>
        <w:right w:val="none" w:sz="0" w:space="0" w:color="auto"/>
      </w:divBdr>
    </w:div>
    <w:div w:id="666709428">
      <w:marLeft w:val="480"/>
      <w:marRight w:val="0"/>
      <w:marTop w:val="0"/>
      <w:marBottom w:val="0"/>
      <w:divBdr>
        <w:top w:val="none" w:sz="0" w:space="0" w:color="auto"/>
        <w:left w:val="none" w:sz="0" w:space="0" w:color="auto"/>
        <w:bottom w:val="none" w:sz="0" w:space="0" w:color="auto"/>
        <w:right w:val="none" w:sz="0" w:space="0" w:color="auto"/>
      </w:divBdr>
    </w:div>
    <w:div w:id="667289399">
      <w:marLeft w:val="480"/>
      <w:marRight w:val="0"/>
      <w:marTop w:val="0"/>
      <w:marBottom w:val="0"/>
      <w:divBdr>
        <w:top w:val="none" w:sz="0" w:space="0" w:color="auto"/>
        <w:left w:val="none" w:sz="0" w:space="0" w:color="auto"/>
        <w:bottom w:val="none" w:sz="0" w:space="0" w:color="auto"/>
        <w:right w:val="none" w:sz="0" w:space="0" w:color="auto"/>
      </w:divBdr>
    </w:div>
    <w:div w:id="667708553">
      <w:marLeft w:val="480"/>
      <w:marRight w:val="0"/>
      <w:marTop w:val="0"/>
      <w:marBottom w:val="0"/>
      <w:divBdr>
        <w:top w:val="none" w:sz="0" w:space="0" w:color="auto"/>
        <w:left w:val="none" w:sz="0" w:space="0" w:color="auto"/>
        <w:bottom w:val="none" w:sz="0" w:space="0" w:color="auto"/>
        <w:right w:val="none" w:sz="0" w:space="0" w:color="auto"/>
      </w:divBdr>
    </w:div>
    <w:div w:id="667900211">
      <w:marLeft w:val="480"/>
      <w:marRight w:val="0"/>
      <w:marTop w:val="0"/>
      <w:marBottom w:val="0"/>
      <w:divBdr>
        <w:top w:val="none" w:sz="0" w:space="0" w:color="auto"/>
        <w:left w:val="none" w:sz="0" w:space="0" w:color="auto"/>
        <w:bottom w:val="none" w:sz="0" w:space="0" w:color="auto"/>
        <w:right w:val="none" w:sz="0" w:space="0" w:color="auto"/>
      </w:divBdr>
    </w:div>
    <w:div w:id="668100648">
      <w:marLeft w:val="480"/>
      <w:marRight w:val="0"/>
      <w:marTop w:val="0"/>
      <w:marBottom w:val="0"/>
      <w:divBdr>
        <w:top w:val="none" w:sz="0" w:space="0" w:color="auto"/>
        <w:left w:val="none" w:sz="0" w:space="0" w:color="auto"/>
        <w:bottom w:val="none" w:sz="0" w:space="0" w:color="auto"/>
        <w:right w:val="none" w:sz="0" w:space="0" w:color="auto"/>
      </w:divBdr>
    </w:div>
    <w:div w:id="670375566">
      <w:marLeft w:val="480"/>
      <w:marRight w:val="0"/>
      <w:marTop w:val="0"/>
      <w:marBottom w:val="0"/>
      <w:divBdr>
        <w:top w:val="none" w:sz="0" w:space="0" w:color="auto"/>
        <w:left w:val="none" w:sz="0" w:space="0" w:color="auto"/>
        <w:bottom w:val="none" w:sz="0" w:space="0" w:color="auto"/>
        <w:right w:val="none" w:sz="0" w:space="0" w:color="auto"/>
      </w:divBdr>
    </w:div>
    <w:div w:id="670717816">
      <w:marLeft w:val="480"/>
      <w:marRight w:val="0"/>
      <w:marTop w:val="0"/>
      <w:marBottom w:val="0"/>
      <w:divBdr>
        <w:top w:val="none" w:sz="0" w:space="0" w:color="auto"/>
        <w:left w:val="none" w:sz="0" w:space="0" w:color="auto"/>
        <w:bottom w:val="none" w:sz="0" w:space="0" w:color="auto"/>
        <w:right w:val="none" w:sz="0" w:space="0" w:color="auto"/>
      </w:divBdr>
    </w:div>
    <w:div w:id="671104402">
      <w:marLeft w:val="480"/>
      <w:marRight w:val="0"/>
      <w:marTop w:val="0"/>
      <w:marBottom w:val="0"/>
      <w:divBdr>
        <w:top w:val="none" w:sz="0" w:space="0" w:color="auto"/>
        <w:left w:val="none" w:sz="0" w:space="0" w:color="auto"/>
        <w:bottom w:val="none" w:sz="0" w:space="0" w:color="auto"/>
        <w:right w:val="none" w:sz="0" w:space="0" w:color="auto"/>
      </w:divBdr>
    </w:div>
    <w:div w:id="671565210">
      <w:marLeft w:val="480"/>
      <w:marRight w:val="0"/>
      <w:marTop w:val="0"/>
      <w:marBottom w:val="0"/>
      <w:divBdr>
        <w:top w:val="none" w:sz="0" w:space="0" w:color="auto"/>
        <w:left w:val="none" w:sz="0" w:space="0" w:color="auto"/>
        <w:bottom w:val="none" w:sz="0" w:space="0" w:color="auto"/>
        <w:right w:val="none" w:sz="0" w:space="0" w:color="auto"/>
      </w:divBdr>
    </w:div>
    <w:div w:id="671875752">
      <w:marLeft w:val="480"/>
      <w:marRight w:val="0"/>
      <w:marTop w:val="0"/>
      <w:marBottom w:val="0"/>
      <w:divBdr>
        <w:top w:val="none" w:sz="0" w:space="0" w:color="auto"/>
        <w:left w:val="none" w:sz="0" w:space="0" w:color="auto"/>
        <w:bottom w:val="none" w:sz="0" w:space="0" w:color="auto"/>
        <w:right w:val="none" w:sz="0" w:space="0" w:color="auto"/>
      </w:divBdr>
    </w:div>
    <w:div w:id="672419503">
      <w:marLeft w:val="480"/>
      <w:marRight w:val="0"/>
      <w:marTop w:val="0"/>
      <w:marBottom w:val="0"/>
      <w:divBdr>
        <w:top w:val="none" w:sz="0" w:space="0" w:color="auto"/>
        <w:left w:val="none" w:sz="0" w:space="0" w:color="auto"/>
        <w:bottom w:val="none" w:sz="0" w:space="0" w:color="auto"/>
        <w:right w:val="none" w:sz="0" w:space="0" w:color="auto"/>
      </w:divBdr>
    </w:div>
    <w:div w:id="672534981">
      <w:marLeft w:val="480"/>
      <w:marRight w:val="0"/>
      <w:marTop w:val="0"/>
      <w:marBottom w:val="0"/>
      <w:divBdr>
        <w:top w:val="none" w:sz="0" w:space="0" w:color="auto"/>
        <w:left w:val="none" w:sz="0" w:space="0" w:color="auto"/>
        <w:bottom w:val="none" w:sz="0" w:space="0" w:color="auto"/>
        <w:right w:val="none" w:sz="0" w:space="0" w:color="auto"/>
      </w:divBdr>
    </w:div>
    <w:div w:id="672799301">
      <w:marLeft w:val="480"/>
      <w:marRight w:val="0"/>
      <w:marTop w:val="0"/>
      <w:marBottom w:val="0"/>
      <w:divBdr>
        <w:top w:val="none" w:sz="0" w:space="0" w:color="auto"/>
        <w:left w:val="none" w:sz="0" w:space="0" w:color="auto"/>
        <w:bottom w:val="none" w:sz="0" w:space="0" w:color="auto"/>
        <w:right w:val="none" w:sz="0" w:space="0" w:color="auto"/>
      </w:divBdr>
    </w:div>
    <w:div w:id="673413814">
      <w:marLeft w:val="480"/>
      <w:marRight w:val="0"/>
      <w:marTop w:val="0"/>
      <w:marBottom w:val="0"/>
      <w:divBdr>
        <w:top w:val="none" w:sz="0" w:space="0" w:color="auto"/>
        <w:left w:val="none" w:sz="0" w:space="0" w:color="auto"/>
        <w:bottom w:val="none" w:sz="0" w:space="0" w:color="auto"/>
        <w:right w:val="none" w:sz="0" w:space="0" w:color="auto"/>
      </w:divBdr>
    </w:div>
    <w:div w:id="673533827">
      <w:marLeft w:val="480"/>
      <w:marRight w:val="0"/>
      <w:marTop w:val="0"/>
      <w:marBottom w:val="0"/>
      <w:divBdr>
        <w:top w:val="none" w:sz="0" w:space="0" w:color="auto"/>
        <w:left w:val="none" w:sz="0" w:space="0" w:color="auto"/>
        <w:bottom w:val="none" w:sz="0" w:space="0" w:color="auto"/>
        <w:right w:val="none" w:sz="0" w:space="0" w:color="auto"/>
      </w:divBdr>
    </w:div>
    <w:div w:id="674453232">
      <w:marLeft w:val="480"/>
      <w:marRight w:val="0"/>
      <w:marTop w:val="0"/>
      <w:marBottom w:val="0"/>
      <w:divBdr>
        <w:top w:val="none" w:sz="0" w:space="0" w:color="auto"/>
        <w:left w:val="none" w:sz="0" w:space="0" w:color="auto"/>
        <w:bottom w:val="none" w:sz="0" w:space="0" w:color="auto"/>
        <w:right w:val="none" w:sz="0" w:space="0" w:color="auto"/>
      </w:divBdr>
    </w:div>
    <w:div w:id="674771455">
      <w:marLeft w:val="480"/>
      <w:marRight w:val="0"/>
      <w:marTop w:val="0"/>
      <w:marBottom w:val="0"/>
      <w:divBdr>
        <w:top w:val="none" w:sz="0" w:space="0" w:color="auto"/>
        <w:left w:val="none" w:sz="0" w:space="0" w:color="auto"/>
        <w:bottom w:val="none" w:sz="0" w:space="0" w:color="auto"/>
        <w:right w:val="none" w:sz="0" w:space="0" w:color="auto"/>
      </w:divBdr>
    </w:div>
    <w:div w:id="675306249">
      <w:marLeft w:val="480"/>
      <w:marRight w:val="0"/>
      <w:marTop w:val="0"/>
      <w:marBottom w:val="0"/>
      <w:divBdr>
        <w:top w:val="none" w:sz="0" w:space="0" w:color="auto"/>
        <w:left w:val="none" w:sz="0" w:space="0" w:color="auto"/>
        <w:bottom w:val="none" w:sz="0" w:space="0" w:color="auto"/>
        <w:right w:val="none" w:sz="0" w:space="0" w:color="auto"/>
      </w:divBdr>
    </w:div>
    <w:div w:id="676271202">
      <w:marLeft w:val="480"/>
      <w:marRight w:val="0"/>
      <w:marTop w:val="0"/>
      <w:marBottom w:val="0"/>
      <w:divBdr>
        <w:top w:val="none" w:sz="0" w:space="0" w:color="auto"/>
        <w:left w:val="none" w:sz="0" w:space="0" w:color="auto"/>
        <w:bottom w:val="none" w:sz="0" w:space="0" w:color="auto"/>
        <w:right w:val="none" w:sz="0" w:space="0" w:color="auto"/>
      </w:divBdr>
    </w:div>
    <w:div w:id="677005467">
      <w:marLeft w:val="480"/>
      <w:marRight w:val="0"/>
      <w:marTop w:val="0"/>
      <w:marBottom w:val="0"/>
      <w:divBdr>
        <w:top w:val="none" w:sz="0" w:space="0" w:color="auto"/>
        <w:left w:val="none" w:sz="0" w:space="0" w:color="auto"/>
        <w:bottom w:val="none" w:sz="0" w:space="0" w:color="auto"/>
        <w:right w:val="none" w:sz="0" w:space="0" w:color="auto"/>
      </w:divBdr>
    </w:div>
    <w:div w:id="678387188">
      <w:marLeft w:val="480"/>
      <w:marRight w:val="0"/>
      <w:marTop w:val="0"/>
      <w:marBottom w:val="0"/>
      <w:divBdr>
        <w:top w:val="none" w:sz="0" w:space="0" w:color="auto"/>
        <w:left w:val="none" w:sz="0" w:space="0" w:color="auto"/>
        <w:bottom w:val="none" w:sz="0" w:space="0" w:color="auto"/>
        <w:right w:val="none" w:sz="0" w:space="0" w:color="auto"/>
      </w:divBdr>
    </w:div>
    <w:div w:id="678502891">
      <w:marLeft w:val="0"/>
      <w:marRight w:val="0"/>
      <w:marTop w:val="0"/>
      <w:marBottom w:val="0"/>
      <w:divBdr>
        <w:top w:val="none" w:sz="0" w:space="0" w:color="auto"/>
        <w:left w:val="none" w:sz="0" w:space="0" w:color="auto"/>
        <w:bottom w:val="none" w:sz="0" w:space="0" w:color="auto"/>
        <w:right w:val="none" w:sz="0" w:space="0" w:color="auto"/>
      </w:divBdr>
    </w:div>
    <w:div w:id="678626071">
      <w:marLeft w:val="480"/>
      <w:marRight w:val="0"/>
      <w:marTop w:val="0"/>
      <w:marBottom w:val="0"/>
      <w:divBdr>
        <w:top w:val="none" w:sz="0" w:space="0" w:color="auto"/>
        <w:left w:val="none" w:sz="0" w:space="0" w:color="auto"/>
        <w:bottom w:val="none" w:sz="0" w:space="0" w:color="auto"/>
        <w:right w:val="none" w:sz="0" w:space="0" w:color="auto"/>
      </w:divBdr>
    </w:div>
    <w:div w:id="679428788">
      <w:marLeft w:val="480"/>
      <w:marRight w:val="0"/>
      <w:marTop w:val="0"/>
      <w:marBottom w:val="0"/>
      <w:divBdr>
        <w:top w:val="none" w:sz="0" w:space="0" w:color="auto"/>
        <w:left w:val="none" w:sz="0" w:space="0" w:color="auto"/>
        <w:bottom w:val="none" w:sz="0" w:space="0" w:color="auto"/>
        <w:right w:val="none" w:sz="0" w:space="0" w:color="auto"/>
      </w:divBdr>
    </w:div>
    <w:div w:id="679431302">
      <w:marLeft w:val="480"/>
      <w:marRight w:val="0"/>
      <w:marTop w:val="0"/>
      <w:marBottom w:val="0"/>
      <w:divBdr>
        <w:top w:val="none" w:sz="0" w:space="0" w:color="auto"/>
        <w:left w:val="none" w:sz="0" w:space="0" w:color="auto"/>
        <w:bottom w:val="none" w:sz="0" w:space="0" w:color="auto"/>
        <w:right w:val="none" w:sz="0" w:space="0" w:color="auto"/>
      </w:divBdr>
    </w:div>
    <w:div w:id="679627650">
      <w:marLeft w:val="480"/>
      <w:marRight w:val="0"/>
      <w:marTop w:val="0"/>
      <w:marBottom w:val="0"/>
      <w:divBdr>
        <w:top w:val="none" w:sz="0" w:space="0" w:color="auto"/>
        <w:left w:val="none" w:sz="0" w:space="0" w:color="auto"/>
        <w:bottom w:val="none" w:sz="0" w:space="0" w:color="auto"/>
        <w:right w:val="none" w:sz="0" w:space="0" w:color="auto"/>
      </w:divBdr>
    </w:div>
    <w:div w:id="680473340">
      <w:marLeft w:val="480"/>
      <w:marRight w:val="0"/>
      <w:marTop w:val="0"/>
      <w:marBottom w:val="0"/>
      <w:divBdr>
        <w:top w:val="none" w:sz="0" w:space="0" w:color="auto"/>
        <w:left w:val="none" w:sz="0" w:space="0" w:color="auto"/>
        <w:bottom w:val="none" w:sz="0" w:space="0" w:color="auto"/>
        <w:right w:val="none" w:sz="0" w:space="0" w:color="auto"/>
      </w:divBdr>
    </w:div>
    <w:div w:id="680476787">
      <w:marLeft w:val="480"/>
      <w:marRight w:val="0"/>
      <w:marTop w:val="0"/>
      <w:marBottom w:val="0"/>
      <w:divBdr>
        <w:top w:val="none" w:sz="0" w:space="0" w:color="auto"/>
        <w:left w:val="none" w:sz="0" w:space="0" w:color="auto"/>
        <w:bottom w:val="none" w:sz="0" w:space="0" w:color="auto"/>
        <w:right w:val="none" w:sz="0" w:space="0" w:color="auto"/>
      </w:divBdr>
    </w:div>
    <w:div w:id="681128759">
      <w:marLeft w:val="480"/>
      <w:marRight w:val="0"/>
      <w:marTop w:val="0"/>
      <w:marBottom w:val="0"/>
      <w:divBdr>
        <w:top w:val="none" w:sz="0" w:space="0" w:color="auto"/>
        <w:left w:val="none" w:sz="0" w:space="0" w:color="auto"/>
        <w:bottom w:val="none" w:sz="0" w:space="0" w:color="auto"/>
        <w:right w:val="none" w:sz="0" w:space="0" w:color="auto"/>
      </w:divBdr>
    </w:div>
    <w:div w:id="682511148">
      <w:marLeft w:val="480"/>
      <w:marRight w:val="0"/>
      <w:marTop w:val="0"/>
      <w:marBottom w:val="0"/>
      <w:divBdr>
        <w:top w:val="none" w:sz="0" w:space="0" w:color="auto"/>
        <w:left w:val="none" w:sz="0" w:space="0" w:color="auto"/>
        <w:bottom w:val="none" w:sz="0" w:space="0" w:color="auto"/>
        <w:right w:val="none" w:sz="0" w:space="0" w:color="auto"/>
      </w:divBdr>
    </w:div>
    <w:div w:id="683166910">
      <w:marLeft w:val="480"/>
      <w:marRight w:val="0"/>
      <w:marTop w:val="0"/>
      <w:marBottom w:val="0"/>
      <w:divBdr>
        <w:top w:val="none" w:sz="0" w:space="0" w:color="auto"/>
        <w:left w:val="none" w:sz="0" w:space="0" w:color="auto"/>
        <w:bottom w:val="none" w:sz="0" w:space="0" w:color="auto"/>
        <w:right w:val="none" w:sz="0" w:space="0" w:color="auto"/>
      </w:divBdr>
    </w:div>
    <w:div w:id="683941514">
      <w:marLeft w:val="480"/>
      <w:marRight w:val="0"/>
      <w:marTop w:val="0"/>
      <w:marBottom w:val="0"/>
      <w:divBdr>
        <w:top w:val="none" w:sz="0" w:space="0" w:color="auto"/>
        <w:left w:val="none" w:sz="0" w:space="0" w:color="auto"/>
        <w:bottom w:val="none" w:sz="0" w:space="0" w:color="auto"/>
        <w:right w:val="none" w:sz="0" w:space="0" w:color="auto"/>
      </w:divBdr>
    </w:div>
    <w:div w:id="685404974">
      <w:marLeft w:val="480"/>
      <w:marRight w:val="0"/>
      <w:marTop w:val="0"/>
      <w:marBottom w:val="0"/>
      <w:divBdr>
        <w:top w:val="none" w:sz="0" w:space="0" w:color="auto"/>
        <w:left w:val="none" w:sz="0" w:space="0" w:color="auto"/>
        <w:bottom w:val="none" w:sz="0" w:space="0" w:color="auto"/>
        <w:right w:val="none" w:sz="0" w:space="0" w:color="auto"/>
      </w:divBdr>
    </w:div>
    <w:div w:id="687096317">
      <w:marLeft w:val="480"/>
      <w:marRight w:val="0"/>
      <w:marTop w:val="0"/>
      <w:marBottom w:val="0"/>
      <w:divBdr>
        <w:top w:val="none" w:sz="0" w:space="0" w:color="auto"/>
        <w:left w:val="none" w:sz="0" w:space="0" w:color="auto"/>
        <w:bottom w:val="none" w:sz="0" w:space="0" w:color="auto"/>
        <w:right w:val="none" w:sz="0" w:space="0" w:color="auto"/>
      </w:divBdr>
    </w:div>
    <w:div w:id="687608687">
      <w:marLeft w:val="480"/>
      <w:marRight w:val="0"/>
      <w:marTop w:val="0"/>
      <w:marBottom w:val="0"/>
      <w:divBdr>
        <w:top w:val="none" w:sz="0" w:space="0" w:color="auto"/>
        <w:left w:val="none" w:sz="0" w:space="0" w:color="auto"/>
        <w:bottom w:val="none" w:sz="0" w:space="0" w:color="auto"/>
        <w:right w:val="none" w:sz="0" w:space="0" w:color="auto"/>
      </w:divBdr>
    </w:div>
    <w:div w:id="687755531">
      <w:marLeft w:val="480"/>
      <w:marRight w:val="0"/>
      <w:marTop w:val="0"/>
      <w:marBottom w:val="0"/>
      <w:divBdr>
        <w:top w:val="none" w:sz="0" w:space="0" w:color="auto"/>
        <w:left w:val="none" w:sz="0" w:space="0" w:color="auto"/>
        <w:bottom w:val="none" w:sz="0" w:space="0" w:color="auto"/>
        <w:right w:val="none" w:sz="0" w:space="0" w:color="auto"/>
      </w:divBdr>
    </w:div>
    <w:div w:id="687871419">
      <w:marLeft w:val="480"/>
      <w:marRight w:val="0"/>
      <w:marTop w:val="0"/>
      <w:marBottom w:val="0"/>
      <w:divBdr>
        <w:top w:val="none" w:sz="0" w:space="0" w:color="auto"/>
        <w:left w:val="none" w:sz="0" w:space="0" w:color="auto"/>
        <w:bottom w:val="none" w:sz="0" w:space="0" w:color="auto"/>
        <w:right w:val="none" w:sz="0" w:space="0" w:color="auto"/>
      </w:divBdr>
    </w:div>
    <w:div w:id="689529841">
      <w:marLeft w:val="480"/>
      <w:marRight w:val="0"/>
      <w:marTop w:val="0"/>
      <w:marBottom w:val="0"/>
      <w:divBdr>
        <w:top w:val="none" w:sz="0" w:space="0" w:color="auto"/>
        <w:left w:val="none" w:sz="0" w:space="0" w:color="auto"/>
        <w:bottom w:val="none" w:sz="0" w:space="0" w:color="auto"/>
        <w:right w:val="none" w:sz="0" w:space="0" w:color="auto"/>
      </w:divBdr>
    </w:div>
    <w:div w:id="689721883">
      <w:marLeft w:val="0"/>
      <w:marRight w:val="0"/>
      <w:marTop w:val="0"/>
      <w:marBottom w:val="0"/>
      <w:divBdr>
        <w:top w:val="none" w:sz="0" w:space="0" w:color="auto"/>
        <w:left w:val="none" w:sz="0" w:space="0" w:color="auto"/>
        <w:bottom w:val="none" w:sz="0" w:space="0" w:color="auto"/>
        <w:right w:val="none" w:sz="0" w:space="0" w:color="auto"/>
      </w:divBdr>
    </w:div>
    <w:div w:id="689994704">
      <w:marLeft w:val="480"/>
      <w:marRight w:val="0"/>
      <w:marTop w:val="0"/>
      <w:marBottom w:val="0"/>
      <w:divBdr>
        <w:top w:val="none" w:sz="0" w:space="0" w:color="auto"/>
        <w:left w:val="none" w:sz="0" w:space="0" w:color="auto"/>
        <w:bottom w:val="none" w:sz="0" w:space="0" w:color="auto"/>
        <w:right w:val="none" w:sz="0" w:space="0" w:color="auto"/>
      </w:divBdr>
    </w:div>
    <w:div w:id="690454153">
      <w:marLeft w:val="480"/>
      <w:marRight w:val="0"/>
      <w:marTop w:val="0"/>
      <w:marBottom w:val="0"/>
      <w:divBdr>
        <w:top w:val="none" w:sz="0" w:space="0" w:color="auto"/>
        <w:left w:val="none" w:sz="0" w:space="0" w:color="auto"/>
        <w:bottom w:val="none" w:sz="0" w:space="0" w:color="auto"/>
        <w:right w:val="none" w:sz="0" w:space="0" w:color="auto"/>
      </w:divBdr>
    </w:div>
    <w:div w:id="690768213">
      <w:marLeft w:val="480"/>
      <w:marRight w:val="0"/>
      <w:marTop w:val="0"/>
      <w:marBottom w:val="0"/>
      <w:divBdr>
        <w:top w:val="none" w:sz="0" w:space="0" w:color="auto"/>
        <w:left w:val="none" w:sz="0" w:space="0" w:color="auto"/>
        <w:bottom w:val="none" w:sz="0" w:space="0" w:color="auto"/>
        <w:right w:val="none" w:sz="0" w:space="0" w:color="auto"/>
      </w:divBdr>
    </w:div>
    <w:div w:id="691078450">
      <w:marLeft w:val="480"/>
      <w:marRight w:val="0"/>
      <w:marTop w:val="0"/>
      <w:marBottom w:val="0"/>
      <w:divBdr>
        <w:top w:val="none" w:sz="0" w:space="0" w:color="auto"/>
        <w:left w:val="none" w:sz="0" w:space="0" w:color="auto"/>
        <w:bottom w:val="none" w:sz="0" w:space="0" w:color="auto"/>
        <w:right w:val="none" w:sz="0" w:space="0" w:color="auto"/>
      </w:divBdr>
    </w:div>
    <w:div w:id="691152501">
      <w:marLeft w:val="480"/>
      <w:marRight w:val="0"/>
      <w:marTop w:val="0"/>
      <w:marBottom w:val="0"/>
      <w:divBdr>
        <w:top w:val="none" w:sz="0" w:space="0" w:color="auto"/>
        <w:left w:val="none" w:sz="0" w:space="0" w:color="auto"/>
        <w:bottom w:val="none" w:sz="0" w:space="0" w:color="auto"/>
        <w:right w:val="none" w:sz="0" w:space="0" w:color="auto"/>
      </w:divBdr>
    </w:div>
    <w:div w:id="691809709">
      <w:marLeft w:val="480"/>
      <w:marRight w:val="0"/>
      <w:marTop w:val="0"/>
      <w:marBottom w:val="0"/>
      <w:divBdr>
        <w:top w:val="none" w:sz="0" w:space="0" w:color="auto"/>
        <w:left w:val="none" w:sz="0" w:space="0" w:color="auto"/>
        <w:bottom w:val="none" w:sz="0" w:space="0" w:color="auto"/>
        <w:right w:val="none" w:sz="0" w:space="0" w:color="auto"/>
      </w:divBdr>
    </w:div>
    <w:div w:id="692802980">
      <w:marLeft w:val="480"/>
      <w:marRight w:val="0"/>
      <w:marTop w:val="0"/>
      <w:marBottom w:val="0"/>
      <w:divBdr>
        <w:top w:val="none" w:sz="0" w:space="0" w:color="auto"/>
        <w:left w:val="none" w:sz="0" w:space="0" w:color="auto"/>
        <w:bottom w:val="none" w:sz="0" w:space="0" w:color="auto"/>
        <w:right w:val="none" w:sz="0" w:space="0" w:color="auto"/>
      </w:divBdr>
    </w:div>
    <w:div w:id="694039366">
      <w:marLeft w:val="480"/>
      <w:marRight w:val="0"/>
      <w:marTop w:val="0"/>
      <w:marBottom w:val="0"/>
      <w:divBdr>
        <w:top w:val="none" w:sz="0" w:space="0" w:color="auto"/>
        <w:left w:val="none" w:sz="0" w:space="0" w:color="auto"/>
        <w:bottom w:val="none" w:sz="0" w:space="0" w:color="auto"/>
        <w:right w:val="none" w:sz="0" w:space="0" w:color="auto"/>
      </w:divBdr>
    </w:div>
    <w:div w:id="694232799">
      <w:marLeft w:val="480"/>
      <w:marRight w:val="0"/>
      <w:marTop w:val="0"/>
      <w:marBottom w:val="0"/>
      <w:divBdr>
        <w:top w:val="none" w:sz="0" w:space="0" w:color="auto"/>
        <w:left w:val="none" w:sz="0" w:space="0" w:color="auto"/>
        <w:bottom w:val="none" w:sz="0" w:space="0" w:color="auto"/>
        <w:right w:val="none" w:sz="0" w:space="0" w:color="auto"/>
      </w:divBdr>
    </w:div>
    <w:div w:id="694965813">
      <w:marLeft w:val="480"/>
      <w:marRight w:val="0"/>
      <w:marTop w:val="0"/>
      <w:marBottom w:val="0"/>
      <w:divBdr>
        <w:top w:val="none" w:sz="0" w:space="0" w:color="auto"/>
        <w:left w:val="none" w:sz="0" w:space="0" w:color="auto"/>
        <w:bottom w:val="none" w:sz="0" w:space="0" w:color="auto"/>
        <w:right w:val="none" w:sz="0" w:space="0" w:color="auto"/>
      </w:divBdr>
    </w:div>
    <w:div w:id="695543243">
      <w:marLeft w:val="480"/>
      <w:marRight w:val="0"/>
      <w:marTop w:val="0"/>
      <w:marBottom w:val="0"/>
      <w:divBdr>
        <w:top w:val="none" w:sz="0" w:space="0" w:color="auto"/>
        <w:left w:val="none" w:sz="0" w:space="0" w:color="auto"/>
        <w:bottom w:val="none" w:sz="0" w:space="0" w:color="auto"/>
        <w:right w:val="none" w:sz="0" w:space="0" w:color="auto"/>
      </w:divBdr>
    </w:div>
    <w:div w:id="696738486">
      <w:marLeft w:val="480"/>
      <w:marRight w:val="0"/>
      <w:marTop w:val="0"/>
      <w:marBottom w:val="0"/>
      <w:divBdr>
        <w:top w:val="none" w:sz="0" w:space="0" w:color="auto"/>
        <w:left w:val="none" w:sz="0" w:space="0" w:color="auto"/>
        <w:bottom w:val="none" w:sz="0" w:space="0" w:color="auto"/>
        <w:right w:val="none" w:sz="0" w:space="0" w:color="auto"/>
      </w:divBdr>
    </w:div>
    <w:div w:id="696783258">
      <w:marLeft w:val="480"/>
      <w:marRight w:val="0"/>
      <w:marTop w:val="0"/>
      <w:marBottom w:val="0"/>
      <w:divBdr>
        <w:top w:val="none" w:sz="0" w:space="0" w:color="auto"/>
        <w:left w:val="none" w:sz="0" w:space="0" w:color="auto"/>
        <w:bottom w:val="none" w:sz="0" w:space="0" w:color="auto"/>
        <w:right w:val="none" w:sz="0" w:space="0" w:color="auto"/>
      </w:divBdr>
    </w:div>
    <w:div w:id="697773707">
      <w:marLeft w:val="480"/>
      <w:marRight w:val="0"/>
      <w:marTop w:val="0"/>
      <w:marBottom w:val="0"/>
      <w:divBdr>
        <w:top w:val="none" w:sz="0" w:space="0" w:color="auto"/>
        <w:left w:val="none" w:sz="0" w:space="0" w:color="auto"/>
        <w:bottom w:val="none" w:sz="0" w:space="0" w:color="auto"/>
        <w:right w:val="none" w:sz="0" w:space="0" w:color="auto"/>
      </w:divBdr>
    </w:div>
    <w:div w:id="697974874">
      <w:marLeft w:val="480"/>
      <w:marRight w:val="0"/>
      <w:marTop w:val="0"/>
      <w:marBottom w:val="0"/>
      <w:divBdr>
        <w:top w:val="none" w:sz="0" w:space="0" w:color="auto"/>
        <w:left w:val="none" w:sz="0" w:space="0" w:color="auto"/>
        <w:bottom w:val="none" w:sz="0" w:space="0" w:color="auto"/>
        <w:right w:val="none" w:sz="0" w:space="0" w:color="auto"/>
      </w:divBdr>
    </w:div>
    <w:div w:id="699282527">
      <w:marLeft w:val="0"/>
      <w:marRight w:val="0"/>
      <w:marTop w:val="0"/>
      <w:marBottom w:val="0"/>
      <w:divBdr>
        <w:top w:val="none" w:sz="0" w:space="0" w:color="auto"/>
        <w:left w:val="none" w:sz="0" w:space="0" w:color="auto"/>
        <w:bottom w:val="none" w:sz="0" w:space="0" w:color="auto"/>
        <w:right w:val="none" w:sz="0" w:space="0" w:color="auto"/>
      </w:divBdr>
    </w:div>
    <w:div w:id="699547751">
      <w:marLeft w:val="480"/>
      <w:marRight w:val="0"/>
      <w:marTop w:val="0"/>
      <w:marBottom w:val="0"/>
      <w:divBdr>
        <w:top w:val="none" w:sz="0" w:space="0" w:color="auto"/>
        <w:left w:val="none" w:sz="0" w:space="0" w:color="auto"/>
        <w:bottom w:val="none" w:sz="0" w:space="0" w:color="auto"/>
        <w:right w:val="none" w:sz="0" w:space="0" w:color="auto"/>
      </w:divBdr>
    </w:div>
    <w:div w:id="699622307">
      <w:marLeft w:val="480"/>
      <w:marRight w:val="0"/>
      <w:marTop w:val="0"/>
      <w:marBottom w:val="0"/>
      <w:divBdr>
        <w:top w:val="none" w:sz="0" w:space="0" w:color="auto"/>
        <w:left w:val="none" w:sz="0" w:space="0" w:color="auto"/>
        <w:bottom w:val="none" w:sz="0" w:space="0" w:color="auto"/>
        <w:right w:val="none" w:sz="0" w:space="0" w:color="auto"/>
      </w:divBdr>
    </w:div>
    <w:div w:id="699817901">
      <w:marLeft w:val="480"/>
      <w:marRight w:val="0"/>
      <w:marTop w:val="0"/>
      <w:marBottom w:val="0"/>
      <w:divBdr>
        <w:top w:val="none" w:sz="0" w:space="0" w:color="auto"/>
        <w:left w:val="none" w:sz="0" w:space="0" w:color="auto"/>
        <w:bottom w:val="none" w:sz="0" w:space="0" w:color="auto"/>
        <w:right w:val="none" w:sz="0" w:space="0" w:color="auto"/>
      </w:divBdr>
    </w:div>
    <w:div w:id="700009515">
      <w:marLeft w:val="480"/>
      <w:marRight w:val="0"/>
      <w:marTop w:val="0"/>
      <w:marBottom w:val="0"/>
      <w:divBdr>
        <w:top w:val="none" w:sz="0" w:space="0" w:color="auto"/>
        <w:left w:val="none" w:sz="0" w:space="0" w:color="auto"/>
        <w:bottom w:val="none" w:sz="0" w:space="0" w:color="auto"/>
        <w:right w:val="none" w:sz="0" w:space="0" w:color="auto"/>
      </w:divBdr>
    </w:div>
    <w:div w:id="700278363">
      <w:marLeft w:val="480"/>
      <w:marRight w:val="0"/>
      <w:marTop w:val="0"/>
      <w:marBottom w:val="0"/>
      <w:divBdr>
        <w:top w:val="none" w:sz="0" w:space="0" w:color="auto"/>
        <w:left w:val="none" w:sz="0" w:space="0" w:color="auto"/>
        <w:bottom w:val="none" w:sz="0" w:space="0" w:color="auto"/>
        <w:right w:val="none" w:sz="0" w:space="0" w:color="auto"/>
      </w:divBdr>
    </w:div>
    <w:div w:id="705523402">
      <w:marLeft w:val="480"/>
      <w:marRight w:val="0"/>
      <w:marTop w:val="0"/>
      <w:marBottom w:val="0"/>
      <w:divBdr>
        <w:top w:val="none" w:sz="0" w:space="0" w:color="auto"/>
        <w:left w:val="none" w:sz="0" w:space="0" w:color="auto"/>
        <w:bottom w:val="none" w:sz="0" w:space="0" w:color="auto"/>
        <w:right w:val="none" w:sz="0" w:space="0" w:color="auto"/>
      </w:divBdr>
    </w:div>
    <w:div w:id="706025712">
      <w:marLeft w:val="480"/>
      <w:marRight w:val="0"/>
      <w:marTop w:val="0"/>
      <w:marBottom w:val="0"/>
      <w:divBdr>
        <w:top w:val="none" w:sz="0" w:space="0" w:color="auto"/>
        <w:left w:val="none" w:sz="0" w:space="0" w:color="auto"/>
        <w:bottom w:val="none" w:sz="0" w:space="0" w:color="auto"/>
        <w:right w:val="none" w:sz="0" w:space="0" w:color="auto"/>
      </w:divBdr>
    </w:div>
    <w:div w:id="706175583">
      <w:marLeft w:val="480"/>
      <w:marRight w:val="0"/>
      <w:marTop w:val="0"/>
      <w:marBottom w:val="0"/>
      <w:divBdr>
        <w:top w:val="none" w:sz="0" w:space="0" w:color="auto"/>
        <w:left w:val="none" w:sz="0" w:space="0" w:color="auto"/>
        <w:bottom w:val="none" w:sz="0" w:space="0" w:color="auto"/>
        <w:right w:val="none" w:sz="0" w:space="0" w:color="auto"/>
      </w:divBdr>
    </w:div>
    <w:div w:id="706178711">
      <w:marLeft w:val="480"/>
      <w:marRight w:val="0"/>
      <w:marTop w:val="0"/>
      <w:marBottom w:val="0"/>
      <w:divBdr>
        <w:top w:val="none" w:sz="0" w:space="0" w:color="auto"/>
        <w:left w:val="none" w:sz="0" w:space="0" w:color="auto"/>
        <w:bottom w:val="none" w:sz="0" w:space="0" w:color="auto"/>
        <w:right w:val="none" w:sz="0" w:space="0" w:color="auto"/>
      </w:divBdr>
    </w:div>
    <w:div w:id="706561419">
      <w:marLeft w:val="480"/>
      <w:marRight w:val="0"/>
      <w:marTop w:val="0"/>
      <w:marBottom w:val="0"/>
      <w:divBdr>
        <w:top w:val="none" w:sz="0" w:space="0" w:color="auto"/>
        <w:left w:val="none" w:sz="0" w:space="0" w:color="auto"/>
        <w:bottom w:val="none" w:sz="0" w:space="0" w:color="auto"/>
        <w:right w:val="none" w:sz="0" w:space="0" w:color="auto"/>
      </w:divBdr>
    </w:div>
    <w:div w:id="706566682">
      <w:marLeft w:val="480"/>
      <w:marRight w:val="0"/>
      <w:marTop w:val="0"/>
      <w:marBottom w:val="0"/>
      <w:divBdr>
        <w:top w:val="none" w:sz="0" w:space="0" w:color="auto"/>
        <w:left w:val="none" w:sz="0" w:space="0" w:color="auto"/>
        <w:bottom w:val="none" w:sz="0" w:space="0" w:color="auto"/>
        <w:right w:val="none" w:sz="0" w:space="0" w:color="auto"/>
      </w:divBdr>
    </w:div>
    <w:div w:id="706612592">
      <w:marLeft w:val="480"/>
      <w:marRight w:val="0"/>
      <w:marTop w:val="0"/>
      <w:marBottom w:val="0"/>
      <w:divBdr>
        <w:top w:val="none" w:sz="0" w:space="0" w:color="auto"/>
        <w:left w:val="none" w:sz="0" w:space="0" w:color="auto"/>
        <w:bottom w:val="none" w:sz="0" w:space="0" w:color="auto"/>
        <w:right w:val="none" w:sz="0" w:space="0" w:color="auto"/>
      </w:divBdr>
    </w:div>
    <w:div w:id="707337135">
      <w:marLeft w:val="480"/>
      <w:marRight w:val="0"/>
      <w:marTop w:val="0"/>
      <w:marBottom w:val="0"/>
      <w:divBdr>
        <w:top w:val="none" w:sz="0" w:space="0" w:color="auto"/>
        <w:left w:val="none" w:sz="0" w:space="0" w:color="auto"/>
        <w:bottom w:val="none" w:sz="0" w:space="0" w:color="auto"/>
        <w:right w:val="none" w:sz="0" w:space="0" w:color="auto"/>
      </w:divBdr>
    </w:div>
    <w:div w:id="707950647">
      <w:marLeft w:val="480"/>
      <w:marRight w:val="0"/>
      <w:marTop w:val="0"/>
      <w:marBottom w:val="0"/>
      <w:divBdr>
        <w:top w:val="none" w:sz="0" w:space="0" w:color="auto"/>
        <w:left w:val="none" w:sz="0" w:space="0" w:color="auto"/>
        <w:bottom w:val="none" w:sz="0" w:space="0" w:color="auto"/>
        <w:right w:val="none" w:sz="0" w:space="0" w:color="auto"/>
      </w:divBdr>
    </w:div>
    <w:div w:id="708333822">
      <w:marLeft w:val="480"/>
      <w:marRight w:val="0"/>
      <w:marTop w:val="0"/>
      <w:marBottom w:val="0"/>
      <w:divBdr>
        <w:top w:val="none" w:sz="0" w:space="0" w:color="auto"/>
        <w:left w:val="none" w:sz="0" w:space="0" w:color="auto"/>
        <w:bottom w:val="none" w:sz="0" w:space="0" w:color="auto"/>
        <w:right w:val="none" w:sz="0" w:space="0" w:color="auto"/>
      </w:divBdr>
    </w:div>
    <w:div w:id="708605647">
      <w:marLeft w:val="480"/>
      <w:marRight w:val="0"/>
      <w:marTop w:val="0"/>
      <w:marBottom w:val="0"/>
      <w:divBdr>
        <w:top w:val="none" w:sz="0" w:space="0" w:color="auto"/>
        <w:left w:val="none" w:sz="0" w:space="0" w:color="auto"/>
        <w:bottom w:val="none" w:sz="0" w:space="0" w:color="auto"/>
        <w:right w:val="none" w:sz="0" w:space="0" w:color="auto"/>
      </w:divBdr>
    </w:div>
    <w:div w:id="709450572">
      <w:marLeft w:val="480"/>
      <w:marRight w:val="0"/>
      <w:marTop w:val="0"/>
      <w:marBottom w:val="0"/>
      <w:divBdr>
        <w:top w:val="none" w:sz="0" w:space="0" w:color="auto"/>
        <w:left w:val="none" w:sz="0" w:space="0" w:color="auto"/>
        <w:bottom w:val="none" w:sz="0" w:space="0" w:color="auto"/>
        <w:right w:val="none" w:sz="0" w:space="0" w:color="auto"/>
      </w:divBdr>
    </w:div>
    <w:div w:id="709914240">
      <w:marLeft w:val="480"/>
      <w:marRight w:val="0"/>
      <w:marTop w:val="0"/>
      <w:marBottom w:val="0"/>
      <w:divBdr>
        <w:top w:val="none" w:sz="0" w:space="0" w:color="auto"/>
        <w:left w:val="none" w:sz="0" w:space="0" w:color="auto"/>
        <w:bottom w:val="none" w:sz="0" w:space="0" w:color="auto"/>
        <w:right w:val="none" w:sz="0" w:space="0" w:color="auto"/>
      </w:divBdr>
    </w:div>
    <w:div w:id="710304624">
      <w:marLeft w:val="480"/>
      <w:marRight w:val="0"/>
      <w:marTop w:val="0"/>
      <w:marBottom w:val="0"/>
      <w:divBdr>
        <w:top w:val="none" w:sz="0" w:space="0" w:color="auto"/>
        <w:left w:val="none" w:sz="0" w:space="0" w:color="auto"/>
        <w:bottom w:val="none" w:sz="0" w:space="0" w:color="auto"/>
        <w:right w:val="none" w:sz="0" w:space="0" w:color="auto"/>
      </w:divBdr>
    </w:div>
    <w:div w:id="710954381">
      <w:marLeft w:val="480"/>
      <w:marRight w:val="0"/>
      <w:marTop w:val="0"/>
      <w:marBottom w:val="0"/>
      <w:divBdr>
        <w:top w:val="none" w:sz="0" w:space="0" w:color="auto"/>
        <w:left w:val="none" w:sz="0" w:space="0" w:color="auto"/>
        <w:bottom w:val="none" w:sz="0" w:space="0" w:color="auto"/>
        <w:right w:val="none" w:sz="0" w:space="0" w:color="auto"/>
      </w:divBdr>
    </w:div>
    <w:div w:id="711728591">
      <w:marLeft w:val="480"/>
      <w:marRight w:val="0"/>
      <w:marTop w:val="0"/>
      <w:marBottom w:val="0"/>
      <w:divBdr>
        <w:top w:val="none" w:sz="0" w:space="0" w:color="auto"/>
        <w:left w:val="none" w:sz="0" w:space="0" w:color="auto"/>
        <w:bottom w:val="none" w:sz="0" w:space="0" w:color="auto"/>
        <w:right w:val="none" w:sz="0" w:space="0" w:color="auto"/>
      </w:divBdr>
    </w:div>
    <w:div w:id="713970413">
      <w:marLeft w:val="480"/>
      <w:marRight w:val="0"/>
      <w:marTop w:val="0"/>
      <w:marBottom w:val="0"/>
      <w:divBdr>
        <w:top w:val="none" w:sz="0" w:space="0" w:color="auto"/>
        <w:left w:val="none" w:sz="0" w:space="0" w:color="auto"/>
        <w:bottom w:val="none" w:sz="0" w:space="0" w:color="auto"/>
        <w:right w:val="none" w:sz="0" w:space="0" w:color="auto"/>
      </w:divBdr>
    </w:div>
    <w:div w:id="714113000">
      <w:marLeft w:val="480"/>
      <w:marRight w:val="0"/>
      <w:marTop w:val="0"/>
      <w:marBottom w:val="0"/>
      <w:divBdr>
        <w:top w:val="none" w:sz="0" w:space="0" w:color="auto"/>
        <w:left w:val="none" w:sz="0" w:space="0" w:color="auto"/>
        <w:bottom w:val="none" w:sz="0" w:space="0" w:color="auto"/>
        <w:right w:val="none" w:sz="0" w:space="0" w:color="auto"/>
      </w:divBdr>
    </w:div>
    <w:div w:id="715197303">
      <w:marLeft w:val="480"/>
      <w:marRight w:val="0"/>
      <w:marTop w:val="0"/>
      <w:marBottom w:val="0"/>
      <w:divBdr>
        <w:top w:val="none" w:sz="0" w:space="0" w:color="auto"/>
        <w:left w:val="none" w:sz="0" w:space="0" w:color="auto"/>
        <w:bottom w:val="none" w:sz="0" w:space="0" w:color="auto"/>
        <w:right w:val="none" w:sz="0" w:space="0" w:color="auto"/>
      </w:divBdr>
    </w:div>
    <w:div w:id="715392085">
      <w:marLeft w:val="480"/>
      <w:marRight w:val="0"/>
      <w:marTop w:val="0"/>
      <w:marBottom w:val="0"/>
      <w:divBdr>
        <w:top w:val="none" w:sz="0" w:space="0" w:color="auto"/>
        <w:left w:val="none" w:sz="0" w:space="0" w:color="auto"/>
        <w:bottom w:val="none" w:sz="0" w:space="0" w:color="auto"/>
        <w:right w:val="none" w:sz="0" w:space="0" w:color="auto"/>
      </w:divBdr>
    </w:div>
    <w:div w:id="716054942">
      <w:marLeft w:val="480"/>
      <w:marRight w:val="0"/>
      <w:marTop w:val="0"/>
      <w:marBottom w:val="0"/>
      <w:divBdr>
        <w:top w:val="none" w:sz="0" w:space="0" w:color="auto"/>
        <w:left w:val="none" w:sz="0" w:space="0" w:color="auto"/>
        <w:bottom w:val="none" w:sz="0" w:space="0" w:color="auto"/>
        <w:right w:val="none" w:sz="0" w:space="0" w:color="auto"/>
      </w:divBdr>
    </w:div>
    <w:div w:id="716666551">
      <w:marLeft w:val="480"/>
      <w:marRight w:val="0"/>
      <w:marTop w:val="0"/>
      <w:marBottom w:val="0"/>
      <w:divBdr>
        <w:top w:val="none" w:sz="0" w:space="0" w:color="auto"/>
        <w:left w:val="none" w:sz="0" w:space="0" w:color="auto"/>
        <w:bottom w:val="none" w:sz="0" w:space="0" w:color="auto"/>
        <w:right w:val="none" w:sz="0" w:space="0" w:color="auto"/>
      </w:divBdr>
    </w:div>
    <w:div w:id="717126712">
      <w:marLeft w:val="480"/>
      <w:marRight w:val="0"/>
      <w:marTop w:val="0"/>
      <w:marBottom w:val="0"/>
      <w:divBdr>
        <w:top w:val="none" w:sz="0" w:space="0" w:color="auto"/>
        <w:left w:val="none" w:sz="0" w:space="0" w:color="auto"/>
        <w:bottom w:val="none" w:sz="0" w:space="0" w:color="auto"/>
        <w:right w:val="none" w:sz="0" w:space="0" w:color="auto"/>
      </w:divBdr>
    </w:div>
    <w:div w:id="717246428">
      <w:marLeft w:val="480"/>
      <w:marRight w:val="0"/>
      <w:marTop w:val="0"/>
      <w:marBottom w:val="0"/>
      <w:divBdr>
        <w:top w:val="none" w:sz="0" w:space="0" w:color="auto"/>
        <w:left w:val="none" w:sz="0" w:space="0" w:color="auto"/>
        <w:bottom w:val="none" w:sz="0" w:space="0" w:color="auto"/>
        <w:right w:val="none" w:sz="0" w:space="0" w:color="auto"/>
      </w:divBdr>
    </w:div>
    <w:div w:id="718938458">
      <w:marLeft w:val="480"/>
      <w:marRight w:val="0"/>
      <w:marTop w:val="0"/>
      <w:marBottom w:val="0"/>
      <w:divBdr>
        <w:top w:val="none" w:sz="0" w:space="0" w:color="auto"/>
        <w:left w:val="none" w:sz="0" w:space="0" w:color="auto"/>
        <w:bottom w:val="none" w:sz="0" w:space="0" w:color="auto"/>
        <w:right w:val="none" w:sz="0" w:space="0" w:color="auto"/>
      </w:divBdr>
    </w:div>
    <w:div w:id="719210556">
      <w:marLeft w:val="480"/>
      <w:marRight w:val="0"/>
      <w:marTop w:val="0"/>
      <w:marBottom w:val="0"/>
      <w:divBdr>
        <w:top w:val="none" w:sz="0" w:space="0" w:color="auto"/>
        <w:left w:val="none" w:sz="0" w:space="0" w:color="auto"/>
        <w:bottom w:val="none" w:sz="0" w:space="0" w:color="auto"/>
        <w:right w:val="none" w:sz="0" w:space="0" w:color="auto"/>
      </w:divBdr>
    </w:div>
    <w:div w:id="719288215">
      <w:marLeft w:val="480"/>
      <w:marRight w:val="0"/>
      <w:marTop w:val="0"/>
      <w:marBottom w:val="0"/>
      <w:divBdr>
        <w:top w:val="none" w:sz="0" w:space="0" w:color="auto"/>
        <w:left w:val="none" w:sz="0" w:space="0" w:color="auto"/>
        <w:bottom w:val="none" w:sz="0" w:space="0" w:color="auto"/>
        <w:right w:val="none" w:sz="0" w:space="0" w:color="auto"/>
      </w:divBdr>
    </w:div>
    <w:div w:id="719401036">
      <w:marLeft w:val="480"/>
      <w:marRight w:val="0"/>
      <w:marTop w:val="0"/>
      <w:marBottom w:val="0"/>
      <w:divBdr>
        <w:top w:val="none" w:sz="0" w:space="0" w:color="auto"/>
        <w:left w:val="none" w:sz="0" w:space="0" w:color="auto"/>
        <w:bottom w:val="none" w:sz="0" w:space="0" w:color="auto"/>
        <w:right w:val="none" w:sz="0" w:space="0" w:color="auto"/>
      </w:divBdr>
    </w:div>
    <w:div w:id="721054106">
      <w:marLeft w:val="480"/>
      <w:marRight w:val="0"/>
      <w:marTop w:val="0"/>
      <w:marBottom w:val="0"/>
      <w:divBdr>
        <w:top w:val="none" w:sz="0" w:space="0" w:color="auto"/>
        <w:left w:val="none" w:sz="0" w:space="0" w:color="auto"/>
        <w:bottom w:val="none" w:sz="0" w:space="0" w:color="auto"/>
        <w:right w:val="none" w:sz="0" w:space="0" w:color="auto"/>
      </w:divBdr>
    </w:div>
    <w:div w:id="721247333">
      <w:marLeft w:val="480"/>
      <w:marRight w:val="0"/>
      <w:marTop w:val="0"/>
      <w:marBottom w:val="0"/>
      <w:divBdr>
        <w:top w:val="none" w:sz="0" w:space="0" w:color="auto"/>
        <w:left w:val="none" w:sz="0" w:space="0" w:color="auto"/>
        <w:bottom w:val="none" w:sz="0" w:space="0" w:color="auto"/>
        <w:right w:val="none" w:sz="0" w:space="0" w:color="auto"/>
      </w:divBdr>
    </w:div>
    <w:div w:id="721754492">
      <w:marLeft w:val="480"/>
      <w:marRight w:val="0"/>
      <w:marTop w:val="0"/>
      <w:marBottom w:val="0"/>
      <w:divBdr>
        <w:top w:val="none" w:sz="0" w:space="0" w:color="auto"/>
        <w:left w:val="none" w:sz="0" w:space="0" w:color="auto"/>
        <w:bottom w:val="none" w:sz="0" w:space="0" w:color="auto"/>
        <w:right w:val="none" w:sz="0" w:space="0" w:color="auto"/>
      </w:divBdr>
    </w:div>
    <w:div w:id="721754861">
      <w:marLeft w:val="480"/>
      <w:marRight w:val="0"/>
      <w:marTop w:val="0"/>
      <w:marBottom w:val="0"/>
      <w:divBdr>
        <w:top w:val="none" w:sz="0" w:space="0" w:color="auto"/>
        <w:left w:val="none" w:sz="0" w:space="0" w:color="auto"/>
        <w:bottom w:val="none" w:sz="0" w:space="0" w:color="auto"/>
        <w:right w:val="none" w:sz="0" w:space="0" w:color="auto"/>
      </w:divBdr>
    </w:div>
    <w:div w:id="723408595">
      <w:marLeft w:val="480"/>
      <w:marRight w:val="0"/>
      <w:marTop w:val="0"/>
      <w:marBottom w:val="0"/>
      <w:divBdr>
        <w:top w:val="none" w:sz="0" w:space="0" w:color="auto"/>
        <w:left w:val="none" w:sz="0" w:space="0" w:color="auto"/>
        <w:bottom w:val="none" w:sz="0" w:space="0" w:color="auto"/>
        <w:right w:val="none" w:sz="0" w:space="0" w:color="auto"/>
      </w:divBdr>
    </w:div>
    <w:div w:id="723481171">
      <w:marLeft w:val="480"/>
      <w:marRight w:val="0"/>
      <w:marTop w:val="0"/>
      <w:marBottom w:val="0"/>
      <w:divBdr>
        <w:top w:val="none" w:sz="0" w:space="0" w:color="auto"/>
        <w:left w:val="none" w:sz="0" w:space="0" w:color="auto"/>
        <w:bottom w:val="none" w:sz="0" w:space="0" w:color="auto"/>
        <w:right w:val="none" w:sz="0" w:space="0" w:color="auto"/>
      </w:divBdr>
    </w:div>
    <w:div w:id="724529646">
      <w:marLeft w:val="480"/>
      <w:marRight w:val="0"/>
      <w:marTop w:val="0"/>
      <w:marBottom w:val="0"/>
      <w:divBdr>
        <w:top w:val="none" w:sz="0" w:space="0" w:color="auto"/>
        <w:left w:val="none" w:sz="0" w:space="0" w:color="auto"/>
        <w:bottom w:val="none" w:sz="0" w:space="0" w:color="auto"/>
        <w:right w:val="none" w:sz="0" w:space="0" w:color="auto"/>
      </w:divBdr>
    </w:div>
    <w:div w:id="724567955">
      <w:marLeft w:val="480"/>
      <w:marRight w:val="0"/>
      <w:marTop w:val="0"/>
      <w:marBottom w:val="0"/>
      <w:divBdr>
        <w:top w:val="none" w:sz="0" w:space="0" w:color="auto"/>
        <w:left w:val="none" w:sz="0" w:space="0" w:color="auto"/>
        <w:bottom w:val="none" w:sz="0" w:space="0" w:color="auto"/>
        <w:right w:val="none" w:sz="0" w:space="0" w:color="auto"/>
      </w:divBdr>
    </w:div>
    <w:div w:id="725026351">
      <w:marLeft w:val="480"/>
      <w:marRight w:val="0"/>
      <w:marTop w:val="0"/>
      <w:marBottom w:val="0"/>
      <w:divBdr>
        <w:top w:val="none" w:sz="0" w:space="0" w:color="auto"/>
        <w:left w:val="none" w:sz="0" w:space="0" w:color="auto"/>
        <w:bottom w:val="none" w:sz="0" w:space="0" w:color="auto"/>
        <w:right w:val="none" w:sz="0" w:space="0" w:color="auto"/>
      </w:divBdr>
    </w:div>
    <w:div w:id="725296785">
      <w:marLeft w:val="480"/>
      <w:marRight w:val="0"/>
      <w:marTop w:val="0"/>
      <w:marBottom w:val="0"/>
      <w:divBdr>
        <w:top w:val="none" w:sz="0" w:space="0" w:color="auto"/>
        <w:left w:val="none" w:sz="0" w:space="0" w:color="auto"/>
        <w:bottom w:val="none" w:sz="0" w:space="0" w:color="auto"/>
        <w:right w:val="none" w:sz="0" w:space="0" w:color="auto"/>
      </w:divBdr>
    </w:div>
    <w:div w:id="725302807">
      <w:marLeft w:val="480"/>
      <w:marRight w:val="0"/>
      <w:marTop w:val="0"/>
      <w:marBottom w:val="0"/>
      <w:divBdr>
        <w:top w:val="none" w:sz="0" w:space="0" w:color="auto"/>
        <w:left w:val="none" w:sz="0" w:space="0" w:color="auto"/>
        <w:bottom w:val="none" w:sz="0" w:space="0" w:color="auto"/>
        <w:right w:val="none" w:sz="0" w:space="0" w:color="auto"/>
      </w:divBdr>
    </w:div>
    <w:div w:id="725908783">
      <w:marLeft w:val="480"/>
      <w:marRight w:val="0"/>
      <w:marTop w:val="0"/>
      <w:marBottom w:val="0"/>
      <w:divBdr>
        <w:top w:val="none" w:sz="0" w:space="0" w:color="auto"/>
        <w:left w:val="none" w:sz="0" w:space="0" w:color="auto"/>
        <w:bottom w:val="none" w:sz="0" w:space="0" w:color="auto"/>
        <w:right w:val="none" w:sz="0" w:space="0" w:color="auto"/>
      </w:divBdr>
    </w:div>
    <w:div w:id="726606808">
      <w:marLeft w:val="480"/>
      <w:marRight w:val="0"/>
      <w:marTop w:val="0"/>
      <w:marBottom w:val="0"/>
      <w:divBdr>
        <w:top w:val="none" w:sz="0" w:space="0" w:color="auto"/>
        <w:left w:val="none" w:sz="0" w:space="0" w:color="auto"/>
        <w:bottom w:val="none" w:sz="0" w:space="0" w:color="auto"/>
        <w:right w:val="none" w:sz="0" w:space="0" w:color="auto"/>
      </w:divBdr>
    </w:div>
    <w:div w:id="726611837">
      <w:marLeft w:val="480"/>
      <w:marRight w:val="0"/>
      <w:marTop w:val="0"/>
      <w:marBottom w:val="0"/>
      <w:divBdr>
        <w:top w:val="none" w:sz="0" w:space="0" w:color="auto"/>
        <w:left w:val="none" w:sz="0" w:space="0" w:color="auto"/>
        <w:bottom w:val="none" w:sz="0" w:space="0" w:color="auto"/>
        <w:right w:val="none" w:sz="0" w:space="0" w:color="auto"/>
      </w:divBdr>
    </w:div>
    <w:div w:id="726683292">
      <w:marLeft w:val="480"/>
      <w:marRight w:val="0"/>
      <w:marTop w:val="0"/>
      <w:marBottom w:val="0"/>
      <w:divBdr>
        <w:top w:val="none" w:sz="0" w:space="0" w:color="auto"/>
        <w:left w:val="none" w:sz="0" w:space="0" w:color="auto"/>
        <w:bottom w:val="none" w:sz="0" w:space="0" w:color="auto"/>
        <w:right w:val="none" w:sz="0" w:space="0" w:color="auto"/>
      </w:divBdr>
    </w:div>
    <w:div w:id="727604951">
      <w:marLeft w:val="480"/>
      <w:marRight w:val="0"/>
      <w:marTop w:val="0"/>
      <w:marBottom w:val="0"/>
      <w:divBdr>
        <w:top w:val="none" w:sz="0" w:space="0" w:color="auto"/>
        <w:left w:val="none" w:sz="0" w:space="0" w:color="auto"/>
        <w:bottom w:val="none" w:sz="0" w:space="0" w:color="auto"/>
        <w:right w:val="none" w:sz="0" w:space="0" w:color="auto"/>
      </w:divBdr>
    </w:div>
    <w:div w:id="727997599">
      <w:marLeft w:val="480"/>
      <w:marRight w:val="0"/>
      <w:marTop w:val="0"/>
      <w:marBottom w:val="0"/>
      <w:divBdr>
        <w:top w:val="none" w:sz="0" w:space="0" w:color="auto"/>
        <w:left w:val="none" w:sz="0" w:space="0" w:color="auto"/>
        <w:bottom w:val="none" w:sz="0" w:space="0" w:color="auto"/>
        <w:right w:val="none" w:sz="0" w:space="0" w:color="auto"/>
      </w:divBdr>
    </w:div>
    <w:div w:id="728186187">
      <w:marLeft w:val="480"/>
      <w:marRight w:val="0"/>
      <w:marTop w:val="0"/>
      <w:marBottom w:val="0"/>
      <w:divBdr>
        <w:top w:val="none" w:sz="0" w:space="0" w:color="auto"/>
        <w:left w:val="none" w:sz="0" w:space="0" w:color="auto"/>
        <w:bottom w:val="none" w:sz="0" w:space="0" w:color="auto"/>
        <w:right w:val="none" w:sz="0" w:space="0" w:color="auto"/>
      </w:divBdr>
    </w:div>
    <w:div w:id="728311572">
      <w:marLeft w:val="480"/>
      <w:marRight w:val="0"/>
      <w:marTop w:val="0"/>
      <w:marBottom w:val="0"/>
      <w:divBdr>
        <w:top w:val="none" w:sz="0" w:space="0" w:color="auto"/>
        <w:left w:val="none" w:sz="0" w:space="0" w:color="auto"/>
        <w:bottom w:val="none" w:sz="0" w:space="0" w:color="auto"/>
        <w:right w:val="none" w:sz="0" w:space="0" w:color="auto"/>
      </w:divBdr>
    </w:div>
    <w:div w:id="729966506">
      <w:marLeft w:val="480"/>
      <w:marRight w:val="0"/>
      <w:marTop w:val="0"/>
      <w:marBottom w:val="0"/>
      <w:divBdr>
        <w:top w:val="none" w:sz="0" w:space="0" w:color="auto"/>
        <w:left w:val="none" w:sz="0" w:space="0" w:color="auto"/>
        <w:bottom w:val="none" w:sz="0" w:space="0" w:color="auto"/>
        <w:right w:val="none" w:sz="0" w:space="0" w:color="auto"/>
      </w:divBdr>
    </w:div>
    <w:div w:id="731317141">
      <w:marLeft w:val="480"/>
      <w:marRight w:val="0"/>
      <w:marTop w:val="0"/>
      <w:marBottom w:val="0"/>
      <w:divBdr>
        <w:top w:val="none" w:sz="0" w:space="0" w:color="auto"/>
        <w:left w:val="none" w:sz="0" w:space="0" w:color="auto"/>
        <w:bottom w:val="none" w:sz="0" w:space="0" w:color="auto"/>
        <w:right w:val="none" w:sz="0" w:space="0" w:color="auto"/>
      </w:divBdr>
    </w:div>
    <w:div w:id="731465123">
      <w:marLeft w:val="480"/>
      <w:marRight w:val="0"/>
      <w:marTop w:val="0"/>
      <w:marBottom w:val="0"/>
      <w:divBdr>
        <w:top w:val="none" w:sz="0" w:space="0" w:color="auto"/>
        <w:left w:val="none" w:sz="0" w:space="0" w:color="auto"/>
        <w:bottom w:val="none" w:sz="0" w:space="0" w:color="auto"/>
        <w:right w:val="none" w:sz="0" w:space="0" w:color="auto"/>
      </w:divBdr>
    </w:div>
    <w:div w:id="732389933">
      <w:marLeft w:val="480"/>
      <w:marRight w:val="0"/>
      <w:marTop w:val="0"/>
      <w:marBottom w:val="0"/>
      <w:divBdr>
        <w:top w:val="none" w:sz="0" w:space="0" w:color="auto"/>
        <w:left w:val="none" w:sz="0" w:space="0" w:color="auto"/>
        <w:bottom w:val="none" w:sz="0" w:space="0" w:color="auto"/>
        <w:right w:val="none" w:sz="0" w:space="0" w:color="auto"/>
      </w:divBdr>
    </w:div>
    <w:div w:id="732898688">
      <w:marLeft w:val="480"/>
      <w:marRight w:val="0"/>
      <w:marTop w:val="0"/>
      <w:marBottom w:val="0"/>
      <w:divBdr>
        <w:top w:val="none" w:sz="0" w:space="0" w:color="auto"/>
        <w:left w:val="none" w:sz="0" w:space="0" w:color="auto"/>
        <w:bottom w:val="none" w:sz="0" w:space="0" w:color="auto"/>
        <w:right w:val="none" w:sz="0" w:space="0" w:color="auto"/>
      </w:divBdr>
    </w:div>
    <w:div w:id="733234746">
      <w:marLeft w:val="480"/>
      <w:marRight w:val="0"/>
      <w:marTop w:val="0"/>
      <w:marBottom w:val="0"/>
      <w:divBdr>
        <w:top w:val="none" w:sz="0" w:space="0" w:color="auto"/>
        <w:left w:val="none" w:sz="0" w:space="0" w:color="auto"/>
        <w:bottom w:val="none" w:sz="0" w:space="0" w:color="auto"/>
        <w:right w:val="none" w:sz="0" w:space="0" w:color="auto"/>
      </w:divBdr>
    </w:div>
    <w:div w:id="733240360">
      <w:marLeft w:val="480"/>
      <w:marRight w:val="0"/>
      <w:marTop w:val="0"/>
      <w:marBottom w:val="0"/>
      <w:divBdr>
        <w:top w:val="none" w:sz="0" w:space="0" w:color="auto"/>
        <w:left w:val="none" w:sz="0" w:space="0" w:color="auto"/>
        <w:bottom w:val="none" w:sz="0" w:space="0" w:color="auto"/>
        <w:right w:val="none" w:sz="0" w:space="0" w:color="auto"/>
      </w:divBdr>
    </w:div>
    <w:div w:id="734091084">
      <w:marLeft w:val="0"/>
      <w:marRight w:val="0"/>
      <w:marTop w:val="0"/>
      <w:marBottom w:val="0"/>
      <w:divBdr>
        <w:top w:val="none" w:sz="0" w:space="0" w:color="auto"/>
        <w:left w:val="none" w:sz="0" w:space="0" w:color="auto"/>
        <w:bottom w:val="none" w:sz="0" w:space="0" w:color="auto"/>
        <w:right w:val="none" w:sz="0" w:space="0" w:color="auto"/>
      </w:divBdr>
    </w:div>
    <w:div w:id="734549742">
      <w:marLeft w:val="480"/>
      <w:marRight w:val="0"/>
      <w:marTop w:val="0"/>
      <w:marBottom w:val="0"/>
      <w:divBdr>
        <w:top w:val="none" w:sz="0" w:space="0" w:color="auto"/>
        <w:left w:val="none" w:sz="0" w:space="0" w:color="auto"/>
        <w:bottom w:val="none" w:sz="0" w:space="0" w:color="auto"/>
        <w:right w:val="none" w:sz="0" w:space="0" w:color="auto"/>
      </w:divBdr>
    </w:div>
    <w:div w:id="735516184">
      <w:marLeft w:val="480"/>
      <w:marRight w:val="0"/>
      <w:marTop w:val="0"/>
      <w:marBottom w:val="0"/>
      <w:divBdr>
        <w:top w:val="none" w:sz="0" w:space="0" w:color="auto"/>
        <w:left w:val="none" w:sz="0" w:space="0" w:color="auto"/>
        <w:bottom w:val="none" w:sz="0" w:space="0" w:color="auto"/>
        <w:right w:val="none" w:sz="0" w:space="0" w:color="auto"/>
      </w:divBdr>
    </w:div>
    <w:div w:id="735587828">
      <w:marLeft w:val="480"/>
      <w:marRight w:val="0"/>
      <w:marTop w:val="0"/>
      <w:marBottom w:val="0"/>
      <w:divBdr>
        <w:top w:val="none" w:sz="0" w:space="0" w:color="auto"/>
        <w:left w:val="none" w:sz="0" w:space="0" w:color="auto"/>
        <w:bottom w:val="none" w:sz="0" w:space="0" w:color="auto"/>
        <w:right w:val="none" w:sz="0" w:space="0" w:color="auto"/>
      </w:divBdr>
    </w:div>
    <w:div w:id="735978880">
      <w:marLeft w:val="480"/>
      <w:marRight w:val="0"/>
      <w:marTop w:val="0"/>
      <w:marBottom w:val="0"/>
      <w:divBdr>
        <w:top w:val="none" w:sz="0" w:space="0" w:color="auto"/>
        <w:left w:val="none" w:sz="0" w:space="0" w:color="auto"/>
        <w:bottom w:val="none" w:sz="0" w:space="0" w:color="auto"/>
        <w:right w:val="none" w:sz="0" w:space="0" w:color="auto"/>
      </w:divBdr>
    </w:div>
    <w:div w:id="736324309">
      <w:marLeft w:val="480"/>
      <w:marRight w:val="0"/>
      <w:marTop w:val="0"/>
      <w:marBottom w:val="0"/>
      <w:divBdr>
        <w:top w:val="none" w:sz="0" w:space="0" w:color="auto"/>
        <w:left w:val="none" w:sz="0" w:space="0" w:color="auto"/>
        <w:bottom w:val="none" w:sz="0" w:space="0" w:color="auto"/>
        <w:right w:val="none" w:sz="0" w:space="0" w:color="auto"/>
      </w:divBdr>
    </w:div>
    <w:div w:id="736325563">
      <w:marLeft w:val="480"/>
      <w:marRight w:val="0"/>
      <w:marTop w:val="0"/>
      <w:marBottom w:val="0"/>
      <w:divBdr>
        <w:top w:val="none" w:sz="0" w:space="0" w:color="auto"/>
        <w:left w:val="none" w:sz="0" w:space="0" w:color="auto"/>
        <w:bottom w:val="none" w:sz="0" w:space="0" w:color="auto"/>
        <w:right w:val="none" w:sz="0" w:space="0" w:color="auto"/>
      </w:divBdr>
    </w:div>
    <w:div w:id="737288260">
      <w:marLeft w:val="480"/>
      <w:marRight w:val="0"/>
      <w:marTop w:val="0"/>
      <w:marBottom w:val="0"/>
      <w:divBdr>
        <w:top w:val="none" w:sz="0" w:space="0" w:color="auto"/>
        <w:left w:val="none" w:sz="0" w:space="0" w:color="auto"/>
        <w:bottom w:val="none" w:sz="0" w:space="0" w:color="auto"/>
        <w:right w:val="none" w:sz="0" w:space="0" w:color="auto"/>
      </w:divBdr>
    </w:div>
    <w:div w:id="737872059">
      <w:marLeft w:val="480"/>
      <w:marRight w:val="0"/>
      <w:marTop w:val="0"/>
      <w:marBottom w:val="0"/>
      <w:divBdr>
        <w:top w:val="none" w:sz="0" w:space="0" w:color="auto"/>
        <w:left w:val="none" w:sz="0" w:space="0" w:color="auto"/>
        <w:bottom w:val="none" w:sz="0" w:space="0" w:color="auto"/>
        <w:right w:val="none" w:sz="0" w:space="0" w:color="auto"/>
      </w:divBdr>
    </w:div>
    <w:div w:id="738676326">
      <w:marLeft w:val="480"/>
      <w:marRight w:val="0"/>
      <w:marTop w:val="0"/>
      <w:marBottom w:val="0"/>
      <w:divBdr>
        <w:top w:val="none" w:sz="0" w:space="0" w:color="auto"/>
        <w:left w:val="none" w:sz="0" w:space="0" w:color="auto"/>
        <w:bottom w:val="none" w:sz="0" w:space="0" w:color="auto"/>
        <w:right w:val="none" w:sz="0" w:space="0" w:color="auto"/>
      </w:divBdr>
    </w:div>
    <w:div w:id="739249889">
      <w:marLeft w:val="480"/>
      <w:marRight w:val="0"/>
      <w:marTop w:val="0"/>
      <w:marBottom w:val="0"/>
      <w:divBdr>
        <w:top w:val="none" w:sz="0" w:space="0" w:color="auto"/>
        <w:left w:val="none" w:sz="0" w:space="0" w:color="auto"/>
        <w:bottom w:val="none" w:sz="0" w:space="0" w:color="auto"/>
        <w:right w:val="none" w:sz="0" w:space="0" w:color="auto"/>
      </w:divBdr>
    </w:div>
    <w:div w:id="739333544">
      <w:marLeft w:val="480"/>
      <w:marRight w:val="0"/>
      <w:marTop w:val="0"/>
      <w:marBottom w:val="0"/>
      <w:divBdr>
        <w:top w:val="none" w:sz="0" w:space="0" w:color="auto"/>
        <w:left w:val="none" w:sz="0" w:space="0" w:color="auto"/>
        <w:bottom w:val="none" w:sz="0" w:space="0" w:color="auto"/>
        <w:right w:val="none" w:sz="0" w:space="0" w:color="auto"/>
      </w:divBdr>
    </w:div>
    <w:div w:id="739448619">
      <w:bodyDiv w:val="1"/>
      <w:marLeft w:val="0"/>
      <w:marRight w:val="0"/>
      <w:marTop w:val="0"/>
      <w:marBottom w:val="0"/>
      <w:divBdr>
        <w:top w:val="none" w:sz="0" w:space="0" w:color="auto"/>
        <w:left w:val="none" w:sz="0" w:space="0" w:color="auto"/>
        <w:bottom w:val="none" w:sz="0" w:space="0" w:color="auto"/>
        <w:right w:val="none" w:sz="0" w:space="0" w:color="auto"/>
      </w:divBdr>
    </w:div>
    <w:div w:id="739794936">
      <w:marLeft w:val="480"/>
      <w:marRight w:val="0"/>
      <w:marTop w:val="0"/>
      <w:marBottom w:val="0"/>
      <w:divBdr>
        <w:top w:val="none" w:sz="0" w:space="0" w:color="auto"/>
        <w:left w:val="none" w:sz="0" w:space="0" w:color="auto"/>
        <w:bottom w:val="none" w:sz="0" w:space="0" w:color="auto"/>
        <w:right w:val="none" w:sz="0" w:space="0" w:color="auto"/>
      </w:divBdr>
    </w:div>
    <w:div w:id="740057145">
      <w:marLeft w:val="480"/>
      <w:marRight w:val="0"/>
      <w:marTop w:val="0"/>
      <w:marBottom w:val="0"/>
      <w:divBdr>
        <w:top w:val="none" w:sz="0" w:space="0" w:color="auto"/>
        <w:left w:val="none" w:sz="0" w:space="0" w:color="auto"/>
        <w:bottom w:val="none" w:sz="0" w:space="0" w:color="auto"/>
        <w:right w:val="none" w:sz="0" w:space="0" w:color="auto"/>
      </w:divBdr>
    </w:div>
    <w:div w:id="740641410">
      <w:marLeft w:val="480"/>
      <w:marRight w:val="0"/>
      <w:marTop w:val="0"/>
      <w:marBottom w:val="0"/>
      <w:divBdr>
        <w:top w:val="none" w:sz="0" w:space="0" w:color="auto"/>
        <w:left w:val="none" w:sz="0" w:space="0" w:color="auto"/>
        <w:bottom w:val="none" w:sz="0" w:space="0" w:color="auto"/>
        <w:right w:val="none" w:sz="0" w:space="0" w:color="auto"/>
      </w:divBdr>
    </w:div>
    <w:div w:id="740835478">
      <w:marLeft w:val="480"/>
      <w:marRight w:val="0"/>
      <w:marTop w:val="0"/>
      <w:marBottom w:val="0"/>
      <w:divBdr>
        <w:top w:val="none" w:sz="0" w:space="0" w:color="auto"/>
        <w:left w:val="none" w:sz="0" w:space="0" w:color="auto"/>
        <w:bottom w:val="none" w:sz="0" w:space="0" w:color="auto"/>
        <w:right w:val="none" w:sz="0" w:space="0" w:color="auto"/>
      </w:divBdr>
    </w:div>
    <w:div w:id="742604534">
      <w:marLeft w:val="480"/>
      <w:marRight w:val="0"/>
      <w:marTop w:val="0"/>
      <w:marBottom w:val="0"/>
      <w:divBdr>
        <w:top w:val="none" w:sz="0" w:space="0" w:color="auto"/>
        <w:left w:val="none" w:sz="0" w:space="0" w:color="auto"/>
        <w:bottom w:val="none" w:sz="0" w:space="0" w:color="auto"/>
        <w:right w:val="none" w:sz="0" w:space="0" w:color="auto"/>
      </w:divBdr>
    </w:div>
    <w:div w:id="742679069">
      <w:marLeft w:val="480"/>
      <w:marRight w:val="0"/>
      <w:marTop w:val="0"/>
      <w:marBottom w:val="0"/>
      <w:divBdr>
        <w:top w:val="none" w:sz="0" w:space="0" w:color="auto"/>
        <w:left w:val="none" w:sz="0" w:space="0" w:color="auto"/>
        <w:bottom w:val="none" w:sz="0" w:space="0" w:color="auto"/>
        <w:right w:val="none" w:sz="0" w:space="0" w:color="auto"/>
      </w:divBdr>
    </w:div>
    <w:div w:id="742720816">
      <w:marLeft w:val="480"/>
      <w:marRight w:val="0"/>
      <w:marTop w:val="0"/>
      <w:marBottom w:val="0"/>
      <w:divBdr>
        <w:top w:val="none" w:sz="0" w:space="0" w:color="auto"/>
        <w:left w:val="none" w:sz="0" w:space="0" w:color="auto"/>
        <w:bottom w:val="none" w:sz="0" w:space="0" w:color="auto"/>
        <w:right w:val="none" w:sz="0" w:space="0" w:color="auto"/>
      </w:divBdr>
    </w:div>
    <w:div w:id="743797337">
      <w:marLeft w:val="480"/>
      <w:marRight w:val="0"/>
      <w:marTop w:val="0"/>
      <w:marBottom w:val="0"/>
      <w:divBdr>
        <w:top w:val="none" w:sz="0" w:space="0" w:color="auto"/>
        <w:left w:val="none" w:sz="0" w:space="0" w:color="auto"/>
        <w:bottom w:val="none" w:sz="0" w:space="0" w:color="auto"/>
        <w:right w:val="none" w:sz="0" w:space="0" w:color="auto"/>
      </w:divBdr>
    </w:div>
    <w:div w:id="744492696">
      <w:marLeft w:val="480"/>
      <w:marRight w:val="0"/>
      <w:marTop w:val="0"/>
      <w:marBottom w:val="0"/>
      <w:divBdr>
        <w:top w:val="none" w:sz="0" w:space="0" w:color="auto"/>
        <w:left w:val="none" w:sz="0" w:space="0" w:color="auto"/>
        <w:bottom w:val="none" w:sz="0" w:space="0" w:color="auto"/>
        <w:right w:val="none" w:sz="0" w:space="0" w:color="auto"/>
      </w:divBdr>
    </w:div>
    <w:div w:id="744691744">
      <w:marLeft w:val="480"/>
      <w:marRight w:val="0"/>
      <w:marTop w:val="0"/>
      <w:marBottom w:val="0"/>
      <w:divBdr>
        <w:top w:val="none" w:sz="0" w:space="0" w:color="auto"/>
        <w:left w:val="none" w:sz="0" w:space="0" w:color="auto"/>
        <w:bottom w:val="none" w:sz="0" w:space="0" w:color="auto"/>
        <w:right w:val="none" w:sz="0" w:space="0" w:color="auto"/>
      </w:divBdr>
    </w:div>
    <w:div w:id="744765959">
      <w:marLeft w:val="480"/>
      <w:marRight w:val="0"/>
      <w:marTop w:val="0"/>
      <w:marBottom w:val="0"/>
      <w:divBdr>
        <w:top w:val="none" w:sz="0" w:space="0" w:color="auto"/>
        <w:left w:val="none" w:sz="0" w:space="0" w:color="auto"/>
        <w:bottom w:val="none" w:sz="0" w:space="0" w:color="auto"/>
        <w:right w:val="none" w:sz="0" w:space="0" w:color="auto"/>
      </w:divBdr>
    </w:div>
    <w:div w:id="744768348">
      <w:marLeft w:val="480"/>
      <w:marRight w:val="0"/>
      <w:marTop w:val="0"/>
      <w:marBottom w:val="0"/>
      <w:divBdr>
        <w:top w:val="none" w:sz="0" w:space="0" w:color="auto"/>
        <w:left w:val="none" w:sz="0" w:space="0" w:color="auto"/>
        <w:bottom w:val="none" w:sz="0" w:space="0" w:color="auto"/>
        <w:right w:val="none" w:sz="0" w:space="0" w:color="auto"/>
      </w:divBdr>
    </w:div>
    <w:div w:id="745692076">
      <w:marLeft w:val="480"/>
      <w:marRight w:val="0"/>
      <w:marTop w:val="0"/>
      <w:marBottom w:val="0"/>
      <w:divBdr>
        <w:top w:val="none" w:sz="0" w:space="0" w:color="auto"/>
        <w:left w:val="none" w:sz="0" w:space="0" w:color="auto"/>
        <w:bottom w:val="none" w:sz="0" w:space="0" w:color="auto"/>
        <w:right w:val="none" w:sz="0" w:space="0" w:color="auto"/>
      </w:divBdr>
    </w:div>
    <w:div w:id="746920771">
      <w:marLeft w:val="480"/>
      <w:marRight w:val="0"/>
      <w:marTop w:val="0"/>
      <w:marBottom w:val="0"/>
      <w:divBdr>
        <w:top w:val="none" w:sz="0" w:space="0" w:color="auto"/>
        <w:left w:val="none" w:sz="0" w:space="0" w:color="auto"/>
        <w:bottom w:val="none" w:sz="0" w:space="0" w:color="auto"/>
        <w:right w:val="none" w:sz="0" w:space="0" w:color="auto"/>
      </w:divBdr>
    </w:div>
    <w:div w:id="747850514">
      <w:marLeft w:val="480"/>
      <w:marRight w:val="0"/>
      <w:marTop w:val="0"/>
      <w:marBottom w:val="0"/>
      <w:divBdr>
        <w:top w:val="none" w:sz="0" w:space="0" w:color="auto"/>
        <w:left w:val="none" w:sz="0" w:space="0" w:color="auto"/>
        <w:bottom w:val="none" w:sz="0" w:space="0" w:color="auto"/>
        <w:right w:val="none" w:sz="0" w:space="0" w:color="auto"/>
      </w:divBdr>
    </w:div>
    <w:div w:id="748160051">
      <w:marLeft w:val="480"/>
      <w:marRight w:val="0"/>
      <w:marTop w:val="0"/>
      <w:marBottom w:val="0"/>
      <w:divBdr>
        <w:top w:val="none" w:sz="0" w:space="0" w:color="auto"/>
        <w:left w:val="none" w:sz="0" w:space="0" w:color="auto"/>
        <w:bottom w:val="none" w:sz="0" w:space="0" w:color="auto"/>
        <w:right w:val="none" w:sz="0" w:space="0" w:color="auto"/>
      </w:divBdr>
    </w:div>
    <w:div w:id="749353611">
      <w:marLeft w:val="480"/>
      <w:marRight w:val="0"/>
      <w:marTop w:val="0"/>
      <w:marBottom w:val="0"/>
      <w:divBdr>
        <w:top w:val="none" w:sz="0" w:space="0" w:color="auto"/>
        <w:left w:val="none" w:sz="0" w:space="0" w:color="auto"/>
        <w:bottom w:val="none" w:sz="0" w:space="0" w:color="auto"/>
        <w:right w:val="none" w:sz="0" w:space="0" w:color="auto"/>
      </w:divBdr>
    </w:div>
    <w:div w:id="749734851">
      <w:bodyDiv w:val="1"/>
      <w:marLeft w:val="0"/>
      <w:marRight w:val="0"/>
      <w:marTop w:val="0"/>
      <w:marBottom w:val="0"/>
      <w:divBdr>
        <w:top w:val="none" w:sz="0" w:space="0" w:color="auto"/>
        <w:left w:val="none" w:sz="0" w:space="0" w:color="auto"/>
        <w:bottom w:val="none" w:sz="0" w:space="0" w:color="auto"/>
        <w:right w:val="none" w:sz="0" w:space="0" w:color="auto"/>
      </w:divBdr>
    </w:div>
    <w:div w:id="749929716">
      <w:marLeft w:val="480"/>
      <w:marRight w:val="0"/>
      <w:marTop w:val="0"/>
      <w:marBottom w:val="0"/>
      <w:divBdr>
        <w:top w:val="none" w:sz="0" w:space="0" w:color="auto"/>
        <w:left w:val="none" w:sz="0" w:space="0" w:color="auto"/>
        <w:bottom w:val="none" w:sz="0" w:space="0" w:color="auto"/>
        <w:right w:val="none" w:sz="0" w:space="0" w:color="auto"/>
      </w:divBdr>
    </w:div>
    <w:div w:id="750587571">
      <w:marLeft w:val="480"/>
      <w:marRight w:val="0"/>
      <w:marTop w:val="0"/>
      <w:marBottom w:val="0"/>
      <w:divBdr>
        <w:top w:val="none" w:sz="0" w:space="0" w:color="auto"/>
        <w:left w:val="none" w:sz="0" w:space="0" w:color="auto"/>
        <w:bottom w:val="none" w:sz="0" w:space="0" w:color="auto"/>
        <w:right w:val="none" w:sz="0" w:space="0" w:color="auto"/>
      </w:divBdr>
    </w:div>
    <w:div w:id="750589667">
      <w:marLeft w:val="480"/>
      <w:marRight w:val="0"/>
      <w:marTop w:val="0"/>
      <w:marBottom w:val="0"/>
      <w:divBdr>
        <w:top w:val="none" w:sz="0" w:space="0" w:color="auto"/>
        <w:left w:val="none" w:sz="0" w:space="0" w:color="auto"/>
        <w:bottom w:val="none" w:sz="0" w:space="0" w:color="auto"/>
        <w:right w:val="none" w:sz="0" w:space="0" w:color="auto"/>
      </w:divBdr>
    </w:div>
    <w:div w:id="752311758">
      <w:marLeft w:val="480"/>
      <w:marRight w:val="0"/>
      <w:marTop w:val="0"/>
      <w:marBottom w:val="0"/>
      <w:divBdr>
        <w:top w:val="none" w:sz="0" w:space="0" w:color="auto"/>
        <w:left w:val="none" w:sz="0" w:space="0" w:color="auto"/>
        <w:bottom w:val="none" w:sz="0" w:space="0" w:color="auto"/>
        <w:right w:val="none" w:sz="0" w:space="0" w:color="auto"/>
      </w:divBdr>
    </w:div>
    <w:div w:id="752580622">
      <w:marLeft w:val="480"/>
      <w:marRight w:val="0"/>
      <w:marTop w:val="0"/>
      <w:marBottom w:val="0"/>
      <w:divBdr>
        <w:top w:val="none" w:sz="0" w:space="0" w:color="auto"/>
        <w:left w:val="none" w:sz="0" w:space="0" w:color="auto"/>
        <w:bottom w:val="none" w:sz="0" w:space="0" w:color="auto"/>
        <w:right w:val="none" w:sz="0" w:space="0" w:color="auto"/>
      </w:divBdr>
    </w:div>
    <w:div w:id="752824590">
      <w:marLeft w:val="480"/>
      <w:marRight w:val="0"/>
      <w:marTop w:val="0"/>
      <w:marBottom w:val="0"/>
      <w:divBdr>
        <w:top w:val="none" w:sz="0" w:space="0" w:color="auto"/>
        <w:left w:val="none" w:sz="0" w:space="0" w:color="auto"/>
        <w:bottom w:val="none" w:sz="0" w:space="0" w:color="auto"/>
        <w:right w:val="none" w:sz="0" w:space="0" w:color="auto"/>
      </w:divBdr>
    </w:div>
    <w:div w:id="753160561">
      <w:marLeft w:val="480"/>
      <w:marRight w:val="0"/>
      <w:marTop w:val="0"/>
      <w:marBottom w:val="0"/>
      <w:divBdr>
        <w:top w:val="none" w:sz="0" w:space="0" w:color="auto"/>
        <w:left w:val="none" w:sz="0" w:space="0" w:color="auto"/>
        <w:bottom w:val="none" w:sz="0" w:space="0" w:color="auto"/>
        <w:right w:val="none" w:sz="0" w:space="0" w:color="auto"/>
      </w:divBdr>
    </w:div>
    <w:div w:id="753431888">
      <w:marLeft w:val="480"/>
      <w:marRight w:val="0"/>
      <w:marTop w:val="0"/>
      <w:marBottom w:val="0"/>
      <w:divBdr>
        <w:top w:val="none" w:sz="0" w:space="0" w:color="auto"/>
        <w:left w:val="none" w:sz="0" w:space="0" w:color="auto"/>
        <w:bottom w:val="none" w:sz="0" w:space="0" w:color="auto"/>
        <w:right w:val="none" w:sz="0" w:space="0" w:color="auto"/>
      </w:divBdr>
    </w:div>
    <w:div w:id="754402312">
      <w:marLeft w:val="480"/>
      <w:marRight w:val="0"/>
      <w:marTop w:val="0"/>
      <w:marBottom w:val="0"/>
      <w:divBdr>
        <w:top w:val="none" w:sz="0" w:space="0" w:color="auto"/>
        <w:left w:val="none" w:sz="0" w:space="0" w:color="auto"/>
        <w:bottom w:val="none" w:sz="0" w:space="0" w:color="auto"/>
        <w:right w:val="none" w:sz="0" w:space="0" w:color="auto"/>
      </w:divBdr>
    </w:div>
    <w:div w:id="754474566">
      <w:marLeft w:val="480"/>
      <w:marRight w:val="0"/>
      <w:marTop w:val="0"/>
      <w:marBottom w:val="0"/>
      <w:divBdr>
        <w:top w:val="none" w:sz="0" w:space="0" w:color="auto"/>
        <w:left w:val="none" w:sz="0" w:space="0" w:color="auto"/>
        <w:bottom w:val="none" w:sz="0" w:space="0" w:color="auto"/>
        <w:right w:val="none" w:sz="0" w:space="0" w:color="auto"/>
      </w:divBdr>
    </w:div>
    <w:div w:id="754742645">
      <w:marLeft w:val="480"/>
      <w:marRight w:val="0"/>
      <w:marTop w:val="0"/>
      <w:marBottom w:val="0"/>
      <w:divBdr>
        <w:top w:val="none" w:sz="0" w:space="0" w:color="auto"/>
        <w:left w:val="none" w:sz="0" w:space="0" w:color="auto"/>
        <w:bottom w:val="none" w:sz="0" w:space="0" w:color="auto"/>
        <w:right w:val="none" w:sz="0" w:space="0" w:color="auto"/>
      </w:divBdr>
    </w:div>
    <w:div w:id="755129555">
      <w:marLeft w:val="480"/>
      <w:marRight w:val="0"/>
      <w:marTop w:val="0"/>
      <w:marBottom w:val="0"/>
      <w:divBdr>
        <w:top w:val="none" w:sz="0" w:space="0" w:color="auto"/>
        <w:left w:val="none" w:sz="0" w:space="0" w:color="auto"/>
        <w:bottom w:val="none" w:sz="0" w:space="0" w:color="auto"/>
        <w:right w:val="none" w:sz="0" w:space="0" w:color="auto"/>
      </w:divBdr>
    </w:div>
    <w:div w:id="755437092">
      <w:marLeft w:val="480"/>
      <w:marRight w:val="0"/>
      <w:marTop w:val="0"/>
      <w:marBottom w:val="0"/>
      <w:divBdr>
        <w:top w:val="none" w:sz="0" w:space="0" w:color="auto"/>
        <w:left w:val="none" w:sz="0" w:space="0" w:color="auto"/>
        <w:bottom w:val="none" w:sz="0" w:space="0" w:color="auto"/>
        <w:right w:val="none" w:sz="0" w:space="0" w:color="auto"/>
      </w:divBdr>
    </w:div>
    <w:div w:id="756175489">
      <w:marLeft w:val="480"/>
      <w:marRight w:val="0"/>
      <w:marTop w:val="0"/>
      <w:marBottom w:val="0"/>
      <w:divBdr>
        <w:top w:val="none" w:sz="0" w:space="0" w:color="auto"/>
        <w:left w:val="none" w:sz="0" w:space="0" w:color="auto"/>
        <w:bottom w:val="none" w:sz="0" w:space="0" w:color="auto"/>
        <w:right w:val="none" w:sz="0" w:space="0" w:color="auto"/>
      </w:divBdr>
    </w:div>
    <w:div w:id="756487987">
      <w:marLeft w:val="480"/>
      <w:marRight w:val="0"/>
      <w:marTop w:val="0"/>
      <w:marBottom w:val="0"/>
      <w:divBdr>
        <w:top w:val="none" w:sz="0" w:space="0" w:color="auto"/>
        <w:left w:val="none" w:sz="0" w:space="0" w:color="auto"/>
        <w:bottom w:val="none" w:sz="0" w:space="0" w:color="auto"/>
        <w:right w:val="none" w:sz="0" w:space="0" w:color="auto"/>
      </w:divBdr>
    </w:div>
    <w:div w:id="756562949">
      <w:marLeft w:val="480"/>
      <w:marRight w:val="0"/>
      <w:marTop w:val="0"/>
      <w:marBottom w:val="0"/>
      <w:divBdr>
        <w:top w:val="none" w:sz="0" w:space="0" w:color="auto"/>
        <w:left w:val="none" w:sz="0" w:space="0" w:color="auto"/>
        <w:bottom w:val="none" w:sz="0" w:space="0" w:color="auto"/>
        <w:right w:val="none" w:sz="0" w:space="0" w:color="auto"/>
      </w:divBdr>
    </w:div>
    <w:div w:id="756899414">
      <w:marLeft w:val="480"/>
      <w:marRight w:val="0"/>
      <w:marTop w:val="0"/>
      <w:marBottom w:val="0"/>
      <w:divBdr>
        <w:top w:val="none" w:sz="0" w:space="0" w:color="auto"/>
        <w:left w:val="none" w:sz="0" w:space="0" w:color="auto"/>
        <w:bottom w:val="none" w:sz="0" w:space="0" w:color="auto"/>
        <w:right w:val="none" w:sz="0" w:space="0" w:color="auto"/>
      </w:divBdr>
    </w:div>
    <w:div w:id="757991813">
      <w:marLeft w:val="480"/>
      <w:marRight w:val="0"/>
      <w:marTop w:val="0"/>
      <w:marBottom w:val="0"/>
      <w:divBdr>
        <w:top w:val="none" w:sz="0" w:space="0" w:color="auto"/>
        <w:left w:val="none" w:sz="0" w:space="0" w:color="auto"/>
        <w:bottom w:val="none" w:sz="0" w:space="0" w:color="auto"/>
        <w:right w:val="none" w:sz="0" w:space="0" w:color="auto"/>
      </w:divBdr>
    </w:div>
    <w:div w:id="758328266">
      <w:marLeft w:val="480"/>
      <w:marRight w:val="0"/>
      <w:marTop w:val="0"/>
      <w:marBottom w:val="0"/>
      <w:divBdr>
        <w:top w:val="none" w:sz="0" w:space="0" w:color="auto"/>
        <w:left w:val="none" w:sz="0" w:space="0" w:color="auto"/>
        <w:bottom w:val="none" w:sz="0" w:space="0" w:color="auto"/>
        <w:right w:val="none" w:sz="0" w:space="0" w:color="auto"/>
      </w:divBdr>
    </w:div>
    <w:div w:id="759832407">
      <w:marLeft w:val="480"/>
      <w:marRight w:val="0"/>
      <w:marTop w:val="0"/>
      <w:marBottom w:val="0"/>
      <w:divBdr>
        <w:top w:val="none" w:sz="0" w:space="0" w:color="auto"/>
        <w:left w:val="none" w:sz="0" w:space="0" w:color="auto"/>
        <w:bottom w:val="none" w:sz="0" w:space="0" w:color="auto"/>
        <w:right w:val="none" w:sz="0" w:space="0" w:color="auto"/>
      </w:divBdr>
    </w:div>
    <w:div w:id="760488539">
      <w:marLeft w:val="480"/>
      <w:marRight w:val="0"/>
      <w:marTop w:val="0"/>
      <w:marBottom w:val="0"/>
      <w:divBdr>
        <w:top w:val="none" w:sz="0" w:space="0" w:color="auto"/>
        <w:left w:val="none" w:sz="0" w:space="0" w:color="auto"/>
        <w:bottom w:val="none" w:sz="0" w:space="0" w:color="auto"/>
        <w:right w:val="none" w:sz="0" w:space="0" w:color="auto"/>
      </w:divBdr>
    </w:div>
    <w:div w:id="760561326">
      <w:marLeft w:val="480"/>
      <w:marRight w:val="0"/>
      <w:marTop w:val="0"/>
      <w:marBottom w:val="0"/>
      <w:divBdr>
        <w:top w:val="none" w:sz="0" w:space="0" w:color="auto"/>
        <w:left w:val="none" w:sz="0" w:space="0" w:color="auto"/>
        <w:bottom w:val="none" w:sz="0" w:space="0" w:color="auto"/>
        <w:right w:val="none" w:sz="0" w:space="0" w:color="auto"/>
      </w:divBdr>
    </w:div>
    <w:div w:id="761074158">
      <w:marLeft w:val="480"/>
      <w:marRight w:val="0"/>
      <w:marTop w:val="0"/>
      <w:marBottom w:val="0"/>
      <w:divBdr>
        <w:top w:val="none" w:sz="0" w:space="0" w:color="auto"/>
        <w:left w:val="none" w:sz="0" w:space="0" w:color="auto"/>
        <w:bottom w:val="none" w:sz="0" w:space="0" w:color="auto"/>
        <w:right w:val="none" w:sz="0" w:space="0" w:color="auto"/>
      </w:divBdr>
    </w:div>
    <w:div w:id="761144832">
      <w:marLeft w:val="480"/>
      <w:marRight w:val="0"/>
      <w:marTop w:val="0"/>
      <w:marBottom w:val="0"/>
      <w:divBdr>
        <w:top w:val="none" w:sz="0" w:space="0" w:color="auto"/>
        <w:left w:val="none" w:sz="0" w:space="0" w:color="auto"/>
        <w:bottom w:val="none" w:sz="0" w:space="0" w:color="auto"/>
        <w:right w:val="none" w:sz="0" w:space="0" w:color="auto"/>
      </w:divBdr>
    </w:div>
    <w:div w:id="761221461">
      <w:marLeft w:val="480"/>
      <w:marRight w:val="0"/>
      <w:marTop w:val="0"/>
      <w:marBottom w:val="0"/>
      <w:divBdr>
        <w:top w:val="none" w:sz="0" w:space="0" w:color="auto"/>
        <w:left w:val="none" w:sz="0" w:space="0" w:color="auto"/>
        <w:bottom w:val="none" w:sz="0" w:space="0" w:color="auto"/>
        <w:right w:val="none" w:sz="0" w:space="0" w:color="auto"/>
      </w:divBdr>
    </w:div>
    <w:div w:id="762459921">
      <w:marLeft w:val="480"/>
      <w:marRight w:val="0"/>
      <w:marTop w:val="0"/>
      <w:marBottom w:val="0"/>
      <w:divBdr>
        <w:top w:val="none" w:sz="0" w:space="0" w:color="auto"/>
        <w:left w:val="none" w:sz="0" w:space="0" w:color="auto"/>
        <w:bottom w:val="none" w:sz="0" w:space="0" w:color="auto"/>
        <w:right w:val="none" w:sz="0" w:space="0" w:color="auto"/>
      </w:divBdr>
    </w:div>
    <w:div w:id="763115849">
      <w:marLeft w:val="480"/>
      <w:marRight w:val="0"/>
      <w:marTop w:val="0"/>
      <w:marBottom w:val="0"/>
      <w:divBdr>
        <w:top w:val="none" w:sz="0" w:space="0" w:color="auto"/>
        <w:left w:val="none" w:sz="0" w:space="0" w:color="auto"/>
        <w:bottom w:val="none" w:sz="0" w:space="0" w:color="auto"/>
        <w:right w:val="none" w:sz="0" w:space="0" w:color="auto"/>
      </w:divBdr>
    </w:div>
    <w:div w:id="764114323">
      <w:marLeft w:val="480"/>
      <w:marRight w:val="0"/>
      <w:marTop w:val="0"/>
      <w:marBottom w:val="0"/>
      <w:divBdr>
        <w:top w:val="none" w:sz="0" w:space="0" w:color="auto"/>
        <w:left w:val="none" w:sz="0" w:space="0" w:color="auto"/>
        <w:bottom w:val="none" w:sz="0" w:space="0" w:color="auto"/>
        <w:right w:val="none" w:sz="0" w:space="0" w:color="auto"/>
      </w:divBdr>
    </w:div>
    <w:div w:id="764616712">
      <w:marLeft w:val="480"/>
      <w:marRight w:val="0"/>
      <w:marTop w:val="0"/>
      <w:marBottom w:val="0"/>
      <w:divBdr>
        <w:top w:val="none" w:sz="0" w:space="0" w:color="auto"/>
        <w:left w:val="none" w:sz="0" w:space="0" w:color="auto"/>
        <w:bottom w:val="none" w:sz="0" w:space="0" w:color="auto"/>
        <w:right w:val="none" w:sz="0" w:space="0" w:color="auto"/>
      </w:divBdr>
    </w:div>
    <w:div w:id="764768983">
      <w:marLeft w:val="480"/>
      <w:marRight w:val="0"/>
      <w:marTop w:val="0"/>
      <w:marBottom w:val="0"/>
      <w:divBdr>
        <w:top w:val="none" w:sz="0" w:space="0" w:color="auto"/>
        <w:left w:val="none" w:sz="0" w:space="0" w:color="auto"/>
        <w:bottom w:val="none" w:sz="0" w:space="0" w:color="auto"/>
        <w:right w:val="none" w:sz="0" w:space="0" w:color="auto"/>
      </w:divBdr>
    </w:div>
    <w:div w:id="766774975">
      <w:marLeft w:val="480"/>
      <w:marRight w:val="0"/>
      <w:marTop w:val="0"/>
      <w:marBottom w:val="0"/>
      <w:divBdr>
        <w:top w:val="none" w:sz="0" w:space="0" w:color="auto"/>
        <w:left w:val="none" w:sz="0" w:space="0" w:color="auto"/>
        <w:bottom w:val="none" w:sz="0" w:space="0" w:color="auto"/>
        <w:right w:val="none" w:sz="0" w:space="0" w:color="auto"/>
      </w:divBdr>
    </w:div>
    <w:div w:id="767240098">
      <w:marLeft w:val="480"/>
      <w:marRight w:val="0"/>
      <w:marTop w:val="0"/>
      <w:marBottom w:val="0"/>
      <w:divBdr>
        <w:top w:val="none" w:sz="0" w:space="0" w:color="auto"/>
        <w:left w:val="none" w:sz="0" w:space="0" w:color="auto"/>
        <w:bottom w:val="none" w:sz="0" w:space="0" w:color="auto"/>
        <w:right w:val="none" w:sz="0" w:space="0" w:color="auto"/>
      </w:divBdr>
    </w:div>
    <w:div w:id="768741381">
      <w:marLeft w:val="480"/>
      <w:marRight w:val="0"/>
      <w:marTop w:val="0"/>
      <w:marBottom w:val="0"/>
      <w:divBdr>
        <w:top w:val="none" w:sz="0" w:space="0" w:color="auto"/>
        <w:left w:val="none" w:sz="0" w:space="0" w:color="auto"/>
        <w:bottom w:val="none" w:sz="0" w:space="0" w:color="auto"/>
        <w:right w:val="none" w:sz="0" w:space="0" w:color="auto"/>
      </w:divBdr>
    </w:div>
    <w:div w:id="769008646">
      <w:marLeft w:val="480"/>
      <w:marRight w:val="0"/>
      <w:marTop w:val="0"/>
      <w:marBottom w:val="0"/>
      <w:divBdr>
        <w:top w:val="none" w:sz="0" w:space="0" w:color="auto"/>
        <w:left w:val="none" w:sz="0" w:space="0" w:color="auto"/>
        <w:bottom w:val="none" w:sz="0" w:space="0" w:color="auto"/>
        <w:right w:val="none" w:sz="0" w:space="0" w:color="auto"/>
      </w:divBdr>
    </w:div>
    <w:div w:id="769470103">
      <w:marLeft w:val="480"/>
      <w:marRight w:val="0"/>
      <w:marTop w:val="0"/>
      <w:marBottom w:val="0"/>
      <w:divBdr>
        <w:top w:val="none" w:sz="0" w:space="0" w:color="auto"/>
        <w:left w:val="none" w:sz="0" w:space="0" w:color="auto"/>
        <w:bottom w:val="none" w:sz="0" w:space="0" w:color="auto"/>
        <w:right w:val="none" w:sz="0" w:space="0" w:color="auto"/>
      </w:divBdr>
    </w:div>
    <w:div w:id="769665681">
      <w:marLeft w:val="480"/>
      <w:marRight w:val="0"/>
      <w:marTop w:val="0"/>
      <w:marBottom w:val="0"/>
      <w:divBdr>
        <w:top w:val="none" w:sz="0" w:space="0" w:color="auto"/>
        <w:left w:val="none" w:sz="0" w:space="0" w:color="auto"/>
        <w:bottom w:val="none" w:sz="0" w:space="0" w:color="auto"/>
        <w:right w:val="none" w:sz="0" w:space="0" w:color="auto"/>
      </w:divBdr>
    </w:div>
    <w:div w:id="769933734">
      <w:marLeft w:val="480"/>
      <w:marRight w:val="0"/>
      <w:marTop w:val="0"/>
      <w:marBottom w:val="0"/>
      <w:divBdr>
        <w:top w:val="none" w:sz="0" w:space="0" w:color="auto"/>
        <w:left w:val="none" w:sz="0" w:space="0" w:color="auto"/>
        <w:bottom w:val="none" w:sz="0" w:space="0" w:color="auto"/>
        <w:right w:val="none" w:sz="0" w:space="0" w:color="auto"/>
      </w:divBdr>
    </w:div>
    <w:div w:id="770704384">
      <w:marLeft w:val="480"/>
      <w:marRight w:val="0"/>
      <w:marTop w:val="0"/>
      <w:marBottom w:val="0"/>
      <w:divBdr>
        <w:top w:val="none" w:sz="0" w:space="0" w:color="auto"/>
        <w:left w:val="none" w:sz="0" w:space="0" w:color="auto"/>
        <w:bottom w:val="none" w:sz="0" w:space="0" w:color="auto"/>
        <w:right w:val="none" w:sz="0" w:space="0" w:color="auto"/>
      </w:divBdr>
    </w:div>
    <w:div w:id="770859496">
      <w:marLeft w:val="480"/>
      <w:marRight w:val="0"/>
      <w:marTop w:val="0"/>
      <w:marBottom w:val="0"/>
      <w:divBdr>
        <w:top w:val="none" w:sz="0" w:space="0" w:color="auto"/>
        <w:left w:val="none" w:sz="0" w:space="0" w:color="auto"/>
        <w:bottom w:val="none" w:sz="0" w:space="0" w:color="auto"/>
        <w:right w:val="none" w:sz="0" w:space="0" w:color="auto"/>
      </w:divBdr>
    </w:div>
    <w:div w:id="771752026">
      <w:marLeft w:val="480"/>
      <w:marRight w:val="0"/>
      <w:marTop w:val="0"/>
      <w:marBottom w:val="0"/>
      <w:divBdr>
        <w:top w:val="none" w:sz="0" w:space="0" w:color="auto"/>
        <w:left w:val="none" w:sz="0" w:space="0" w:color="auto"/>
        <w:bottom w:val="none" w:sz="0" w:space="0" w:color="auto"/>
        <w:right w:val="none" w:sz="0" w:space="0" w:color="auto"/>
      </w:divBdr>
    </w:div>
    <w:div w:id="773746582">
      <w:marLeft w:val="480"/>
      <w:marRight w:val="0"/>
      <w:marTop w:val="0"/>
      <w:marBottom w:val="0"/>
      <w:divBdr>
        <w:top w:val="none" w:sz="0" w:space="0" w:color="auto"/>
        <w:left w:val="none" w:sz="0" w:space="0" w:color="auto"/>
        <w:bottom w:val="none" w:sz="0" w:space="0" w:color="auto"/>
        <w:right w:val="none" w:sz="0" w:space="0" w:color="auto"/>
      </w:divBdr>
    </w:div>
    <w:div w:id="774985374">
      <w:marLeft w:val="480"/>
      <w:marRight w:val="0"/>
      <w:marTop w:val="0"/>
      <w:marBottom w:val="0"/>
      <w:divBdr>
        <w:top w:val="none" w:sz="0" w:space="0" w:color="auto"/>
        <w:left w:val="none" w:sz="0" w:space="0" w:color="auto"/>
        <w:bottom w:val="none" w:sz="0" w:space="0" w:color="auto"/>
        <w:right w:val="none" w:sz="0" w:space="0" w:color="auto"/>
      </w:divBdr>
    </w:div>
    <w:div w:id="775104237">
      <w:marLeft w:val="480"/>
      <w:marRight w:val="0"/>
      <w:marTop w:val="0"/>
      <w:marBottom w:val="0"/>
      <w:divBdr>
        <w:top w:val="none" w:sz="0" w:space="0" w:color="auto"/>
        <w:left w:val="none" w:sz="0" w:space="0" w:color="auto"/>
        <w:bottom w:val="none" w:sz="0" w:space="0" w:color="auto"/>
        <w:right w:val="none" w:sz="0" w:space="0" w:color="auto"/>
      </w:divBdr>
    </w:div>
    <w:div w:id="775445511">
      <w:marLeft w:val="480"/>
      <w:marRight w:val="0"/>
      <w:marTop w:val="0"/>
      <w:marBottom w:val="0"/>
      <w:divBdr>
        <w:top w:val="none" w:sz="0" w:space="0" w:color="auto"/>
        <w:left w:val="none" w:sz="0" w:space="0" w:color="auto"/>
        <w:bottom w:val="none" w:sz="0" w:space="0" w:color="auto"/>
        <w:right w:val="none" w:sz="0" w:space="0" w:color="auto"/>
      </w:divBdr>
    </w:div>
    <w:div w:id="775517747">
      <w:marLeft w:val="480"/>
      <w:marRight w:val="0"/>
      <w:marTop w:val="0"/>
      <w:marBottom w:val="0"/>
      <w:divBdr>
        <w:top w:val="none" w:sz="0" w:space="0" w:color="auto"/>
        <w:left w:val="none" w:sz="0" w:space="0" w:color="auto"/>
        <w:bottom w:val="none" w:sz="0" w:space="0" w:color="auto"/>
        <w:right w:val="none" w:sz="0" w:space="0" w:color="auto"/>
      </w:divBdr>
    </w:div>
    <w:div w:id="776170335">
      <w:marLeft w:val="480"/>
      <w:marRight w:val="0"/>
      <w:marTop w:val="0"/>
      <w:marBottom w:val="0"/>
      <w:divBdr>
        <w:top w:val="none" w:sz="0" w:space="0" w:color="auto"/>
        <w:left w:val="none" w:sz="0" w:space="0" w:color="auto"/>
        <w:bottom w:val="none" w:sz="0" w:space="0" w:color="auto"/>
        <w:right w:val="none" w:sz="0" w:space="0" w:color="auto"/>
      </w:divBdr>
    </w:div>
    <w:div w:id="776605660">
      <w:marLeft w:val="480"/>
      <w:marRight w:val="0"/>
      <w:marTop w:val="0"/>
      <w:marBottom w:val="0"/>
      <w:divBdr>
        <w:top w:val="none" w:sz="0" w:space="0" w:color="auto"/>
        <w:left w:val="none" w:sz="0" w:space="0" w:color="auto"/>
        <w:bottom w:val="none" w:sz="0" w:space="0" w:color="auto"/>
        <w:right w:val="none" w:sz="0" w:space="0" w:color="auto"/>
      </w:divBdr>
    </w:div>
    <w:div w:id="777525956">
      <w:marLeft w:val="480"/>
      <w:marRight w:val="0"/>
      <w:marTop w:val="0"/>
      <w:marBottom w:val="0"/>
      <w:divBdr>
        <w:top w:val="none" w:sz="0" w:space="0" w:color="auto"/>
        <w:left w:val="none" w:sz="0" w:space="0" w:color="auto"/>
        <w:bottom w:val="none" w:sz="0" w:space="0" w:color="auto"/>
        <w:right w:val="none" w:sz="0" w:space="0" w:color="auto"/>
      </w:divBdr>
    </w:div>
    <w:div w:id="778725332">
      <w:marLeft w:val="480"/>
      <w:marRight w:val="0"/>
      <w:marTop w:val="0"/>
      <w:marBottom w:val="0"/>
      <w:divBdr>
        <w:top w:val="none" w:sz="0" w:space="0" w:color="auto"/>
        <w:left w:val="none" w:sz="0" w:space="0" w:color="auto"/>
        <w:bottom w:val="none" w:sz="0" w:space="0" w:color="auto"/>
        <w:right w:val="none" w:sz="0" w:space="0" w:color="auto"/>
      </w:divBdr>
    </w:div>
    <w:div w:id="778840321">
      <w:marLeft w:val="480"/>
      <w:marRight w:val="0"/>
      <w:marTop w:val="0"/>
      <w:marBottom w:val="0"/>
      <w:divBdr>
        <w:top w:val="none" w:sz="0" w:space="0" w:color="auto"/>
        <w:left w:val="none" w:sz="0" w:space="0" w:color="auto"/>
        <w:bottom w:val="none" w:sz="0" w:space="0" w:color="auto"/>
        <w:right w:val="none" w:sz="0" w:space="0" w:color="auto"/>
      </w:divBdr>
    </w:div>
    <w:div w:id="781264367">
      <w:marLeft w:val="480"/>
      <w:marRight w:val="0"/>
      <w:marTop w:val="0"/>
      <w:marBottom w:val="0"/>
      <w:divBdr>
        <w:top w:val="none" w:sz="0" w:space="0" w:color="auto"/>
        <w:left w:val="none" w:sz="0" w:space="0" w:color="auto"/>
        <w:bottom w:val="none" w:sz="0" w:space="0" w:color="auto"/>
        <w:right w:val="none" w:sz="0" w:space="0" w:color="auto"/>
      </w:divBdr>
    </w:div>
    <w:div w:id="781269088">
      <w:marLeft w:val="480"/>
      <w:marRight w:val="0"/>
      <w:marTop w:val="0"/>
      <w:marBottom w:val="0"/>
      <w:divBdr>
        <w:top w:val="none" w:sz="0" w:space="0" w:color="auto"/>
        <w:left w:val="none" w:sz="0" w:space="0" w:color="auto"/>
        <w:bottom w:val="none" w:sz="0" w:space="0" w:color="auto"/>
        <w:right w:val="none" w:sz="0" w:space="0" w:color="auto"/>
      </w:divBdr>
    </w:div>
    <w:div w:id="784271572">
      <w:marLeft w:val="480"/>
      <w:marRight w:val="0"/>
      <w:marTop w:val="0"/>
      <w:marBottom w:val="0"/>
      <w:divBdr>
        <w:top w:val="none" w:sz="0" w:space="0" w:color="auto"/>
        <w:left w:val="none" w:sz="0" w:space="0" w:color="auto"/>
        <w:bottom w:val="none" w:sz="0" w:space="0" w:color="auto"/>
        <w:right w:val="none" w:sz="0" w:space="0" w:color="auto"/>
      </w:divBdr>
    </w:div>
    <w:div w:id="785466481">
      <w:marLeft w:val="480"/>
      <w:marRight w:val="0"/>
      <w:marTop w:val="0"/>
      <w:marBottom w:val="0"/>
      <w:divBdr>
        <w:top w:val="none" w:sz="0" w:space="0" w:color="auto"/>
        <w:left w:val="none" w:sz="0" w:space="0" w:color="auto"/>
        <w:bottom w:val="none" w:sz="0" w:space="0" w:color="auto"/>
        <w:right w:val="none" w:sz="0" w:space="0" w:color="auto"/>
      </w:divBdr>
    </w:div>
    <w:div w:id="786126267">
      <w:marLeft w:val="480"/>
      <w:marRight w:val="0"/>
      <w:marTop w:val="0"/>
      <w:marBottom w:val="0"/>
      <w:divBdr>
        <w:top w:val="none" w:sz="0" w:space="0" w:color="auto"/>
        <w:left w:val="none" w:sz="0" w:space="0" w:color="auto"/>
        <w:bottom w:val="none" w:sz="0" w:space="0" w:color="auto"/>
        <w:right w:val="none" w:sz="0" w:space="0" w:color="auto"/>
      </w:divBdr>
    </w:div>
    <w:div w:id="786198331">
      <w:marLeft w:val="480"/>
      <w:marRight w:val="0"/>
      <w:marTop w:val="0"/>
      <w:marBottom w:val="0"/>
      <w:divBdr>
        <w:top w:val="none" w:sz="0" w:space="0" w:color="auto"/>
        <w:left w:val="none" w:sz="0" w:space="0" w:color="auto"/>
        <w:bottom w:val="none" w:sz="0" w:space="0" w:color="auto"/>
        <w:right w:val="none" w:sz="0" w:space="0" w:color="auto"/>
      </w:divBdr>
    </w:div>
    <w:div w:id="786243828">
      <w:marLeft w:val="480"/>
      <w:marRight w:val="0"/>
      <w:marTop w:val="0"/>
      <w:marBottom w:val="0"/>
      <w:divBdr>
        <w:top w:val="none" w:sz="0" w:space="0" w:color="auto"/>
        <w:left w:val="none" w:sz="0" w:space="0" w:color="auto"/>
        <w:bottom w:val="none" w:sz="0" w:space="0" w:color="auto"/>
        <w:right w:val="none" w:sz="0" w:space="0" w:color="auto"/>
      </w:divBdr>
    </w:div>
    <w:div w:id="786851465">
      <w:marLeft w:val="480"/>
      <w:marRight w:val="0"/>
      <w:marTop w:val="0"/>
      <w:marBottom w:val="0"/>
      <w:divBdr>
        <w:top w:val="none" w:sz="0" w:space="0" w:color="auto"/>
        <w:left w:val="none" w:sz="0" w:space="0" w:color="auto"/>
        <w:bottom w:val="none" w:sz="0" w:space="0" w:color="auto"/>
        <w:right w:val="none" w:sz="0" w:space="0" w:color="auto"/>
      </w:divBdr>
    </w:div>
    <w:div w:id="787087735">
      <w:marLeft w:val="480"/>
      <w:marRight w:val="0"/>
      <w:marTop w:val="0"/>
      <w:marBottom w:val="0"/>
      <w:divBdr>
        <w:top w:val="none" w:sz="0" w:space="0" w:color="auto"/>
        <w:left w:val="none" w:sz="0" w:space="0" w:color="auto"/>
        <w:bottom w:val="none" w:sz="0" w:space="0" w:color="auto"/>
        <w:right w:val="none" w:sz="0" w:space="0" w:color="auto"/>
      </w:divBdr>
    </w:div>
    <w:div w:id="787510550">
      <w:marLeft w:val="480"/>
      <w:marRight w:val="0"/>
      <w:marTop w:val="0"/>
      <w:marBottom w:val="0"/>
      <w:divBdr>
        <w:top w:val="none" w:sz="0" w:space="0" w:color="auto"/>
        <w:left w:val="none" w:sz="0" w:space="0" w:color="auto"/>
        <w:bottom w:val="none" w:sz="0" w:space="0" w:color="auto"/>
        <w:right w:val="none" w:sz="0" w:space="0" w:color="auto"/>
      </w:divBdr>
    </w:div>
    <w:div w:id="787896099">
      <w:marLeft w:val="480"/>
      <w:marRight w:val="0"/>
      <w:marTop w:val="0"/>
      <w:marBottom w:val="0"/>
      <w:divBdr>
        <w:top w:val="none" w:sz="0" w:space="0" w:color="auto"/>
        <w:left w:val="none" w:sz="0" w:space="0" w:color="auto"/>
        <w:bottom w:val="none" w:sz="0" w:space="0" w:color="auto"/>
        <w:right w:val="none" w:sz="0" w:space="0" w:color="auto"/>
      </w:divBdr>
    </w:div>
    <w:div w:id="788276963">
      <w:marLeft w:val="480"/>
      <w:marRight w:val="0"/>
      <w:marTop w:val="0"/>
      <w:marBottom w:val="0"/>
      <w:divBdr>
        <w:top w:val="none" w:sz="0" w:space="0" w:color="auto"/>
        <w:left w:val="none" w:sz="0" w:space="0" w:color="auto"/>
        <w:bottom w:val="none" w:sz="0" w:space="0" w:color="auto"/>
        <w:right w:val="none" w:sz="0" w:space="0" w:color="auto"/>
      </w:divBdr>
    </w:div>
    <w:div w:id="788813698">
      <w:marLeft w:val="480"/>
      <w:marRight w:val="0"/>
      <w:marTop w:val="0"/>
      <w:marBottom w:val="0"/>
      <w:divBdr>
        <w:top w:val="none" w:sz="0" w:space="0" w:color="auto"/>
        <w:left w:val="none" w:sz="0" w:space="0" w:color="auto"/>
        <w:bottom w:val="none" w:sz="0" w:space="0" w:color="auto"/>
        <w:right w:val="none" w:sz="0" w:space="0" w:color="auto"/>
      </w:divBdr>
    </w:div>
    <w:div w:id="790172211">
      <w:marLeft w:val="480"/>
      <w:marRight w:val="0"/>
      <w:marTop w:val="0"/>
      <w:marBottom w:val="0"/>
      <w:divBdr>
        <w:top w:val="none" w:sz="0" w:space="0" w:color="auto"/>
        <w:left w:val="none" w:sz="0" w:space="0" w:color="auto"/>
        <w:bottom w:val="none" w:sz="0" w:space="0" w:color="auto"/>
        <w:right w:val="none" w:sz="0" w:space="0" w:color="auto"/>
      </w:divBdr>
    </w:div>
    <w:div w:id="790904396">
      <w:marLeft w:val="480"/>
      <w:marRight w:val="0"/>
      <w:marTop w:val="0"/>
      <w:marBottom w:val="0"/>
      <w:divBdr>
        <w:top w:val="none" w:sz="0" w:space="0" w:color="auto"/>
        <w:left w:val="none" w:sz="0" w:space="0" w:color="auto"/>
        <w:bottom w:val="none" w:sz="0" w:space="0" w:color="auto"/>
        <w:right w:val="none" w:sz="0" w:space="0" w:color="auto"/>
      </w:divBdr>
    </w:div>
    <w:div w:id="790972896">
      <w:marLeft w:val="480"/>
      <w:marRight w:val="0"/>
      <w:marTop w:val="0"/>
      <w:marBottom w:val="0"/>
      <w:divBdr>
        <w:top w:val="none" w:sz="0" w:space="0" w:color="auto"/>
        <w:left w:val="none" w:sz="0" w:space="0" w:color="auto"/>
        <w:bottom w:val="none" w:sz="0" w:space="0" w:color="auto"/>
        <w:right w:val="none" w:sz="0" w:space="0" w:color="auto"/>
      </w:divBdr>
    </w:div>
    <w:div w:id="793331669">
      <w:marLeft w:val="480"/>
      <w:marRight w:val="0"/>
      <w:marTop w:val="0"/>
      <w:marBottom w:val="0"/>
      <w:divBdr>
        <w:top w:val="none" w:sz="0" w:space="0" w:color="auto"/>
        <w:left w:val="none" w:sz="0" w:space="0" w:color="auto"/>
        <w:bottom w:val="none" w:sz="0" w:space="0" w:color="auto"/>
        <w:right w:val="none" w:sz="0" w:space="0" w:color="auto"/>
      </w:divBdr>
    </w:div>
    <w:div w:id="793450193">
      <w:marLeft w:val="480"/>
      <w:marRight w:val="0"/>
      <w:marTop w:val="0"/>
      <w:marBottom w:val="0"/>
      <w:divBdr>
        <w:top w:val="none" w:sz="0" w:space="0" w:color="auto"/>
        <w:left w:val="none" w:sz="0" w:space="0" w:color="auto"/>
        <w:bottom w:val="none" w:sz="0" w:space="0" w:color="auto"/>
        <w:right w:val="none" w:sz="0" w:space="0" w:color="auto"/>
      </w:divBdr>
    </w:div>
    <w:div w:id="793521075">
      <w:marLeft w:val="480"/>
      <w:marRight w:val="0"/>
      <w:marTop w:val="0"/>
      <w:marBottom w:val="0"/>
      <w:divBdr>
        <w:top w:val="none" w:sz="0" w:space="0" w:color="auto"/>
        <w:left w:val="none" w:sz="0" w:space="0" w:color="auto"/>
        <w:bottom w:val="none" w:sz="0" w:space="0" w:color="auto"/>
        <w:right w:val="none" w:sz="0" w:space="0" w:color="auto"/>
      </w:divBdr>
    </w:div>
    <w:div w:id="794523244">
      <w:marLeft w:val="480"/>
      <w:marRight w:val="0"/>
      <w:marTop w:val="0"/>
      <w:marBottom w:val="0"/>
      <w:divBdr>
        <w:top w:val="none" w:sz="0" w:space="0" w:color="auto"/>
        <w:left w:val="none" w:sz="0" w:space="0" w:color="auto"/>
        <w:bottom w:val="none" w:sz="0" w:space="0" w:color="auto"/>
        <w:right w:val="none" w:sz="0" w:space="0" w:color="auto"/>
      </w:divBdr>
    </w:div>
    <w:div w:id="794717161">
      <w:marLeft w:val="480"/>
      <w:marRight w:val="0"/>
      <w:marTop w:val="0"/>
      <w:marBottom w:val="0"/>
      <w:divBdr>
        <w:top w:val="none" w:sz="0" w:space="0" w:color="auto"/>
        <w:left w:val="none" w:sz="0" w:space="0" w:color="auto"/>
        <w:bottom w:val="none" w:sz="0" w:space="0" w:color="auto"/>
        <w:right w:val="none" w:sz="0" w:space="0" w:color="auto"/>
      </w:divBdr>
    </w:div>
    <w:div w:id="794833403">
      <w:marLeft w:val="480"/>
      <w:marRight w:val="0"/>
      <w:marTop w:val="0"/>
      <w:marBottom w:val="0"/>
      <w:divBdr>
        <w:top w:val="none" w:sz="0" w:space="0" w:color="auto"/>
        <w:left w:val="none" w:sz="0" w:space="0" w:color="auto"/>
        <w:bottom w:val="none" w:sz="0" w:space="0" w:color="auto"/>
        <w:right w:val="none" w:sz="0" w:space="0" w:color="auto"/>
      </w:divBdr>
    </w:div>
    <w:div w:id="794909157">
      <w:marLeft w:val="480"/>
      <w:marRight w:val="0"/>
      <w:marTop w:val="0"/>
      <w:marBottom w:val="0"/>
      <w:divBdr>
        <w:top w:val="none" w:sz="0" w:space="0" w:color="auto"/>
        <w:left w:val="none" w:sz="0" w:space="0" w:color="auto"/>
        <w:bottom w:val="none" w:sz="0" w:space="0" w:color="auto"/>
        <w:right w:val="none" w:sz="0" w:space="0" w:color="auto"/>
      </w:divBdr>
    </w:div>
    <w:div w:id="795568967">
      <w:marLeft w:val="480"/>
      <w:marRight w:val="0"/>
      <w:marTop w:val="0"/>
      <w:marBottom w:val="0"/>
      <w:divBdr>
        <w:top w:val="none" w:sz="0" w:space="0" w:color="auto"/>
        <w:left w:val="none" w:sz="0" w:space="0" w:color="auto"/>
        <w:bottom w:val="none" w:sz="0" w:space="0" w:color="auto"/>
        <w:right w:val="none" w:sz="0" w:space="0" w:color="auto"/>
      </w:divBdr>
    </w:div>
    <w:div w:id="795759355">
      <w:marLeft w:val="480"/>
      <w:marRight w:val="0"/>
      <w:marTop w:val="0"/>
      <w:marBottom w:val="0"/>
      <w:divBdr>
        <w:top w:val="none" w:sz="0" w:space="0" w:color="auto"/>
        <w:left w:val="none" w:sz="0" w:space="0" w:color="auto"/>
        <w:bottom w:val="none" w:sz="0" w:space="0" w:color="auto"/>
        <w:right w:val="none" w:sz="0" w:space="0" w:color="auto"/>
      </w:divBdr>
    </w:div>
    <w:div w:id="796917939">
      <w:marLeft w:val="480"/>
      <w:marRight w:val="0"/>
      <w:marTop w:val="0"/>
      <w:marBottom w:val="0"/>
      <w:divBdr>
        <w:top w:val="none" w:sz="0" w:space="0" w:color="auto"/>
        <w:left w:val="none" w:sz="0" w:space="0" w:color="auto"/>
        <w:bottom w:val="none" w:sz="0" w:space="0" w:color="auto"/>
        <w:right w:val="none" w:sz="0" w:space="0" w:color="auto"/>
      </w:divBdr>
    </w:div>
    <w:div w:id="796993277">
      <w:marLeft w:val="480"/>
      <w:marRight w:val="0"/>
      <w:marTop w:val="0"/>
      <w:marBottom w:val="0"/>
      <w:divBdr>
        <w:top w:val="none" w:sz="0" w:space="0" w:color="auto"/>
        <w:left w:val="none" w:sz="0" w:space="0" w:color="auto"/>
        <w:bottom w:val="none" w:sz="0" w:space="0" w:color="auto"/>
        <w:right w:val="none" w:sz="0" w:space="0" w:color="auto"/>
      </w:divBdr>
    </w:div>
    <w:div w:id="798032232">
      <w:marLeft w:val="480"/>
      <w:marRight w:val="0"/>
      <w:marTop w:val="0"/>
      <w:marBottom w:val="0"/>
      <w:divBdr>
        <w:top w:val="none" w:sz="0" w:space="0" w:color="auto"/>
        <w:left w:val="none" w:sz="0" w:space="0" w:color="auto"/>
        <w:bottom w:val="none" w:sz="0" w:space="0" w:color="auto"/>
        <w:right w:val="none" w:sz="0" w:space="0" w:color="auto"/>
      </w:divBdr>
    </w:div>
    <w:div w:id="798256910">
      <w:marLeft w:val="480"/>
      <w:marRight w:val="0"/>
      <w:marTop w:val="0"/>
      <w:marBottom w:val="0"/>
      <w:divBdr>
        <w:top w:val="none" w:sz="0" w:space="0" w:color="auto"/>
        <w:left w:val="none" w:sz="0" w:space="0" w:color="auto"/>
        <w:bottom w:val="none" w:sz="0" w:space="0" w:color="auto"/>
        <w:right w:val="none" w:sz="0" w:space="0" w:color="auto"/>
      </w:divBdr>
    </w:div>
    <w:div w:id="798491752">
      <w:marLeft w:val="480"/>
      <w:marRight w:val="0"/>
      <w:marTop w:val="0"/>
      <w:marBottom w:val="0"/>
      <w:divBdr>
        <w:top w:val="none" w:sz="0" w:space="0" w:color="auto"/>
        <w:left w:val="none" w:sz="0" w:space="0" w:color="auto"/>
        <w:bottom w:val="none" w:sz="0" w:space="0" w:color="auto"/>
        <w:right w:val="none" w:sz="0" w:space="0" w:color="auto"/>
      </w:divBdr>
    </w:div>
    <w:div w:id="799108859">
      <w:marLeft w:val="0"/>
      <w:marRight w:val="0"/>
      <w:marTop w:val="0"/>
      <w:marBottom w:val="0"/>
      <w:divBdr>
        <w:top w:val="none" w:sz="0" w:space="0" w:color="auto"/>
        <w:left w:val="none" w:sz="0" w:space="0" w:color="auto"/>
        <w:bottom w:val="none" w:sz="0" w:space="0" w:color="auto"/>
        <w:right w:val="none" w:sz="0" w:space="0" w:color="auto"/>
      </w:divBdr>
    </w:div>
    <w:div w:id="799493525">
      <w:marLeft w:val="480"/>
      <w:marRight w:val="0"/>
      <w:marTop w:val="0"/>
      <w:marBottom w:val="0"/>
      <w:divBdr>
        <w:top w:val="none" w:sz="0" w:space="0" w:color="auto"/>
        <w:left w:val="none" w:sz="0" w:space="0" w:color="auto"/>
        <w:bottom w:val="none" w:sz="0" w:space="0" w:color="auto"/>
        <w:right w:val="none" w:sz="0" w:space="0" w:color="auto"/>
      </w:divBdr>
    </w:div>
    <w:div w:id="799879573">
      <w:marLeft w:val="480"/>
      <w:marRight w:val="0"/>
      <w:marTop w:val="0"/>
      <w:marBottom w:val="0"/>
      <w:divBdr>
        <w:top w:val="none" w:sz="0" w:space="0" w:color="auto"/>
        <w:left w:val="none" w:sz="0" w:space="0" w:color="auto"/>
        <w:bottom w:val="none" w:sz="0" w:space="0" w:color="auto"/>
        <w:right w:val="none" w:sz="0" w:space="0" w:color="auto"/>
      </w:divBdr>
    </w:div>
    <w:div w:id="800000775">
      <w:marLeft w:val="480"/>
      <w:marRight w:val="0"/>
      <w:marTop w:val="0"/>
      <w:marBottom w:val="0"/>
      <w:divBdr>
        <w:top w:val="none" w:sz="0" w:space="0" w:color="auto"/>
        <w:left w:val="none" w:sz="0" w:space="0" w:color="auto"/>
        <w:bottom w:val="none" w:sz="0" w:space="0" w:color="auto"/>
        <w:right w:val="none" w:sz="0" w:space="0" w:color="auto"/>
      </w:divBdr>
    </w:div>
    <w:div w:id="800419569">
      <w:marLeft w:val="480"/>
      <w:marRight w:val="0"/>
      <w:marTop w:val="0"/>
      <w:marBottom w:val="0"/>
      <w:divBdr>
        <w:top w:val="none" w:sz="0" w:space="0" w:color="auto"/>
        <w:left w:val="none" w:sz="0" w:space="0" w:color="auto"/>
        <w:bottom w:val="none" w:sz="0" w:space="0" w:color="auto"/>
        <w:right w:val="none" w:sz="0" w:space="0" w:color="auto"/>
      </w:divBdr>
    </w:div>
    <w:div w:id="800659414">
      <w:marLeft w:val="480"/>
      <w:marRight w:val="0"/>
      <w:marTop w:val="0"/>
      <w:marBottom w:val="0"/>
      <w:divBdr>
        <w:top w:val="none" w:sz="0" w:space="0" w:color="auto"/>
        <w:left w:val="none" w:sz="0" w:space="0" w:color="auto"/>
        <w:bottom w:val="none" w:sz="0" w:space="0" w:color="auto"/>
        <w:right w:val="none" w:sz="0" w:space="0" w:color="auto"/>
      </w:divBdr>
    </w:div>
    <w:div w:id="800850861">
      <w:marLeft w:val="480"/>
      <w:marRight w:val="0"/>
      <w:marTop w:val="0"/>
      <w:marBottom w:val="0"/>
      <w:divBdr>
        <w:top w:val="none" w:sz="0" w:space="0" w:color="auto"/>
        <w:left w:val="none" w:sz="0" w:space="0" w:color="auto"/>
        <w:bottom w:val="none" w:sz="0" w:space="0" w:color="auto"/>
        <w:right w:val="none" w:sz="0" w:space="0" w:color="auto"/>
      </w:divBdr>
    </w:div>
    <w:div w:id="800921356">
      <w:marLeft w:val="480"/>
      <w:marRight w:val="0"/>
      <w:marTop w:val="0"/>
      <w:marBottom w:val="0"/>
      <w:divBdr>
        <w:top w:val="none" w:sz="0" w:space="0" w:color="auto"/>
        <w:left w:val="none" w:sz="0" w:space="0" w:color="auto"/>
        <w:bottom w:val="none" w:sz="0" w:space="0" w:color="auto"/>
        <w:right w:val="none" w:sz="0" w:space="0" w:color="auto"/>
      </w:divBdr>
    </w:div>
    <w:div w:id="802574025">
      <w:marLeft w:val="480"/>
      <w:marRight w:val="0"/>
      <w:marTop w:val="0"/>
      <w:marBottom w:val="0"/>
      <w:divBdr>
        <w:top w:val="none" w:sz="0" w:space="0" w:color="auto"/>
        <w:left w:val="none" w:sz="0" w:space="0" w:color="auto"/>
        <w:bottom w:val="none" w:sz="0" w:space="0" w:color="auto"/>
        <w:right w:val="none" w:sz="0" w:space="0" w:color="auto"/>
      </w:divBdr>
    </w:div>
    <w:div w:id="802889323">
      <w:marLeft w:val="480"/>
      <w:marRight w:val="0"/>
      <w:marTop w:val="0"/>
      <w:marBottom w:val="0"/>
      <w:divBdr>
        <w:top w:val="none" w:sz="0" w:space="0" w:color="auto"/>
        <w:left w:val="none" w:sz="0" w:space="0" w:color="auto"/>
        <w:bottom w:val="none" w:sz="0" w:space="0" w:color="auto"/>
        <w:right w:val="none" w:sz="0" w:space="0" w:color="auto"/>
      </w:divBdr>
    </w:div>
    <w:div w:id="803931743">
      <w:marLeft w:val="480"/>
      <w:marRight w:val="0"/>
      <w:marTop w:val="0"/>
      <w:marBottom w:val="0"/>
      <w:divBdr>
        <w:top w:val="none" w:sz="0" w:space="0" w:color="auto"/>
        <w:left w:val="none" w:sz="0" w:space="0" w:color="auto"/>
        <w:bottom w:val="none" w:sz="0" w:space="0" w:color="auto"/>
        <w:right w:val="none" w:sz="0" w:space="0" w:color="auto"/>
      </w:divBdr>
    </w:div>
    <w:div w:id="803960799">
      <w:marLeft w:val="480"/>
      <w:marRight w:val="0"/>
      <w:marTop w:val="0"/>
      <w:marBottom w:val="0"/>
      <w:divBdr>
        <w:top w:val="none" w:sz="0" w:space="0" w:color="auto"/>
        <w:left w:val="none" w:sz="0" w:space="0" w:color="auto"/>
        <w:bottom w:val="none" w:sz="0" w:space="0" w:color="auto"/>
        <w:right w:val="none" w:sz="0" w:space="0" w:color="auto"/>
      </w:divBdr>
    </w:div>
    <w:div w:id="803961026">
      <w:marLeft w:val="480"/>
      <w:marRight w:val="0"/>
      <w:marTop w:val="0"/>
      <w:marBottom w:val="0"/>
      <w:divBdr>
        <w:top w:val="none" w:sz="0" w:space="0" w:color="auto"/>
        <w:left w:val="none" w:sz="0" w:space="0" w:color="auto"/>
        <w:bottom w:val="none" w:sz="0" w:space="0" w:color="auto"/>
        <w:right w:val="none" w:sz="0" w:space="0" w:color="auto"/>
      </w:divBdr>
    </w:div>
    <w:div w:id="804547063">
      <w:marLeft w:val="480"/>
      <w:marRight w:val="0"/>
      <w:marTop w:val="0"/>
      <w:marBottom w:val="0"/>
      <w:divBdr>
        <w:top w:val="none" w:sz="0" w:space="0" w:color="auto"/>
        <w:left w:val="none" w:sz="0" w:space="0" w:color="auto"/>
        <w:bottom w:val="none" w:sz="0" w:space="0" w:color="auto"/>
        <w:right w:val="none" w:sz="0" w:space="0" w:color="auto"/>
      </w:divBdr>
    </w:div>
    <w:div w:id="804813175">
      <w:marLeft w:val="480"/>
      <w:marRight w:val="0"/>
      <w:marTop w:val="0"/>
      <w:marBottom w:val="0"/>
      <w:divBdr>
        <w:top w:val="none" w:sz="0" w:space="0" w:color="auto"/>
        <w:left w:val="none" w:sz="0" w:space="0" w:color="auto"/>
        <w:bottom w:val="none" w:sz="0" w:space="0" w:color="auto"/>
        <w:right w:val="none" w:sz="0" w:space="0" w:color="auto"/>
      </w:divBdr>
    </w:div>
    <w:div w:id="805317721">
      <w:marLeft w:val="480"/>
      <w:marRight w:val="0"/>
      <w:marTop w:val="0"/>
      <w:marBottom w:val="0"/>
      <w:divBdr>
        <w:top w:val="none" w:sz="0" w:space="0" w:color="auto"/>
        <w:left w:val="none" w:sz="0" w:space="0" w:color="auto"/>
        <w:bottom w:val="none" w:sz="0" w:space="0" w:color="auto"/>
        <w:right w:val="none" w:sz="0" w:space="0" w:color="auto"/>
      </w:divBdr>
    </w:div>
    <w:div w:id="805465989">
      <w:marLeft w:val="480"/>
      <w:marRight w:val="0"/>
      <w:marTop w:val="0"/>
      <w:marBottom w:val="0"/>
      <w:divBdr>
        <w:top w:val="none" w:sz="0" w:space="0" w:color="auto"/>
        <w:left w:val="none" w:sz="0" w:space="0" w:color="auto"/>
        <w:bottom w:val="none" w:sz="0" w:space="0" w:color="auto"/>
        <w:right w:val="none" w:sz="0" w:space="0" w:color="auto"/>
      </w:divBdr>
    </w:div>
    <w:div w:id="805514186">
      <w:marLeft w:val="480"/>
      <w:marRight w:val="0"/>
      <w:marTop w:val="0"/>
      <w:marBottom w:val="0"/>
      <w:divBdr>
        <w:top w:val="none" w:sz="0" w:space="0" w:color="auto"/>
        <w:left w:val="none" w:sz="0" w:space="0" w:color="auto"/>
        <w:bottom w:val="none" w:sz="0" w:space="0" w:color="auto"/>
        <w:right w:val="none" w:sz="0" w:space="0" w:color="auto"/>
      </w:divBdr>
    </w:div>
    <w:div w:id="805854700">
      <w:marLeft w:val="480"/>
      <w:marRight w:val="0"/>
      <w:marTop w:val="0"/>
      <w:marBottom w:val="0"/>
      <w:divBdr>
        <w:top w:val="none" w:sz="0" w:space="0" w:color="auto"/>
        <w:left w:val="none" w:sz="0" w:space="0" w:color="auto"/>
        <w:bottom w:val="none" w:sz="0" w:space="0" w:color="auto"/>
        <w:right w:val="none" w:sz="0" w:space="0" w:color="auto"/>
      </w:divBdr>
    </w:div>
    <w:div w:id="807092109">
      <w:marLeft w:val="480"/>
      <w:marRight w:val="0"/>
      <w:marTop w:val="0"/>
      <w:marBottom w:val="0"/>
      <w:divBdr>
        <w:top w:val="none" w:sz="0" w:space="0" w:color="auto"/>
        <w:left w:val="none" w:sz="0" w:space="0" w:color="auto"/>
        <w:bottom w:val="none" w:sz="0" w:space="0" w:color="auto"/>
        <w:right w:val="none" w:sz="0" w:space="0" w:color="auto"/>
      </w:divBdr>
    </w:div>
    <w:div w:id="807434999">
      <w:marLeft w:val="480"/>
      <w:marRight w:val="0"/>
      <w:marTop w:val="0"/>
      <w:marBottom w:val="0"/>
      <w:divBdr>
        <w:top w:val="none" w:sz="0" w:space="0" w:color="auto"/>
        <w:left w:val="none" w:sz="0" w:space="0" w:color="auto"/>
        <w:bottom w:val="none" w:sz="0" w:space="0" w:color="auto"/>
        <w:right w:val="none" w:sz="0" w:space="0" w:color="auto"/>
      </w:divBdr>
    </w:div>
    <w:div w:id="807747231">
      <w:marLeft w:val="480"/>
      <w:marRight w:val="0"/>
      <w:marTop w:val="0"/>
      <w:marBottom w:val="0"/>
      <w:divBdr>
        <w:top w:val="none" w:sz="0" w:space="0" w:color="auto"/>
        <w:left w:val="none" w:sz="0" w:space="0" w:color="auto"/>
        <w:bottom w:val="none" w:sz="0" w:space="0" w:color="auto"/>
        <w:right w:val="none" w:sz="0" w:space="0" w:color="auto"/>
      </w:divBdr>
    </w:div>
    <w:div w:id="807865946">
      <w:marLeft w:val="480"/>
      <w:marRight w:val="0"/>
      <w:marTop w:val="0"/>
      <w:marBottom w:val="0"/>
      <w:divBdr>
        <w:top w:val="none" w:sz="0" w:space="0" w:color="auto"/>
        <w:left w:val="none" w:sz="0" w:space="0" w:color="auto"/>
        <w:bottom w:val="none" w:sz="0" w:space="0" w:color="auto"/>
        <w:right w:val="none" w:sz="0" w:space="0" w:color="auto"/>
      </w:divBdr>
    </w:div>
    <w:div w:id="808090274">
      <w:marLeft w:val="480"/>
      <w:marRight w:val="0"/>
      <w:marTop w:val="0"/>
      <w:marBottom w:val="0"/>
      <w:divBdr>
        <w:top w:val="none" w:sz="0" w:space="0" w:color="auto"/>
        <w:left w:val="none" w:sz="0" w:space="0" w:color="auto"/>
        <w:bottom w:val="none" w:sz="0" w:space="0" w:color="auto"/>
        <w:right w:val="none" w:sz="0" w:space="0" w:color="auto"/>
      </w:divBdr>
    </w:div>
    <w:div w:id="808398737">
      <w:marLeft w:val="480"/>
      <w:marRight w:val="0"/>
      <w:marTop w:val="0"/>
      <w:marBottom w:val="0"/>
      <w:divBdr>
        <w:top w:val="none" w:sz="0" w:space="0" w:color="auto"/>
        <w:left w:val="none" w:sz="0" w:space="0" w:color="auto"/>
        <w:bottom w:val="none" w:sz="0" w:space="0" w:color="auto"/>
        <w:right w:val="none" w:sz="0" w:space="0" w:color="auto"/>
      </w:divBdr>
    </w:div>
    <w:div w:id="809438758">
      <w:marLeft w:val="0"/>
      <w:marRight w:val="0"/>
      <w:marTop w:val="0"/>
      <w:marBottom w:val="0"/>
      <w:divBdr>
        <w:top w:val="none" w:sz="0" w:space="0" w:color="auto"/>
        <w:left w:val="none" w:sz="0" w:space="0" w:color="auto"/>
        <w:bottom w:val="none" w:sz="0" w:space="0" w:color="auto"/>
        <w:right w:val="none" w:sz="0" w:space="0" w:color="auto"/>
      </w:divBdr>
    </w:div>
    <w:div w:id="810249822">
      <w:marLeft w:val="480"/>
      <w:marRight w:val="0"/>
      <w:marTop w:val="0"/>
      <w:marBottom w:val="0"/>
      <w:divBdr>
        <w:top w:val="none" w:sz="0" w:space="0" w:color="auto"/>
        <w:left w:val="none" w:sz="0" w:space="0" w:color="auto"/>
        <w:bottom w:val="none" w:sz="0" w:space="0" w:color="auto"/>
        <w:right w:val="none" w:sz="0" w:space="0" w:color="auto"/>
      </w:divBdr>
    </w:div>
    <w:div w:id="812597029">
      <w:marLeft w:val="480"/>
      <w:marRight w:val="0"/>
      <w:marTop w:val="0"/>
      <w:marBottom w:val="0"/>
      <w:divBdr>
        <w:top w:val="none" w:sz="0" w:space="0" w:color="auto"/>
        <w:left w:val="none" w:sz="0" w:space="0" w:color="auto"/>
        <w:bottom w:val="none" w:sz="0" w:space="0" w:color="auto"/>
        <w:right w:val="none" w:sz="0" w:space="0" w:color="auto"/>
      </w:divBdr>
    </w:div>
    <w:div w:id="812983955">
      <w:marLeft w:val="480"/>
      <w:marRight w:val="0"/>
      <w:marTop w:val="0"/>
      <w:marBottom w:val="0"/>
      <w:divBdr>
        <w:top w:val="none" w:sz="0" w:space="0" w:color="auto"/>
        <w:left w:val="none" w:sz="0" w:space="0" w:color="auto"/>
        <w:bottom w:val="none" w:sz="0" w:space="0" w:color="auto"/>
        <w:right w:val="none" w:sz="0" w:space="0" w:color="auto"/>
      </w:divBdr>
    </w:div>
    <w:div w:id="813718316">
      <w:marLeft w:val="480"/>
      <w:marRight w:val="0"/>
      <w:marTop w:val="0"/>
      <w:marBottom w:val="0"/>
      <w:divBdr>
        <w:top w:val="none" w:sz="0" w:space="0" w:color="auto"/>
        <w:left w:val="none" w:sz="0" w:space="0" w:color="auto"/>
        <w:bottom w:val="none" w:sz="0" w:space="0" w:color="auto"/>
        <w:right w:val="none" w:sz="0" w:space="0" w:color="auto"/>
      </w:divBdr>
    </w:div>
    <w:div w:id="814105016">
      <w:marLeft w:val="480"/>
      <w:marRight w:val="0"/>
      <w:marTop w:val="0"/>
      <w:marBottom w:val="0"/>
      <w:divBdr>
        <w:top w:val="none" w:sz="0" w:space="0" w:color="auto"/>
        <w:left w:val="none" w:sz="0" w:space="0" w:color="auto"/>
        <w:bottom w:val="none" w:sz="0" w:space="0" w:color="auto"/>
        <w:right w:val="none" w:sz="0" w:space="0" w:color="auto"/>
      </w:divBdr>
    </w:div>
    <w:div w:id="814830743">
      <w:marLeft w:val="480"/>
      <w:marRight w:val="0"/>
      <w:marTop w:val="0"/>
      <w:marBottom w:val="0"/>
      <w:divBdr>
        <w:top w:val="none" w:sz="0" w:space="0" w:color="auto"/>
        <w:left w:val="none" w:sz="0" w:space="0" w:color="auto"/>
        <w:bottom w:val="none" w:sz="0" w:space="0" w:color="auto"/>
        <w:right w:val="none" w:sz="0" w:space="0" w:color="auto"/>
      </w:divBdr>
    </w:div>
    <w:div w:id="814877081">
      <w:marLeft w:val="480"/>
      <w:marRight w:val="0"/>
      <w:marTop w:val="0"/>
      <w:marBottom w:val="0"/>
      <w:divBdr>
        <w:top w:val="none" w:sz="0" w:space="0" w:color="auto"/>
        <w:left w:val="none" w:sz="0" w:space="0" w:color="auto"/>
        <w:bottom w:val="none" w:sz="0" w:space="0" w:color="auto"/>
        <w:right w:val="none" w:sz="0" w:space="0" w:color="auto"/>
      </w:divBdr>
    </w:div>
    <w:div w:id="815881953">
      <w:marLeft w:val="480"/>
      <w:marRight w:val="0"/>
      <w:marTop w:val="0"/>
      <w:marBottom w:val="0"/>
      <w:divBdr>
        <w:top w:val="none" w:sz="0" w:space="0" w:color="auto"/>
        <w:left w:val="none" w:sz="0" w:space="0" w:color="auto"/>
        <w:bottom w:val="none" w:sz="0" w:space="0" w:color="auto"/>
        <w:right w:val="none" w:sz="0" w:space="0" w:color="auto"/>
      </w:divBdr>
    </w:div>
    <w:div w:id="816456780">
      <w:marLeft w:val="480"/>
      <w:marRight w:val="0"/>
      <w:marTop w:val="0"/>
      <w:marBottom w:val="0"/>
      <w:divBdr>
        <w:top w:val="none" w:sz="0" w:space="0" w:color="auto"/>
        <w:left w:val="none" w:sz="0" w:space="0" w:color="auto"/>
        <w:bottom w:val="none" w:sz="0" w:space="0" w:color="auto"/>
        <w:right w:val="none" w:sz="0" w:space="0" w:color="auto"/>
      </w:divBdr>
    </w:div>
    <w:div w:id="816528586">
      <w:marLeft w:val="0"/>
      <w:marRight w:val="0"/>
      <w:marTop w:val="0"/>
      <w:marBottom w:val="0"/>
      <w:divBdr>
        <w:top w:val="none" w:sz="0" w:space="0" w:color="auto"/>
        <w:left w:val="none" w:sz="0" w:space="0" w:color="auto"/>
        <w:bottom w:val="none" w:sz="0" w:space="0" w:color="auto"/>
        <w:right w:val="none" w:sz="0" w:space="0" w:color="auto"/>
      </w:divBdr>
    </w:div>
    <w:div w:id="817769630">
      <w:marLeft w:val="480"/>
      <w:marRight w:val="0"/>
      <w:marTop w:val="0"/>
      <w:marBottom w:val="0"/>
      <w:divBdr>
        <w:top w:val="none" w:sz="0" w:space="0" w:color="auto"/>
        <w:left w:val="none" w:sz="0" w:space="0" w:color="auto"/>
        <w:bottom w:val="none" w:sz="0" w:space="0" w:color="auto"/>
        <w:right w:val="none" w:sz="0" w:space="0" w:color="auto"/>
      </w:divBdr>
    </w:div>
    <w:div w:id="817963225">
      <w:marLeft w:val="480"/>
      <w:marRight w:val="0"/>
      <w:marTop w:val="0"/>
      <w:marBottom w:val="0"/>
      <w:divBdr>
        <w:top w:val="none" w:sz="0" w:space="0" w:color="auto"/>
        <w:left w:val="none" w:sz="0" w:space="0" w:color="auto"/>
        <w:bottom w:val="none" w:sz="0" w:space="0" w:color="auto"/>
        <w:right w:val="none" w:sz="0" w:space="0" w:color="auto"/>
      </w:divBdr>
    </w:div>
    <w:div w:id="818956099">
      <w:marLeft w:val="480"/>
      <w:marRight w:val="0"/>
      <w:marTop w:val="0"/>
      <w:marBottom w:val="0"/>
      <w:divBdr>
        <w:top w:val="none" w:sz="0" w:space="0" w:color="auto"/>
        <w:left w:val="none" w:sz="0" w:space="0" w:color="auto"/>
        <w:bottom w:val="none" w:sz="0" w:space="0" w:color="auto"/>
        <w:right w:val="none" w:sz="0" w:space="0" w:color="auto"/>
      </w:divBdr>
    </w:div>
    <w:div w:id="819346623">
      <w:marLeft w:val="480"/>
      <w:marRight w:val="0"/>
      <w:marTop w:val="0"/>
      <w:marBottom w:val="0"/>
      <w:divBdr>
        <w:top w:val="none" w:sz="0" w:space="0" w:color="auto"/>
        <w:left w:val="none" w:sz="0" w:space="0" w:color="auto"/>
        <w:bottom w:val="none" w:sz="0" w:space="0" w:color="auto"/>
        <w:right w:val="none" w:sz="0" w:space="0" w:color="auto"/>
      </w:divBdr>
    </w:div>
    <w:div w:id="820737818">
      <w:marLeft w:val="480"/>
      <w:marRight w:val="0"/>
      <w:marTop w:val="0"/>
      <w:marBottom w:val="0"/>
      <w:divBdr>
        <w:top w:val="none" w:sz="0" w:space="0" w:color="auto"/>
        <w:left w:val="none" w:sz="0" w:space="0" w:color="auto"/>
        <w:bottom w:val="none" w:sz="0" w:space="0" w:color="auto"/>
        <w:right w:val="none" w:sz="0" w:space="0" w:color="auto"/>
      </w:divBdr>
    </w:div>
    <w:div w:id="821506266">
      <w:marLeft w:val="480"/>
      <w:marRight w:val="0"/>
      <w:marTop w:val="0"/>
      <w:marBottom w:val="0"/>
      <w:divBdr>
        <w:top w:val="none" w:sz="0" w:space="0" w:color="auto"/>
        <w:left w:val="none" w:sz="0" w:space="0" w:color="auto"/>
        <w:bottom w:val="none" w:sz="0" w:space="0" w:color="auto"/>
        <w:right w:val="none" w:sz="0" w:space="0" w:color="auto"/>
      </w:divBdr>
    </w:div>
    <w:div w:id="822088868">
      <w:marLeft w:val="480"/>
      <w:marRight w:val="0"/>
      <w:marTop w:val="0"/>
      <w:marBottom w:val="0"/>
      <w:divBdr>
        <w:top w:val="none" w:sz="0" w:space="0" w:color="auto"/>
        <w:left w:val="none" w:sz="0" w:space="0" w:color="auto"/>
        <w:bottom w:val="none" w:sz="0" w:space="0" w:color="auto"/>
        <w:right w:val="none" w:sz="0" w:space="0" w:color="auto"/>
      </w:divBdr>
    </w:div>
    <w:div w:id="822158555">
      <w:marLeft w:val="480"/>
      <w:marRight w:val="0"/>
      <w:marTop w:val="0"/>
      <w:marBottom w:val="0"/>
      <w:divBdr>
        <w:top w:val="none" w:sz="0" w:space="0" w:color="auto"/>
        <w:left w:val="none" w:sz="0" w:space="0" w:color="auto"/>
        <w:bottom w:val="none" w:sz="0" w:space="0" w:color="auto"/>
        <w:right w:val="none" w:sz="0" w:space="0" w:color="auto"/>
      </w:divBdr>
    </w:div>
    <w:div w:id="823396807">
      <w:marLeft w:val="480"/>
      <w:marRight w:val="0"/>
      <w:marTop w:val="0"/>
      <w:marBottom w:val="0"/>
      <w:divBdr>
        <w:top w:val="none" w:sz="0" w:space="0" w:color="auto"/>
        <w:left w:val="none" w:sz="0" w:space="0" w:color="auto"/>
        <w:bottom w:val="none" w:sz="0" w:space="0" w:color="auto"/>
        <w:right w:val="none" w:sz="0" w:space="0" w:color="auto"/>
      </w:divBdr>
    </w:div>
    <w:div w:id="825366182">
      <w:marLeft w:val="480"/>
      <w:marRight w:val="0"/>
      <w:marTop w:val="0"/>
      <w:marBottom w:val="0"/>
      <w:divBdr>
        <w:top w:val="none" w:sz="0" w:space="0" w:color="auto"/>
        <w:left w:val="none" w:sz="0" w:space="0" w:color="auto"/>
        <w:bottom w:val="none" w:sz="0" w:space="0" w:color="auto"/>
        <w:right w:val="none" w:sz="0" w:space="0" w:color="auto"/>
      </w:divBdr>
    </w:div>
    <w:div w:id="825392762">
      <w:marLeft w:val="480"/>
      <w:marRight w:val="0"/>
      <w:marTop w:val="0"/>
      <w:marBottom w:val="0"/>
      <w:divBdr>
        <w:top w:val="none" w:sz="0" w:space="0" w:color="auto"/>
        <w:left w:val="none" w:sz="0" w:space="0" w:color="auto"/>
        <w:bottom w:val="none" w:sz="0" w:space="0" w:color="auto"/>
        <w:right w:val="none" w:sz="0" w:space="0" w:color="auto"/>
      </w:divBdr>
    </w:div>
    <w:div w:id="825433757">
      <w:marLeft w:val="480"/>
      <w:marRight w:val="0"/>
      <w:marTop w:val="0"/>
      <w:marBottom w:val="0"/>
      <w:divBdr>
        <w:top w:val="none" w:sz="0" w:space="0" w:color="auto"/>
        <w:left w:val="none" w:sz="0" w:space="0" w:color="auto"/>
        <w:bottom w:val="none" w:sz="0" w:space="0" w:color="auto"/>
        <w:right w:val="none" w:sz="0" w:space="0" w:color="auto"/>
      </w:divBdr>
    </w:div>
    <w:div w:id="825706516">
      <w:marLeft w:val="480"/>
      <w:marRight w:val="0"/>
      <w:marTop w:val="0"/>
      <w:marBottom w:val="0"/>
      <w:divBdr>
        <w:top w:val="none" w:sz="0" w:space="0" w:color="auto"/>
        <w:left w:val="none" w:sz="0" w:space="0" w:color="auto"/>
        <w:bottom w:val="none" w:sz="0" w:space="0" w:color="auto"/>
        <w:right w:val="none" w:sz="0" w:space="0" w:color="auto"/>
      </w:divBdr>
    </w:div>
    <w:div w:id="826440789">
      <w:marLeft w:val="480"/>
      <w:marRight w:val="0"/>
      <w:marTop w:val="0"/>
      <w:marBottom w:val="0"/>
      <w:divBdr>
        <w:top w:val="none" w:sz="0" w:space="0" w:color="auto"/>
        <w:left w:val="none" w:sz="0" w:space="0" w:color="auto"/>
        <w:bottom w:val="none" w:sz="0" w:space="0" w:color="auto"/>
        <w:right w:val="none" w:sz="0" w:space="0" w:color="auto"/>
      </w:divBdr>
    </w:div>
    <w:div w:id="826551502">
      <w:marLeft w:val="0"/>
      <w:marRight w:val="0"/>
      <w:marTop w:val="0"/>
      <w:marBottom w:val="0"/>
      <w:divBdr>
        <w:top w:val="none" w:sz="0" w:space="0" w:color="auto"/>
        <w:left w:val="none" w:sz="0" w:space="0" w:color="auto"/>
        <w:bottom w:val="none" w:sz="0" w:space="0" w:color="auto"/>
        <w:right w:val="none" w:sz="0" w:space="0" w:color="auto"/>
      </w:divBdr>
    </w:div>
    <w:div w:id="826942707">
      <w:marLeft w:val="480"/>
      <w:marRight w:val="0"/>
      <w:marTop w:val="0"/>
      <w:marBottom w:val="0"/>
      <w:divBdr>
        <w:top w:val="none" w:sz="0" w:space="0" w:color="auto"/>
        <w:left w:val="none" w:sz="0" w:space="0" w:color="auto"/>
        <w:bottom w:val="none" w:sz="0" w:space="0" w:color="auto"/>
        <w:right w:val="none" w:sz="0" w:space="0" w:color="auto"/>
      </w:divBdr>
    </w:div>
    <w:div w:id="827093257">
      <w:marLeft w:val="480"/>
      <w:marRight w:val="0"/>
      <w:marTop w:val="0"/>
      <w:marBottom w:val="0"/>
      <w:divBdr>
        <w:top w:val="none" w:sz="0" w:space="0" w:color="auto"/>
        <w:left w:val="none" w:sz="0" w:space="0" w:color="auto"/>
        <w:bottom w:val="none" w:sz="0" w:space="0" w:color="auto"/>
        <w:right w:val="none" w:sz="0" w:space="0" w:color="auto"/>
      </w:divBdr>
    </w:div>
    <w:div w:id="827282682">
      <w:marLeft w:val="480"/>
      <w:marRight w:val="0"/>
      <w:marTop w:val="0"/>
      <w:marBottom w:val="0"/>
      <w:divBdr>
        <w:top w:val="none" w:sz="0" w:space="0" w:color="auto"/>
        <w:left w:val="none" w:sz="0" w:space="0" w:color="auto"/>
        <w:bottom w:val="none" w:sz="0" w:space="0" w:color="auto"/>
        <w:right w:val="none" w:sz="0" w:space="0" w:color="auto"/>
      </w:divBdr>
    </w:div>
    <w:div w:id="827789055">
      <w:marLeft w:val="480"/>
      <w:marRight w:val="0"/>
      <w:marTop w:val="0"/>
      <w:marBottom w:val="0"/>
      <w:divBdr>
        <w:top w:val="none" w:sz="0" w:space="0" w:color="auto"/>
        <w:left w:val="none" w:sz="0" w:space="0" w:color="auto"/>
        <w:bottom w:val="none" w:sz="0" w:space="0" w:color="auto"/>
        <w:right w:val="none" w:sz="0" w:space="0" w:color="auto"/>
      </w:divBdr>
    </w:div>
    <w:div w:id="827867226">
      <w:marLeft w:val="480"/>
      <w:marRight w:val="0"/>
      <w:marTop w:val="0"/>
      <w:marBottom w:val="0"/>
      <w:divBdr>
        <w:top w:val="none" w:sz="0" w:space="0" w:color="auto"/>
        <w:left w:val="none" w:sz="0" w:space="0" w:color="auto"/>
        <w:bottom w:val="none" w:sz="0" w:space="0" w:color="auto"/>
        <w:right w:val="none" w:sz="0" w:space="0" w:color="auto"/>
      </w:divBdr>
    </w:div>
    <w:div w:id="828137917">
      <w:marLeft w:val="480"/>
      <w:marRight w:val="0"/>
      <w:marTop w:val="0"/>
      <w:marBottom w:val="0"/>
      <w:divBdr>
        <w:top w:val="none" w:sz="0" w:space="0" w:color="auto"/>
        <w:left w:val="none" w:sz="0" w:space="0" w:color="auto"/>
        <w:bottom w:val="none" w:sz="0" w:space="0" w:color="auto"/>
        <w:right w:val="none" w:sz="0" w:space="0" w:color="auto"/>
      </w:divBdr>
    </w:div>
    <w:div w:id="828139046">
      <w:marLeft w:val="480"/>
      <w:marRight w:val="0"/>
      <w:marTop w:val="0"/>
      <w:marBottom w:val="0"/>
      <w:divBdr>
        <w:top w:val="none" w:sz="0" w:space="0" w:color="auto"/>
        <w:left w:val="none" w:sz="0" w:space="0" w:color="auto"/>
        <w:bottom w:val="none" w:sz="0" w:space="0" w:color="auto"/>
        <w:right w:val="none" w:sz="0" w:space="0" w:color="auto"/>
      </w:divBdr>
    </w:div>
    <w:div w:id="828404393">
      <w:marLeft w:val="480"/>
      <w:marRight w:val="0"/>
      <w:marTop w:val="0"/>
      <w:marBottom w:val="0"/>
      <w:divBdr>
        <w:top w:val="none" w:sz="0" w:space="0" w:color="auto"/>
        <w:left w:val="none" w:sz="0" w:space="0" w:color="auto"/>
        <w:bottom w:val="none" w:sz="0" w:space="0" w:color="auto"/>
        <w:right w:val="none" w:sz="0" w:space="0" w:color="auto"/>
      </w:divBdr>
    </w:div>
    <w:div w:id="829911668">
      <w:marLeft w:val="480"/>
      <w:marRight w:val="0"/>
      <w:marTop w:val="0"/>
      <w:marBottom w:val="0"/>
      <w:divBdr>
        <w:top w:val="none" w:sz="0" w:space="0" w:color="auto"/>
        <w:left w:val="none" w:sz="0" w:space="0" w:color="auto"/>
        <w:bottom w:val="none" w:sz="0" w:space="0" w:color="auto"/>
        <w:right w:val="none" w:sz="0" w:space="0" w:color="auto"/>
      </w:divBdr>
    </w:div>
    <w:div w:id="830369569">
      <w:marLeft w:val="480"/>
      <w:marRight w:val="0"/>
      <w:marTop w:val="0"/>
      <w:marBottom w:val="0"/>
      <w:divBdr>
        <w:top w:val="none" w:sz="0" w:space="0" w:color="auto"/>
        <w:left w:val="none" w:sz="0" w:space="0" w:color="auto"/>
        <w:bottom w:val="none" w:sz="0" w:space="0" w:color="auto"/>
        <w:right w:val="none" w:sz="0" w:space="0" w:color="auto"/>
      </w:divBdr>
    </w:div>
    <w:div w:id="830407705">
      <w:marLeft w:val="480"/>
      <w:marRight w:val="0"/>
      <w:marTop w:val="0"/>
      <w:marBottom w:val="0"/>
      <w:divBdr>
        <w:top w:val="none" w:sz="0" w:space="0" w:color="auto"/>
        <w:left w:val="none" w:sz="0" w:space="0" w:color="auto"/>
        <w:bottom w:val="none" w:sz="0" w:space="0" w:color="auto"/>
        <w:right w:val="none" w:sz="0" w:space="0" w:color="auto"/>
      </w:divBdr>
    </w:div>
    <w:div w:id="831334541">
      <w:marLeft w:val="480"/>
      <w:marRight w:val="0"/>
      <w:marTop w:val="0"/>
      <w:marBottom w:val="0"/>
      <w:divBdr>
        <w:top w:val="none" w:sz="0" w:space="0" w:color="auto"/>
        <w:left w:val="none" w:sz="0" w:space="0" w:color="auto"/>
        <w:bottom w:val="none" w:sz="0" w:space="0" w:color="auto"/>
        <w:right w:val="none" w:sz="0" w:space="0" w:color="auto"/>
      </w:divBdr>
    </w:div>
    <w:div w:id="831677080">
      <w:marLeft w:val="480"/>
      <w:marRight w:val="0"/>
      <w:marTop w:val="0"/>
      <w:marBottom w:val="0"/>
      <w:divBdr>
        <w:top w:val="none" w:sz="0" w:space="0" w:color="auto"/>
        <w:left w:val="none" w:sz="0" w:space="0" w:color="auto"/>
        <w:bottom w:val="none" w:sz="0" w:space="0" w:color="auto"/>
        <w:right w:val="none" w:sz="0" w:space="0" w:color="auto"/>
      </w:divBdr>
    </w:div>
    <w:div w:id="831800295">
      <w:marLeft w:val="480"/>
      <w:marRight w:val="0"/>
      <w:marTop w:val="0"/>
      <w:marBottom w:val="0"/>
      <w:divBdr>
        <w:top w:val="none" w:sz="0" w:space="0" w:color="auto"/>
        <w:left w:val="none" w:sz="0" w:space="0" w:color="auto"/>
        <w:bottom w:val="none" w:sz="0" w:space="0" w:color="auto"/>
        <w:right w:val="none" w:sz="0" w:space="0" w:color="auto"/>
      </w:divBdr>
    </w:div>
    <w:div w:id="831945314">
      <w:marLeft w:val="0"/>
      <w:marRight w:val="0"/>
      <w:marTop w:val="0"/>
      <w:marBottom w:val="0"/>
      <w:divBdr>
        <w:top w:val="none" w:sz="0" w:space="0" w:color="auto"/>
        <w:left w:val="none" w:sz="0" w:space="0" w:color="auto"/>
        <w:bottom w:val="none" w:sz="0" w:space="0" w:color="auto"/>
        <w:right w:val="none" w:sz="0" w:space="0" w:color="auto"/>
      </w:divBdr>
    </w:div>
    <w:div w:id="832069068">
      <w:marLeft w:val="480"/>
      <w:marRight w:val="0"/>
      <w:marTop w:val="0"/>
      <w:marBottom w:val="0"/>
      <w:divBdr>
        <w:top w:val="none" w:sz="0" w:space="0" w:color="auto"/>
        <w:left w:val="none" w:sz="0" w:space="0" w:color="auto"/>
        <w:bottom w:val="none" w:sz="0" w:space="0" w:color="auto"/>
        <w:right w:val="none" w:sz="0" w:space="0" w:color="auto"/>
      </w:divBdr>
    </w:div>
    <w:div w:id="832182934">
      <w:marLeft w:val="480"/>
      <w:marRight w:val="0"/>
      <w:marTop w:val="0"/>
      <w:marBottom w:val="0"/>
      <w:divBdr>
        <w:top w:val="none" w:sz="0" w:space="0" w:color="auto"/>
        <w:left w:val="none" w:sz="0" w:space="0" w:color="auto"/>
        <w:bottom w:val="none" w:sz="0" w:space="0" w:color="auto"/>
        <w:right w:val="none" w:sz="0" w:space="0" w:color="auto"/>
      </w:divBdr>
    </w:div>
    <w:div w:id="832184790">
      <w:marLeft w:val="480"/>
      <w:marRight w:val="0"/>
      <w:marTop w:val="0"/>
      <w:marBottom w:val="0"/>
      <w:divBdr>
        <w:top w:val="none" w:sz="0" w:space="0" w:color="auto"/>
        <w:left w:val="none" w:sz="0" w:space="0" w:color="auto"/>
        <w:bottom w:val="none" w:sz="0" w:space="0" w:color="auto"/>
        <w:right w:val="none" w:sz="0" w:space="0" w:color="auto"/>
      </w:divBdr>
    </w:div>
    <w:div w:id="832718480">
      <w:marLeft w:val="480"/>
      <w:marRight w:val="0"/>
      <w:marTop w:val="0"/>
      <w:marBottom w:val="0"/>
      <w:divBdr>
        <w:top w:val="none" w:sz="0" w:space="0" w:color="auto"/>
        <w:left w:val="none" w:sz="0" w:space="0" w:color="auto"/>
        <w:bottom w:val="none" w:sz="0" w:space="0" w:color="auto"/>
        <w:right w:val="none" w:sz="0" w:space="0" w:color="auto"/>
      </w:divBdr>
    </w:div>
    <w:div w:id="833761709">
      <w:marLeft w:val="480"/>
      <w:marRight w:val="0"/>
      <w:marTop w:val="0"/>
      <w:marBottom w:val="0"/>
      <w:divBdr>
        <w:top w:val="none" w:sz="0" w:space="0" w:color="auto"/>
        <w:left w:val="none" w:sz="0" w:space="0" w:color="auto"/>
        <w:bottom w:val="none" w:sz="0" w:space="0" w:color="auto"/>
        <w:right w:val="none" w:sz="0" w:space="0" w:color="auto"/>
      </w:divBdr>
    </w:div>
    <w:div w:id="833881616">
      <w:marLeft w:val="480"/>
      <w:marRight w:val="0"/>
      <w:marTop w:val="0"/>
      <w:marBottom w:val="0"/>
      <w:divBdr>
        <w:top w:val="none" w:sz="0" w:space="0" w:color="auto"/>
        <w:left w:val="none" w:sz="0" w:space="0" w:color="auto"/>
        <w:bottom w:val="none" w:sz="0" w:space="0" w:color="auto"/>
        <w:right w:val="none" w:sz="0" w:space="0" w:color="auto"/>
      </w:divBdr>
    </w:div>
    <w:div w:id="834108414">
      <w:marLeft w:val="480"/>
      <w:marRight w:val="0"/>
      <w:marTop w:val="0"/>
      <w:marBottom w:val="0"/>
      <w:divBdr>
        <w:top w:val="none" w:sz="0" w:space="0" w:color="auto"/>
        <w:left w:val="none" w:sz="0" w:space="0" w:color="auto"/>
        <w:bottom w:val="none" w:sz="0" w:space="0" w:color="auto"/>
        <w:right w:val="none" w:sz="0" w:space="0" w:color="auto"/>
      </w:divBdr>
    </w:div>
    <w:div w:id="834303328">
      <w:marLeft w:val="480"/>
      <w:marRight w:val="0"/>
      <w:marTop w:val="0"/>
      <w:marBottom w:val="0"/>
      <w:divBdr>
        <w:top w:val="none" w:sz="0" w:space="0" w:color="auto"/>
        <w:left w:val="none" w:sz="0" w:space="0" w:color="auto"/>
        <w:bottom w:val="none" w:sz="0" w:space="0" w:color="auto"/>
        <w:right w:val="none" w:sz="0" w:space="0" w:color="auto"/>
      </w:divBdr>
    </w:div>
    <w:div w:id="834996094">
      <w:marLeft w:val="480"/>
      <w:marRight w:val="0"/>
      <w:marTop w:val="0"/>
      <w:marBottom w:val="0"/>
      <w:divBdr>
        <w:top w:val="none" w:sz="0" w:space="0" w:color="auto"/>
        <w:left w:val="none" w:sz="0" w:space="0" w:color="auto"/>
        <w:bottom w:val="none" w:sz="0" w:space="0" w:color="auto"/>
        <w:right w:val="none" w:sz="0" w:space="0" w:color="auto"/>
      </w:divBdr>
    </w:div>
    <w:div w:id="835000072">
      <w:marLeft w:val="480"/>
      <w:marRight w:val="0"/>
      <w:marTop w:val="0"/>
      <w:marBottom w:val="0"/>
      <w:divBdr>
        <w:top w:val="none" w:sz="0" w:space="0" w:color="auto"/>
        <w:left w:val="none" w:sz="0" w:space="0" w:color="auto"/>
        <w:bottom w:val="none" w:sz="0" w:space="0" w:color="auto"/>
        <w:right w:val="none" w:sz="0" w:space="0" w:color="auto"/>
      </w:divBdr>
    </w:div>
    <w:div w:id="835264818">
      <w:marLeft w:val="480"/>
      <w:marRight w:val="0"/>
      <w:marTop w:val="0"/>
      <w:marBottom w:val="0"/>
      <w:divBdr>
        <w:top w:val="none" w:sz="0" w:space="0" w:color="auto"/>
        <w:left w:val="none" w:sz="0" w:space="0" w:color="auto"/>
        <w:bottom w:val="none" w:sz="0" w:space="0" w:color="auto"/>
        <w:right w:val="none" w:sz="0" w:space="0" w:color="auto"/>
      </w:divBdr>
    </w:div>
    <w:div w:id="835338943">
      <w:marLeft w:val="480"/>
      <w:marRight w:val="0"/>
      <w:marTop w:val="0"/>
      <w:marBottom w:val="0"/>
      <w:divBdr>
        <w:top w:val="none" w:sz="0" w:space="0" w:color="auto"/>
        <w:left w:val="none" w:sz="0" w:space="0" w:color="auto"/>
        <w:bottom w:val="none" w:sz="0" w:space="0" w:color="auto"/>
        <w:right w:val="none" w:sz="0" w:space="0" w:color="auto"/>
      </w:divBdr>
    </w:div>
    <w:div w:id="836192814">
      <w:marLeft w:val="480"/>
      <w:marRight w:val="0"/>
      <w:marTop w:val="0"/>
      <w:marBottom w:val="0"/>
      <w:divBdr>
        <w:top w:val="none" w:sz="0" w:space="0" w:color="auto"/>
        <w:left w:val="none" w:sz="0" w:space="0" w:color="auto"/>
        <w:bottom w:val="none" w:sz="0" w:space="0" w:color="auto"/>
        <w:right w:val="none" w:sz="0" w:space="0" w:color="auto"/>
      </w:divBdr>
    </w:div>
    <w:div w:id="836457869">
      <w:marLeft w:val="480"/>
      <w:marRight w:val="0"/>
      <w:marTop w:val="0"/>
      <w:marBottom w:val="0"/>
      <w:divBdr>
        <w:top w:val="none" w:sz="0" w:space="0" w:color="auto"/>
        <w:left w:val="none" w:sz="0" w:space="0" w:color="auto"/>
        <w:bottom w:val="none" w:sz="0" w:space="0" w:color="auto"/>
        <w:right w:val="none" w:sz="0" w:space="0" w:color="auto"/>
      </w:divBdr>
    </w:div>
    <w:div w:id="836657229">
      <w:marLeft w:val="480"/>
      <w:marRight w:val="0"/>
      <w:marTop w:val="0"/>
      <w:marBottom w:val="0"/>
      <w:divBdr>
        <w:top w:val="none" w:sz="0" w:space="0" w:color="auto"/>
        <w:left w:val="none" w:sz="0" w:space="0" w:color="auto"/>
        <w:bottom w:val="none" w:sz="0" w:space="0" w:color="auto"/>
        <w:right w:val="none" w:sz="0" w:space="0" w:color="auto"/>
      </w:divBdr>
    </w:div>
    <w:div w:id="836769874">
      <w:marLeft w:val="480"/>
      <w:marRight w:val="0"/>
      <w:marTop w:val="0"/>
      <w:marBottom w:val="0"/>
      <w:divBdr>
        <w:top w:val="none" w:sz="0" w:space="0" w:color="auto"/>
        <w:left w:val="none" w:sz="0" w:space="0" w:color="auto"/>
        <w:bottom w:val="none" w:sz="0" w:space="0" w:color="auto"/>
        <w:right w:val="none" w:sz="0" w:space="0" w:color="auto"/>
      </w:divBdr>
    </w:div>
    <w:div w:id="836921334">
      <w:marLeft w:val="0"/>
      <w:marRight w:val="0"/>
      <w:marTop w:val="0"/>
      <w:marBottom w:val="0"/>
      <w:divBdr>
        <w:top w:val="none" w:sz="0" w:space="0" w:color="auto"/>
        <w:left w:val="none" w:sz="0" w:space="0" w:color="auto"/>
        <w:bottom w:val="none" w:sz="0" w:space="0" w:color="auto"/>
        <w:right w:val="none" w:sz="0" w:space="0" w:color="auto"/>
      </w:divBdr>
    </w:div>
    <w:div w:id="837116425">
      <w:marLeft w:val="480"/>
      <w:marRight w:val="0"/>
      <w:marTop w:val="0"/>
      <w:marBottom w:val="0"/>
      <w:divBdr>
        <w:top w:val="none" w:sz="0" w:space="0" w:color="auto"/>
        <w:left w:val="none" w:sz="0" w:space="0" w:color="auto"/>
        <w:bottom w:val="none" w:sz="0" w:space="0" w:color="auto"/>
        <w:right w:val="none" w:sz="0" w:space="0" w:color="auto"/>
      </w:divBdr>
    </w:div>
    <w:div w:id="837619158">
      <w:marLeft w:val="480"/>
      <w:marRight w:val="0"/>
      <w:marTop w:val="0"/>
      <w:marBottom w:val="0"/>
      <w:divBdr>
        <w:top w:val="none" w:sz="0" w:space="0" w:color="auto"/>
        <w:left w:val="none" w:sz="0" w:space="0" w:color="auto"/>
        <w:bottom w:val="none" w:sz="0" w:space="0" w:color="auto"/>
        <w:right w:val="none" w:sz="0" w:space="0" w:color="auto"/>
      </w:divBdr>
    </w:div>
    <w:div w:id="838429594">
      <w:marLeft w:val="480"/>
      <w:marRight w:val="0"/>
      <w:marTop w:val="0"/>
      <w:marBottom w:val="0"/>
      <w:divBdr>
        <w:top w:val="none" w:sz="0" w:space="0" w:color="auto"/>
        <w:left w:val="none" w:sz="0" w:space="0" w:color="auto"/>
        <w:bottom w:val="none" w:sz="0" w:space="0" w:color="auto"/>
        <w:right w:val="none" w:sz="0" w:space="0" w:color="auto"/>
      </w:divBdr>
    </w:div>
    <w:div w:id="838622891">
      <w:marLeft w:val="480"/>
      <w:marRight w:val="0"/>
      <w:marTop w:val="0"/>
      <w:marBottom w:val="0"/>
      <w:divBdr>
        <w:top w:val="none" w:sz="0" w:space="0" w:color="auto"/>
        <w:left w:val="none" w:sz="0" w:space="0" w:color="auto"/>
        <w:bottom w:val="none" w:sz="0" w:space="0" w:color="auto"/>
        <w:right w:val="none" w:sz="0" w:space="0" w:color="auto"/>
      </w:divBdr>
    </w:div>
    <w:div w:id="838931813">
      <w:marLeft w:val="480"/>
      <w:marRight w:val="0"/>
      <w:marTop w:val="0"/>
      <w:marBottom w:val="0"/>
      <w:divBdr>
        <w:top w:val="none" w:sz="0" w:space="0" w:color="auto"/>
        <w:left w:val="none" w:sz="0" w:space="0" w:color="auto"/>
        <w:bottom w:val="none" w:sz="0" w:space="0" w:color="auto"/>
        <w:right w:val="none" w:sz="0" w:space="0" w:color="auto"/>
      </w:divBdr>
    </w:div>
    <w:div w:id="840311469">
      <w:marLeft w:val="480"/>
      <w:marRight w:val="0"/>
      <w:marTop w:val="0"/>
      <w:marBottom w:val="0"/>
      <w:divBdr>
        <w:top w:val="none" w:sz="0" w:space="0" w:color="auto"/>
        <w:left w:val="none" w:sz="0" w:space="0" w:color="auto"/>
        <w:bottom w:val="none" w:sz="0" w:space="0" w:color="auto"/>
        <w:right w:val="none" w:sz="0" w:space="0" w:color="auto"/>
      </w:divBdr>
    </w:div>
    <w:div w:id="840777246">
      <w:marLeft w:val="480"/>
      <w:marRight w:val="0"/>
      <w:marTop w:val="0"/>
      <w:marBottom w:val="0"/>
      <w:divBdr>
        <w:top w:val="none" w:sz="0" w:space="0" w:color="auto"/>
        <w:left w:val="none" w:sz="0" w:space="0" w:color="auto"/>
        <w:bottom w:val="none" w:sz="0" w:space="0" w:color="auto"/>
        <w:right w:val="none" w:sz="0" w:space="0" w:color="auto"/>
      </w:divBdr>
    </w:div>
    <w:div w:id="840899101">
      <w:marLeft w:val="480"/>
      <w:marRight w:val="0"/>
      <w:marTop w:val="0"/>
      <w:marBottom w:val="0"/>
      <w:divBdr>
        <w:top w:val="none" w:sz="0" w:space="0" w:color="auto"/>
        <w:left w:val="none" w:sz="0" w:space="0" w:color="auto"/>
        <w:bottom w:val="none" w:sz="0" w:space="0" w:color="auto"/>
        <w:right w:val="none" w:sz="0" w:space="0" w:color="auto"/>
      </w:divBdr>
    </w:div>
    <w:div w:id="841631089">
      <w:marLeft w:val="480"/>
      <w:marRight w:val="0"/>
      <w:marTop w:val="0"/>
      <w:marBottom w:val="0"/>
      <w:divBdr>
        <w:top w:val="none" w:sz="0" w:space="0" w:color="auto"/>
        <w:left w:val="none" w:sz="0" w:space="0" w:color="auto"/>
        <w:bottom w:val="none" w:sz="0" w:space="0" w:color="auto"/>
        <w:right w:val="none" w:sz="0" w:space="0" w:color="auto"/>
      </w:divBdr>
    </w:div>
    <w:div w:id="841899382">
      <w:marLeft w:val="480"/>
      <w:marRight w:val="0"/>
      <w:marTop w:val="0"/>
      <w:marBottom w:val="0"/>
      <w:divBdr>
        <w:top w:val="none" w:sz="0" w:space="0" w:color="auto"/>
        <w:left w:val="none" w:sz="0" w:space="0" w:color="auto"/>
        <w:bottom w:val="none" w:sz="0" w:space="0" w:color="auto"/>
        <w:right w:val="none" w:sz="0" w:space="0" w:color="auto"/>
      </w:divBdr>
    </w:div>
    <w:div w:id="841969651">
      <w:marLeft w:val="480"/>
      <w:marRight w:val="0"/>
      <w:marTop w:val="0"/>
      <w:marBottom w:val="0"/>
      <w:divBdr>
        <w:top w:val="none" w:sz="0" w:space="0" w:color="auto"/>
        <w:left w:val="none" w:sz="0" w:space="0" w:color="auto"/>
        <w:bottom w:val="none" w:sz="0" w:space="0" w:color="auto"/>
        <w:right w:val="none" w:sz="0" w:space="0" w:color="auto"/>
      </w:divBdr>
    </w:div>
    <w:div w:id="843082683">
      <w:marLeft w:val="480"/>
      <w:marRight w:val="0"/>
      <w:marTop w:val="0"/>
      <w:marBottom w:val="0"/>
      <w:divBdr>
        <w:top w:val="none" w:sz="0" w:space="0" w:color="auto"/>
        <w:left w:val="none" w:sz="0" w:space="0" w:color="auto"/>
        <w:bottom w:val="none" w:sz="0" w:space="0" w:color="auto"/>
        <w:right w:val="none" w:sz="0" w:space="0" w:color="auto"/>
      </w:divBdr>
    </w:div>
    <w:div w:id="843281929">
      <w:marLeft w:val="480"/>
      <w:marRight w:val="0"/>
      <w:marTop w:val="0"/>
      <w:marBottom w:val="0"/>
      <w:divBdr>
        <w:top w:val="none" w:sz="0" w:space="0" w:color="auto"/>
        <w:left w:val="none" w:sz="0" w:space="0" w:color="auto"/>
        <w:bottom w:val="none" w:sz="0" w:space="0" w:color="auto"/>
        <w:right w:val="none" w:sz="0" w:space="0" w:color="auto"/>
      </w:divBdr>
    </w:div>
    <w:div w:id="844176026">
      <w:marLeft w:val="480"/>
      <w:marRight w:val="0"/>
      <w:marTop w:val="0"/>
      <w:marBottom w:val="0"/>
      <w:divBdr>
        <w:top w:val="none" w:sz="0" w:space="0" w:color="auto"/>
        <w:left w:val="none" w:sz="0" w:space="0" w:color="auto"/>
        <w:bottom w:val="none" w:sz="0" w:space="0" w:color="auto"/>
        <w:right w:val="none" w:sz="0" w:space="0" w:color="auto"/>
      </w:divBdr>
    </w:div>
    <w:div w:id="844709764">
      <w:marLeft w:val="480"/>
      <w:marRight w:val="0"/>
      <w:marTop w:val="0"/>
      <w:marBottom w:val="0"/>
      <w:divBdr>
        <w:top w:val="none" w:sz="0" w:space="0" w:color="auto"/>
        <w:left w:val="none" w:sz="0" w:space="0" w:color="auto"/>
        <w:bottom w:val="none" w:sz="0" w:space="0" w:color="auto"/>
        <w:right w:val="none" w:sz="0" w:space="0" w:color="auto"/>
      </w:divBdr>
    </w:div>
    <w:div w:id="845364072">
      <w:marLeft w:val="0"/>
      <w:marRight w:val="0"/>
      <w:marTop w:val="0"/>
      <w:marBottom w:val="0"/>
      <w:divBdr>
        <w:top w:val="none" w:sz="0" w:space="0" w:color="auto"/>
        <w:left w:val="none" w:sz="0" w:space="0" w:color="auto"/>
        <w:bottom w:val="none" w:sz="0" w:space="0" w:color="auto"/>
        <w:right w:val="none" w:sz="0" w:space="0" w:color="auto"/>
      </w:divBdr>
    </w:div>
    <w:div w:id="846483129">
      <w:marLeft w:val="480"/>
      <w:marRight w:val="0"/>
      <w:marTop w:val="0"/>
      <w:marBottom w:val="0"/>
      <w:divBdr>
        <w:top w:val="none" w:sz="0" w:space="0" w:color="auto"/>
        <w:left w:val="none" w:sz="0" w:space="0" w:color="auto"/>
        <w:bottom w:val="none" w:sz="0" w:space="0" w:color="auto"/>
        <w:right w:val="none" w:sz="0" w:space="0" w:color="auto"/>
      </w:divBdr>
    </w:div>
    <w:div w:id="847015756">
      <w:marLeft w:val="480"/>
      <w:marRight w:val="0"/>
      <w:marTop w:val="0"/>
      <w:marBottom w:val="0"/>
      <w:divBdr>
        <w:top w:val="none" w:sz="0" w:space="0" w:color="auto"/>
        <w:left w:val="none" w:sz="0" w:space="0" w:color="auto"/>
        <w:bottom w:val="none" w:sz="0" w:space="0" w:color="auto"/>
        <w:right w:val="none" w:sz="0" w:space="0" w:color="auto"/>
      </w:divBdr>
    </w:div>
    <w:div w:id="847327668">
      <w:marLeft w:val="480"/>
      <w:marRight w:val="0"/>
      <w:marTop w:val="0"/>
      <w:marBottom w:val="0"/>
      <w:divBdr>
        <w:top w:val="none" w:sz="0" w:space="0" w:color="auto"/>
        <w:left w:val="none" w:sz="0" w:space="0" w:color="auto"/>
        <w:bottom w:val="none" w:sz="0" w:space="0" w:color="auto"/>
        <w:right w:val="none" w:sz="0" w:space="0" w:color="auto"/>
      </w:divBdr>
    </w:div>
    <w:div w:id="847446498">
      <w:marLeft w:val="480"/>
      <w:marRight w:val="0"/>
      <w:marTop w:val="0"/>
      <w:marBottom w:val="0"/>
      <w:divBdr>
        <w:top w:val="none" w:sz="0" w:space="0" w:color="auto"/>
        <w:left w:val="none" w:sz="0" w:space="0" w:color="auto"/>
        <w:bottom w:val="none" w:sz="0" w:space="0" w:color="auto"/>
        <w:right w:val="none" w:sz="0" w:space="0" w:color="auto"/>
      </w:divBdr>
    </w:div>
    <w:div w:id="847522257">
      <w:marLeft w:val="480"/>
      <w:marRight w:val="0"/>
      <w:marTop w:val="0"/>
      <w:marBottom w:val="0"/>
      <w:divBdr>
        <w:top w:val="none" w:sz="0" w:space="0" w:color="auto"/>
        <w:left w:val="none" w:sz="0" w:space="0" w:color="auto"/>
        <w:bottom w:val="none" w:sz="0" w:space="0" w:color="auto"/>
        <w:right w:val="none" w:sz="0" w:space="0" w:color="auto"/>
      </w:divBdr>
    </w:div>
    <w:div w:id="848256117">
      <w:marLeft w:val="480"/>
      <w:marRight w:val="0"/>
      <w:marTop w:val="0"/>
      <w:marBottom w:val="0"/>
      <w:divBdr>
        <w:top w:val="none" w:sz="0" w:space="0" w:color="auto"/>
        <w:left w:val="none" w:sz="0" w:space="0" w:color="auto"/>
        <w:bottom w:val="none" w:sz="0" w:space="0" w:color="auto"/>
        <w:right w:val="none" w:sz="0" w:space="0" w:color="auto"/>
      </w:divBdr>
    </w:div>
    <w:div w:id="848257751">
      <w:marLeft w:val="480"/>
      <w:marRight w:val="0"/>
      <w:marTop w:val="0"/>
      <w:marBottom w:val="0"/>
      <w:divBdr>
        <w:top w:val="none" w:sz="0" w:space="0" w:color="auto"/>
        <w:left w:val="none" w:sz="0" w:space="0" w:color="auto"/>
        <w:bottom w:val="none" w:sz="0" w:space="0" w:color="auto"/>
        <w:right w:val="none" w:sz="0" w:space="0" w:color="auto"/>
      </w:divBdr>
    </w:div>
    <w:div w:id="848759452">
      <w:marLeft w:val="0"/>
      <w:marRight w:val="0"/>
      <w:marTop w:val="0"/>
      <w:marBottom w:val="0"/>
      <w:divBdr>
        <w:top w:val="none" w:sz="0" w:space="0" w:color="auto"/>
        <w:left w:val="none" w:sz="0" w:space="0" w:color="auto"/>
        <w:bottom w:val="none" w:sz="0" w:space="0" w:color="auto"/>
        <w:right w:val="none" w:sz="0" w:space="0" w:color="auto"/>
      </w:divBdr>
    </w:div>
    <w:div w:id="849444539">
      <w:marLeft w:val="480"/>
      <w:marRight w:val="0"/>
      <w:marTop w:val="0"/>
      <w:marBottom w:val="0"/>
      <w:divBdr>
        <w:top w:val="none" w:sz="0" w:space="0" w:color="auto"/>
        <w:left w:val="none" w:sz="0" w:space="0" w:color="auto"/>
        <w:bottom w:val="none" w:sz="0" w:space="0" w:color="auto"/>
        <w:right w:val="none" w:sz="0" w:space="0" w:color="auto"/>
      </w:divBdr>
    </w:div>
    <w:div w:id="849492888">
      <w:marLeft w:val="480"/>
      <w:marRight w:val="0"/>
      <w:marTop w:val="0"/>
      <w:marBottom w:val="0"/>
      <w:divBdr>
        <w:top w:val="none" w:sz="0" w:space="0" w:color="auto"/>
        <w:left w:val="none" w:sz="0" w:space="0" w:color="auto"/>
        <w:bottom w:val="none" w:sz="0" w:space="0" w:color="auto"/>
        <w:right w:val="none" w:sz="0" w:space="0" w:color="auto"/>
      </w:divBdr>
    </w:div>
    <w:div w:id="849609725">
      <w:marLeft w:val="480"/>
      <w:marRight w:val="0"/>
      <w:marTop w:val="0"/>
      <w:marBottom w:val="0"/>
      <w:divBdr>
        <w:top w:val="none" w:sz="0" w:space="0" w:color="auto"/>
        <w:left w:val="none" w:sz="0" w:space="0" w:color="auto"/>
        <w:bottom w:val="none" w:sz="0" w:space="0" w:color="auto"/>
        <w:right w:val="none" w:sz="0" w:space="0" w:color="auto"/>
      </w:divBdr>
    </w:div>
    <w:div w:id="850219091">
      <w:marLeft w:val="480"/>
      <w:marRight w:val="0"/>
      <w:marTop w:val="0"/>
      <w:marBottom w:val="0"/>
      <w:divBdr>
        <w:top w:val="none" w:sz="0" w:space="0" w:color="auto"/>
        <w:left w:val="none" w:sz="0" w:space="0" w:color="auto"/>
        <w:bottom w:val="none" w:sz="0" w:space="0" w:color="auto"/>
        <w:right w:val="none" w:sz="0" w:space="0" w:color="auto"/>
      </w:divBdr>
    </w:div>
    <w:div w:id="851378438">
      <w:marLeft w:val="480"/>
      <w:marRight w:val="0"/>
      <w:marTop w:val="0"/>
      <w:marBottom w:val="0"/>
      <w:divBdr>
        <w:top w:val="none" w:sz="0" w:space="0" w:color="auto"/>
        <w:left w:val="none" w:sz="0" w:space="0" w:color="auto"/>
        <w:bottom w:val="none" w:sz="0" w:space="0" w:color="auto"/>
        <w:right w:val="none" w:sz="0" w:space="0" w:color="auto"/>
      </w:divBdr>
    </w:div>
    <w:div w:id="853610193">
      <w:marLeft w:val="480"/>
      <w:marRight w:val="0"/>
      <w:marTop w:val="0"/>
      <w:marBottom w:val="0"/>
      <w:divBdr>
        <w:top w:val="none" w:sz="0" w:space="0" w:color="auto"/>
        <w:left w:val="none" w:sz="0" w:space="0" w:color="auto"/>
        <w:bottom w:val="none" w:sz="0" w:space="0" w:color="auto"/>
        <w:right w:val="none" w:sz="0" w:space="0" w:color="auto"/>
      </w:divBdr>
    </w:div>
    <w:div w:id="854000561">
      <w:marLeft w:val="480"/>
      <w:marRight w:val="0"/>
      <w:marTop w:val="0"/>
      <w:marBottom w:val="0"/>
      <w:divBdr>
        <w:top w:val="none" w:sz="0" w:space="0" w:color="auto"/>
        <w:left w:val="none" w:sz="0" w:space="0" w:color="auto"/>
        <w:bottom w:val="none" w:sz="0" w:space="0" w:color="auto"/>
        <w:right w:val="none" w:sz="0" w:space="0" w:color="auto"/>
      </w:divBdr>
    </w:div>
    <w:div w:id="854029681">
      <w:marLeft w:val="480"/>
      <w:marRight w:val="0"/>
      <w:marTop w:val="0"/>
      <w:marBottom w:val="0"/>
      <w:divBdr>
        <w:top w:val="none" w:sz="0" w:space="0" w:color="auto"/>
        <w:left w:val="none" w:sz="0" w:space="0" w:color="auto"/>
        <w:bottom w:val="none" w:sz="0" w:space="0" w:color="auto"/>
        <w:right w:val="none" w:sz="0" w:space="0" w:color="auto"/>
      </w:divBdr>
    </w:div>
    <w:div w:id="854196880">
      <w:marLeft w:val="480"/>
      <w:marRight w:val="0"/>
      <w:marTop w:val="0"/>
      <w:marBottom w:val="0"/>
      <w:divBdr>
        <w:top w:val="none" w:sz="0" w:space="0" w:color="auto"/>
        <w:left w:val="none" w:sz="0" w:space="0" w:color="auto"/>
        <w:bottom w:val="none" w:sz="0" w:space="0" w:color="auto"/>
        <w:right w:val="none" w:sz="0" w:space="0" w:color="auto"/>
      </w:divBdr>
    </w:div>
    <w:div w:id="854999262">
      <w:marLeft w:val="480"/>
      <w:marRight w:val="0"/>
      <w:marTop w:val="0"/>
      <w:marBottom w:val="0"/>
      <w:divBdr>
        <w:top w:val="none" w:sz="0" w:space="0" w:color="auto"/>
        <w:left w:val="none" w:sz="0" w:space="0" w:color="auto"/>
        <w:bottom w:val="none" w:sz="0" w:space="0" w:color="auto"/>
        <w:right w:val="none" w:sz="0" w:space="0" w:color="auto"/>
      </w:divBdr>
    </w:div>
    <w:div w:id="855391255">
      <w:marLeft w:val="480"/>
      <w:marRight w:val="0"/>
      <w:marTop w:val="0"/>
      <w:marBottom w:val="0"/>
      <w:divBdr>
        <w:top w:val="none" w:sz="0" w:space="0" w:color="auto"/>
        <w:left w:val="none" w:sz="0" w:space="0" w:color="auto"/>
        <w:bottom w:val="none" w:sz="0" w:space="0" w:color="auto"/>
        <w:right w:val="none" w:sz="0" w:space="0" w:color="auto"/>
      </w:divBdr>
    </w:div>
    <w:div w:id="855921020">
      <w:marLeft w:val="480"/>
      <w:marRight w:val="0"/>
      <w:marTop w:val="0"/>
      <w:marBottom w:val="0"/>
      <w:divBdr>
        <w:top w:val="none" w:sz="0" w:space="0" w:color="auto"/>
        <w:left w:val="none" w:sz="0" w:space="0" w:color="auto"/>
        <w:bottom w:val="none" w:sz="0" w:space="0" w:color="auto"/>
        <w:right w:val="none" w:sz="0" w:space="0" w:color="auto"/>
      </w:divBdr>
    </w:div>
    <w:div w:id="856165003">
      <w:marLeft w:val="480"/>
      <w:marRight w:val="0"/>
      <w:marTop w:val="0"/>
      <w:marBottom w:val="0"/>
      <w:divBdr>
        <w:top w:val="none" w:sz="0" w:space="0" w:color="auto"/>
        <w:left w:val="none" w:sz="0" w:space="0" w:color="auto"/>
        <w:bottom w:val="none" w:sz="0" w:space="0" w:color="auto"/>
        <w:right w:val="none" w:sz="0" w:space="0" w:color="auto"/>
      </w:divBdr>
    </w:div>
    <w:div w:id="856230651">
      <w:marLeft w:val="480"/>
      <w:marRight w:val="0"/>
      <w:marTop w:val="0"/>
      <w:marBottom w:val="0"/>
      <w:divBdr>
        <w:top w:val="none" w:sz="0" w:space="0" w:color="auto"/>
        <w:left w:val="none" w:sz="0" w:space="0" w:color="auto"/>
        <w:bottom w:val="none" w:sz="0" w:space="0" w:color="auto"/>
        <w:right w:val="none" w:sz="0" w:space="0" w:color="auto"/>
      </w:divBdr>
    </w:div>
    <w:div w:id="856652619">
      <w:marLeft w:val="480"/>
      <w:marRight w:val="0"/>
      <w:marTop w:val="0"/>
      <w:marBottom w:val="0"/>
      <w:divBdr>
        <w:top w:val="none" w:sz="0" w:space="0" w:color="auto"/>
        <w:left w:val="none" w:sz="0" w:space="0" w:color="auto"/>
        <w:bottom w:val="none" w:sz="0" w:space="0" w:color="auto"/>
        <w:right w:val="none" w:sz="0" w:space="0" w:color="auto"/>
      </w:divBdr>
    </w:div>
    <w:div w:id="857081796">
      <w:marLeft w:val="480"/>
      <w:marRight w:val="0"/>
      <w:marTop w:val="0"/>
      <w:marBottom w:val="0"/>
      <w:divBdr>
        <w:top w:val="none" w:sz="0" w:space="0" w:color="auto"/>
        <w:left w:val="none" w:sz="0" w:space="0" w:color="auto"/>
        <w:bottom w:val="none" w:sz="0" w:space="0" w:color="auto"/>
        <w:right w:val="none" w:sz="0" w:space="0" w:color="auto"/>
      </w:divBdr>
    </w:div>
    <w:div w:id="857811009">
      <w:marLeft w:val="480"/>
      <w:marRight w:val="0"/>
      <w:marTop w:val="0"/>
      <w:marBottom w:val="0"/>
      <w:divBdr>
        <w:top w:val="none" w:sz="0" w:space="0" w:color="auto"/>
        <w:left w:val="none" w:sz="0" w:space="0" w:color="auto"/>
        <w:bottom w:val="none" w:sz="0" w:space="0" w:color="auto"/>
        <w:right w:val="none" w:sz="0" w:space="0" w:color="auto"/>
      </w:divBdr>
    </w:div>
    <w:div w:id="858391370">
      <w:marLeft w:val="480"/>
      <w:marRight w:val="0"/>
      <w:marTop w:val="0"/>
      <w:marBottom w:val="0"/>
      <w:divBdr>
        <w:top w:val="none" w:sz="0" w:space="0" w:color="auto"/>
        <w:left w:val="none" w:sz="0" w:space="0" w:color="auto"/>
        <w:bottom w:val="none" w:sz="0" w:space="0" w:color="auto"/>
        <w:right w:val="none" w:sz="0" w:space="0" w:color="auto"/>
      </w:divBdr>
    </w:div>
    <w:div w:id="858473122">
      <w:marLeft w:val="480"/>
      <w:marRight w:val="0"/>
      <w:marTop w:val="0"/>
      <w:marBottom w:val="0"/>
      <w:divBdr>
        <w:top w:val="none" w:sz="0" w:space="0" w:color="auto"/>
        <w:left w:val="none" w:sz="0" w:space="0" w:color="auto"/>
        <w:bottom w:val="none" w:sz="0" w:space="0" w:color="auto"/>
        <w:right w:val="none" w:sz="0" w:space="0" w:color="auto"/>
      </w:divBdr>
    </w:div>
    <w:div w:id="859853152">
      <w:marLeft w:val="480"/>
      <w:marRight w:val="0"/>
      <w:marTop w:val="0"/>
      <w:marBottom w:val="0"/>
      <w:divBdr>
        <w:top w:val="none" w:sz="0" w:space="0" w:color="auto"/>
        <w:left w:val="none" w:sz="0" w:space="0" w:color="auto"/>
        <w:bottom w:val="none" w:sz="0" w:space="0" w:color="auto"/>
        <w:right w:val="none" w:sz="0" w:space="0" w:color="auto"/>
      </w:divBdr>
    </w:div>
    <w:div w:id="859898264">
      <w:marLeft w:val="480"/>
      <w:marRight w:val="0"/>
      <w:marTop w:val="0"/>
      <w:marBottom w:val="0"/>
      <w:divBdr>
        <w:top w:val="none" w:sz="0" w:space="0" w:color="auto"/>
        <w:left w:val="none" w:sz="0" w:space="0" w:color="auto"/>
        <w:bottom w:val="none" w:sz="0" w:space="0" w:color="auto"/>
        <w:right w:val="none" w:sz="0" w:space="0" w:color="auto"/>
      </w:divBdr>
    </w:div>
    <w:div w:id="860511961">
      <w:marLeft w:val="480"/>
      <w:marRight w:val="0"/>
      <w:marTop w:val="0"/>
      <w:marBottom w:val="0"/>
      <w:divBdr>
        <w:top w:val="none" w:sz="0" w:space="0" w:color="auto"/>
        <w:left w:val="none" w:sz="0" w:space="0" w:color="auto"/>
        <w:bottom w:val="none" w:sz="0" w:space="0" w:color="auto"/>
        <w:right w:val="none" w:sz="0" w:space="0" w:color="auto"/>
      </w:divBdr>
    </w:div>
    <w:div w:id="862011907">
      <w:marLeft w:val="480"/>
      <w:marRight w:val="0"/>
      <w:marTop w:val="0"/>
      <w:marBottom w:val="0"/>
      <w:divBdr>
        <w:top w:val="none" w:sz="0" w:space="0" w:color="auto"/>
        <w:left w:val="none" w:sz="0" w:space="0" w:color="auto"/>
        <w:bottom w:val="none" w:sz="0" w:space="0" w:color="auto"/>
        <w:right w:val="none" w:sz="0" w:space="0" w:color="auto"/>
      </w:divBdr>
    </w:div>
    <w:div w:id="862088704">
      <w:marLeft w:val="480"/>
      <w:marRight w:val="0"/>
      <w:marTop w:val="0"/>
      <w:marBottom w:val="0"/>
      <w:divBdr>
        <w:top w:val="none" w:sz="0" w:space="0" w:color="auto"/>
        <w:left w:val="none" w:sz="0" w:space="0" w:color="auto"/>
        <w:bottom w:val="none" w:sz="0" w:space="0" w:color="auto"/>
        <w:right w:val="none" w:sz="0" w:space="0" w:color="auto"/>
      </w:divBdr>
    </w:div>
    <w:div w:id="862133261">
      <w:marLeft w:val="480"/>
      <w:marRight w:val="0"/>
      <w:marTop w:val="0"/>
      <w:marBottom w:val="0"/>
      <w:divBdr>
        <w:top w:val="none" w:sz="0" w:space="0" w:color="auto"/>
        <w:left w:val="none" w:sz="0" w:space="0" w:color="auto"/>
        <w:bottom w:val="none" w:sz="0" w:space="0" w:color="auto"/>
        <w:right w:val="none" w:sz="0" w:space="0" w:color="auto"/>
      </w:divBdr>
    </w:div>
    <w:div w:id="862474686">
      <w:marLeft w:val="480"/>
      <w:marRight w:val="0"/>
      <w:marTop w:val="0"/>
      <w:marBottom w:val="0"/>
      <w:divBdr>
        <w:top w:val="none" w:sz="0" w:space="0" w:color="auto"/>
        <w:left w:val="none" w:sz="0" w:space="0" w:color="auto"/>
        <w:bottom w:val="none" w:sz="0" w:space="0" w:color="auto"/>
        <w:right w:val="none" w:sz="0" w:space="0" w:color="auto"/>
      </w:divBdr>
    </w:div>
    <w:div w:id="864371469">
      <w:marLeft w:val="480"/>
      <w:marRight w:val="0"/>
      <w:marTop w:val="0"/>
      <w:marBottom w:val="0"/>
      <w:divBdr>
        <w:top w:val="none" w:sz="0" w:space="0" w:color="auto"/>
        <w:left w:val="none" w:sz="0" w:space="0" w:color="auto"/>
        <w:bottom w:val="none" w:sz="0" w:space="0" w:color="auto"/>
        <w:right w:val="none" w:sz="0" w:space="0" w:color="auto"/>
      </w:divBdr>
    </w:div>
    <w:div w:id="865286986">
      <w:marLeft w:val="480"/>
      <w:marRight w:val="0"/>
      <w:marTop w:val="0"/>
      <w:marBottom w:val="0"/>
      <w:divBdr>
        <w:top w:val="none" w:sz="0" w:space="0" w:color="auto"/>
        <w:left w:val="none" w:sz="0" w:space="0" w:color="auto"/>
        <w:bottom w:val="none" w:sz="0" w:space="0" w:color="auto"/>
        <w:right w:val="none" w:sz="0" w:space="0" w:color="auto"/>
      </w:divBdr>
    </w:div>
    <w:div w:id="865364264">
      <w:marLeft w:val="480"/>
      <w:marRight w:val="0"/>
      <w:marTop w:val="0"/>
      <w:marBottom w:val="0"/>
      <w:divBdr>
        <w:top w:val="none" w:sz="0" w:space="0" w:color="auto"/>
        <w:left w:val="none" w:sz="0" w:space="0" w:color="auto"/>
        <w:bottom w:val="none" w:sz="0" w:space="0" w:color="auto"/>
        <w:right w:val="none" w:sz="0" w:space="0" w:color="auto"/>
      </w:divBdr>
    </w:div>
    <w:div w:id="865680938">
      <w:marLeft w:val="480"/>
      <w:marRight w:val="0"/>
      <w:marTop w:val="0"/>
      <w:marBottom w:val="0"/>
      <w:divBdr>
        <w:top w:val="none" w:sz="0" w:space="0" w:color="auto"/>
        <w:left w:val="none" w:sz="0" w:space="0" w:color="auto"/>
        <w:bottom w:val="none" w:sz="0" w:space="0" w:color="auto"/>
        <w:right w:val="none" w:sz="0" w:space="0" w:color="auto"/>
      </w:divBdr>
    </w:div>
    <w:div w:id="867454890">
      <w:marLeft w:val="480"/>
      <w:marRight w:val="0"/>
      <w:marTop w:val="0"/>
      <w:marBottom w:val="0"/>
      <w:divBdr>
        <w:top w:val="none" w:sz="0" w:space="0" w:color="auto"/>
        <w:left w:val="none" w:sz="0" w:space="0" w:color="auto"/>
        <w:bottom w:val="none" w:sz="0" w:space="0" w:color="auto"/>
        <w:right w:val="none" w:sz="0" w:space="0" w:color="auto"/>
      </w:divBdr>
    </w:div>
    <w:div w:id="868646125">
      <w:marLeft w:val="480"/>
      <w:marRight w:val="0"/>
      <w:marTop w:val="0"/>
      <w:marBottom w:val="0"/>
      <w:divBdr>
        <w:top w:val="none" w:sz="0" w:space="0" w:color="auto"/>
        <w:left w:val="none" w:sz="0" w:space="0" w:color="auto"/>
        <w:bottom w:val="none" w:sz="0" w:space="0" w:color="auto"/>
        <w:right w:val="none" w:sz="0" w:space="0" w:color="auto"/>
      </w:divBdr>
    </w:div>
    <w:div w:id="871187129">
      <w:marLeft w:val="480"/>
      <w:marRight w:val="0"/>
      <w:marTop w:val="0"/>
      <w:marBottom w:val="0"/>
      <w:divBdr>
        <w:top w:val="none" w:sz="0" w:space="0" w:color="auto"/>
        <w:left w:val="none" w:sz="0" w:space="0" w:color="auto"/>
        <w:bottom w:val="none" w:sz="0" w:space="0" w:color="auto"/>
        <w:right w:val="none" w:sz="0" w:space="0" w:color="auto"/>
      </w:divBdr>
    </w:div>
    <w:div w:id="872155631">
      <w:marLeft w:val="480"/>
      <w:marRight w:val="0"/>
      <w:marTop w:val="0"/>
      <w:marBottom w:val="0"/>
      <w:divBdr>
        <w:top w:val="none" w:sz="0" w:space="0" w:color="auto"/>
        <w:left w:val="none" w:sz="0" w:space="0" w:color="auto"/>
        <w:bottom w:val="none" w:sz="0" w:space="0" w:color="auto"/>
        <w:right w:val="none" w:sz="0" w:space="0" w:color="auto"/>
      </w:divBdr>
    </w:div>
    <w:div w:id="872570584">
      <w:marLeft w:val="480"/>
      <w:marRight w:val="0"/>
      <w:marTop w:val="0"/>
      <w:marBottom w:val="0"/>
      <w:divBdr>
        <w:top w:val="none" w:sz="0" w:space="0" w:color="auto"/>
        <w:left w:val="none" w:sz="0" w:space="0" w:color="auto"/>
        <w:bottom w:val="none" w:sz="0" w:space="0" w:color="auto"/>
        <w:right w:val="none" w:sz="0" w:space="0" w:color="auto"/>
      </w:divBdr>
    </w:div>
    <w:div w:id="872839389">
      <w:marLeft w:val="480"/>
      <w:marRight w:val="0"/>
      <w:marTop w:val="0"/>
      <w:marBottom w:val="0"/>
      <w:divBdr>
        <w:top w:val="none" w:sz="0" w:space="0" w:color="auto"/>
        <w:left w:val="none" w:sz="0" w:space="0" w:color="auto"/>
        <w:bottom w:val="none" w:sz="0" w:space="0" w:color="auto"/>
        <w:right w:val="none" w:sz="0" w:space="0" w:color="auto"/>
      </w:divBdr>
    </w:div>
    <w:div w:id="873079765">
      <w:marLeft w:val="480"/>
      <w:marRight w:val="0"/>
      <w:marTop w:val="0"/>
      <w:marBottom w:val="0"/>
      <w:divBdr>
        <w:top w:val="none" w:sz="0" w:space="0" w:color="auto"/>
        <w:left w:val="none" w:sz="0" w:space="0" w:color="auto"/>
        <w:bottom w:val="none" w:sz="0" w:space="0" w:color="auto"/>
        <w:right w:val="none" w:sz="0" w:space="0" w:color="auto"/>
      </w:divBdr>
    </w:div>
    <w:div w:id="873231224">
      <w:marLeft w:val="480"/>
      <w:marRight w:val="0"/>
      <w:marTop w:val="0"/>
      <w:marBottom w:val="0"/>
      <w:divBdr>
        <w:top w:val="none" w:sz="0" w:space="0" w:color="auto"/>
        <w:left w:val="none" w:sz="0" w:space="0" w:color="auto"/>
        <w:bottom w:val="none" w:sz="0" w:space="0" w:color="auto"/>
        <w:right w:val="none" w:sz="0" w:space="0" w:color="auto"/>
      </w:divBdr>
    </w:div>
    <w:div w:id="873736640">
      <w:marLeft w:val="480"/>
      <w:marRight w:val="0"/>
      <w:marTop w:val="0"/>
      <w:marBottom w:val="0"/>
      <w:divBdr>
        <w:top w:val="none" w:sz="0" w:space="0" w:color="auto"/>
        <w:left w:val="none" w:sz="0" w:space="0" w:color="auto"/>
        <w:bottom w:val="none" w:sz="0" w:space="0" w:color="auto"/>
        <w:right w:val="none" w:sz="0" w:space="0" w:color="auto"/>
      </w:divBdr>
    </w:div>
    <w:div w:id="873738733">
      <w:marLeft w:val="480"/>
      <w:marRight w:val="0"/>
      <w:marTop w:val="0"/>
      <w:marBottom w:val="0"/>
      <w:divBdr>
        <w:top w:val="none" w:sz="0" w:space="0" w:color="auto"/>
        <w:left w:val="none" w:sz="0" w:space="0" w:color="auto"/>
        <w:bottom w:val="none" w:sz="0" w:space="0" w:color="auto"/>
        <w:right w:val="none" w:sz="0" w:space="0" w:color="auto"/>
      </w:divBdr>
    </w:div>
    <w:div w:id="873806709">
      <w:marLeft w:val="480"/>
      <w:marRight w:val="0"/>
      <w:marTop w:val="0"/>
      <w:marBottom w:val="0"/>
      <w:divBdr>
        <w:top w:val="none" w:sz="0" w:space="0" w:color="auto"/>
        <w:left w:val="none" w:sz="0" w:space="0" w:color="auto"/>
        <w:bottom w:val="none" w:sz="0" w:space="0" w:color="auto"/>
        <w:right w:val="none" w:sz="0" w:space="0" w:color="auto"/>
      </w:divBdr>
    </w:div>
    <w:div w:id="873889150">
      <w:marLeft w:val="480"/>
      <w:marRight w:val="0"/>
      <w:marTop w:val="0"/>
      <w:marBottom w:val="0"/>
      <w:divBdr>
        <w:top w:val="none" w:sz="0" w:space="0" w:color="auto"/>
        <w:left w:val="none" w:sz="0" w:space="0" w:color="auto"/>
        <w:bottom w:val="none" w:sz="0" w:space="0" w:color="auto"/>
        <w:right w:val="none" w:sz="0" w:space="0" w:color="auto"/>
      </w:divBdr>
    </w:div>
    <w:div w:id="874078609">
      <w:marLeft w:val="480"/>
      <w:marRight w:val="0"/>
      <w:marTop w:val="0"/>
      <w:marBottom w:val="0"/>
      <w:divBdr>
        <w:top w:val="none" w:sz="0" w:space="0" w:color="auto"/>
        <w:left w:val="none" w:sz="0" w:space="0" w:color="auto"/>
        <w:bottom w:val="none" w:sz="0" w:space="0" w:color="auto"/>
        <w:right w:val="none" w:sz="0" w:space="0" w:color="auto"/>
      </w:divBdr>
    </w:div>
    <w:div w:id="874779258">
      <w:marLeft w:val="480"/>
      <w:marRight w:val="0"/>
      <w:marTop w:val="0"/>
      <w:marBottom w:val="0"/>
      <w:divBdr>
        <w:top w:val="none" w:sz="0" w:space="0" w:color="auto"/>
        <w:left w:val="none" w:sz="0" w:space="0" w:color="auto"/>
        <w:bottom w:val="none" w:sz="0" w:space="0" w:color="auto"/>
        <w:right w:val="none" w:sz="0" w:space="0" w:color="auto"/>
      </w:divBdr>
    </w:div>
    <w:div w:id="875316452">
      <w:marLeft w:val="480"/>
      <w:marRight w:val="0"/>
      <w:marTop w:val="0"/>
      <w:marBottom w:val="0"/>
      <w:divBdr>
        <w:top w:val="none" w:sz="0" w:space="0" w:color="auto"/>
        <w:left w:val="none" w:sz="0" w:space="0" w:color="auto"/>
        <w:bottom w:val="none" w:sz="0" w:space="0" w:color="auto"/>
        <w:right w:val="none" w:sz="0" w:space="0" w:color="auto"/>
      </w:divBdr>
    </w:div>
    <w:div w:id="877199912">
      <w:marLeft w:val="480"/>
      <w:marRight w:val="0"/>
      <w:marTop w:val="0"/>
      <w:marBottom w:val="0"/>
      <w:divBdr>
        <w:top w:val="none" w:sz="0" w:space="0" w:color="auto"/>
        <w:left w:val="none" w:sz="0" w:space="0" w:color="auto"/>
        <w:bottom w:val="none" w:sz="0" w:space="0" w:color="auto"/>
        <w:right w:val="none" w:sz="0" w:space="0" w:color="auto"/>
      </w:divBdr>
    </w:div>
    <w:div w:id="877277542">
      <w:marLeft w:val="480"/>
      <w:marRight w:val="0"/>
      <w:marTop w:val="0"/>
      <w:marBottom w:val="0"/>
      <w:divBdr>
        <w:top w:val="none" w:sz="0" w:space="0" w:color="auto"/>
        <w:left w:val="none" w:sz="0" w:space="0" w:color="auto"/>
        <w:bottom w:val="none" w:sz="0" w:space="0" w:color="auto"/>
        <w:right w:val="none" w:sz="0" w:space="0" w:color="auto"/>
      </w:divBdr>
    </w:div>
    <w:div w:id="878859302">
      <w:marLeft w:val="480"/>
      <w:marRight w:val="0"/>
      <w:marTop w:val="0"/>
      <w:marBottom w:val="0"/>
      <w:divBdr>
        <w:top w:val="none" w:sz="0" w:space="0" w:color="auto"/>
        <w:left w:val="none" w:sz="0" w:space="0" w:color="auto"/>
        <w:bottom w:val="none" w:sz="0" w:space="0" w:color="auto"/>
        <w:right w:val="none" w:sz="0" w:space="0" w:color="auto"/>
      </w:divBdr>
    </w:div>
    <w:div w:id="879249544">
      <w:marLeft w:val="480"/>
      <w:marRight w:val="0"/>
      <w:marTop w:val="0"/>
      <w:marBottom w:val="0"/>
      <w:divBdr>
        <w:top w:val="none" w:sz="0" w:space="0" w:color="auto"/>
        <w:left w:val="none" w:sz="0" w:space="0" w:color="auto"/>
        <w:bottom w:val="none" w:sz="0" w:space="0" w:color="auto"/>
        <w:right w:val="none" w:sz="0" w:space="0" w:color="auto"/>
      </w:divBdr>
    </w:div>
    <w:div w:id="879316331">
      <w:marLeft w:val="480"/>
      <w:marRight w:val="0"/>
      <w:marTop w:val="0"/>
      <w:marBottom w:val="0"/>
      <w:divBdr>
        <w:top w:val="none" w:sz="0" w:space="0" w:color="auto"/>
        <w:left w:val="none" w:sz="0" w:space="0" w:color="auto"/>
        <w:bottom w:val="none" w:sz="0" w:space="0" w:color="auto"/>
        <w:right w:val="none" w:sz="0" w:space="0" w:color="auto"/>
      </w:divBdr>
    </w:div>
    <w:div w:id="879559011">
      <w:marLeft w:val="480"/>
      <w:marRight w:val="0"/>
      <w:marTop w:val="0"/>
      <w:marBottom w:val="0"/>
      <w:divBdr>
        <w:top w:val="none" w:sz="0" w:space="0" w:color="auto"/>
        <w:left w:val="none" w:sz="0" w:space="0" w:color="auto"/>
        <w:bottom w:val="none" w:sz="0" w:space="0" w:color="auto"/>
        <w:right w:val="none" w:sz="0" w:space="0" w:color="auto"/>
      </w:divBdr>
    </w:div>
    <w:div w:id="879784841">
      <w:marLeft w:val="480"/>
      <w:marRight w:val="0"/>
      <w:marTop w:val="0"/>
      <w:marBottom w:val="0"/>
      <w:divBdr>
        <w:top w:val="none" w:sz="0" w:space="0" w:color="auto"/>
        <w:left w:val="none" w:sz="0" w:space="0" w:color="auto"/>
        <w:bottom w:val="none" w:sz="0" w:space="0" w:color="auto"/>
        <w:right w:val="none" w:sz="0" w:space="0" w:color="auto"/>
      </w:divBdr>
    </w:div>
    <w:div w:id="880092345">
      <w:marLeft w:val="480"/>
      <w:marRight w:val="0"/>
      <w:marTop w:val="0"/>
      <w:marBottom w:val="0"/>
      <w:divBdr>
        <w:top w:val="none" w:sz="0" w:space="0" w:color="auto"/>
        <w:left w:val="none" w:sz="0" w:space="0" w:color="auto"/>
        <w:bottom w:val="none" w:sz="0" w:space="0" w:color="auto"/>
        <w:right w:val="none" w:sz="0" w:space="0" w:color="auto"/>
      </w:divBdr>
    </w:div>
    <w:div w:id="880095796">
      <w:marLeft w:val="480"/>
      <w:marRight w:val="0"/>
      <w:marTop w:val="0"/>
      <w:marBottom w:val="0"/>
      <w:divBdr>
        <w:top w:val="none" w:sz="0" w:space="0" w:color="auto"/>
        <w:left w:val="none" w:sz="0" w:space="0" w:color="auto"/>
        <w:bottom w:val="none" w:sz="0" w:space="0" w:color="auto"/>
        <w:right w:val="none" w:sz="0" w:space="0" w:color="auto"/>
      </w:divBdr>
    </w:div>
    <w:div w:id="880436988">
      <w:marLeft w:val="480"/>
      <w:marRight w:val="0"/>
      <w:marTop w:val="0"/>
      <w:marBottom w:val="0"/>
      <w:divBdr>
        <w:top w:val="none" w:sz="0" w:space="0" w:color="auto"/>
        <w:left w:val="none" w:sz="0" w:space="0" w:color="auto"/>
        <w:bottom w:val="none" w:sz="0" w:space="0" w:color="auto"/>
        <w:right w:val="none" w:sz="0" w:space="0" w:color="auto"/>
      </w:divBdr>
    </w:div>
    <w:div w:id="881483933">
      <w:marLeft w:val="480"/>
      <w:marRight w:val="0"/>
      <w:marTop w:val="0"/>
      <w:marBottom w:val="0"/>
      <w:divBdr>
        <w:top w:val="none" w:sz="0" w:space="0" w:color="auto"/>
        <w:left w:val="none" w:sz="0" w:space="0" w:color="auto"/>
        <w:bottom w:val="none" w:sz="0" w:space="0" w:color="auto"/>
        <w:right w:val="none" w:sz="0" w:space="0" w:color="auto"/>
      </w:divBdr>
    </w:div>
    <w:div w:id="881866504">
      <w:marLeft w:val="480"/>
      <w:marRight w:val="0"/>
      <w:marTop w:val="0"/>
      <w:marBottom w:val="0"/>
      <w:divBdr>
        <w:top w:val="none" w:sz="0" w:space="0" w:color="auto"/>
        <w:left w:val="none" w:sz="0" w:space="0" w:color="auto"/>
        <w:bottom w:val="none" w:sz="0" w:space="0" w:color="auto"/>
        <w:right w:val="none" w:sz="0" w:space="0" w:color="auto"/>
      </w:divBdr>
    </w:div>
    <w:div w:id="882517703">
      <w:marLeft w:val="480"/>
      <w:marRight w:val="0"/>
      <w:marTop w:val="0"/>
      <w:marBottom w:val="0"/>
      <w:divBdr>
        <w:top w:val="none" w:sz="0" w:space="0" w:color="auto"/>
        <w:left w:val="none" w:sz="0" w:space="0" w:color="auto"/>
        <w:bottom w:val="none" w:sz="0" w:space="0" w:color="auto"/>
        <w:right w:val="none" w:sz="0" w:space="0" w:color="auto"/>
      </w:divBdr>
    </w:div>
    <w:div w:id="882519073">
      <w:marLeft w:val="480"/>
      <w:marRight w:val="0"/>
      <w:marTop w:val="0"/>
      <w:marBottom w:val="0"/>
      <w:divBdr>
        <w:top w:val="none" w:sz="0" w:space="0" w:color="auto"/>
        <w:left w:val="none" w:sz="0" w:space="0" w:color="auto"/>
        <w:bottom w:val="none" w:sz="0" w:space="0" w:color="auto"/>
        <w:right w:val="none" w:sz="0" w:space="0" w:color="auto"/>
      </w:divBdr>
    </w:div>
    <w:div w:id="883911944">
      <w:marLeft w:val="480"/>
      <w:marRight w:val="0"/>
      <w:marTop w:val="0"/>
      <w:marBottom w:val="0"/>
      <w:divBdr>
        <w:top w:val="none" w:sz="0" w:space="0" w:color="auto"/>
        <w:left w:val="none" w:sz="0" w:space="0" w:color="auto"/>
        <w:bottom w:val="none" w:sz="0" w:space="0" w:color="auto"/>
        <w:right w:val="none" w:sz="0" w:space="0" w:color="auto"/>
      </w:divBdr>
    </w:div>
    <w:div w:id="883981616">
      <w:marLeft w:val="480"/>
      <w:marRight w:val="0"/>
      <w:marTop w:val="0"/>
      <w:marBottom w:val="0"/>
      <w:divBdr>
        <w:top w:val="none" w:sz="0" w:space="0" w:color="auto"/>
        <w:left w:val="none" w:sz="0" w:space="0" w:color="auto"/>
        <w:bottom w:val="none" w:sz="0" w:space="0" w:color="auto"/>
        <w:right w:val="none" w:sz="0" w:space="0" w:color="auto"/>
      </w:divBdr>
    </w:div>
    <w:div w:id="884365985">
      <w:marLeft w:val="480"/>
      <w:marRight w:val="0"/>
      <w:marTop w:val="0"/>
      <w:marBottom w:val="0"/>
      <w:divBdr>
        <w:top w:val="none" w:sz="0" w:space="0" w:color="auto"/>
        <w:left w:val="none" w:sz="0" w:space="0" w:color="auto"/>
        <w:bottom w:val="none" w:sz="0" w:space="0" w:color="auto"/>
        <w:right w:val="none" w:sz="0" w:space="0" w:color="auto"/>
      </w:divBdr>
    </w:div>
    <w:div w:id="884563535">
      <w:marLeft w:val="480"/>
      <w:marRight w:val="0"/>
      <w:marTop w:val="0"/>
      <w:marBottom w:val="0"/>
      <w:divBdr>
        <w:top w:val="none" w:sz="0" w:space="0" w:color="auto"/>
        <w:left w:val="none" w:sz="0" w:space="0" w:color="auto"/>
        <w:bottom w:val="none" w:sz="0" w:space="0" w:color="auto"/>
        <w:right w:val="none" w:sz="0" w:space="0" w:color="auto"/>
      </w:divBdr>
    </w:div>
    <w:div w:id="885064567">
      <w:marLeft w:val="480"/>
      <w:marRight w:val="0"/>
      <w:marTop w:val="0"/>
      <w:marBottom w:val="0"/>
      <w:divBdr>
        <w:top w:val="none" w:sz="0" w:space="0" w:color="auto"/>
        <w:left w:val="none" w:sz="0" w:space="0" w:color="auto"/>
        <w:bottom w:val="none" w:sz="0" w:space="0" w:color="auto"/>
        <w:right w:val="none" w:sz="0" w:space="0" w:color="auto"/>
      </w:divBdr>
    </w:div>
    <w:div w:id="886406592">
      <w:marLeft w:val="480"/>
      <w:marRight w:val="0"/>
      <w:marTop w:val="0"/>
      <w:marBottom w:val="0"/>
      <w:divBdr>
        <w:top w:val="none" w:sz="0" w:space="0" w:color="auto"/>
        <w:left w:val="none" w:sz="0" w:space="0" w:color="auto"/>
        <w:bottom w:val="none" w:sz="0" w:space="0" w:color="auto"/>
        <w:right w:val="none" w:sz="0" w:space="0" w:color="auto"/>
      </w:divBdr>
    </w:div>
    <w:div w:id="889153991">
      <w:marLeft w:val="480"/>
      <w:marRight w:val="0"/>
      <w:marTop w:val="0"/>
      <w:marBottom w:val="0"/>
      <w:divBdr>
        <w:top w:val="none" w:sz="0" w:space="0" w:color="auto"/>
        <w:left w:val="none" w:sz="0" w:space="0" w:color="auto"/>
        <w:bottom w:val="none" w:sz="0" w:space="0" w:color="auto"/>
        <w:right w:val="none" w:sz="0" w:space="0" w:color="auto"/>
      </w:divBdr>
    </w:div>
    <w:div w:id="889416072">
      <w:marLeft w:val="480"/>
      <w:marRight w:val="0"/>
      <w:marTop w:val="0"/>
      <w:marBottom w:val="0"/>
      <w:divBdr>
        <w:top w:val="none" w:sz="0" w:space="0" w:color="auto"/>
        <w:left w:val="none" w:sz="0" w:space="0" w:color="auto"/>
        <w:bottom w:val="none" w:sz="0" w:space="0" w:color="auto"/>
        <w:right w:val="none" w:sz="0" w:space="0" w:color="auto"/>
      </w:divBdr>
    </w:div>
    <w:div w:id="889850490">
      <w:marLeft w:val="480"/>
      <w:marRight w:val="0"/>
      <w:marTop w:val="0"/>
      <w:marBottom w:val="0"/>
      <w:divBdr>
        <w:top w:val="none" w:sz="0" w:space="0" w:color="auto"/>
        <w:left w:val="none" w:sz="0" w:space="0" w:color="auto"/>
        <w:bottom w:val="none" w:sz="0" w:space="0" w:color="auto"/>
        <w:right w:val="none" w:sz="0" w:space="0" w:color="auto"/>
      </w:divBdr>
    </w:div>
    <w:div w:id="890194723">
      <w:marLeft w:val="480"/>
      <w:marRight w:val="0"/>
      <w:marTop w:val="0"/>
      <w:marBottom w:val="0"/>
      <w:divBdr>
        <w:top w:val="none" w:sz="0" w:space="0" w:color="auto"/>
        <w:left w:val="none" w:sz="0" w:space="0" w:color="auto"/>
        <w:bottom w:val="none" w:sz="0" w:space="0" w:color="auto"/>
        <w:right w:val="none" w:sz="0" w:space="0" w:color="auto"/>
      </w:divBdr>
    </w:div>
    <w:div w:id="890381965">
      <w:marLeft w:val="480"/>
      <w:marRight w:val="0"/>
      <w:marTop w:val="0"/>
      <w:marBottom w:val="0"/>
      <w:divBdr>
        <w:top w:val="none" w:sz="0" w:space="0" w:color="auto"/>
        <w:left w:val="none" w:sz="0" w:space="0" w:color="auto"/>
        <w:bottom w:val="none" w:sz="0" w:space="0" w:color="auto"/>
        <w:right w:val="none" w:sz="0" w:space="0" w:color="auto"/>
      </w:divBdr>
    </w:div>
    <w:div w:id="890850308">
      <w:marLeft w:val="480"/>
      <w:marRight w:val="0"/>
      <w:marTop w:val="0"/>
      <w:marBottom w:val="0"/>
      <w:divBdr>
        <w:top w:val="none" w:sz="0" w:space="0" w:color="auto"/>
        <w:left w:val="none" w:sz="0" w:space="0" w:color="auto"/>
        <w:bottom w:val="none" w:sz="0" w:space="0" w:color="auto"/>
        <w:right w:val="none" w:sz="0" w:space="0" w:color="auto"/>
      </w:divBdr>
    </w:div>
    <w:div w:id="891575802">
      <w:marLeft w:val="480"/>
      <w:marRight w:val="0"/>
      <w:marTop w:val="0"/>
      <w:marBottom w:val="0"/>
      <w:divBdr>
        <w:top w:val="none" w:sz="0" w:space="0" w:color="auto"/>
        <w:left w:val="none" w:sz="0" w:space="0" w:color="auto"/>
        <w:bottom w:val="none" w:sz="0" w:space="0" w:color="auto"/>
        <w:right w:val="none" w:sz="0" w:space="0" w:color="auto"/>
      </w:divBdr>
    </w:div>
    <w:div w:id="891815692">
      <w:marLeft w:val="480"/>
      <w:marRight w:val="0"/>
      <w:marTop w:val="0"/>
      <w:marBottom w:val="0"/>
      <w:divBdr>
        <w:top w:val="none" w:sz="0" w:space="0" w:color="auto"/>
        <w:left w:val="none" w:sz="0" w:space="0" w:color="auto"/>
        <w:bottom w:val="none" w:sz="0" w:space="0" w:color="auto"/>
        <w:right w:val="none" w:sz="0" w:space="0" w:color="auto"/>
      </w:divBdr>
    </w:div>
    <w:div w:id="892617589">
      <w:marLeft w:val="480"/>
      <w:marRight w:val="0"/>
      <w:marTop w:val="0"/>
      <w:marBottom w:val="0"/>
      <w:divBdr>
        <w:top w:val="none" w:sz="0" w:space="0" w:color="auto"/>
        <w:left w:val="none" w:sz="0" w:space="0" w:color="auto"/>
        <w:bottom w:val="none" w:sz="0" w:space="0" w:color="auto"/>
        <w:right w:val="none" w:sz="0" w:space="0" w:color="auto"/>
      </w:divBdr>
    </w:div>
    <w:div w:id="893076469">
      <w:marLeft w:val="480"/>
      <w:marRight w:val="0"/>
      <w:marTop w:val="0"/>
      <w:marBottom w:val="0"/>
      <w:divBdr>
        <w:top w:val="none" w:sz="0" w:space="0" w:color="auto"/>
        <w:left w:val="none" w:sz="0" w:space="0" w:color="auto"/>
        <w:bottom w:val="none" w:sz="0" w:space="0" w:color="auto"/>
        <w:right w:val="none" w:sz="0" w:space="0" w:color="auto"/>
      </w:divBdr>
    </w:div>
    <w:div w:id="894043719">
      <w:marLeft w:val="480"/>
      <w:marRight w:val="0"/>
      <w:marTop w:val="0"/>
      <w:marBottom w:val="0"/>
      <w:divBdr>
        <w:top w:val="none" w:sz="0" w:space="0" w:color="auto"/>
        <w:left w:val="none" w:sz="0" w:space="0" w:color="auto"/>
        <w:bottom w:val="none" w:sz="0" w:space="0" w:color="auto"/>
        <w:right w:val="none" w:sz="0" w:space="0" w:color="auto"/>
      </w:divBdr>
    </w:div>
    <w:div w:id="894655749">
      <w:marLeft w:val="480"/>
      <w:marRight w:val="0"/>
      <w:marTop w:val="0"/>
      <w:marBottom w:val="0"/>
      <w:divBdr>
        <w:top w:val="none" w:sz="0" w:space="0" w:color="auto"/>
        <w:left w:val="none" w:sz="0" w:space="0" w:color="auto"/>
        <w:bottom w:val="none" w:sz="0" w:space="0" w:color="auto"/>
        <w:right w:val="none" w:sz="0" w:space="0" w:color="auto"/>
      </w:divBdr>
    </w:div>
    <w:div w:id="895900296">
      <w:marLeft w:val="480"/>
      <w:marRight w:val="0"/>
      <w:marTop w:val="0"/>
      <w:marBottom w:val="0"/>
      <w:divBdr>
        <w:top w:val="none" w:sz="0" w:space="0" w:color="auto"/>
        <w:left w:val="none" w:sz="0" w:space="0" w:color="auto"/>
        <w:bottom w:val="none" w:sz="0" w:space="0" w:color="auto"/>
        <w:right w:val="none" w:sz="0" w:space="0" w:color="auto"/>
      </w:divBdr>
    </w:div>
    <w:div w:id="895975377">
      <w:marLeft w:val="480"/>
      <w:marRight w:val="0"/>
      <w:marTop w:val="0"/>
      <w:marBottom w:val="0"/>
      <w:divBdr>
        <w:top w:val="none" w:sz="0" w:space="0" w:color="auto"/>
        <w:left w:val="none" w:sz="0" w:space="0" w:color="auto"/>
        <w:bottom w:val="none" w:sz="0" w:space="0" w:color="auto"/>
        <w:right w:val="none" w:sz="0" w:space="0" w:color="auto"/>
      </w:divBdr>
    </w:div>
    <w:div w:id="896741551">
      <w:marLeft w:val="480"/>
      <w:marRight w:val="0"/>
      <w:marTop w:val="0"/>
      <w:marBottom w:val="0"/>
      <w:divBdr>
        <w:top w:val="none" w:sz="0" w:space="0" w:color="auto"/>
        <w:left w:val="none" w:sz="0" w:space="0" w:color="auto"/>
        <w:bottom w:val="none" w:sz="0" w:space="0" w:color="auto"/>
        <w:right w:val="none" w:sz="0" w:space="0" w:color="auto"/>
      </w:divBdr>
    </w:div>
    <w:div w:id="897127339">
      <w:marLeft w:val="480"/>
      <w:marRight w:val="0"/>
      <w:marTop w:val="0"/>
      <w:marBottom w:val="0"/>
      <w:divBdr>
        <w:top w:val="none" w:sz="0" w:space="0" w:color="auto"/>
        <w:left w:val="none" w:sz="0" w:space="0" w:color="auto"/>
        <w:bottom w:val="none" w:sz="0" w:space="0" w:color="auto"/>
        <w:right w:val="none" w:sz="0" w:space="0" w:color="auto"/>
      </w:divBdr>
    </w:div>
    <w:div w:id="897399533">
      <w:marLeft w:val="480"/>
      <w:marRight w:val="0"/>
      <w:marTop w:val="0"/>
      <w:marBottom w:val="0"/>
      <w:divBdr>
        <w:top w:val="none" w:sz="0" w:space="0" w:color="auto"/>
        <w:left w:val="none" w:sz="0" w:space="0" w:color="auto"/>
        <w:bottom w:val="none" w:sz="0" w:space="0" w:color="auto"/>
        <w:right w:val="none" w:sz="0" w:space="0" w:color="auto"/>
      </w:divBdr>
    </w:div>
    <w:div w:id="897518811">
      <w:marLeft w:val="480"/>
      <w:marRight w:val="0"/>
      <w:marTop w:val="0"/>
      <w:marBottom w:val="0"/>
      <w:divBdr>
        <w:top w:val="none" w:sz="0" w:space="0" w:color="auto"/>
        <w:left w:val="none" w:sz="0" w:space="0" w:color="auto"/>
        <w:bottom w:val="none" w:sz="0" w:space="0" w:color="auto"/>
        <w:right w:val="none" w:sz="0" w:space="0" w:color="auto"/>
      </w:divBdr>
    </w:div>
    <w:div w:id="898977061">
      <w:marLeft w:val="480"/>
      <w:marRight w:val="0"/>
      <w:marTop w:val="0"/>
      <w:marBottom w:val="0"/>
      <w:divBdr>
        <w:top w:val="none" w:sz="0" w:space="0" w:color="auto"/>
        <w:left w:val="none" w:sz="0" w:space="0" w:color="auto"/>
        <w:bottom w:val="none" w:sz="0" w:space="0" w:color="auto"/>
        <w:right w:val="none" w:sz="0" w:space="0" w:color="auto"/>
      </w:divBdr>
    </w:div>
    <w:div w:id="899172106">
      <w:marLeft w:val="480"/>
      <w:marRight w:val="0"/>
      <w:marTop w:val="0"/>
      <w:marBottom w:val="0"/>
      <w:divBdr>
        <w:top w:val="none" w:sz="0" w:space="0" w:color="auto"/>
        <w:left w:val="none" w:sz="0" w:space="0" w:color="auto"/>
        <w:bottom w:val="none" w:sz="0" w:space="0" w:color="auto"/>
        <w:right w:val="none" w:sz="0" w:space="0" w:color="auto"/>
      </w:divBdr>
    </w:div>
    <w:div w:id="899287091">
      <w:marLeft w:val="480"/>
      <w:marRight w:val="0"/>
      <w:marTop w:val="0"/>
      <w:marBottom w:val="0"/>
      <w:divBdr>
        <w:top w:val="none" w:sz="0" w:space="0" w:color="auto"/>
        <w:left w:val="none" w:sz="0" w:space="0" w:color="auto"/>
        <w:bottom w:val="none" w:sz="0" w:space="0" w:color="auto"/>
        <w:right w:val="none" w:sz="0" w:space="0" w:color="auto"/>
      </w:divBdr>
    </w:div>
    <w:div w:id="899749234">
      <w:marLeft w:val="480"/>
      <w:marRight w:val="0"/>
      <w:marTop w:val="0"/>
      <w:marBottom w:val="0"/>
      <w:divBdr>
        <w:top w:val="none" w:sz="0" w:space="0" w:color="auto"/>
        <w:left w:val="none" w:sz="0" w:space="0" w:color="auto"/>
        <w:bottom w:val="none" w:sz="0" w:space="0" w:color="auto"/>
        <w:right w:val="none" w:sz="0" w:space="0" w:color="auto"/>
      </w:divBdr>
    </w:div>
    <w:div w:id="899752151">
      <w:marLeft w:val="480"/>
      <w:marRight w:val="0"/>
      <w:marTop w:val="0"/>
      <w:marBottom w:val="0"/>
      <w:divBdr>
        <w:top w:val="none" w:sz="0" w:space="0" w:color="auto"/>
        <w:left w:val="none" w:sz="0" w:space="0" w:color="auto"/>
        <w:bottom w:val="none" w:sz="0" w:space="0" w:color="auto"/>
        <w:right w:val="none" w:sz="0" w:space="0" w:color="auto"/>
      </w:divBdr>
    </w:div>
    <w:div w:id="900169361">
      <w:marLeft w:val="480"/>
      <w:marRight w:val="0"/>
      <w:marTop w:val="0"/>
      <w:marBottom w:val="0"/>
      <w:divBdr>
        <w:top w:val="none" w:sz="0" w:space="0" w:color="auto"/>
        <w:left w:val="none" w:sz="0" w:space="0" w:color="auto"/>
        <w:bottom w:val="none" w:sz="0" w:space="0" w:color="auto"/>
        <w:right w:val="none" w:sz="0" w:space="0" w:color="auto"/>
      </w:divBdr>
    </w:div>
    <w:div w:id="900360708">
      <w:marLeft w:val="480"/>
      <w:marRight w:val="0"/>
      <w:marTop w:val="0"/>
      <w:marBottom w:val="0"/>
      <w:divBdr>
        <w:top w:val="none" w:sz="0" w:space="0" w:color="auto"/>
        <w:left w:val="none" w:sz="0" w:space="0" w:color="auto"/>
        <w:bottom w:val="none" w:sz="0" w:space="0" w:color="auto"/>
        <w:right w:val="none" w:sz="0" w:space="0" w:color="auto"/>
      </w:divBdr>
    </w:div>
    <w:div w:id="900406101">
      <w:marLeft w:val="480"/>
      <w:marRight w:val="0"/>
      <w:marTop w:val="0"/>
      <w:marBottom w:val="0"/>
      <w:divBdr>
        <w:top w:val="none" w:sz="0" w:space="0" w:color="auto"/>
        <w:left w:val="none" w:sz="0" w:space="0" w:color="auto"/>
        <w:bottom w:val="none" w:sz="0" w:space="0" w:color="auto"/>
        <w:right w:val="none" w:sz="0" w:space="0" w:color="auto"/>
      </w:divBdr>
    </w:div>
    <w:div w:id="901211556">
      <w:marLeft w:val="480"/>
      <w:marRight w:val="0"/>
      <w:marTop w:val="0"/>
      <w:marBottom w:val="0"/>
      <w:divBdr>
        <w:top w:val="none" w:sz="0" w:space="0" w:color="auto"/>
        <w:left w:val="none" w:sz="0" w:space="0" w:color="auto"/>
        <w:bottom w:val="none" w:sz="0" w:space="0" w:color="auto"/>
        <w:right w:val="none" w:sz="0" w:space="0" w:color="auto"/>
      </w:divBdr>
    </w:div>
    <w:div w:id="901408850">
      <w:marLeft w:val="480"/>
      <w:marRight w:val="0"/>
      <w:marTop w:val="0"/>
      <w:marBottom w:val="0"/>
      <w:divBdr>
        <w:top w:val="none" w:sz="0" w:space="0" w:color="auto"/>
        <w:left w:val="none" w:sz="0" w:space="0" w:color="auto"/>
        <w:bottom w:val="none" w:sz="0" w:space="0" w:color="auto"/>
        <w:right w:val="none" w:sz="0" w:space="0" w:color="auto"/>
      </w:divBdr>
    </w:div>
    <w:div w:id="901909910">
      <w:marLeft w:val="480"/>
      <w:marRight w:val="0"/>
      <w:marTop w:val="0"/>
      <w:marBottom w:val="0"/>
      <w:divBdr>
        <w:top w:val="none" w:sz="0" w:space="0" w:color="auto"/>
        <w:left w:val="none" w:sz="0" w:space="0" w:color="auto"/>
        <w:bottom w:val="none" w:sz="0" w:space="0" w:color="auto"/>
        <w:right w:val="none" w:sz="0" w:space="0" w:color="auto"/>
      </w:divBdr>
    </w:div>
    <w:div w:id="903106412">
      <w:marLeft w:val="480"/>
      <w:marRight w:val="0"/>
      <w:marTop w:val="0"/>
      <w:marBottom w:val="0"/>
      <w:divBdr>
        <w:top w:val="none" w:sz="0" w:space="0" w:color="auto"/>
        <w:left w:val="none" w:sz="0" w:space="0" w:color="auto"/>
        <w:bottom w:val="none" w:sz="0" w:space="0" w:color="auto"/>
        <w:right w:val="none" w:sz="0" w:space="0" w:color="auto"/>
      </w:divBdr>
    </w:div>
    <w:div w:id="903182396">
      <w:marLeft w:val="480"/>
      <w:marRight w:val="0"/>
      <w:marTop w:val="0"/>
      <w:marBottom w:val="0"/>
      <w:divBdr>
        <w:top w:val="none" w:sz="0" w:space="0" w:color="auto"/>
        <w:left w:val="none" w:sz="0" w:space="0" w:color="auto"/>
        <w:bottom w:val="none" w:sz="0" w:space="0" w:color="auto"/>
        <w:right w:val="none" w:sz="0" w:space="0" w:color="auto"/>
      </w:divBdr>
    </w:div>
    <w:div w:id="903679700">
      <w:marLeft w:val="480"/>
      <w:marRight w:val="0"/>
      <w:marTop w:val="0"/>
      <w:marBottom w:val="0"/>
      <w:divBdr>
        <w:top w:val="none" w:sz="0" w:space="0" w:color="auto"/>
        <w:left w:val="none" w:sz="0" w:space="0" w:color="auto"/>
        <w:bottom w:val="none" w:sz="0" w:space="0" w:color="auto"/>
        <w:right w:val="none" w:sz="0" w:space="0" w:color="auto"/>
      </w:divBdr>
    </w:div>
    <w:div w:id="903754816">
      <w:marLeft w:val="480"/>
      <w:marRight w:val="0"/>
      <w:marTop w:val="0"/>
      <w:marBottom w:val="0"/>
      <w:divBdr>
        <w:top w:val="none" w:sz="0" w:space="0" w:color="auto"/>
        <w:left w:val="none" w:sz="0" w:space="0" w:color="auto"/>
        <w:bottom w:val="none" w:sz="0" w:space="0" w:color="auto"/>
        <w:right w:val="none" w:sz="0" w:space="0" w:color="auto"/>
      </w:divBdr>
    </w:div>
    <w:div w:id="904027732">
      <w:marLeft w:val="480"/>
      <w:marRight w:val="0"/>
      <w:marTop w:val="0"/>
      <w:marBottom w:val="0"/>
      <w:divBdr>
        <w:top w:val="none" w:sz="0" w:space="0" w:color="auto"/>
        <w:left w:val="none" w:sz="0" w:space="0" w:color="auto"/>
        <w:bottom w:val="none" w:sz="0" w:space="0" w:color="auto"/>
        <w:right w:val="none" w:sz="0" w:space="0" w:color="auto"/>
      </w:divBdr>
    </w:div>
    <w:div w:id="904071367">
      <w:marLeft w:val="480"/>
      <w:marRight w:val="0"/>
      <w:marTop w:val="0"/>
      <w:marBottom w:val="0"/>
      <w:divBdr>
        <w:top w:val="none" w:sz="0" w:space="0" w:color="auto"/>
        <w:left w:val="none" w:sz="0" w:space="0" w:color="auto"/>
        <w:bottom w:val="none" w:sz="0" w:space="0" w:color="auto"/>
        <w:right w:val="none" w:sz="0" w:space="0" w:color="auto"/>
      </w:divBdr>
    </w:div>
    <w:div w:id="904412369">
      <w:marLeft w:val="480"/>
      <w:marRight w:val="0"/>
      <w:marTop w:val="0"/>
      <w:marBottom w:val="0"/>
      <w:divBdr>
        <w:top w:val="none" w:sz="0" w:space="0" w:color="auto"/>
        <w:left w:val="none" w:sz="0" w:space="0" w:color="auto"/>
        <w:bottom w:val="none" w:sz="0" w:space="0" w:color="auto"/>
        <w:right w:val="none" w:sz="0" w:space="0" w:color="auto"/>
      </w:divBdr>
    </w:div>
    <w:div w:id="905145112">
      <w:marLeft w:val="480"/>
      <w:marRight w:val="0"/>
      <w:marTop w:val="0"/>
      <w:marBottom w:val="0"/>
      <w:divBdr>
        <w:top w:val="none" w:sz="0" w:space="0" w:color="auto"/>
        <w:left w:val="none" w:sz="0" w:space="0" w:color="auto"/>
        <w:bottom w:val="none" w:sz="0" w:space="0" w:color="auto"/>
        <w:right w:val="none" w:sz="0" w:space="0" w:color="auto"/>
      </w:divBdr>
    </w:div>
    <w:div w:id="905455204">
      <w:marLeft w:val="480"/>
      <w:marRight w:val="0"/>
      <w:marTop w:val="0"/>
      <w:marBottom w:val="0"/>
      <w:divBdr>
        <w:top w:val="none" w:sz="0" w:space="0" w:color="auto"/>
        <w:left w:val="none" w:sz="0" w:space="0" w:color="auto"/>
        <w:bottom w:val="none" w:sz="0" w:space="0" w:color="auto"/>
        <w:right w:val="none" w:sz="0" w:space="0" w:color="auto"/>
      </w:divBdr>
    </w:div>
    <w:div w:id="905843812">
      <w:marLeft w:val="0"/>
      <w:marRight w:val="0"/>
      <w:marTop w:val="0"/>
      <w:marBottom w:val="0"/>
      <w:divBdr>
        <w:top w:val="none" w:sz="0" w:space="0" w:color="auto"/>
        <w:left w:val="none" w:sz="0" w:space="0" w:color="auto"/>
        <w:bottom w:val="none" w:sz="0" w:space="0" w:color="auto"/>
        <w:right w:val="none" w:sz="0" w:space="0" w:color="auto"/>
      </w:divBdr>
    </w:div>
    <w:div w:id="907030520">
      <w:marLeft w:val="480"/>
      <w:marRight w:val="0"/>
      <w:marTop w:val="0"/>
      <w:marBottom w:val="0"/>
      <w:divBdr>
        <w:top w:val="none" w:sz="0" w:space="0" w:color="auto"/>
        <w:left w:val="none" w:sz="0" w:space="0" w:color="auto"/>
        <w:bottom w:val="none" w:sz="0" w:space="0" w:color="auto"/>
        <w:right w:val="none" w:sz="0" w:space="0" w:color="auto"/>
      </w:divBdr>
    </w:div>
    <w:div w:id="907765268">
      <w:marLeft w:val="480"/>
      <w:marRight w:val="0"/>
      <w:marTop w:val="0"/>
      <w:marBottom w:val="0"/>
      <w:divBdr>
        <w:top w:val="none" w:sz="0" w:space="0" w:color="auto"/>
        <w:left w:val="none" w:sz="0" w:space="0" w:color="auto"/>
        <w:bottom w:val="none" w:sz="0" w:space="0" w:color="auto"/>
        <w:right w:val="none" w:sz="0" w:space="0" w:color="auto"/>
      </w:divBdr>
    </w:div>
    <w:div w:id="908004201">
      <w:marLeft w:val="480"/>
      <w:marRight w:val="0"/>
      <w:marTop w:val="0"/>
      <w:marBottom w:val="0"/>
      <w:divBdr>
        <w:top w:val="none" w:sz="0" w:space="0" w:color="auto"/>
        <w:left w:val="none" w:sz="0" w:space="0" w:color="auto"/>
        <w:bottom w:val="none" w:sz="0" w:space="0" w:color="auto"/>
        <w:right w:val="none" w:sz="0" w:space="0" w:color="auto"/>
      </w:divBdr>
    </w:div>
    <w:div w:id="908464060">
      <w:marLeft w:val="480"/>
      <w:marRight w:val="0"/>
      <w:marTop w:val="0"/>
      <w:marBottom w:val="0"/>
      <w:divBdr>
        <w:top w:val="none" w:sz="0" w:space="0" w:color="auto"/>
        <w:left w:val="none" w:sz="0" w:space="0" w:color="auto"/>
        <w:bottom w:val="none" w:sz="0" w:space="0" w:color="auto"/>
        <w:right w:val="none" w:sz="0" w:space="0" w:color="auto"/>
      </w:divBdr>
    </w:div>
    <w:div w:id="908492612">
      <w:marLeft w:val="480"/>
      <w:marRight w:val="0"/>
      <w:marTop w:val="0"/>
      <w:marBottom w:val="0"/>
      <w:divBdr>
        <w:top w:val="none" w:sz="0" w:space="0" w:color="auto"/>
        <w:left w:val="none" w:sz="0" w:space="0" w:color="auto"/>
        <w:bottom w:val="none" w:sz="0" w:space="0" w:color="auto"/>
        <w:right w:val="none" w:sz="0" w:space="0" w:color="auto"/>
      </w:divBdr>
    </w:div>
    <w:div w:id="908657613">
      <w:marLeft w:val="480"/>
      <w:marRight w:val="0"/>
      <w:marTop w:val="0"/>
      <w:marBottom w:val="0"/>
      <w:divBdr>
        <w:top w:val="none" w:sz="0" w:space="0" w:color="auto"/>
        <w:left w:val="none" w:sz="0" w:space="0" w:color="auto"/>
        <w:bottom w:val="none" w:sz="0" w:space="0" w:color="auto"/>
        <w:right w:val="none" w:sz="0" w:space="0" w:color="auto"/>
      </w:divBdr>
    </w:div>
    <w:div w:id="908685704">
      <w:marLeft w:val="0"/>
      <w:marRight w:val="0"/>
      <w:marTop w:val="0"/>
      <w:marBottom w:val="0"/>
      <w:divBdr>
        <w:top w:val="none" w:sz="0" w:space="0" w:color="auto"/>
        <w:left w:val="none" w:sz="0" w:space="0" w:color="auto"/>
        <w:bottom w:val="none" w:sz="0" w:space="0" w:color="auto"/>
        <w:right w:val="none" w:sz="0" w:space="0" w:color="auto"/>
      </w:divBdr>
    </w:div>
    <w:div w:id="909272852">
      <w:marLeft w:val="480"/>
      <w:marRight w:val="0"/>
      <w:marTop w:val="0"/>
      <w:marBottom w:val="0"/>
      <w:divBdr>
        <w:top w:val="none" w:sz="0" w:space="0" w:color="auto"/>
        <w:left w:val="none" w:sz="0" w:space="0" w:color="auto"/>
        <w:bottom w:val="none" w:sz="0" w:space="0" w:color="auto"/>
        <w:right w:val="none" w:sz="0" w:space="0" w:color="auto"/>
      </w:divBdr>
    </w:div>
    <w:div w:id="910190830">
      <w:marLeft w:val="480"/>
      <w:marRight w:val="0"/>
      <w:marTop w:val="0"/>
      <w:marBottom w:val="0"/>
      <w:divBdr>
        <w:top w:val="none" w:sz="0" w:space="0" w:color="auto"/>
        <w:left w:val="none" w:sz="0" w:space="0" w:color="auto"/>
        <w:bottom w:val="none" w:sz="0" w:space="0" w:color="auto"/>
        <w:right w:val="none" w:sz="0" w:space="0" w:color="auto"/>
      </w:divBdr>
    </w:div>
    <w:div w:id="910969850">
      <w:marLeft w:val="480"/>
      <w:marRight w:val="0"/>
      <w:marTop w:val="0"/>
      <w:marBottom w:val="0"/>
      <w:divBdr>
        <w:top w:val="none" w:sz="0" w:space="0" w:color="auto"/>
        <w:left w:val="none" w:sz="0" w:space="0" w:color="auto"/>
        <w:bottom w:val="none" w:sz="0" w:space="0" w:color="auto"/>
        <w:right w:val="none" w:sz="0" w:space="0" w:color="auto"/>
      </w:divBdr>
    </w:div>
    <w:div w:id="911429258">
      <w:marLeft w:val="480"/>
      <w:marRight w:val="0"/>
      <w:marTop w:val="0"/>
      <w:marBottom w:val="0"/>
      <w:divBdr>
        <w:top w:val="none" w:sz="0" w:space="0" w:color="auto"/>
        <w:left w:val="none" w:sz="0" w:space="0" w:color="auto"/>
        <w:bottom w:val="none" w:sz="0" w:space="0" w:color="auto"/>
        <w:right w:val="none" w:sz="0" w:space="0" w:color="auto"/>
      </w:divBdr>
    </w:div>
    <w:div w:id="911501251">
      <w:marLeft w:val="480"/>
      <w:marRight w:val="0"/>
      <w:marTop w:val="0"/>
      <w:marBottom w:val="0"/>
      <w:divBdr>
        <w:top w:val="none" w:sz="0" w:space="0" w:color="auto"/>
        <w:left w:val="none" w:sz="0" w:space="0" w:color="auto"/>
        <w:bottom w:val="none" w:sz="0" w:space="0" w:color="auto"/>
        <w:right w:val="none" w:sz="0" w:space="0" w:color="auto"/>
      </w:divBdr>
    </w:div>
    <w:div w:id="912085292">
      <w:marLeft w:val="480"/>
      <w:marRight w:val="0"/>
      <w:marTop w:val="0"/>
      <w:marBottom w:val="0"/>
      <w:divBdr>
        <w:top w:val="none" w:sz="0" w:space="0" w:color="auto"/>
        <w:left w:val="none" w:sz="0" w:space="0" w:color="auto"/>
        <w:bottom w:val="none" w:sz="0" w:space="0" w:color="auto"/>
        <w:right w:val="none" w:sz="0" w:space="0" w:color="auto"/>
      </w:divBdr>
    </w:div>
    <w:div w:id="913275377">
      <w:marLeft w:val="480"/>
      <w:marRight w:val="0"/>
      <w:marTop w:val="0"/>
      <w:marBottom w:val="0"/>
      <w:divBdr>
        <w:top w:val="none" w:sz="0" w:space="0" w:color="auto"/>
        <w:left w:val="none" w:sz="0" w:space="0" w:color="auto"/>
        <w:bottom w:val="none" w:sz="0" w:space="0" w:color="auto"/>
        <w:right w:val="none" w:sz="0" w:space="0" w:color="auto"/>
      </w:divBdr>
    </w:div>
    <w:div w:id="913973366">
      <w:marLeft w:val="480"/>
      <w:marRight w:val="0"/>
      <w:marTop w:val="0"/>
      <w:marBottom w:val="0"/>
      <w:divBdr>
        <w:top w:val="none" w:sz="0" w:space="0" w:color="auto"/>
        <w:left w:val="none" w:sz="0" w:space="0" w:color="auto"/>
        <w:bottom w:val="none" w:sz="0" w:space="0" w:color="auto"/>
        <w:right w:val="none" w:sz="0" w:space="0" w:color="auto"/>
      </w:divBdr>
    </w:div>
    <w:div w:id="914163485">
      <w:marLeft w:val="480"/>
      <w:marRight w:val="0"/>
      <w:marTop w:val="0"/>
      <w:marBottom w:val="0"/>
      <w:divBdr>
        <w:top w:val="none" w:sz="0" w:space="0" w:color="auto"/>
        <w:left w:val="none" w:sz="0" w:space="0" w:color="auto"/>
        <w:bottom w:val="none" w:sz="0" w:space="0" w:color="auto"/>
        <w:right w:val="none" w:sz="0" w:space="0" w:color="auto"/>
      </w:divBdr>
    </w:div>
    <w:div w:id="914364388">
      <w:marLeft w:val="480"/>
      <w:marRight w:val="0"/>
      <w:marTop w:val="0"/>
      <w:marBottom w:val="0"/>
      <w:divBdr>
        <w:top w:val="none" w:sz="0" w:space="0" w:color="auto"/>
        <w:left w:val="none" w:sz="0" w:space="0" w:color="auto"/>
        <w:bottom w:val="none" w:sz="0" w:space="0" w:color="auto"/>
        <w:right w:val="none" w:sz="0" w:space="0" w:color="auto"/>
      </w:divBdr>
    </w:div>
    <w:div w:id="914509222">
      <w:marLeft w:val="480"/>
      <w:marRight w:val="0"/>
      <w:marTop w:val="0"/>
      <w:marBottom w:val="0"/>
      <w:divBdr>
        <w:top w:val="none" w:sz="0" w:space="0" w:color="auto"/>
        <w:left w:val="none" w:sz="0" w:space="0" w:color="auto"/>
        <w:bottom w:val="none" w:sz="0" w:space="0" w:color="auto"/>
        <w:right w:val="none" w:sz="0" w:space="0" w:color="auto"/>
      </w:divBdr>
    </w:div>
    <w:div w:id="914709689">
      <w:marLeft w:val="480"/>
      <w:marRight w:val="0"/>
      <w:marTop w:val="0"/>
      <w:marBottom w:val="0"/>
      <w:divBdr>
        <w:top w:val="none" w:sz="0" w:space="0" w:color="auto"/>
        <w:left w:val="none" w:sz="0" w:space="0" w:color="auto"/>
        <w:bottom w:val="none" w:sz="0" w:space="0" w:color="auto"/>
        <w:right w:val="none" w:sz="0" w:space="0" w:color="auto"/>
      </w:divBdr>
    </w:div>
    <w:div w:id="915088828">
      <w:marLeft w:val="480"/>
      <w:marRight w:val="0"/>
      <w:marTop w:val="0"/>
      <w:marBottom w:val="0"/>
      <w:divBdr>
        <w:top w:val="none" w:sz="0" w:space="0" w:color="auto"/>
        <w:left w:val="none" w:sz="0" w:space="0" w:color="auto"/>
        <w:bottom w:val="none" w:sz="0" w:space="0" w:color="auto"/>
        <w:right w:val="none" w:sz="0" w:space="0" w:color="auto"/>
      </w:divBdr>
    </w:div>
    <w:div w:id="915435517">
      <w:marLeft w:val="480"/>
      <w:marRight w:val="0"/>
      <w:marTop w:val="0"/>
      <w:marBottom w:val="0"/>
      <w:divBdr>
        <w:top w:val="none" w:sz="0" w:space="0" w:color="auto"/>
        <w:left w:val="none" w:sz="0" w:space="0" w:color="auto"/>
        <w:bottom w:val="none" w:sz="0" w:space="0" w:color="auto"/>
        <w:right w:val="none" w:sz="0" w:space="0" w:color="auto"/>
      </w:divBdr>
    </w:div>
    <w:div w:id="915549845">
      <w:marLeft w:val="480"/>
      <w:marRight w:val="0"/>
      <w:marTop w:val="0"/>
      <w:marBottom w:val="0"/>
      <w:divBdr>
        <w:top w:val="none" w:sz="0" w:space="0" w:color="auto"/>
        <w:left w:val="none" w:sz="0" w:space="0" w:color="auto"/>
        <w:bottom w:val="none" w:sz="0" w:space="0" w:color="auto"/>
        <w:right w:val="none" w:sz="0" w:space="0" w:color="auto"/>
      </w:divBdr>
    </w:div>
    <w:div w:id="916673857">
      <w:marLeft w:val="480"/>
      <w:marRight w:val="0"/>
      <w:marTop w:val="0"/>
      <w:marBottom w:val="0"/>
      <w:divBdr>
        <w:top w:val="none" w:sz="0" w:space="0" w:color="auto"/>
        <w:left w:val="none" w:sz="0" w:space="0" w:color="auto"/>
        <w:bottom w:val="none" w:sz="0" w:space="0" w:color="auto"/>
        <w:right w:val="none" w:sz="0" w:space="0" w:color="auto"/>
      </w:divBdr>
    </w:div>
    <w:div w:id="916746408">
      <w:marLeft w:val="0"/>
      <w:marRight w:val="0"/>
      <w:marTop w:val="0"/>
      <w:marBottom w:val="0"/>
      <w:divBdr>
        <w:top w:val="none" w:sz="0" w:space="0" w:color="auto"/>
        <w:left w:val="none" w:sz="0" w:space="0" w:color="auto"/>
        <w:bottom w:val="none" w:sz="0" w:space="0" w:color="auto"/>
        <w:right w:val="none" w:sz="0" w:space="0" w:color="auto"/>
      </w:divBdr>
    </w:div>
    <w:div w:id="916861840">
      <w:marLeft w:val="480"/>
      <w:marRight w:val="0"/>
      <w:marTop w:val="0"/>
      <w:marBottom w:val="0"/>
      <w:divBdr>
        <w:top w:val="none" w:sz="0" w:space="0" w:color="auto"/>
        <w:left w:val="none" w:sz="0" w:space="0" w:color="auto"/>
        <w:bottom w:val="none" w:sz="0" w:space="0" w:color="auto"/>
        <w:right w:val="none" w:sz="0" w:space="0" w:color="auto"/>
      </w:divBdr>
    </w:div>
    <w:div w:id="917059589">
      <w:marLeft w:val="480"/>
      <w:marRight w:val="0"/>
      <w:marTop w:val="0"/>
      <w:marBottom w:val="0"/>
      <w:divBdr>
        <w:top w:val="none" w:sz="0" w:space="0" w:color="auto"/>
        <w:left w:val="none" w:sz="0" w:space="0" w:color="auto"/>
        <w:bottom w:val="none" w:sz="0" w:space="0" w:color="auto"/>
        <w:right w:val="none" w:sz="0" w:space="0" w:color="auto"/>
      </w:divBdr>
    </w:div>
    <w:div w:id="917208034">
      <w:marLeft w:val="480"/>
      <w:marRight w:val="0"/>
      <w:marTop w:val="0"/>
      <w:marBottom w:val="0"/>
      <w:divBdr>
        <w:top w:val="none" w:sz="0" w:space="0" w:color="auto"/>
        <w:left w:val="none" w:sz="0" w:space="0" w:color="auto"/>
        <w:bottom w:val="none" w:sz="0" w:space="0" w:color="auto"/>
        <w:right w:val="none" w:sz="0" w:space="0" w:color="auto"/>
      </w:divBdr>
    </w:div>
    <w:div w:id="917254394">
      <w:marLeft w:val="480"/>
      <w:marRight w:val="0"/>
      <w:marTop w:val="0"/>
      <w:marBottom w:val="0"/>
      <w:divBdr>
        <w:top w:val="none" w:sz="0" w:space="0" w:color="auto"/>
        <w:left w:val="none" w:sz="0" w:space="0" w:color="auto"/>
        <w:bottom w:val="none" w:sz="0" w:space="0" w:color="auto"/>
        <w:right w:val="none" w:sz="0" w:space="0" w:color="auto"/>
      </w:divBdr>
    </w:div>
    <w:div w:id="919100456">
      <w:marLeft w:val="0"/>
      <w:marRight w:val="0"/>
      <w:marTop w:val="0"/>
      <w:marBottom w:val="0"/>
      <w:divBdr>
        <w:top w:val="none" w:sz="0" w:space="0" w:color="auto"/>
        <w:left w:val="none" w:sz="0" w:space="0" w:color="auto"/>
        <w:bottom w:val="none" w:sz="0" w:space="0" w:color="auto"/>
        <w:right w:val="none" w:sz="0" w:space="0" w:color="auto"/>
      </w:divBdr>
    </w:div>
    <w:div w:id="920020999">
      <w:marLeft w:val="480"/>
      <w:marRight w:val="0"/>
      <w:marTop w:val="0"/>
      <w:marBottom w:val="0"/>
      <w:divBdr>
        <w:top w:val="none" w:sz="0" w:space="0" w:color="auto"/>
        <w:left w:val="none" w:sz="0" w:space="0" w:color="auto"/>
        <w:bottom w:val="none" w:sz="0" w:space="0" w:color="auto"/>
        <w:right w:val="none" w:sz="0" w:space="0" w:color="auto"/>
      </w:divBdr>
    </w:div>
    <w:div w:id="921140530">
      <w:marLeft w:val="480"/>
      <w:marRight w:val="0"/>
      <w:marTop w:val="0"/>
      <w:marBottom w:val="0"/>
      <w:divBdr>
        <w:top w:val="none" w:sz="0" w:space="0" w:color="auto"/>
        <w:left w:val="none" w:sz="0" w:space="0" w:color="auto"/>
        <w:bottom w:val="none" w:sz="0" w:space="0" w:color="auto"/>
        <w:right w:val="none" w:sz="0" w:space="0" w:color="auto"/>
      </w:divBdr>
    </w:div>
    <w:div w:id="921374711">
      <w:marLeft w:val="480"/>
      <w:marRight w:val="0"/>
      <w:marTop w:val="0"/>
      <w:marBottom w:val="0"/>
      <w:divBdr>
        <w:top w:val="none" w:sz="0" w:space="0" w:color="auto"/>
        <w:left w:val="none" w:sz="0" w:space="0" w:color="auto"/>
        <w:bottom w:val="none" w:sz="0" w:space="0" w:color="auto"/>
        <w:right w:val="none" w:sz="0" w:space="0" w:color="auto"/>
      </w:divBdr>
    </w:div>
    <w:div w:id="922375054">
      <w:marLeft w:val="480"/>
      <w:marRight w:val="0"/>
      <w:marTop w:val="0"/>
      <w:marBottom w:val="0"/>
      <w:divBdr>
        <w:top w:val="none" w:sz="0" w:space="0" w:color="auto"/>
        <w:left w:val="none" w:sz="0" w:space="0" w:color="auto"/>
        <w:bottom w:val="none" w:sz="0" w:space="0" w:color="auto"/>
        <w:right w:val="none" w:sz="0" w:space="0" w:color="auto"/>
      </w:divBdr>
    </w:div>
    <w:div w:id="922758481">
      <w:marLeft w:val="480"/>
      <w:marRight w:val="0"/>
      <w:marTop w:val="0"/>
      <w:marBottom w:val="0"/>
      <w:divBdr>
        <w:top w:val="none" w:sz="0" w:space="0" w:color="auto"/>
        <w:left w:val="none" w:sz="0" w:space="0" w:color="auto"/>
        <w:bottom w:val="none" w:sz="0" w:space="0" w:color="auto"/>
        <w:right w:val="none" w:sz="0" w:space="0" w:color="auto"/>
      </w:divBdr>
    </w:div>
    <w:div w:id="923298422">
      <w:marLeft w:val="480"/>
      <w:marRight w:val="0"/>
      <w:marTop w:val="0"/>
      <w:marBottom w:val="0"/>
      <w:divBdr>
        <w:top w:val="none" w:sz="0" w:space="0" w:color="auto"/>
        <w:left w:val="none" w:sz="0" w:space="0" w:color="auto"/>
        <w:bottom w:val="none" w:sz="0" w:space="0" w:color="auto"/>
        <w:right w:val="none" w:sz="0" w:space="0" w:color="auto"/>
      </w:divBdr>
    </w:div>
    <w:div w:id="923688296">
      <w:marLeft w:val="480"/>
      <w:marRight w:val="0"/>
      <w:marTop w:val="0"/>
      <w:marBottom w:val="0"/>
      <w:divBdr>
        <w:top w:val="none" w:sz="0" w:space="0" w:color="auto"/>
        <w:left w:val="none" w:sz="0" w:space="0" w:color="auto"/>
        <w:bottom w:val="none" w:sz="0" w:space="0" w:color="auto"/>
        <w:right w:val="none" w:sz="0" w:space="0" w:color="auto"/>
      </w:divBdr>
    </w:div>
    <w:div w:id="923757391">
      <w:marLeft w:val="480"/>
      <w:marRight w:val="0"/>
      <w:marTop w:val="0"/>
      <w:marBottom w:val="0"/>
      <w:divBdr>
        <w:top w:val="none" w:sz="0" w:space="0" w:color="auto"/>
        <w:left w:val="none" w:sz="0" w:space="0" w:color="auto"/>
        <w:bottom w:val="none" w:sz="0" w:space="0" w:color="auto"/>
        <w:right w:val="none" w:sz="0" w:space="0" w:color="auto"/>
      </w:divBdr>
    </w:div>
    <w:div w:id="924261530">
      <w:marLeft w:val="480"/>
      <w:marRight w:val="0"/>
      <w:marTop w:val="0"/>
      <w:marBottom w:val="0"/>
      <w:divBdr>
        <w:top w:val="none" w:sz="0" w:space="0" w:color="auto"/>
        <w:left w:val="none" w:sz="0" w:space="0" w:color="auto"/>
        <w:bottom w:val="none" w:sz="0" w:space="0" w:color="auto"/>
        <w:right w:val="none" w:sz="0" w:space="0" w:color="auto"/>
      </w:divBdr>
    </w:div>
    <w:div w:id="925069125">
      <w:marLeft w:val="480"/>
      <w:marRight w:val="0"/>
      <w:marTop w:val="0"/>
      <w:marBottom w:val="0"/>
      <w:divBdr>
        <w:top w:val="none" w:sz="0" w:space="0" w:color="auto"/>
        <w:left w:val="none" w:sz="0" w:space="0" w:color="auto"/>
        <w:bottom w:val="none" w:sz="0" w:space="0" w:color="auto"/>
        <w:right w:val="none" w:sz="0" w:space="0" w:color="auto"/>
      </w:divBdr>
    </w:div>
    <w:div w:id="925114767">
      <w:marLeft w:val="480"/>
      <w:marRight w:val="0"/>
      <w:marTop w:val="0"/>
      <w:marBottom w:val="0"/>
      <w:divBdr>
        <w:top w:val="none" w:sz="0" w:space="0" w:color="auto"/>
        <w:left w:val="none" w:sz="0" w:space="0" w:color="auto"/>
        <w:bottom w:val="none" w:sz="0" w:space="0" w:color="auto"/>
        <w:right w:val="none" w:sz="0" w:space="0" w:color="auto"/>
      </w:divBdr>
    </w:div>
    <w:div w:id="925528817">
      <w:marLeft w:val="480"/>
      <w:marRight w:val="0"/>
      <w:marTop w:val="0"/>
      <w:marBottom w:val="0"/>
      <w:divBdr>
        <w:top w:val="none" w:sz="0" w:space="0" w:color="auto"/>
        <w:left w:val="none" w:sz="0" w:space="0" w:color="auto"/>
        <w:bottom w:val="none" w:sz="0" w:space="0" w:color="auto"/>
        <w:right w:val="none" w:sz="0" w:space="0" w:color="auto"/>
      </w:divBdr>
    </w:div>
    <w:div w:id="925724251">
      <w:marLeft w:val="480"/>
      <w:marRight w:val="0"/>
      <w:marTop w:val="0"/>
      <w:marBottom w:val="0"/>
      <w:divBdr>
        <w:top w:val="none" w:sz="0" w:space="0" w:color="auto"/>
        <w:left w:val="none" w:sz="0" w:space="0" w:color="auto"/>
        <w:bottom w:val="none" w:sz="0" w:space="0" w:color="auto"/>
        <w:right w:val="none" w:sz="0" w:space="0" w:color="auto"/>
      </w:divBdr>
    </w:div>
    <w:div w:id="926235219">
      <w:marLeft w:val="480"/>
      <w:marRight w:val="0"/>
      <w:marTop w:val="0"/>
      <w:marBottom w:val="0"/>
      <w:divBdr>
        <w:top w:val="none" w:sz="0" w:space="0" w:color="auto"/>
        <w:left w:val="none" w:sz="0" w:space="0" w:color="auto"/>
        <w:bottom w:val="none" w:sz="0" w:space="0" w:color="auto"/>
        <w:right w:val="none" w:sz="0" w:space="0" w:color="auto"/>
      </w:divBdr>
    </w:div>
    <w:div w:id="926694654">
      <w:marLeft w:val="480"/>
      <w:marRight w:val="0"/>
      <w:marTop w:val="0"/>
      <w:marBottom w:val="0"/>
      <w:divBdr>
        <w:top w:val="none" w:sz="0" w:space="0" w:color="auto"/>
        <w:left w:val="none" w:sz="0" w:space="0" w:color="auto"/>
        <w:bottom w:val="none" w:sz="0" w:space="0" w:color="auto"/>
        <w:right w:val="none" w:sz="0" w:space="0" w:color="auto"/>
      </w:divBdr>
    </w:div>
    <w:div w:id="927497276">
      <w:marLeft w:val="480"/>
      <w:marRight w:val="0"/>
      <w:marTop w:val="0"/>
      <w:marBottom w:val="0"/>
      <w:divBdr>
        <w:top w:val="none" w:sz="0" w:space="0" w:color="auto"/>
        <w:left w:val="none" w:sz="0" w:space="0" w:color="auto"/>
        <w:bottom w:val="none" w:sz="0" w:space="0" w:color="auto"/>
        <w:right w:val="none" w:sz="0" w:space="0" w:color="auto"/>
      </w:divBdr>
    </w:div>
    <w:div w:id="928659400">
      <w:marLeft w:val="480"/>
      <w:marRight w:val="0"/>
      <w:marTop w:val="0"/>
      <w:marBottom w:val="0"/>
      <w:divBdr>
        <w:top w:val="none" w:sz="0" w:space="0" w:color="auto"/>
        <w:left w:val="none" w:sz="0" w:space="0" w:color="auto"/>
        <w:bottom w:val="none" w:sz="0" w:space="0" w:color="auto"/>
        <w:right w:val="none" w:sz="0" w:space="0" w:color="auto"/>
      </w:divBdr>
    </w:div>
    <w:div w:id="928777378">
      <w:marLeft w:val="480"/>
      <w:marRight w:val="0"/>
      <w:marTop w:val="0"/>
      <w:marBottom w:val="0"/>
      <w:divBdr>
        <w:top w:val="none" w:sz="0" w:space="0" w:color="auto"/>
        <w:left w:val="none" w:sz="0" w:space="0" w:color="auto"/>
        <w:bottom w:val="none" w:sz="0" w:space="0" w:color="auto"/>
        <w:right w:val="none" w:sz="0" w:space="0" w:color="auto"/>
      </w:divBdr>
    </w:div>
    <w:div w:id="929508122">
      <w:marLeft w:val="480"/>
      <w:marRight w:val="0"/>
      <w:marTop w:val="0"/>
      <w:marBottom w:val="0"/>
      <w:divBdr>
        <w:top w:val="none" w:sz="0" w:space="0" w:color="auto"/>
        <w:left w:val="none" w:sz="0" w:space="0" w:color="auto"/>
        <w:bottom w:val="none" w:sz="0" w:space="0" w:color="auto"/>
        <w:right w:val="none" w:sz="0" w:space="0" w:color="auto"/>
      </w:divBdr>
    </w:div>
    <w:div w:id="930309614">
      <w:marLeft w:val="480"/>
      <w:marRight w:val="0"/>
      <w:marTop w:val="0"/>
      <w:marBottom w:val="0"/>
      <w:divBdr>
        <w:top w:val="none" w:sz="0" w:space="0" w:color="auto"/>
        <w:left w:val="none" w:sz="0" w:space="0" w:color="auto"/>
        <w:bottom w:val="none" w:sz="0" w:space="0" w:color="auto"/>
        <w:right w:val="none" w:sz="0" w:space="0" w:color="auto"/>
      </w:divBdr>
    </w:div>
    <w:div w:id="930358942">
      <w:marLeft w:val="480"/>
      <w:marRight w:val="0"/>
      <w:marTop w:val="0"/>
      <w:marBottom w:val="0"/>
      <w:divBdr>
        <w:top w:val="none" w:sz="0" w:space="0" w:color="auto"/>
        <w:left w:val="none" w:sz="0" w:space="0" w:color="auto"/>
        <w:bottom w:val="none" w:sz="0" w:space="0" w:color="auto"/>
        <w:right w:val="none" w:sz="0" w:space="0" w:color="auto"/>
      </w:divBdr>
    </w:div>
    <w:div w:id="930746285">
      <w:marLeft w:val="480"/>
      <w:marRight w:val="0"/>
      <w:marTop w:val="0"/>
      <w:marBottom w:val="0"/>
      <w:divBdr>
        <w:top w:val="none" w:sz="0" w:space="0" w:color="auto"/>
        <w:left w:val="none" w:sz="0" w:space="0" w:color="auto"/>
        <w:bottom w:val="none" w:sz="0" w:space="0" w:color="auto"/>
        <w:right w:val="none" w:sz="0" w:space="0" w:color="auto"/>
      </w:divBdr>
    </w:div>
    <w:div w:id="930966091">
      <w:marLeft w:val="480"/>
      <w:marRight w:val="0"/>
      <w:marTop w:val="0"/>
      <w:marBottom w:val="0"/>
      <w:divBdr>
        <w:top w:val="none" w:sz="0" w:space="0" w:color="auto"/>
        <w:left w:val="none" w:sz="0" w:space="0" w:color="auto"/>
        <w:bottom w:val="none" w:sz="0" w:space="0" w:color="auto"/>
        <w:right w:val="none" w:sz="0" w:space="0" w:color="auto"/>
      </w:divBdr>
    </w:div>
    <w:div w:id="930967332">
      <w:marLeft w:val="480"/>
      <w:marRight w:val="0"/>
      <w:marTop w:val="0"/>
      <w:marBottom w:val="0"/>
      <w:divBdr>
        <w:top w:val="none" w:sz="0" w:space="0" w:color="auto"/>
        <w:left w:val="none" w:sz="0" w:space="0" w:color="auto"/>
        <w:bottom w:val="none" w:sz="0" w:space="0" w:color="auto"/>
        <w:right w:val="none" w:sz="0" w:space="0" w:color="auto"/>
      </w:divBdr>
    </w:div>
    <w:div w:id="931160659">
      <w:marLeft w:val="480"/>
      <w:marRight w:val="0"/>
      <w:marTop w:val="0"/>
      <w:marBottom w:val="0"/>
      <w:divBdr>
        <w:top w:val="none" w:sz="0" w:space="0" w:color="auto"/>
        <w:left w:val="none" w:sz="0" w:space="0" w:color="auto"/>
        <w:bottom w:val="none" w:sz="0" w:space="0" w:color="auto"/>
        <w:right w:val="none" w:sz="0" w:space="0" w:color="auto"/>
      </w:divBdr>
    </w:div>
    <w:div w:id="931275506">
      <w:marLeft w:val="480"/>
      <w:marRight w:val="0"/>
      <w:marTop w:val="0"/>
      <w:marBottom w:val="0"/>
      <w:divBdr>
        <w:top w:val="none" w:sz="0" w:space="0" w:color="auto"/>
        <w:left w:val="none" w:sz="0" w:space="0" w:color="auto"/>
        <w:bottom w:val="none" w:sz="0" w:space="0" w:color="auto"/>
        <w:right w:val="none" w:sz="0" w:space="0" w:color="auto"/>
      </w:divBdr>
    </w:div>
    <w:div w:id="931354877">
      <w:marLeft w:val="480"/>
      <w:marRight w:val="0"/>
      <w:marTop w:val="0"/>
      <w:marBottom w:val="0"/>
      <w:divBdr>
        <w:top w:val="none" w:sz="0" w:space="0" w:color="auto"/>
        <w:left w:val="none" w:sz="0" w:space="0" w:color="auto"/>
        <w:bottom w:val="none" w:sz="0" w:space="0" w:color="auto"/>
        <w:right w:val="none" w:sz="0" w:space="0" w:color="auto"/>
      </w:divBdr>
    </w:div>
    <w:div w:id="932056204">
      <w:marLeft w:val="480"/>
      <w:marRight w:val="0"/>
      <w:marTop w:val="0"/>
      <w:marBottom w:val="0"/>
      <w:divBdr>
        <w:top w:val="none" w:sz="0" w:space="0" w:color="auto"/>
        <w:left w:val="none" w:sz="0" w:space="0" w:color="auto"/>
        <w:bottom w:val="none" w:sz="0" w:space="0" w:color="auto"/>
        <w:right w:val="none" w:sz="0" w:space="0" w:color="auto"/>
      </w:divBdr>
    </w:div>
    <w:div w:id="932321358">
      <w:marLeft w:val="480"/>
      <w:marRight w:val="0"/>
      <w:marTop w:val="0"/>
      <w:marBottom w:val="0"/>
      <w:divBdr>
        <w:top w:val="none" w:sz="0" w:space="0" w:color="auto"/>
        <w:left w:val="none" w:sz="0" w:space="0" w:color="auto"/>
        <w:bottom w:val="none" w:sz="0" w:space="0" w:color="auto"/>
        <w:right w:val="none" w:sz="0" w:space="0" w:color="auto"/>
      </w:divBdr>
    </w:div>
    <w:div w:id="932589494">
      <w:marLeft w:val="480"/>
      <w:marRight w:val="0"/>
      <w:marTop w:val="0"/>
      <w:marBottom w:val="0"/>
      <w:divBdr>
        <w:top w:val="none" w:sz="0" w:space="0" w:color="auto"/>
        <w:left w:val="none" w:sz="0" w:space="0" w:color="auto"/>
        <w:bottom w:val="none" w:sz="0" w:space="0" w:color="auto"/>
        <w:right w:val="none" w:sz="0" w:space="0" w:color="auto"/>
      </w:divBdr>
    </w:div>
    <w:div w:id="932661397">
      <w:marLeft w:val="0"/>
      <w:marRight w:val="0"/>
      <w:marTop w:val="0"/>
      <w:marBottom w:val="0"/>
      <w:divBdr>
        <w:top w:val="none" w:sz="0" w:space="0" w:color="auto"/>
        <w:left w:val="none" w:sz="0" w:space="0" w:color="auto"/>
        <w:bottom w:val="none" w:sz="0" w:space="0" w:color="auto"/>
        <w:right w:val="none" w:sz="0" w:space="0" w:color="auto"/>
      </w:divBdr>
    </w:div>
    <w:div w:id="933899881">
      <w:marLeft w:val="480"/>
      <w:marRight w:val="0"/>
      <w:marTop w:val="0"/>
      <w:marBottom w:val="0"/>
      <w:divBdr>
        <w:top w:val="none" w:sz="0" w:space="0" w:color="auto"/>
        <w:left w:val="none" w:sz="0" w:space="0" w:color="auto"/>
        <w:bottom w:val="none" w:sz="0" w:space="0" w:color="auto"/>
        <w:right w:val="none" w:sz="0" w:space="0" w:color="auto"/>
      </w:divBdr>
    </w:div>
    <w:div w:id="935139522">
      <w:marLeft w:val="480"/>
      <w:marRight w:val="0"/>
      <w:marTop w:val="0"/>
      <w:marBottom w:val="0"/>
      <w:divBdr>
        <w:top w:val="none" w:sz="0" w:space="0" w:color="auto"/>
        <w:left w:val="none" w:sz="0" w:space="0" w:color="auto"/>
        <w:bottom w:val="none" w:sz="0" w:space="0" w:color="auto"/>
        <w:right w:val="none" w:sz="0" w:space="0" w:color="auto"/>
      </w:divBdr>
    </w:div>
    <w:div w:id="935358888">
      <w:marLeft w:val="480"/>
      <w:marRight w:val="0"/>
      <w:marTop w:val="0"/>
      <w:marBottom w:val="0"/>
      <w:divBdr>
        <w:top w:val="none" w:sz="0" w:space="0" w:color="auto"/>
        <w:left w:val="none" w:sz="0" w:space="0" w:color="auto"/>
        <w:bottom w:val="none" w:sz="0" w:space="0" w:color="auto"/>
        <w:right w:val="none" w:sz="0" w:space="0" w:color="auto"/>
      </w:divBdr>
    </w:div>
    <w:div w:id="935362040">
      <w:marLeft w:val="480"/>
      <w:marRight w:val="0"/>
      <w:marTop w:val="0"/>
      <w:marBottom w:val="0"/>
      <w:divBdr>
        <w:top w:val="none" w:sz="0" w:space="0" w:color="auto"/>
        <w:left w:val="none" w:sz="0" w:space="0" w:color="auto"/>
        <w:bottom w:val="none" w:sz="0" w:space="0" w:color="auto"/>
        <w:right w:val="none" w:sz="0" w:space="0" w:color="auto"/>
      </w:divBdr>
    </w:div>
    <w:div w:id="936521031">
      <w:marLeft w:val="480"/>
      <w:marRight w:val="0"/>
      <w:marTop w:val="0"/>
      <w:marBottom w:val="0"/>
      <w:divBdr>
        <w:top w:val="none" w:sz="0" w:space="0" w:color="auto"/>
        <w:left w:val="none" w:sz="0" w:space="0" w:color="auto"/>
        <w:bottom w:val="none" w:sz="0" w:space="0" w:color="auto"/>
        <w:right w:val="none" w:sz="0" w:space="0" w:color="auto"/>
      </w:divBdr>
    </w:div>
    <w:div w:id="936788168">
      <w:marLeft w:val="480"/>
      <w:marRight w:val="0"/>
      <w:marTop w:val="0"/>
      <w:marBottom w:val="0"/>
      <w:divBdr>
        <w:top w:val="none" w:sz="0" w:space="0" w:color="auto"/>
        <w:left w:val="none" w:sz="0" w:space="0" w:color="auto"/>
        <w:bottom w:val="none" w:sz="0" w:space="0" w:color="auto"/>
        <w:right w:val="none" w:sz="0" w:space="0" w:color="auto"/>
      </w:divBdr>
    </w:div>
    <w:div w:id="936984744">
      <w:marLeft w:val="480"/>
      <w:marRight w:val="0"/>
      <w:marTop w:val="0"/>
      <w:marBottom w:val="0"/>
      <w:divBdr>
        <w:top w:val="none" w:sz="0" w:space="0" w:color="auto"/>
        <w:left w:val="none" w:sz="0" w:space="0" w:color="auto"/>
        <w:bottom w:val="none" w:sz="0" w:space="0" w:color="auto"/>
        <w:right w:val="none" w:sz="0" w:space="0" w:color="auto"/>
      </w:divBdr>
    </w:div>
    <w:div w:id="937104418">
      <w:marLeft w:val="480"/>
      <w:marRight w:val="0"/>
      <w:marTop w:val="0"/>
      <w:marBottom w:val="0"/>
      <w:divBdr>
        <w:top w:val="none" w:sz="0" w:space="0" w:color="auto"/>
        <w:left w:val="none" w:sz="0" w:space="0" w:color="auto"/>
        <w:bottom w:val="none" w:sz="0" w:space="0" w:color="auto"/>
        <w:right w:val="none" w:sz="0" w:space="0" w:color="auto"/>
      </w:divBdr>
    </w:div>
    <w:div w:id="939609434">
      <w:marLeft w:val="480"/>
      <w:marRight w:val="0"/>
      <w:marTop w:val="0"/>
      <w:marBottom w:val="0"/>
      <w:divBdr>
        <w:top w:val="none" w:sz="0" w:space="0" w:color="auto"/>
        <w:left w:val="none" w:sz="0" w:space="0" w:color="auto"/>
        <w:bottom w:val="none" w:sz="0" w:space="0" w:color="auto"/>
        <w:right w:val="none" w:sz="0" w:space="0" w:color="auto"/>
      </w:divBdr>
    </w:div>
    <w:div w:id="940335746">
      <w:marLeft w:val="480"/>
      <w:marRight w:val="0"/>
      <w:marTop w:val="0"/>
      <w:marBottom w:val="0"/>
      <w:divBdr>
        <w:top w:val="none" w:sz="0" w:space="0" w:color="auto"/>
        <w:left w:val="none" w:sz="0" w:space="0" w:color="auto"/>
        <w:bottom w:val="none" w:sz="0" w:space="0" w:color="auto"/>
        <w:right w:val="none" w:sz="0" w:space="0" w:color="auto"/>
      </w:divBdr>
    </w:div>
    <w:div w:id="940456166">
      <w:marLeft w:val="480"/>
      <w:marRight w:val="0"/>
      <w:marTop w:val="0"/>
      <w:marBottom w:val="0"/>
      <w:divBdr>
        <w:top w:val="none" w:sz="0" w:space="0" w:color="auto"/>
        <w:left w:val="none" w:sz="0" w:space="0" w:color="auto"/>
        <w:bottom w:val="none" w:sz="0" w:space="0" w:color="auto"/>
        <w:right w:val="none" w:sz="0" w:space="0" w:color="auto"/>
      </w:divBdr>
    </w:div>
    <w:div w:id="941257828">
      <w:marLeft w:val="480"/>
      <w:marRight w:val="0"/>
      <w:marTop w:val="0"/>
      <w:marBottom w:val="0"/>
      <w:divBdr>
        <w:top w:val="none" w:sz="0" w:space="0" w:color="auto"/>
        <w:left w:val="none" w:sz="0" w:space="0" w:color="auto"/>
        <w:bottom w:val="none" w:sz="0" w:space="0" w:color="auto"/>
        <w:right w:val="none" w:sz="0" w:space="0" w:color="auto"/>
      </w:divBdr>
    </w:div>
    <w:div w:id="941915593">
      <w:marLeft w:val="480"/>
      <w:marRight w:val="0"/>
      <w:marTop w:val="0"/>
      <w:marBottom w:val="0"/>
      <w:divBdr>
        <w:top w:val="none" w:sz="0" w:space="0" w:color="auto"/>
        <w:left w:val="none" w:sz="0" w:space="0" w:color="auto"/>
        <w:bottom w:val="none" w:sz="0" w:space="0" w:color="auto"/>
        <w:right w:val="none" w:sz="0" w:space="0" w:color="auto"/>
      </w:divBdr>
    </w:div>
    <w:div w:id="942297699">
      <w:marLeft w:val="480"/>
      <w:marRight w:val="0"/>
      <w:marTop w:val="0"/>
      <w:marBottom w:val="0"/>
      <w:divBdr>
        <w:top w:val="none" w:sz="0" w:space="0" w:color="auto"/>
        <w:left w:val="none" w:sz="0" w:space="0" w:color="auto"/>
        <w:bottom w:val="none" w:sz="0" w:space="0" w:color="auto"/>
        <w:right w:val="none" w:sz="0" w:space="0" w:color="auto"/>
      </w:divBdr>
    </w:div>
    <w:div w:id="943340728">
      <w:marLeft w:val="480"/>
      <w:marRight w:val="0"/>
      <w:marTop w:val="0"/>
      <w:marBottom w:val="0"/>
      <w:divBdr>
        <w:top w:val="none" w:sz="0" w:space="0" w:color="auto"/>
        <w:left w:val="none" w:sz="0" w:space="0" w:color="auto"/>
        <w:bottom w:val="none" w:sz="0" w:space="0" w:color="auto"/>
        <w:right w:val="none" w:sz="0" w:space="0" w:color="auto"/>
      </w:divBdr>
    </w:div>
    <w:div w:id="944191827">
      <w:marLeft w:val="480"/>
      <w:marRight w:val="0"/>
      <w:marTop w:val="0"/>
      <w:marBottom w:val="0"/>
      <w:divBdr>
        <w:top w:val="none" w:sz="0" w:space="0" w:color="auto"/>
        <w:left w:val="none" w:sz="0" w:space="0" w:color="auto"/>
        <w:bottom w:val="none" w:sz="0" w:space="0" w:color="auto"/>
        <w:right w:val="none" w:sz="0" w:space="0" w:color="auto"/>
      </w:divBdr>
    </w:div>
    <w:div w:id="944534738">
      <w:marLeft w:val="480"/>
      <w:marRight w:val="0"/>
      <w:marTop w:val="0"/>
      <w:marBottom w:val="0"/>
      <w:divBdr>
        <w:top w:val="none" w:sz="0" w:space="0" w:color="auto"/>
        <w:left w:val="none" w:sz="0" w:space="0" w:color="auto"/>
        <w:bottom w:val="none" w:sz="0" w:space="0" w:color="auto"/>
        <w:right w:val="none" w:sz="0" w:space="0" w:color="auto"/>
      </w:divBdr>
    </w:div>
    <w:div w:id="944574254">
      <w:marLeft w:val="480"/>
      <w:marRight w:val="0"/>
      <w:marTop w:val="0"/>
      <w:marBottom w:val="0"/>
      <w:divBdr>
        <w:top w:val="none" w:sz="0" w:space="0" w:color="auto"/>
        <w:left w:val="none" w:sz="0" w:space="0" w:color="auto"/>
        <w:bottom w:val="none" w:sz="0" w:space="0" w:color="auto"/>
        <w:right w:val="none" w:sz="0" w:space="0" w:color="auto"/>
      </w:divBdr>
    </w:div>
    <w:div w:id="945163246">
      <w:marLeft w:val="480"/>
      <w:marRight w:val="0"/>
      <w:marTop w:val="0"/>
      <w:marBottom w:val="0"/>
      <w:divBdr>
        <w:top w:val="none" w:sz="0" w:space="0" w:color="auto"/>
        <w:left w:val="none" w:sz="0" w:space="0" w:color="auto"/>
        <w:bottom w:val="none" w:sz="0" w:space="0" w:color="auto"/>
        <w:right w:val="none" w:sz="0" w:space="0" w:color="auto"/>
      </w:divBdr>
    </w:div>
    <w:div w:id="945384730">
      <w:marLeft w:val="480"/>
      <w:marRight w:val="0"/>
      <w:marTop w:val="0"/>
      <w:marBottom w:val="0"/>
      <w:divBdr>
        <w:top w:val="none" w:sz="0" w:space="0" w:color="auto"/>
        <w:left w:val="none" w:sz="0" w:space="0" w:color="auto"/>
        <w:bottom w:val="none" w:sz="0" w:space="0" w:color="auto"/>
        <w:right w:val="none" w:sz="0" w:space="0" w:color="auto"/>
      </w:divBdr>
    </w:div>
    <w:div w:id="946157926">
      <w:marLeft w:val="480"/>
      <w:marRight w:val="0"/>
      <w:marTop w:val="0"/>
      <w:marBottom w:val="0"/>
      <w:divBdr>
        <w:top w:val="none" w:sz="0" w:space="0" w:color="auto"/>
        <w:left w:val="none" w:sz="0" w:space="0" w:color="auto"/>
        <w:bottom w:val="none" w:sz="0" w:space="0" w:color="auto"/>
        <w:right w:val="none" w:sz="0" w:space="0" w:color="auto"/>
      </w:divBdr>
    </w:div>
    <w:div w:id="946959797">
      <w:marLeft w:val="0"/>
      <w:marRight w:val="0"/>
      <w:marTop w:val="0"/>
      <w:marBottom w:val="0"/>
      <w:divBdr>
        <w:top w:val="none" w:sz="0" w:space="0" w:color="auto"/>
        <w:left w:val="none" w:sz="0" w:space="0" w:color="auto"/>
        <w:bottom w:val="none" w:sz="0" w:space="0" w:color="auto"/>
        <w:right w:val="none" w:sz="0" w:space="0" w:color="auto"/>
      </w:divBdr>
    </w:div>
    <w:div w:id="948010513">
      <w:marLeft w:val="480"/>
      <w:marRight w:val="0"/>
      <w:marTop w:val="0"/>
      <w:marBottom w:val="0"/>
      <w:divBdr>
        <w:top w:val="none" w:sz="0" w:space="0" w:color="auto"/>
        <w:left w:val="none" w:sz="0" w:space="0" w:color="auto"/>
        <w:bottom w:val="none" w:sz="0" w:space="0" w:color="auto"/>
        <w:right w:val="none" w:sz="0" w:space="0" w:color="auto"/>
      </w:divBdr>
    </w:div>
    <w:div w:id="949124129">
      <w:marLeft w:val="480"/>
      <w:marRight w:val="0"/>
      <w:marTop w:val="0"/>
      <w:marBottom w:val="0"/>
      <w:divBdr>
        <w:top w:val="none" w:sz="0" w:space="0" w:color="auto"/>
        <w:left w:val="none" w:sz="0" w:space="0" w:color="auto"/>
        <w:bottom w:val="none" w:sz="0" w:space="0" w:color="auto"/>
        <w:right w:val="none" w:sz="0" w:space="0" w:color="auto"/>
      </w:divBdr>
    </w:div>
    <w:div w:id="949434235">
      <w:marLeft w:val="480"/>
      <w:marRight w:val="0"/>
      <w:marTop w:val="0"/>
      <w:marBottom w:val="0"/>
      <w:divBdr>
        <w:top w:val="none" w:sz="0" w:space="0" w:color="auto"/>
        <w:left w:val="none" w:sz="0" w:space="0" w:color="auto"/>
        <w:bottom w:val="none" w:sz="0" w:space="0" w:color="auto"/>
        <w:right w:val="none" w:sz="0" w:space="0" w:color="auto"/>
      </w:divBdr>
    </w:div>
    <w:div w:id="949552804">
      <w:marLeft w:val="480"/>
      <w:marRight w:val="0"/>
      <w:marTop w:val="0"/>
      <w:marBottom w:val="0"/>
      <w:divBdr>
        <w:top w:val="none" w:sz="0" w:space="0" w:color="auto"/>
        <w:left w:val="none" w:sz="0" w:space="0" w:color="auto"/>
        <w:bottom w:val="none" w:sz="0" w:space="0" w:color="auto"/>
        <w:right w:val="none" w:sz="0" w:space="0" w:color="auto"/>
      </w:divBdr>
    </w:div>
    <w:div w:id="949817105">
      <w:marLeft w:val="480"/>
      <w:marRight w:val="0"/>
      <w:marTop w:val="0"/>
      <w:marBottom w:val="0"/>
      <w:divBdr>
        <w:top w:val="none" w:sz="0" w:space="0" w:color="auto"/>
        <w:left w:val="none" w:sz="0" w:space="0" w:color="auto"/>
        <w:bottom w:val="none" w:sz="0" w:space="0" w:color="auto"/>
        <w:right w:val="none" w:sz="0" w:space="0" w:color="auto"/>
      </w:divBdr>
    </w:div>
    <w:div w:id="949825197">
      <w:marLeft w:val="480"/>
      <w:marRight w:val="0"/>
      <w:marTop w:val="0"/>
      <w:marBottom w:val="0"/>
      <w:divBdr>
        <w:top w:val="none" w:sz="0" w:space="0" w:color="auto"/>
        <w:left w:val="none" w:sz="0" w:space="0" w:color="auto"/>
        <w:bottom w:val="none" w:sz="0" w:space="0" w:color="auto"/>
        <w:right w:val="none" w:sz="0" w:space="0" w:color="auto"/>
      </w:divBdr>
    </w:div>
    <w:div w:id="951059064">
      <w:marLeft w:val="480"/>
      <w:marRight w:val="0"/>
      <w:marTop w:val="0"/>
      <w:marBottom w:val="0"/>
      <w:divBdr>
        <w:top w:val="none" w:sz="0" w:space="0" w:color="auto"/>
        <w:left w:val="none" w:sz="0" w:space="0" w:color="auto"/>
        <w:bottom w:val="none" w:sz="0" w:space="0" w:color="auto"/>
        <w:right w:val="none" w:sz="0" w:space="0" w:color="auto"/>
      </w:divBdr>
    </w:div>
    <w:div w:id="951134366">
      <w:marLeft w:val="480"/>
      <w:marRight w:val="0"/>
      <w:marTop w:val="0"/>
      <w:marBottom w:val="0"/>
      <w:divBdr>
        <w:top w:val="none" w:sz="0" w:space="0" w:color="auto"/>
        <w:left w:val="none" w:sz="0" w:space="0" w:color="auto"/>
        <w:bottom w:val="none" w:sz="0" w:space="0" w:color="auto"/>
        <w:right w:val="none" w:sz="0" w:space="0" w:color="auto"/>
      </w:divBdr>
    </w:div>
    <w:div w:id="951939648">
      <w:marLeft w:val="480"/>
      <w:marRight w:val="0"/>
      <w:marTop w:val="0"/>
      <w:marBottom w:val="0"/>
      <w:divBdr>
        <w:top w:val="none" w:sz="0" w:space="0" w:color="auto"/>
        <w:left w:val="none" w:sz="0" w:space="0" w:color="auto"/>
        <w:bottom w:val="none" w:sz="0" w:space="0" w:color="auto"/>
        <w:right w:val="none" w:sz="0" w:space="0" w:color="auto"/>
      </w:divBdr>
    </w:div>
    <w:div w:id="952252049">
      <w:marLeft w:val="480"/>
      <w:marRight w:val="0"/>
      <w:marTop w:val="0"/>
      <w:marBottom w:val="0"/>
      <w:divBdr>
        <w:top w:val="none" w:sz="0" w:space="0" w:color="auto"/>
        <w:left w:val="none" w:sz="0" w:space="0" w:color="auto"/>
        <w:bottom w:val="none" w:sz="0" w:space="0" w:color="auto"/>
        <w:right w:val="none" w:sz="0" w:space="0" w:color="auto"/>
      </w:divBdr>
    </w:div>
    <w:div w:id="952790927">
      <w:marLeft w:val="480"/>
      <w:marRight w:val="0"/>
      <w:marTop w:val="0"/>
      <w:marBottom w:val="0"/>
      <w:divBdr>
        <w:top w:val="none" w:sz="0" w:space="0" w:color="auto"/>
        <w:left w:val="none" w:sz="0" w:space="0" w:color="auto"/>
        <w:bottom w:val="none" w:sz="0" w:space="0" w:color="auto"/>
        <w:right w:val="none" w:sz="0" w:space="0" w:color="auto"/>
      </w:divBdr>
    </w:div>
    <w:div w:id="954143090">
      <w:marLeft w:val="0"/>
      <w:marRight w:val="0"/>
      <w:marTop w:val="0"/>
      <w:marBottom w:val="0"/>
      <w:divBdr>
        <w:top w:val="none" w:sz="0" w:space="0" w:color="auto"/>
        <w:left w:val="none" w:sz="0" w:space="0" w:color="auto"/>
        <w:bottom w:val="none" w:sz="0" w:space="0" w:color="auto"/>
        <w:right w:val="none" w:sz="0" w:space="0" w:color="auto"/>
      </w:divBdr>
    </w:div>
    <w:div w:id="954560025">
      <w:marLeft w:val="480"/>
      <w:marRight w:val="0"/>
      <w:marTop w:val="0"/>
      <w:marBottom w:val="0"/>
      <w:divBdr>
        <w:top w:val="none" w:sz="0" w:space="0" w:color="auto"/>
        <w:left w:val="none" w:sz="0" w:space="0" w:color="auto"/>
        <w:bottom w:val="none" w:sz="0" w:space="0" w:color="auto"/>
        <w:right w:val="none" w:sz="0" w:space="0" w:color="auto"/>
      </w:divBdr>
    </w:div>
    <w:div w:id="955871697">
      <w:marLeft w:val="480"/>
      <w:marRight w:val="0"/>
      <w:marTop w:val="0"/>
      <w:marBottom w:val="0"/>
      <w:divBdr>
        <w:top w:val="none" w:sz="0" w:space="0" w:color="auto"/>
        <w:left w:val="none" w:sz="0" w:space="0" w:color="auto"/>
        <w:bottom w:val="none" w:sz="0" w:space="0" w:color="auto"/>
        <w:right w:val="none" w:sz="0" w:space="0" w:color="auto"/>
      </w:divBdr>
    </w:div>
    <w:div w:id="955910652">
      <w:marLeft w:val="480"/>
      <w:marRight w:val="0"/>
      <w:marTop w:val="0"/>
      <w:marBottom w:val="0"/>
      <w:divBdr>
        <w:top w:val="none" w:sz="0" w:space="0" w:color="auto"/>
        <w:left w:val="none" w:sz="0" w:space="0" w:color="auto"/>
        <w:bottom w:val="none" w:sz="0" w:space="0" w:color="auto"/>
        <w:right w:val="none" w:sz="0" w:space="0" w:color="auto"/>
      </w:divBdr>
    </w:div>
    <w:div w:id="956135715">
      <w:marLeft w:val="0"/>
      <w:marRight w:val="0"/>
      <w:marTop w:val="0"/>
      <w:marBottom w:val="0"/>
      <w:divBdr>
        <w:top w:val="none" w:sz="0" w:space="0" w:color="auto"/>
        <w:left w:val="none" w:sz="0" w:space="0" w:color="auto"/>
        <w:bottom w:val="none" w:sz="0" w:space="0" w:color="auto"/>
        <w:right w:val="none" w:sz="0" w:space="0" w:color="auto"/>
      </w:divBdr>
    </w:div>
    <w:div w:id="956251053">
      <w:marLeft w:val="480"/>
      <w:marRight w:val="0"/>
      <w:marTop w:val="0"/>
      <w:marBottom w:val="0"/>
      <w:divBdr>
        <w:top w:val="none" w:sz="0" w:space="0" w:color="auto"/>
        <w:left w:val="none" w:sz="0" w:space="0" w:color="auto"/>
        <w:bottom w:val="none" w:sz="0" w:space="0" w:color="auto"/>
        <w:right w:val="none" w:sz="0" w:space="0" w:color="auto"/>
      </w:divBdr>
    </w:div>
    <w:div w:id="956982162">
      <w:marLeft w:val="480"/>
      <w:marRight w:val="0"/>
      <w:marTop w:val="0"/>
      <w:marBottom w:val="0"/>
      <w:divBdr>
        <w:top w:val="none" w:sz="0" w:space="0" w:color="auto"/>
        <w:left w:val="none" w:sz="0" w:space="0" w:color="auto"/>
        <w:bottom w:val="none" w:sz="0" w:space="0" w:color="auto"/>
        <w:right w:val="none" w:sz="0" w:space="0" w:color="auto"/>
      </w:divBdr>
    </w:div>
    <w:div w:id="957108863">
      <w:marLeft w:val="480"/>
      <w:marRight w:val="0"/>
      <w:marTop w:val="0"/>
      <w:marBottom w:val="0"/>
      <w:divBdr>
        <w:top w:val="none" w:sz="0" w:space="0" w:color="auto"/>
        <w:left w:val="none" w:sz="0" w:space="0" w:color="auto"/>
        <w:bottom w:val="none" w:sz="0" w:space="0" w:color="auto"/>
        <w:right w:val="none" w:sz="0" w:space="0" w:color="auto"/>
      </w:divBdr>
    </w:div>
    <w:div w:id="957293986">
      <w:marLeft w:val="480"/>
      <w:marRight w:val="0"/>
      <w:marTop w:val="0"/>
      <w:marBottom w:val="0"/>
      <w:divBdr>
        <w:top w:val="none" w:sz="0" w:space="0" w:color="auto"/>
        <w:left w:val="none" w:sz="0" w:space="0" w:color="auto"/>
        <w:bottom w:val="none" w:sz="0" w:space="0" w:color="auto"/>
        <w:right w:val="none" w:sz="0" w:space="0" w:color="auto"/>
      </w:divBdr>
    </w:div>
    <w:div w:id="957444034">
      <w:marLeft w:val="480"/>
      <w:marRight w:val="0"/>
      <w:marTop w:val="0"/>
      <w:marBottom w:val="0"/>
      <w:divBdr>
        <w:top w:val="none" w:sz="0" w:space="0" w:color="auto"/>
        <w:left w:val="none" w:sz="0" w:space="0" w:color="auto"/>
        <w:bottom w:val="none" w:sz="0" w:space="0" w:color="auto"/>
        <w:right w:val="none" w:sz="0" w:space="0" w:color="auto"/>
      </w:divBdr>
    </w:div>
    <w:div w:id="958604050">
      <w:marLeft w:val="480"/>
      <w:marRight w:val="0"/>
      <w:marTop w:val="0"/>
      <w:marBottom w:val="0"/>
      <w:divBdr>
        <w:top w:val="none" w:sz="0" w:space="0" w:color="auto"/>
        <w:left w:val="none" w:sz="0" w:space="0" w:color="auto"/>
        <w:bottom w:val="none" w:sz="0" w:space="0" w:color="auto"/>
        <w:right w:val="none" w:sz="0" w:space="0" w:color="auto"/>
      </w:divBdr>
    </w:div>
    <w:div w:id="958947528">
      <w:marLeft w:val="480"/>
      <w:marRight w:val="0"/>
      <w:marTop w:val="0"/>
      <w:marBottom w:val="0"/>
      <w:divBdr>
        <w:top w:val="none" w:sz="0" w:space="0" w:color="auto"/>
        <w:left w:val="none" w:sz="0" w:space="0" w:color="auto"/>
        <w:bottom w:val="none" w:sz="0" w:space="0" w:color="auto"/>
        <w:right w:val="none" w:sz="0" w:space="0" w:color="auto"/>
      </w:divBdr>
    </w:div>
    <w:div w:id="958998399">
      <w:marLeft w:val="480"/>
      <w:marRight w:val="0"/>
      <w:marTop w:val="0"/>
      <w:marBottom w:val="0"/>
      <w:divBdr>
        <w:top w:val="none" w:sz="0" w:space="0" w:color="auto"/>
        <w:left w:val="none" w:sz="0" w:space="0" w:color="auto"/>
        <w:bottom w:val="none" w:sz="0" w:space="0" w:color="auto"/>
        <w:right w:val="none" w:sz="0" w:space="0" w:color="auto"/>
      </w:divBdr>
    </w:div>
    <w:div w:id="959609270">
      <w:marLeft w:val="480"/>
      <w:marRight w:val="0"/>
      <w:marTop w:val="0"/>
      <w:marBottom w:val="0"/>
      <w:divBdr>
        <w:top w:val="none" w:sz="0" w:space="0" w:color="auto"/>
        <w:left w:val="none" w:sz="0" w:space="0" w:color="auto"/>
        <w:bottom w:val="none" w:sz="0" w:space="0" w:color="auto"/>
        <w:right w:val="none" w:sz="0" w:space="0" w:color="auto"/>
      </w:divBdr>
    </w:div>
    <w:div w:id="960964769">
      <w:marLeft w:val="480"/>
      <w:marRight w:val="0"/>
      <w:marTop w:val="0"/>
      <w:marBottom w:val="0"/>
      <w:divBdr>
        <w:top w:val="none" w:sz="0" w:space="0" w:color="auto"/>
        <w:left w:val="none" w:sz="0" w:space="0" w:color="auto"/>
        <w:bottom w:val="none" w:sz="0" w:space="0" w:color="auto"/>
        <w:right w:val="none" w:sz="0" w:space="0" w:color="auto"/>
      </w:divBdr>
    </w:div>
    <w:div w:id="961888945">
      <w:marLeft w:val="480"/>
      <w:marRight w:val="0"/>
      <w:marTop w:val="0"/>
      <w:marBottom w:val="0"/>
      <w:divBdr>
        <w:top w:val="none" w:sz="0" w:space="0" w:color="auto"/>
        <w:left w:val="none" w:sz="0" w:space="0" w:color="auto"/>
        <w:bottom w:val="none" w:sz="0" w:space="0" w:color="auto"/>
        <w:right w:val="none" w:sz="0" w:space="0" w:color="auto"/>
      </w:divBdr>
    </w:div>
    <w:div w:id="962033389">
      <w:marLeft w:val="480"/>
      <w:marRight w:val="0"/>
      <w:marTop w:val="0"/>
      <w:marBottom w:val="0"/>
      <w:divBdr>
        <w:top w:val="none" w:sz="0" w:space="0" w:color="auto"/>
        <w:left w:val="none" w:sz="0" w:space="0" w:color="auto"/>
        <w:bottom w:val="none" w:sz="0" w:space="0" w:color="auto"/>
        <w:right w:val="none" w:sz="0" w:space="0" w:color="auto"/>
      </w:divBdr>
    </w:div>
    <w:div w:id="962150669">
      <w:marLeft w:val="480"/>
      <w:marRight w:val="0"/>
      <w:marTop w:val="0"/>
      <w:marBottom w:val="0"/>
      <w:divBdr>
        <w:top w:val="none" w:sz="0" w:space="0" w:color="auto"/>
        <w:left w:val="none" w:sz="0" w:space="0" w:color="auto"/>
        <w:bottom w:val="none" w:sz="0" w:space="0" w:color="auto"/>
        <w:right w:val="none" w:sz="0" w:space="0" w:color="auto"/>
      </w:divBdr>
    </w:div>
    <w:div w:id="962342337">
      <w:marLeft w:val="0"/>
      <w:marRight w:val="0"/>
      <w:marTop w:val="0"/>
      <w:marBottom w:val="0"/>
      <w:divBdr>
        <w:top w:val="none" w:sz="0" w:space="0" w:color="auto"/>
        <w:left w:val="none" w:sz="0" w:space="0" w:color="auto"/>
        <w:bottom w:val="none" w:sz="0" w:space="0" w:color="auto"/>
        <w:right w:val="none" w:sz="0" w:space="0" w:color="auto"/>
      </w:divBdr>
    </w:div>
    <w:div w:id="962345439">
      <w:marLeft w:val="480"/>
      <w:marRight w:val="0"/>
      <w:marTop w:val="0"/>
      <w:marBottom w:val="0"/>
      <w:divBdr>
        <w:top w:val="none" w:sz="0" w:space="0" w:color="auto"/>
        <w:left w:val="none" w:sz="0" w:space="0" w:color="auto"/>
        <w:bottom w:val="none" w:sz="0" w:space="0" w:color="auto"/>
        <w:right w:val="none" w:sz="0" w:space="0" w:color="auto"/>
      </w:divBdr>
    </w:div>
    <w:div w:id="962539487">
      <w:marLeft w:val="480"/>
      <w:marRight w:val="0"/>
      <w:marTop w:val="0"/>
      <w:marBottom w:val="0"/>
      <w:divBdr>
        <w:top w:val="none" w:sz="0" w:space="0" w:color="auto"/>
        <w:left w:val="none" w:sz="0" w:space="0" w:color="auto"/>
        <w:bottom w:val="none" w:sz="0" w:space="0" w:color="auto"/>
        <w:right w:val="none" w:sz="0" w:space="0" w:color="auto"/>
      </w:divBdr>
    </w:div>
    <w:div w:id="962808308">
      <w:marLeft w:val="480"/>
      <w:marRight w:val="0"/>
      <w:marTop w:val="0"/>
      <w:marBottom w:val="0"/>
      <w:divBdr>
        <w:top w:val="none" w:sz="0" w:space="0" w:color="auto"/>
        <w:left w:val="none" w:sz="0" w:space="0" w:color="auto"/>
        <w:bottom w:val="none" w:sz="0" w:space="0" w:color="auto"/>
        <w:right w:val="none" w:sz="0" w:space="0" w:color="auto"/>
      </w:divBdr>
    </w:div>
    <w:div w:id="963006582">
      <w:marLeft w:val="480"/>
      <w:marRight w:val="0"/>
      <w:marTop w:val="0"/>
      <w:marBottom w:val="0"/>
      <w:divBdr>
        <w:top w:val="none" w:sz="0" w:space="0" w:color="auto"/>
        <w:left w:val="none" w:sz="0" w:space="0" w:color="auto"/>
        <w:bottom w:val="none" w:sz="0" w:space="0" w:color="auto"/>
        <w:right w:val="none" w:sz="0" w:space="0" w:color="auto"/>
      </w:divBdr>
    </w:div>
    <w:div w:id="963462158">
      <w:marLeft w:val="480"/>
      <w:marRight w:val="0"/>
      <w:marTop w:val="0"/>
      <w:marBottom w:val="0"/>
      <w:divBdr>
        <w:top w:val="none" w:sz="0" w:space="0" w:color="auto"/>
        <w:left w:val="none" w:sz="0" w:space="0" w:color="auto"/>
        <w:bottom w:val="none" w:sz="0" w:space="0" w:color="auto"/>
        <w:right w:val="none" w:sz="0" w:space="0" w:color="auto"/>
      </w:divBdr>
    </w:div>
    <w:div w:id="963652258">
      <w:marLeft w:val="480"/>
      <w:marRight w:val="0"/>
      <w:marTop w:val="0"/>
      <w:marBottom w:val="0"/>
      <w:divBdr>
        <w:top w:val="none" w:sz="0" w:space="0" w:color="auto"/>
        <w:left w:val="none" w:sz="0" w:space="0" w:color="auto"/>
        <w:bottom w:val="none" w:sz="0" w:space="0" w:color="auto"/>
        <w:right w:val="none" w:sz="0" w:space="0" w:color="auto"/>
      </w:divBdr>
    </w:div>
    <w:div w:id="964048248">
      <w:marLeft w:val="480"/>
      <w:marRight w:val="0"/>
      <w:marTop w:val="0"/>
      <w:marBottom w:val="0"/>
      <w:divBdr>
        <w:top w:val="none" w:sz="0" w:space="0" w:color="auto"/>
        <w:left w:val="none" w:sz="0" w:space="0" w:color="auto"/>
        <w:bottom w:val="none" w:sz="0" w:space="0" w:color="auto"/>
        <w:right w:val="none" w:sz="0" w:space="0" w:color="auto"/>
      </w:divBdr>
    </w:div>
    <w:div w:id="964197630">
      <w:marLeft w:val="480"/>
      <w:marRight w:val="0"/>
      <w:marTop w:val="0"/>
      <w:marBottom w:val="0"/>
      <w:divBdr>
        <w:top w:val="none" w:sz="0" w:space="0" w:color="auto"/>
        <w:left w:val="none" w:sz="0" w:space="0" w:color="auto"/>
        <w:bottom w:val="none" w:sz="0" w:space="0" w:color="auto"/>
        <w:right w:val="none" w:sz="0" w:space="0" w:color="auto"/>
      </w:divBdr>
    </w:div>
    <w:div w:id="964385607">
      <w:marLeft w:val="480"/>
      <w:marRight w:val="0"/>
      <w:marTop w:val="0"/>
      <w:marBottom w:val="0"/>
      <w:divBdr>
        <w:top w:val="none" w:sz="0" w:space="0" w:color="auto"/>
        <w:left w:val="none" w:sz="0" w:space="0" w:color="auto"/>
        <w:bottom w:val="none" w:sz="0" w:space="0" w:color="auto"/>
        <w:right w:val="none" w:sz="0" w:space="0" w:color="auto"/>
      </w:divBdr>
    </w:div>
    <w:div w:id="964776408">
      <w:marLeft w:val="480"/>
      <w:marRight w:val="0"/>
      <w:marTop w:val="0"/>
      <w:marBottom w:val="0"/>
      <w:divBdr>
        <w:top w:val="none" w:sz="0" w:space="0" w:color="auto"/>
        <w:left w:val="none" w:sz="0" w:space="0" w:color="auto"/>
        <w:bottom w:val="none" w:sz="0" w:space="0" w:color="auto"/>
        <w:right w:val="none" w:sz="0" w:space="0" w:color="auto"/>
      </w:divBdr>
    </w:div>
    <w:div w:id="966007897">
      <w:marLeft w:val="480"/>
      <w:marRight w:val="0"/>
      <w:marTop w:val="0"/>
      <w:marBottom w:val="0"/>
      <w:divBdr>
        <w:top w:val="none" w:sz="0" w:space="0" w:color="auto"/>
        <w:left w:val="none" w:sz="0" w:space="0" w:color="auto"/>
        <w:bottom w:val="none" w:sz="0" w:space="0" w:color="auto"/>
        <w:right w:val="none" w:sz="0" w:space="0" w:color="auto"/>
      </w:divBdr>
    </w:div>
    <w:div w:id="967204478">
      <w:marLeft w:val="480"/>
      <w:marRight w:val="0"/>
      <w:marTop w:val="0"/>
      <w:marBottom w:val="0"/>
      <w:divBdr>
        <w:top w:val="none" w:sz="0" w:space="0" w:color="auto"/>
        <w:left w:val="none" w:sz="0" w:space="0" w:color="auto"/>
        <w:bottom w:val="none" w:sz="0" w:space="0" w:color="auto"/>
        <w:right w:val="none" w:sz="0" w:space="0" w:color="auto"/>
      </w:divBdr>
    </w:div>
    <w:div w:id="967709618">
      <w:marLeft w:val="480"/>
      <w:marRight w:val="0"/>
      <w:marTop w:val="0"/>
      <w:marBottom w:val="0"/>
      <w:divBdr>
        <w:top w:val="none" w:sz="0" w:space="0" w:color="auto"/>
        <w:left w:val="none" w:sz="0" w:space="0" w:color="auto"/>
        <w:bottom w:val="none" w:sz="0" w:space="0" w:color="auto"/>
        <w:right w:val="none" w:sz="0" w:space="0" w:color="auto"/>
      </w:divBdr>
    </w:div>
    <w:div w:id="968239115">
      <w:marLeft w:val="480"/>
      <w:marRight w:val="0"/>
      <w:marTop w:val="0"/>
      <w:marBottom w:val="0"/>
      <w:divBdr>
        <w:top w:val="none" w:sz="0" w:space="0" w:color="auto"/>
        <w:left w:val="none" w:sz="0" w:space="0" w:color="auto"/>
        <w:bottom w:val="none" w:sz="0" w:space="0" w:color="auto"/>
        <w:right w:val="none" w:sz="0" w:space="0" w:color="auto"/>
      </w:divBdr>
    </w:div>
    <w:div w:id="968515570">
      <w:marLeft w:val="480"/>
      <w:marRight w:val="0"/>
      <w:marTop w:val="0"/>
      <w:marBottom w:val="0"/>
      <w:divBdr>
        <w:top w:val="none" w:sz="0" w:space="0" w:color="auto"/>
        <w:left w:val="none" w:sz="0" w:space="0" w:color="auto"/>
        <w:bottom w:val="none" w:sz="0" w:space="0" w:color="auto"/>
        <w:right w:val="none" w:sz="0" w:space="0" w:color="auto"/>
      </w:divBdr>
    </w:div>
    <w:div w:id="968971493">
      <w:marLeft w:val="480"/>
      <w:marRight w:val="0"/>
      <w:marTop w:val="0"/>
      <w:marBottom w:val="0"/>
      <w:divBdr>
        <w:top w:val="none" w:sz="0" w:space="0" w:color="auto"/>
        <w:left w:val="none" w:sz="0" w:space="0" w:color="auto"/>
        <w:bottom w:val="none" w:sz="0" w:space="0" w:color="auto"/>
        <w:right w:val="none" w:sz="0" w:space="0" w:color="auto"/>
      </w:divBdr>
    </w:div>
    <w:div w:id="968978913">
      <w:marLeft w:val="480"/>
      <w:marRight w:val="0"/>
      <w:marTop w:val="0"/>
      <w:marBottom w:val="0"/>
      <w:divBdr>
        <w:top w:val="none" w:sz="0" w:space="0" w:color="auto"/>
        <w:left w:val="none" w:sz="0" w:space="0" w:color="auto"/>
        <w:bottom w:val="none" w:sz="0" w:space="0" w:color="auto"/>
        <w:right w:val="none" w:sz="0" w:space="0" w:color="auto"/>
      </w:divBdr>
    </w:div>
    <w:div w:id="970088510">
      <w:marLeft w:val="480"/>
      <w:marRight w:val="0"/>
      <w:marTop w:val="0"/>
      <w:marBottom w:val="0"/>
      <w:divBdr>
        <w:top w:val="none" w:sz="0" w:space="0" w:color="auto"/>
        <w:left w:val="none" w:sz="0" w:space="0" w:color="auto"/>
        <w:bottom w:val="none" w:sz="0" w:space="0" w:color="auto"/>
        <w:right w:val="none" w:sz="0" w:space="0" w:color="auto"/>
      </w:divBdr>
    </w:div>
    <w:div w:id="970091977">
      <w:marLeft w:val="480"/>
      <w:marRight w:val="0"/>
      <w:marTop w:val="0"/>
      <w:marBottom w:val="0"/>
      <w:divBdr>
        <w:top w:val="none" w:sz="0" w:space="0" w:color="auto"/>
        <w:left w:val="none" w:sz="0" w:space="0" w:color="auto"/>
        <w:bottom w:val="none" w:sz="0" w:space="0" w:color="auto"/>
        <w:right w:val="none" w:sz="0" w:space="0" w:color="auto"/>
      </w:divBdr>
    </w:div>
    <w:div w:id="970477020">
      <w:marLeft w:val="480"/>
      <w:marRight w:val="0"/>
      <w:marTop w:val="0"/>
      <w:marBottom w:val="0"/>
      <w:divBdr>
        <w:top w:val="none" w:sz="0" w:space="0" w:color="auto"/>
        <w:left w:val="none" w:sz="0" w:space="0" w:color="auto"/>
        <w:bottom w:val="none" w:sz="0" w:space="0" w:color="auto"/>
        <w:right w:val="none" w:sz="0" w:space="0" w:color="auto"/>
      </w:divBdr>
    </w:div>
    <w:div w:id="971256199">
      <w:marLeft w:val="480"/>
      <w:marRight w:val="0"/>
      <w:marTop w:val="0"/>
      <w:marBottom w:val="0"/>
      <w:divBdr>
        <w:top w:val="none" w:sz="0" w:space="0" w:color="auto"/>
        <w:left w:val="none" w:sz="0" w:space="0" w:color="auto"/>
        <w:bottom w:val="none" w:sz="0" w:space="0" w:color="auto"/>
        <w:right w:val="none" w:sz="0" w:space="0" w:color="auto"/>
      </w:divBdr>
    </w:div>
    <w:div w:id="971708715">
      <w:marLeft w:val="480"/>
      <w:marRight w:val="0"/>
      <w:marTop w:val="0"/>
      <w:marBottom w:val="0"/>
      <w:divBdr>
        <w:top w:val="none" w:sz="0" w:space="0" w:color="auto"/>
        <w:left w:val="none" w:sz="0" w:space="0" w:color="auto"/>
        <w:bottom w:val="none" w:sz="0" w:space="0" w:color="auto"/>
        <w:right w:val="none" w:sz="0" w:space="0" w:color="auto"/>
      </w:divBdr>
    </w:div>
    <w:div w:id="973174872">
      <w:marLeft w:val="480"/>
      <w:marRight w:val="0"/>
      <w:marTop w:val="0"/>
      <w:marBottom w:val="0"/>
      <w:divBdr>
        <w:top w:val="none" w:sz="0" w:space="0" w:color="auto"/>
        <w:left w:val="none" w:sz="0" w:space="0" w:color="auto"/>
        <w:bottom w:val="none" w:sz="0" w:space="0" w:color="auto"/>
        <w:right w:val="none" w:sz="0" w:space="0" w:color="auto"/>
      </w:divBdr>
    </w:div>
    <w:div w:id="974063104">
      <w:marLeft w:val="480"/>
      <w:marRight w:val="0"/>
      <w:marTop w:val="0"/>
      <w:marBottom w:val="0"/>
      <w:divBdr>
        <w:top w:val="none" w:sz="0" w:space="0" w:color="auto"/>
        <w:left w:val="none" w:sz="0" w:space="0" w:color="auto"/>
        <w:bottom w:val="none" w:sz="0" w:space="0" w:color="auto"/>
        <w:right w:val="none" w:sz="0" w:space="0" w:color="auto"/>
      </w:divBdr>
    </w:div>
    <w:div w:id="974142909">
      <w:marLeft w:val="480"/>
      <w:marRight w:val="0"/>
      <w:marTop w:val="0"/>
      <w:marBottom w:val="0"/>
      <w:divBdr>
        <w:top w:val="none" w:sz="0" w:space="0" w:color="auto"/>
        <w:left w:val="none" w:sz="0" w:space="0" w:color="auto"/>
        <w:bottom w:val="none" w:sz="0" w:space="0" w:color="auto"/>
        <w:right w:val="none" w:sz="0" w:space="0" w:color="auto"/>
      </w:divBdr>
    </w:div>
    <w:div w:id="974215379">
      <w:marLeft w:val="480"/>
      <w:marRight w:val="0"/>
      <w:marTop w:val="0"/>
      <w:marBottom w:val="0"/>
      <w:divBdr>
        <w:top w:val="none" w:sz="0" w:space="0" w:color="auto"/>
        <w:left w:val="none" w:sz="0" w:space="0" w:color="auto"/>
        <w:bottom w:val="none" w:sz="0" w:space="0" w:color="auto"/>
        <w:right w:val="none" w:sz="0" w:space="0" w:color="auto"/>
      </w:divBdr>
    </w:div>
    <w:div w:id="974331058">
      <w:marLeft w:val="480"/>
      <w:marRight w:val="0"/>
      <w:marTop w:val="0"/>
      <w:marBottom w:val="0"/>
      <w:divBdr>
        <w:top w:val="none" w:sz="0" w:space="0" w:color="auto"/>
        <w:left w:val="none" w:sz="0" w:space="0" w:color="auto"/>
        <w:bottom w:val="none" w:sz="0" w:space="0" w:color="auto"/>
        <w:right w:val="none" w:sz="0" w:space="0" w:color="auto"/>
      </w:divBdr>
    </w:div>
    <w:div w:id="975647750">
      <w:marLeft w:val="480"/>
      <w:marRight w:val="0"/>
      <w:marTop w:val="0"/>
      <w:marBottom w:val="0"/>
      <w:divBdr>
        <w:top w:val="none" w:sz="0" w:space="0" w:color="auto"/>
        <w:left w:val="none" w:sz="0" w:space="0" w:color="auto"/>
        <w:bottom w:val="none" w:sz="0" w:space="0" w:color="auto"/>
        <w:right w:val="none" w:sz="0" w:space="0" w:color="auto"/>
      </w:divBdr>
    </w:div>
    <w:div w:id="975989707">
      <w:marLeft w:val="480"/>
      <w:marRight w:val="0"/>
      <w:marTop w:val="0"/>
      <w:marBottom w:val="0"/>
      <w:divBdr>
        <w:top w:val="none" w:sz="0" w:space="0" w:color="auto"/>
        <w:left w:val="none" w:sz="0" w:space="0" w:color="auto"/>
        <w:bottom w:val="none" w:sz="0" w:space="0" w:color="auto"/>
        <w:right w:val="none" w:sz="0" w:space="0" w:color="auto"/>
      </w:divBdr>
    </w:div>
    <w:div w:id="976840430">
      <w:marLeft w:val="480"/>
      <w:marRight w:val="0"/>
      <w:marTop w:val="0"/>
      <w:marBottom w:val="0"/>
      <w:divBdr>
        <w:top w:val="none" w:sz="0" w:space="0" w:color="auto"/>
        <w:left w:val="none" w:sz="0" w:space="0" w:color="auto"/>
        <w:bottom w:val="none" w:sz="0" w:space="0" w:color="auto"/>
        <w:right w:val="none" w:sz="0" w:space="0" w:color="auto"/>
      </w:divBdr>
    </w:div>
    <w:div w:id="977535338">
      <w:marLeft w:val="480"/>
      <w:marRight w:val="0"/>
      <w:marTop w:val="0"/>
      <w:marBottom w:val="0"/>
      <w:divBdr>
        <w:top w:val="none" w:sz="0" w:space="0" w:color="auto"/>
        <w:left w:val="none" w:sz="0" w:space="0" w:color="auto"/>
        <w:bottom w:val="none" w:sz="0" w:space="0" w:color="auto"/>
        <w:right w:val="none" w:sz="0" w:space="0" w:color="auto"/>
      </w:divBdr>
    </w:div>
    <w:div w:id="977536420">
      <w:marLeft w:val="480"/>
      <w:marRight w:val="0"/>
      <w:marTop w:val="0"/>
      <w:marBottom w:val="0"/>
      <w:divBdr>
        <w:top w:val="none" w:sz="0" w:space="0" w:color="auto"/>
        <w:left w:val="none" w:sz="0" w:space="0" w:color="auto"/>
        <w:bottom w:val="none" w:sz="0" w:space="0" w:color="auto"/>
        <w:right w:val="none" w:sz="0" w:space="0" w:color="auto"/>
      </w:divBdr>
    </w:div>
    <w:div w:id="978144445">
      <w:marLeft w:val="480"/>
      <w:marRight w:val="0"/>
      <w:marTop w:val="0"/>
      <w:marBottom w:val="0"/>
      <w:divBdr>
        <w:top w:val="none" w:sz="0" w:space="0" w:color="auto"/>
        <w:left w:val="none" w:sz="0" w:space="0" w:color="auto"/>
        <w:bottom w:val="none" w:sz="0" w:space="0" w:color="auto"/>
        <w:right w:val="none" w:sz="0" w:space="0" w:color="auto"/>
      </w:divBdr>
    </w:div>
    <w:div w:id="978341131">
      <w:marLeft w:val="480"/>
      <w:marRight w:val="0"/>
      <w:marTop w:val="0"/>
      <w:marBottom w:val="0"/>
      <w:divBdr>
        <w:top w:val="none" w:sz="0" w:space="0" w:color="auto"/>
        <w:left w:val="none" w:sz="0" w:space="0" w:color="auto"/>
        <w:bottom w:val="none" w:sz="0" w:space="0" w:color="auto"/>
        <w:right w:val="none" w:sz="0" w:space="0" w:color="auto"/>
      </w:divBdr>
    </w:div>
    <w:div w:id="978456779">
      <w:marLeft w:val="480"/>
      <w:marRight w:val="0"/>
      <w:marTop w:val="0"/>
      <w:marBottom w:val="0"/>
      <w:divBdr>
        <w:top w:val="none" w:sz="0" w:space="0" w:color="auto"/>
        <w:left w:val="none" w:sz="0" w:space="0" w:color="auto"/>
        <w:bottom w:val="none" w:sz="0" w:space="0" w:color="auto"/>
        <w:right w:val="none" w:sz="0" w:space="0" w:color="auto"/>
      </w:divBdr>
    </w:div>
    <w:div w:id="978918802">
      <w:marLeft w:val="480"/>
      <w:marRight w:val="0"/>
      <w:marTop w:val="0"/>
      <w:marBottom w:val="0"/>
      <w:divBdr>
        <w:top w:val="none" w:sz="0" w:space="0" w:color="auto"/>
        <w:left w:val="none" w:sz="0" w:space="0" w:color="auto"/>
        <w:bottom w:val="none" w:sz="0" w:space="0" w:color="auto"/>
        <w:right w:val="none" w:sz="0" w:space="0" w:color="auto"/>
      </w:divBdr>
    </w:div>
    <w:div w:id="979649290">
      <w:marLeft w:val="0"/>
      <w:marRight w:val="0"/>
      <w:marTop w:val="0"/>
      <w:marBottom w:val="0"/>
      <w:divBdr>
        <w:top w:val="none" w:sz="0" w:space="0" w:color="auto"/>
        <w:left w:val="none" w:sz="0" w:space="0" w:color="auto"/>
        <w:bottom w:val="none" w:sz="0" w:space="0" w:color="auto"/>
        <w:right w:val="none" w:sz="0" w:space="0" w:color="auto"/>
      </w:divBdr>
    </w:div>
    <w:div w:id="979699208">
      <w:marLeft w:val="480"/>
      <w:marRight w:val="0"/>
      <w:marTop w:val="0"/>
      <w:marBottom w:val="0"/>
      <w:divBdr>
        <w:top w:val="none" w:sz="0" w:space="0" w:color="auto"/>
        <w:left w:val="none" w:sz="0" w:space="0" w:color="auto"/>
        <w:bottom w:val="none" w:sz="0" w:space="0" w:color="auto"/>
        <w:right w:val="none" w:sz="0" w:space="0" w:color="auto"/>
      </w:divBdr>
    </w:div>
    <w:div w:id="980303363">
      <w:marLeft w:val="480"/>
      <w:marRight w:val="0"/>
      <w:marTop w:val="0"/>
      <w:marBottom w:val="0"/>
      <w:divBdr>
        <w:top w:val="none" w:sz="0" w:space="0" w:color="auto"/>
        <w:left w:val="none" w:sz="0" w:space="0" w:color="auto"/>
        <w:bottom w:val="none" w:sz="0" w:space="0" w:color="auto"/>
        <w:right w:val="none" w:sz="0" w:space="0" w:color="auto"/>
      </w:divBdr>
    </w:div>
    <w:div w:id="980310739">
      <w:marLeft w:val="480"/>
      <w:marRight w:val="0"/>
      <w:marTop w:val="0"/>
      <w:marBottom w:val="0"/>
      <w:divBdr>
        <w:top w:val="none" w:sz="0" w:space="0" w:color="auto"/>
        <w:left w:val="none" w:sz="0" w:space="0" w:color="auto"/>
        <w:bottom w:val="none" w:sz="0" w:space="0" w:color="auto"/>
        <w:right w:val="none" w:sz="0" w:space="0" w:color="auto"/>
      </w:divBdr>
    </w:div>
    <w:div w:id="980382155">
      <w:marLeft w:val="0"/>
      <w:marRight w:val="0"/>
      <w:marTop w:val="0"/>
      <w:marBottom w:val="0"/>
      <w:divBdr>
        <w:top w:val="none" w:sz="0" w:space="0" w:color="auto"/>
        <w:left w:val="none" w:sz="0" w:space="0" w:color="auto"/>
        <w:bottom w:val="none" w:sz="0" w:space="0" w:color="auto"/>
        <w:right w:val="none" w:sz="0" w:space="0" w:color="auto"/>
      </w:divBdr>
    </w:div>
    <w:div w:id="980617284">
      <w:marLeft w:val="480"/>
      <w:marRight w:val="0"/>
      <w:marTop w:val="0"/>
      <w:marBottom w:val="0"/>
      <w:divBdr>
        <w:top w:val="none" w:sz="0" w:space="0" w:color="auto"/>
        <w:left w:val="none" w:sz="0" w:space="0" w:color="auto"/>
        <w:bottom w:val="none" w:sz="0" w:space="0" w:color="auto"/>
        <w:right w:val="none" w:sz="0" w:space="0" w:color="auto"/>
      </w:divBdr>
    </w:div>
    <w:div w:id="981350860">
      <w:marLeft w:val="480"/>
      <w:marRight w:val="0"/>
      <w:marTop w:val="0"/>
      <w:marBottom w:val="0"/>
      <w:divBdr>
        <w:top w:val="none" w:sz="0" w:space="0" w:color="auto"/>
        <w:left w:val="none" w:sz="0" w:space="0" w:color="auto"/>
        <w:bottom w:val="none" w:sz="0" w:space="0" w:color="auto"/>
        <w:right w:val="none" w:sz="0" w:space="0" w:color="auto"/>
      </w:divBdr>
    </w:div>
    <w:div w:id="982080051">
      <w:marLeft w:val="480"/>
      <w:marRight w:val="0"/>
      <w:marTop w:val="0"/>
      <w:marBottom w:val="0"/>
      <w:divBdr>
        <w:top w:val="none" w:sz="0" w:space="0" w:color="auto"/>
        <w:left w:val="none" w:sz="0" w:space="0" w:color="auto"/>
        <w:bottom w:val="none" w:sz="0" w:space="0" w:color="auto"/>
        <w:right w:val="none" w:sz="0" w:space="0" w:color="auto"/>
      </w:divBdr>
    </w:div>
    <w:div w:id="982386893">
      <w:marLeft w:val="480"/>
      <w:marRight w:val="0"/>
      <w:marTop w:val="0"/>
      <w:marBottom w:val="0"/>
      <w:divBdr>
        <w:top w:val="none" w:sz="0" w:space="0" w:color="auto"/>
        <w:left w:val="none" w:sz="0" w:space="0" w:color="auto"/>
        <w:bottom w:val="none" w:sz="0" w:space="0" w:color="auto"/>
        <w:right w:val="none" w:sz="0" w:space="0" w:color="auto"/>
      </w:divBdr>
    </w:div>
    <w:div w:id="985159037">
      <w:marLeft w:val="480"/>
      <w:marRight w:val="0"/>
      <w:marTop w:val="0"/>
      <w:marBottom w:val="0"/>
      <w:divBdr>
        <w:top w:val="none" w:sz="0" w:space="0" w:color="auto"/>
        <w:left w:val="none" w:sz="0" w:space="0" w:color="auto"/>
        <w:bottom w:val="none" w:sz="0" w:space="0" w:color="auto"/>
        <w:right w:val="none" w:sz="0" w:space="0" w:color="auto"/>
      </w:divBdr>
    </w:div>
    <w:div w:id="985166366">
      <w:marLeft w:val="480"/>
      <w:marRight w:val="0"/>
      <w:marTop w:val="0"/>
      <w:marBottom w:val="0"/>
      <w:divBdr>
        <w:top w:val="none" w:sz="0" w:space="0" w:color="auto"/>
        <w:left w:val="none" w:sz="0" w:space="0" w:color="auto"/>
        <w:bottom w:val="none" w:sz="0" w:space="0" w:color="auto"/>
        <w:right w:val="none" w:sz="0" w:space="0" w:color="auto"/>
      </w:divBdr>
    </w:div>
    <w:div w:id="985205200">
      <w:marLeft w:val="480"/>
      <w:marRight w:val="0"/>
      <w:marTop w:val="0"/>
      <w:marBottom w:val="0"/>
      <w:divBdr>
        <w:top w:val="none" w:sz="0" w:space="0" w:color="auto"/>
        <w:left w:val="none" w:sz="0" w:space="0" w:color="auto"/>
        <w:bottom w:val="none" w:sz="0" w:space="0" w:color="auto"/>
        <w:right w:val="none" w:sz="0" w:space="0" w:color="auto"/>
      </w:divBdr>
    </w:div>
    <w:div w:id="985429899">
      <w:marLeft w:val="480"/>
      <w:marRight w:val="0"/>
      <w:marTop w:val="0"/>
      <w:marBottom w:val="0"/>
      <w:divBdr>
        <w:top w:val="none" w:sz="0" w:space="0" w:color="auto"/>
        <w:left w:val="none" w:sz="0" w:space="0" w:color="auto"/>
        <w:bottom w:val="none" w:sz="0" w:space="0" w:color="auto"/>
        <w:right w:val="none" w:sz="0" w:space="0" w:color="auto"/>
      </w:divBdr>
    </w:div>
    <w:div w:id="986011079">
      <w:marLeft w:val="480"/>
      <w:marRight w:val="0"/>
      <w:marTop w:val="0"/>
      <w:marBottom w:val="0"/>
      <w:divBdr>
        <w:top w:val="none" w:sz="0" w:space="0" w:color="auto"/>
        <w:left w:val="none" w:sz="0" w:space="0" w:color="auto"/>
        <w:bottom w:val="none" w:sz="0" w:space="0" w:color="auto"/>
        <w:right w:val="none" w:sz="0" w:space="0" w:color="auto"/>
      </w:divBdr>
    </w:div>
    <w:div w:id="986319151">
      <w:marLeft w:val="480"/>
      <w:marRight w:val="0"/>
      <w:marTop w:val="0"/>
      <w:marBottom w:val="0"/>
      <w:divBdr>
        <w:top w:val="none" w:sz="0" w:space="0" w:color="auto"/>
        <w:left w:val="none" w:sz="0" w:space="0" w:color="auto"/>
        <w:bottom w:val="none" w:sz="0" w:space="0" w:color="auto"/>
        <w:right w:val="none" w:sz="0" w:space="0" w:color="auto"/>
      </w:divBdr>
    </w:div>
    <w:div w:id="987443429">
      <w:marLeft w:val="480"/>
      <w:marRight w:val="0"/>
      <w:marTop w:val="0"/>
      <w:marBottom w:val="0"/>
      <w:divBdr>
        <w:top w:val="none" w:sz="0" w:space="0" w:color="auto"/>
        <w:left w:val="none" w:sz="0" w:space="0" w:color="auto"/>
        <w:bottom w:val="none" w:sz="0" w:space="0" w:color="auto"/>
        <w:right w:val="none" w:sz="0" w:space="0" w:color="auto"/>
      </w:divBdr>
    </w:div>
    <w:div w:id="987520210">
      <w:marLeft w:val="480"/>
      <w:marRight w:val="0"/>
      <w:marTop w:val="0"/>
      <w:marBottom w:val="0"/>
      <w:divBdr>
        <w:top w:val="none" w:sz="0" w:space="0" w:color="auto"/>
        <w:left w:val="none" w:sz="0" w:space="0" w:color="auto"/>
        <w:bottom w:val="none" w:sz="0" w:space="0" w:color="auto"/>
        <w:right w:val="none" w:sz="0" w:space="0" w:color="auto"/>
      </w:divBdr>
    </w:div>
    <w:div w:id="987779802">
      <w:marLeft w:val="480"/>
      <w:marRight w:val="0"/>
      <w:marTop w:val="0"/>
      <w:marBottom w:val="0"/>
      <w:divBdr>
        <w:top w:val="none" w:sz="0" w:space="0" w:color="auto"/>
        <w:left w:val="none" w:sz="0" w:space="0" w:color="auto"/>
        <w:bottom w:val="none" w:sz="0" w:space="0" w:color="auto"/>
        <w:right w:val="none" w:sz="0" w:space="0" w:color="auto"/>
      </w:divBdr>
    </w:div>
    <w:div w:id="989601289">
      <w:marLeft w:val="480"/>
      <w:marRight w:val="0"/>
      <w:marTop w:val="0"/>
      <w:marBottom w:val="0"/>
      <w:divBdr>
        <w:top w:val="none" w:sz="0" w:space="0" w:color="auto"/>
        <w:left w:val="none" w:sz="0" w:space="0" w:color="auto"/>
        <w:bottom w:val="none" w:sz="0" w:space="0" w:color="auto"/>
        <w:right w:val="none" w:sz="0" w:space="0" w:color="auto"/>
      </w:divBdr>
    </w:div>
    <w:div w:id="989750595">
      <w:marLeft w:val="480"/>
      <w:marRight w:val="0"/>
      <w:marTop w:val="0"/>
      <w:marBottom w:val="0"/>
      <w:divBdr>
        <w:top w:val="none" w:sz="0" w:space="0" w:color="auto"/>
        <w:left w:val="none" w:sz="0" w:space="0" w:color="auto"/>
        <w:bottom w:val="none" w:sz="0" w:space="0" w:color="auto"/>
        <w:right w:val="none" w:sz="0" w:space="0" w:color="auto"/>
      </w:divBdr>
    </w:div>
    <w:div w:id="991522432">
      <w:marLeft w:val="480"/>
      <w:marRight w:val="0"/>
      <w:marTop w:val="0"/>
      <w:marBottom w:val="0"/>
      <w:divBdr>
        <w:top w:val="none" w:sz="0" w:space="0" w:color="auto"/>
        <w:left w:val="none" w:sz="0" w:space="0" w:color="auto"/>
        <w:bottom w:val="none" w:sz="0" w:space="0" w:color="auto"/>
        <w:right w:val="none" w:sz="0" w:space="0" w:color="auto"/>
      </w:divBdr>
    </w:div>
    <w:div w:id="991982561">
      <w:marLeft w:val="480"/>
      <w:marRight w:val="0"/>
      <w:marTop w:val="0"/>
      <w:marBottom w:val="0"/>
      <w:divBdr>
        <w:top w:val="none" w:sz="0" w:space="0" w:color="auto"/>
        <w:left w:val="none" w:sz="0" w:space="0" w:color="auto"/>
        <w:bottom w:val="none" w:sz="0" w:space="0" w:color="auto"/>
        <w:right w:val="none" w:sz="0" w:space="0" w:color="auto"/>
      </w:divBdr>
    </w:div>
    <w:div w:id="992295585">
      <w:marLeft w:val="480"/>
      <w:marRight w:val="0"/>
      <w:marTop w:val="0"/>
      <w:marBottom w:val="0"/>
      <w:divBdr>
        <w:top w:val="none" w:sz="0" w:space="0" w:color="auto"/>
        <w:left w:val="none" w:sz="0" w:space="0" w:color="auto"/>
        <w:bottom w:val="none" w:sz="0" w:space="0" w:color="auto"/>
        <w:right w:val="none" w:sz="0" w:space="0" w:color="auto"/>
      </w:divBdr>
    </w:div>
    <w:div w:id="992759111">
      <w:marLeft w:val="480"/>
      <w:marRight w:val="0"/>
      <w:marTop w:val="0"/>
      <w:marBottom w:val="0"/>
      <w:divBdr>
        <w:top w:val="none" w:sz="0" w:space="0" w:color="auto"/>
        <w:left w:val="none" w:sz="0" w:space="0" w:color="auto"/>
        <w:bottom w:val="none" w:sz="0" w:space="0" w:color="auto"/>
        <w:right w:val="none" w:sz="0" w:space="0" w:color="auto"/>
      </w:divBdr>
    </w:div>
    <w:div w:id="993023473">
      <w:marLeft w:val="480"/>
      <w:marRight w:val="0"/>
      <w:marTop w:val="0"/>
      <w:marBottom w:val="0"/>
      <w:divBdr>
        <w:top w:val="none" w:sz="0" w:space="0" w:color="auto"/>
        <w:left w:val="none" w:sz="0" w:space="0" w:color="auto"/>
        <w:bottom w:val="none" w:sz="0" w:space="0" w:color="auto"/>
        <w:right w:val="none" w:sz="0" w:space="0" w:color="auto"/>
      </w:divBdr>
    </w:div>
    <w:div w:id="994263620">
      <w:marLeft w:val="480"/>
      <w:marRight w:val="0"/>
      <w:marTop w:val="0"/>
      <w:marBottom w:val="0"/>
      <w:divBdr>
        <w:top w:val="none" w:sz="0" w:space="0" w:color="auto"/>
        <w:left w:val="none" w:sz="0" w:space="0" w:color="auto"/>
        <w:bottom w:val="none" w:sz="0" w:space="0" w:color="auto"/>
        <w:right w:val="none" w:sz="0" w:space="0" w:color="auto"/>
      </w:divBdr>
    </w:div>
    <w:div w:id="994410006">
      <w:marLeft w:val="480"/>
      <w:marRight w:val="0"/>
      <w:marTop w:val="0"/>
      <w:marBottom w:val="0"/>
      <w:divBdr>
        <w:top w:val="none" w:sz="0" w:space="0" w:color="auto"/>
        <w:left w:val="none" w:sz="0" w:space="0" w:color="auto"/>
        <w:bottom w:val="none" w:sz="0" w:space="0" w:color="auto"/>
        <w:right w:val="none" w:sz="0" w:space="0" w:color="auto"/>
      </w:divBdr>
    </w:div>
    <w:div w:id="994649874">
      <w:marLeft w:val="480"/>
      <w:marRight w:val="0"/>
      <w:marTop w:val="0"/>
      <w:marBottom w:val="0"/>
      <w:divBdr>
        <w:top w:val="none" w:sz="0" w:space="0" w:color="auto"/>
        <w:left w:val="none" w:sz="0" w:space="0" w:color="auto"/>
        <w:bottom w:val="none" w:sz="0" w:space="0" w:color="auto"/>
        <w:right w:val="none" w:sz="0" w:space="0" w:color="auto"/>
      </w:divBdr>
    </w:div>
    <w:div w:id="995691740">
      <w:marLeft w:val="0"/>
      <w:marRight w:val="0"/>
      <w:marTop w:val="0"/>
      <w:marBottom w:val="0"/>
      <w:divBdr>
        <w:top w:val="none" w:sz="0" w:space="0" w:color="auto"/>
        <w:left w:val="none" w:sz="0" w:space="0" w:color="auto"/>
        <w:bottom w:val="none" w:sz="0" w:space="0" w:color="auto"/>
        <w:right w:val="none" w:sz="0" w:space="0" w:color="auto"/>
      </w:divBdr>
    </w:div>
    <w:div w:id="996346888">
      <w:marLeft w:val="480"/>
      <w:marRight w:val="0"/>
      <w:marTop w:val="0"/>
      <w:marBottom w:val="0"/>
      <w:divBdr>
        <w:top w:val="none" w:sz="0" w:space="0" w:color="auto"/>
        <w:left w:val="none" w:sz="0" w:space="0" w:color="auto"/>
        <w:bottom w:val="none" w:sz="0" w:space="0" w:color="auto"/>
        <w:right w:val="none" w:sz="0" w:space="0" w:color="auto"/>
      </w:divBdr>
    </w:div>
    <w:div w:id="997610409">
      <w:marLeft w:val="480"/>
      <w:marRight w:val="0"/>
      <w:marTop w:val="0"/>
      <w:marBottom w:val="0"/>
      <w:divBdr>
        <w:top w:val="none" w:sz="0" w:space="0" w:color="auto"/>
        <w:left w:val="none" w:sz="0" w:space="0" w:color="auto"/>
        <w:bottom w:val="none" w:sz="0" w:space="0" w:color="auto"/>
        <w:right w:val="none" w:sz="0" w:space="0" w:color="auto"/>
      </w:divBdr>
    </w:div>
    <w:div w:id="998777376">
      <w:marLeft w:val="480"/>
      <w:marRight w:val="0"/>
      <w:marTop w:val="0"/>
      <w:marBottom w:val="0"/>
      <w:divBdr>
        <w:top w:val="none" w:sz="0" w:space="0" w:color="auto"/>
        <w:left w:val="none" w:sz="0" w:space="0" w:color="auto"/>
        <w:bottom w:val="none" w:sz="0" w:space="0" w:color="auto"/>
        <w:right w:val="none" w:sz="0" w:space="0" w:color="auto"/>
      </w:divBdr>
    </w:div>
    <w:div w:id="999768594">
      <w:marLeft w:val="480"/>
      <w:marRight w:val="0"/>
      <w:marTop w:val="0"/>
      <w:marBottom w:val="0"/>
      <w:divBdr>
        <w:top w:val="none" w:sz="0" w:space="0" w:color="auto"/>
        <w:left w:val="none" w:sz="0" w:space="0" w:color="auto"/>
        <w:bottom w:val="none" w:sz="0" w:space="0" w:color="auto"/>
        <w:right w:val="none" w:sz="0" w:space="0" w:color="auto"/>
      </w:divBdr>
    </w:div>
    <w:div w:id="1000042961">
      <w:marLeft w:val="480"/>
      <w:marRight w:val="0"/>
      <w:marTop w:val="0"/>
      <w:marBottom w:val="0"/>
      <w:divBdr>
        <w:top w:val="none" w:sz="0" w:space="0" w:color="auto"/>
        <w:left w:val="none" w:sz="0" w:space="0" w:color="auto"/>
        <w:bottom w:val="none" w:sz="0" w:space="0" w:color="auto"/>
        <w:right w:val="none" w:sz="0" w:space="0" w:color="auto"/>
      </w:divBdr>
    </w:div>
    <w:div w:id="1000890761">
      <w:marLeft w:val="480"/>
      <w:marRight w:val="0"/>
      <w:marTop w:val="0"/>
      <w:marBottom w:val="0"/>
      <w:divBdr>
        <w:top w:val="none" w:sz="0" w:space="0" w:color="auto"/>
        <w:left w:val="none" w:sz="0" w:space="0" w:color="auto"/>
        <w:bottom w:val="none" w:sz="0" w:space="0" w:color="auto"/>
        <w:right w:val="none" w:sz="0" w:space="0" w:color="auto"/>
      </w:divBdr>
    </w:div>
    <w:div w:id="1000931898">
      <w:marLeft w:val="480"/>
      <w:marRight w:val="0"/>
      <w:marTop w:val="0"/>
      <w:marBottom w:val="0"/>
      <w:divBdr>
        <w:top w:val="none" w:sz="0" w:space="0" w:color="auto"/>
        <w:left w:val="none" w:sz="0" w:space="0" w:color="auto"/>
        <w:bottom w:val="none" w:sz="0" w:space="0" w:color="auto"/>
        <w:right w:val="none" w:sz="0" w:space="0" w:color="auto"/>
      </w:divBdr>
    </w:div>
    <w:div w:id="1001275796">
      <w:marLeft w:val="480"/>
      <w:marRight w:val="0"/>
      <w:marTop w:val="0"/>
      <w:marBottom w:val="0"/>
      <w:divBdr>
        <w:top w:val="none" w:sz="0" w:space="0" w:color="auto"/>
        <w:left w:val="none" w:sz="0" w:space="0" w:color="auto"/>
        <w:bottom w:val="none" w:sz="0" w:space="0" w:color="auto"/>
        <w:right w:val="none" w:sz="0" w:space="0" w:color="auto"/>
      </w:divBdr>
    </w:div>
    <w:div w:id="1001472414">
      <w:marLeft w:val="480"/>
      <w:marRight w:val="0"/>
      <w:marTop w:val="0"/>
      <w:marBottom w:val="0"/>
      <w:divBdr>
        <w:top w:val="none" w:sz="0" w:space="0" w:color="auto"/>
        <w:left w:val="none" w:sz="0" w:space="0" w:color="auto"/>
        <w:bottom w:val="none" w:sz="0" w:space="0" w:color="auto"/>
        <w:right w:val="none" w:sz="0" w:space="0" w:color="auto"/>
      </w:divBdr>
    </w:div>
    <w:div w:id="1001659112">
      <w:marLeft w:val="480"/>
      <w:marRight w:val="0"/>
      <w:marTop w:val="0"/>
      <w:marBottom w:val="0"/>
      <w:divBdr>
        <w:top w:val="none" w:sz="0" w:space="0" w:color="auto"/>
        <w:left w:val="none" w:sz="0" w:space="0" w:color="auto"/>
        <w:bottom w:val="none" w:sz="0" w:space="0" w:color="auto"/>
        <w:right w:val="none" w:sz="0" w:space="0" w:color="auto"/>
      </w:divBdr>
    </w:div>
    <w:div w:id="1003553711">
      <w:marLeft w:val="480"/>
      <w:marRight w:val="0"/>
      <w:marTop w:val="0"/>
      <w:marBottom w:val="0"/>
      <w:divBdr>
        <w:top w:val="none" w:sz="0" w:space="0" w:color="auto"/>
        <w:left w:val="none" w:sz="0" w:space="0" w:color="auto"/>
        <w:bottom w:val="none" w:sz="0" w:space="0" w:color="auto"/>
        <w:right w:val="none" w:sz="0" w:space="0" w:color="auto"/>
      </w:divBdr>
    </w:div>
    <w:div w:id="1003582811">
      <w:marLeft w:val="480"/>
      <w:marRight w:val="0"/>
      <w:marTop w:val="0"/>
      <w:marBottom w:val="0"/>
      <w:divBdr>
        <w:top w:val="none" w:sz="0" w:space="0" w:color="auto"/>
        <w:left w:val="none" w:sz="0" w:space="0" w:color="auto"/>
        <w:bottom w:val="none" w:sz="0" w:space="0" w:color="auto"/>
        <w:right w:val="none" w:sz="0" w:space="0" w:color="auto"/>
      </w:divBdr>
    </w:div>
    <w:div w:id="1003623890">
      <w:marLeft w:val="480"/>
      <w:marRight w:val="0"/>
      <w:marTop w:val="0"/>
      <w:marBottom w:val="0"/>
      <w:divBdr>
        <w:top w:val="none" w:sz="0" w:space="0" w:color="auto"/>
        <w:left w:val="none" w:sz="0" w:space="0" w:color="auto"/>
        <w:bottom w:val="none" w:sz="0" w:space="0" w:color="auto"/>
        <w:right w:val="none" w:sz="0" w:space="0" w:color="auto"/>
      </w:divBdr>
    </w:div>
    <w:div w:id="1003775292">
      <w:marLeft w:val="480"/>
      <w:marRight w:val="0"/>
      <w:marTop w:val="0"/>
      <w:marBottom w:val="0"/>
      <w:divBdr>
        <w:top w:val="none" w:sz="0" w:space="0" w:color="auto"/>
        <w:left w:val="none" w:sz="0" w:space="0" w:color="auto"/>
        <w:bottom w:val="none" w:sz="0" w:space="0" w:color="auto"/>
        <w:right w:val="none" w:sz="0" w:space="0" w:color="auto"/>
      </w:divBdr>
    </w:div>
    <w:div w:id="1004088843">
      <w:marLeft w:val="480"/>
      <w:marRight w:val="0"/>
      <w:marTop w:val="0"/>
      <w:marBottom w:val="0"/>
      <w:divBdr>
        <w:top w:val="none" w:sz="0" w:space="0" w:color="auto"/>
        <w:left w:val="none" w:sz="0" w:space="0" w:color="auto"/>
        <w:bottom w:val="none" w:sz="0" w:space="0" w:color="auto"/>
        <w:right w:val="none" w:sz="0" w:space="0" w:color="auto"/>
      </w:divBdr>
    </w:div>
    <w:div w:id="1004747876">
      <w:marLeft w:val="480"/>
      <w:marRight w:val="0"/>
      <w:marTop w:val="0"/>
      <w:marBottom w:val="0"/>
      <w:divBdr>
        <w:top w:val="none" w:sz="0" w:space="0" w:color="auto"/>
        <w:left w:val="none" w:sz="0" w:space="0" w:color="auto"/>
        <w:bottom w:val="none" w:sz="0" w:space="0" w:color="auto"/>
        <w:right w:val="none" w:sz="0" w:space="0" w:color="auto"/>
      </w:divBdr>
    </w:div>
    <w:div w:id="1004750214">
      <w:marLeft w:val="480"/>
      <w:marRight w:val="0"/>
      <w:marTop w:val="0"/>
      <w:marBottom w:val="0"/>
      <w:divBdr>
        <w:top w:val="none" w:sz="0" w:space="0" w:color="auto"/>
        <w:left w:val="none" w:sz="0" w:space="0" w:color="auto"/>
        <w:bottom w:val="none" w:sz="0" w:space="0" w:color="auto"/>
        <w:right w:val="none" w:sz="0" w:space="0" w:color="auto"/>
      </w:divBdr>
    </w:div>
    <w:div w:id="1005480280">
      <w:marLeft w:val="480"/>
      <w:marRight w:val="0"/>
      <w:marTop w:val="0"/>
      <w:marBottom w:val="0"/>
      <w:divBdr>
        <w:top w:val="none" w:sz="0" w:space="0" w:color="auto"/>
        <w:left w:val="none" w:sz="0" w:space="0" w:color="auto"/>
        <w:bottom w:val="none" w:sz="0" w:space="0" w:color="auto"/>
        <w:right w:val="none" w:sz="0" w:space="0" w:color="auto"/>
      </w:divBdr>
    </w:div>
    <w:div w:id="1006639052">
      <w:marLeft w:val="480"/>
      <w:marRight w:val="0"/>
      <w:marTop w:val="0"/>
      <w:marBottom w:val="0"/>
      <w:divBdr>
        <w:top w:val="none" w:sz="0" w:space="0" w:color="auto"/>
        <w:left w:val="none" w:sz="0" w:space="0" w:color="auto"/>
        <w:bottom w:val="none" w:sz="0" w:space="0" w:color="auto"/>
        <w:right w:val="none" w:sz="0" w:space="0" w:color="auto"/>
      </w:divBdr>
    </w:div>
    <w:div w:id="1006784455">
      <w:marLeft w:val="480"/>
      <w:marRight w:val="0"/>
      <w:marTop w:val="0"/>
      <w:marBottom w:val="0"/>
      <w:divBdr>
        <w:top w:val="none" w:sz="0" w:space="0" w:color="auto"/>
        <w:left w:val="none" w:sz="0" w:space="0" w:color="auto"/>
        <w:bottom w:val="none" w:sz="0" w:space="0" w:color="auto"/>
        <w:right w:val="none" w:sz="0" w:space="0" w:color="auto"/>
      </w:divBdr>
    </w:div>
    <w:div w:id="1006900129">
      <w:marLeft w:val="480"/>
      <w:marRight w:val="0"/>
      <w:marTop w:val="0"/>
      <w:marBottom w:val="0"/>
      <w:divBdr>
        <w:top w:val="none" w:sz="0" w:space="0" w:color="auto"/>
        <w:left w:val="none" w:sz="0" w:space="0" w:color="auto"/>
        <w:bottom w:val="none" w:sz="0" w:space="0" w:color="auto"/>
        <w:right w:val="none" w:sz="0" w:space="0" w:color="auto"/>
      </w:divBdr>
    </w:div>
    <w:div w:id="1007515906">
      <w:marLeft w:val="480"/>
      <w:marRight w:val="0"/>
      <w:marTop w:val="0"/>
      <w:marBottom w:val="0"/>
      <w:divBdr>
        <w:top w:val="none" w:sz="0" w:space="0" w:color="auto"/>
        <w:left w:val="none" w:sz="0" w:space="0" w:color="auto"/>
        <w:bottom w:val="none" w:sz="0" w:space="0" w:color="auto"/>
        <w:right w:val="none" w:sz="0" w:space="0" w:color="auto"/>
      </w:divBdr>
    </w:div>
    <w:div w:id="1008411112">
      <w:marLeft w:val="480"/>
      <w:marRight w:val="0"/>
      <w:marTop w:val="0"/>
      <w:marBottom w:val="0"/>
      <w:divBdr>
        <w:top w:val="none" w:sz="0" w:space="0" w:color="auto"/>
        <w:left w:val="none" w:sz="0" w:space="0" w:color="auto"/>
        <w:bottom w:val="none" w:sz="0" w:space="0" w:color="auto"/>
        <w:right w:val="none" w:sz="0" w:space="0" w:color="auto"/>
      </w:divBdr>
    </w:div>
    <w:div w:id="1009018307">
      <w:marLeft w:val="0"/>
      <w:marRight w:val="0"/>
      <w:marTop w:val="0"/>
      <w:marBottom w:val="0"/>
      <w:divBdr>
        <w:top w:val="none" w:sz="0" w:space="0" w:color="auto"/>
        <w:left w:val="none" w:sz="0" w:space="0" w:color="auto"/>
        <w:bottom w:val="none" w:sz="0" w:space="0" w:color="auto"/>
        <w:right w:val="none" w:sz="0" w:space="0" w:color="auto"/>
      </w:divBdr>
    </w:div>
    <w:div w:id="1009254680">
      <w:marLeft w:val="480"/>
      <w:marRight w:val="0"/>
      <w:marTop w:val="0"/>
      <w:marBottom w:val="0"/>
      <w:divBdr>
        <w:top w:val="none" w:sz="0" w:space="0" w:color="auto"/>
        <w:left w:val="none" w:sz="0" w:space="0" w:color="auto"/>
        <w:bottom w:val="none" w:sz="0" w:space="0" w:color="auto"/>
        <w:right w:val="none" w:sz="0" w:space="0" w:color="auto"/>
      </w:divBdr>
    </w:div>
    <w:div w:id="1010372770">
      <w:marLeft w:val="480"/>
      <w:marRight w:val="0"/>
      <w:marTop w:val="0"/>
      <w:marBottom w:val="0"/>
      <w:divBdr>
        <w:top w:val="none" w:sz="0" w:space="0" w:color="auto"/>
        <w:left w:val="none" w:sz="0" w:space="0" w:color="auto"/>
        <w:bottom w:val="none" w:sz="0" w:space="0" w:color="auto"/>
        <w:right w:val="none" w:sz="0" w:space="0" w:color="auto"/>
      </w:divBdr>
    </w:div>
    <w:div w:id="1010567222">
      <w:marLeft w:val="480"/>
      <w:marRight w:val="0"/>
      <w:marTop w:val="0"/>
      <w:marBottom w:val="0"/>
      <w:divBdr>
        <w:top w:val="none" w:sz="0" w:space="0" w:color="auto"/>
        <w:left w:val="none" w:sz="0" w:space="0" w:color="auto"/>
        <w:bottom w:val="none" w:sz="0" w:space="0" w:color="auto"/>
        <w:right w:val="none" w:sz="0" w:space="0" w:color="auto"/>
      </w:divBdr>
    </w:div>
    <w:div w:id="1010569451">
      <w:marLeft w:val="480"/>
      <w:marRight w:val="0"/>
      <w:marTop w:val="0"/>
      <w:marBottom w:val="0"/>
      <w:divBdr>
        <w:top w:val="none" w:sz="0" w:space="0" w:color="auto"/>
        <w:left w:val="none" w:sz="0" w:space="0" w:color="auto"/>
        <w:bottom w:val="none" w:sz="0" w:space="0" w:color="auto"/>
        <w:right w:val="none" w:sz="0" w:space="0" w:color="auto"/>
      </w:divBdr>
    </w:div>
    <w:div w:id="1011109459">
      <w:marLeft w:val="480"/>
      <w:marRight w:val="0"/>
      <w:marTop w:val="0"/>
      <w:marBottom w:val="0"/>
      <w:divBdr>
        <w:top w:val="none" w:sz="0" w:space="0" w:color="auto"/>
        <w:left w:val="none" w:sz="0" w:space="0" w:color="auto"/>
        <w:bottom w:val="none" w:sz="0" w:space="0" w:color="auto"/>
        <w:right w:val="none" w:sz="0" w:space="0" w:color="auto"/>
      </w:divBdr>
    </w:div>
    <w:div w:id="1011227630">
      <w:marLeft w:val="480"/>
      <w:marRight w:val="0"/>
      <w:marTop w:val="0"/>
      <w:marBottom w:val="0"/>
      <w:divBdr>
        <w:top w:val="none" w:sz="0" w:space="0" w:color="auto"/>
        <w:left w:val="none" w:sz="0" w:space="0" w:color="auto"/>
        <w:bottom w:val="none" w:sz="0" w:space="0" w:color="auto"/>
        <w:right w:val="none" w:sz="0" w:space="0" w:color="auto"/>
      </w:divBdr>
    </w:div>
    <w:div w:id="1012223882">
      <w:marLeft w:val="480"/>
      <w:marRight w:val="0"/>
      <w:marTop w:val="0"/>
      <w:marBottom w:val="0"/>
      <w:divBdr>
        <w:top w:val="none" w:sz="0" w:space="0" w:color="auto"/>
        <w:left w:val="none" w:sz="0" w:space="0" w:color="auto"/>
        <w:bottom w:val="none" w:sz="0" w:space="0" w:color="auto"/>
        <w:right w:val="none" w:sz="0" w:space="0" w:color="auto"/>
      </w:divBdr>
    </w:div>
    <w:div w:id="1013071330">
      <w:marLeft w:val="480"/>
      <w:marRight w:val="0"/>
      <w:marTop w:val="0"/>
      <w:marBottom w:val="0"/>
      <w:divBdr>
        <w:top w:val="none" w:sz="0" w:space="0" w:color="auto"/>
        <w:left w:val="none" w:sz="0" w:space="0" w:color="auto"/>
        <w:bottom w:val="none" w:sz="0" w:space="0" w:color="auto"/>
        <w:right w:val="none" w:sz="0" w:space="0" w:color="auto"/>
      </w:divBdr>
    </w:div>
    <w:div w:id="1013872097">
      <w:marLeft w:val="480"/>
      <w:marRight w:val="0"/>
      <w:marTop w:val="0"/>
      <w:marBottom w:val="0"/>
      <w:divBdr>
        <w:top w:val="none" w:sz="0" w:space="0" w:color="auto"/>
        <w:left w:val="none" w:sz="0" w:space="0" w:color="auto"/>
        <w:bottom w:val="none" w:sz="0" w:space="0" w:color="auto"/>
        <w:right w:val="none" w:sz="0" w:space="0" w:color="auto"/>
      </w:divBdr>
    </w:div>
    <w:div w:id="1014262729">
      <w:marLeft w:val="480"/>
      <w:marRight w:val="0"/>
      <w:marTop w:val="0"/>
      <w:marBottom w:val="0"/>
      <w:divBdr>
        <w:top w:val="none" w:sz="0" w:space="0" w:color="auto"/>
        <w:left w:val="none" w:sz="0" w:space="0" w:color="auto"/>
        <w:bottom w:val="none" w:sz="0" w:space="0" w:color="auto"/>
        <w:right w:val="none" w:sz="0" w:space="0" w:color="auto"/>
      </w:divBdr>
    </w:div>
    <w:div w:id="1014529120">
      <w:marLeft w:val="480"/>
      <w:marRight w:val="0"/>
      <w:marTop w:val="0"/>
      <w:marBottom w:val="0"/>
      <w:divBdr>
        <w:top w:val="none" w:sz="0" w:space="0" w:color="auto"/>
        <w:left w:val="none" w:sz="0" w:space="0" w:color="auto"/>
        <w:bottom w:val="none" w:sz="0" w:space="0" w:color="auto"/>
        <w:right w:val="none" w:sz="0" w:space="0" w:color="auto"/>
      </w:divBdr>
    </w:div>
    <w:div w:id="1014919131">
      <w:marLeft w:val="480"/>
      <w:marRight w:val="0"/>
      <w:marTop w:val="0"/>
      <w:marBottom w:val="0"/>
      <w:divBdr>
        <w:top w:val="none" w:sz="0" w:space="0" w:color="auto"/>
        <w:left w:val="none" w:sz="0" w:space="0" w:color="auto"/>
        <w:bottom w:val="none" w:sz="0" w:space="0" w:color="auto"/>
        <w:right w:val="none" w:sz="0" w:space="0" w:color="auto"/>
      </w:divBdr>
    </w:div>
    <w:div w:id="1015883314">
      <w:marLeft w:val="480"/>
      <w:marRight w:val="0"/>
      <w:marTop w:val="0"/>
      <w:marBottom w:val="0"/>
      <w:divBdr>
        <w:top w:val="none" w:sz="0" w:space="0" w:color="auto"/>
        <w:left w:val="none" w:sz="0" w:space="0" w:color="auto"/>
        <w:bottom w:val="none" w:sz="0" w:space="0" w:color="auto"/>
        <w:right w:val="none" w:sz="0" w:space="0" w:color="auto"/>
      </w:divBdr>
    </w:div>
    <w:div w:id="1016154906">
      <w:marLeft w:val="480"/>
      <w:marRight w:val="0"/>
      <w:marTop w:val="0"/>
      <w:marBottom w:val="0"/>
      <w:divBdr>
        <w:top w:val="none" w:sz="0" w:space="0" w:color="auto"/>
        <w:left w:val="none" w:sz="0" w:space="0" w:color="auto"/>
        <w:bottom w:val="none" w:sz="0" w:space="0" w:color="auto"/>
        <w:right w:val="none" w:sz="0" w:space="0" w:color="auto"/>
      </w:divBdr>
    </w:div>
    <w:div w:id="1018117938">
      <w:marLeft w:val="480"/>
      <w:marRight w:val="0"/>
      <w:marTop w:val="0"/>
      <w:marBottom w:val="0"/>
      <w:divBdr>
        <w:top w:val="none" w:sz="0" w:space="0" w:color="auto"/>
        <w:left w:val="none" w:sz="0" w:space="0" w:color="auto"/>
        <w:bottom w:val="none" w:sz="0" w:space="0" w:color="auto"/>
        <w:right w:val="none" w:sz="0" w:space="0" w:color="auto"/>
      </w:divBdr>
    </w:div>
    <w:div w:id="1018509321">
      <w:marLeft w:val="480"/>
      <w:marRight w:val="0"/>
      <w:marTop w:val="0"/>
      <w:marBottom w:val="0"/>
      <w:divBdr>
        <w:top w:val="none" w:sz="0" w:space="0" w:color="auto"/>
        <w:left w:val="none" w:sz="0" w:space="0" w:color="auto"/>
        <w:bottom w:val="none" w:sz="0" w:space="0" w:color="auto"/>
        <w:right w:val="none" w:sz="0" w:space="0" w:color="auto"/>
      </w:divBdr>
    </w:div>
    <w:div w:id="1018655796">
      <w:marLeft w:val="480"/>
      <w:marRight w:val="0"/>
      <w:marTop w:val="0"/>
      <w:marBottom w:val="0"/>
      <w:divBdr>
        <w:top w:val="none" w:sz="0" w:space="0" w:color="auto"/>
        <w:left w:val="none" w:sz="0" w:space="0" w:color="auto"/>
        <w:bottom w:val="none" w:sz="0" w:space="0" w:color="auto"/>
        <w:right w:val="none" w:sz="0" w:space="0" w:color="auto"/>
      </w:divBdr>
    </w:div>
    <w:div w:id="1018774628">
      <w:marLeft w:val="480"/>
      <w:marRight w:val="0"/>
      <w:marTop w:val="0"/>
      <w:marBottom w:val="0"/>
      <w:divBdr>
        <w:top w:val="none" w:sz="0" w:space="0" w:color="auto"/>
        <w:left w:val="none" w:sz="0" w:space="0" w:color="auto"/>
        <w:bottom w:val="none" w:sz="0" w:space="0" w:color="auto"/>
        <w:right w:val="none" w:sz="0" w:space="0" w:color="auto"/>
      </w:divBdr>
    </w:div>
    <w:div w:id="1018964171">
      <w:marLeft w:val="480"/>
      <w:marRight w:val="0"/>
      <w:marTop w:val="0"/>
      <w:marBottom w:val="0"/>
      <w:divBdr>
        <w:top w:val="none" w:sz="0" w:space="0" w:color="auto"/>
        <w:left w:val="none" w:sz="0" w:space="0" w:color="auto"/>
        <w:bottom w:val="none" w:sz="0" w:space="0" w:color="auto"/>
        <w:right w:val="none" w:sz="0" w:space="0" w:color="auto"/>
      </w:divBdr>
    </w:div>
    <w:div w:id="1019547442">
      <w:marLeft w:val="480"/>
      <w:marRight w:val="0"/>
      <w:marTop w:val="0"/>
      <w:marBottom w:val="0"/>
      <w:divBdr>
        <w:top w:val="none" w:sz="0" w:space="0" w:color="auto"/>
        <w:left w:val="none" w:sz="0" w:space="0" w:color="auto"/>
        <w:bottom w:val="none" w:sz="0" w:space="0" w:color="auto"/>
        <w:right w:val="none" w:sz="0" w:space="0" w:color="auto"/>
      </w:divBdr>
    </w:div>
    <w:div w:id="1019625172">
      <w:marLeft w:val="480"/>
      <w:marRight w:val="0"/>
      <w:marTop w:val="0"/>
      <w:marBottom w:val="0"/>
      <w:divBdr>
        <w:top w:val="none" w:sz="0" w:space="0" w:color="auto"/>
        <w:left w:val="none" w:sz="0" w:space="0" w:color="auto"/>
        <w:bottom w:val="none" w:sz="0" w:space="0" w:color="auto"/>
        <w:right w:val="none" w:sz="0" w:space="0" w:color="auto"/>
      </w:divBdr>
    </w:div>
    <w:div w:id="1019816194">
      <w:marLeft w:val="480"/>
      <w:marRight w:val="0"/>
      <w:marTop w:val="0"/>
      <w:marBottom w:val="0"/>
      <w:divBdr>
        <w:top w:val="none" w:sz="0" w:space="0" w:color="auto"/>
        <w:left w:val="none" w:sz="0" w:space="0" w:color="auto"/>
        <w:bottom w:val="none" w:sz="0" w:space="0" w:color="auto"/>
        <w:right w:val="none" w:sz="0" w:space="0" w:color="auto"/>
      </w:divBdr>
    </w:div>
    <w:div w:id="1019888153">
      <w:marLeft w:val="480"/>
      <w:marRight w:val="0"/>
      <w:marTop w:val="0"/>
      <w:marBottom w:val="0"/>
      <w:divBdr>
        <w:top w:val="none" w:sz="0" w:space="0" w:color="auto"/>
        <w:left w:val="none" w:sz="0" w:space="0" w:color="auto"/>
        <w:bottom w:val="none" w:sz="0" w:space="0" w:color="auto"/>
        <w:right w:val="none" w:sz="0" w:space="0" w:color="auto"/>
      </w:divBdr>
    </w:div>
    <w:div w:id="1020275088">
      <w:marLeft w:val="480"/>
      <w:marRight w:val="0"/>
      <w:marTop w:val="0"/>
      <w:marBottom w:val="0"/>
      <w:divBdr>
        <w:top w:val="none" w:sz="0" w:space="0" w:color="auto"/>
        <w:left w:val="none" w:sz="0" w:space="0" w:color="auto"/>
        <w:bottom w:val="none" w:sz="0" w:space="0" w:color="auto"/>
        <w:right w:val="none" w:sz="0" w:space="0" w:color="auto"/>
      </w:divBdr>
    </w:div>
    <w:div w:id="1020817584">
      <w:marLeft w:val="480"/>
      <w:marRight w:val="0"/>
      <w:marTop w:val="0"/>
      <w:marBottom w:val="0"/>
      <w:divBdr>
        <w:top w:val="none" w:sz="0" w:space="0" w:color="auto"/>
        <w:left w:val="none" w:sz="0" w:space="0" w:color="auto"/>
        <w:bottom w:val="none" w:sz="0" w:space="0" w:color="auto"/>
        <w:right w:val="none" w:sz="0" w:space="0" w:color="auto"/>
      </w:divBdr>
    </w:div>
    <w:div w:id="1021858057">
      <w:marLeft w:val="480"/>
      <w:marRight w:val="0"/>
      <w:marTop w:val="0"/>
      <w:marBottom w:val="0"/>
      <w:divBdr>
        <w:top w:val="none" w:sz="0" w:space="0" w:color="auto"/>
        <w:left w:val="none" w:sz="0" w:space="0" w:color="auto"/>
        <w:bottom w:val="none" w:sz="0" w:space="0" w:color="auto"/>
        <w:right w:val="none" w:sz="0" w:space="0" w:color="auto"/>
      </w:divBdr>
    </w:div>
    <w:div w:id="1022590606">
      <w:marLeft w:val="480"/>
      <w:marRight w:val="0"/>
      <w:marTop w:val="0"/>
      <w:marBottom w:val="0"/>
      <w:divBdr>
        <w:top w:val="none" w:sz="0" w:space="0" w:color="auto"/>
        <w:left w:val="none" w:sz="0" w:space="0" w:color="auto"/>
        <w:bottom w:val="none" w:sz="0" w:space="0" w:color="auto"/>
        <w:right w:val="none" w:sz="0" w:space="0" w:color="auto"/>
      </w:divBdr>
    </w:div>
    <w:div w:id="1022631315">
      <w:marLeft w:val="480"/>
      <w:marRight w:val="0"/>
      <w:marTop w:val="0"/>
      <w:marBottom w:val="0"/>
      <w:divBdr>
        <w:top w:val="none" w:sz="0" w:space="0" w:color="auto"/>
        <w:left w:val="none" w:sz="0" w:space="0" w:color="auto"/>
        <w:bottom w:val="none" w:sz="0" w:space="0" w:color="auto"/>
        <w:right w:val="none" w:sz="0" w:space="0" w:color="auto"/>
      </w:divBdr>
    </w:div>
    <w:div w:id="1022784027">
      <w:marLeft w:val="480"/>
      <w:marRight w:val="0"/>
      <w:marTop w:val="0"/>
      <w:marBottom w:val="0"/>
      <w:divBdr>
        <w:top w:val="none" w:sz="0" w:space="0" w:color="auto"/>
        <w:left w:val="none" w:sz="0" w:space="0" w:color="auto"/>
        <w:bottom w:val="none" w:sz="0" w:space="0" w:color="auto"/>
        <w:right w:val="none" w:sz="0" w:space="0" w:color="auto"/>
      </w:divBdr>
    </w:div>
    <w:div w:id="1023557260">
      <w:marLeft w:val="480"/>
      <w:marRight w:val="0"/>
      <w:marTop w:val="0"/>
      <w:marBottom w:val="0"/>
      <w:divBdr>
        <w:top w:val="none" w:sz="0" w:space="0" w:color="auto"/>
        <w:left w:val="none" w:sz="0" w:space="0" w:color="auto"/>
        <w:bottom w:val="none" w:sz="0" w:space="0" w:color="auto"/>
        <w:right w:val="none" w:sz="0" w:space="0" w:color="auto"/>
      </w:divBdr>
    </w:div>
    <w:div w:id="1023895201">
      <w:marLeft w:val="480"/>
      <w:marRight w:val="0"/>
      <w:marTop w:val="0"/>
      <w:marBottom w:val="0"/>
      <w:divBdr>
        <w:top w:val="none" w:sz="0" w:space="0" w:color="auto"/>
        <w:left w:val="none" w:sz="0" w:space="0" w:color="auto"/>
        <w:bottom w:val="none" w:sz="0" w:space="0" w:color="auto"/>
        <w:right w:val="none" w:sz="0" w:space="0" w:color="auto"/>
      </w:divBdr>
    </w:div>
    <w:div w:id="1026753682">
      <w:marLeft w:val="480"/>
      <w:marRight w:val="0"/>
      <w:marTop w:val="0"/>
      <w:marBottom w:val="0"/>
      <w:divBdr>
        <w:top w:val="none" w:sz="0" w:space="0" w:color="auto"/>
        <w:left w:val="none" w:sz="0" w:space="0" w:color="auto"/>
        <w:bottom w:val="none" w:sz="0" w:space="0" w:color="auto"/>
        <w:right w:val="none" w:sz="0" w:space="0" w:color="auto"/>
      </w:divBdr>
    </w:div>
    <w:div w:id="1027754749">
      <w:marLeft w:val="480"/>
      <w:marRight w:val="0"/>
      <w:marTop w:val="0"/>
      <w:marBottom w:val="0"/>
      <w:divBdr>
        <w:top w:val="none" w:sz="0" w:space="0" w:color="auto"/>
        <w:left w:val="none" w:sz="0" w:space="0" w:color="auto"/>
        <w:bottom w:val="none" w:sz="0" w:space="0" w:color="auto"/>
        <w:right w:val="none" w:sz="0" w:space="0" w:color="auto"/>
      </w:divBdr>
    </w:div>
    <w:div w:id="1027951769">
      <w:marLeft w:val="480"/>
      <w:marRight w:val="0"/>
      <w:marTop w:val="0"/>
      <w:marBottom w:val="0"/>
      <w:divBdr>
        <w:top w:val="none" w:sz="0" w:space="0" w:color="auto"/>
        <w:left w:val="none" w:sz="0" w:space="0" w:color="auto"/>
        <w:bottom w:val="none" w:sz="0" w:space="0" w:color="auto"/>
        <w:right w:val="none" w:sz="0" w:space="0" w:color="auto"/>
      </w:divBdr>
    </w:div>
    <w:div w:id="1028484370">
      <w:marLeft w:val="480"/>
      <w:marRight w:val="0"/>
      <w:marTop w:val="0"/>
      <w:marBottom w:val="0"/>
      <w:divBdr>
        <w:top w:val="none" w:sz="0" w:space="0" w:color="auto"/>
        <w:left w:val="none" w:sz="0" w:space="0" w:color="auto"/>
        <w:bottom w:val="none" w:sz="0" w:space="0" w:color="auto"/>
        <w:right w:val="none" w:sz="0" w:space="0" w:color="auto"/>
      </w:divBdr>
    </w:div>
    <w:div w:id="1028870783">
      <w:marLeft w:val="480"/>
      <w:marRight w:val="0"/>
      <w:marTop w:val="0"/>
      <w:marBottom w:val="0"/>
      <w:divBdr>
        <w:top w:val="none" w:sz="0" w:space="0" w:color="auto"/>
        <w:left w:val="none" w:sz="0" w:space="0" w:color="auto"/>
        <w:bottom w:val="none" w:sz="0" w:space="0" w:color="auto"/>
        <w:right w:val="none" w:sz="0" w:space="0" w:color="auto"/>
      </w:divBdr>
    </w:div>
    <w:div w:id="1029068248">
      <w:marLeft w:val="480"/>
      <w:marRight w:val="0"/>
      <w:marTop w:val="0"/>
      <w:marBottom w:val="0"/>
      <w:divBdr>
        <w:top w:val="none" w:sz="0" w:space="0" w:color="auto"/>
        <w:left w:val="none" w:sz="0" w:space="0" w:color="auto"/>
        <w:bottom w:val="none" w:sz="0" w:space="0" w:color="auto"/>
        <w:right w:val="none" w:sz="0" w:space="0" w:color="auto"/>
      </w:divBdr>
    </w:div>
    <w:div w:id="1029450618">
      <w:marLeft w:val="480"/>
      <w:marRight w:val="0"/>
      <w:marTop w:val="0"/>
      <w:marBottom w:val="0"/>
      <w:divBdr>
        <w:top w:val="none" w:sz="0" w:space="0" w:color="auto"/>
        <w:left w:val="none" w:sz="0" w:space="0" w:color="auto"/>
        <w:bottom w:val="none" w:sz="0" w:space="0" w:color="auto"/>
        <w:right w:val="none" w:sz="0" w:space="0" w:color="auto"/>
      </w:divBdr>
    </w:div>
    <w:div w:id="1029843756">
      <w:marLeft w:val="480"/>
      <w:marRight w:val="0"/>
      <w:marTop w:val="0"/>
      <w:marBottom w:val="0"/>
      <w:divBdr>
        <w:top w:val="none" w:sz="0" w:space="0" w:color="auto"/>
        <w:left w:val="none" w:sz="0" w:space="0" w:color="auto"/>
        <w:bottom w:val="none" w:sz="0" w:space="0" w:color="auto"/>
        <w:right w:val="none" w:sz="0" w:space="0" w:color="auto"/>
      </w:divBdr>
    </w:div>
    <w:div w:id="1030569597">
      <w:marLeft w:val="480"/>
      <w:marRight w:val="0"/>
      <w:marTop w:val="0"/>
      <w:marBottom w:val="0"/>
      <w:divBdr>
        <w:top w:val="none" w:sz="0" w:space="0" w:color="auto"/>
        <w:left w:val="none" w:sz="0" w:space="0" w:color="auto"/>
        <w:bottom w:val="none" w:sz="0" w:space="0" w:color="auto"/>
        <w:right w:val="none" w:sz="0" w:space="0" w:color="auto"/>
      </w:divBdr>
    </w:div>
    <w:div w:id="1030640453">
      <w:marLeft w:val="480"/>
      <w:marRight w:val="0"/>
      <w:marTop w:val="0"/>
      <w:marBottom w:val="0"/>
      <w:divBdr>
        <w:top w:val="none" w:sz="0" w:space="0" w:color="auto"/>
        <w:left w:val="none" w:sz="0" w:space="0" w:color="auto"/>
        <w:bottom w:val="none" w:sz="0" w:space="0" w:color="auto"/>
        <w:right w:val="none" w:sz="0" w:space="0" w:color="auto"/>
      </w:divBdr>
    </w:div>
    <w:div w:id="1031346003">
      <w:marLeft w:val="480"/>
      <w:marRight w:val="0"/>
      <w:marTop w:val="0"/>
      <w:marBottom w:val="0"/>
      <w:divBdr>
        <w:top w:val="none" w:sz="0" w:space="0" w:color="auto"/>
        <w:left w:val="none" w:sz="0" w:space="0" w:color="auto"/>
        <w:bottom w:val="none" w:sz="0" w:space="0" w:color="auto"/>
        <w:right w:val="none" w:sz="0" w:space="0" w:color="auto"/>
      </w:divBdr>
    </w:div>
    <w:div w:id="1031566194">
      <w:marLeft w:val="480"/>
      <w:marRight w:val="0"/>
      <w:marTop w:val="0"/>
      <w:marBottom w:val="0"/>
      <w:divBdr>
        <w:top w:val="none" w:sz="0" w:space="0" w:color="auto"/>
        <w:left w:val="none" w:sz="0" w:space="0" w:color="auto"/>
        <w:bottom w:val="none" w:sz="0" w:space="0" w:color="auto"/>
        <w:right w:val="none" w:sz="0" w:space="0" w:color="auto"/>
      </w:divBdr>
    </w:div>
    <w:div w:id="1033072591">
      <w:marLeft w:val="480"/>
      <w:marRight w:val="0"/>
      <w:marTop w:val="0"/>
      <w:marBottom w:val="0"/>
      <w:divBdr>
        <w:top w:val="none" w:sz="0" w:space="0" w:color="auto"/>
        <w:left w:val="none" w:sz="0" w:space="0" w:color="auto"/>
        <w:bottom w:val="none" w:sz="0" w:space="0" w:color="auto"/>
        <w:right w:val="none" w:sz="0" w:space="0" w:color="auto"/>
      </w:divBdr>
    </w:div>
    <w:div w:id="1033455490">
      <w:marLeft w:val="480"/>
      <w:marRight w:val="0"/>
      <w:marTop w:val="0"/>
      <w:marBottom w:val="0"/>
      <w:divBdr>
        <w:top w:val="none" w:sz="0" w:space="0" w:color="auto"/>
        <w:left w:val="none" w:sz="0" w:space="0" w:color="auto"/>
        <w:bottom w:val="none" w:sz="0" w:space="0" w:color="auto"/>
        <w:right w:val="none" w:sz="0" w:space="0" w:color="auto"/>
      </w:divBdr>
    </w:div>
    <w:div w:id="1034693933">
      <w:marLeft w:val="480"/>
      <w:marRight w:val="0"/>
      <w:marTop w:val="0"/>
      <w:marBottom w:val="0"/>
      <w:divBdr>
        <w:top w:val="none" w:sz="0" w:space="0" w:color="auto"/>
        <w:left w:val="none" w:sz="0" w:space="0" w:color="auto"/>
        <w:bottom w:val="none" w:sz="0" w:space="0" w:color="auto"/>
        <w:right w:val="none" w:sz="0" w:space="0" w:color="auto"/>
      </w:divBdr>
    </w:div>
    <w:div w:id="1035230769">
      <w:marLeft w:val="480"/>
      <w:marRight w:val="0"/>
      <w:marTop w:val="0"/>
      <w:marBottom w:val="0"/>
      <w:divBdr>
        <w:top w:val="none" w:sz="0" w:space="0" w:color="auto"/>
        <w:left w:val="none" w:sz="0" w:space="0" w:color="auto"/>
        <w:bottom w:val="none" w:sz="0" w:space="0" w:color="auto"/>
        <w:right w:val="none" w:sz="0" w:space="0" w:color="auto"/>
      </w:divBdr>
    </w:div>
    <w:div w:id="1036081504">
      <w:marLeft w:val="480"/>
      <w:marRight w:val="0"/>
      <w:marTop w:val="0"/>
      <w:marBottom w:val="0"/>
      <w:divBdr>
        <w:top w:val="none" w:sz="0" w:space="0" w:color="auto"/>
        <w:left w:val="none" w:sz="0" w:space="0" w:color="auto"/>
        <w:bottom w:val="none" w:sz="0" w:space="0" w:color="auto"/>
        <w:right w:val="none" w:sz="0" w:space="0" w:color="auto"/>
      </w:divBdr>
    </w:div>
    <w:div w:id="1036350132">
      <w:marLeft w:val="480"/>
      <w:marRight w:val="0"/>
      <w:marTop w:val="0"/>
      <w:marBottom w:val="0"/>
      <w:divBdr>
        <w:top w:val="none" w:sz="0" w:space="0" w:color="auto"/>
        <w:left w:val="none" w:sz="0" w:space="0" w:color="auto"/>
        <w:bottom w:val="none" w:sz="0" w:space="0" w:color="auto"/>
        <w:right w:val="none" w:sz="0" w:space="0" w:color="auto"/>
      </w:divBdr>
    </w:div>
    <w:div w:id="1037242355">
      <w:marLeft w:val="480"/>
      <w:marRight w:val="0"/>
      <w:marTop w:val="0"/>
      <w:marBottom w:val="0"/>
      <w:divBdr>
        <w:top w:val="none" w:sz="0" w:space="0" w:color="auto"/>
        <w:left w:val="none" w:sz="0" w:space="0" w:color="auto"/>
        <w:bottom w:val="none" w:sz="0" w:space="0" w:color="auto"/>
        <w:right w:val="none" w:sz="0" w:space="0" w:color="auto"/>
      </w:divBdr>
    </w:div>
    <w:div w:id="1037508072">
      <w:marLeft w:val="480"/>
      <w:marRight w:val="0"/>
      <w:marTop w:val="0"/>
      <w:marBottom w:val="0"/>
      <w:divBdr>
        <w:top w:val="none" w:sz="0" w:space="0" w:color="auto"/>
        <w:left w:val="none" w:sz="0" w:space="0" w:color="auto"/>
        <w:bottom w:val="none" w:sz="0" w:space="0" w:color="auto"/>
        <w:right w:val="none" w:sz="0" w:space="0" w:color="auto"/>
      </w:divBdr>
    </w:div>
    <w:div w:id="1037587564">
      <w:marLeft w:val="480"/>
      <w:marRight w:val="0"/>
      <w:marTop w:val="0"/>
      <w:marBottom w:val="0"/>
      <w:divBdr>
        <w:top w:val="none" w:sz="0" w:space="0" w:color="auto"/>
        <w:left w:val="none" w:sz="0" w:space="0" w:color="auto"/>
        <w:bottom w:val="none" w:sz="0" w:space="0" w:color="auto"/>
        <w:right w:val="none" w:sz="0" w:space="0" w:color="auto"/>
      </w:divBdr>
    </w:div>
    <w:div w:id="1038117999">
      <w:marLeft w:val="480"/>
      <w:marRight w:val="0"/>
      <w:marTop w:val="0"/>
      <w:marBottom w:val="0"/>
      <w:divBdr>
        <w:top w:val="none" w:sz="0" w:space="0" w:color="auto"/>
        <w:left w:val="none" w:sz="0" w:space="0" w:color="auto"/>
        <w:bottom w:val="none" w:sz="0" w:space="0" w:color="auto"/>
        <w:right w:val="none" w:sz="0" w:space="0" w:color="auto"/>
      </w:divBdr>
    </w:div>
    <w:div w:id="1038625909">
      <w:marLeft w:val="480"/>
      <w:marRight w:val="0"/>
      <w:marTop w:val="0"/>
      <w:marBottom w:val="0"/>
      <w:divBdr>
        <w:top w:val="none" w:sz="0" w:space="0" w:color="auto"/>
        <w:left w:val="none" w:sz="0" w:space="0" w:color="auto"/>
        <w:bottom w:val="none" w:sz="0" w:space="0" w:color="auto"/>
        <w:right w:val="none" w:sz="0" w:space="0" w:color="auto"/>
      </w:divBdr>
    </w:div>
    <w:div w:id="1039160980">
      <w:marLeft w:val="480"/>
      <w:marRight w:val="0"/>
      <w:marTop w:val="0"/>
      <w:marBottom w:val="0"/>
      <w:divBdr>
        <w:top w:val="none" w:sz="0" w:space="0" w:color="auto"/>
        <w:left w:val="none" w:sz="0" w:space="0" w:color="auto"/>
        <w:bottom w:val="none" w:sz="0" w:space="0" w:color="auto"/>
        <w:right w:val="none" w:sz="0" w:space="0" w:color="auto"/>
      </w:divBdr>
    </w:div>
    <w:div w:id="1040008680">
      <w:marLeft w:val="480"/>
      <w:marRight w:val="0"/>
      <w:marTop w:val="0"/>
      <w:marBottom w:val="0"/>
      <w:divBdr>
        <w:top w:val="none" w:sz="0" w:space="0" w:color="auto"/>
        <w:left w:val="none" w:sz="0" w:space="0" w:color="auto"/>
        <w:bottom w:val="none" w:sz="0" w:space="0" w:color="auto"/>
        <w:right w:val="none" w:sz="0" w:space="0" w:color="auto"/>
      </w:divBdr>
    </w:div>
    <w:div w:id="1040128188">
      <w:marLeft w:val="480"/>
      <w:marRight w:val="0"/>
      <w:marTop w:val="0"/>
      <w:marBottom w:val="0"/>
      <w:divBdr>
        <w:top w:val="none" w:sz="0" w:space="0" w:color="auto"/>
        <w:left w:val="none" w:sz="0" w:space="0" w:color="auto"/>
        <w:bottom w:val="none" w:sz="0" w:space="0" w:color="auto"/>
        <w:right w:val="none" w:sz="0" w:space="0" w:color="auto"/>
      </w:divBdr>
    </w:div>
    <w:div w:id="1040664966">
      <w:marLeft w:val="480"/>
      <w:marRight w:val="0"/>
      <w:marTop w:val="0"/>
      <w:marBottom w:val="0"/>
      <w:divBdr>
        <w:top w:val="none" w:sz="0" w:space="0" w:color="auto"/>
        <w:left w:val="none" w:sz="0" w:space="0" w:color="auto"/>
        <w:bottom w:val="none" w:sz="0" w:space="0" w:color="auto"/>
        <w:right w:val="none" w:sz="0" w:space="0" w:color="auto"/>
      </w:divBdr>
    </w:div>
    <w:div w:id="1041175520">
      <w:marLeft w:val="480"/>
      <w:marRight w:val="0"/>
      <w:marTop w:val="0"/>
      <w:marBottom w:val="0"/>
      <w:divBdr>
        <w:top w:val="none" w:sz="0" w:space="0" w:color="auto"/>
        <w:left w:val="none" w:sz="0" w:space="0" w:color="auto"/>
        <w:bottom w:val="none" w:sz="0" w:space="0" w:color="auto"/>
        <w:right w:val="none" w:sz="0" w:space="0" w:color="auto"/>
      </w:divBdr>
    </w:div>
    <w:div w:id="1041901606">
      <w:marLeft w:val="480"/>
      <w:marRight w:val="0"/>
      <w:marTop w:val="0"/>
      <w:marBottom w:val="0"/>
      <w:divBdr>
        <w:top w:val="none" w:sz="0" w:space="0" w:color="auto"/>
        <w:left w:val="none" w:sz="0" w:space="0" w:color="auto"/>
        <w:bottom w:val="none" w:sz="0" w:space="0" w:color="auto"/>
        <w:right w:val="none" w:sz="0" w:space="0" w:color="auto"/>
      </w:divBdr>
    </w:div>
    <w:div w:id="1042291247">
      <w:marLeft w:val="480"/>
      <w:marRight w:val="0"/>
      <w:marTop w:val="0"/>
      <w:marBottom w:val="0"/>
      <w:divBdr>
        <w:top w:val="none" w:sz="0" w:space="0" w:color="auto"/>
        <w:left w:val="none" w:sz="0" w:space="0" w:color="auto"/>
        <w:bottom w:val="none" w:sz="0" w:space="0" w:color="auto"/>
        <w:right w:val="none" w:sz="0" w:space="0" w:color="auto"/>
      </w:divBdr>
    </w:div>
    <w:div w:id="1043561532">
      <w:marLeft w:val="480"/>
      <w:marRight w:val="0"/>
      <w:marTop w:val="0"/>
      <w:marBottom w:val="0"/>
      <w:divBdr>
        <w:top w:val="none" w:sz="0" w:space="0" w:color="auto"/>
        <w:left w:val="none" w:sz="0" w:space="0" w:color="auto"/>
        <w:bottom w:val="none" w:sz="0" w:space="0" w:color="auto"/>
        <w:right w:val="none" w:sz="0" w:space="0" w:color="auto"/>
      </w:divBdr>
    </w:div>
    <w:div w:id="1043872728">
      <w:marLeft w:val="480"/>
      <w:marRight w:val="0"/>
      <w:marTop w:val="0"/>
      <w:marBottom w:val="0"/>
      <w:divBdr>
        <w:top w:val="none" w:sz="0" w:space="0" w:color="auto"/>
        <w:left w:val="none" w:sz="0" w:space="0" w:color="auto"/>
        <w:bottom w:val="none" w:sz="0" w:space="0" w:color="auto"/>
        <w:right w:val="none" w:sz="0" w:space="0" w:color="auto"/>
      </w:divBdr>
    </w:div>
    <w:div w:id="1044064518">
      <w:marLeft w:val="480"/>
      <w:marRight w:val="0"/>
      <w:marTop w:val="0"/>
      <w:marBottom w:val="0"/>
      <w:divBdr>
        <w:top w:val="none" w:sz="0" w:space="0" w:color="auto"/>
        <w:left w:val="none" w:sz="0" w:space="0" w:color="auto"/>
        <w:bottom w:val="none" w:sz="0" w:space="0" w:color="auto"/>
        <w:right w:val="none" w:sz="0" w:space="0" w:color="auto"/>
      </w:divBdr>
    </w:div>
    <w:div w:id="1045252126">
      <w:marLeft w:val="480"/>
      <w:marRight w:val="0"/>
      <w:marTop w:val="0"/>
      <w:marBottom w:val="0"/>
      <w:divBdr>
        <w:top w:val="none" w:sz="0" w:space="0" w:color="auto"/>
        <w:left w:val="none" w:sz="0" w:space="0" w:color="auto"/>
        <w:bottom w:val="none" w:sz="0" w:space="0" w:color="auto"/>
        <w:right w:val="none" w:sz="0" w:space="0" w:color="auto"/>
      </w:divBdr>
    </w:div>
    <w:div w:id="1045759005">
      <w:marLeft w:val="480"/>
      <w:marRight w:val="0"/>
      <w:marTop w:val="0"/>
      <w:marBottom w:val="0"/>
      <w:divBdr>
        <w:top w:val="none" w:sz="0" w:space="0" w:color="auto"/>
        <w:left w:val="none" w:sz="0" w:space="0" w:color="auto"/>
        <w:bottom w:val="none" w:sz="0" w:space="0" w:color="auto"/>
        <w:right w:val="none" w:sz="0" w:space="0" w:color="auto"/>
      </w:divBdr>
    </w:div>
    <w:div w:id="1046100608">
      <w:marLeft w:val="480"/>
      <w:marRight w:val="0"/>
      <w:marTop w:val="0"/>
      <w:marBottom w:val="0"/>
      <w:divBdr>
        <w:top w:val="none" w:sz="0" w:space="0" w:color="auto"/>
        <w:left w:val="none" w:sz="0" w:space="0" w:color="auto"/>
        <w:bottom w:val="none" w:sz="0" w:space="0" w:color="auto"/>
        <w:right w:val="none" w:sz="0" w:space="0" w:color="auto"/>
      </w:divBdr>
    </w:div>
    <w:div w:id="1046292741">
      <w:marLeft w:val="480"/>
      <w:marRight w:val="0"/>
      <w:marTop w:val="0"/>
      <w:marBottom w:val="0"/>
      <w:divBdr>
        <w:top w:val="none" w:sz="0" w:space="0" w:color="auto"/>
        <w:left w:val="none" w:sz="0" w:space="0" w:color="auto"/>
        <w:bottom w:val="none" w:sz="0" w:space="0" w:color="auto"/>
        <w:right w:val="none" w:sz="0" w:space="0" w:color="auto"/>
      </w:divBdr>
    </w:div>
    <w:div w:id="1046491312">
      <w:marLeft w:val="480"/>
      <w:marRight w:val="0"/>
      <w:marTop w:val="0"/>
      <w:marBottom w:val="0"/>
      <w:divBdr>
        <w:top w:val="none" w:sz="0" w:space="0" w:color="auto"/>
        <w:left w:val="none" w:sz="0" w:space="0" w:color="auto"/>
        <w:bottom w:val="none" w:sz="0" w:space="0" w:color="auto"/>
        <w:right w:val="none" w:sz="0" w:space="0" w:color="auto"/>
      </w:divBdr>
    </w:div>
    <w:div w:id="1046837567">
      <w:marLeft w:val="480"/>
      <w:marRight w:val="0"/>
      <w:marTop w:val="0"/>
      <w:marBottom w:val="0"/>
      <w:divBdr>
        <w:top w:val="none" w:sz="0" w:space="0" w:color="auto"/>
        <w:left w:val="none" w:sz="0" w:space="0" w:color="auto"/>
        <w:bottom w:val="none" w:sz="0" w:space="0" w:color="auto"/>
        <w:right w:val="none" w:sz="0" w:space="0" w:color="auto"/>
      </w:divBdr>
    </w:div>
    <w:div w:id="1047415300">
      <w:marLeft w:val="480"/>
      <w:marRight w:val="0"/>
      <w:marTop w:val="0"/>
      <w:marBottom w:val="0"/>
      <w:divBdr>
        <w:top w:val="none" w:sz="0" w:space="0" w:color="auto"/>
        <w:left w:val="none" w:sz="0" w:space="0" w:color="auto"/>
        <w:bottom w:val="none" w:sz="0" w:space="0" w:color="auto"/>
        <w:right w:val="none" w:sz="0" w:space="0" w:color="auto"/>
      </w:divBdr>
    </w:div>
    <w:div w:id="1047800939">
      <w:marLeft w:val="480"/>
      <w:marRight w:val="0"/>
      <w:marTop w:val="0"/>
      <w:marBottom w:val="0"/>
      <w:divBdr>
        <w:top w:val="none" w:sz="0" w:space="0" w:color="auto"/>
        <w:left w:val="none" w:sz="0" w:space="0" w:color="auto"/>
        <w:bottom w:val="none" w:sz="0" w:space="0" w:color="auto"/>
        <w:right w:val="none" w:sz="0" w:space="0" w:color="auto"/>
      </w:divBdr>
    </w:div>
    <w:div w:id="1048070956">
      <w:marLeft w:val="480"/>
      <w:marRight w:val="0"/>
      <w:marTop w:val="0"/>
      <w:marBottom w:val="0"/>
      <w:divBdr>
        <w:top w:val="none" w:sz="0" w:space="0" w:color="auto"/>
        <w:left w:val="none" w:sz="0" w:space="0" w:color="auto"/>
        <w:bottom w:val="none" w:sz="0" w:space="0" w:color="auto"/>
        <w:right w:val="none" w:sz="0" w:space="0" w:color="auto"/>
      </w:divBdr>
    </w:div>
    <w:div w:id="1048919192">
      <w:marLeft w:val="480"/>
      <w:marRight w:val="0"/>
      <w:marTop w:val="0"/>
      <w:marBottom w:val="0"/>
      <w:divBdr>
        <w:top w:val="none" w:sz="0" w:space="0" w:color="auto"/>
        <w:left w:val="none" w:sz="0" w:space="0" w:color="auto"/>
        <w:bottom w:val="none" w:sz="0" w:space="0" w:color="auto"/>
        <w:right w:val="none" w:sz="0" w:space="0" w:color="auto"/>
      </w:divBdr>
    </w:div>
    <w:div w:id="1048995150">
      <w:marLeft w:val="480"/>
      <w:marRight w:val="0"/>
      <w:marTop w:val="0"/>
      <w:marBottom w:val="0"/>
      <w:divBdr>
        <w:top w:val="none" w:sz="0" w:space="0" w:color="auto"/>
        <w:left w:val="none" w:sz="0" w:space="0" w:color="auto"/>
        <w:bottom w:val="none" w:sz="0" w:space="0" w:color="auto"/>
        <w:right w:val="none" w:sz="0" w:space="0" w:color="auto"/>
      </w:divBdr>
    </w:div>
    <w:div w:id="1049184905">
      <w:marLeft w:val="480"/>
      <w:marRight w:val="0"/>
      <w:marTop w:val="0"/>
      <w:marBottom w:val="0"/>
      <w:divBdr>
        <w:top w:val="none" w:sz="0" w:space="0" w:color="auto"/>
        <w:left w:val="none" w:sz="0" w:space="0" w:color="auto"/>
        <w:bottom w:val="none" w:sz="0" w:space="0" w:color="auto"/>
        <w:right w:val="none" w:sz="0" w:space="0" w:color="auto"/>
      </w:divBdr>
    </w:div>
    <w:div w:id="1050303925">
      <w:marLeft w:val="480"/>
      <w:marRight w:val="0"/>
      <w:marTop w:val="0"/>
      <w:marBottom w:val="0"/>
      <w:divBdr>
        <w:top w:val="none" w:sz="0" w:space="0" w:color="auto"/>
        <w:left w:val="none" w:sz="0" w:space="0" w:color="auto"/>
        <w:bottom w:val="none" w:sz="0" w:space="0" w:color="auto"/>
        <w:right w:val="none" w:sz="0" w:space="0" w:color="auto"/>
      </w:divBdr>
    </w:div>
    <w:div w:id="1050687183">
      <w:marLeft w:val="480"/>
      <w:marRight w:val="0"/>
      <w:marTop w:val="0"/>
      <w:marBottom w:val="0"/>
      <w:divBdr>
        <w:top w:val="none" w:sz="0" w:space="0" w:color="auto"/>
        <w:left w:val="none" w:sz="0" w:space="0" w:color="auto"/>
        <w:bottom w:val="none" w:sz="0" w:space="0" w:color="auto"/>
        <w:right w:val="none" w:sz="0" w:space="0" w:color="auto"/>
      </w:divBdr>
    </w:div>
    <w:div w:id="1051347280">
      <w:marLeft w:val="480"/>
      <w:marRight w:val="0"/>
      <w:marTop w:val="0"/>
      <w:marBottom w:val="0"/>
      <w:divBdr>
        <w:top w:val="none" w:sz="0" w:space="0" w:color="auto"/>
        <w:left w:val="none" w:sz="0" w:space="0" w:color="auto"/>
        <w:bottom w:val="none" w:sz="0" w:space="0" w:color="auto"/>
        <w:right w:val="none" w:sz="0" w:space="0" w:color="auto"/>
      </w:divBdr>
    </w:div>
    <w:div w:id="1052928163">
      <w:marLeft w:val="480"/>
      <w:marRight w:val="0"/>
      <w:marTop w:val="0"/>
      <w:marBottom w:val="0"/>
      <w:divBdr>
        <w:top w:val="none" w:sz="0" w:space="0" w:color="auto"/>
        <w:left w:val="none" w:sz="0" w:space="0" w:color="auto"/>
        <w:bottom w:val="none" w:sz="0" w:space="0" w:color="auto"/>
        <w:right w:val="none" w:sz="0" w:space="0" w:color="auto"/>
      </w:divBdr>
    </w:div>
    <w:div w:id="1053383886">
      <w:marLeft w:val="480"/>
      <w:marRight w:val="0"/>
      <w:marTop w:val="0"/>
      <w:marBottom w:val="0"/>
      <w:divBdr>
        <w:top w:val="none" w:sz="0" w:space="0" w:color="auto"/>
        <w:left w:val="none" w:sz="0" w:space="0" w:color="auto"/>
        <w:bottom w:val="none" w:sz="0" w:space="0" w:color="auto"/>
        <w:right w:val="none" w:sz="0" w:space="0" w:color="auto"/>
      </w:divBdr>
    </w:div>
    <w:div w:id="1053964468">
      <w:marLeft w:val="480"/>
      <w:marRight w:val="0"/>
      <w:marTop w:val="0"/>
      <w:marBottom w:val="0"/>
      <w:divBdr>
        <w:top w:val="none" w:sz="0" w:space="0" w:color="auto"/>
        <w:left w:val="none" w:sz="0" w:space="0" w:color="auto"/>
        <w:bottom w:val="none" w:sz="0" w:space="0" w:color="auto"/>
        <w:right w:val="none" w:sz="0" w:space="0" w:color="auto"/>
      </w:divBdr>
    </w:div>
    <w:div w:id="1055082493">
      <w:marLeft w:val="0"/>
      <w:marRight w:val="0"/>
      <w:marTop w:val="0"/>
      <w:marBottom w:val="0"/>
      <w:divBdr>
        <w:top w:val="none" w:sz="0" w:space="0" w:color="auto"/>
        <w:left w:val="none" w:sz="0" w:space="0" w:color="auto"/>
        <w:bottom w:val="none" w:sz="0" w:space="0" w:color="auto"/>
        <w:right w:val="none" w:sz="0" w:space="0" w:color="auto"/>
      </w:divBdr>
    </w:div>
    <w:div w:id="1055084164">
      <w:marLeft w:val="480"/>
      <w:marRight w:val="0"/>
      <w:marTop w:val="0"/>
      <w:marBottom w:val="0"/>
      <w:divBdr>
        <w:top w:val="none" w:sz="0" w:space="0" w:color="auto"/>
        <w:left w:val="none" w:sz="0" w:space="0" w:color="auto"/>
        <w:bottom w:val="none" w:sz="0" w:space="0" w:color="auto"/>
        <w:right w:val="none" w:sz="0" w:space="0" w:color="auto"/>
      </w:divBdr>
    </w:div>
    <w:div w:id="1055160097">
      <w:marLeft w:val="480"/>
      <w:marRight w:val="0"/>
      <w:marTop w:val="0"/>
      <w:marBottom w:val="0"/>
      <w:divBdr>
        <w:top w:val="none" w:sz="0" w:space="0" w:color="auto"/>
        <w:left w:val="none" w:sz="0" w:space="0" w:color="auto"/>
        <w:bottom w:val="none" w:sz="0" w:space="0" w:color="auto"/>
        <w:right w:val="none" w:sz="0" w:space="0" w:color="auto"/>
      </w:divBdr>
    </w:div>
    <w:div w:id="1055392820">
      <w:marLeft w:val="480"/>
      <w:marRight w:val="0"/>
      <w:marTop w:val="0"/>
      <w:marBottom w:val="0"/>
      <w:divBdr>
        <w:top w:val="none" w:sz="0" w:space="0" w:color="auto"/>
        <w:left w:val="none" w:sz="0" w:space="0" w:color="auto"/>
        <w:bottom w:val="none" w:sz="0" w:space="0" w:color="auto"/>
        <w:right w:val="none" w:sz="0" w:space="0" w:color="auto"/>
      </w:divBdr>
    </w:div>
    <w:div w:id="1055854430">
      <w:marLeft w:val="480"/>
      <w:marRight w:val="0"/>
      <w:marTop w:val="0"/>
      <w:marBottom w:val="0"/>
      <w:divBdr>
        <w:top w:val="none" w:sz="0" w:space="0" w:color="auto"/>
        <w:left w:val="none" w:sz="0" w:space="0" w:color="auto"/>
        <w:bottom w:val="none" w:sz="0" w:space="0" w:color="auto"/>
        <w:right w:val="none" w:sz="0" w:space="0" w:color="auto"/>
      </w:divBdr>
    </w:div>
    <w:div w:id="1057633740">
      <w:marLeft w:val="480"/>
      <w:marRight w:val="0"/>
      <w:marTop w:val="0"/>
      <w:marBottom w:val="0"/>
      <w:divBdr>
        <w:top w:val="none" w:sz="0" w:space="0" w:color="auto"/>
        <w:left w:val="none" w:sz="0" w:space="0" w:color="auto"/>
        <w:bottom w:val="none" w:sz="0" w:space="0" w:color="auto"/>
        <w:right w:val="none" w:sz="0" w:space="0" w:color="auto"/>
      </w:divBdr>
    </w:div>
    <w:div w:id="1057775216">
      <w:marLeft w:val="480"/>
      <w:marRight w:val="0"/>
      <w:marTop w:val="0"/>
      <w:marBottom w:val="0"/>
      <w:divBdr>
        <w:top w:val="none" w:sz="0" w:space="0" w:color="auto"/>
        <w:left w:val="none" w:sz="0" w:space="0" w:color="auto"/>
        <w:bottom w:val="none" w:sz="0" w:space="0" w:color="auto"/>
        <w:right w:val="none" w:sz="0" w:space="0" w:color="auto"/>
      </w:divBdr>
    </w:div>
    <w:div w:id="1058166463">
      <w:marLeft w:val="480"/>
      <w:marRight w:val="0"/>
      <w:marTop w:val="0"/>
      <w:marBottom w:val="0"/>
      <w:divBdr>
        <w:top w:val="none" w:sz="0" w:space="0" w:color="auto"/>
        <w:left w:val="none" w:sz="0" w:space="0" w:color="auto"/>
        <w:bottom w:val="none" w:sz="0" w:space="0" w:color="auto"/>
        <w:right w:val="none" w:sz="0" w:space="0" w:color="auto"/>
      </w:divBdr>
    </w:div>
    <w:div w:id="1059549838">
      <w:marLeft w:val="480"/>
      <w:marRight w:val="0"/>
      <w:marTop w:val="0"/>
      <w:marBottom w:val="0"/>
      <w:divBdr>
        <w:top w:val="none" w:sz="0" w:space="0" w:color="auto"/>
        <w:left w:val="none" w:sz="0" w:space="0" w:color="auto"/>
        <w:bottom w:val="none" w:sz="0" w:space="0" w:color="auto"/>
        <w:right w:val="none" w:sz="0" w:space="0" w:color="auto"/>
      </w:divBdr>
    </w:div>
    <w:div w:id="1059786150">
      <w:marLeft w:val="480"/>
      <w:marRight w:val="0"/>
      <w:marTop w:val="0"/>
      <w:marBottom w:val="0"/>
      <w:divBdr>
        <w:top w:val="none" w:sz="0" w:space="0" w:color="auto"/>
        <w:left w:val="none" w:sz="0" w:space="0" w:color="auto"/>
        <w:bottom w:val="none" w:sz="0" w:space="0" w:color="auto"/>
        <w:right w:val="none" w:sz="0" w:space="0" w:color="auto"/>
      </w:divBdr>
    </w:div>
    <w:div w:id="1060326988">
      <w:marLeft w:val="480"/>
      <w:marRight w:val="0"/>
      <w:marTop w:val="0"/>
      <w:marBottom w:val="0"/>
      <w:divBdr>
        <w:top w:val="none" w:sz="0" w:space="0" w:color="auto"/>
        <w:left w:val="none" w:sz="0" w:space="0" w:color="auto"/>
        <w:bottom w:val="none" w:sz="0" w:space="0" w:color="auto"/>
        <w:right w:val="none" w:sz="0" w:space="0" w:color="auto"/>
      </w:divBdr>
    </w:div>
    <w:div w:id="1060396365">
      <w:marLeft w:val="480"/>
      <w:marRight w:val="0"/>
      <w:marTop w:val="0"/>
      <w:marBottom w:val="0"/>
      <w:divBdr>
        <w:top w:val="none" w:sz="0" w:space="0" w:color="auto"/>
        <w:left w:val="none" w:sz="0" w:space="0" w:color="auto"/>
        <w:bottom w:val="none" w:sz="0" w:space="0" w:color="auto"/>
        <w:right w:val="none" w:sz="0" w:space="0" w:color="auto"/>
      </w:divBdr>
    </w:div>
    <w:div w:id="1060593269">
      <w:marLeft w:val="480"/>
      <w:marRight w:val="0"/>
      <w:marTop w:val="0"/>
      <w:marBottom w:val="0"/>
      <w:divBdr>
        <w:top w:val="none" w:sz="0" w:space="0" w:color="auto"/>
        <w:left w:val="none" w:sz="0" w:space="0" w:color="auto"/>
        <w:bottom w:val="none" w:sz="0" w:space="0" w:color="auto"/>
        <w:right w:val="none" w:sz="0" w:space="0" w:color="auto"/>
      </w:divBdr>
    </w:div>
    <w:div w:id="1061712062">
      <w:marLeft w:val="480"/>
      <w:marRight w:val="0"/>
      <w:marTop w:val="0"/>
      <w:marBottom w:val="0"/>
      <w:divBdr>
        <w:top w:val="none" w:sz="0" w:space="0" w:color="auto"/>
        <w:left w:val="none" w:sz="0" w:space="0" w:color="auto"/>
        <w:bottom w:val="none" w:sz="0" w:space="0" w:color="auto"/>
        <w:right w:val="none" w:sz="0" w:space="0" w:color="auto"/>
      </w:divBdr>
    </w:div>
    <w:div w:id="1062021991">
      <w:marLeft w:val="480"/>
      <w:marRight w:val="0"/>
      <w:marTop w:val="0"/>
      <w:marBottom w:val="0"/>
      <w:divBdr>
        <w:top w:val="none" w:sz="0" w:space="0" w:color="auto"/>
        <w:left w:val="none" w:sz="0" w:space="0" w:color="auto"/>
        <w:bottom w:val="none" w:sz="0" w:space="0" w:color="auto"/>
        <w:right w:val="none" w:sz="0" w:space="0" w:color="auto"/>
      </w:divBdr>
    </w:div>
    <w:div w:id="1063406447">
      <w:marLeft w:val="480"/>
      <w:marRight w:val="0"/>
      <w:marTop w:val="0"/>
      <w:marBottom w:val="0"/>
      <w:divBdr>
        <w:top w:val="none" w:sz="0" w:space="0" w:color="auto"/>
        <w:left w:val="none" w:sz="0" w:space="0" w:color="auto"/>
        <w:bottom w:val="none" w:sz="0" w:space="0" w:color="auto"/>
        <w:right w:val="none" w:sz="0" w:space="0" w:color="auto"/>
      </w:divBdr>
    </w:div>
    <w:div w:id="1063525277">
      <w:marLeft w:val="480"/>
      <w:marRight w:val="0"/>
      <w:marTop w:val="0"/>
      <w:marBottom w:val="0"/>
      <w:divBdr>
        <w:top w:val="none" w:sz="0" w:space="0" w:color="auto"/>
        <w:left w:val="none" w:sz="0" w:space="0" w:color="auto"/>
        <w:bottom w:val="none" w:sz="0" w:space="0" w:color="auto"/>
        <w:right w:val="none" w:sz="0" w:space="0" w:color="auto"/>
      </w:divBdr>
    </w:div>
    <w:div w:id="1064255911">
      <w:marLeft w:val="480"/>
      <w:marRight w:val="0"/>
      <w:marTop w:val="0"/>
      <w:marBottom w:val="0"/>
      <w:divBdr>
        <w:top w:val="none" w:sz="0" w:space="0" w:color="auto"/>
        <w:left w:val="none" w:sz="0" w:space="0" w:color="auto"/>
        <w:bottom w:val="none" w:sz="0" w:space="0" w:color="auto"/>
        <w:right w:val="none" w:sz="0" w:space="0" w:color="auto"/>
      </w:divBdr>
    </w:div>
    <w:div w:id="1064376929">
      <w:marLeft w:val="480"/>
      <w:marRight w:val="0"/>
      <w:marTop w:val="0"/>
      <w:marBottom w:val="0"/>
      <w:divBdr>
        <w:top w:val="none" w:sz="0" w:space="0" w:color="auto"/>
        <w:left w:val="none" w:sz="0" w:space="0" w:color="auto"/>
        <w:bottom w:val="none" w:sz="0" w:space="0" w:color="auto"/>
        <w:right w:val="none" w:sz="0" w:space="0" w:color="auto"/>
      </w:divBdr>
    </w:div>
    <w:div w:id="1064450358">
      <w:marLeft w:val="480"/>
      <w:marRight w:val="0"/>
      <w:marTop w:val="0"/>
      <w:marBottom w:val="0"/>
      <w:divBdr>
        <w:top w:val="none" w:sz="0" w:space="0" w:color="auto"/>
        <w:left w:val="none" w:sz="0" w:space="0" w:color="auto"/>
        <w:bottom w:val="none" w:sz="0" w:space="0" w:color="auto"/>
        <w:right w:val="none" w:sz="0" w:space="0" w:color="auto"/>
      </w:divBdr>
    </w:div>
    <w:div w:id="1064766090">
      <w:marLeft w:val="480"/>
      <w:marRight w:val="0"/>
      <w:marTop w:val="0"/>
      <w:marBottom w:val="0"/>
      <w:divBdr>
        <w:top w:val="none" w:sz="0" w:space="0" w:color="auto"/>
        <w:left w:val="none" w:sz="0" w:space="0" w:color="auto"/>
        <w:bottom w:val="none" w:sz="0" w:space="0" w:color="auto"/>
        <w:right w:val="none" w:sz="0" w:space="0" w:color="auto"/>
      </w:divBdr>
    </w:div>
    <w:div w:id="1064840802">
      <w:marLeft w:val="480"/>
      <w:marRight w:val="0"/>
      <w:marTop w:val="0"/>
      <w:marBottom w:val="0"/>
      <w:divBdr>
        <w:top w:val="none" w:sz="0" w:space="0" w:color="auto"/>
        <w:left w:val="none" w:sz="0" w:space="0" w:color="auto"/>
        <w:bottom w:val="none" w:sz="0" w:space="0" w:color="auto"/>
        <w:right w:val="none" w:sz="0" w:space="0" w:color="auto"/>
      </w:divBdr>
    </w:div>
    <w:div w:id="1065419093">
      <w:marLeft w:val="480"/>
      <w:marRight w:val="0"/>
      <w:marTop w:val="0"/>
      <w:marBottom w:val="0"/>
      <w:divBdr>
        <w:top w:val="none" w:sz="0" w:space="0" w:color="auto"/>
        <w:left w:val="none" w:sz="0" w:space="0" w:color="auto"/>
        <w:bottom w:val="none" w:sz="0" w:space="0" w:color="auto"/>
        <w:right w:val="none" w:sz="0" w:space="0" w:color="auto"/>
      </w:divBdr>
    </w:div>
    <w:div w:id="1065640362">
      <w:marLeft w:val="480"/>
      <w:marRight w:val="0"/>
      <w:marTop w:val="0"/>
      <w:marBottom w:val="0"/>
      <w:divBdr>
        <w:top w:val="none" w:sz="0" w:space="0" w:color="auto"/>
        <w:left w:val="none" w:sz="0" w:space="0" w:color="auto"/>
        <w:bottom w:val="none" w:sz="0" w:space="0" w:color="auto"/>
        <w:right w:val="none" w:sz="0" w:space="0" w:color="auto"/>
      </w:divBdr>
    </w:div>
    <w:div w:id="1066607905">
      <w:marLeft w:val="480"/>
      <w:marRight w:val="0"/>
      <w:marTop w:val="0"/>
      <w:marBottom w:val="0"/>
      <w:divBdr>
        <w:top w:val="none" w:sz="0" w:space="0" w:color="auto"/>
        <w:left w:val="none" w:sz="0" w:space="0" w:color="auto"/>
        <w:bottom w:val="none" w:sz="0" w:space="0" w:color="auto"/>
        <w:right w:val="none" w:sz="0" w:space="0" w:color="auto"/>
      </w:divBdr>
    </w:div>
    <w:div w:id="1066949786">
      <w:marLeft w:val="480"/>
      <w:marRight w:val="0"/>
      <w:marTop w:val="0"/>
      <w:marBottom w:val="0"/>
      <w:divBdr>
        <w:top w:val="none" w:sz="0" w:space="0" w:color="auto"/>
        <w:left w:val="none" w:sz="0" w:space="0" w:color="auto"/>
        <w:bottom w:val="none" w:sz="0" w:space="0" w:color="auto"/>
        <w:right w:val="none" w:sz="0" w:space="0" w:color="auto"/>
      </w:divBdr>
    </w:div>
    <w:div w:id="1067995824">
      <w:marLeft w:val="480"/>
      <w:marRight w:val="0"/>
      <w:marTop w:val="0"/>
      <w:marBottom w:val="0"/>
      <w:divBdr>
        <w:top w:val="none" w:sz="0" w:space="0" w:color="auto"/>
        <w:left w:val="none" w:sz="0" w:space="0" w:color="auto"/>
        <w:bottom w:val="none" w:sz="0" w:space="0" w:color="auto"/>
        <w:right w:val="none" w:sz="0" w:space="0" w:color="auto"/>
      </w:divBdr>
    </w:div>
    <w:div w:id="1068184370">
      <w:marLeft w:val="480"/>
      <w:marRight w:val="0"/>
      <w:marTop w:val="0"/>
      <w:marBottom w:val="0"/>
      <w:divBdr>
        <w:top w:val="none" w:sz="0" w:space="0" w:color="auto"/>
        <w:left w:val="none" w:sz="0" w:space="0" w:color="auto"/>
        <w:bottom w:val="none" w:sz="0" w:space="0" w:color="auto"/>
        <w:right w:val="none" w:sz="0" w:space="0" w:color="auto"/>
      </w:divBdr>
    </w:div>
    <w:div w:id="1068187675">
      <w:marLeft w:val="480"/>
      <w:marRight w:val="0"/>
      <w:marTop w:val="0"/>
      <w:marBottom w:val="0"/>
      <w:divBdr>
        <w:top w:val="none" w:sz="0" w:space="0" w:color="auto"/>
        <w:left w:val="none" w:sz="0" w:space="0" w:color="auto"/>
        <w:bottom w:val="none" w:sz="0" w:space="0" w:color="auto"/>
        <w:right w:val="none" w:sz="0" w:space="0" w:color="auto"/>
      </w:divBdr>
    </w:div>
    <w:div w:id="1068846331">
      <w:marLeft w:val="480"/>
      <w:marRight w:val="0"/>
      <w:marTop w:val="0"/>
      <w:marBottom w:val="0"/>
      <w:divBdr>
        <w:top w:val="none" w:sz="0" w:space="0" w:color="auto"/>
        <w:left w:val="none" w:sz="0" w:space="0" w:color="auto"/>
        <w:bottom w:val="none" w:sz="0" w:space="0" w:color="auto"/>
        <w:right w:val="none" w:sz="0" w:space="0" w:color="auto"/>
      </w:divBdr>
    </w:div>
    <w:div w:id="1069765216">
      <w:marLeft w:val="480"/>
      <w:marRight w:val="0"/>
      <w:marTop w:val="0"/>
      <w:marBottom w:val="0"/>
      <w:divBdr>
        <w:top w:val="none" w:sz="0" w:space="0" w:color="auto"/>
        <w:left w:val="none" w:sz="0" w:space="0" w:color="auto"/>
        <w:bottom w:val="none" w:sz="0" w:space="0" w:color="auto"/>
        <w:right w:val="none" w:sz="0" w:space="0" w:color="auto"/>
      </w:divBdr>
    </w:div>
    <w:div w:id="1069810217">
      <w:marLeft w:val="480"/>
      <w:marRight w:val="0"/>
      <w:marTop w:val="0"/>
      <w:marBottom w:val="0"/>
      <w:divBdr>
        <w:top w:val="none" w:sz="0" w:space="0" w:color="auto"/>
        <w:left w:val="none" w:sz="0" w:space="0" w:color="auto"/>
        <w:bottom w:val="none" w:sz="0" w:space="0" w:color="auto"/>
        <w:right w:val="none" w:sz="0" w:space="0" w:color="auto"/>
      </w:divBdr>
    </w:div>
    <w:div w:id="1069882860">
      <w:marLeft w:val="480"/>
      <w:marRight w:val="0"/>
      <w:marTop w:val="0"/>
      <w:marBottom w:val="0"/>
      <w:divBdr>
        <w:top w:val="none" w:sz="0" w:space="0" w:color="auto"/>
        <w:left w:val="none" w:sz="0" w:space="0" w:color="auto"/>
        <w:bottom w:val="none" w:sz="0" w:space="0" w:color="auto"/>
        <w:right w:val="none" w:sz="0" w:space="0" w:color="auto"/>
      </w:divBdr>
    </w:div>
    <w:div w:id="1071076228">
      <w:marLeft w:val="480"/>
      <w:marRight w:val="0"/>
      <w:marTop w:val="0"/>
      <w:marBottom w:val="0"/>
      <w:divBdr>
        <w:top w:val="none" w:sz="0" w:space="0" w:color="auto"/>
        <w:left w:val="none" w:sz="0" w:space="0" w:color="auto"/>
        <w:bottom w:val="none" w:sz="0" w:space="0" w:color="auto"/>
        <w:right w:val="none" w:sz="0" w:space="0" w:color="auto"/>
      </w:divBdr>
    </w:div>
    <w:div w:id="1071275010">
      <w:marLeft w:val="480"/>
      <w:marRight w:val="0"/>
      <w:marTop w:val="0"/>
      <w:marBottom w:val="0"/>
      <w:divBdr>
        <w:top w:val="none" w:sz="0" w:space="0" w:color="auto"/>
        <w:left w:val="none" w:sz="0" w:space="0" w:color="auto"/>
        <w:bottom w:val="none" w:sz="0" w:space="0" w:color="auto"/>
        <w:right w:val="none" w:sz="0" w:space="0" w:color="auto"/>
      </w:divBdr>
    </w:div>
    <w:div w:id="1071661916">
      <w:marLeft w:val="480"/>
      <w:marRight w:val="0"/>
      <w:marTop w:val="0"/>
      <w:marBottom w:val="0"/>
      <w:divBdr>
        <w:top w:val="none" w:sz="0" w:space="0" w:color="auto"/>
        <w:left w:val="none" w:sz="0" w:space="0" w:color="auto"/>
        <w:bottom w:val="none" w:sz="0" w:space="0" w:color="auto"/>
        <w:right w:val="none" w:sz="0" w:space="0" w:color="auto"/>
      </w:divBdr>
    </w:div>
    <w:div w:id="1073166179">
      <w:marLeft w:val="480"/>
      <w:marRight w:val="0"/>
      <w:marTop w:val="0"/>
      <w:marBottom w:val="0"/>
      <w:divBdr>
        <w:top w:val="none" w:sz="0" w:space="0" w:color="auto"/>
        <w:left w:val="none" w:sz="0" w:space="0" w:color="auto"/>
        <w:bottom w:val="none" w:sz="0" w:space="0" w:color="auto"/>
        <w:right w:val="none" w:sz="0" w:space="0" w:color="auto"/>
      </w:divBdr>
    </w:div>
    <w:div w:id="1073434280">
      <w:marLeft w:val="480"/>
      <w:marRight w:val="0"/>
      <w:marTop w:val="0"/>
      <w:marBottom w:val="0"/>
      <w:divBdr>
        <w:top w:val="none" w:sz="0" w:space="0" w:color="auto"/>
        <w:left w:val="none" w:sz="0" w:space="0" w:color="auto"/>
        <w:bottom w:val="none" w:sz="0" w:space="0" w:color="auto"/>
        <w:right w:val="none" w:sz="0" w:space="0" w:color="auto"/>
      </w:divBdr>
    </w:div>
    <w:div w:id="1073553406">
      <w:marLeft w:val="480"/>
      <w:marRight w:val="0"/>
      <w:marTop w:val="0"/>
      <w:marBottom w:val="0"/>
      <w:divBdr>
        <w:top w:val="none" w:sz="0" w:space="0" w:color="auto"/>
        <w:left w:val="none" w:sz="0" w:space="0" w:color="auto"/>
        <w:bottom w:val="none" w:sz="0" w:space="0" w:color="auto"/>
        <w:right w:val="none" w:sz="0" w:space="0" w:color="auto"/>
      </w:divBdr>
    </w:div>
    <w:div w:id="1073625501">
      <w:marLeft w:val="480"/>
      <w:marRight w:val="0"/>
      <w:marTop w:val="0"/>
      <w:marBottom w:val="0"/>
      <w:divBdr>
        <w:top w:val="none" w:sz="0" w:space="0" w:color="auto"/>
        <w:left w:val="none" w:sz="0" w:space="0" w:color="auto"/>
        <w:bottom w:val="none" w:sz="0" w:space="0" w:color="auto"/>
        <w:right w:val="none" w:sz="0" w:space="0" w:color="auto"/>
      </w:divBdr>
    </w:div>
    <w:div w:id="1075542997">
      <w:marLeft w:val="480"/>
      <w:marRight w:val="0"/>
      <w:marTop w:val="0"/>
      <w:marBottom w:val="0"/>
      <w:divBdr>
        <w:top w:val="none" w:sz="0" w:space="0" w:color="auto"/>
        <w:left w:val="none" w:sz="0" w:space="0" w:color="auto"/>
        <w:bottom w:val="none" w:sz="0" w:space="0" w:color="auto"/>
        <w:right w:val="none" w:sz="0" w:space="0" w:color="auto"/>
      </w:divBdr>
    </w:div>
    <w:div w:id="1076392891">
      <w:marLeft w:val="480"/>
      <w:marRight w:val="0"/>
      <w:marTop w:val="0"/>
      <w:marBottom w:val="0"/>
      <w:divBdr>
        <w:top w:val="none" w:sz="0" w:space="0" w:color="auto"/>
        <w:left w:val="none" w:sz="0" w:space="0" w:color="auto"/>
        <w:bottom w:val="none" w:sz="0" w:space="0" w:color="auto"/>
        <w:right w:val="none" w:sz="0" w:space="0" w:color="auto"/>
      </w:divBdr>
    </w:div>
    <w:div w:id="1076435360">
      <w:marLeft w:val="480"/>
      <w:marRight w:val="0"/>
      <w:marTop w:val="0"/>
      <w:marBottom w:val="0"/>
      <w:divBdr>
        <w:top w:val="none" w:sz="0" w:space="0" w:color="auto"/>
        <w:left w:val="none" w:sz="0" w:space="0" w:color="auto"/>
        <w:bottom w:val="none" w:sz="0" w:space="0" w:color="auto"/>
        <w:right w:val="none" w:sz="0" w:space="0" w:color="auto"/>
      </w:divBdr>
    </w:div>
    <w:div w:id="1076560852">
      <w:marLeft w:val="480"/>
      <w:marRight w:val="0"/>
      <w:marTop w:val="0"/>
      <w:marBottom w:val="0"/>
      <w:divBdr>
        <w:top w:val="none" w:sz="0" w:space="0" w:color="auto"/>
        <w:left w:val="none" w:sz="0" w:space="0" w:color="auto"/>
        <w:bottom w:val="none" w:sz="0" w:space="0" w:color="auto"/>
        <w:right w:val="none" w:sz="0" w:space="0" w:color="auto"/>
      </w:divBdr>
    </w:div>
    <w:div w:id="1076592593">
      <w:marLeft w:val="480"/>
      <w:marRight w:val="0"/>
      <w:marTop w:val="0"/>
      <w:marBottom w:val="0"/>
      <w:divBdr>
        <w:top w:val="none" w:sz="0" w:space="0" w:color="auto"/>
        <w:left w:val="none" w:sz="0" w:space="0" w:color="auto"/>
        <w:bottom w:val="none" w:sz="0" w:space="0" w:color="auto"/>
        <w:right w:val="none" w:sz="0" w:space="0" w:color="auto"/>
      </w:divBdr>
    </w:div>
    <w:div w:id="1076777966">
      <w:marLeft w:val="480"/>
      <w:marRight w:val="0"/>
      <w:marTop w:val="0"/>
      <w:marBottom w:val="0"/>
      <w:divBdr>
        <w:top w:val="none" w:sz="0" w:space="0" w:color="auto"/>
        <w:left w:val="none" w:sz="0" w:space="0" w:color="auto"/>
        <w:bottom w:val="none" w:sz="0" w:space="0" w:color="auto"/>
        <w:right w:val="none" w:sz="0" w:space="0" w:color="auto"/>
      </w:divBdr>
    </w:div>
    <w:div w:id="1077020883">
      <w:marLeft w:val="480"/>
      <w:marRight w:val="0"/>
      <w:marTop w:val="0"/>
      <w:marBottom w:val="0"/>
      <w:divBdr>
        <w:top w:val="none" w:sz="0" w:space="0" w:color="auto"/>
        <w:left w:val="none" w:sz="0" w:space="0" w:color="auto"/>
        <w:bottom w:val="none" w:sz="0" w:space="0" w:color="auto"/>
        <w:right w:val="none" w:sz="0" w:space="0" w:color="auto"/>
      </w:divBdr>
    </w:div>
    <w:div w:id="1077436853">
      <w:marLeft w:val="480"/>
      <w:marRight w:val="0"/>
      <w:marTop w:val="0"/>
      <w:marBottom w:val="0"/>
      <w:divBdr>
        <w:top w:val="none" w:sz="0" w:space="0" w:color="auto"/>
        <w:left w:val="none" w:sz="0" w:space="0" w:color="auto"/>
        <w:bottom w:val="none" w:sz="0" w:space="0" w:color="auto"/>
        <w:right w:val="none" w:sz="0" w:space="0" w:color="auto"/>
      </w:divBdr>
    </w:div>
    <w:div w:id="1077677640">
      <w:marLeft w:val="480"/>
      <w:marRight w:val="0"/>
      <w:marTop w:val="0"/>
      <w:marBottom w:val="0"/>
      <w:divBdr>
        <w:top w:val="none" w:sz="0" w:space="0" w:color="auto"/>
        <w:left w:val="none" w:sz="0" w:space="0" w:color="auto"/>
        <w:bottom w:val="none" w:sz="0" w:space="0" w:color="auto"/>
        <w:right w:val="none" w:sz="0" w:space="0" w:color="auto"/>
      </w:divBdr>
    </w:div>
    <w:div w:id="1078020998">
      <w:marLeft w:val="480"/>
      <w:marRight w:val="0"/>
      <w:marTop w:val="0"/>
      <w:marBottom w:val="0"/>
      <w:divBdr>
        <w:top w:val="none" w:sz="0" w:space="0" w:color="auto"/>
        <w:left w:val="none" w:sz="0" w:space="0" w:color="auto"/>
        <w:bottom w:val="none" w:sz="0" w:space="0" w:color="auto"/>
        <w:right w:val="none" w:sz="0" w:space="0" w:color="auto"/>
      </w:divBdr>
    </w:div>
    <w:div w:id="1078550749">
      <w:marLeft w:val="480"/>
      <w:marRight w:val="0"/>
      <w:marTop w:val="0"/>
      <w:marBottom w:val="0"/>
      <w:divBdr>
        <w:top w:val="none" w:sz="0" w:space="0" w:color="auto"/>
        <w:left w:val="none" w:sz="0" w:space="0" w:color="auto"/>
        <w:bottom w:val="none" w:sz="0" w:space="0" w:color="auto"/>
        <w:right w:val="none" w:sz="0" w:space="0" w:color="auto"/>
      </w:divBdr>
    </w:div>
    <w:div w:id="1080104902">
      <w:marLeft w:val="480"/>
      <w:marRight w:val="0"/>
      <w:marTop w:val="0"/>
      <w:marBottom w:val="0"/>
      <w:divBdr>
        <w:top w:val="none" w:sz="0" w:space="0" w:color="auto"/>
        <w:left w:val="none" w:sz="0" w:space="0" w:color="auto"/>
        <w:bottom w:val="none" w:sz="0" w:space="0" w:color="auto"/>
        <w:right w:val="none" w:sz="0" w:space="0" w:color="auto"/>
      </w:divBdr>
    </w:div>
    <w:div w:id="1080323530">
      <w:marLeft w:val="480"/>
      <w:marRight w:val="0"/>
      <w:marTop w:val="0"/>
      <w:marBottom w:val="0"/>
      <w:divBdr>
        <w:top w:val="none" w:sz="0" w:space="0" w:color="auto"/>
        <w:left w:val="none" w:sz="0" w:space="0" w:color="auto"/>
        <w:bottom w:val="none" w:sz="0" w:space="0" w:color="auto"/>
        <w:right w:val="none" w:sz="0" w:space="0" w:color="auto"/>
      </w:divBdr>
    </w:div>
    <w:div w:id="1080953201">
      <w:marLeft w:val="480"/>
      <w:marRight w:val="0"/>
      <w:marTop w:val="0"/>
      <w:marBottom w:val="0"/>
      <w:divBdr>
        <w:top w:val="none" w:sz="0" w:space="0" w:color="auto"/>
        <w:left w:val="none" w:sz="0" w:space="0" w:color="auto"/>
        <w:bottom w:val="none" w:sz="0" w:space="0" w:color="auto"/>
        <w:right w:val="none" w:sz="0" w:space="0" w:color="auto"/>
      </w:divBdr>
    </w:div>
    <w:div w:id="1081215710">
      <w:marLeft w:val="480"/>
      <w:marRight w:val="0"/>
      <w:marTop w:val="0"/>
      <w:marBottom w:val="0"/>
      <w:divBdr>
        <w:top w:val="none" w:sz="0" w:space="0" w:color="auto"/>
        <w:left w:val="none" w:sz="0" w:space="0" w:color="auto"/>
        <w:bottom w:val="none" w:sz="0" w:space="0" w:color="auto"/>
        <w:right w:val="none" w:sz="0" w:space="0" w:color="auto"/>
      </w:divBdr>
    </w:div>
    <w:div w:id="1082065435">
      <w:marLeft w:val="480"/>
      <w:marRight w:val="0"/>
      <w:marTop w:val="0"/>
      <w:marBottom w:val="0"/>
      <w:divBdr>
        <w:top w:val="none" w:sz="0" w:space="0" w:color="auto"/>
        <w:left w:val="none" w:sz="0" w:space="0" w:color="auto"/>
        <w:bottom w:val="none" w:sz="0" w:space="0" w:color="auto"/>
        <w:right w:val="none" w:sz="0" w:space="0" w:color="auto"/>
      </w:divBdr>
    </w:div>
    <w:div w:id="1082800385">
      <w:marLeft w:val="480"/>
      <w:marRight w:val="0"/>
      <w:marTop w:val="0"/>
      <w:marBottom w:val="0"/>
      <w:divBdr>
        <w:top w:val="none" w:sz="0" w:space="0" w:color="auto"/>
        <w:left w:val="none" w:sz="0" w:space="0" w:color="auto"/>
        <w:bottom w:val="none" w:sz="0" w:space="0" w:color="auto"/>
        <w:right w:val="none" w:sz="0" w:space="0" w:color="auto"/>
      </w:divBdr>
    </w:div>
    <w:div w:id="1084448961">
      <w:marLeft w:val="480"/>
      <w:marRight w:val="0"/>
      <w:marTop w:val="0"/>
      <w:marBottom w:val="0"/>
      <w:divBdr>
        <w:top w:val="none" w:sz="0" w:space="0" w:color="auto"/>
        <w:left w:val="none" w:sz="0" w:space="0" w:color="auto"/>
        <w:bottom w:val="none" w:sz="0" w:space="0" w:color="auto"/>
        <w:right w:val="none" w:sz="0" w:space="0" w:color="auto"/>
      </w:divBdr>
    </w:div>
    <w:div w:id="1084572537">
      <w:marLeft w:val="480"/>
      <w:marRight w:val="0"/>
      <w:marTop w:val="0"/>
      <w:marBottom w:val="0"/>
      <w:divBdr>
        <w:top w:val="none" w:sz="0" w:space="0" w:color="auto"/>
        <w:left w:val="none" w:sz="0" w:space="0" w:color="auto"/>
        <w:bottom w:val="none" w:sz="0" w:space="0" w:color="auto"/>
        <w:right w:val="none" w:sz="0" w:space="0" w:color="auto"/>
      </w:divBdr>
    </w:div>
    <w:div w:id="1084842361">
      <w:marLeft w:val="480"/>
      <w:marRight w:val="0"/>
      <w:marTop w:val="0"/>
      <w:marBottom w:val="0"/>
      <w:divBdr>
        <w:top w:val="none" w:sz="0" w:space="0" w:color="auto"/>
        <w:left w:val="none" w:sz="0" w:space="0" w:color="auto"/>
        <w:bottom w:val="none" w:sz="0" w:space="0" w:color="auto"/>
        <w:right w:val="none" w:sz="0" w:space="0" w:color="auto"/>
      </w:divBdr>
    </w:div>
    <w:div w:id="1085492731">
      <w:marLeft w:val="480"/>
      <w:marRight w:val="0"/>
      <w:marTop w:val="0"/>
      <w:marBottom w:val="0"/>
      <w:divBdr>
        <w:top w:val="none" w:sz="0" w:space="0" w:color="auto"/>
        <w:left w:val="none" w:sz="0" w:space="0" w:color="auto"/>
        <w:bottom w:val="none" w:sz="0" w:space="0" w:color="auto"/>
        <w:right w:val="none" w:sz="0" w:space="0" w:color="auto"/>
      </w:divBdr>
    </w:div>
    <w:div w:id="1085690105">
      <w:marLeft w:val="480"/>
      <w:marRight w:val="0"/>
      <w:marTop w:val="0"/>
      <w:marBottom w:val="0"/>
      <w:divBdr>
        <w:top w:val="none" w:sz="0" w:space="0" w:color="auto"/>
        <w:left w:val="none" w:sz="0" w:space="0" w:color="auto"/>
        <w:bottom w:val="none" w:sz="0" w:space="0" w:color="auto"/>
        <w:right w:val="none" w:sz="0" w:space="0" w:color="auto"/>
      </w:divBdr>
    </w:div>
    <w:div w:id="1087574143">
      <w:marLeft w:val="480"/>
      <w:marRight w:val="0"/>
      <w:marTop w:val="0"/>
      <w:marBottom w:val="0"/>
      <w:divBdr>
        <w:top w:val="none" w:sz="0" w:space="0" w:color="auto"/>
        <w:left w:val="none" w:sz="0" w:space="0" w:color="auto"/>
        <w:bottom w:val="none" w:sz="0" w:space="0" w:color="auto"/>
        <w:right w:val="none" w:sz="0" w:space="0" w:color="auto"/>
      </w:divBdr>
    </w:div>
    <w:div w:id="1087994689">
      <w:marLeft w:val="480"/>
      <w:marRight w:val="0"/>
      <w:marTop w:val="0"/>
      <w:marBottom w:val="0"/>
      <w:divBdr>
        <w:top w:val="none" w:sz="0" w:space="0" w:color="auto"/>
        <w:left w:val="none" w:sz="0" w:space="0" w:color="auto"/>
        <w:bottom w:val="none" w:sz="0" w:space="0" w:color="auto"/>
        <w:right w:val="none" w:sz="0" w:space="0" w:color="auto"/>
      </w:divBdr>
    </w:div>
    <w:div w:id="1088313386">
      <w:marLeft w:val="480"/>
      <w:marRight w:val="0"/>
      <w:marTop w:val="0"/>
      <w:marBottom w:val="0"/>
      <w:divBdr>
        <w:top w:val="none" w:sz="0" w:space="0" w:color="auto"/>
        <w:left w:val="none" w:sz="0" w:space="0" w:color="auto"/>
        <w:bottom w:val="none" w:sz="0" w:space="0" w:color="auto"/>
        <w:right w:val="none" w:sz="0" w:space="0" w:color="auto"/>
      </w:divBdr>
    </w:div>
    <w:div w:id="1089040962">
      <w:marLeft w:val="480"/>
      <w:marRight w:val="0"/>
      <w:marTop w:val="0"/>
      <w:marBottom w:val="0"/>
      <w:divBdr>
        <w:top w:val="none" w:sz="0" w:space="0" w:color="auto"/>
        <w:left w:val="none" w:sz="0" w:space="0" w:color="auto"/>
        <w:bottom w:val="none" w:sz="0" w:space="0" w:color="auto"/>
        <w:right w:val="none" w:sz="0" w:space="0" w:color="auto"/>
      </w:divBdr>
    </w:div>
    <w:div w:id="1089472601">
      <w:marLeft w:val="480"/>
      <w:marRight w:val="0"/>
      <w:marTop w:val="0"/>
      <w:marBottom w:val="0"/>
      <w:divBdr>
        <w:top w:val="none" w:sz="0" w:space="0" w:color="auto"/>
        <w:left w:val="none" w:sz="0" w:space="0" w:color="auto"/>
        <w:bottom w:val="none" w:sz="0" w:space="0" w:color="auto"/>
        <w:right w:val="none" w:sz="0" w:space="0" w:color="auto"/>
      </w:divBdr>
    </w:div>
    <w:div w:id="1090464460">
      <w:marLeft w:val="480"/>
      <w:marRight w:val="0"/>
      <w:marTop w:val="0"/>
      <w:marBottom w:val="0"/>
      <w:divBdr>
        <w:top w:val="none" w:sz="0" w:space="0" w:color="auto"/>
        <w:left w:val="none" w:sz="0" w:space="0" w:color="auto"/>
        <w:bottom w:val="none" w:sz="0" w:space="0" w:color="auto"/>
        <w:right w:val="none" w:sz="0" w:space="0" w:color="auto"/>
      </w:divBdr>
    </w:div>
    <w:div w:id="1091245994">
      <w:marLeft w:val="480"/>
      <w:marRight w:val="0"/>
      <w:marTop w:val="0"/>
      <w:marBottom w:val="0"/>
      <w:divBdr>
        <w:top w:val="none" w:sz="0" w:space="0" w:color="auto"/>
        <w:left w:val="none" w:sz="0" w:space="0" w:color="auto"/>
        <w:bottom w:val="none" w:sz="0" w:space="0" w:color="auto"/>
        <w:right w:val="none" w:sz="0" w:space="0" w:color="auto"/>
      </w:divBdr>
    </w:div>
    <w:div w:id="1091974396">
      <w:marLeft w:val="480"/>
      <w:marRight w:val="0"/>
      <w:marTop w:val="0"/>
      <w:marBottom w:val="0"/>
      <w:divBdr>
        <w:top w:val="none" w:sz="0" w:space="0" w:color="auto"/>
        <w:left w:val="none" w:sz="0" w:space="0" w:color="auto"/>
        <w:bottom w:val="none" w:sz="0" w:space="0" w:color="auto"/>
        <w:right w:val="none" w:sz="0" w:space="0" w:color="auto"/>
      </w:divBdr>
    </w:div>
    <w:div w:id="1093550631">
      <w:marLeft w:val="0"/>
      <w:marRight w:val="0"/>
      <w:marTop w:val="0"/>
      <w:marBottom w:val="0"/>
      <w:divBdr>
        <w:top w:val="none" w:sz="0" w:space="0" w:color="auto"/>
        <w:left w:val="none" w:sz="0" w:space="0" w:color="auto"/>
        <w:bottom w:val="none" w:sz="0" w:space="0" w:color="auto"/>
        <w:right w:val="none" w:sz="0" w:space="0" w:color="auto"/>
      </w:divBdr>
    </w:div>
    <w:div w:id="1093823220">
      <w:marLeft w:val="480"/>
      <w:marRight w:val="0"/>
      <w:marTop w:val="0"/>
      <w:marBottom w:val="0"/>
      <w:divBdr>
        <w:top w:val="none" w:sz="0" w:space="0" w:color="auto"/>
        <w:left w:val="none" w:sz="0" w:space="0" w:color="auto"/>
        <w:bottom w:val="none" w:sz="0" w:space="0" w:color="auto"/>
        <w:right w:val="none" w:sz="0" w:space="0" w:color="auto"/>
      </w:divBdr>
    </w:div>
    <w:div w:id="1094014059">
      <w:marLeft w:val="480"/>
      <w:marRight w:val="0"/>
      <w:marTop w:val="0"/>
      <w:marBottom w:val="0"/>
      <w:divBdr>
        <w:top w:val="none" w:sz="0" w:space="0" w:color="auto"/>
        <w:left w:val="none" w:sz="0" w:space="0" w:color="auto"/>
        <w:bottom w:val="none" w:sz="0" w:space="0" w:color="auto"/>
        <w:right w:val="none" w:sz="0" w:space="0" w:color="auto"/>
      </w:divBdr>
    </w:div>
    <w:div w:id="1094060177">
      <w:marLeft w:val="480"/>
      <w:marRight w:val="0"/>
      <w:marTop w:val="0"/>
      <w:marBottom w:val="0"/>
      <w:divBdr>
        <w:top w:val="none" w:sz="0" w:space="0" w:color="auto"/>
        <w:left w:val="none" w:sz="0" w:space="0" w:color="auto"/>
        <w:bottom w:val="none" w:sz="0" w:space="0" w:color="auto"/>
        <w:right w:val="none" w:sz="0" w:space="0" w:color="auto"/>
      </w:divBdr>
    </w:div>
    <w:div w:id="1094595457">
      <w:marLeft w:val="480"/>
      <w:marRight w:val="0"/>
      <w:marTop w:val="0"/>
      <w:marBottom w:val="0"/>
      <w:divBdr>
        <w:top w:val="none" w:sz="0" w:space="0" w:color="auto"/>
        <w:left w:val="none" w:sz="0" w:space="0" w:color="auto"/>
        <w:bottom w:val="none" w:sz="0" w:space="0" w:color="auto"/>
        <w:right w:val="none" w:sz="0" w:space="0" w:color="auto"/>
      </w:divBdr>
    </w:div>
    <w:div w:id="1095201103">
      <w:marLeft w:val="480"/>
      <w:marRight w:val="0"/>
      <w:marTop w:val="0"/>
      <w:marBottom w:val="0"/>
      <w:divBdr>
        <w:top w:val="none" w:sz="0" w:space="0" w:color="auto"/>
        <w:left w:val="none" w:sz="0" w:space="0" w:color="auto"/>
        <w:bottom w:val="none" w:sz="0" w:space="0" w:color="auto"/>
        <w:right w:val="none" w:sz="0" w:space="0" w:color="auto"/>
      </w:divBdr>
    </w:div>
    <w:div w:id="1095204351">
      <w:marLeft w:val="0"/>
      <w:marRight w:val="0"/>
      <w:marTop w:val="0"/>
      <w:marBottom w:val="0"/>
      <w:divBdr>
        <w:top w:val="none" w:sz="0" w:space="0" w:color="auto"/>
        <w:left w:val="none" w:sz="0" w:space="0" w:color="auto"/>
        <w:bottom w:val="none" w:sz="0" w:space="0" w:color="auto"/>
        <w:right w:val="none" w:sz="0" w:space="0" w:color="auto"/>
      </w:divBdr>
    </w:div>
    <w:div w:id="1095250249">
      <w:marLeft w:val="480"/>
      <w:marRight w:val="0"/>
      <w:marTop w:val="0"/>
      <w:marBottom w:val="0"/>
      <w:divBdr>
        <w:top w:val="none" w:sz="0" w:space="0" w:color="auto"/>
        <w:left w:val="none" w:sz="0" w:space="0" w:color="auto"/>
        <w:bottom w:val="none" w:sz="0" w:space="0" w:color="auto"/>
        <w:right w:val="none" w:sz="0" w:space="0" w:color="auto"/>
      </w:divBdr>
    </w:div>
    <w:div w:id="1095593888">
      <w:marLeft w:val="480"/>
      <w:marRight w:val="0"/>
      <w:marTop w:val="0"/>
      <w:marBottom w:val="0"/>
      <w:divBdr>
        <w:top w:val="none" w:sz="0" w:space="0" w:color="auto"/>
        <w:left w:val="none" w:sz="0" w:space="0" w:color="auto"/>
        <w:bottom w:val="none" w:sz="0" w:space="0" w:color="auto"/>
        <w:right w:val="none" w:sz="0" w:space="0" w:color="auto"/>
      </w:divBdr>
    </w:div>
    <w:div w:id="1096175452">
      <w:marLeft w:val="480"/>
      <w:marRight w:val="0"/>
      <w:marTop w:val="0"/>
      <w:marBottom w:val="0"/>
      <w:divBdr>
        <w:top w:val="none" w:sz="0" w:space="0" w:color="auto"/>
        <w:left w:val="none" w:sz="0" w:space="0" w:color="auto"/>
        <w:bottom w:val="none" w:sz="0" w:space="0" w:color="auto"/>
        <w:right w:val="none" w:sz="0" w:space="0" w:color="auto"/>
      </w:divBdr>
    </w:div>
    <w:div w:id="1096629648">
      <w:marLeft w:val="0"/>
      <w:marRight w:val="0"/>
      <w:marTop w:val="0"/>
      <w:marBottom w:val="0"/>
      <w:divBdr>
        <w:top w:val="none" w:sz="0" w:space="0" w:color="auto"/>
        <w:left w:val="none" w:sz="0" w:space="0" w:color="auto"/>
        <w:bottom w:val="none" w:sz="0" w:space="0" w:color="auto"/>
        <w:right w:val="none" w:sz="0" w:space="0" w:color="auto"/>
      </w:divBdr>
    </w:div>
    <w:div w:id="1097095552">
      <w:marLeft w:val="480"/>
      <w:marRight w:val="0"/>
      <w:marTop w:val="0"/>
      <w:marBottom w:val="0"/>
      <w:divBdr>
        <w:top w:val="none" w:sz="0" w:space="0" w:color="auto"/>
        <w:left w:val="none" w:sz="0" w:space="0" w:color="auto"/>
        <w:bottom w:val="none" w:sz="0" w:space="0" w:color="auto"/>
        <w:right w:val="none" w:sz="0" w:space="0" w:color="auto"/>
      </w:divBdr>
    </w:div>
    <w:div w:id="1097095939">
      <w:marLeft w:val="480"/>
      <w:marRight w:val="0"/>
      <w:marTop w:val="0"/>
      <w:marBottom w:val="0"/>
      <w:divBdr>
        <w:top w:val="none" w:sz="0" w:space="0" w:color="auto"/>
        <w:left w:val="none" w:sz="0" w:space="0" w:color="auto"/>
        <w:bottom w:val="none" w:sz="0" w:space="0" w:color="auto"/>
        <w:right w:val="none" w:sz="0" w:space="0" w:color="auto"/>
      </w:divBdr>
    </w:div>
    <w:div w:id="1097367131">
      <w:marLeft w:val="480"/>
      <w:marRight w:val="0"/>
      <w:marTop w:val="0"/>
      <w:marBottom w:val="0"/>
      <w:divBdr>
        <w:top w:val="none" w:sz="0" w:space="0" w:color="auto"/>
        <w:left w:val="none" w:sz="0" w:space="0" w:color="auto"/>
        <w:bottom w:val="none" w:sz="0" w:space="0" w:color="auto"/>
        <w:right w:val="none" w:sz="0" w:space="0" w:color="auto"/>
      </w:divBdr>
    </w:div>
    <w:div w:id="1097796273">
      <w:marLeft w:val="480"/>
      <w:marRight w:val="0"/>
      <w:marTop w:val="0"/>
      <w:marBottom w:val="0"/>
      <w:divBdr>
        <w:top w:val="none" w:sz="0" w:space="0" w:color="auto"/>
        <w:left w:val="none" w:sz="0" w:space="0" w:color="auto"/>
        <w:bottom w:val="none" w:sz="0" w:space="0" w:color="auto"/>
        <w:right w:val="none" w:sz="0" w:space="0" w:color="auto"/>
      </w:divBdr>
    </w:div>
    <w:div w:id="1097866644">
      <w:marLeft w:val="480"/>
      <w:marRight w:val="0"/>
      <w:marTop w:val="0"/>
      <w:marBottom w:val="0"/>
      <w:divBdr>
        <w:top w:val="none" w:sz="0" w:space="0" w:color="auto"/>
        <w:left w:val="none" w:sz="0" w:space="0" w:color="auto"/>
        <w:bottom w:val="none" w:sz="0" w:space="0" w:color="auto"/>
        <w:right w:val="none" w:sz="0" w:space="0" w:color="auto"/>
      </w:divBdr>
    </w:div>
    <w:div w:id="1098329104">
      <w:marLeft w:val="480"/>
      <w:marRight w:val="0"/>
      <w:marTop w:val="0"/>
      <w:marBottom w:val="0"/>
      <w:divBdr>
        <w:top w:val="none" w:sz="0" w:space="0" w:color="auto"/>
        <w:left w:val="none" w:sz="0" w:space="0" w:color="auto"/>
        <w:bottom w:val="none" w:sz="0" w:space="0" w:color="auto"/>
        <w:right w:val="none" w:sz="0" w:space="0" w:color="auto"/>
      </w:divBdr>
    </w:div>
    <w:div w:id="1098601045">
      <w:marLeft w:val="480"/>
      <w:marRight w:val="0"/>
      <w:marTop w:val="0"/>
      <w:marBottom w:val="0"/>
      <w:divBdr>
        <w:top w:val="none" w:sz="0" w:space="0" w:color="auto"/>
        <w:left w:val="none" w:sz="0" w:space="0" w:color="auto"/>
        <w:bottom w:val="none" w:sz="0" w:space="0" w:color="auto"/>
        <w:right w:val="none" w:sz="0" w:space="0" w:color="auto"/>
      </w:divBdr>
    </w:div>
    <w:div w:id="1098794089">
      <w:marLeft w:val="480"/>
      <w:marRight w:val="0"/>
      <w:marTop w:val="0"/>
      <w:marBottom w:val="0"/>
      <w:divBdr>
        <w:top w:val="none" w:sz="0" w:space="0" w:color="auto"/>
        <w:left w:val="none" w:sz="0" w:space="0" w:color="auto"/>
        <w:bottom w:val="none" w:sz="0" w:space="0" w:color="auto"/>
        <w:right w:val="none" w:sz="0" w:space="0" w:color="auto"/>
      </w:divBdr>
    </w:div>
    <w:div w:id="1098909633">
      <w:marLeft w:val="480"/>
      <w:marRight w:val="0"/>
      <w:marTop w:val="0"/>
      <w:marBottom w:val="0"/>
      <w:divBdr>
        <w:top w:val="none" w:sz="0" w:space="0" w:color="auto"/>
        <w:left w:val="none" w:sz="0" w:space="0" w:color="auto"/>
        <w:bottom w:val="none" w:sz="0" w:space="0" w:color="auto"/>
        <w:right w:val="none" w:sz="0" w:space="0" w:color="auto"/>
      </w:divBdr>
    </w:div>
    <w:div w:id="1099641032">
      <w:marLeft w:val="480"/>
      <w:marRight w:val="0"/>
      <w:marTop w:val="0"/>
      <w:marBottom w:val="0"/>
      <w:divBdr>
        <w:top w:val="none" w:sz="0" w:space="0" w:color="auto"/>
        <w:left w:val="none" w:sz="0" w:space="0" w:color="auto"/>
        <w:bottom w:val="none" w:sz="0" w:space="0" w:color="auto"/>
        <w:right w:val="none" w:sz="0" w:space="0" w:color="auto"/>
      </w:divBdr>
    </w:div>
    <w:div w:id="1099984534">
      <w:marLeft w:val="480"/>
      <w:marRight w:val="0"/>
      <w:marTop w:val="0"/>
      <w:marBottom w:val="0"/>
      <w:divBdr>
        <w:top w:val="none" w:sz="0" w:space="0" w:color="auto"/>
        <w:left w:val="none" w:sz="0" w:space="0" w:color="auto"/>
        <w:bottom w:val="none" w:sz="0" w:space="0" w:color="auto"/>
        <w:right w:val="none" w:sz="0" w:space="0" w:color="auto"/>
      </w:divBdr>
    </w:div>
    <w:div w:id="1100368326">
      <w:marLeft w:val="480"/>
      <w:marRight w:val="0"/>
      <w:marTop w:val="0"/>
      <w:marBottom w:val="0"/>
      <w:divBdr>
        <w:top w:val="none" w:sz="0" w:space="0" w:color="auto"/>
        <w:left w:val="none" w:sz="0" w:space="0" w:color="auto"/>
        <w:bottom w:val="none" w:sz="0" w:space="0" w:color="auto"/>
        <w:right w:val="none" w:sz="0" w:space="0" w:color="auto"/>
      </w:divBdr>
    </w:div>
    <w:div w:id="1101025067">
      <w:marLeft w:val="480"/>
      <w:marRight w:val="0"/>
      <w:marTop w:val="0"/>
      <w:marBottom w:val="0"/>
      <w:divBdr>
        <w:top w:val="none" w:sz="0" w:space="0" w:color="auto"/>
        <w:left w:val="none" w:sz="0" w:space="0" w:color="auto"/>
        <w:bottom w:val="none" w:sz="0" w:space="0" w:color="auto"/>
        <w:right w:val="none" w:sz="0" w:space="0" w:color="auto"/>
      </w:divBdr>
    </w:div>
    <w:div w:id="1101150113">
      <w:marLeft w:val="480"/>
      <w:marRight w:val="0"/>
      <w:marTop w:val="0"/>
      <w:marBottom w:val="0"/>
      <w:divBdr>
        <w:top w:val="none" w:sz="0" w:space="0" w:color="auto"/>
        <w:left w:val="none" w:sz="0" w:space="0" w:color="auto"/>
        <w:bottom w:val="none" w:sz="0" w:space="0" w:color="auto"/>
        <w:right w:val="none" w:sz="0" w:space="0" w:color="auto"/>
      </w:divBdr>
    </w:div>
    <w:div w:id="1102147910">
      <w:marLeft w:val="480"/>
      <w:marRight w:val="0"/>
      <w:marTop w:val="0"/>
      <w:marBottom w:val="0"/>
      <w:divBdr>
        <w:top w:val="none" w:sz="0" w:space="0" w:color="auto"/>
        <w:left w:val="none" w:sz="0" w:space="0" w:color="auto"/>
        <w:bottom w:val="none" w:sz="0" w:space="0" w:color="auto"/>
        <w:right w:val="none" w:sz="0" w:space="0" w:color="auto"/>
      </w:divBdr>
    </w:div>
    <w:div w:id="1102458196">
      <w:marLeft w:val="480"/>
      <w:marRight w:val="0"/>
      <w:marTop w:val="0"/>
      <w:marBottom w:val="0"/>
      <w:divBdr>
        <w:top w:val="none" w:sz="0" w:space="0" w:color="auto"/>
        <w:left w:val="none" w:sz="0" w:space="0" w:color="auto"/>
        <w:bottom w:val="none" w:sz="0" w:space="0" w:color="auto"/>
        <w:right w:val="none" w:sz="0" w:space="0" w:color="auto"/>
      </w:divBdr>
    </w:div>
    <w:div w:id="1102606671">
      <w:marLeft w:val="480"/>
      <w:marRight w:val="0"/>
      <w:marTop w:val="0"/>
      <w:marBottom w:val="0"/>
      <w:divBdr>
        <w:top w:val="none" w:sz="0" w:space="0" w:color="auto"/>
        <w:left w:val="none" w:sz="0" w:space="0" w:color="auto"/>
        <w:bottom w:val="none" w:sz="0" w:space="0" w:color="auto"/>
        <w:right w:val="none" w:sz="0" w:space="0" w:color="auto"/>
      </w:divBdr>
    </w:div>
    <w:div w:id="1102915904">
      <w:marLeft w:val="480"/>
      <w:marRight w:val="0"/>
      <w:marTop w:val="0"/>
      <w:marBottom w:val="0"/>
      <w:divBdr>
        <w:top w:val="none" w:sz="0" w:space="0" w:color="auto"/>
        <w:left w:val="none" w:sz="0" w:space="0" w:color="auto"/>
        <w:bottom w:val="none" w:sz="0" w:space="0" w:color="auto"/>
        <w:right w:val="none" w:sz="0" w:space="0" w:color="auto"/>
      </w:divBdr>
    </w:div>
    <w:div w:id="1104300623">
      <w:marLeft w:val="480"/>
      <w:marRight w:val="0"/>
      <w:marTop w:val="0"/>
      <w:marBottom w:val="0"/>
      <w:divBdr>
        <w:top w:val="none" w:sz="0" w:space="0" w:color="auto"/>
        <w:left w:val="none" w:sz="0" w:space="0" w:color="auto"/>
        <w:bottom w:val="none" w:sz="0" w:space="0" w:color="auto"/>
        <w:right w:val="none" w:sz="0" w:space="0" w:color="auto"/>
      </w:divBdr>
    </w:div>
    <w:div w:id="1104611764">
      <w:marLeft w:val="0"/>
      <w:marRight w:val="0"/>
      <w:marTop w:val="0"/>
      <w:marBottom w:val="0"/>
      <w:divBdr>
        <w:top w:val="none" w:sz="0" w:space="0" w:color="auto"/>
        <w:left w:val="none" w:sz="0" w:space="0" w:color="auto"/>
        <w:bottom w:val="none" w:sz="0" w:space="0" w:color="auto"/>
        <w:right w:val="none" w:sz="0" w:space="0" w:color="auto"/>
      </w:divBdr>
    </w:div>
    <w:div w:id="1104765582">
      <w:marLeft w:val="480"/>
      <w:marRight w:val="0"/>
      <w:marTop w:val="0"/>
      <w:marBottom w:val="0"/>
      <w:divBdr>
        <w:top w:val="none" w:sz="0" w:space="0" w:color="auto"/>
        <w:left w:val="none" w:sz="0" w:space="0" w:color="auto"/>
        <w:bottom w:val="none" w:sz="0" w:space="0" w:color="auto"/>
        <w:right w:val="none" w:sz="0" w:space="0" w:color="auto"/>
      </w:divBdr>
    </w:div>
    <w:div w:id="1105002654">
      <w:marLeft w:val="480"/>
      <w:marRight w:val="0"/>
      <w:marTop w:val="0"/>
      <w:marBottom w:val="0"/>
      <w:divBdr>
        <w:top w:val="none" w:sz="0" w:space="0" w:color="auto"/>
        <w:left w:val="none" w:sz="0" w:space="0" w:color="auto"/>
        <w:bottom w:val="none" w:sz="0" w:space="0" w:color="auto"/>
        <w:right w:val="none" w:sz="0" w:space="0" w:color="auto"/>
      </w:divBdr>
    </w:div>
    <w:div w:id="1105156501">
      <w:marLeft w:val="480"/>
      <w:marRight w:val="0"/>
      <w:marTop w:val="0"/>
      <w:marBottom w:val="0"/>
      <w:divBdr>
        <w:top w:val="none" w:sz="0" w:space="0" w:color="auto"/>
        <w:left w:val="none" w:sz="0" w:space="0" w:color="auto"/>
        <w:bottom w:val="none" w:sz="0" w:space="0" w:color="auto"/>
        <w:right w:val="none" w:sz="0" w:space="0" w:color="auto"/>
      </w:divBdr>
    </w:div>
    <w:div w:id="1106079306">
      <w:marLeft w:val="480"/>
      <w:marRight w:val="0"/>
      <w:marTop w:val="0"/>
      <w:marBottom w:val="0"/>
      <w:divBdr>
        <w:top w:val="none" w:sz="0" w:space="0" w:color="auto"/>
        <w:left w:val="none" w:sz="0" w:space="0" w:color="auto"/>
        <w:bottom w:val="none" w:sz="0" w:space="0" w:color="auto"/>
        <w:right w:val="none" w:sz="0" w:space="0" w:color="auto"/>
      </w:divBdr>
    </w:div>
    <w:div w:id="1106924383">
      <w:marLeft w:val="480"/>
      <w:marRight w:val="0"/>
      <w:marTop w:val="0"/>
      <w:marBottom w:val="0"/>
      <w:divBdr>
        <w:top w:val="none" w:sz="0" w:space="0" w:color="auto"/>
        <w:left w:val="none" w:sz="0" w:space="0" w:color="auto"/>
        <w:bottom w:val="none" w:sz="0" w:space="0" w:color="auto"/>
        <w:right w:val="none" w:sz="0" w:space="0" w:color="auto"/>
      </w:divBdr>
    </w:div>
    <w:div w:id="1107044878">
      <w:marLeft w:val="480"/>
      <w:marRight w:val="0"/>
      <w:marTop w:val="0"/>
      <w:marBottom w:val="0"/>
      <w:divBdr>
        <w:top w:val="none" w:sz="0" w:space="0" w:color="auto"/>
        <w:left w:val="none" w:sz="0" w:space="0" w:color="auto"/>
        <w:bottom w:val="none" w:sz="0" w:space="0" w:color="auto"/>
        <w:right w:val="none" w:sz="0" w:space="0" w:color="auto"/>
      </w:divBdr>
    </w:div>
    <w:div w:id="1107113783">
      <w:marLeft w:val="480"/>
      <w:marRight w:val="0"/>
      <w:marTop w:val="0"/>
      <w:marBottom w:val="0"/>
      <w:divBdr>
        <w:top w:val="none" w:sz="0" w:space="0" w:color="auto"/>
        <w:left w:val="none" w:sz="0" w:space="0" w:color="auto"/>
        <w:bottom w:val="none" w:sz="0" w:space="0" w:color="auto"/>
        <w:right w:val="none" w:sz="0" w:space="0" w:color="auto"/>
      </w:divBdr>
    </w:div>
    <w:div w:id="1107431362">
      <w:marLeft w:val="480"/>
      <w:marRight w:val="0"/>
      <w:marTop w:val="0"/>
      <w:marBottom w:val="0"/>
      <w:divBdr>
        <w:top w:val="none" w:sz="0" w:space="0" w:color="auto"/>
        <w:left w:val="none" w:sz="0" w:space="0" w:color="auto"/>
        <w:bottom w:val="none" w:sz="0" w:space="0" w:color="auto"/>
        <w:right w:val="none" w:sz="0" w:space="0" w:color="auto"/>
      </w:divBdr>
    </w:div>
    <w:div w:id="1109006530">
      <w:marLeft w:val="480"/>
      <w:marRight w:val="0"/>
      <w:marTop w:val="0"/>
      <w:marBottom w:val="0"/>
      <w:divBdr>
        <w:top w:val="none" w:sz="0" w:space="0" w:color="auto"/>
        <w:left w:val="none" w:sz="0" w:space="0" w:color="auto"/>
        <w:bottom w:val="none" w:sz="0" w:space="0" w:color="auto"/>
        <w:right w:val="none" w:sz="0" w:space="0" w:color="auto"/>
      </w:divBdr>
    </w:div>
    <w:div w:id="1109666240">
      <w:marLeft w:val="480"/>
      <w:marRight w:val="0"/>
      <w:marTop w:val="0"/>
      <w:marBottom w:val="0"/>
      <w:divBdr>
        <w:top w:val="none" w:sz="0" w:space="0" w:color="auto"/>
        <w:left w:val="none" w:sz="0" w:space="0" w:color="auto"/>
        <w:bottom w:val="none" w:sz="0" w:space="0" w:color="auto"/>
        <w:right w:val="none" w:sz="0" w:space="0" w:color="auto"/>
      </w:divBdr>
    </w:div>
    <w:div w:id="1110205467">
      <w:marLeft w:val="480"/>
      <w:marRight w:val="0"/>
      <w:marTop w:val="0"/>
      <w:marBottom w:val="0"/>
      <w:divBdr>
        <w:top w:val="none" w:sz="0" w:space="0" w:color="auto"/>
        <w:left w:val="none" w:sz="0" w:space="0" w:color="auto"/>
        <w:bottom w:val="none" w:sz="0" w:space="0" w:color="auto"/>
        <w:right w:val="none" w:sz="0" w:space="0" w:color="auto"/>
      </w:divBdr>
    </w:div>
    <w:div w:id="1110590405">
      <w:marLeft w:val="480"/>
      <w:marRight w:val="0"/>
      <w:marTop w:val="0"/>
      <w:marBottom w:val="0"/>
      <w:divBdr>
        <w:top w:val="none" w:sz="0" w:space="0" w:color="auto"/>
        <w:left w:val="none" w:sz="0" w:space="0" w:color="auto"/>
        <w:bottom w:val="none" w:sz="0" w:space="0" w:color="auto"/>
        <w:right w:val="none" w:sz="0" w:space="0" w:color="auto"/>
      </w:divBdr>
    </w:div>
    <w:div w:id="1112359035">
      <w:marLeft w:val="480"/>
      <w:marRight w:val="0"/>
      <w:marTop w:val="0"/>
      <w:marBottom w:val="0"/>
      <w:divBdr>
        <w:top w:val="none" w:sz="0" w:space="0" w:color="auto"/>
        <w:left w:val="none" w:sz="0" w:space="0" w:color="auto"/>
        <w:bottom w:val="none" w:sz="0" w:space="0" w:color="auto"/>
        <w:right w:val="none" w:sz="0" w:space="0" w:color="auto"/>
      </w:divBdr>
    </w:div>
    <w:div w:id="1112481007">
      <w:marLeft w:val="480"/>
      <w:marRight w:val="0"/>
      <w:marTop w:val="0"/>
      <w:marBottom w:val="0"/>
      <w:divBdr>
        <w:top w:val="none" w:sz="0" w:space="0" w:color="auto"/>
        <w:left w:val="none" w:sz="0" w:space="0" w:color="auto"/>
        <w:bottom w:val="none" w:sz="0" w:space="0" w:color="auto"/>
        <w:right w:val="none" w:sz="0" w:space="0" w:color="auto"/>
      </w:divBdr>
    </w:div>
    <w:div w:id="1114133412">
      <w:marLeft w:val="480"/>
      <w:marRight w:val="0"/>
      <w:marTop w:val="0"/>
      <w:marBottom w:val="0"/>
      <w:divBdr>
        <w:top w:val="none" w:sz="0" w:space="0" w:color="auto"/>
        <w:left w:val="none" w:sz="0" w:space="0" w:color="auto"/>
        <w:bottom w:val="none" w:sz="0" w:space="0" w:color="auto"/>
        <w:right w:val="none" w:sz="0" w:space="0" w:color="auto"/>
      </w:divBdr>
    </w:div>
    <w:div w:id="1114207099">
      <w:marLeft w:val="480"/>
      <w:marRight w:val="0"/>
      <w:marTop w:val="0"/>
      <w:marBottom w:val="0"/>
      <w:divBdr>
        <w:top w:val="none" w:sz="0" w:space="0" w:color="auto"/>
        <w:left w:val="none" w:sz="0" w:space="0" w:color="auto"/>
        <w:bottom w:val="none" w:sz="0" w:space="0" w:color="auto"/>
        <w:right w:val="none" w:sz="0" w:space="0" w:color="auto"/>
      </w:divBdr>
    </w:div>
    <w:div w:id="1114397195">
      <w:marLeft w:val="480"/>
      <w:marRight w:val="0"/>
      <w:marTop w:val="0"/>
      <w:marBottom w:val="0"/>
      <w:divBdr>
        <w:top w:val="none" w:sz="0" w:space="0" w:color="auto"/>
        <w:left w:val="none" w:sz="0" w:space="0" w:color="auto"/>
        <w:bottom w:val="none" w:sz="0" w:space="0" w:color="auto"/>
        <w:right w:val="none" w:sz="0" w:space="0" w:color="auto"/>
      </w:divBdr>
    </w:div>
    <w:div w:id="1114446638">
      <w:marLeft w:val="480"/>
      <w:marRight w:val="0"/>
      <w:marTop w:val="0"/>
      <w:marBottom w:val="0"/>
      <w:divBdr>
        <w:top w:val="none" w:sz="0" w:space="0" w:color="auto"/>
        <w:left w:val="none" w:sz="0" w:space="0" w:color="auto"/>
        <w:bottom w:val="none" w:sz="0" w:space="0" w:color="auto"/>
        <w:right w:val="none" w:sz="0" w:space="0" w:color="auto"/>
      </w:divBdr>
    </w:div>
    <w:div w:id="1114640567">
      <w:marLeft w:val="480"/>
      <w:marRight w:val="0"/>
      <w:marTop w:val="0"/>
      <w:marBottom w:val="0"/>
      <w:divBdr>
        <w:top w:val="none" w:sz="0" w:space="0" w:color="auto"/>
        <w:left w:val="none" w:sz="0" w:space="0" w:color="auto"/>
        <w:bottom w:val="none" w:sz="0" w:space="0" w:color="auto"/>
        <w:right w:val="none" w:sz="0" w:space="0" w:color="auto"/>
      </w:divBdr>
    </w:div>
    <w:div w:id="1115252234">
      <w:marLeft w:val="480"/>
      <w:marRight w:val="0"/>
      <w:marTop w:val="0"/>
      <w:marBottom w:val="0"/>
      <w:divBdr>
        <w:top w:val="none" w:sz="0" w:space="0" w:color="auto"/>
        <w:left w:val="none" w:sz="0" w:space="0" w:color="auto"/>
        <w:bottom w:val="none" w:sz="0" w:space="0" w:color="auto"/>
        <w:right w:val="none" w:sz="0" w:space="0" w:color="auto"/>
      </w:divBdr>
    </w:div>
    <w:div w:id="1115951733">
      <w:marLeft w:val="480"/>
      <w:marRight w:val="0"/>
      <w:marTop w:val="0"/>
      <w:marBottom w:val="0"/>
      <w:divBdr>
        <w:top w:val="none" w:sz="0" w:space="0" w:color="auto"/>
        <w:left w:val="none" w:sz="0" w:space="0" w:color="auto"/>
        <w:bottom w:val="none" w:sz="0" w:space="0" w:color="auto"/>
        <w:right w:val="none" w:sz="0" w:space="0" w:color="auto"/>
      </w:divBdr>
    </w:div>
    <w:div w:id="1116021186">
      <w:marLeft w:val="480"/>
      <w:marRight w:val="0"/>
      <w:marTop w:val="0"/>
      <w:marBottom w:val="0"/>
      <w:divBdr>
        <w:top w:val="none" w:sz="0" w:space="0" w:color="auto"/>
        <w:left w:val="none" w:sz="0" w:space="0" w:color="auto"/>
        <w:bottom w:val="none" w:sz="0" w:space="0" w:color="auto"/>
        <w:right w:val="none" w:sz="0" w:space="0" w:color="auto"/>
      </w:divBdr>
    </w:div>
    <w:div w:id="1117529312">
      <w:marLeft w:val="0"/>
      <w:marRight w:val="0"/>
      <w:marTop w:val="0"/>
      <w:marBottom w:val="0"/>
      <w:divBdr>
        <w:top w:val="none" w:sz="0" w:space="0" w:color="auto"/>
        <w:left w:val="none" w:sz="0" w:space="0" w:color="auto"/>
        <w:bottom w:val="none" w:sz="0" w:space="0" w:color="auto"/>
        <w:right w:val="none" w:sz="0" w:space="0" w:color="auto"/>
      </w:divBdr>
    </w:div>
    <w:div w:id="1117602907">
      <w:marLeft w:val="480"/>
      <w:marRight w:val="0"/>
      <w:marTop w:val="0"/>
      <w:marBottom w:val="0"/>
      <w:divBdr>
        <w:top w:val="none" w:sz="0" w:space="0" w:color="auto"/>
        <w:left w:val="none" w:sz="0" w:space="0" w:color="auto"/>
        <w:bottom w:val="none" w:sz="0" w:space="0" w:color="auto"/>
        <w:right w:val="none" w:sz="0" w:space="0" w:color="auto"/>
      </w:divBdr>
    </w:div>
    <w:div w:id="1117723058">
      <w:marLeft w:val="0"/>
      <w:marRight w:val="0"/>
      <w:marTop w:val="0"/>
      <w:marBottom w:val="0"/>
      <w:divBdr>
        <w:top w:val="none" w:sz="0" w:space="0" w:color="auto"/>
        <w:left w:val="none" w:sz="0" w:space="0" w:color="auto"/>
        <w:bottom w:val="none" w:sz="0" w:space="0" w:color="auto"/>
        <w:right w:val="none" w:sz="0" w:space="0" w:color="auto"/>
      </w:divBdr>
    </w:div>
    <w:div w:id="1118065996">
      <w:marLeft w:val="480"/>
      <w:marRight w:val="0"/>
      <w:marTop w:val="0"/>
      <w:marBottom w:val="0"/>
      <w:divBdr>
        <w:top w:val="none" w:sz="0" w:space="0" w:color="auto"/>
        <w:left w:val="none" w:sz="0" w:space="0" w:color="auto"/>
        <w:bottom w:val="none" w:sz="0" w:space="0" w:color="auto"/>
        <w:right w:val="none" w:sz="0" w:space="0" w:color="auto"/>
      </w:divBdr>
    </w:div>
    <w:div w:id="1118067140">
      <w:marLeft w:val="480"/>
      <w:marRight w:val="0"/>
      <w:marTop w:val="0"/>
      <w:marBottom w:val="0"/>
      <w:divBdr>
        <w:top w:val="none" w:sz="0" w:space="0" w:color="auto"/>
        <w:left w:val="none" w:sz="0" w:space="0" w:color="auto"/>
        <w:bottom w:val="none" w:sz="0" w:space="0" w:color="auto"/>
        <w:right w:val="none" w:sz="0" w:space="0" w:color="auto"/>
      </w:divBdr>
    </w:div>
    <w:div w:id="1119106806">
      <w:marLeft w:val="480"/>
      <w:marRight w:val="0"/>
      <w:marTop w:val="0"/>
      <w:marBottom w:val="0"/>
      <w:divBdr>
        <w:top w:val="none" w:sz="0" w:space="0" w:color="auto"/>
        <w:left w:val="none" w:sz="0" w:space="0" w:color="auto"/>
        <w:bottom w:val="none" w:sz="0" w:space="0" w:color="auto"/>
        <w:right w:val="none" w:sz="0" w:space="0" w:color="auto"/>
      </w:divBdr>
    </w:div>
    <w:div w:id="1119304029">
      <w:marLeft w:val="480"/>
      <w:marRight w:val="0"/>
      <w:marTop w:val="0"/>
      <w:marBottom w:val="0"/>
      <w:divBdr>
        <w:top w:val="none" w:sz="0" w:space="0" w:color="auto"/>
        <w:left w:val="none" w:sz="0" w:space="0" w:color="auto"/>
        <w:bottom w:val="none" w:sz="0" w:space="0" w:color="auto"/>
        <w:right w:val="none" w:sz="0" w:space="0" w:color="auto"/>
      </w:divBdr>
    </w:div>
    <w:div w:id="1119495409">
      <w:marLeft w:val="480"/>
      <w:marRight w:val="0"/>
      <w:marTop w:val="0"/>
      <w:marBottom w:val="0"/>
      <w:divBdr>
        <w:top w:val="none" w:sz="0" w:space="0" w:color="auto"/>
        <w:left w:val="none" w:sz="0" w:space="0" w:color="auto"/>
        <w:bottom w:val="none" w:sz="0" w:space="0" w:color="auto"/>
        <w:right w:val="none" w:sz="0" w:space="0" w:color="auto"/>
      </w:divBdr>
    </w:div>
    <w:div w:id="1119757873">
      <w:marLeft w:val="480"/>
      <w:marRight w:val="0"/>
      <w:marTop w:val="0"/>
      <w:marBottom w:val="0"/>
      <w:divBdr>
        <w:top w:val="none" w:sz="0" w:space="0" w:color="auto"/>
        <w:left w:val="none" w:sz="0" w:space="0" w:color="auto"/>
        <w:bottom w:val="none" w:sz="0" w:space="0" w:color="auto"/>
        <w:right w:val="none" w:sz="0" w:space="0" w:color="auto"/>
      </w:divBdr>
    </w:div>
    <w:div w:id="1120345822">
      <w:marLeft w:val="480"/>
      <w:marRight w:val="0"/>
      <w:marTop w:val="0"/>
      <w:marBottom w:val="0"/>
      <w:divBdr>
        <w:top w:val="none" w:sz="0" w:space="0" w:color="auto"/>
        <w:left w:val="none" w:sz="0" w:space="0" w:color="auto"/>
        <w:bottom w:val="none" w:sz="0" w:space="0" w:color="auto"/>
        <w:right w:val="none" w:sz="0" w:space="0" w:color="auto"/>
      </w:divBdr>
    </w:div>
    <w:div w:id="1120493289">
      <w:marLeft w:val="480"/>
      <w:marRight w:val="0"/>
      <w:marTop w:val="0"/>
      <w:marBottom w:val="0"/>
      <w:divBdr>
        <w:top w:val="none" w:sz="0" w:space="0" w:color="auto"/>
        <w:left w:val="none" w:sz="0" w:space="0" w:color="auto"/>
        <w:bottom w:val="none" w:sz="0" w:space="0" w:color="auto"/>
        <w:right w:val="none" w:sz="0" w:space="0" w:color="auto"/>
      </w:divBdr>
    </w:div>
    <w:div w:id="1122308811">
      <w:marLeft w:val="480"/>
      <w:marRight w:val="0"/>
      <w:marTop w:val="0"/>
      <w:marBottom w:val="0"/>
      <w:divBdr>
        <w:top w:val="none" w:sz="0" w:space="0" w:color="auto"/>
        <w:left w:val="none" w:sz="0" w:space="0" w:color="auto"/>
        <w:bottom w:val="none" w:sz="0" w:space="0" w:color="auto"/>
        <w:right w:val="none" w:sz="0" w:space="0" w:color="auto"/>
      </w:divBdr>
    </w:div>
    <w:div w:id="1122729564">
      <w:marLeft w:val="480"/>
      <w:marRight w:val="0"/>
      <w:marTop w:val="0"/>
      <w:marBottom w:val="0"/>
      <w:divBdr>
        <w:top w:val="none" w:sz="0" w:space="0" w:color="auto"/>
        <w:left w:val="none" w:sz="0" w:space="0" w:color="auto"/>
        <w:bottom w:val="none" w:sz="0" w:space="0" w:color="auto"/>
        <w:right w:val="none" w:sz="0" w:space="0" w:color="auto"/>
      </w:divBdr>
    </w:div>
    <w:div w:id="1123232213">
      <w:marLeft w:val="480"/>
      <w:marRight w:val="0"/>
      <w:marTop w:val="0"/>
      <w:marBottom w:val="0"/>
      <w:divBdr>
        <w:top w:val="none" w:sz="0" w:space="0" w:color="auto"/>
        <w:left w:val="none" w:sz="0" w:space="0" w:color="auto"/>
        <w:bottom w:val="none" w:sz="0" w:space="0" w:color="auto"/>
        <w:right w:val="none" w:sz="0" w:space="0" w:color="auto"/>
      </w:divBdr>
    </w:div>
    <w:div w:id="1123500841">
      <w:marLeft w:val="480"/>
      <w:marRight w:val="0"/>
      <w:marTop w:val="0"/>
      <w:marBottom w:val="0"/>
      <w:divBdr>
        <w:top w:val="none" w:sz="0" w:space="0" w:color="auto"/>
        <w:left w:val="none" w:sz="0" w:space="0" w:color="auto"/>
        <w:bottom w:val="none" w:sz="0" w:space="0" w:color="auto"/>
        <w:right w:val="none" w:sz="0" w:space="0" w:color="auto"/>
      </w:divBdr>
    </w:div>
    <w:div w:id="1124033847">
      <w:marLeft w:val="480"/>
      <w:marRight w:val="0"/>
      <w:marTop w:val="0"/>
      <w:marBottom w:val="0"/>
      <w:divBdr>
        <w:top w:val="none" w:sz="0" w:space="0" w:color="auto"/>
        <w:left w:val="none" w:sz="0" w:space="0" w:color="auto"/>
        <w:bottom w:val="none" w:sz="0" w:space="0" w:color="auto"/>
        <w:right w:val="none" w:sz="0" w:space="0" w:color="auto"/>
      </w:divBdr>
    </w:div>
    <w:div w:id="1124613382">
      <w:marLeft w:val="480"/>
      <w:marRight w:val="0"/>
      <w:marTop w:val="0"/>
      <w:marBottom w:val="0"/>
      <w:divBdr>
        <w:top w:val="none" w:sz="0" w:space="0" w:color="auto"/>
        <w:left w:val="none" w:sz="0" w:space="0" w:color="auto"/>
        <w:bottom w:val="none" w:sz="0" w:space="0" w:color="auto"/>
        <w:right w:val="none" w:sz="0" w:space="0" w:color="auto"/>
      </w:divBdr>
    </w:div>
    <w:div w:id="1124690265">
      <w:marLeft w:val="480"/>
      <w:marRight w:val="0"/>
      <w:marTop w:val="0"/>
      <w:marBottom w:val="0"/>
      <w:divBdr>
        <w:top w:val="none" w:sz="0" w:space="0" w:color="auto"/>
        <w:left w:val="none" w:sz="0" w:space="0" w:color="auto"/>
        <w:bottom w:val="none" w:sz="0" w:space="0" w:color="auto"/>
        <w:right w:val="none" w:sz="0" w:space="0" w:color="auto"/>
      </w:divBdr>
    </w:div>
    <w:div w:id="1125805868">
      <w:marLeft w:val="480"/>
      <w:marRight w:val="0"/>
      <w:marTop w:val="0"/>
      <w:marBottom w:val="0"/>
      <w:divBdr>
        <w:top w:val="none" w:sz="0" w:space="0" w:color="auto"/>
        <w:left w:val="none" w:sz="0" w:space="0" w:color="auto"/>
        <w:bottom w:val="none" w:sz="0" w:space="0" w:color="auto"/>
        <w:right w:val="none" w:sz="0" w:space="0" w:color="auto"/>
      </w:divBdr>
    </w:div>
    <w:div w:id="1127550740">
      <w:marLeft w:val="480"/>
      <w:marRight w:val="0"/>
      <w:marTop w:val="0"/>
      <w:marBottom w:val="0"/>
      <w:divBdr>
        <w:top w:val="none" w:sz="0" w:space="0" w:color="auto"/>
        <w:left w:val="none" w:sz="0" w:space="0" w:color="auto"/>
        <w:bottom w:val="none" w:sz="0" w:space="0" w:color="auto"/>
        <w:right w:val="none" w:sz="0" w:space="0" w:color="auto"/>
      </w:divBdr>
    </w:div>
    <w:div w:id="1128091348">
      <w:marLeft w:val="480"/>
      <w:marRight w:val="0"/>
      <w:marTop w:val="0"/>
      <w:marBottom w:val="0"/>
      <w:divBdr>
        <w:top w:val="none" w:sz="0" w:space="0" w:color="auto"/>
        <w:left w:val="none" w:sz="0" w:space="0" w:color="auto"/>
        <w:bottom w:val="none" w:sz="0" w:space="0" w:color="auto"/>
        <w:right w:val="none" w:sz="0" w:space="0" w:color="auto"/>
      </w:divBdr>
    </w:div>
    <w:div w:id="1128164646">
      <w:marLeft w:val="480"/>
      <w:marRight w:val="0"/>
      <w:marTop w:val="0"/>
      <w:marBottom w:val="0"/>
      <w:divBdr>
        <w:top w:val="none" w:sz="0" w:space="0" w:color="auto"/>
        <w:left w:val="none" w:sz="0" w:space="0" w:color="auto"/>
        <w:bottom w:val="none" w:sz="0" w:space="0" w:color="auto"/>
        <w:right w:val="none" w:sz="0" w:space="0" w:color="auto"/>
      </w:divBdr>
    </w:div>
    <w:div w:id="1128738066">
      <w:marLeft w:val="480"/>
      <w:marRight w:val="0"/>
      <w:marTop w:val="0"/>
      <w:marBottom w:val="0"/>
      <w:divBdr>
        <w:top w:val="none" w:sz="0" w:space="0" w:color="auto"/>
        <w:left w:val="none" w:sz="0" w:space="0" w:color="auto"/>
        <w:bottom w:val="none" w:sz="0" w:space="0" w:color="auto"/>
        <w:right w:val="none" w:sz="0" w:space="0" w:color="auto"/>
      </w:divBdr>
    </w:div>
    <w:div w:id="1129737744">
      <w:marLeft w:val="480"/>
      <w:marRight w:val="0"/>
      <w:marTop w:val="0"/>
      <w:marBottom w:val="0"/>
      <w:divBdr>
        <w:top w:val="none" w:sz="0" w:space="0" w:color="auto"/>
        <w:left w:val="none" w:sz="0" w:space="0" w:color="auto"/>
        <w:bottom w:val="none" w:sz="0" w:space="0" w:color="auto"/>
        <w:right w:val="none" w:sz="0" w:space="0" w:color="auto"/>
      </w:divBdr>
    </w:div>
    <w:div w:id="1130054162">
      <w:marLeft w:val="480"/>
      <w:marRight w:val="0"/>
      <w:marTop w:val="0"/>
      <w:marBottom w:val="0"/>
      <w:divBdr>
        <w:top w:val="none" w:sz="0" w:space="0" w:color="auto"/>
        <w:left w:val="none" w:sz="0" w:space="0" w:color="auto"/>
        <w:bottom w:val="none" w:sz="0" w:space="0" w:color="auto"/>
        <w:right w:val="none" w:sz="0" w:space="0" w:color="auto"/>
      </w:divBdr>
    </w:div>
    <w:div w:id="1131169503">
      <w:marLeft w:val="480"/>
      <w:marRight w:val="0"/>
      <w:marTop w:val="0"/>
      <w:marBottom w:val="0"/>
      <w:divBdr>
        <w:top w:val="none" w:sz="0" w:space="0" w:color="auto"/>
        <w:left w:val="none" w:sz="0" w:space="0" w:color="auto"/>
        <w:bottom w:val="none" w:sz="0" w:space="0" w:color="auto"/>
        <w:right w:val="none" w:sz="0" w:space="0" w:color="auto"/>
      </w:divBdr>
    </w:div>
    <w:div w:id="1131243607">
      <w:marLeft w:val="480"/>
      <w:marRight w:val="0"/>
      <w:marTop w:val="0"/>
      <w:marBottom w:val="0"/>
      <w:divBdr>
        <w:top w:val="none" w:sz="0" w:space="0" w:color="auto"/>
        <w:left w:val="none" w:sz="0" w:space="0" w:color="auto"/>
        <w:bottom w:val="none" w:sz="0" w:space="0" w:color="auto"/>
        <w:right w:val="none" w:sz="0" w:space="0" w:color="auto"/>
      </w:divBdr>
    </w:div>
    <w:div w:id="1131245861">
      <w:marLeft w:val="480"/>
      <w:marRight w:val="0"/>
      <w:marTop w:val="0"/>
      <w:marBottom w:val="0"/>
      <w:divBdr>
        <w:top w:val="none" w:sz="0" w:space="0" w:color="auto"/>
        <w:left w:val="none" w:sz="0" w:space="0" w:color="auto"/>
        <w:bottom w:val="none" w:sz="0" w:space="0" w:color="auto"/>
        <w:right w:val="none" w:sz="0" w:space="0" w:color="auto"/>
      </w:divBdr>
    </w:div>
    <w:div w:id="1131291311">
      <w:marLeft w:val="480"/>
      <w:marRight w:val="0"/>
      <w:marTop w:val="0"/>
      <w:marBottom w:val="0"/>
      <w:divBdr>
        <w:top w:val="none" w:sz="0" w:space="0" w:color="auto"/>
        <w:left w:val="none" w:sz="0" w:space="0" w:color="auto"/>
        <w:bottom w:val="none" w:sz="0" w:space="0" w:color="auto"/>
        <w:right w:val="none" w:sz="0" w:space="0" w:color="auto"/>
      </w:divBdr>
    </w:div>
    <w:div w:id="1131484494">
      <w:marLeft w:val="480"/>
      <w:marRight w:val="0"/>
      <w:marTop w:val="0"/>
      <w:marBottom w:val="0"/>
      <w:divBdr>
        <w:top w:val="none" w:sz="0" w:space="0" w:color="auto"/>
        <w:left w:val="none" w:sz="0" w:space="0" w:color="auto"/>
        <w:bottom w:val="none" w:sz="0" w:space="0" w:color="auto"/>
        <w:right w:val="none" w:sz="0" w:space="0" w:color="auto"/>
      </w:divBdr>
    </w:div>
    <w:div w:id="1132986735">
      <w:marLeft w:val="480"/>
      <w:marRight w:val="0"/>
      <w:marTop w:val="0"/>
      <w:marBottom w:val="0"/>
      <w:divBdr>
        <w:top w:val="none" w:sz="0" w:space="0" w:color="auto"/>
        <w:left w:val="none" w:sz="0" w:space="0" w:color="auto"/>
        <w:bottom w:val="none" w:sz="0" w:space="0" w:color="auto"/>
        <w:right w:val="none" w:sz="0" w:space="0" w:color="auto"/>
      </w:divBdr>
    </w:div>
    <w:div w:id="1133450833">
      <w:marLeft w:val="480"/>
      <w:marRight w:val="0"/>
      <w:marTop w:val="0"/>
      <w:marBottom w:val="0"/>
      <w:divBdr>
        <w:top w:val="none" w:sz="0" w:space="0" w:color="auto"/>
        <w:left w:val="none" w:sz="0" w:space="0" w:color="auto"/>
        <w:bottom w:val="none" w:sz="0" w:space="0" w:color="auto"/>
        <w:right w:val="none" w:sz="0" w:space="0" w:color="auto"/>
      </w:divBdr>
    </w:div>
    <w:div w:id="1133474995">
      <w:marLeft w:val="480"/>
      <w:marRight w:val="0"/>
      <w:marTop w:val="0"/>
      <w:marBottom w:val="0"/>
      <w:divBdr>
        <w:top w:val="none" w:sz="0" w:space="0" w:color="auto"/>
        <w:left w:val="none" w:sz="0" w:space="0" w:color="auto"/>
        <w:bottom w:val="none" w:sz="0" w:space="0" w:color="auto"/>
        <w:right w:val="none" w:sz="0" w:space="0" w:color="auto"/>
      </w:divBdr>
    </w:div>
    <w:div w:id="1133714315">
      <w:marLeft w:val="480"/>
      <w:marRight w:val="0"/>
      <w:marTop w:val="0"/>
      <w:marBottom w:val="0"/>
      <w:divBdr>
        <w:top w:val="none" w:sz="0" w:space="0" w:color="auto"/>
        <w:left w:val="none" w:sz="0" w:space="0" w:color="auto"/>
        <w:bottom w:val="none" w:sz="0" w:space="0" w:color="auto"/>
        <w:right w:val="none" w:sz="0" w:space="0" w:color="auto"/>
      </w:divBdr>
    </w:div>
    <w:div w:id="1136485356">
      <w:marLeft w:val="480"/>
      <w:marRight w:val="0"/>
      <w:marTop w:val="0"/>
      <w:marBottom w:val="0"/>
      <w:divBdr>
        <w:top w:val="none" w:sz="0" w:space="0" w:color="auto"/>
        <w:left w:val="none" w:sz="0" w:space="0" w:color="auto"/>
        <w:bottom w:val="none" w:sz="0" w:space="0" w:color="auto"/>
        <w:right w:val="none" w:sz="0" w:space="0" w:color="auto"/>
      </w:divBdr>
    </w:div>
    <w:div w:id="1136532655">
      <w:marLeft w:val="480"/>
      <w:marRight w:val="0"/>
      <w:marTop w:val="0"/>
      <w:marBottom w:val="0"/>
      <w:divBdr>
        <w:top w:val="none" w:sz="0" w:space="0" w:color="auto"/>
        <w:left w:val="none" w:sz="0" w:space="0" w:color="auto"/>
        <w:bottom w:val="none" w:sz="0" w:space="0" w:color="auto"/>
        <w:right w:val="none" w:sz="0" w:space="0" w:color="auto"/>
      </w:divBdr>
    </w:div>
    <w:div w:id="1137141985">
      <w:marLeft w:val="480"/>
      <w:marRight w:val="0"/>
      <w:marTop w:val="0"/>
      <w:marBottom w:val="0"/>
      <w:divBdr>
        <w:top w:val="none" w:sz="0" w:space="0" w:color="auto"/>
        <w:left w:val="none" w:sz="0" w:space="0" w:color="auto"/>
        <w:bottom w:val="none" w:sz="0" w:space="0" w:color="auto"/>
        <w:right w:val="none" w:sz="0" w:space="0" w:color="auto"/>
      </w:divBdr>
    </w:div>
    <w:div w:id="1137335534">
      <w:marLeft w:val="480"/>
      <w:marRight w:val="0"/>
      <w:marTop w:val="0"/>
      <w:marBottom w:val="0"/>
      <w:divBdr>
        <w:top w:val="none" w:sz="0" w:space="0" w:color="auto"/>
        <w:left w:val="none" w:sz="0" w:space="0" w:color="auto"/>
        <w:bottom w:val="none" w:sz="0" w:space="0" w:color="auto"/>
        <w:right w:val="none" w:sz="0" w:space="0" w:color="auto"/>
      </w:divBdr>
    </w:div>
    <w:div w:id="1137529065">
      <w:marLeft w:val="480"/>
      <w:marRight w:val="0"/>
      <w:marTop w:val="0"/>
      <w:marBottom w:val="0"/>
      <w:divBdr>
        <w:top w:val="none" w:sz="0" w:space="0" w:color="auto"/>
        <w:left w:val="none" w:sz="0" w:space="0" w:color="auto"/>
        <w:bottom w:val="none" w:sz="0" w:space="0" w:color="auto"/>
        <w:right w:val="none" w:sz="0" w:space="0" w:color="auto"/>
      </w:divBdr>
    </w:div>
    <w:div w:id="1138108770">
      <w:marLeft w:val="480"/>
      <w:marRight w:val="0"/>
      <w:marTop w:val="0"/>
      <w:marBottom w:val="0"/>
      <w:divBdr>
        <w:top w:val="none" w:sz="0" w:space="0" w:color="auto"/>
        <w:left w:val="none" w:sz="0" w:space="0" w:color="auto"/>
        <w:bottom w:val="none" w:sz="0" w:space="0" w:color="auto"/>
        <w:right w:val="none" w:sz="0" w:space="0" w:color="auto"/>
      </w:divBdr>
    </w:div>
    <w:div w:id="1138458145">
      <w:marLeft w:val="480"/>
      <w:marRight w:val="0"/>
      <w:marTop w:val="0"/>
      <w:marBottom w:val="0"/>
      <w:divBdr>
        <w:top w:val="none" w:sz="0" w:space="0" w:color="auto"/>
        <w:left w:val="none" w:sz="0" w:space="0" w:color="auto"/>
        <w:bottom w:val="none" w:sz="0" w:space="0" w:color="auto"/>
        <w:right w:val="none" w:sz="0" w:space="0" w:color="auto"/>
      </w:divBdr>
    </w:div>
    <w:div w:id="1139609392">
      <w:marLeft w:val="480"/>
      <w:marRight w:val="0"/>
      <w:marTop w:val="0"/>
      <w:marBottom w:val="0"/>
      <w:divBdr>
        <w:top w:val="none" w:sz="0" w:space="0" w:color="auto"/>
        <w:left w:val="none" w:sz="0" w:space="0" w:color="auto"/>
        <w:bottom w:val="none" w:sz="0" w:space="0" w:color="auto"/>
        <w:right w:val="none" w:sz="0" w:space="0" w:color="auto"/>
      </w:divBdr>
    </w:div>
    <w:div w:id="1140807360">
      <w:marLeft w:val="480"/>
      <w:marRight w:val="0"/>
      <w:marTop w:val="0"/>
      <w:marBottom w:val="0"/>
      <w:divBdr>
        <w:top w:val="none" w:sz="0" w:space="0" w:color="auto"/>
        <w:left w:val="none" w:sz="0" w:space="0" w:color="auto"/>
        <w:bottom w:val="none" w:sz="0" w:space="0" w:color="auto"/>
        <w:right w:val="none" w:sz="0" w:space="0" w:color="auto"/>
      </w:divBdr>
    </w:div>
    <w:div w:id="1141189472">
      <w:marLeft w:val="480"/>
      <w:marRight w:val="0"/>
      <w:marTop w:val="0"/>
      <w:marBottom w:val="0"/>
      <w:divBdr>
        <w:top w:val="none" w:sz="0" w:space="0" w:color="auto"/>
        <w:left w:val="none" w:sz="0" w:space="0" w:color="auto"/>
        <w:bottom w:val="none" w:sz="0" w:space="0" w:color="auto"/>
        <w:right w:val="none" w:sz="0" w:space="0" w:color="auto"/>
      </w:divBdr>
    </w:div>
    <w:div w:id="1142574111">
      <w:marLeft w:val="480"/>
      <w:marRight w:val="0"/>
      <w:marTop w:val="0"/>
      <w:marBottom w:val="0"/>
      <w:divBdr>
        <w:top w:val="none" w:sz="0" w:space="0" w:color="auto"/>
        <w:left w:val="none" w:sz="0" w:space="0" w:color="auto"/>
        <w:bottom w:val="none" w:sz="0" w:space="0" w:color="auto"/>
        <w:right w:val="none" w:sz="0" w:space="0" w:color="auto"/>
      </w:divBdr>
    </w:div>
    <w:div w:id="1143699947">
      <w:marLeft w:val="480"/>
      <w:marRight w:val="0"/>
      <w:marTop w:val="0"/>
      <w:marBottom w:val="0"/>
      <w:divBdr>
        <w:top w:val="none" w:sz="0" w:space="0" w:color="auto"/>
        <w:left w:val="none" w:sz="0" w:space="0" w:color="auto"/>
        <w:bottom w:val="none" w:sz="0" w:space="0" w:color="auto"/>
        <w:right w:val="none" w:sz="0" w:space="0" w:color="auto"/>
      </w:divBdr>
    </w:div>
    <w:div w:id="1144421828">
      <w:marLeft w:val="480"/>
      <w:marRight w:val="0"/>
      <w:marTop w:val="0"/>
      <w:marBottom w:val="0"/>
      <w:divBdr>
        <w:top w:val="none" w:sz="0" w:space="0" w:color="auto"/>
        <w:left w:val="none" w:sz="0" w:space="0" w:color="auto"/>
        <w:bottom w:val="none" w:sz="0" w:space="0" w:color="auto"/>
        <w:right w:val="none" w:sz="0" w:space="0" w:color="auto"/>
      </w:divBdr>
    </w:div>
    <w:div w:id="1145977158">
      <w:marLeft w:val="480"/>
      <w:marRight w:val="0"/>
      <w:marTop w:val="0"/>
      <w:marBottom w:val="0"/>
      <w:divBdr>
        <w:top w:val="none" w:sz="0" w:space="0" w:color="auto"/>
        <w:left w:val="none" w:sz="0" w:space="0" w:color="auto"/>
        <w:bottom w:val="none" w:sz="0" w:space="0" w:color="auto"/>
        <w:right w:val="none" w:sz="0" w:space="0" w:color="auto"/>
      </w:divBdr>
    </w:div>
    <w:div w:id="1146362892">
      <w:marLeft w:val="480"/>
      <w:marRight w:val="0"/>
      <w:marTop w:val="0"/>
      <w:marBottom w:val="0"/>
      <w:divBdr>
        <w:top w:val="none" w:sz="0" w:space="0" w:color="auto"/>
        <w:left w:val="none" w:sz="0" w:space="0" w:color="auto"/>
        <w:bottom w:val="none" w:sz="0" w:space="0" w:color="auto"/>
        <w:right w:val="none" w:sz="0" w:space="0" w:color="auto"/>
      </w:divBdr>
    </w:div>
    <w:div w:id="1146975270">
      <w:marLeft w:val="480"/>
      <w:marRight w:val="0"/>
      <w:marTop w:val="0"/>
      <w:marBottom w:val="0"/>
      <w:divBdr>
        <w:top w:val="none" w:sz="0" w:space="0" w:color="auto"/>
        <w:left w:val="none" w:sz="0" w:space="0" w:color="auto"/>
        <w:bottom w:val="none" w:sz="0" w:space="0" w:color="auto"/>
        <w:right w:val="none" w:sz="0" w:space="0" w:color="auto"/>
      </w:divBdr>
    </w:div>
    <w:div w:id="1149633194">
      <w:marLeft w:val="480"/>
      <w:marRight w:val="0"/>
      <w:marTop w:val="0"/>
      <w:marBottom w:val="0"/>
      <w:divBdr>
        <w:top w:val="none" w:sz="0" w:space="0" w:color="auto"/>
        <w:left w:val="none" w:sz="0" w:space="0" w:color="auto"/>
        <w:bottom w:val="none" w:sz="0" w:space="0" w:color="auto"/>
        <w:right w:val="none" w:sz="0" w:space="0" w:color="auto"/>
      </w:divBdr>
    </w:div>
    <w:div w:id="1149636620">
      <w:marLeft w:val="480"/>
      <w:marRight w:val="0"/>
      <w:marTop w:val="0"/>
      <w:marBottom w:val="0"/>
      <w:divBdr>
        <w:top w:val="none" w:sz="0" w:space="0" w:color="auto"/>
        <w:left w:val="none" w:sz="0" w:space="0" w:color="auto"/>
        <w:bottom w:val="none" w:sz="0" w:space="0" w:color="auto"/>
        <w:right w:val="none" w:sz="0" w:space="0" w:color="auto"/>
      </w:divBdr>
    </w:div>
    <w:div w:id="1150557060">
      <w:marLeft w:val="0"/>
      <w:marRight w:val="0"/>
      <w:marTop w:val="0"/>
      <w:marBottom w:val="0"/>
      <w:divBdr>
        <w:top w:val="none" w:sz="0" w:space="0" w:color="auto"/>
        <w:left w:val="none" w:sz="0" w:space="0" w:color="auto"/>
        <w:bottom w:val="none" w:sz="0" w:space="0" w:color="auto"/>
        <w:right w:val="none" w:sz="0" w:space="0" w:color="auto"/>
      </w:divBdr>
    </w:div>
    <w:div w:id="1151362346">
      <w:marLeft w:val="480"/>
      <w:marRight w:val="0"/>
      <w:marTop w:val="0"/>
      <w:marBottom w:val="0"/>
      <w:divBdr>
        <w:top w:val="none" w:sz="0" w:space="0" w:color="auto"/>
        <w:left w:val="none" w:sz="0" w:space="0" w:color="auto"/>
        <w:bottom w:val="none" w:sz="0" w:space="0" w:color="auto"/>
        <w:right w:val="none" w:sz="0" w:space="0" w:color="auto"/>
      </w:divBdr>
    </w:div>
    <w:div w:id="1151755785">
      <w:marLeft w:val="480"/>
      <w:marRight w:val="0"/>
      <w:marTop w:val="0"/>
      <w:marBottom w:val="0"/>
      <w:divBdr>
        <w:top w:val="none" w:sz="0" w:space="0" w:color="auto"/>
        <w:left w:val="none" w:sz="0" w:space="0" w:color="auto"/>
        <w:bottom w:val="none" w:sz="0" w:space="0" w:color="auto"/>
        <w:right w:val="none" w:sz="0" w:space="0" w:color="auto"/>
      </w:divBdr>
    </w:div>
    <w:div w:id="1151867363">
      <w:marLeft w:val="480"/>
      <w:marRight w:val="0"/>
      <w:marTop w:val="0"/>
      <w:marBottom w:val="0"/>
      <w:divBdr>
        <w:top w:val="none" w:sz="0" w:space="0" w:color="auto"/>
        <w:left w:val="none" w:sz="0" w:space="0" w:color="auto"/>
        <w:bottom w:val="none" w:sz="0" w:space="0" w:color="auto"/>
        <w:right w:val="none" w:sz="0" w:space="0" w:color="auto"/>
      </w:divBdr>
    </w:div>
    <w:div w:id="1152022350">
      <w:marLeft w:val="480"/>
      <w:marRight w:val="0"/>
      <w:marTop w:val="0"/>
      <w:marBottom w:val="0"/>
      <w:divBdr>
        <w:top w:val="none" w:sz="0" w:space="0" w:color="auto"/>
        <w:left w:val="none" w:sz="0" w:space="0" w:color="auto"/>
        <w:bottom w:val="none" w:sz="0" w:space="0" w:color="auto"/>
        <w:right w:val="none" w:sz="0" w:space="0" w:color="auto"/>
      </w:divBdr>
    </w:div>
    <w:div w:id="1152714305">
      <w:marLeft w:val="480"/>
      <w:marRight w:val="0"/>
      <w:marTop w:val="0"/>
      <w:marBottom w:val="0"/>
      <w:divBdr>
        <w:top w:val="none" w:sz="0" w:space="0" w:color="auto"/>
        <w:left w:val="none" w:sz="0" w:space="0" w:color="auto"/>
        <w:bottom w:val="none" w:sz="0" w:space="0" w:color="auto"/>
        <w:right w:val="none" w:sz="0" w:space="0" w:color="auto"/>
      </w:divBdr>
    </w:div>
    <w:div w:id="1152791494">
      <w:marLeft w:val="0"/>
      <w:marRight w:val="0"/>
      <w:marTop w:val="0"/>
      <w:marBottom w:val="0"/>
      <w:divBdr>
        <w:top w:val="none" w:sz="0" w:space="0" w:color="auto"/>
        <w:left w:val="none" w:sz="0" w:space="0" w:color="auto"/>
        <w:bottom w:val="none" w:sz="0" w:space="0" w:color="auto"/>
        <w:right w:val="none" w:sz="0" w:space="0" w:color="auto"/>
      </w:divBdr>
    </w:div>
    <w:div w:id="1152915013">
      <w:marLeft w:val="480"/>
      <w:marRight w:val="0"/>
      <w:marTop w:val="0"/>
      <w:marBottom w:val="0"/>
      <w:divBdr>
        <w:top w:val="none" w:sz="0" w:space="0" w:color="auto"/>
        <w:left w:val="none" w:sz="0" w:space="0" w:color="auto"/>
        <w:bottom w:val="none" w:sz="0" w:space="0" w:color="auto"/>
        <w:right w:val="none" w:sz="0" w:space="0" w:color="auto"/>
      </w:divBdr>
    </w:div>
    <w:div w:id="1153334622">
      <w:marLeft w:val="480"/>
      <w:marRight w:val="0"/>
      <w:marTop w:val="0"/>
      <w:marBottom w:val="0"/>
      <w:divBdr>
        <w:top w:val="none" w:sz="0" w:space="0" w:color="auto"/>
        <w:left w:val="none" w:sz="0" w:space="0" w:color="auto"/>
        <w:bottom w:val="none" w:sz="0" w:space="0" w:color="auto"/>
        <w:right w:val="none" w:sz="0" w:space="0" w:color="auto"/>
      </w:divBdr>
    </w:div>
    <w:div w:id="1154104878">
      <w:marLeft w:val="480"/>
      <w:marRight w:val="0"/>
      <w:marTop w:val="0"/>
      <w:marBottom w:val="0"/>
      <w:divBdr>
        <w:top w:val="none" w:sz="0" w:space="0" w:color="auto"/>
        <w:left w:val="none" w:sz="0" w:space="0" w:color="auto"/>
        <w:bottom w:val="none" w:sz="0" w:space="0" w:color="auto"/>
        <w:right w:val="none" w:sz="0" w:space="0" w:color="auto"/>
      </w:divBdr>
    </w:div>
    <w:div w:id="1154681435">
      <w:marLeft w:val="480"/>
      <w:marRight w:val="0"/>
      <w:marTop w:val="0"/>
      <w:marBottom w:val="0"/>
      <w:divBdr>
        <w:top w:val="none" w:sz="0" w:space="0" w:color="auto"/>
        <w:left w:val="none" w:sz="0" w:space="0" w:color="auto"/>
        <w:bottom w:val="none" w:sz="0" w:space="0" w:color="auto"/>
        <w:right w:val="none" w:sz="0" w:space="0" w:color="auto"/>
      </w:divBdr>
    </w:div>
    <w:div w:id="1154950583">
      <w:marLeft w:val="480"/>
      <w:marRight w:val="0"/>
      <w:marTop w:val="0"/>
      <w:marBottom w:val="0"/>
      <w:divBdr>
        <w:top w:val="none" w:sz="0" w:space="0" w:color="auto"/>
        <w:left w:val="none" w:sz="0" w:space="0" w:color="auto"/>
        <w:bottom w:val="none" w:sz="0" w:space="0" w:color="auto"/>
        <w:right w:val="none" w:sz="0" w:space="0" w:color="auto"/>
      </w:divBdr>
    </w:div>
    <w:div w:id="1155292153">
      <w:marLeft w:val="480"/>
      <w:marRight w:val="0"/>
      <w:marTop w:val="0"/>
      <w:marBottom w:val="0"/>
      <w:divBdr>
        <w:top w:val="none" w:sz="0" w:space="0" w:color="auto"/>
        <w:left w:val="none" w:sz="0" w:space="0" w:color="auto"/>
        <w:bottom w:val="none" w:sz="0" w:space="0" w:color="auto"/>
        <w:right w:val="none" w:sz="0" w:space="0" w:color="auto"/>
      </w:divBdr>
    </w:div>
    <w:div w:id="1155488183">
      <w:marLeft w:val="480"/>
      <w:marRight w:val="0"/>
      <w:marTop w:val="0"/>
      <w:marBottom w:val="0"/>
      <w:divBdr>
        <w:top w:val="none" w:sz="0" w:space="0" w:color="auto"/>
        <w:left w:val="none" w:sz="0" w:space="0" w:color="auto"/>
        <w:bottom w:val="none" w:sz="0" w:space="0" w:color="auto"/>
        <w:right w:val="none" w:sz="0" w:space="0" w:color="auto"/>
      </w:divBdr>
    </w:div>
    <w:div w:id="1155805746">
      <w:marLeft w:val="480"/>
      <w:marRight w:val="0"/>
      <w:marTop w:val="0"/>
      <w:marBottom w:val="0"/>
      <w:divBdr>
        <w:top w:val="none" w:sz="0" w:space="0" w:color="auto"/>
        <w:left w:val="none" w:sz="0" w:space="0" w:color="auto"/>
        <w:bottom w:val="none" w:sz="0" w:space="0" w:color="auto"/>
        <w:right w:val="none" w:sz="0" w:space="0" w:color="auto"/>
      </w:divBdr>
    </w:div>
    <w:div w:id="1155997850">
      <w:marLeft w:val="480"/>
      <w:marRight w:val="0"/>
      <w:marTop w:val="0"/>
      <w:marBottom w:val="0"/>
      <w:divBdr>
        <w:top w:val="none" w:sz="0" w:space="0" w:color="auto"/>
        <w:left w:val="none" w:sz="0" w:space="0" w:color="auto"/>
        <w:bottom w:val="none" w:sz="0" w:space="0" w:color="auto"/>
        <w:right w:val="none" w:sz="0" w:space="0" w:color="auto"/>
      </w:divBdr>
    </w:div>
    <w:div w:id="1156530636">
      <w:marLeft w:val="480"/>
      <w:marRight w:val="0"/>
      <w:marTop w:val="0"/>
      <w:marBottom w:val="0"/>
      <w:divBdr>
        <w:top w:val="none" w:sz="0" w:space="0" w:color="auto"/>
        <w:left w:val="none" w:sz="0" w:space="0" w:color="auto"/>
        <w:bottom w:val="none" w:sz="0" w:space="0" w:color="auto"/>
        <w:right w:val="none" w:sz="0" w:space="0" w:color="auto"/>
      </w:divBdr>
    </w:div>
    <w:div w:id="1156801461">
      <w:marLeft w:val="480"/>
      <w:marRight w:val="0"/>
      <w:marTop w:val="0"/>
      <w:marBottom w:val="0"/>
      <w:divBdr>
        <w:top w:val="none" w:sz="0" w:space="0" w:color="auto"/>
        <w:left w:val="none" w:sz="0" w:space="0" w:color="auto"/>
        <w:bottom w:val="none" w:sz="0" w:space="0" w:color="auto"/>
        <w:right w:val="none" w:sz="0" w:space="0" w:color="auto"/>
      </w:divBdr>
    </w:div>
    <w:div w:id="1156842352">
      <w:marLeft w:val="480"/>
      <w:marRight w:val="0"/>
      <w:marTop w:val="0"/>
      <w:marBottom w:val="0"/>
      <w:divBdr>
        <w:top w:val="none" w:sz="0" w:space="0" w:color="auto"/>
        <w:left w:val="none" w:sz="0" w:space="0" w:color="auto"/>
        <w:bottom w:val="none" w:sz="0" w:space="0" w:color="auto"/>
        <w:right w:val="none" w:sz="0" w:space="0" w:color="auto"/>
      </w:divBdr>
    </w:div>
    <w:div w:id="1156914583">
      <w:marLeft w:val="480"/>
      <w:marRight w:val="0"/>
      <w:marTop w:val="0"/>
      <w:marBottom w:val="0"/>
      <w:divBdr>
        <w:top w:val="none" w:sz="0" w:space="0" w:color="auto"/>
        <w:left w:val="none" w:sz="0" w:space="0" w:color="auto"/>
        <w:bottom w:val="none" w:sz="0" w:space="0" w:color="auto"/>
        <w:right w:val="none" w:sz="0" w:space="0" w:color="auto"/>
      </w:divBdr>
    </w:div>
    <w:div w:id="1158377379">
      <w:marLeft w:val="480"/>
      <w:marRight w:val="0"/>
      <w:marTop w:val="0"/>
      <w:marBottom w:val="0"/>
      <w:divBdr>
        <w:top w:val="none" w:sz="0" w:space="0" w:color="auto"/>
        <w:left w:val="none" w:sz="0" w:space="0" w:color="auto"/>
        <w:bottom w:val="none" w:sz="0" w:space="0" w:color="auto"/>
        <w:right w:val="none" w:sz="0" w:space="0" w:color="auto"/>
      </w:divBdr>
    </w:div>
    <w:div w:id="1158379547">
      <w:marLeft w:val="0"/>
      <w:marRight w:val="0"/>
      <w:marTop w:val="0"/>
      <w:marBottom w:val="0"/>
      <w:divBdr>
        <w:top w:val="none" w:sz="0" w:space="0" w:color="auto"/>
        <w:left w:val="none" w:sz="0" w:space="0" w:color="auto"/>
        <w:bottom w:val="none" w:sz="0" w:space="0" w:color="auto"/>
        <w:right w:val="none" w:sz="0" w:space="0" w:color="auto"/>
      </w:divBdr>
    </w:div>
    <w:div w:id="1158571816">
      <w:marLeft w:val="480"/>
      <w:marRight w:val="0"/>
      <w:marTop w:val="0"/>
      <w:marBottom w:val="0"/>
      <w:divBdr>
        <w:top w:val="none" w:sz="0" w:space="0" w:color="auto"/>
        <w:left w:val="none" w:sz="0" w:space="0" w:color="auto"/>
        <w:bottom w:val="none" w:sz="0" w:space="0" w:color="auto"/>
        <w:right w:val="none" w:sz="0" w:space="0" w:color="auto"/>
      </w:divBdr>
    </w:div>
    <w:div w:id="1158961527">
      <w:marLeft w:val="480"/>
      <w:marRight w:val="0"/>
      <w:marTop w:val="0"/>
      <w:marBottom w:val="0"/>
      <w:divBdr>
        <w:top w:val="none" w:sz="0" w:space="0" w:color="auto"/>
        <w:left w:val="none" w:sz="0" w:space="0" w:color="auto"/>
        <w:bottom w:val="none" w:sz="0" w:space="0" w:color="auto"/>
        <w:right w:val="none" w:sz="0" w:space="0" w:color="auto"/>
      </w:divBdr>
    </w:div>
    <w:div w:id="1159154152">
      <w:marLeft w:val="480"/>
      <w:marRight w:val="0"/>
      <w:marTop w:val="0"/>
      <w:marBottom w:val="0"/>
      <w:divBdr>
        <w:top w:val="none" w:sz="0" w:space="0" w:color="auto"/>
        <w:left w:val="none" w:sz="0" w:space="0" w:color="auto"/>
        <w:bottom w:val="none" w:sz="0" w:space="0" w:color="auto"/>
        <w:right w:val="none" w:sz="0" w:space="0" w:color="auto"/>
      </w:divBdr>
    </w:div>
    <w:div w:id="1160191225">
      <w:marLeft w:val="480"/>
      <w:marRight w:val="0"/>
      <w:marTop w:val="0"/>
      <w:marBottom w:val="0"/>
      <w:divBdr>
        <w:top w:val="none" w:sz="0" w:space="0" w:color="auto"/>
        <w:left w:val="none" w:sz="0" w:space="0" w:color="auto"/>
        <w:bottom w:val="none" w:sz="0" w:space="0" w:color="auto"/>
        <w:right w:val="none" w:sz="0" w:space="0" w:color="auto"/>
      </w:divBdr>
    </w:div>
    <w:div w:id="1161429151">
      <w:marLeft w:val="480"/>
      <w:marRight w:val="0"/>
      <w:marTop w:val="0"/>
      <w:marBottom w:val="0"/>
      <w:divBdr>
        <w:top w:val="none" w:sz="0" w:space="0" w:color="auto"/>
        <w:left w:val="none" w:sz="0" w:space="0" w:color="auto"/>
        <w:bottom w:val="none" w:sz="0" w:space="0" w:color="auto"/>
        <w:right w:val="none" w:sz="0" w:space="0" w:color="auto"/>
      </w:divBdr>
    </w:div>
    <w:div w:id="1161460397">
      <w:marLeft w:val="480"/>
      <w:marRight w:val="0"/>
      <w:marTop w:val="0"/>
      <w:marBottom w:val="0"/>
      <w:divBdr>
        <w:top w:val="none" w:sz="0" w:space="0" w:color="auto"/>
        <w:left w:val="none" w:sz="0" w:space="0" w:color="auto"/>
        <w:bottom w:val="none" w:sz="0" w:space="0" w:color="auto"/>
        <w:right w:val="none" w:sz="0" w:space="0" w:color="auto"/>
      </w:divBdr>
    </w:div>
    <w:div w:id="1161503006">
      <w:marLeft w:val="0"/>
      <w:marRight w:val="0"/>
      <w:marTop w:val="0"/>
      <w:marBottom w:val="0"/>
      <w:divBdr>
        <w:top w:val="none" w:sz="0" w:space="0" w:color="auto"/>
        <w:left w:val="none" w:sz="0" w:space="0" w:color="auto"/>
        <w:bottom w:val="none" w:sz="0" w:space="0" w:color="auto"/>
        <w:right w:val="none" w:sz="0" w:space="0" w:color="auto"/>
      </w:divBdr>
    </w:div>
    <w:div w:id="1161697876">
      <w:marLeft w:val="480"/>
      <w:marRight w:val="0"/>
      <w:marTop w:val="0"/>
      <w:marBottom w:val="0"/>
      <w:divBdr>
        <w:top w:val="none" w:sz="0" w:space="0" w:color="auto"/>
        <w:left w:val="none" w:sz="0" w:space="0" w:color="auto"/>
        <w:bottom w:val="none" w:sz="0" w:space="0" w:color="auto"/>
        <w:right w:val="none" w:sz="0" w:space="0" w:color="auto"/>
      </w:divBdr>
    </w:div>
    <w:div w:id="1161850248">
      <w:marLeft w:val="480"/>
      <w:marRight w:val="0"/>
      <w:marTop w:val="0"/>
      <w:marBottom w:val="0"/>
      <w:divBdr>
        <w:top w:val="none" w:sz="0" w:space="0" w:color="auto"/>
        <w:left w:val="none" w:sz="0" w:space="0" w:color="auto"/>
        <w:bottom w:val="none" w:sz="0" w:space="0" w:color="auto"/>
        <w:right w:val="none" w:sz="0" w:space="0" w:color="auto"/>
      </w:divBdr>
    </w:div>
    <w:div w:id="1162424673">
      <w:marLeft w:val="480"/>
      <w:marRight w:val="0"/>
      <w:marTop w:val="0"/>
      <w:marBottom w:val="0"/>
      <w:divBdr>
        <w:top w:val="none" w:sz="0" w:space="0" w:color="auto"/>
        <w:left w:val="none" w:sz="0" w:space="0" w:color="auto"/>
        <w:bottom w:val="none" w:sz="0" w:space="0" w:color="auto"/>
        <w:right w:val="none" w:sz="0" w:space="0" w:color="auto"/>
      </w:divBdr>
    </w:div>
    <w:div w:id="1163280760">
      <w:marLeft w:val="480"/>
      <w:marRight w:val="0"/>
      <w:marTop w:val="0"/>
      <w:marBottom w:val="0"/>
      <w:divBdr>
        <w:top w:val="none" w:sz="0" w:space="0" w:color="auto"/>
        <w:left w:val="none" w:sz="0" w:space="0" w:color="auto"/>
        <w:bottom w:val="none" w:sz="0" w:space="0" w:color="auto"/>
        <w:right w:val="none" w:sz="0" w:space="0" w:color="auto"/>
      </w:divBdr>
    </w:div>
    <w:div w:id="1163661654">
      <w:marLeft w:val="480"/>
      <w:marRight w:val="0"/>
      <w:marTop w:val="0"/>
      <w:marBottom w:val="0"/>
      <w:divBdr>
        <w:top w:val="none" w:sz="0" w:space="0" w:color="auto"/>
        <w:left w:val="none" w:sz="0" w:space="0" w:color="auto"/>
        <w:bottom w:val="none" w:sz="0" w:space="0" w:color="auto"/>
        <w:right w:val="none" w:sz="0" w:space="0" w:color="auto"/>
      </w:divBdr>
    </w:div>
    <w:div w:id="1166047790">
      <w:marLeft w:val="480"/>
      <w:marRight w:val="0"/>
      <w:marTop w:val="0"/>
      <w:marBottom w:val="0"/>
      <w:divBdr>
        <w:top w:val="none" w:sz="0" w:space="0" w:color="auto"/>
        <w:left w:val="none" w:sz="0" w:space="0" w:color="auto"/>
        <w:bottom w:val="none" w:sz="0" w:space="0" w:color="auto"/>
        <w:right w:val="none" w:sz="0" w:space="0" w:color="auto"/>
      </w:divBdr>
    </w:div>
    <w:div w:id="1167013509">
      <w:marLeft w:val="0"/>
      <w:marRight w:val="0"/>
      <w:marTop w:val="0"/>
      <w:marBottom w:val="0"/>
      <w:divBdr>
        <w:top w:val="none" w:sz="0" w:space="0" w:color="auto"/>
        <w:left w:val="none" w:sz="0" w:space="0" w:color="auto"/>
        <w:bottom w:val="none" w:sz="0" w:space="0" w:color="auto"/>
        <w:right w:val="none" w:sz="0" w:space="0" w:color="auto"/>
      </w:divBdr>
    </w:div>
    <w:div w:id="1167017731">
      <w:marLeft w:val="480"/>
      <w:marRight w:val="0"/>
      <w:marTop w:val="0"/>
      <w:marBottom w:val="0"/>
      <w:divBdr>
        <w:top w:val="none" w:sz="0" w:space="0" w:color="auto"/>
        <w:left w:val="none" w:sz="0" w:space="0" w:color="auto"/>
        <w:bottom w:val="none" w:sz="0" w:space="0" w:color="auto"/>
        <w:right w:val="none" w:sz="0" w:space="0" w:color="auto"/>
      </w:divBdr>
    </w:div>
    <w:div w:id="1167017830">
      <w:marLeft w:val="480"/>
      <w:marRight w:val="0"/>
      <w:marTop w:val="0"/>
      <w:marBottom w:val="0"/>
      <w:divBdr>
        <w:top w:val="none" w:sz="0" w:space="0" w:color="auto"/>
        <w:left w:val="none" w:sz="0" w:space="0" w:color="auto"/>
        <w:bottom w:val="none" w:sz="0" w:space="0" w:color="auto"/>
        <w:right w:val="none" w:sz="0" w:space="0" w:color="auto"/>
      </w:divBdr>
    </w:div>
    <w:div w:id="1167285118">
      <w:marLeft w:val="480"/>
      <w:marRight w:val="0"/>
      <w:marTop w:val="0"/>
      <w:marBottom w:val="0"/>
      <w:divBdr>
        <w:top w:val="none" w:sz="0" w:space="0" w:color="auto"/>
        <w:left w:val="none" w:sz="0" w:space="0" w:color="auto"/>
        <w:bottom w:val="none" w:sz="0" w:space="0" w:color="auto"/>
        <w:right w:val="none" w:sz="0" w:space="0" w:color="auto"/>
      </w:divBdr>
    </w:div>
    <w:div w:id="1168014931">
      <w:marLeft w:val="480"/>
      <w:marRight w:val="0"/>
      <w:marTop w:val="0"/>
      <w:marBottom w:val="0"/>
      <w:divBdr>
        <w:top w:val="none" w:sz="0" w:space="0" w:color="auto"/>
        <w:left w:val="none" w:sz="0" w:space="0" w:color="auto"/>
        <w:bottom w:val="none" w:sz="0" w:space="0" w:color="auto"/>
        <w:right w:val="none" w:sz="0" w:space="0" w:color="auto"/>
      </w:divBdr>
    </w:div>
    <w:div w:id="1168136180">
      <w:marLeft w:val="480"/>
      <w:marRight w:val="0"/>
      <w:marTop w:val="0"/>
      <w:marBottom w:val="0"/>
      <w:divBdr>
        <w:top w:val="none" w:sz="0" w:space="0" w:color="auto"/>
        <w:left w:val="none" w:sz="0" w:space="0" w:color="auto"/>
        <w:bottom w:val="none" w:sz="0" w:space="0" w:color="auto"/>
        <w:right w:val="none" w:sz="0" w:space="0" w:color="auto"/>
      </w:divBdr>
    </w:div>
    <w:div w:id="1168325941">
      <w:marLeft w:val="480"/>
      <w:marRight w:val="0"/>
      <w:marTop w:val="0"/>
      <w:marBottom w:val="0"/>
      <w:divBdr>
        <w:top w:val="none" w:sz="0" w:space="0" w:color="auto"/>
        <w:left w:val="none" w:sz="0" w:space="0" w:color="auto"/>
        <w:bottom w:val="none" w:sz="0" w:space="0" w:color="auto"/>
        <w:right w:val="none" w:sz="0" w:space="0" w:color="auto"/>
      </w:divBdr>
    </w:div>
    <w:div w:id="1168638316">
      <w:marLeft w:val="480"/>
      <w:marRight w:val="0"/>
      <w:marTop w:val="0"/>
      <w:marBottom w:val="0"/>
      <w:divBdr>
        <w:top w:val="none" w:sz="0" w:space="0" w:color="auto"/>
        <w:left w:val="none" w:sz="0" w:space="0" w:color="auto"/>
        <w:bottom w:val="none" w:sz="0" w:space="0" w:color="auto"/>
        <w:right w:val="none" w:sz="0" w:space="0" w:color="auto"/>
      </w:divBdr>
    </w:div>
    <w:div w:id="1168862755">
      <w:marLeft w:val="480"/>
      <w:marRight w:val="0"/>
      <w:marTop w:val="0"/>
      <w:marBottom w:val="0"/>
      <w:divBdr>
        <w:top w:val="none" w:sz="0" w:space="0" w:color="auto"/>
        <w:left w:val="none" w:sz="0" w:space="0" w:color="auto"/>
        <w:bottom w:val="none" w:sz="0" w:space="0" w:color="auto"/>
        <w:right w:val="none" w:sz="0" w:space="0" w:color="auto"/>
      </w:divBdr>
    </w:div>
    <w:div w:id="1169247266">
      <w:marLeft w:val="480"/>
      <w:marRight w:val="0"/>
      <w:marTop w:val="0"/>
      <w:marBottom w:val="0"/>
      <w:divBdr>
        <w:top w:val="none" w:sz="0" w:space="0" w:color="auto"/>
        <w:left w:val="none" w:sz="0" w:space="0" w:color="auto"/>
        <w:bottom w:val="none" w:sz="0" w:space="0" w:color="auto"/>
        <w:right w:val="none" w:sz="0" w:space="0" w:color="auto"/>
      </w:divBdr>
    </w:div>
    <w:div w:id="1169566324">
      <w:marLeft w:val="480"/>
      <w:marRight w:val="0"/>
      <w:marTop w:val="0"/>
      <w:marBottom w:val="0"/>
      <w:divBdr>
        <w:top w:val="none" w:sz="0" w:space="0" w:color="auto"/>
        <w:left w:val="none" w:sz="0" w:space="0" w:color="auto"/>
        <w:bottom w:val="none" w:sz="0" w:space="0" w:color="auto"/>
        <w:right w:val="none" w:sz="0" w:space="0" w:color="auto"/>
      </w:divBdr>
    </w:div>
    <w:div w:id="1169641342">
      <w:marLeft w:val="480"/>
      <w:marRight w:val="0"/>
      <w:marTop w:val="0"/>
      <w:marBottom w:val="0"/>
      <w:divBdr>
        <w:top w:val="none" w:sz="0" w:space="0" w:color="auto"/>
        <w:left w:val="none" w:sz="0" w:space="0" w:color="auto"/>
        <w:bottom w:val="none" w:sz="0" w:space="0" w:color="auto"/>
        <w:right w:val="none" w:sz="0" w:space="0" w:color="auto"/>
      </w:divBdr>
    </w:div>
    <w:div w:id="1171986569">
      <w:marLeft w:val="480"/>
      <w:marRight w:val="0"/>
      <w:marTop w:val="0"/>
      <w:marBottom w:val="0"/>
      <w:divBdr>
        <w:top w:val="none" w:sz="0" w:space="0" w:color="auto"/>
        <w:left w:val="none" w:sz="0" w:space="0" w:color="auto"/>
        <w:bottom w:val="none" w:sz="0" w:space="0" w:color="auto"/>
        <w:right w:val="none" w:sz="0" w:space="0" w:color="auto"/>
      </w:divBdr>
    </w:div>
    <w:div w:id="1172069277">
      <w:marLeft w:val="480"/>
      <w:marRight w:val="0"/>
      <w:marTop w:val="0"/>
      <w:marBottom w:val="0"/>
      <w:divBdr>
        <w:top w:val="none" w:sz="0" w:space="0" w:color="auto"/>
        <w:left w:val="none" w:sz="0" w:space="0" w:color="auto"/>
        <w:bottom w:val="none" w:sz="0" w:space="0" w:color="auto"/>
        <w:right w:val="none" w:sz="0" w:space="0" w:color="auto"/>
      </w:divBdr>
    </w:div>
    <w:div w:id="1172795250">
      <w:marLeft w:val="480"/>
      <w:marRight w:val="0"/>
      <w:marTop w:val="0"/>
      <w:marBottom w:val="0"/>
      <w:divBdr>
        <w:top w:val="none" w:sz="0" w:space="0" w:color="auto"/>
        <w:left w:val="none" w:sz="0" w:space="0" w:color="auto"/>
        <w:bottom w:val="none" w:sz="0" w:space="0" w:color="auto"/>
        <w:right w:val="none" w:sz="0" w:space="0" w:color="auto"/>
      </w:divBdr>
    </w:div>
    <w:div w:id="1173184410">
      <w:marLeft w:val="480"/>
      <w:marRight w:val="0"/>
      <w:marTop w:val="0"/>
      <w:marBottom w:val="0"/>
      <w:divBdr>
        <w:top w:val="none" w:sz="0" w:space="0" w:color="auto"/>
        <w:left w:val="none" w:sz="0" w:space="0" w:color="auto"/>
        <w:bottom w:val="none" w:sz="0" w:space="0" w:color="auto"/>
        <w:right w:val="none" w:sz="0" w:space="0" w:color="auto"/>
      </w:divBdr>
    </w:div>
    <w:div w:id="1173302347">
      <w:marLeft w:val="480"/>
      <w:marRight w:val="0"/>
      <w:marTop w:val="0"/>
      <w:marBottom w:val="0"/>
      <w:divBdr>
        <w:top w:val="none" w:sz="0" w:space="0" w:color="auto"/>
        <w:left w:val="none" w:sz="0" w:space="0" w:color="auto"/>
        <w:bottom w:val="none" w:sz="0" w:space="0" w:color="auto"/>
        <w:right w:val="none" w:sz="0" w:space="0" w:color="auto"/>
      </w:divBdr>
    </w:div>
    <w:div w:id="1173955085">
      <w:marLeft w:val="480"/>
      <w:marRight w:val="0"/>
      <w:marTop w:val="0"/>
      <w:marBottom w:val="0"/>
      <w:divBdr>
        <w:top w:val="none" w:sz="0" w:space="0" w:color="auto"/>
        <w:left w:val="none" w:sz="0" w:space="0" w:color="auto"/>
        <w:bottom w:val="none" w:sz="0" w:space="0" w:color="auto"/>
        <w:right w:val="none" w:sz="0" w:space="0" w:color="auto"/>
      </w:divBdr>
    </w:div>
    <w:div w:id="1174416769">
      <w:marLeft w:val="480"/>
      <w:marRight w:val="0"/>
      <w:marTop w:val="0"/>
      <w:marBottom w:val="0"/>
      <w:divBdr>
        <w:top w:val="none" w:sz="0" w:space="0" w:color="auto"/>
        <w:left w:val="none" w:sz="0" w:space="0" w:color="auto"/>
        <w:bottom w:val="none" w:sz="0" w:space="0" w:color="auto"/>
        <w:right w:val="none" w:sz="0" w:space="0" w:color="auto"/>
      </w:divBdr>
    </w:div>
    <w:div w:id="1175657237">
      <w:marLeft w:val="480"/>
      <w:marRight w:val="0"/>
      <w:marTop w:val="0"/>
      <w:marBottom w:val="0"/>
      <w:divBdr>
        <w:top w:val="none" w:sz="0" w:space="0" w:color="auto"/>
        <w:left w:val="none" w:sz="0" w:space="0" w:color="auto"/>
        <w:bottom w:val="none" w:sz="0" w:space="0" w:color="auto"/>
        <w:right w:val="none" w:sz="0" w:space="0" w:color="auto"/>
      </w:divBdr>
    </w:div>
    <w:div w:id="1175806541">
      <w:marLeft w:val="480"/>
      <w:marRight w:val="0"/>
      <w:marTop w:val="0"/>
      <w:marBottom w:val="0"/>
      <w:divBdr>
        <w:top w:val="none" w:sz="0" w:space="0" w:color="auto"/>
        <w:left w:val="none" w:sz="0" w:space="0" w:color="auto"/>
        <w:bottom w:val="none" w:sz="0" w:space="0" w:color="auto"/>
        <w:right w:val="none" w:sz="0" w:space="0" w:color="auto"/>
      </w:divBdr>
    </w:div>
    <w:div w:id="1175847382">
      <w:marLeft w:val="480"/>
      <w:marRight w:val="0"/>
      <w:marTop w:val="0"/>
      <w:marBottom w:val="0"/>
      <w:divBdr>
        <w:top w:val="none" w:sz="0" w:space="0" w:color="auto"/>
        <w:left w:val="none" w:sz="0" w:space="0" w:color="auto"/>
        <w:bottom w:val="none" w:sz="0" w:space="0" w:color="auto"/>
        <w:right w:val="none" w:sz="0" w:space="0" w:color="auto"/>
      </w:divBdr>
    </w:div>
    <w:div w:id="1175998121">
      <w:marLeft w:val="480"/>
      <w:marRight w:val="0"/>
      <w:marTop w:val="0"/>
      <w:marBottom w:val="0"/>
      <w:divBdr>
        <w:top w:val="none" w:sz="0" w:space="0" w:color="auto"/>
        <w:left w:val="none" w:sz="0" w:space="0" w:color="auto"/>
        <w:bottom w:val="none" w:sz="0" w:space="0" w:color="auto"/>
        <w:right w:val="none" w:sz="0" w:space="0" w:color="auto"/>
      </w:divBdr>
    </w:div>
    <w:div w:id="1176462300">
      <w:marLeft w:val="480"/>
      <w:marRight w:val="0"/>
      <w:marTop w:val="0"/>
      <w:marBottom w:val="0"/>
      <w:divBdr>
        <w:top w:val="none" w:sz="0" w:space="0" w:color="auto"/>
        <w:left w:val="none" w:sz="0" w:space="0" w:color="auto"/>
        <w:bottom w:val="none" w:sz="0" w:space="0" w:color="auto"/>
        <w:right w:val="none" w:sz="0" w:space="0" w:color="auto"/>
      </w:divBdr>
    </w:div>
    <w:div w:id="1176699247">
      <w:marLeft w:val="480"/>
      <w:marRight w:val="0"/>
      <w:marTop w:val="0"/>
      <w:marBottom w:val="0"/>
      <w:divBdr>
        <w:top w:val="none" w:sz="0" w:space="0" w:color="auto"/>
        <w:left w:val="none" w:sz="0" w:space="0" w:color="auto"/>
        <w:bottom w:val="none" w:sz="0" w:space="0" w:color="auto"/>
        <w:right w:val="none" w:sz="0" w:space="0" w:color="auto"/>
      </w:divBdr>
    </w:div>
    <w:div w:id="1176769378">
      <w:marLeft w:val="480"/>
      <w:marRight w:val="0"/>
      <w:marTop w:val="0"/>
      <w:marBottom w:val="0"/>
      <w:divBdr>
        <w:top w:val="none" w:sz="0" w:space="0" w:color="auto"/>
        <w:left w:val="none" w:sz="0" w:space="0" w:color="auto"/>
        <w:bottom w:val="none" w:sz="0" w:space="0" w:color="auto"/>
        <w:right w:val="none" w:sz="0" w:space="0" w:color="auto"/>
      </w:divBdr>
    </w:div>
    <w:div w:id="1178039159">
      <w:marLeft w:val="480"/>
      <w:marRight w:val="0"/>
      <w:marTop w:val="0"/>
      <w:marBottom w:val="0"/>
      <w:divBdr>
        <w:top w:val="none" w:sz="0" w:space="0" w:color="auto"/>
        <w:left w:val="none" w:sz="0" w:space="0" w:color="auto"/>
        <w:bottom w:val="none" w:sz="0" w:space="0" w:color="auto"/>
        <w:right w:val="none" w:sz="0" w:space="0" w:color="auto"/>
      </w:divBdr>
    </w:div>
    <w:div w:id="1178273554">
      <w:marLeft w:val="480"/>
      <w:marRight w:val="0"/>
      <w:marTop w:val="0"/>
      <w:marBottom w:val="0"/>
      <w:divBdr>
        <w:top w:val="none" w:sz="0" w:space="0" w:color="auto"/>
        <w:left w:val="none" w:sz="0" w:space="0" w:color="auto"/>
        <w:bottom w:val="none" w:sz="0" w:space="0" w:color="auto"/>
        <w:right w:val="none" w:sz="0" w:space="0" w:color="auto"/>
      </w:divBdr>
    </w:div>
    <w:div w:id="1179006099">
      <w:marLeft w:val="480"/>
      <w:marRight w:val="0"/>
      <w:marTop w:val="0"/>
      <w:marBottom w:val="0"/>
      <w:divBdr>
        <w:top w:val="none" w:sz="0" w:space="0" w:color="auto"/>
        <w:left w:val="none" w:sz="0" w:space="0" w:color="auto"/>
        <w:bottom w:val="none" w:sz="0" w:space="0" w:color="auto"/>
        <w:right w:val="none" w:sz="0" w:space="0" w:color="auto"/>
      </w:divBdr>
    </w:div>
    <w:div w:id="1179394669">
      <w:marLeft w:val="480"/>
      <w:marRight w:val="0"/>
      <w:marTop w:val="0"/>
      <w:marBottom w:val="0"/>
      <w:divBdr>
        <w:top w:val="none" w:sz="0" w:space="0" w:color="auto"/>
        <w:left w:val="none" w:sz="0" w:space="0" w:color="auto"/>
        <w:bottom w:val="none" w:sz="0" w:space="0" w:color="auto"/>
        <w:right w:val="none" w:sz="0" w:space="0" w:color="auto"/>
      </w:divBdr>
    </w:div>
    <w:div w:id="1179615020">
      <w:marLeft w:val="480"/>
      <w:marRight w:val="0"/>
      <w:marTop w:val="0"/>
      <w:marBottom w:val="0"/>
      <w:divBdr>
        <w:top w:val="none" w:sz="0" w:space="0" w:color="auto"/>
        <w:left w:val="none" w:sz="0" w:space="0" w:color="auto"/>
        <w:bottom w:val="none" w:sz="0" w:space="0" w:color="auto"/>
        <w:right w:val="none" w:sz="0" w:space="0" w:color="auto"/>
      </w:divBdr>
    </w:div>
    <w:div w:id="1180007012">
      <w:marLeft w:val="480"/>
      <w:marRight w:val="0"/>
      <w:marTop w:val="0"/>
      <w:marBottom w:val="0"/>
      <w:divBdr>
        <w:top w:val="none" w:sz="0" w:space="0" w:color="auto"/>
        <w:left w:val="none" w:sz="0" w:space="0" w:color="auto"/>
        <w:bottom w:val="none" w:sz="0" w:space="0" w:color="auto"/>
        <w:right w:val="none" w:sz="0" w:space="0" w:color="auto"/>
      </w:divBdr>
    </w:div>
    <w:div w:id="1180504868">
      <w:marLeft w:val="480"/>
      <w:marRight w:val="0"/>
      <w:marTop w:val="0"/>
      <w:marBottom w:val="0"/>
      <w:divBdr>
        <w:top w:val="none" w:sz="0" w:space="0" w:color="auto"/>
        <w:left w:val="none" w:sz="0" w:space="0" w:color="auto"/>
        <w:bottom w:val="none" w:sz="0" w:space="0" w:color="auto"/>
        <w:right w:val="none" w:sz="0" w:space="0" w:color="auto"/>
      </w:divBdr>
    </w:div>
    <w:div w:id="1180513044">
      <w:marLeft w:val="480"/>
      <w:marRight w:val="0"/>
      <w:marTop w:val="0"/>
      <w:marBottom w:val="0"/>
      <w:divBdr>
        <w:top w:val="none" w:sz="0" w:space="0" w:color="auto"/>
        <w:left w:val="none" w:sz="0" w:space="0" w:color="auto"/>
        <w:bottom w:val="none" w:sz="0" w:space="0" w:color="auto"/>
        <w:right w:val="none" w:sz="0" w:space="0" w:color="auto"/>
      </w:divBdr>
    </w:div>
    <w:div w:id="1180655034">
      <w:marLeft w:val="480"/>
      <w:marRight w:val="0"/>
      <w:marTop w:val="0"/>
      <w:marBottom w:val="0"/>
      <w:divBdr>
        <w:top w:val="none" w:sz="0" w:space="0" w:color="auto"/>
        <w:left w:val="none" w:sz="0" w:space="0" w:color="auto"/>
        <w:bottom w:val="none" w:sz="0" w:space="0" w:color="auto"/>
        <w:right w:val="none" w:sz="0" w:space="0" w:color="auto"/>
      </w:divBdr>
    </w:div>
    <w:div w:id="1181048678">
      <w:marLeft w:val="480"/>
      <w:marRight w:val="0"/>
      <w:marTop w:val="0"/>
      <w:marBottom w:val="0"/>
      <w:divBdr>
        <w:top w:val="none" w:sz="0" w:space="0" w:color="auto"/>
        <w:left w:val="none" w:sz="0" w:space="0" w:color="auto"/>
        <w:bottom w:val="none" w:sz="0" w:space="0" w:color="auto"/>
        <w:right w:val="none" w:sz="0" w:space="0" w:color="auto"/>
      </w:divBdr>
    </w:div>
    <w:div w:id="1181353010">
      <w:marLeft w:val="480"/>
      <w:marRight w:val="0"/>
      <w:marTop w:val="0"/>
      <w:marBottom w:val="0"/>
      <w:divBdr>
        <w:top w:val="none" w:sz="0" w:space="0" w:color="auto"/>
        <w:left w:val="none" w:sz="0" w:space="0" w:color="auto"/>
        <w:bottom w:val="none" w:sz="0" w:space="0" w:color="auto"/>
        <w:right w:val="none" w:sz="0" w:space="0" w:color="auto"/>
      </w:divBdr>
    </w:div>
    <w:div w:id="1181510300">
      <w:marLeft w:val="480"/>
      <w:marRight w:val="0"/>
      <w:marTop w:val="0"/>
      <w:marBottom w:val="0"/>
      <w:divBdr>
        <w:top w:val="none" w:sz="0" w:space="0" w:color="auto"/>
        <w:left w:val="none" w:sz="0" w:space="0" w:color="auto"/>
        <w:bottom w:val="none" w:sz="0" w:space="0" w:color="auto"/>
        <w:right w:val="none" w:sz="0" w:space="0" w:color="auto"/>
      </w:divBdr>
    </w:div>
    <w:div w:id="1182083115">
      <w:marLeft w:val="480"/>
      <w:marRight w:val="0"/>
      <w:marTop w:val="0"/>
      <w:marBottom w:val="0"/>
      <w:divBdr>
        <w:top w:val="none" w:sz="0" w:space="0" w:color="auto"/>
        <w:left w:val="none" w:sz="0" w:space="0" w:color="auto"/>
        <w:bottom w:val="none" w:sz="0" w:space="0" w:color="auto"/>
        <w:right w:val="none" w:sz="0" w:space="0" w:color="auto"/>
      </w:divBdr>
    </w:div>
    <w:div w:id="1182431506">
      <w:marLeft w:val="480"/>
      <w:marRight w:val="0"/>
      <w:marTop w:val="0"/>
      <w:marBottom w:val="0"/>
      <w:divBdr>
        <w:top w:val="none" w:sz="0" w:space="0" w:color="auto"/>
        <w:left w:val="none" w:sz="0" w:space="0" w:color="auto"/>
        <w:bottom w:val="none" w:sz="0" w:space="0" w:color="auto"/>
        <w:right w:val="none" w:sz="0" w:space="0" w:color="auto"/>
      </w:divBdr>
    </w:div>
    <w:div w:id="1182821149">
      <w:marLeft w:val="480"/>
      <w:marRight w:val="0"/>
      <w:marTop w:val="0"/>
      <w:marBottom w:val="0"/>
      <w:divBdr>
        <w:top w:val="none" w:sz="0" w:space="0" w:color="auto"/>
        <w:left w:val="none" w:sz="0" w:space="0" w:color="auto"/>
        <w:bottom w:val="none" w:sz="0" w:space="0" w:color="auto"/>
        <w:right w:val="none" w:sz="0" w:space="0" w:color="auto"/>
      </w:divBdr>
    </w:div>
    <w:div w:id="1183666033">
      <w:marLeft w:val="480"/>
      <w:marRight w:val="0"/>
      <w:marTop w:val="0"/>
      <w:marBottom w:val="0"/>
      <w:divBdr>
        <w:top w:val="none" w:sz="0" w:space="0" w:color="auto"/>
        <w:left w:val="none" w:sz="0" w:space="0" w:color="auto"/>
        <w:bottom w:val="none" w:sz="0" w:space="0" w:color="auto"/>
        <w:right w:val="none" w:sz="0" w:space="0" w:color="auto"/>
      </w:divBdr>
    </w:div>
    <w:div w:id="1184635786">
      <w:marLeft w:val="480"/>
      <w:marRight w:val="0"/>
      <w:marTop w:val="0"/>
      <w:marBottom w:val="0"/>
      <w:divBdr>
        <w:top w:val="none" w:sz="0" w:space="0" w:color="auto"/>
        <w:left w:val="none" w:sz="0" w:space="0" w:color="auto"/>
        <w:bottom w:val="none" w:sz="0" w:space="0" w:color="auto"/>
        <w:right w:val="none" w:sz="0" w:space="0" w:color="auto"/>
      </w:divBdr>
    </w:div>
    <w:div w:id="1184781308">
      <w:marLeft w:val="480"/>
      <w:marRight w:val="0"/>
      <w:marTop w:val="0"/>
      <w:marBottom w:val="0"/>
      <w:divBdr>
        <w:top w:val="none" w:sz="0" w:space="0" w:color="auto"/>
        <w:left w:val="none" w:sz="0" w:space="0" w:color="auto"/>
        <w:bottom w:val="none" w:sz="0" w:space="0" w:color="auto"/>
        <w:right w:val="none" w:sz="0" w:space="0" w:color="auto"/>
      </w:divBdr>
    </w:div>
    <w:div w:id="1184781560">
      <w:marLeft w:val="480"/>
      <w:marRight w:val="0"/>
      <w:marTop w:val="0"/>
      <w:marBottom w:val="0"/>
      <w:divBdr>
        <w:top w:val="none" w:sz="0" w:space="0" w:color="auto"/>
        <w:left w:val="none" w:sz="0" w:space="0" w:color="auto"/>
        <w:bottom w:val="none" w:sz="0" w:space="0" w:color="auto"/>
        <w:right w:val="none" w:sz="0" w:space="0" w:color="auto"/>
      </w:divBdr>
    </w:div>
    <w:div w:id="1185510512">
      <w:marLeft w:val="480"/>
      <w:marRight w:val="0"/>
      <w:marTop w:val="0"/>
      <w:marBottom w:val="0"/>
      <w:divBdr>
        <w:top w:val="none" w:sz="0" w:space="0" w:color="auto"/>
        <w:left w:val="none" w:sz="0" w:space="0" w:color="auto"/>
        <w:bottom w:val="none" w:sz="0" w:space="0" w:color="auto"/>
        <w:right w:val="none" w:sz="0" w:space="0" w:color="auto"/>
      </w:divBdr>
    </w:div>
    <w:div w:id="1186094067">
      <w:marLeft w:val="480"/>
      <w:marRight w:val="0"/>
      <w:marTop w:val="0"/>
      <w:marBottom w:val="0"/>
      <w:divBdr>
        <w:top w:val="none" w:sz="0" w:space="0" w:color="auto"/>
        <w:left w:val="none" w:sz="0" w:space="0" w:color="auto"/>
        <w:bottom w:val="none" w:sz="0" w:space="0" w:color="auto"/>
        <w:right w:val="none" w:sz="0" w:space="0" w:color="auto"/>
      </w:divBdr>
    </w:div>
    <w:div w:id="1186750275">
      <w:marLeft w:val="480"/>
      <w:marRight w:val="0"/>
      <w:marTop w:val="0"/>
      <w:marBottom w:val="0"/>
      <w:divBdr>
        <w:top w:val="none" w:sz="0" w:space="0" w:color="auto"/>
        <w:left w:val="none" w:sz="0" w:space="0" w:color="auto"/>
        <w:bottom w:val="none" w:sz="0" w:space="0" w:color="auto"/>
        <w:right w:val="none" w:sz="0" w:space="0" w:color="auto"/>
      </w:divBdr>
    </w:div>
    <w:div w:id="1187479119">
      <w:marLeft w:val="480"/>
      <w:marRight w:val="0"/>
      <w:marTop w:val="0"/>
      <w:marBottom w:val="0"/>
      <w:divBdr>
        <w:top w:val="none" w:sz="0" w:space="0" w:color="auto"/>
        <w:left w:val="none" w:sz="0" w:space="0" w:color="auto"/>
        <w:bottom w:val="none" w:sz="0" w:space="0" w:color="auto"/>
        <w:right w:val="none" w:sz="0" w:space="0" w:color="auto"/>
      </w:divBdr>
    </w:div>
    <w:div w:id="1187905999">
      <w:marLeft w:val="480"/>
      <w:marRight w:val="0"/>
      <w:marTop w:val="0"/>
      <w:marBottom w:val="0"/>
      <w:divBdr>
        <w:top w:val="none" w:sz="0" w:space="0" w:color="auto"/>
        <w:left w:val="none" w:sz="0" w:space="0" w:color="auto"/>
        <w:bottom w:val="none" w:sz="0" w:space="0" w:color="auto"/>
        <w:right w:val="none" w:sz="0" w:space="0" w:color="auto"/>
      </w:divBdr>
    </w:div>
    <w:div w:id="1187909139">
      <w:marLeft w:val="480"/>
      <w:marRight w:val="0"/>
      <w:marTop w:val="0"/>
      <w:marBottom w:val="0"/>
      <w:divBdr>
        <w:top w:val="none" w:sz="0" w:space="0" w:color="auto"/>
        <w:left w:val="none" w:sz="0" w:space="0" w:color="auto"/>
        <w:bottom w:val="none" w:sz="0" w:space="0" w:color="auto"/>
        <w:right w:val="none" w:sz="0" w:space="0" w:color="auto"/>
      </w:divBdr>
    </w:div>
    <w:div w:id="1188644237">
      <w:marLeft w:val="480"/>
      <w:marRight w:val="0"/>
      <w:marTop w:val="0"/>
      <w:marBottom w:val="0"/>
      <w:divBdr>
        <w:top w:val="none" w:sz="0" w:space="0" w:color="auto"/>
        <w:left w:val="none" w:sz="0" w:space="0" w:color="auto"/>
        <w:bottom w:val="none" w:sz="0" w:space="0" w:color="auto"/>
        <w:right w:val="none" w:sz="0" w:space="0" w:color="auto"/>
      </w:divBdr>
    </w:div>
    <w:div w:id="1190796483">
      <w:marLeft w:val="480"/>
      <w:marRight w:val="0"/>
      <w:marTop w:val="0"/>
      <w:marBottom w:val="0"/>
      <w:divBdr>
        <w:top w:val="none" w:sz="0" w:space="0" w:color="auto"/>
        <w:left w:val="none" w:sz="0" w:space="0" w:color="auto"/>
        <w:bottom w:val="none" w:sz="0" w:space="0" w:color="auto"/>
        <w:right w:val="none" w:sz="0" w:space="0" w:color="auto"/>
      </w:divBdr>
    </w:div>
    <w:div w:id="1190800978">
      <w:marLeft w:val="480"/>
      <w:marRight w:val="0"/>
      <w:marTop w:val="0"/>
      <w:marBottom w:val="0"/>
      <w:divBdr>
        <w:top w:val="none" w:sz="0" w:space="0" w:color="auto"/>
        <w:left w:val="none" w:sz="0" w:space="0" w:color="auto"/>
        <w:bottom w:val="none" w:sz="0" w:space="0" w:color="auto"/>
        <w:right w:val="none" w:sz="0" w:space="0" w:color="auto"/>
      </w:divBdr>
    </w:div>
    <w:div w:id="1191803431">
      <w:marLeft w:val="480"/>
      <w:marRight w:val="0"/>
      <w:marTop w:val="0"/>
      <w:marBottom w:val="0"/>
      <w:divBdr>
        <w:top w:val="none" w:sz="0" w:space="0" w:color="auto"/>
        <w:left w:val="none" w:sz="0" w:space="0" w:color="auto"/>
        <w:bottom w:val="none" w:sz="0" w:space="0" w:color="auto"/>
        <w:right w:val="none" w:sz="0" w:space="0" w:color="auto"/>
      </w:divBdr>
    </w:div>
    <w:div w:id="1192841608">
      <w:marLeft w:val="480"/>
      <w:marRight w:val="0"/>
      <w:marTop w:val="0"/>
      <w:marBottom w:val="0"/>
      <w:divBdr>
        <w:top w:val="none" w:sz="0" w:space="0" w:color="auto"/>
        <w:left w:val="none" w:sz="0" w:space="0" w:color="auto"/>
        <w:bottom w:val="none" w:sz="0" w:space="0" w:color="auto"/>
        <w:right w:val="none" w:sz="0" w:space="0" w:color="auto"/>
      </w:divBdr>
    </w:div>
    <w:div w:id="1192957281">
      <w:marLeft w:val="480"/>
      <w:marRight w:val="0"/>
      <w:marTop w:val="0"/>
      <w:marBottom w:val="0"/>
      <w:divBdr>
        <w:top w:val="none" w:sz="0" w:space="0" w:color="auto"/>
        <w:left w:val="none" w:sz="0" w:space="0" w:color="auto"/>
        <w:bottom w:val="none" w:sz="0" w:space="0" w:color="auto"/>
        <w:right w:val="none" w:sz="0" w:space="0" w:color="auto"/>
      </w:divBdr>
    </w:div>
    <w:div w:id="1193618215">
      <w:marLeft w:val="480"/>
      <w:marRight w:val="0"/>
      <w:marTop w:val="0"/>
      <w:marBottom w:val="0"/>
      <w:divBdr>
        <w:top w:val="none" w:sz="0" w:space="0" w:color="auto"/>
        <w:left w:val="none" w:sz="0" w:space="0" w:color="auto"/>
        <w:bottom w:val="none" w:sz="0" w:space="0" w:color="auto"/>
        <w:right w:val="none" w:sz="0" w:space="0" w:color="auto"/>
      </w:divBdr>
    </w:div>
    <w:div w:id="1193808258">
      <w:marLeft w:val="480"/>
      <w:marRight w:val="0"/>
      <w:marTop w:val="0"/>
      <w:marBottom w:val="0"/>
      <w:divBdr>
        <w:top w:val="none" w:sz="0" w:space="0" w:color="auto"/>
        <w:left w:val="none" w:sz="0" w:space="0" w:color="auto"/>
        <w:bottom w:val="none" w:sz="0" w:space="0" w:color="auto"/>
        <w:right w:val="none" w:sz="0" w:space="0" w:color="auto"/>
      </w:divBdr>
    </w:div>
    <w:div w:id="1195189723">
      <w:marLeft w:val="480"/>
      <w:marRight w:val="0"/>
      <w:marTop w:val="0"/>
      <w:marBottom w:val="0"/>
      <w:divBdr>
        <w:top w:val="none" w:sz="0" w:space="0" w:color="auto"/>
        <w:left w:val="none" w:sz="0" w:space="0" w:color="auto"/>
        <w:bottom w:val="none" w:sz="0" w:space="0" w:color="auto"/>
        <w:right w:val="none" w:sz="0" w:space="0" w:color="auto"/>
      </w:divBdr>
    </w:div>
    <w:div w:id="1197309424">
      <w:marLeft w:val="480"/>
      <w:marRight w:val="0"/>
      <w:marTop w:val="0"/>
      <w:marBottom w:val="0"/>
      <w:divBdr>
        <w:top w:val="none" w:sz="0" w:space="0" w:color="auto"/>
        <w:left w:val="none" w:sz="0" w:space="0" w:color="auto"/>
        <w:bottom w:val="none" w:sz="0" w:space="0" w:color="auto"/>
        <w:right w:val="none" w:sz="0" w:space="0" w:color="auto"/>
      </w:divBdr>
    </w:div>
    <w:div w:id="1197696380">
      <w:marLeft w:val="480"/>
      <w:marRight w:val="0"/>
      <w:marTop w:val="0"/>
      <w:marBottom w:val="0"/>
      <w:divBdr>
        <w:top w:val="none" w:sz="0" w:space="0" w:color="auto"/>
        <w:left w:val="none" w:sz="0" w:space="0" w:color="auto"/>
        <w:bottom w:val="none" w:sz="0" w:space="0" w:color="auto"/>
        <w:right w:val="none" w:sz="0" w:space="0" w:color="auto"/>
      </w:divBdr>
    </w:div>
    <w:div w:id="1199659603">
      <w:marLeft w:val="480"/>
      <w:marRight w:val="0"/>
      <w:marTop w:val="0"/>
      <w:marBottom w:val="0"/>
      <w:divBdr>
        <w:top w:val="none" w:sz="0" w:space="0" w:color="auto"/>
        <w:left w:val="none" w:sz="0" w:space="0" w:color="auto"/>
        <w:bottom w:val="none" w:sz="0" w:space="0" w:color="auto"/>
        <w:right w:val="none" w:sz="0" w:space="0" w:color="auto"/>
      </w:divBdr>
    </w:div>
    <w:div w:id="1199663280">
      <w:marLeft w:val="480"/>
      <w:marRight w:val="0"/>
      <w:marTop w:val="0"/>
      <w:marBottom w:val="0"/>
      <w:divBdr>
        <w:top w:val="none" w:sz="0" w:space="0" w:color="auto"/>
        <w:left w:val="none" w:sz="0" w:space="0" w:color="auto"/>
        <w:bottom w:val="none" w:sz="0" w:space="0" w:color="auto"/>
        <w:right w:val="none" w:sz="0" w:space="0" w:color="auto"/>
      </w:divBdr>
    </w:div>
    <w:div w:id="1200435725">
      <w:marLeft w:val="480"/>
      <w:marRight w:val="0"/>
      <w:marTop w:val="0"/>
      <w:marBottom w:val="0"/>
      <w:divBdr>
        <w:top w:val="none" w:sz="0" w:space="0" w:color="auto"/>
        <w:left w:val="none" w:sz="0" w:space="0" w:color="auto"/>
        <w:bottom w:val="none" w:sz="0" w:space="0" w:color="auto"/>
        <w:right w:val="none" w:sz="0" w:space="0" w:color="auto"/>
      </w:divBdr>
    </w:div>
    <w:div w:id="1200510517">
      <w:marLeft w:val="480"/>
      <w:marRight w:val="0"/>
      <w:marTop w:val="0"/>
      <w:marBottom w:val="0"/>
      <w:divBdr>
        <w:top w:val="none" w:sz="0" w:space="0" w:color="auto"/>
        <w:left w:val="none" w:sz="0" w:space="0" w:color="auto"/>
        <w:bottom w:val="none" w:sz="0" w:space="0" w:color="auto"/>
        <w:right w:val="none" w:sz="0" w:space="0" w:color="auto"/>
      </w:divBdr>
    </w:div>
    <w:div w:id="1200584300">
      <w:marLeft w:val="480"/>
      <w:marRight w:val="0"/>
      <w:marTop w:val="0"/>
      <w:marBottom w:val="0"/>
      <w:divBdr>
        <w:top w:val="none" w:sz="0" w:space="0" w:color="auto"/>
        <w:left w:val="none" w:sz="0" w:space="0" w:color="auto"/>
        <w:bottom w:val="none" w:sz="0" w:space="0" w:color="auto"/>
        <w:right w:val="none" w:sz="0" w:space="0" w:color="auto"/>
      </w:divBdr>
    </w:div>
    <w:div w:id="1200817183">
      <w:marLeft w:val="480"/>
      <w:marRight w:val="0"/>
      <w:marTop w:val="0"/>
      <w:marBottom w:val="0"/>
      <w:divBdr>
        <w:top w:val="none" w:sz="0" w:space="0" w:color="auto"/>
        <w:left w:val="none" w:sz="0" w:space="0" w:color="auto"/>
        <w:bottom w:val="none" w:sz="0" w:space="0" w:color="auto"/>
        <w:right w:val="none" w:sz="0" w:space="0" w:color="auto"/>
      </w:divBdr>
    </w:div>
    <w:div w:id="1200899795">
      <w:marLeft w:val="480"/>
      <w:marRight w:val="0"/>
      <w:marTop w:val="0"/>
      <w:marBottom w:val="0"/>
      <w:divBdr>
        <w:top w:val="none" w:sz="0" w:space="0" w:color="auto"/>
        <w:left w:val="none" w:sz="0" w:space="0" w:color="auto"/>
        <w:bottom w:val="none" w:sz="0" w:space="0" w:color="auto"/>
        <w:right w:val="none" w:sz="0" w:space="0" w:color="auto"/>
      </w:divBdr>
    </w:div>
    <w:div w:id="1202279352">
      <w:marLeft w:val="480"/>
      <w:marRight w:val="0"/>
      <w:marTop w:val="0"/>
      <w:marBottom w:val="0"/>
      <w:divBdr>
        <w:top w:val="none" w:sz="0" w:space="0" w:color="auto"/>
        <w:left w:val="none" w:sz="0" w:space="0" w:color="auto"/>
        <w:bottom w:val="none" w:sz="0" w:space="0" w:color="auto"/>
        <w:right w:val="none" w:sz="0" w:space="0" w:color="auto"/>
      </w:divBdr>
    </w:div>
    <w:div w:id="1202475340">
      <w:marLeft w:val="480"/>
      <w:marRight w:val="0"/>
      <w:marTop w:val="0"/>
      <w:marBottom w:val="0"/>
      <w:divBdr>
        <w:top w:val="none" w:sz="0" w:space="0" w:color="auto"/>
        <w:left w:val="none" w:sz="0" w:space="0" w:color="auto"/>
        <w:bottom w:val="none" w:sz="0" w:space="0" w:color="auto"/>
        <w:right w:val="none" w:sz="0" w:space="0" w:color="auto"/>
      </w:divBdr>
    </w:div>
    <w:div w:id="1202790710">
      <w:marLeft w:val="480"/>
      <w:marRight w:val="0"/>
      <w:marTop w:val="0"/>
      <w:marBottom w:val="0"/>
      <w:divBdr>
        <w:top w:val="none" w:sz="0" w:space="0" w:color="auto"/>
        <w:left w:val="none" w:sz="0" w:space="0" w:color="auto"/>
        <w:bottom w:val="none" w:sz="0" w:space="0" w:color="auto"/>
        <w:right w:val="none" w:sz="0" w:space="0" w:color="auto"/>
      </w:divBdr>
    </w:div>
    <w:div w:id="1203206891">
      <w:marLeft w:val="480"/>
      <w:marRight w:val="0"/>
      <w:marTop w:val="0"/>
      <w:marBottom w:val="0"/>
      <w:divBdr>
        <w:top w:val="none" w:sz="0" w:space="0" w:color="auto"/>
        <w:left w:val="none" w:sz="0" w:space="0" w:color="auto"/>
        <w:bottom w:val="none" w:sz="0" w:space="0" w:color="auto"/>
        <w:right w:val="none" w:sz="0" w:space="0" w:color="auto"/>
      </w:divBdr>
    </w:div>
    <w:div w:id="1203908973">
      <w:marLeft w:val="480"/>
      <w:marRight w:val="0"/>
      <w:marTop w:val="0"/>
      <w:marBottom w:val="0"/>
      <w:divBdr>
        <w:top w:val="none" w:sz="0" w:space="0" w:color="auto"/>
        <w:left w:val="none" w:sz="0" w:space="0" w:color="auto"/>
        <w:bottom w:val="none" w:sz="0" w:space="0" w:color="auto"/>
        <w:right w:val="none" w:sz="0" w:space="0" w:color="auto"/>
      </w:divBdr>
    </w:div>
    <w:div w:id="1205171282">
      <w:marLeft w:val="480"/>
      <w:marRight w:val="0"/>
      <w:marTop w:val="0"/>
      <w:marBottom w:val="0"/>
      <w:divBdr>
        <w:top w:val="none" w:sz="0" w:space="0" w:color="auto"/>
        <w:left w:val="none" w:sz="0" w:space="0" w:color="auto"/>
        <w:bottom w:val="none" w:sz="0" w:space="0" w:color="auto"/>
        <w:right w:val="none" w:sz="0" w:space="0" w:color="auto"/>
      </w:divBdr>
    </w:div>
    <w:div w:id="1205479957">
      <w:marLeft w:val="480"/>
      <w:marRight w:val="0"/>
      <w:marTop w:val="0"/>
      <w:marBottom w:val="0"/>
      <w:divBdr>
        <w:top w:val="none" w:sz="0" w:space="0" w:color="auto"/>
        <w:left w:val="none" w:sz="0" w:space="0" w:color="auto"/>
        <w:bottom w:val="none" w:sz="0" w:space="0" w:color="auto"/>
        <w:right w:val="none" w:sz="0" w:space="0" w:color="auto"/>
      </w:divBdr>
    </w:div>
    <w:div w:id="1206019357">
      <w:marLeft w:val="480"/>
      <w:marRight w:val="0"/>
      <w:marTop w:val="0"/>
      <w:marBottom w:val="0"/>
      <w:divBdr>
        <w:top w:val="none" w:sz="0" w:space="0" w:color="auto"/>
        <w:left w:val="none" w:sz="0" w:space="0" w:color="auto"/>
        <w:bottom w:val="none" w:sz="0" w:space="0" w:color="auto"/>
        <w:right w:val="none" w:sz="0" w:space="0" w:color="auto"/>
      </w:divBdr>
    </w:div>
    <w:div w:id="1206285829">
      <w:marLeft w:val="480"/>
      <w:marRight w:val="0"/>
      <w:marTop w:val="0"/>
      <w:marBottom w:val="0"/>
      <w:divBdr>
        <w:top w:val="none" w:sz="0" w:space="0" w:color="auto"/>
        <w:left w:val="none" w:sz="0" w:space="0" w:color="auto"/>
        <w:bottom w:val="none" w:sz="0" w:space="0" w:color="auto"/>
        <w:right w:val="none" w:sz="0" w:space="0" w:color="auto"/>
      </w:divBdr>
    </w:div>
    <w:div w:id="1206797817">
      <w:marLeft w:val="480"/>
      <w:marRight w:val="0"/>
      <w:marTop w:val="0"/>
      <w:marBottom w:val="0"/>
      <w:divBdr>
        <w:top w:val="none" w:sz="0" w:space="0" w:color="auto"/>
        <w:left w:val="none" w:sz="0" w:space="0" w:color="auto"/>
        <w:bottom w:val="none" w:sz="0" w:space="0" w:color="auto"/>
        <w:right w:val="none" w:sz="0" w:space="0" w:color="auto"/>
      </w:divBdr>
    </w:div>
    <w:div w:id="1207645675">
      <w:marLeft w:val="480"/>
      <w:marRight w:val="0"/>
      <w:marTop w:val="0"/>
      <w:marBottom w:val="0"/>
      <w:divBdr>
        <w:top w:val="none" w:sz="0" w:space="0" w:color="auto"/>
        <w:left w:val="none" w:sz="0" w:space="0" w:color="auto"/>
        <w:bottom w:val="none" w:sz="0" w:space="0" w:color="auto"/>
        <w:right w:val="none" w:sz="0" w:space="0" w:color="auto"/>
      </w:divBdr>
    </w:div>
    <w:div w:id="1207765166">
      <w:marLeft w:val="480"/>
      <w:marRight w:val="0"/>
      <w:marTop w:val="0"/>
      <w:marBottom w:val="0"/>
      <w:divBdr>
        <w:top w:val="none" w:sz="0" w:space="0" w:color="auto"/>
        <w:left w:val="none" w:sz="0" w:space="0" w:color="auto"/>
        <w:bottom w:val="none" w:sz="0" w:space="0" w:color="auto"/>
        <w:right w:val="none" w:sz="0" w:space="0" w:color="auto"/>
      </w:divBdr>
    </w:div>
    <w:div w:id="1207990253">
      <w:marLeft w:val="480"/>
      <w:marRight w:val="0"/>
      <w:marTop w:val="0"/>
      <w:marBottom w:val="0"/>
      <w:divBdr>
        <w:top w:val="none" w:sz="0" w:space="0" w:color="auto"/>
        <w:left w:val="none" w:sz="0" w:space="0" w:color="auto"/>
        <w:bottom w:val="none" w:sz="0" w:space="0" w:color="auto"/>
        <w:right w:val="none" w:sz="0" w:space="0" w:color="auto"/>
      </w:divBdr>
    </w:div>
    <w:div w:id="1208223770">
      <w:marLeft w:val="480"/>
      <w:marRight w:val="0"/>
      <w:marTop w:val="0"/>
      <w:marBottom w:val="0"/>
      <w:divBdr>
        <w:top w:val="none" w:sz="0" w:space="0" w:color="auto"/>
        <w:left w:val="none" w:sz="0" w:space="0" w:color="auto"/>
        <w:bottom w:val="none" w:sz="0" w:space="0" w:color="auto"/>
        <w:right w:val="none" w:sz="0" w:space="0" w:color="auto"/>
      </w:divBdr>
    </w:div>
    <w:div w:id="1209300140">
      <w:marLeft w:val="0"/>
      <w:marRight w:val="0"/>
      <w:marTop w:val="0"/>
      <w:marBottom w:val="0"/>
      <w:divBdr>
        <w:top w:val="none" w:sz="0" w:space="0" w:color="auto"/>
        <w:left w:val="none" w:sz="0" w:space="0" w:color="auto"/>
        <w:bottom w:val="none" w:sz="0" w:space="0" w:color="auto"/>
        <w:right w:val="none" w:sz="0" w:space="0" w:color="auto"/>
      </w:divBdr>
    </w:div>
    <w:div w:id="1209342722">
      <w:marLeft w:val="480"/>
      <w:marRight w:val="0"/>
      <w:marTop w:val="0"/>
      <w:marBottom w:val="0"/>
      <w:divBdr>
        <w:top w:val="none" w:sz="0" w:space="0" w:color="auto"/>
        <w:left w:val="none" w:sz="0" w:space="0" w:color="auto"/>
        <w:bottom w:val="none" w:sz="0" w:space="0" w:color="auto"/>
        <w:right w:val="none" w:sz="0" w:space="0" w:color="auto"/>
      </w:divBdr>
    </w:div>
    <w:div w:id="1211190122">
      <w:marLeft w:val="480"/>
      <w:marRight w:val="0"/>
      <w:marTop w:val="0"/>
      <w:marBottom w:val="0"/>
      <w:divBdr>
        <w:top w:val="none" w:sz="0" w:space="0" w:color="auto"/>
        <w:left w:val="none" w:sz="0" w:space="0" w:color="auto"/>
        <w:bottom w:val="none" w:sz="0" w:space="0" w:color="auto"/>
        <w:right w:val="none" w:sz="0" w:space="0" w:color="auto"/>
      </w:divBdr>
    </w:div>
    <w:div w:id="1211458129">
      <w:marLeft w:val="480"/>
      <w:marRight w:val="0"/>
      <w:marTop w:val="0"/>
      <w:marBottom w:val="0"/>
      <w:divBdr>
        <w:top w:val="none" w:sz="0" w:space="0" w:color="auto"/>
        <w:left w:val="none" w:sz="0" w:space="0" w:color="auto"/>
        <w:bottom w:val="none" w:sz="0" w:space="0" w:color="auto"/>
        <w:right w:val="none" w:sz="0" w:space="0" w:color="auto"/>
      </w:divBdr>
    </w:div>
    <w:div w:id="1212109759">
      <w:marLeft w:val="480"/>
      <w:marRight w:val="0"/>
      <w:marTop w:val="0"/>
      <w:marBottom w:val="0"/>
      <w:divBdr>
        <w:top w:val="none" w:sz="0" w:space="0" w:color="auto"/>
        <w:left w:val="none" w:sz="0" w:space="0" w:color="auto"/>
        <w:bottom w:val="none" w:sz="0" w:space="0" w:color="auto"/>
        <w:right w:val="none" w:sz="0" w:space="0" w:color="auto"/>
      </w:divBdr>
    </w:div>
    <w:div w:id="1213035697">
      <w:marLeft w:val="480"/>
      <w:marRight w:val="0"/>
      <w:marTop w:val="0"/>
      <w:marBottom w:val="0"/>
      <w:divBdr>
        <w:top w:val="none" w:sz="0" w:space="0" w:color="auto"/>
        <w:left w:val="none" w:sz="0" w:space="0" w:color="auto"/>
        <w:bottom w:val="none" w:sz="0" w:space="0" w:color="auto"/>
        <w:right w:val="none" w:sz="0" w:space="0" w:color="auto"/>
      </w:divBdr>
    </w:div>
    <w:div w:id="1213082852">
      <w:marLeft w:val="480"/>
      <w:marRight w:val="0"/>
      <w:marTop w:val="0"/>
      <w:marBottom w:val="0"/>
      <w:divBdr>
        <w:top w:val="none" w:sz="0" w:space="0" w:color="auto"/>
        <w:left w:val="none" w:sz="0" w:space="0" w:color="auto"/>
        <w:bottom w:val="none" w:sz="0" w:space="0" w:color="auto"/>
        <w:right w:val="none" w:sz="0" w:space="0" w:color="auto"/>
      </w:divBdr>
    </w:div>
    <w:div w:id="1213345653">
      <w:marLeft w:val="480"/>
      <w:marRight w:val="0"/>
      <w:marTop w:val="0"/>
      <w:marBottom w:val="0"/>
      <w:divBdr>
        <w:top w:val="none" w:sz="0" w:space="0" w:color="auto"/>
        <w:left w:val="none" w:sz="0" w:space="0" w:color="auto"/>
        <w:bottom w:val="none" w:sz="0" w:space="0" w:color="auto"/>
        <w:right w:val="none" w:sz="0" w:space="0" w:color="auto"/>
      </w:divBdr>
    </w:div>
    <w:div w:id="1213736290">
      <w:marLeft w:val="480"/>
      <w:marRight w:val="0"/>
      <w:marTop w:val="0"/>
      <w:marBottom w:val="0"/>
      <w:divBdr>
        <w:top w:val="none" w:sz="0" w:space="0" w:color="auto"/>
        <w:left w:val="none" w:sz="0" w:space="0" w:color="auto"/>
        <w:bottom w:val="none" w:sz="0" w:space="0" w:color="auto"/>
        <w:right w:val="none" w:sz="0" w:space="0" w:color="auto"/>
      </w:divBdr>
    </w:div>
    <w:div w:id="1214000962">
      <w:marLeft w:val="480"/>
      <w:marRight w:val="0"/>
      <w:marTop w:val="0"/>
      <w:marBottom w:val="0"/>
      <w:divBdr>
        <w:top w:val="none" w:sz="0" w:space="0" w:color="auto"/>
        <w:left w:val="none" w:sz="0" w:space="0" w:color="auto"/>
        <w:bottom w:val="none" w:sz="0" w:space="0" w:color="auto"/>
        <w:right w:val="none" w:sz="0" w:space="0" w:color="auto"/>
      </w:divBdr>
    </w:div>
    <w:div w:id="1214271610">
      <w:marLeft w:val="480"/>
      <w:marRight w:val="0"/>
      <w:marTop w:val="0"/>
      <w:marBottom w:val="0"/>
      <w:divBdr>
        <w:top w:val="none" w:sz="0" w:space="0" w:color="auto"/>
        <w:left w:val="none" w:sz="0" w:space="0" w:color="auto"/>
        <w:bottom w:val="none" w:sz="0" w:space="0" w:color="auto"/>
        <w:right w:val="none" w:sz="0" w:space="0" w:color="auto"/>
      </w:divBdr>
    </w:div>
    <w:div w:id="1214583547">
      <w:marLeft w:val="0"/>
      <w:marRight w:val="0"/>
      <w:marTop w:val="0"/>
      <w:marBottom w:val="0"/>
      <w:divBdr>
        <w:top w:val="none" w:sz="0" w:space="0" w:color="auto"/>
        <w:left w:val="none" w:sz="0" w:space="0" w:color="auto"/>
        <w:bottom w:val="none" w:sz="0" w:space="0" w:color="auto"/>
        <w:right w:val="none" w:sz="0" w:space="0" w:color="auto"/>
      </w:divBdr>
    </w:div>
    <w:div w:id="1214586175">
      <w:marLeft w:val="480"/>
      <w:marRight w:val="0"/>
      <w:marTop w:val="0"/>
      <w:marBottom w:val="0"/>
      <w:divBdr>
        <w:top w:val="none" w:sz="0" w:space="0" w:color="auto"/>
        <w:left w:val="none" w:sz="0" w:space="0" w:color="auto"/>
        <w:bottom w:val="none" w:sz="0" w:space="0" w:color="auto"/>
        <w:right w:val="none" w:sz="0" w:space="0" w:color="auto"/>
      </w:divBdr>
    </w:div>
    <w:div w:id="1215198341">
      <w:marLeft w:val="480"/>
      <w:marRight w:val="0"/>
      <w:marTop w:val="0"/>
      <w:marBottom w:val="0"/>
      <w:divBdr>
        <w:top w:val="none" w:sz="0" w:space="0" w:color="auto"/>
        <w:left w:val="none" w:sz="0" w:space="0" w:color="auto"/>
        <w:bottom w:val="none" w:sz="0" w:space="0" w:color="auto"/>
        <w:right w:val="none" w:sz="0" w:space="0" w:color="auto"/>
      </w:divBdr>
    </w:div>
    <w:div w:id="1216620658">
      <w:marLeft w:val="480"/>
      <w:marRight w:val="0"/>
      <w:marTop w:val="0"/>
      <w:marBottom w:val="0"/>
      <w:divBdr>
        <w:top w:val="none" w:sz="0" w:space="0" w:color="auto"/>
        <w:left w:val="none" w:sz="0" w:space="0" w:color="auto"/>
        <w:bottom w:val="none" w:sz="0" w:space="0" w:color="auto"/>
        <w:right w:val="none" w:sz="0" w:space="0" w:color="auto"/>
      </w:divBdr>
    </w:div>
    <w:div w:id="1217745230">
      <w:marLeft w:val="480"/>
      <w:marRight w:val="0"/>
      <w:marTop w:val="0"/>
      <w:marBottom w:val="0"/>
      <w:divBdr>
        <w:top w:val="none" w:sz="0" w:space="0" w:color="auto"/>
        <w:left w:val="none" w:sz="0" w:space="0" w:color="auto"/>
        <w:bottom w:val="none" w:sz="0" w:space="0" w:color="auto"/>
        <w:right w:val="none" w:sz="0" w:space="0" w:color="auto"/>
      </w:divBdr>
    </w:div>
    <w:div w:id="1217936843">
      <w:marLeft w:val="480"/>
      <w:marRight w:val="0"/>
      <w:marTop w:val="0"/>
      <w:marBottom w:val="0"/>
      <w:divBdr>
        <w:top w:val="none" w:sz="0" w:space="0" w:color="auto"/>
        <w:left w:val="none" w:sz="0" w:space="0" w:color="auto"/>
        <w:bottom w:val="none" w:sz="0" w:space="0" w:color="auto"/>
        <w:right w:val="none" w:sz="0" w:space="0" w:color="auto"/>
      </w:divBdr>
    </w:div>
    <w:div w:id="1219126344">
      <w:marLeft w:val="480"/>
      <w:marRight w:val="0"/>
      <w:marTop w:val="0"/>
      <w:marBottom w:val="0"/>
      <w:divBdr>
        <w:top w:val="none" w:sz="0" w:space="0" w:color="auto"/>
        <w:left w:val="none" w:sz="0" w:space="0" w:color="auto"/>
        <w:bottom w:val="none" w:sz="0" w:space="0" w:color="auto"/>
        <w:right w:val="none" w:sz="0" w:space="0" w:color="auto"/>
      </w:divBdr>
    </w:div>
    <w:div w:id="1219240824">
      <w:marLeft w:val="480"/>
      <w:marRight w:val="0"/>
      <w:marTop w:val="0"/>
      <w:marBottom w:val="0"/>
      <w:divBdr>
        <w:top w:val="none" w:sz="0" w:space="0" w:color="auto"/>
        <w:left w:val="none" w:sz="0" w:space="0" w:color="auto"/>
        <w:bottom w:val="none" w:sz="0" w:space="0" w:color="auto"/>
        <w:right w:val="none" w:sz="0" w:space="0" w:color="auto"/>
      </w:divBdr>
    </w:div>
    <w:div w:id="1219560470">
      <w:marLeft w:val="480"/>
      <w:marRight w:val="0"/>
      <w:marTop w:val="0"/>
      <w:marBottom w:val="0"/>
      <w:divBdr>
        <w:top w:val="none" w:sz="0" w:space="0" w:color="auto"/>
        <w:left w:val="none" w:sz="0" w:space="0" w:color="auto"/>
        <w:bottom w:val="none" w:sz="0" w:space="0" w:color="auto"/>
        <w:right w:val="none" w:sz="0" w:space="0" w:color="auto"/>
      </w:divBdr>
    </w:div>
    <w:div w:id="1220439696">
      <w:marLeft w:val="480"/>
      <w:marRight w:val="0"/>
      <w:marTop w:val="0"/>
      <w:marBottom w:val="0"/>
      <w:divBdr>
        <w:top w:val="none" w:sz="0" w:space="0" w:color="auto"/>
        <w:left w:val="none" w:sz="0" w:space="0" w:color="auto"/>
        <w:bottom w:val="none" w:sz="0" w:space="0" w:color="auto"/>
        <w:right w:val="none" w:sz="0" w:space="0" w:color="auto"/>
      </w:divBdr>
    </w:div>
    <w:div w:id="1220441573">
      <w:marLeft w:val="480"/>
      <w:marRight w:val="0"/>
      <w:marTop w:val="0"/>
      <w:marBottom w:val="0"/>
      <w:divBdr>
        <w:top w:val="none" w:sz="0" w:space="0" w:color="auto"/>
        <w:left w:val="none" w:sz="0" w:space="0" w:color="auto"/>
        <w:bottom w:val="none" w:sz="0" w:space="0" w:color="auto"/>
        <w:right w:val="none" w:sz="0" w:space="0" w:color="auto"/>
      </w:divBdr>
    </w:div>
    <w:div w:id="1220550466">
      <w:marLeft w:val="480"/>
      <w:marRight w:val="0"/>
      <w:marTop w:val="0"/>
      <w:marBottom w:val="0"/>
      <w:divBdr>
        <w:top w:val="none" w:sz="0" w:space="0" w:color="auto"/>
        <w:left w:val="none" w:sz="0" w:space="0" w:color="auto"/>
        <w:bottom w:val="none" w:sz="0" w:space="0" w:color="auto"/>
        <w:right w:val="none" w:sz="0" w:space="0" w:color="auto"/>
      </w:divBdr>
    </w:div>
    <w:div w:id="1221020465">
      <w:marLeft w:val="480"/>
      <w:marRight w:val="0"/>
      <w:marTop w:val="0"/>
      <w:marBottom w:val="0"/>
      <w:divBdr>
        <w:top w:val="none" w:sz="0" w:space="0" w:color="auto"/>
        <w:left w:val="none" w:sz="0" w:space="0" w:color="auto"/>
        <w:bottom w:val="none" w:sz="0" w:space="0" w:color="auto"/>
        <w:right w:val="none" w:sz="0" w:space="0" w:color="auto"/>
      </w:divBdr>
    </w:div>
    <w:div w:id="1221281773">
      <w:marLeft w:val="480"/>
      <w:marRight w:val="0"/>
      <w:marTop w:val="0"/>
      <w:marBottom w:val="0"/>
      <w:divBdr>
        <w:top w:val="none" w:sz="0" w:space="0" w:color="auto"/>
        <w:left w:val="none" w:sz="0" w:space="0" w:color="auto"/>
        <w:bottom w:val="none" w:sz="0" w:space="0" w:color="auto"/>
        <w:right w:val="none" w:sz="0" w:space="0" w:color="auto"/>
      </w:divBdr>
    </w:div>
    <w:div w:id="1221284668">
      <w:marLeft w:val="480"/>
      <w:marRight w:val="0"/>
      <w:marTop w:val="0"/>
      <w:marBottom w:val="0"/>
      <w:divBdr>
        <w:top w:val="none" w:sz="0" w:space="0" w:color="auto"/>
        <w:left w:val="none" w:sz="0" w:space="0" w:color="auto"/>
        <w:bottom w:val="none" w:sz="0" w:space="0" w:color="auto"/>
        <w:right w:val="none" w:sz="0" w:space="0" w:color="auto"/>
      </w:divBdr>
    </w:div>
    <w:div w:id="1222520145">
      <w:marLeft w:val="480"/>
      <w:marRight w:val="0"/>
      <w:marTop w:val="0"/>
      <w:marBottom w:val="0"/>
      <w:divBdr>
        <w:top w:val="none" w:sz="0" w:space="0" w:color="auto"/>
        <w:left w:val="none" w:sz="0" w:space="0" w:color="auto"/>
        <w:bottom w:val="none" w:sz="0" w:space="0" w:color="auto"/>
        <w:right w:val="none" w:sz="0" w:space="0" w:color="auto"/>
      </w:divBdr>
    </w:div>
    <w:div w:id="1222866400">
      <w:marLeft w:val="480"/>
      <w:marRight w:val="0"/>
      <w:marTop w:val="0"/>
      <w:marBottom w:val="0"/>
      <w:divBdr>
        <w:top w:val="none" w:sz="0" w:space="0" w:color="auto"/>
        <w:left w:val="none" w:sz="0" w:space="0" w:color="auto"/>
        <w:bottom w:val="none" w:sz="0" w:space="0" w:color="auto"/>
        <w:right w:val="none" w:sz="0" w:space="0" w:color="auto"/>
      </w:divBdr>
    </w:div>
    <w:div w:id="1223060468">
      <w:marLeft w:val="480"/>
      <w:marRight w:val="0"/>
      <w:marTop w:val="0"/>
      <w:marBottom w:val="0"/>
      <w:divBdr>
        <w:top w:val="none" w:sz="0" w:space="0" w:color="auto"/>
        <w:left w:val="none" w:sz="0" w:space="0" w:color="auto"/>
        <w:bottom w:val="none" w:sz="0" w:space="0" w:color="auto"/>
        <w:right w:val="none" w:sz="0" w:space="0" w:color="auto"/>
      </w:divBdr>
    </w:div>
    <w:div w:id="1223062271">
      <w:marLeft w:val="480"/>
      <w:marRight w:val="0"/>
      <w:marTop w:val="0"/>
      <w:marBottom w:val="0"/>
      <w:divBdr>
        <w:top w:val="none" w:sz="0" w:space="0" w:color="auto"/>
        <w:left w:val="none" w:sz="0" w:space="0" w:color="auto"/>
        <w:bottom w:val="none" w:sz="0" w:space="0" w:color="auto"/>
        <w:right w:val="none" w:sz="0" w:space="0" w:color="auto"/>
      </w:divBdr>
    </w:div>
    <w:div w:id="1225218316">
      <w:marLeft w:val="480"/>
      <w:marRight w:val="0"/>
      <w:marTop w:val="0"/>
      <w:marBottom w:val="0"/>
      <w:divBdr>
        <w:top w:val="none" w:sz="0" w:space="0" w:color="auto"/>
        <w:left w:val="none" w:sz="0" w:space="0" w:color="auto"/>
        <w:bottom w:val="none" w:sz="0" w:space="0" w:color="auto"/>
        <w:right w:val="none" w:sz="0" w:space="0" w:color="auto"/>
      </w:divBdr>
    </w:div>
    <w:div w:id="1225679797">
      <w:marLeft w:val="480"/>
      <w:marRight w:val="0"/>
      <w:marTop w:val="0"/>
      <w:marBottom w:val="0"/>
      <w:divBdr>
        <w:top w:val="none" w:sz="0" w:space="0" w:color="auto"/>
        <w:left w:val="none" w:sz="0" w:space="0" w:color="auto"/>
        <w:bottom w:val="none" w:sz="0" w:space="0" w:color="auto"/>
        <w:right w:val="none" w:sz="0" w:space="0" w:color="auto"/>
      </w:divBdr>
    </w:div>
    <w:div w:id="1225751979">
      <w:marLeft w:val="480"/>
      <w:marRight w:val="0"/>
      <w:marTop w:val="0"/>
      <w:marBottom w:val="0"/>
      <w:divBdr>
        <w:top w:val="none" w:sz="0" w:space="0" w:color="auto"/>
        <w:left w:val="none" w:sz="0" w:space="0" w:color="auto"/>
        <w:bottom w:val="none" w:sz="0" w:space="0" w:color="auto"/>
        <w:right w:val="none" w:sz="0" w:space="0" w:color="auto"/>
      </w:divBdr>
    </w:div>
    <w:div w:id="1225945999">
      <w:marLeft w:val="480"/>
      <w:marRight w:val="0"/>
      <w:marTop w:val="0"/>
      <w:marBottom w:val="0"/>
      <w:divBdr>
        <w:top w:val="none" w:sz="0" w:space="0" w:color="auto"/>
        <w:left w:val="none" w:sz="0" w:space="0" w:color="auto"/>
        <w:bottom w:val="none" w:sz="0" w:space="0" w:color="auto"/>
        <w:right w:val="none" w:sz="0" w:space="0" w:color="auto"/>
      </w:divBdr>
    </w:div>
    <w:div w:id="1226138759">
      <w:marLeft w:val="480"/>
      <w:marRight w:val="0"/>
      <w:marTop w:val="0"/>
      <w:marBottom w:val="0"/>
      <w:divBdr>
        <w:top w:val="none" w:sz="0" w:space="0" w:color="auto"/>
        <w:left w:val="none" w:sz="0" w:space="0" w:color="auto"/>
        <w:bottom w:val="none" w:sz="0" w:space="0" w:color="auto"/>
        <w:right w:val="none" w:sz="0" w:space="0" w:color="auto"/>
      </w:divBdr>
    </w:div>
    <w:div w:id="1226986791">
      <w:marLeft w:val="480"/>
      <w:marRight w:val="0"/>
      <w:marTop w:val="0"/>
      <w:marBottom w:val="0"/>
      <w:divBdr>
        <w:top w:val="none" w:sz="0" w:space="0" w:color="auto"/>
        <w:left w:val="none" w:sz="0" w:space="0" w:color="auto"/>
        <w:bottom w:val="none" w:sz="0" w:space="0" w:color="auto"/>
        <w:right w:val="none" w:sz="0" w:space="0" w:color="auto"/>
      </w:divBdr>
    </w:div>
    <w:div w:id="1227259089">
      <w:marLeft w:val="480"/>
      <w:marRight w:val="0"/>
      <w:marTop w:val="0"/>
      <w:marBottom w:val="0"/>
      <w:divBdr>
        <w:top w:val="none" w:sz="0" w:space="0" w:color="auto"/>
        <w:left w:val="none" w:sz="0" w:space="0" w:color="auto"/>
        <w:bottom w:val="none" w:sz="0" w:space="0" w:color="auto"/>
        <w:right w:val="none" w:sz="0" w:space="0" w:color="auto"/>
      </w:divBdr>
    </w:div>
    <w:div w:id="1228565826">
      <w:marLeft w:val="480"/>
      <w:marRight w:val="0"/>
      <w:marTop w:val="0"/>
      <w:marBottom w:val="0"/>
      <w:divBdr>
        <w:top w:val="none" w:sz="0" w:space="0" w:color="auto"/>
        <w:left w:val="none" w:sz="0" w:space="0" w:color="auto"/>
        <w:bottom w:val="none" w:sz="0" w:space="0" w:color="auto"/>
        <w:right w:val="none" w:sz="0" w:space="0" w:color="auto"/>
      </w:divBdr>
    </w:div>
    <w:div w:id="1228998622">
      <w:marLeft w:val="480"/>
      <w:marRight w:val="0"/>
      <w:marTop w:val="0"/>
      <w:marBottom w:val="0"/>
      <w:divBdr>
        <w:top w:val="none" w:sz="0" w:space="0" w:color="auto"/>
        <w:left w:val="none" w:sz="0" w:space="0" w:color="auto"/>
        <w:bottom w:val="none" w:sz="0" w:space="0" w:color="auto"/>
        <w:right w:val="none" w:sz="0" w:space="0" w:color="auto"/>
      </w:divBdr>
    </w:div>
    <w:div w:id="1229194358">
      <w:marLeft w:val="480"/>
      <w:marRight w:val="0"/>
      <w:marTop w:val="0"/>
      <w:marBottom w:val="0"/>
      <w:divBdr>
        <w:top w:val="none" w:sz="0" w:space="0" w:color="auto"/>
        <w:left w:val="none" w:sz="0" w:space="0" w:color="auto"/>
        <w:bottom w:val="none" w:sz="0" w:space="0" w:color="auto"/>
        <w:right w:val="none" w:sz="0" w:space="0" w:color="auto"/>
      </w:divBdr>
    </w:div>
    <w:div w:id="1230774355">
      <w:marLeft w:val="480"/>
      <w:marRight w:val="0"/>
      <w:marTop w:val="0"/>
      <w:marBottom w:val="0"/>
      <w:divBdr>
        <w:top w:val="none" w:sz="0" w:space="0" w:color="auto"/>
        <w:left w:val="none" w:sz="0" w:space="0" w:color="auto"/>
        <w:bottom w:val="none" w:sz="0" w:space="0" w:color="auto"/>
        <w:right w:val="none" w:sz="0" w:space="0" w:color="auto"/>
      </w:divBdr>
    </w:div>
    <w:div w:id="1232352472">
      <w:marLeft w:val="480"/>
      <w:marRight w:val="0"/>
      <w:marTop w:val="0"/>
      <w:marBottom w:val="0"/>
      <w:divBdr>
        <w:top w:val="none" w:sz="0" w:space="0" w:color="auto"/>
        <w:left w:val="none" w:sz="0" w:space="0" w:color="auto"/>
        <w:bottom w:val="none" w:sz="0" w:space="0" w:color="auto"/>
        <w:right w:val="none" w:sz="0" w:space="0" w:color="auto"/>
      </w:divBdr>
    </w:div>
    <w:div w:id="1232496254">
      <w:marLeft w:val="480"/>
      <w:marRight w:val="0"/>
      <w:marTop w:val="0"/>
      <w:marBottom w:val="0"/>
      <w:divBdr>
        <w:top w:val="none" w:sz="0" w:space="0" w:color="auto"/>
        <w:left w:val="none" w:sz="0" w:space="0" w:color="auto"/>
        <w:bottom w:val="none" w:sz="0" w:space="0" w:color="auto"/>
        <w:right w:val="none" w:sz="0" w:space="0" w:color="auto"/>
      </w:divBdr>
    </w:div>
    <w:div w:id="1232545760">
      <w:marLeft w:val="480"/>
      <w:marRight w:val="0"/>
      <w:marTop w:val="0"/>
      <w:marBottom w:val="0"/>
      <w:divBdr>
        <w:top w:val="none" w:sz="0" w:space="0" w:color="auto"/>
        <w:left w:val="none" w:sz="0" w:space="0" w:color="auto"/>
        <w:bottom w:val="none" w:sz="0" w:space="0" w:color="auto"/>
        <w:right w:val="none" w:sz="0" w:space="0" w:color="auto"/>
      </w:divBdr>
    </w:div>
    <w:div w:id="1232815910">
      <w:marLeft w:val="0"/>
      <w:marRight w:val="0"/>
      <w:marTop w:val="0"/>
      <w:marBottom w:val="0"/>
      <w:divBdr>
        <w:top w:val="none" w:sz="0" w:space="0" w:color="auto"/>
        <w:left w:val="none" w:sz="0" w:space="0" w:color="auto"/>
        <w:bottom w:val="none" w:sz="0" w:space="0" w:color="auto"/>
        <w:right w:val="none" w:sz="0" w:space="0" w:color="auto"/>
      </w:divBdr>
    </w:div>
    <w:div w:id="1233587773">
      <w:marLeft w:val="480"/>
      <w:marRight w:val="0"/>
      <w:marTop w:val="0"/>
      <w:marBottom w:val="0"/>
      <w:divBdr>
        <w:top w:val="none" w:sz="0" w:space="0" w:color="auto"/>
        <w:left w:val="none" w:sz="0" w:space="0" w:color="auto"/>
        <w:bottom w:val="none" w:sz="0" w:space="0" w:color="auto"/>
        <w:right w:val="none" w:sz="0" w:space="0" w:color="auto"/>
      </w:divBdr>
    </w:div>
    <w:div w:id="1233852178">
      <w:marLeft w:val="480"/>
      <w:marRight w:val="0"/>
      <w:marTop w:val="0"/>
      <w:marBottom w:val="0"/>
      <w:divBdr>
        <w:top w:val="none" w:sz="0" w:space="0" w:color="auto"/>
        <w:left w:val="none" w:sz="0" w:space="0" w:color="auto"/>
        <w:bottom w:val="none" w:sz="0" w:space="0" w:color="auto"/>
        <w:right w:val="none" w:sz="0" w:space="0" w:color="auto"/>
      </w:divBdr>
    </w:div>
    <w:div w:id="1234655790">
      <w:marLeft w:val="480"/>
      <w:marRight w:val="0"/>
      <w:marTop w:val="0"/>
      <w:marBottom w:val="0"/>
      <w:divBdr>
        <w:top w:val="none" w:sz="0" w:space="0" w:color="auto"/>
        <w:left w:val="none" w:sz="0" w:space="0" w:color="auto"/>
        <w:bottom w:val="none" w:sz="0" w:space="0" w:color="auto"/>
        <w:right w:val="none" w:sz="0" w:space="0" w:color="auto"/>
      </w:divBdr>
    </w:div>
    <w:div w:id="1234773400">
      <w:marLeft w:val="480"/>
      <w:marRight w:val="0"/>
      <w:marTop w:val="0"/>
      <w:marBottom w:val="0"/>
      <w:divBdr>
        <w:top w:val="none" w:sz="0" w:space="0" w:color="auto"/>
        <w:left w:val="none" w:sz="0" w:space="0" w:color="auto"/>
        <w:bottom w:val="none" w:sz="0" w:space="0" w:color="auto"/>
        <w:right w:val="none" w:sz="0" w:space="0" w:color="auto"/>
      </w:divBdr>
    </w:div>
    <w:div w:id="1234850915">
      <w:marLeft w:val="480"/>
      <w:marRight w:val="0"/>
      <w:marTop w:val="0"/>
      <w:marBottom w:val="0"/>
      <w:divBdr>
        <w:top w:val="none" w:sz="0" w:space="0" w:color="auto"/>
        <w:left w:val="none" w:sz="0" w:space="0" w:color="auto"/>
        <w:bottom w:val="none" w:sz="0" w:space="0" w:color="auto"/>
        <w:right w:val="none" w:sz="0" w:space="0" w:color="auto"/>
      </w:divBdr>
    </w:div>
    <w:div w:id="1234853498">
      <w:marLeft w:val="480"/>
      <w:marRight w:val="0"/>
      <w:marTop w:val="0"/>
      <w:marBottom w:val="0"/>
      <w:divBdr>
        <w:top w:val="none" w:sz="0" w:space="0" w:color="auto"/>
        <w:left w:val="none" w:sz="0" w:space="0" w:color="auto"/>
        <w:bottom w:val="none" w:sz="0" w:space="0" w:color="auto"/>
        <w:right w:val="none" w:sz="0" w:space="0" w:color="auto"/>
      </w:divBdr>
    </w:div>
    <w:div w:id="1234974910">
      <w:marLeft w:val="480"/>
      <w:marRight w:val="0"/>
      <w:marTop w:val="0"/>
      <w:marBottom w:val="0"/>
      <w:divBdr>
        <w:top w:val="none" w:sz="0" w:space="0" w:color="auto"/>
        <w:left w:val="none" w:sz="0" w:space="0" w:color="auto"/>
        <w:bottom w:val="none" w:sz="0" w:space="0" w:color="auto"/>
        <w:right w:val="none" w:sz="0" w:space="0" w:color="auto"/>
      </w:divBdr>
    </w:div>
    <w:div w:id="1235121059">
      <w:marLeft w:val="480"/>
      <w:marRight w:val="0"/>
      <w:marTop w:val="0"/>
      <w:marBottom w:val="0"/>
      <w:divBdr>
        <w:top w:val="none" w:sz="0" w:space="0" w:color="auto"/>
        <w:left w:val="none" w:sz="0" w:space="0" w:color="auto"/>
        <w:bottom w:val="none" w:sz="0" w:space="0" w:color="auto"/>
        <w:right w:val="none" w:sz="0" w:space="0" w:color="auto"/>
      </w:divBdr>
    </w:div>
    <w:div w:id="1236011032">
      <w:marLeft w:val="480"/>
      <w:marRight w:val="0"/>
      <w:marTop w:val="0"/>
      <w:marBottom w:val="0"/>
      <w:divBdr>
        <w:top w:val="none" w:sz="0" w:space="0" w:color="auto"/>
        <w:left w:val="none" w:sz="0" w:space="0" w:color="auto"/>
        <w:bottom w:val="none" w:sz="0" w:space="0" w:color="auto"/>
        <w:right w:val="none" w:sz="0" w:space="0" w:color="auto"/>
      </w:divBdr>
    </w:div>
    <w:div w:id="1236161556">
      <w:marLeft w:val="480"/>
      <w:marRight w:val="0"/>
      <w:marTop w:val="0"/>
      <w:marBottom w:val="0"/>
      <w:divBdr>
        <w:top w:val="none" w:sz="0" w:space="0" w:color="auto"/>
        <w:left w:val="none" w:sz="0" w:space="0" w:color="auto"/>
        <w:bottom w:val="none" w:sz="0" w:space="0" w:color="auto"/>
        <w:right w:val="none" w:sz="0" w:space="0" w:color="auto"/>
      </w:divBdr>
    </w:div>
    <w:div w:id="1236667322">
      <w:marLeft w:val="480"/>
      <w:marRight w:val="0"/>
      <w:marTop w:val="0"/>
      <w:marBottom w:val="0"/>
      <w:divBdr>
        <w:top w:val="none" w:sz="0" w:space="0" w:color="auto"/>
        <w:left w:val="none" w:sz="0" w:space="0" w:color="auto"/>
        <w:bottom w:val="none" w:sz="0" w:space="0" w:color="auto"/>
        <w:right w:val="none" w:sz="0" w:space="0" w:color="auto"/>
      </w:divBdr>
    </w:div>
    <w:div w:id="1236671923">
      <w:marLeft w:val="480"/>
      <w:marRight w:val="0"/>
      <w:marTop w:val="0"/>
      <w:marBottom w:val="0"/>
      <w:divBdr>
        <w:top w:val="none" w:sz="0" w:space="0" w:color="auto"/>
        <w:left w:val="none" w:sz="0" w:space="0" w:color="auto"/>
        <w:bottom w:val="none" w:sz="0" w:space="0" w:color="auto"/>
        <w:right w:val="none" w:sz="0" w:space="0" w:color="auto"/>
      </w:divBdr>
    </w:div>
    <w:div w:id="1236744570">
      <w:marLeft w:val="480"/>
      <w:marRight w:val="0"/>
      <w:marTop w:val="0"/>
      <w:marBottom w:val="0"/>
      <w:divBdr>
        <w:top w:val="none" w:sz="0" w:space="0" w:color="auto"/>
        <w:left w:val="none" w:sz="0" w:space="0" w:color="auto"/>
        <w:bottom w:val="none" w:sz="0" w:space="0" w:color="auto"/>
        <w:right w:val="none" w:sz="0" w:space="0" w:color="auto"/>
      </w:divBdr>
    </w:div>
    <w:div w:id="1236821742">
      <w:marLeft w:val="480"/>
      <w:marRight w:val="0"/>
      <w:marTop w:val="0"/>
      <w:marBottom w:val="0"/>
      <w:divBdr>
        <w:top w:val="none" w:sz="0" w:space="0" w:color="auto"/>
        <w:left w:val="none" w:sz="0" w:space="0" w:color="auto"/>
        <w:bottom w:val="none" w:sz="0" w:space="0" w:color="auto"/>
        <w:right w:val="none" w:sz="0" w:space="0" w:color="auto"/>
      </w:divBdr>
    </w:div>
    <w:div w:id="1237282205">
      <w:marLeft w:val="480"/>
      <w:marRight w:val="0"/>
      <w:marTop w:val="0"/>
      <w:marBottom w:val="0"/>
      <w:divBdr>
        <w:top w:val="none" w:sz="0" w:space="0" w:color="auto"/>
        <w:left w:val="none" w:sz="0" w:space="0" w:color="auto"/>
        <w:bottom w:val="none" w:sz="0" w:space="0" w:color="auto"/>
        <w:right w:val="none" w:sz="0" w:space="0" w:color="auto"/>
      </w:divBdr>
    </w:div>
    <w:div w:id="1237320183">
      <w:marLeft w:val="480"/>
      <w:marRight w:val="0"/>
      <w:marTop w:val="0"/>
      <w:marBottom w:val="0"/>
      <w:divBdr>
        <w:top w:val="none" w:sz="0" w:space="0" w:color="auto"/>
        <w:left w:val="none" w:sz="0" w:space="0" w:color="auto"/>
        <w:bottom w:val="none" w:sz="0" w:space="0" w:color="auto"/>
        <w:right w:val="none" w:sz="0" w:space="0" w:color="auto"/>
      </w:divBdr>
    </w:div>
    <w:div w:id="1238053084">
      <w:marLeft w:val="480"/>
      <w:marRight w:val="0"/>
      <w:marTop w:val="0"/>
      <w:marBottom w:val="0"/>
      <w:divBdr>
        <w:top w:val="none" w:sz="0" w:space="0" w:color="auto"/>
        <w:left w:val="none" w:sz="0" w:space="0" w:color="auto"/>
        <w:bottom w:val="none" w:sz="0" w:space="0" w:color="auto"/>
        <w:right w:val="none" w:sz="0" w:space="0" w:color="auto"/>
      </w:divBdr>
    </w:div>
    <w:div w:id="1238124707">
      <w:marLeft w:val="0"/>
      <w:marRight w:val="0"/>
      <w:marTop w:val="0"/>
      <w:marBottom w:val="0"/>
      <w:divBdr>
        <w:top w:val="none" w:sz="0" w:space="0" w:color="auto"/>
        <w:left w:val="none" w:sz="0" w:space="0" w:color="auto"/>
        <w:bottom w:val="none" w:sz="0" w:space="0" w:color="auto"/>
        <w:right w:val="none" w:sz="0" w:space="0" w:color="auto"/>
      </w:divBdr>
    </w:div>
    <w:div w:id="1238201035">
      <w:marLeft w:val="480"/>
      <w:marRight w:val="0"/>
      <w:marTop w:val="0"/>
      <w:marBottom w:val="0"/>
      <w:divBdr>
        <w:top w:val="none" w:sz="0" w:space="0" w:color="auto"/>
        <w:left w:val="none" w:sz="0" w:space="0" w:color="auto"/>
        <w:bottom w:val="none" w:sz="0" w:space="0" w:color="auto"/>
        <w:right w:val="none" w:sz="0" w:space="0" w:color="auto"/>
      </w:divBdr>
    </w:div>
    <w:div w:id="1238593093">
      <w:marLeft w:val="480"/>
      <w:marRight w:val="0"/>
      <w:marTop w:val="0"/>
      <w:marBottom w:val="0"/>
      <w:divBdr>
        <w:top w:val="none" w:sz="0" w:space="0" w:color="auto"/>
        <w:left w:val="none" w:sz="0" w:space="0" w:color="auto"/>
        <w:bottom w:val="none" w:sz="0" w:space="0" w:color="auto"/>
        <w:right w:val="none" w:sz="0" w:space="0" w:color="auto"/>
      </w:divBdr>
    </w:div>
    <w:div w:id="1238709027">
      <w:marLeft w:val="480"/>
      <w:marRight w:val="0"/>
      <w:marTop w:val="0"/>
      <w:marBottom w:val="0"/>
      <w:divBdr>
        <w:top w:val="none" w:sz="0" w:space="0" w:color="auto"/>
        <w:left w:val="none" w:sz="0" w:space="0" w:color="auto"/>
        <w:bottom w:val="none" w:sz="0" w:space="0" w:color="auto"/>
        <w:right w:val="none" w:sz="0" w:space="0" w:color="auto"/>
      </w:divBdr>
    </w:div>
    <w:div w:id="1239705790">
      <w:marLeft w:val="0"/>
      <w:marRight w:val="0"/>
      <w:marTop w:val="0"/>
      <w:marBottom w:val="0"/>
      <w:divBdr>
        <w:top w:val="none" w:sz="0" w:space="0" w:color="auto"/>
        <w:left w:val="none" w:sz="0" w:space="0" w:color="auto"/>
        <w:bottom w:val="none" w:sz="0" w:space="0" w:color="auto"/>
        <w:right w:val="none" w:sz="0" w:space="0" w:color="auto"/>
      </w:divBdr>
    </w:div>
    <w:div w:id="1239972977">
      <w:marLeft w:val="480"/>
      <w:marRight w:val="0"/>
      <w:marTop w:val="0"/>
      <w:marBottom w:val="0"/>
      <w:divBdr>
        <w:top w:val="none" w:sz="0" w:space="0" w:color="auto"/>
        <w:left w:val="none" w:sz="0" w:space="0" w:color="auto"/>
        <w:bottom w:val="none" w:sz="0" w:space="0" w:color="auto"/>
        <w:right w:val="none" w:sz="0" w:space="0" w:color="auto"/>
      </w:divBdr>
    </w:div>
    <w:div w:id="1241673860">
      <w:marLeft w:val="480"/>
      <w:marRight w:val="0"/>
      <w:marTop w:val="0"/>
      <w:marBottom w:val="0"/>
      <w:divBdr>
        <w:top w:val="none" w:sz="0" w:space="0" w:color="auto"/>
        <w:left w:val="none" w:sz="0" w:space="0" w:color="auto"/>
        <w:bottom w:val="none" w:sz="0" w:space="0" w:color="auto"/>
        <w:right w:val="none" w:sz="0" w:space="0" w:color="auto"/>
      </w:divBdr>
    </w:div>
    <w:div w:id="1243174304">
      <w:marLeft w:val="480"/>
      <w:marRight w:val="0"/>
      <w:marTop w:val="0"/>
      <w:marBottom w:val="0"/>
      <w:divBdr>
        <w:top w:val="none" w:sz="0" w:space="0" w:color="auto"/>
        <w:left w:val="none" w:sz="0" w:space="0" w:color="auto"/>
        <w:bottom w:val="none" w:sz="0" w:space="0" w:color="auto"/>
        <w:right w:val="none" w:sz="0" w:space="0" w:color="auto"/>
      </w:divBdr>
    </w:div>
    <w:div w:id="1243220676">
      <w:marLeft w:val="480"/>
      <w:marRight w:val="0"/>
      <w:marTop w:val="0"/>
      <w:marBottom w:val="0"/>
      <w:divBdr>
        <w:top w:val="none" w:sz="0" w:space="0" w:color="auto"/>
        <w:left w:val="none" w:sz="0" w:space="0" w:color="auto"/>
        <w:bottom w:val="none" w:sz="0" w:space="0" w:color="auto"/>
        <w:right w:val="none" w:sz="0" w:space="0" w:color="auto"/>
      </w:divBdr>
    </w:div>
    <w:div w:id="1243296271">
      <w:marLeft w:val="0"/>
      <w:marRight w:val="0"/>
      <w:marTop w:val="0"/>
      <w:marBottom w:val="0"/>
      <w:divBdr>
        <w:top w:val="none" w:sz="0" w:space="0" w:color="auto"/>
        <w:left w:val="none" w:sz="0" w:space="0" w:color="auto"/>
        <w:bottom w:val="none" w:sz="0" w:space="0" w:color="auto"/>
        <w:right w:val="none" w:sz="0" w:space="0" w:color="auto"/>
      </w:divBdr>
    </w:div>
    <w:div w:id="1243905082">
      <w:marLeft w:val="480"/>
      <w:marRight w:val="0"/>
      <w:marTop w:val="0"/>
      <w:marBottom w:val="0"/>
      <w:divBdr>
        <w:top w:val="none" w:sz="0" w:space="0" w:color="auto"/>
        <w:left w:val="none" w:sz="0" w:space="0" w:color="auto"/>
        <w:bottom w:val="none" w:sz="0" w:space="0" w:color="auto"/>
        <w:right w:val="none" w:sz="0" w:space="0" w:color="auto"/>
      </w:divBdr>
    </w:div>
    <w:div w:id="1244073762">
      <w:marLeft w:val="480"/>
      <w:marRight w:val="0"/>
      <w:marTop w:val="0"/>
      <w:marBottom w:val="0"/>
      <w:divBdr>
        <w:top w:val="none" w:sz="0" w:space="0" w:color="auto"/>
        <w:left w:val="none" w:sz="0" w:space="0" w:color="auto"/>
        <w:bottom w:val="none" w:sz="0" w:space="0" w:color="auto"/>
        <w:right w:val="none" w:sz="0" w:space="0" w:color="auto"/>
      </w:divBdr>
    </w:div>
    <w:div w:id="1244990230">
      <w:marLeft w:val="480"/>
      <w:marRight w:val="0"/>
      <w:marTop w:val="0"/>
      <w:marBottom w:val="0"/>
      <w:divBdr>
        <w:top w:val="none" w:sz="0" w:space="0" w:color="auto"/>
        <w:left w:val="none" w:sz="0" w:space="0" w:color="auto"/>
        <w:bottom w:val="none" w:sz="0" w:space="0" w:color="auto"/>
        <w:right w:val="none" w:sz="0" w:space="0" w:color="auto"/>
      </w:divBdr>
    </w:div>
    <w:div w:id="1245068763">
      <w:marLeft w:val="0"/>
      <w:marRight w:val="0"/>
      <w:marTop w:val="0"/>
      <w:marBottom w:val="0"/>
      <w:divBdr>
        <w:top w:val="none" w:sz="0" w:space="0" w:color="auto"/>
        <w:left w:val="none" w:sz="0" w:space="0" w:color="auto"/>
        <w:bottom w:val="none" w:sz="0" w:space="0" w:color="auto"/>
        <w:right w:val="none" w:sz="0" w:space="0" w:color="auto"/>
      </w:divBdr>
    </w:div>
    <w:div w:id="1245458574">
      <w:marLeft w:val="480"/>
      <w:marRight w:val="0"/>
      <w:marTop w:val="0"/>
      <w:marBottom w:val="0"/>
      <w:divBdr>
        <w:top w:val="none" w:sz="0" w:space="0" w:color="auto"/>
        <w:left w:val="none" w:sz="0" w:space="0" w:color="auto"/>
        <w:bottom w:val="none" w:sz="0" w:space="0" w:color="auto"/>
        <w:right w:val="none" w:sz="0" w:space="0" w:color="auto"/>
      </w:divBdr>
    </w:div>
    <w:div w:id="1245724470">
      <w:marLeft w:val="480"/>
      <w:marRight w:val="0"/>
      <w:marTop w:val="0"/>
      <w:marBottom w:val="0"/>
      <w:divBdr>
        <w:top w:val="none" w:sz="0" w:space="0" w:color="auto"/>
        <w:left w:val="none" w:sz="0" w:space="0" w:color="auto"/>
        <w:bottom w:val="none" w:sz="0" w:space="0" w:color="auto"/>
        <w:right w:val="none" w:sz="0" w:space="0" w:color="auto"/>
      </w:divBdr>
    </w:div>
    <w:div w:id="1245989960">
      <w:marLeft w:val="480"/>
      <w:marRight w:val="0"/>
      <w:marTop w:val="0"/>
      <w:marBottom w:val="0"/>
      <w:divBdr>
        <w:top w:val="none" w:sz="0" w:space="0" w:color="auto"/>
        <w:left w:val="none" w:sz="0" w:space="0" w:color="auto"/>
        <w:bottom w:val="none" w:sz="0" w:space="0" w:color="auto"/>
        <w:right w:val="none" w:sz="0" w:space="0" w:color="auto"/>
      </w:divBdr>
    </w:div>
    <w:div w:id="1246377913">
      <w:marLeft w:val="480"/>
      <w:marRight w:val="0"/>
      <w:marTop w:val="0"/>
      <w:marBottom w:val="0"/>
      <w:divBdr>
        <w:top w:val="none" w:sz="0" w:space="0" w:color="auto"/>
        <w:left w:val="none" w:sz="0" w:space="0" w:color="auto"/>
        <w:bottom w:val="none" w:sz="0" w:space="0" w:color="auto"/>
        <w:right w:val="none" w:sz="0" w:space="0" w:color="auto"/>
      </w:divBdr>
    </w:div>
    <w:div w:id="1246499676">
      <w:marLeft w:val="480"/>
      <w:marRight w:val="0"/>
      <w:marTop w:val="0"/>
      <w:marBottom w:val="0"/>
      <w:divBdr>
        <w:top w:val="none" w:sz="0" w:space="0" w:color="auto"/>
        <w:left w:val="none" w:sz="0" w:space="0" w:color="auto"/>
        <w:bottom w:val="none" w:sz="0" w:space="0" w:color="auto"/>
        <w:right w:val="none" w:sz="0" w:space="0" w:color="auto"/>
      </w:divBdr>
    </w:div>
    <w:div w:id="1246911837">
      <w:marLeft w:val="480"/>
      <w:marRight w:val="0"/>
      <w:marTop w:val="0"/>
      <w:marBottom w:val="0"/>
      <w:divBdr>
        <w:top w:val="none" w:sz="0" w:space="0" w:color="auto"/>
        <w:left w:val="none" w:sz="0" w:space="0" w:color="auto"/>
        <w:bottom w:val="none" w:sz="0" w:space="0" w:color="auto"/>
        <w:right w:val="none" w:sz="0" w:space="0" w:color="auto"/>
      </w:divBdr>
    </w:div>
    <w:div w:id="1247416859">
      <w:marLeft w:val="480"/>
      <w:marRight w:val="0"/>
      <w:marTop w:val="0"/>
      <w:marBottom w:val="0"/>
      <w:divBdr>
        <w:top w:val="none" w:sz="0" w:space="0" w:color="auto"/>
        <w:left w:val="none" w:sz="0" w:space="0" w:color="auto"/>
        <w:bottom w:val="none" w:sz="0" w:space="0" w:color="auto"/>
        <w:right w:val="none" w:sz="0" w:space="0" w:color="auto"/>
      </w:divBdr>
    </w:div>
    <w:div w:id="1247617174">
      <w:marLeft w:val="480"/>
      <w:marRight w:val="0"/>
      <w:marTop w:val="0"/>
      <w:marBottom w:val="0"/>
      <w:divBdr>
        <w:top w:val="none" w:sz="0" w:space="0" w:color="auto"/>
        <w:left w:val="none" w:sz="0" w:space="0" w:color="auto"/>
        <w:bottom w:val="none" w:sz="0" w:space="0" w:color="auto"/>
        <w:right w:val="none" w:sz="0" w:space="0" w:color="auto"/>
      </w:divBdr>
    </w:div>
    <w:div w:id="1248223621">
      <w:marLeft w:val="480"/>
      <w:marRight w:val="0"/>
      <w:marTop w:val="0"/>
      <w:marBottom w:val="0"/>
      <w:divBdr>
        <w:top w:val="none" w:sz="0" w:space="0" w:color="auto"/>
        <w:left w:val="none" w:sz="0" w:space="0" w:color="auto"/>
        <w:bottom w:val="none" w:sz="0" w:space="0" w:color="auto"/>
        <w:right w:val="none" w:sz="0" w:space="0" w:color="auto"/>
      </w:divBdr>
    </w:div>
    <w:div w:id="1248271722">
      <w:marLeft w:val="0"/>
      <w:marRight w:val="0"/>
      <w:marTop w:val="0"/>
      <w:marBottom w:val="0"/>
      <w:divBdr>
        <w:top w:val="none" w:sz="0" w:space="0" w:color="auto"/>
        <w:left w:val="none" w:sz="0" w:space="0" w:color="auto"/>
        <w:bottom w:val="none" w:sz="0" w:space="0" w:color="auto"/>
        <w:right w:val="none" w:sz="0" w:space="0" w:color="auto"/>
      </w:divBdr>
    </w:div>
    <w:div w:id="1248344347">
      <w:marLeft w:val="480"/>
      <w:marRight w:val="0"/>
      <w:marTop w:val="0"/>
      <w:marBottom w:val="0"/>
      <w:divBdr>
        <w:top w:val="none" w:sz="0" w:space="0" w:color="auto"/>
        <w:left w:val="none" w:sz="0" w:space="0" w:color="auto"/>
        <w:bottom w:val="none" w:sz="0" w:space="0" w:color="auto"/>
        <w:right w:val="none" w:sz="0" w:space="0" w:color="auto"/>
      </w:divBdr>
    </w:div>
    <w:div w:id="1248538848">
      <w:marLeft w:val="480"/>
      <w:marRight w:val="0"/>
      <w:marTop w:val="0"/>
      <w:marBottom w:val="0"/>
      <w:divBdr>
        <w:top w:val="none" w:sz="0" w:space="0" w:color="auto"/>
        <w:left w:val="none" w:sz="0" w:space="0" w:color="auto"/>
        <w:bottom w:val="none" w:sz="0" w:space="0" w:color="auto"/>
        <w:right w:val="none" w:sz="0" w:space="0" w:color="auto"/>
      </w:divBdr>
    </w:div>
    <w:div w:id="1252197453">
      <w:marLeft w:val="480"/>
      <w:marRight w:val="0"/>
      <w:marTop w:val="0"/>
      <w:marBottom w:val="0"/>
      <w:divBdr>
        <w:top w:val="none" w:sz="0" w:space="0" w:color="auto"/>
        <w:left w:val="none" w:sz="0" w:space="0" w:color="auto"/>
        <w:bottom w:val="none" w:sz="0" w:space="0" w:color="auto"/>
        <w:right w:val="none" w:sz="0" w:space="0" w:color="auto"/>
      </w:divBdr>
    </w:div>
    <w:div w:id="1253856986">
      <w:marLeft w:val="480"/>
      <w:marRight w:val="0"/>
      <w:marTop w:val="0"/>
      <w:marBottom w:val="0"/>
      <w:divBdr>
        <w:top w:val="none" w:sz="0" w:space="0" w:color="auto"/>
        <w:left w:val="none" w:sz="0" w:space="0" w:color="auto"/>
        <w:bottom w:val="none" w:sz="0" w:space="0" w:color="auto"/>
        <w:right w:val="none" w:sz="0" w:space="0" w:color="auto"/>
      </w:divBdr>
    </w:div>
    <w:div w:id="1254556371">
      <w:marLeft w:val="480"/>
      <w:marRight w:val="0"/>
      <w:marTop w:val="0"/>
      <w:marBottom w:val="0"/>
      <w:divBdr>
        <w:top w:val="none" w:sz="0" w:space="0" w:color="auto"/>
        <w:left w:val="none" w:sz="0" w:space="0" w:color="auto"/>
        <w:bottom w:val="none" w:sz="0" w:space="0" w:color="auto"/>
        <w:right w:val="none" w:sz="0" w:space="0" w:color="auto"/>
      </w:divBdr>
    </w:div>
    <w:div w:id="1255091193">
      <w:marLeft w:val="480"/>
      <w:marRight w:val="0"/>
      <w:marTop w:val="0"/>
      <w:marBottom w:val="0"/>
      <w:divBdr>
        <w:top w:val="none" w:sz="0" w:space="0" w:color="auto"/>
        <w:left w:val="none" w:sz="0" w:space="0" w:color="auto"/>
        <w:bottom w:val="none" w:sz="0" w:space="0" w:color="auto"/>
        <w:right w:val="none" w:sz="0" w:space="0" w:color="auto"/>
      </w:divBdr>
    </w:div>
    <w:div w:id="1255894322">
      <w:marLeft w:val="480"/>
      <w:marRight w:val="0"/>
      <w:marTop w:val="0"/>
      <w:marBottom w:val="0"/>
      <w:divBdr>
        <w:top w:val="none" w:sz="0" w:space="0" w:color="auto"/>
        <w:left w:val="none" w:sz="0" w:space="0" w:color="auto"/>
        <w:bottom w:val="none" w:sz="0" w:space="0" w:color="auto"/>
        <w:right w:val="none" w:sz="0" w:space="0" w:color="auto"/>
      </w:divBdr>
    </w:div>
    <w:div w:id="1256592698">
      <w:marLeft w:val="480"/>
      <w:marRight w:val="0"/>
      <w:marTop w:val="0"/>
      <w:marBottom w:val="0"/>
      <w:divBdr>
        <w:top w:val="none" w:sz="0" w:space="0" w:color="auto"/>
        <w:left w:val="none" w:sz="0" w:space="0" w:color="auto"/>
        <w:bottom w:val="none" w:sz="0" w:space="0" w:color="auto"/>
        <w:right w:val="none" w:sz="0" w:space="0" w:color="auto"/>
      </w:divBdr>
    </w:div>
    <w:div w:id="1257245573">
      <w:marLeft w:val="480"/>
      <w:marRight w:val="0"/>
      <w:marTop w:val="0"/>
      <w:marBottom w:val="0"/>
      <w:divBdr>
        <w:top w:val="none" w:sz="0" w:space="0" w:color="auto"/>
        <w:left w:val="none" w:sz="0" w:space="0" w:color="auto"/>
        <w:bottom w:val="none" w:sz="0" w:space="0" w:color="auto"/>
        <w:right w:val="none" w:sz="0" w:space="0" w:color="auto"/>
      </w:divBdr>
    </w:div>
    <w:div w:id="1257402360">
      <w:marLeft w:val="480"/>
      <w:marRight w:val="0"/>
      <w:marTop w:val="0"/>
      <w:marBottom w:val="0"/>
      <w:divBdr>
        <w:top w:val="none" w:sz="0" w:space="0" w:color="auto"/>
        <w:left w:val="none" w:sz="0" w:space="0" w:color="auto"/>
        <w:bottom w:val="none" w:sz="0" w:space="0" w:color="auto"/>
        <w:right w:val="none" w:sz="0" w:space="0" w:color="auto"/>
      </w:divBdr>
    </w:div>
    <w:div w:id="1258059408">
      <w:marLeft w:val="480"/>
      <w:marRight w:val="0"/>
      <w:marTop w:val="0"/>
      <w:marBottom w:val="0"/>
      <w:divBdr>
        <w:top w:val="none" w:sz="0" w:space="0" w:color="auto"/>
        <w:left w:val="none" w:sz="0" w:space="0" w:color="auto"/>
        <w:bottom w:val="none" w:sz="0" w:space="0" w:color="auto"/>
        <w:right w:val="none" w:sz="0" w:space="0" w:color="auto"/>
      </w:divBdr>
    </w:div>
    <w:div w:id="1258320717">
      <w:marLeft w:val="480"/>
      <w:marRight w:val="0"/>
      <w:marTop w:val="0"/>
      <w:marBottom w:val="0"/>
      <w:divBdr>
        <w:top w:val="none" w:sz="0" w:space="0" w:color="auto"/>
        <w:left w:val="none" w:sz="0" w:space="0" w:color="auto"/>
        <w:bottom w:val="none" w:sz="0" w:space="0" w:color="auto"/>
        <w:right w:val="none" w:sz="0" w:space="0" w:color="auto"/>
      </w:divBdr>
    </w:div>
    <w:div w:id="1258514443">
      <w:marLeft w:val="480"/>
      <w:marRight w:val="0"/>
      <w:marTop w:val="0"/>
      <w:marBottom w:val="0"/>
      <w:divBdr>
        <w:top w:val="none" w:sz="0" w:space="0" w:color="auto"/>
        <w:left w:val="none" w:sz="0" w:space="0" w:color="auto"/>
        <w:bottom w:val="none" w:sz="0" w:space="0" w:color="auto"/>
        <w:right w:val="none" w:sz="0" w:space="0" w:color="auto"/>
      </w:divBdr>
    </w:div>
    <w:div w:id="1258906516">
      <w:marLeft w:val="480"/>
      <w:marRight w:val="0"/>
      <w:marTop w:val="0"/>
      <w:marBottom w:val="0"/>
      <w:divBdr>
        <w:top w:val="none" w:sz="0" w:space="0" w:color="auto"/>
        <w:left w:val="none" w:sz="0" w:space="0" w:color="auto"/>
        <w:bottom w:val="none" w:sz="0" w:space="0" w:color="auto"/>
        <w:right w:val="none" w:sz="0" w:space="0" w:color="auto"/>
      </w:divBdr>
    </w:div>
    <w:div w:id="1259410192">
      <w:marLeft w:val="480"/>
      <w:marRight w:val="0"/>
      <w:marTop w:val="0"/>
      <w:marBottom w:val="0"/>
      <w:divBdr>
        <w:top w:val="none" w:sz="0" w:space="0" w:color="auto"/>
        <w:left w:val="none" w:sz="0" w:space="0" w:color="auto"/>
        <w:bottom w:val="none" w:sz="0" w:space="0" w:color="auto"/>
        <w:right w:val="none" w:sz="0" w:space="0" w:color="auto"/>
      </w:divBdr>
    </w:div>
    <w:div w:id="1260024902">
      <w:marLeft w:val="480"/>
      <w:marRight w:val="0"/>
      <w:marTop w:val="0"/>
      <w:marBottom w:val="0"/>
      <w:divBdr>
        <w:top w:val="none" w:sz="0" w:space="0" w:color="auto"/>
        <w:left w:val="none" w:sz="0" w:space="0" w:color="auto"/>
        <w:bottom w:val="none" w:sz="0" w:space="0" w:color="auto"/>
        <w:right w:val="none" w:sz="0" w:space="0" w:color="auto"/>
      </w:divBdr>
    </w:div>
    <w:div w:id="1260941105">
      <w:marLeft w:val="480"/>
      <w:marRight w:val="0"/>
      <w:marTop w:val="0"/>
      <w:marBottom w:val="0"/>
      <w:divBdr>
        <w:top w:val="none" w:sz="0" w:space="0" w:color="auto"/>
        <w:left w:val="none" w:sz="0" w:space="0" w:color="auto"/>
        <w:bottom w:val="none" w:sz="0" w:space="0" w:color="auto"/>
        <w:right w:val="none" w:sz="0" w:space="0" w:color="auto"/>
      </w:divBdr>
    </w:div>
    <w:div w:id="1261062198">
      <w:marLeft w:val="480"/>
      <w:marRight w:val="0"/>
      <w:marTop w:val="0"/>
      <w:marBottom w:val="0"/>
      <w:divBdr>
        <w:top w:val="none" w:sz="0" w:space="0" w:color="auto"/>
        <w:left w:val="none" w:sz="0" w:space="0" w:color="auto"/>
        <w:bottom w:val="none" w:sz="0" w:space="0" w:color="auto"/>
        <w:right w:val="none" w:sz="0" w:space="0" w:color="auto"/>
      </w:divBdr>
    </w:div>
    <w:div w:id="1261792746">
      <w:marLeft w:val="480"/>
      <w:marRight w:val="0"/>
      <w:marTop w:val="0"/>
      <w:marBottom w:val="0"/>
      <w:divBdr>
        <w:top w:val="none" w:sz="0" w:space="0" w:color="auto"/>
        <w:left w:val="none" w:sz="0" w:space="0" w:color="auto"/>
        <w:bottom w:val="none" w:sz="0" w:space="0" w:color="auto"/>
        <w:right w:val="none" w:sz="0" w:space="0" w:color="auto"/>
      </w:divBdr>
    </w:div>
    <w:div w:id="1262034145">
      <w:marLeft w:val="480"/>
      <w:marRight w:val="0"/>
      <w:marTop w:val="0"/>
      <w:marBottom w:val="0"/>
      <w:divBdr>
        <w:top w:val="none" w:sz="0" w:space="0" w:color="auto"/>
        <w:left w:val="none" w:sz="0" w:space="0" w:color="auto"/>
        <w:bottom w:val="none" w:sz="0" w:space="0" w:color="auto"/>
        <w:right w:val="none" w:sz="0" w:space="0" w:color="auto"/>
      </w:divBdr>
    </w:div>
    <w:div w:id="1262833912">
      <w:marLeft w:val="480"/>
      <w:marRight w:val="0"/>
      <w:marTop w:val="0"/>
      <w:marBottom w:val="0"/>
      <w:divBdr>
        <w:top w:val="none" w:sz="0" w:space="0" w:color="auto"/>
        <w:left w:val="none" w:sz="0" w:space="0" w:color="auto"/>
        <w:bottom w:val="none" w:sz="0" w:space="0" w:color="auto"/>
        <w:right w:val="none" w:sz="0" w:space="0" w:color="auto"/>
      </w:divBdr>
    </w:div>
    <w:div w:id="1263027868">
      <w:marLeft w:val="480"/>
      <w:marRight w:val="0"/>
      <w:marTop w:val="0"/>
      <w:marBottom w:val="0"/>
      <w:divBdr>
        <w:top w:val="none" w:sz="0" w:space="0" w:color="auto"/>
        <w:left w:val="none" w:sz="0" w:space="0" w:color="auto"/>
        <w:bottom w:val="none" w:sz="0" w:space="0" w:color="auto"/>
        <w:right w:val="none" w:sz="0" w:space="0" w:color="auto"/>
      </w:divBdr>
    </w:div>
    <w:div w:id="1263612759">
      <w:marLeft w:val="480"/>
      <w:marRight w:val="0"/>
      <w:marTop w:val="0"/>
      <w:marBottom w:val="0"/>
      <w:divBdr>
        <w:top w:val="none" w:sz="0" w:space="0" w:color="auto"/>
        <w:left w:val="none" w:sz="0" w:space="0" w:color="auto"/>
        <w:bottom w:val="none" w:sz="0" w:space="0" w:color="auto"/>
        <w:right w:val="none" w:sz="0" w:space="0" w:color="auto"/>
      </w:divBdr>
    </w:div>
    <w:div w:id="1263881229">
      <w:marLeft w:val="480"/>
      <w:marRight w:val="0"/>
      <w:marTop w:val="0"/>
      <w:marBottom w:val="0"/>
      <w:divBdr>
        <w:top w:val="none" w:sz="0" w:space="0" w:color="auto"/>
        <w:left w:val="none" w:sz="0" w:space="0" w:color="auto"/>
        <w:bottom w:val="none" w:sz="0" w:space="0" w:color="auto"/>
        <w:right w:val="none" w:sz="0" w:space="0" w:color="auto"/>
      </w:divBdr>
    </w:div>
    <w:div w:id="1264652544">
      <w:marLeft w:val="480"/>
      <w:marRight w:val="0"/>
      <w:marTop w:val="0"/>
      <w:marBottom w:val="0"/>
      <w:divBdr>
        <w:top w:val="none" w:sz="0" w:space="0" w:color="auto"/>
        <w:left w:val="none" w:sz="0" w:space="0" w:color="auto"/>
        <w:bottom w:val="none" w:sz="0" w:space="0" w:color="auto"/>
        <w:right w:val="none" w:sz="0" w:space="0" w:color="auto"/>
      </w:divBdr>
    </w:div>
    <w:div w:id="1264730961">
      <w:marLeft w:val="480"/>
      <w:marRight w:val="0"/>
      <w:marTop w:val="0"/>
      <w:marBottom w:val="0"/>
      <w:divBdr>
        <w:top w:val="none" w:sz="0" w:space="0" w:color="auto"/>
        <w:left w:val="none" w:sz="0" w:space="0" w:color="auto"/>
        <w:bottom w:val="none" w:sz="0" w:space="0" w:color="auto"/>
        <w:right w:val="none" w:sz="0" w:space="0" w:color="auto"/>
      </w:divBdr>
    </w:div>
    <w:div w:id="1264802712">
      <w:marLeft w:val="480"/>
      <w:marRight w:val="0"/>
      <w:marTop w:val="0"/>
      <w:marBottom w:val="0"/>
      <w:divBdr>
        <w:top w:val="none" w:sz="0" w:space="0" w:color="auto"/>
        <w:left w:val="none" w:sz="0" w:space="0" w:color="auto"/>
        <w:bottom w:val="none" w:sz="0" w:space="0" w:color="auto"/>
        <w:right w:val="none" w:sz="0" w:space="0" w:color="auto"/>
      </w:divBdr>
    </w:div>
    <w:div w:id="1265764986">
      <w:marLeft w:val="480"/>
      <w:marRight w:val="0"/>
      <w:marTop w:val="0"/>
      <w:marBottom w:val="0"/>
      <w:divBdr>
        <w:top w:val="none" w:sz="0" w:space="0" w:color="auto"/>
        <w:left w:val="none" w:sz="0" w:space="0" w:color="auto"/>
        <w:bottom w:val="none" w:sz="0" w:space="0" w:color="auto"/>
        <w:right w:val="none" w:sz="0" w:space="0" w:color="auto"/>
      </w:divBdr>
    </w:div>
    <w:div w:id="1266113256">
      <w:marLeft w:val="480"/>
      <w:marRight w:val="0"/>
      <w:marTop w:val="0"/>
      <w:marBottom w:val="0"/>
      <w:divBdr>
        <w:top w:val="none" w:sz="0" w:space="0" w:color="auto"/>
        <w:left w:val="none" w:sz="0" w:space="0" w:color="auto"/>
        <w:bottom w:val="none" w:sz="0" w:space="0" w:color="auto"/>
        <w:right w:val="none" w:sz="0" w:space="0" w:color="auto"/>
      </w:divBdr>
    </w:div>
    <w:div w:id="1266186580">
      <w:marLeft w:val="480"/>
      <w:marRight w:val="0"/>
      <w:marTop w:val="0"/>
      <w:marBottom w:val="0"/>
      <w:divBdr>
        <w:top w:val="none" w:sz="0" w:space="0" w:color="auto"/>
        <w:left w:val="none" w:sz="0" w:space="0" w:color="auto"/>
        <w:bottom w:val="none" w:sz="0" w:space="0" w:color="auto"/>
        <w:right w:val="none" w:sz="0" w:space="0" w:color="auto"/>
      </w:divBdr>
    </w:div>
    <w:div w:id="1268733400">
      <w:marLeft w:val="0"/>
      <w:marRight w:val="0"/>
      <w:marTop w:val="0"/>
      <w:marBottom w:val="0"/>
      <w:divBdr>
        <w:top w:val="none" w:sz="0" w:space="0" w:color="auto"/>
        <w:left w:val="none" w:sz="0" w:space="0" w:color="auto"/>
        <w:bottom w:val="none" w:sz="0" w:space="0" w:color="auto"/>
        <w:right w:val="none" w:sz="0" w:space="0" w:color="auto"/>
      </w:divBdr>
    </w:div>
    <w:div w:id="1269582318">
      <w:marLeft w:val="480"/>
      <w:marRight w:val="0"/>
      <w:marTop w:val="0"/>
      <w:marBottom w:val="0"/>
      <w:divBdr>
        <w:top w:val="none" w:sz="0" w:space="0" w:color="auto"/>
        <w:left w:val="none" w:sz="0" w:space="0" w:color="auto"/>
        <w:bottom w:val="none" w:sz="0" w:space="0" w:color="auto"/>
        <w:right w:val="none" w:sz="0" w:space="0" w:color="auto"/>
      </w:divBdr>
    </w:div>
    <w:div w:id="1270088047">
      <w:marLeft w:val="480"/>
      <w:marRight w:val="0"/>
      <w:marTop w:val="0"/>
      <w:marBottom w:val="0"/>
      <w:divBdr>
        <w:top w:val="none" w:sz="0" w:space="0" w:color="auto"/>
        <w:left w:val="none" w:sz="0" w:space="0" w:color="auto"/>
        <w:bottom w:val="none" w:sz="0" w:space="0" w:color="auto"/>
        <w:right w:val="none" w:sz="0" w:space="0" w:color="auto"/>
      </w:divBdr>
    </w:div>
    <w:div w:id="1271166011">
      <w:marLeft w:val="480"/>
      <w:marRight w:val="0"/>
      <w:marTop w:val="0"/>
      <w:marBottom w:val="0"/>
      <w:divBdr>
        <w:top w:val="none" w:sz="0" w:space="0" w:color="auto"/>
        <w:left w:val="none" w:sz="0" w:space="0" w:color="auto"/>
        <w:bottom w:val="none" w:sz="0" w:space="0" w:color="auto"/>
        <w:right w:val="none" w:sz="0" w:space="0" w:color="auto"/>
      </w:divBdr>
    </w:div>
    <w:div w:id="1271202299">
      <w:marLeft w:val="480"/>
      <w:marRight w:val="0"/>
      <w:marTop w:val="0"/>
      <w:marBottom w:val="0"/>
      <w:divBdr>
        <w:top w:val="none" w:sz="0" w:space="0" w:color="auto"/>
        <w:left w:val="none" w:sz="0" w:space="0" w:color="auto"/>
        <w:bottom w:val="none" w:sz="0" w:space="0" w:color="auto"/>
        <w:right w:val="none" w:sz="0" w:space="0" w:color="auto"/>
      </w:divBdr>
    </w:div>
    <w:div w:id="1271744423">
      <w:marLeft w:val="480"/>
      <w:marRight w:val="0"/>
      <w:marTop w:val="0"/>
      <w:marBottom w:val="0"/>
      <w:divBdr>
        <w:top w:val="none" w:sz="0" w:space="0" w:color="auto"/>
        <w:left w:val="none" w:sz="0" w:space="0" w:color="auto"/>
        <w:bottom w:val="none" w:sz="0" w:space="0" w:color="auto"/>
        <w:right w:val="none" w:sz="0" w:space="0" w:color="auto"/>
      </w:divBdr>
    </w:div>
    <w:div w:id="1271863037">
      <w:marLeft w:val="480"/>
      <w:marRight w:val="0"/>
      <w:marTop w:val="0"/>
      <w:marBottom w:val="0"/>
      <w:divBdr>
        <w:top w:val="none" w:sz="0" w:space="0" w:color="auto"/>
        <w:left w:val="none" w:sz="0" w:space="0" w:color="auto"/>
        <w:bottom w:val="none" w:sz="0" w:space="0" w:color="auto"/>
        <w:right w:val="none" w:sz="0" w:space="0" w:color="auto"/>
      </w:divBdr>
    </w:div>
    <w:div w:id="1272053884">
      <w:marLeft w:val="480"/>
      <w:marRight w:val="0"/>
      <w:marTop w:val="0"/>
      <w:marBottom w:val="0"/>
      <w:divBdr>
        <w:top w:val="none" w:sz="0" w:space="0" w:color="auto"/>
        <w:left w:val="none" w:sz="0" w:space="0" w:color="auto"/>
        <w:bottom w:val="none" w:sz="0" w:space="0" w:color="auto"/>
        <w:right w:val="none" w:sz="0" w:space="0" w:color="auto"/>
      </w:divBdr>
    </w:div>
    <w:div w:id="1272281249">
      <w:marLeft w:val="480"/>
      <w:marRight w:val="0"/>
      <w:marTop w:val="0"/>
      <w:marBottom w:val="0"/>
      <w:divBdr>
        <w:top w:val="none" w:sz="0" w:space="0" w:color="auto"/>
        <w:left w:val="none" w:sz="0" w:space="0" w:color="auto"/>
        <w:bottom w:val="none" w:sz="0" w:space="0" w:color="auto"/>
        <w:right w:val="none" w:sz="0" w:space="0" w:color="auto"/>
      </w:divBdr>
    </w:div>
    <w:div w:id="1272585494">
      <w:marLeft w:val="480"/>
      <w:marRight w:val="0"/>
      <w:marTop w:val="0"/>
      <w:marBottom w:val="0"/>
      <w:divBdr>
        <w:top w:val="none" w:sz="0" w:space="0" w:color="auto"/>
        <w:left w:val="none" w:sz="0" w:space="0" w:color="auto"/>
        <w:bottom w:val="none" w:sz="0" w:space="0" w:color="auto"/>
        <w:right w:val="none" w:sz="0" w:space="0" w:color="auto"/>
      </w:divBdr>
    </w:div>
    <w:div w:id="1272712734">
      <w:marLeft w:val="480"/>
      <w:marRight w:val="0"/>
      <w:marTop w:val="0"/>
      <w:marBottom w:val="0"/>
      <w:divBdr>
        <w:top w:val="none" w:sz="0" w:space="0" w:color="auto"/>
        <w:left w:val="none" w:sz="0" w:space="0" w:color="auto"/>
        <w:bottom w:val="none" w:sz="0" w:space="0" w:color="auto"/>
        <w:right w:val="none" w:sz="0" w:space="0" w:color="auto"/>
      </w:divBdr>
    </w:div>
    <w:div w:id="1273130347">
      <w:marLeft w:val="0"/>
      <w:marRight w:val="0"/>
      <w:marTop w:val="0"/>
      <w:marBottom w:val="0"/>
      <w:divBdr>
        <w:top w:val="none" w:sz="0" w:space="0" w:color="auto"/>
        <w:left w:val="none" w:sz="0" w:space="0" w:color="auto"/>
        <w:bottom w:val="none" w:sz="0" w:space="0" w:color="auto"/>
        <w:right w:val="none" w:sz="0" w:space="0" w:color="auto"/>
      </w:divBdr>
    </w:div>
    <w:div w:id="1273591220">
      <w:marLeft w:val="480"/>
      <w:marRight w:val="0"/>
      <w:marTop w:val="0"/>
      <w:marBottom w:val="0"/>
      <w:divBdr>
        <w:top w:val="none" w:sz="0" w:space="0" w:color="auto"/>
        <w:left w:val="none" w:sz="0" w:space="0" w:color="auto"/>
        <w:bottom w:val="none" w:sz="0" w:space="0" w:color="auto"/>
        <w:right w:val="none" w:sz="0" w:space="0" w:color="auto"/>
      </w:divBdr>
    </w:div>
    <w:div w:id="1275674189">
      <w:marLeft w:val="480"/>
      <w:marRight w:val="0"/>
      <w:marTop w:val="0"/>
      <w:marBottom w:val="0"/>
      <w:divBdr>
        <w:top w:val="none" w:sz="0" w:space="0" w:color="auto"/>
        <w:left w:val="none" w:sz="0" w:space="0" w:color="auto"/>
        <w:bottom w:val="none" w:sz="0" w:space="0" w:color="auto"/>
        <w:right w:val="none" w:sz="0" w:space="0" w:color="auto"/>
      </w:divBdr>
    </w:div>
    <w:div w:id="1276444889">
      <w:marLeft w:val="480"/>
      <w:marRight w:val="0"/>
      <w:marTop w:val="0"/>
      <w:marBottom w:val="0"/>
      <w:divBdr>
        <w:top w:val="none" w:sz="0" w:space="0" w:color="auto"/>
        <w:left w:val="none" w:sz="0" w:space="0" w:color="auto"/>
        <w:bottom w:val="none" w:sz="0" w:space="0" w:color="auto"/>
        <w:right w:val="none" w:sz="0" w:space="0" w:color="auto"/>
      </w:divBdr>
    </w:div>
    <w:div w:id="1276592784">
      <w:marLeft w:val="480"/>
      <w:marRight w:val="0"/>
      <w:marTop w:val="0"/>
      <w:marBottom w:val="0"/>
      <w:divBdr>
        <w:top w:val="none" w:sz="0" w:space="0" w:color="auto"/>
        <w:left w:val="none" w:sz="0" w:space="0" w:color="auto"/>
        <w:bottom w:val="none" w:sz="0" w:space="0" w:color="auto"/>
        <w:right w:val="none" w:sz="0" w:space="0" w:color="auto"/>
      </w:divBdr>
    </w:div>
    <w:div w:id="1277952167">
      <w:marLeft w:val="480"/>
      <w:marRight w:val="0"/>
      <w:marTop w:val="0"/>
      <w:marBottom w:val="0"/>
      <w:divBdr>
        <w:top w:val="none" w:sz="0" w:space="0" w:color="auto"/>
        <w:left w:val="none" w:sz="0" w:space="0" w:color="auto"/>
        <w:bottom w:val="none" w:sz="0" w:space="0" w:color="auto"/>
        <w:right w:val="none" w:sz="0" w:space="0" w:color="auto"/>
      </w:divBdr>
    </w:div>
    <w:div w:id="1278218704">
      <w:marLeft w:val="480"/>
      <w:marRight w:val="0"/>
      <w:marTop w:val="0"/>
      <w:marBottom w:val="0"/>
      <w:divBdr>
        <w:top w:val="none" w:sz="0" w:space="0" w:color="auto"/>
        <w:left w:val="none" w:sz="0" w:space="0" w:color="auto"/>
        <w:bottom w:val="none" w:sz="0" w:space="0" w:color="auto"/>
        <w:right w:val="none" w:sz="0" w:space="0" w:color="auto"/>
      </w:divBdr>
    </w:div>
    <w:div w:id="1278490525">
      <w:marLeft w:val="480"/>
      <w:marRight w:val="0"/>
      <w:marTop w:val="0"/>
      <w:marBottom w:val="0"/>
      <w:divBdr>
        <w:top w:val="none" w:sz="0" w:space="0" w:color="auto"/>
        <w:left w:val="none" w:sz="0" w:space="0" w:color="auto"/>
        <w:bottom w:val="none" w:sz="0" w:space="0" w:color="auto"/>
        <w:right w:val="none" w:sz="0" w:space="0" w:color="auto"/>
      </w:divBdr>
    </w:div>
    <w:div w:id="1278947937">
      <w:marLeft w:val="480"/>
      <w:marRight w:val="0"/>
      <w:marTop w:val="0"/>
      <w:marBottom w:val="0"/>
      <w:divBdr>
        <w:top w:val="none" w:sz="0" w:space="0" w:color="auto"/>
        <w:left w:val="none" w:sz="0" w:space="0" w:color="auto"/>
        <w:bottom w:val="none" w:sz="0" w:space="0" w:color="auto"/>
        <w:right w:val="none" w:sz="0" w:space="0" w:color="auto"/>
      </w:divBdr>
    </w:div>
    <w:div w:id="1279485259">
      <w:marLeft w:val="480"/>
      <w:marRight w:val="0"/>
      <w:marTop w:val="0"/>
      <w:marBottom w:val="0"/>
      <w:divBdr>
        <w:top w:val="none" w:sz="0" w:space="0" w:color="auto"/>
        <w:left w:val="none" w:sz="0" w:space="0" w:color="auto"/>
        <w:bottom w:val="none" w:sz="0" w:space="0" w:color="auto"/>
        <w:right w:val="none" w:sz="0" w:space="0" w:color="auto"/>
      </w:divBdr>
    </w:div>
    <w:div w:id="1279799770">
      <w:marLeft w:val="480"/>
      <w:marRight w:val="0"/>
      <w:marTop w:val="0"/>
      <w:marBottom w:val="0"/>
      <w:divBdr>
        <w:top w:val="none" w:sz="0" w:space="0" w:color="auto"/>
        <w:left w:val="none" w:sz="0" w:space="0" w:color="auto"/>
        <w:bottom w:val="none" w:sz="0" w:space="0" w:color="auto"/>
        <w:right w:val="none" w:sz="0" w:space="0" w:color="auto"/>
      </w:divBdr>
    </w:div>
    <w:div w:id="1279944629">
      <w:marLeft w:val="480"/>
      <w:marRight w:val="0"/>
      <w:marTop w:val="0"/>
      <w:marBottom w:val="0"/>
      <w:divBdr>
        <w:top w:val="none" w:sz="0" w:space="0" w:color="auto"/>
        <w:left w:val="none" w:sz="0" w:space="0" w:color="auto"/>
        <w:bottom w:val="none" w:sz="0" w:space="0" w:color="auto"/>
        <w:right w:val="none" w:sz="0" w:space="0" w:color="auto"/>
      </w:divBdr>
    </w:div>
    <w:div w:id="1281571864">
      <w:marLeft w:val="480"/>
      <w:marRight w:val="0"/>
      <w:marTop w:val="0"/>
      <w:marBottom w:val="0"/>
      <w:divBdr>
        <w:top w:val="none" w:sz="0" w:space="0" w:color="auto"/>
        <w:left w:val="none" w:sz="0" w:space="0" w:color="auto"/>
        <w:bottom w:val="none" w:sz="0" w:space="0" w:color="auto"/>
        <w:right w:val="none" w:sz="0" w:space="0" w:color="auto"/>
      </w:divBdr>
    </w:div>
    <w:div w:id="1283027886">
      <w:marLeft w:val="480"/>
      <w:marRight w:val="0"/>
      <w:marTop w:val="0"/>
      <w:marBottom w:val="0"/>
      <w:divBdr>
        <w:top w:val="none" w:sz="0" w:space="0" w:color="auto"/>
        <w:left w:val="none" w:sz="0" w:space="0" w:color="auto"/>
        <w:bottom w:val="none" w:sz="0" w:space="0" w:color="auto"/>
        <w:right w:val="none" w:sz="0" w:space="0" w:color="auto"/>
      </w:divBdr>
    </w:div>
    <w:div w:id="1284462093">
      <w:marLeft w:val="480"/>
      <w:marRight w:val="0"/>
      <w:marTop w:val="0"/>
      <w:marBottom w:val="0"/>
      <w:divBdr>
        <w:top w:val="none" w:sz="0" w:space="0" w:color="auto"/>
        <w:left w:val="none" w:sz="0" w:space="0" w:color="auto"/>
        <w:bottom w:val="none" w:sz="0" w:space="0" w:color="auto"/>
        <w:right w:val="none" w:sz="0" w:space="0" w:color="auto"/>
      </w:divBdr>
    </w:div>
    <w:div w:id="1285187636">
      <w:marLeft w:val="480"/>
      <w:marRight w:val="0"/>
      <w:marTop w:val="0"/>
      <w:marBottom w:val="0"/>
      <w:divBdr>
        <w:top w:val="none" w:sz="0" w:space="0" w:color="auto"/>
        <w:left w:val="none" w:sz="0" w:space="0" w:color="auto"/>
        <w:bottom w:val="none" w:sz="0" w:space="0" w:color="auto"/>
        <w:right w:val="none" w:sz="0" w:space="0" w:color="auto"/>
      </w:divBdr>
    </w:div>
    <w:div w:id="1285387949">
      <w:marLeft w:val="480"/>
      <w:marRight w:val="0"/>
      <w:marTop w:val="0"/>
      <w:marBottom w:val="0"/>
      <w:divBdr>
        <w:top w:val="none" w:sz="0" w:space="0" w:color="auto"/>
        <w:left w:val="none" w:sz="0" w:space="0" w:color="auto"/>
        <w:bottom w:val="none" w:sz="0" w:space="0" w:color="auto"/>
        <w:right w:val="none" w:sz="0" w:space="0" w:color="auto"/>
      </w:divBdr>
    </w:div>
    <w:div w:id="1286158402">
      <w:marLeft w:val="480"/>
      <w:marRight w:val="0"/>
      <w:marTop w:val="0"/>
      <w:marBottom w:val="0"/>
      <w:divBdr>
        <w:top w:val="none" w:sz="0" w:space="0" w:color="auto"/>
        <w:left w:val="none" w:sz="0" w:space="0" w:color="auto"/>
        <w:bottom w:val="none" w:sz="0" w:space="0" w:color="auto"/>
        <w:right w:val="none" w:sz="0" w:space="0" w:color="auto"/>
      </w:divBdr>
    </w:div>
    <w:div w:id="1287005327">
      <w:marLeft w:val="480"/>
      <w:marRight w:val="0"/>
      <w:marTop w:val="0"/>
      <w:marBottom w:val="0"/>
      <w:divBdr>
        <w:top w:val="none" w:sz="0" w:space="0" w:color="auto"/>
        <w:left w:val="none" w:sz="0" w:space="0" w:color="auto"/>
        <w:bottom w:val="none" w:sz="0" w:space="0" w:color="auto"/>
        <w:right w:val="none" w:sz="0" w:space="0" w:color="auto"/>
      </w:divBdr>
    </w:div>
    <w:div w:id="1287080357">
      <w:marLeft w:val="480"/>
      <w:marRight w:val="0"/>
      <w:marTop w:val="0"/>
      <w:marBottom w:val="0"/>
      <w:divBdr>
        <w:top w:val="none" w:sz="0" w:space="0" w:color="auto"/>
        <w:left w:val="none" w:sz="0" w:space="0" w:color="auto"/>
        <w:bottom w:val="none" w:sz="0" w:space="0" w:color="auto"/>
        <w:right w:val="none" w:sz="0" w:space="0" w:color="auto"/>
      </w:divBdr>
    </w:div>
    <w:div w:id="1287345714">
      <w:marLeft w:val="480"/>
      <w:marRight w:val="0"/>
      <w:marTop w:val="0"/>
      <w:marBottom w:val="0"/>
      <w:divBdr>
        <w:top w:val="none" w:sz="0" w:space="0" w:color="auto"/>
        <w:left w:val="none" w:sz="0" w:space="0" w:color="auto"/>
        <w:bottom w:val="none" w:sz="0" w:space="0" w:color="auto"/>
        <w:right w:val="none" w:sz="0" w:space="0" w:color="auto"/>
      </w:divBdr>
    </w:div>
    <w:div w:id="1287660543">
      <w:marLeft w:val="480"/>
      <w:marRight w:val="0"/>
      <w:marTop w:val="0"/>
      <w:marBottom w:val="0"/>
      <w:divBdr>
        <w:top w:val="none" w:sz="0" w:space="0" w:color="auto"/>
        <w:left w:val="none" w:sz="0" w:space="0" w:color="auto"/>
        <w:bottom w:val="none" w:sz="0" w:space="0" w:color="auto"/>
        <w:right w:val="none" w:sz="0" w:space="0" w:color="auto"/>
      </w:divBdr>
    </w:div>
    <w:div w:id="1287932521">
      <w:marLeft w:val="480"/>
      <w:marRight w:val="0"/>
      <w:marTop w:val="0"/>
      <w:marBottom w:val="0"/>
      <w:divBdr>
        <w:top w:val="none" w:sz="0" w:space="0" w:color="auto"/>
        <w:left w:val="none" w:sz="0" w:space="0" w:color="auto"/>
        <w:bottom w:val="none" w:sz="0" w:space="0" w:color="auto"/>
        <w:right w:val="none" w:sz="0" w:space="0" w:color="auto"/>
      </w:divBdr>
    </w:div>
    <w:div w:id="1288314812">
      <w:marLeft w:val="480"/>
      <w:marRight w:val="0"/>
      <w:marTop w:val="0"/>
      <w:marBottom w:val="0"/>
      <w:divBdr>
        <w:top w:val="none" w:sz="0" w:space="0" w:color="auto"/>
        <w:left w:val="none" w:sz="0" w:space="0" w:color="auto"/>
        <w:bottom w:val="none" w:sz="0" w:space="0" w:color="auto"/>
        <w:right w:val="none" w:sz="0" w:space="0" w:color="auto"/>
      </w:divBdr>
    </w:div>
    <w:div w:id="1288582988">
      <w:marLeft w:val="480"/>
      <w:marRight w:val="0"/>
      <w:marTop w:val="0"/>
      <w:marBottom w:val="0"/>
      <w:divBdr>
        <w:top w:val="none" w:sz="0" w:space="0" w:color="auto"/>
        <w:left w:val="none" w:sz="0" w:space="0" w:color="auto"/>
        <w:bottom w:val="none" w:sz="0" w:space="0" w:color="auto"/>
        <w:right w:val="none" w:sz="0" w:space="0" w:color="auto"/>
      </w:divBdr>
    </w:div>
    <w:div w:id="1289235933">
      <w:marLeft w:val="480"/>
      <w:marRight w:val="0"/>
      <w:marTop w:val="0"/>
      <w:marBottom w:val="0"/>
      <w:divBdr>
        <w:top w:val="none" w:sz="0" w:space="0" w:color="auto"/>
        <w:left w:val="none" w:sz="0" w:space="0" w:color="auto"/>
        <w:bottom w:val="none" w:sz="0" w:space="0" w:color="auto"/>
        <w:right w:val="none" w:sz="0" w:space="0" w:color="auto"/>
      </w:divBdr>
    </w:div>
    <w:div w:id="1289242845">
      <w:marLeft w:val="480"/>
      <w:marRight w:val="0"/>
      <w:marTop w:val="0"/>
      <w:marBottom w:val="0"/>
      <w:divBdr>
        <w:top w:val="none" w:sz="0" w:space="0" w:color="auto"/>
        <w:left w:val="none" w:sz="0" w:space="0" w:color="auto"/>
        <w:bottom w:val="none" w:sz="0" w:space="0" w:color="auto"/>
        <w:right w:val="none" w:sz="0" w:space="0" w:color="auto"/>
      </w:divBdr>
    </w:div>
    <w:div w:id="1290821388">
      <w:marLeft w:val="480"/>
      <w:marRight w:val="0"/>
      <w:marTop w:val="0"/>
      <w:marBottom w:val="0"/>
      <w:divBdr>
        <w:top w:val="none" w:sz="0" w:space="0" w:color="auto"/>
        <w:left w:val="none" w:sz="0" w:space="0" w:color="auto"/>
        <w:bottom w:val="none" w:sz="0" w:space="0" w:color="auto"/>
        <w:right w:val="none" w:sz="0" w:space="0" w:color="auto"/>
      </w:divBdr>
    </w:div>
    <w:div w:id="1291521107">
      <w:marLeft w:val="480"/>
      <w:marRight w:val="0"/>
      <w:marTop w:val="0"/>
      <w:marBottom w:val="0"/>
      <w:divBdr>
        <w:top w:val="none" w:sz="0" w:space="0" w:color="auto"/>
        <w:left w:val="none" w:sz="0" w:space="0" w:color="auto"/>
        <w:bottom w:val="none" w:sz="0" w:space="0" w:color="auto"/>
        <w:right w:val="none" w:sz="0" w:space="0" w:color="auto"/>
      </w:divBdr>
    </w:div>
    <w:div w:id="1292055201">
      <w:marLeft w:val="480"/>
      <w:marRight w:val="0"/>
      <w:marTop w:val="0"/>
      <w:marBottom w:val="0"/>
      <w:divBdr>
        <w:top w:val="none" w:sz="0" w:space="0" w:color="auto"/>
        <w:left w:val="none" w:sz="0" w:space="0" w:color="auto"/>
        <w:bottom w:val="none" w:sz="0" w:space="0" w:color="auto"/>
        <w:right w:val="none" w:sz="0" w:space="0" w:color="auto"/>
      </w:divBdr>
    </w:div>
    <w:div w:id="1293243496">
      <w:marLeft w:val="480"/>
      <w:marRight w:val="0"/>
      <w:marTop w:val="0"/>
      <w:marBottom w:val="0"/>
      <w:divBdr>
        <w:top w:val="none" w:sz="0" w:space="0" w:color="auto"/>
        <w:left w:val="none" w:sz="0" w:space="0" w:color="auto"/>
        <w:bottom w:val="none" w:sz="0" w:space="0" w:color="auto"/>
        <w:right w:val="none" w:sz="0" w:space="0" w:color="auto"/>
      </w:divBdr>
    </w:div>
    <w:div w:id="1293250855">
      <w:marLeft w:val="480"/>
      <w:marRight w:val="0"/>
      <w:marTop w:val="0"/>
      <w:marBottom w:val="0"/>
      <w:divBdr>
        <w:top w:val="none" w:sz="0" w:space="0" w:color="auto"/>
        <w:left w:val="none" w:sz="0" w:space="0" w:color="auto"/>
        <w:bottom w:val="none" w:sz="0" w:space="0" w:color="auto"/>
        <w:right w:val="none" w:sz="0" w:space="0" w:color="auto"/>
      </w:divBdr>
    </w:div>
    <w:div w:id="1293364759">
      <w:marLeft w:val="480"/>
      <w:marRight w:val="0"/>
      <w:marTop w:val="0"/>
      <w:marBottom w:val="0"/>
      <w:divBdr>
        <w:top w:val="none" w:sz="0" w:space="0" w:color="auto"/>
        <w:left w:val="none" w:sz="0" w:space="0" w:color="auto"/>
        <w:bottom w:val="none" w:sz="0" w:space="0" w:color="auto"/>
        <w:right w:val="none" w:sz="0" w:space="0" w:color="auto"/>
      </w:divBdr>
    </w:div>
    <w:div w:id="1293368832">
      <w:marLeft w:val="0"/>
      <w:marRight w:val="0"/>
      <w:marTop w:val="0"/>
      <w:marBottom w:val="0"/>
      <w:divBdr>
        <w:top w:val="none" w:sz="0" w:space="0" w:color="auto"/>
        <w:left w:val="none" w:sz="0" w:space="0" w:color="auto"/>
        <w:bottom w:val="none" w:sz="0" w:space="0" w:color="auto"/>
        <w:right w:val="none" w:sz="0" w:space="0" w:color="auto"/>
      </w:divBdr>
    </w:div>
    <w:div w:id="1293438808">
      <w:marLeft w:val="480"/>
      <w:marRight w:val="0"/>
      <w:marTop w:val="0"/>
      <w:marBottom w:val="0"/>
      <w:divBdr>
        <w:top w:val="none" w:sz="0" w:space="0" w:color="auto"/>
        <w:left w:val="none" w:sz="0" w:space="0" w:color="auto"/>
        <w:bottom w:val="none" w:sz="0" w:space="0" w:color="auto"/>
        <w:right w:val="none" w:sz="0" w:space="0" w:color="auto"/>
      </w:divBdr>
    </w:div>
    <w:div w:id="1293441553">
      <w:marLeft w:val="480"/>
      <w:marRight w:val="0"/>
      <w:marTop w:val="0"/>
      <w:marBottom w:val="0"/>
      <w:divBdr>
        <w:top w:val="none" w:sz="0" w:space="0" w:color="auto"/>
        <w:left w:val="none" w:sz="0" w:space="0" w:color="auto"/>
        <w:bottom w:val="none" w:sz="0" w:space="0" w:color="auto"/>
        <w:right w:val="none" w:sz="0" w:space="0" w:color="auto"/>
      </w:divBdr>
    </w:div>
    <w:div w:id="1293705899">
      <w:marLeft w:val="480"/>
      <w:marRight w:val="0"/>
      <w:marTop w:val="0"/>
      <w:marBottom w:val="0"/>
      <w:divBdr>
        <w:top w:val="none" w:sz="0" w:space="0" w:color="auto"/>
        <w:left w:val="none" w:sz="0" w:space="0" w:color="auto"/>
        <w:bottom w:val="none" w:sz="0" w:space="0" w:color="auto"/>
        <w:right w:val="none" w:sz="0" w:space="0" w:color="auto"/>
      </w:divBdr>
    </w:div>
    <w:div w:id="1293827208">
      <w:marLeft w:val="480"/>
      <w:marRight w:val="0"/>
      <w:marTop w:val="0"/>
      <w:marBottom w:val="0"/>
      <w:divBdr>
        <w:top w:val="none" w:sz="0" w:space="0" w:color="auto"/>
        <w:left w:val="none" w:sz="0" w:space="0" w:color="auto"/>
        <w:bottom w:val="none" w:sz="0" w:space="0" w:color="auto"/>
        <w:right w:val="none" w:sz="0" w:space="0" w:color="auto"/>
      </w:divBdr>
    </w:div>
    <w:div w:id="1294096341">
      <w:marLeft w:val="0"/>
      <w:marRight w:val="0"/>
      <w:marTop w:val="0"/>
      <w:marBottom w:val="0"/>
      <w:divBdr>
        <w:top w:val="none" w:sz="0" w:space="0" w:color="auto"/>
        <w:left w:val="none" w:sz="0" w:space="0" w:color="auto"/>
        <w:bottom w:val="none" w:sz="0" w:space="0" w:color="auto"/>
        <w:right w:val="none" w:sz="0" w:space="0" w:color="auto"/>
      </w:divBdr>
    </w:div>
    <w:div w:id="1294870811">
      <w:marLeft w:val="480"/>
      <w:marRight w:val="0"/>
      <w:marTop w:val="0"/>
      <w:marBottom w:val="0"/>
      <w:divBdr>
        <w:top w:val="none" w:sz="0" w:space="0" w:color="auto"/>
        <w:left w:val="none" w:sz="0" w:space="0" w:color="auto"/>
        <w:bottom w:val="none" w:sz="0" w:space="0" w:color="auto"/>
        <w:right w:val="none" w:sz="0" w:space="0" w:color="auto"/>
      </w:divBdr>
    </w:div>
    <w:div w:id="1295015504">
      <w:marLeft w:val="480"/>
      <w:marRight w:val="0"/>
      <w:marTop w:val="0"/>
      <w:marBottom w:val="0"/>
      <w:divBdr>
        <w:top w:val="none" w:sz="0" w:space="0" w:color="auto"/>
        <w:left w:val="none" w:sz="0" w:space="0" w:color="auto"/>
        <w:bottom w:val="none" w:sz="0" w:space="0" w:color="auto"/>
        <w:right w:val="none" w:sz="0" w:space="0" w:color="auto"/>
      </w:divBdr>
    </w:div>
    <w:div w:id="1295059048">
      <w:marLeft w:val="480"/>
      <w:marRight w:val="0"/>
      <w:marTop w:val="0"/>
      <w:marBottom w:val="0"/>
      <w:divBdr>
        <w:top w:val="none" w:sz="0" w:space="0" w:color="auto"/>
        <w:left w:val="none" w:sz="0" w:space="0" w:color="auto"/>
        <w:bottom w:val="none" w:sz="0" w:space="0" w:color="auto"/>
        <w:right w:val="none" w:sz="0" w:space="0" w:color="auto"/>
      </w:divBdr>
    </w:div>
    <w:div w:id="1295674984">
      <w:marLeft w:val="480"/>
      <w:marRight w:val="0"/>
      <w:marTop w:val="0"/>
      <w:marBottom w:val="0"/>
      <w:divBdr>
        <w:top w:val="none" w:sz="0" w:space="0" w:color="auto"/>
        <w:left w:val="none" w:sz="0" w:space="0" w:color="auto"/>
        <w:bottom w:val="none" w:sz="0" w:space="0" w:color="auto"/>
        <w:right w:val="none" w:sz="0" w:space="0" w:color="auto"/>
      </w:divBdr>
    </w:div>
    <w:div w:id="1300070267">
      <w:marLeft w:val="480"/>
      <w:marRight w:val="0"/>
      <w:marTop w:val="0"/>
      <w:marBottom w:val="0"/>
      <w:divBdr>
        <w:top w:val="none" w:sz="0" w:space="0" w:color="auto"/>
        <w:left w:val="none" w:sz="0" w:space="0" w:color="auto"/>
        <w:bottom w:val="none" w:sz="0" w:space="0" w:color="auto"/>
        <w:right w:val="none" w:sz="0" w:space="0" w:color="auto"/>
      </w:divBdr>
    </w:div>
    <w:div w:id="1300575122">
      <w:marLeft w:val="480"/>
      <w:marRight w:val="0"/>
      <w:marTop w:val="0"/>
      <w:marBottom w:val="0"/>
      <w:divBdr>
        <w:top w:val="none" w:sz="0" w:space="0" w:color="auto"/>
        <w:left w:val="none" w:sz="0" w:space="0" w:color="auto"/>
        <w:bottom w:val="none" w:sz="0" w:space="0" w:color="auto"/>
        <w:right w:val="none" w:sz="0" w:space="0" w:color="auto"/>
      </w:divBdr>
    </w:div>
    <w:div w:id="1300575809">
      <w:marLeft w:val="0"/>
      <w:marRight w:val="0"/>
      <w:marTop w:val="0"/>
      <w:marBottom w:val="0"/>
      <w:divBdr>
        <w:top w:val="none" w:sz="0" w:space="0" w:color="auto"/>
        <w:left w:val="none" w:sz="0" w:space="0" w:color="auto"/>
        <w:bottom w:val="none" w:sz="0" w:space="0" w:color="auto"/>
        <w:right w:val="none" w:sz="0" w:space="0" w:color="auto"/>
      </w:divBdr>
    </w:div>
    <w:div w:id="1300652718">
      <w:marLeft w:val="480"/>
      <w:marRight w:val="0"/>
      <w:marTop w:val="0"/>
      <w:marBottom w:val="0"/>
      <w:divBdr>
        <w:top w:val="none" w:sz="0" w:space="0" w:color="auto"/>
        <w:left w:val="none" w:sz="0" w:space="0" w:color="auto"/>
        <w:bottom w:val="none" w:sz="0" w:space="0" w:color="auto"/>
        <w:right w:val="none" w:sz="0" w:space="0" w:color="auto"/>
      </w:divBdr>
    </w:div>
    <w:div w:id="1300723338">
      <w:marLeft w:val="480"/>
      <w:marRight w:val="0"/>
      <w:marTop w:val="0"/>
      <w:marBottom w:val="0"/>
      <w:divBdr>
        <w:top w:val="none" w:sz="0" w:space="0" w:color="auto"/>
        <w:left w:val="none" w:sz="0" w:space="0" w:color="auto"/>
        <w:bottom w:val="none" w:sz="0" w:space="0" w:color="auto"/>
        <w:right w:val="none" w:sz="0" w:space="0" w:color="auto"/>
      </w:divBdr>
    </w:div>
    <w:div w:id="1300839084">
      <w:marLeft w:val="480"/>
      <w:marRight w:val="0"/>
      <w:marTop w:val="0"/>
      <w:marBottom w:val="0"/>
      <w:divBdr>
        <w:top w:val="none" w:sz="0" w:space="0" w:color="auto"/>
        <w:left w:val="none" w:sz="0" w:space="0" w:color="auto"/>
        <w:bottom w:val="none" w:sz="0" w:space="0" w:color="auto"/>
        <w:right w:val="none" w:sz="0" w:space="0" w:color="auto"/>
      </w:divBdr>
    </w:div>
    <w:div w:id="1301761194">
      <w:marLeft w:val="480"/>
      <w:marRight w:val="0"/>
      <w:marTop w:val="0"/>
      <w:marBottom w:val="0"/>
      <w:divBdr>
        <w:top w:val="none" w:sz="0" w:space="0" w:color="auto"/>
        <w:left w:val="none" w:sz="0" w:space="0" w:color="auto"/>
        <w:bottom w:val="none" w:sz="0" w:space="0" w:color="auto"/>
        <w:right w:val="none" w:sz="0" w:space="0" w:color="auto"/>
      </w:divBdr>
    </w:div>
    <w:div w:id="1301836985">
      <w:marLeft w:val="480"/>
      <w:marRight w:val="0"/>
      <w:marTop w:val="0"/>
      <w:marBottom w:val="0"/>
      <w:divBdr>
        <w:top w:val="none" w:sz="0" w:space="0" w:color="auto"/>
        <w:left w:val="none" w:sz="0" w:space="0" w:color="auto"/>
        <w:bottom w:val="none" w:sz="0" w:space="0" w:color="auto"/>
        <w:right w:val="none" w:sz="0" w:space="0" w:color="auto"/>
      </w:divBdr>
    </w:div>
    <w:div w:id="1302685265">
      <w:marLeft w:val="480"/>
      <w:marRight w:val="0"/>
      <w:marTop w:val="0"/>
      <w:marBottom w:val="0"/>
      <w:divBdr>
        <w:top w:val="none" w:sz="0" w:space="0" w:color="auto"/>
        <w:left w:val="none" w:sz="0" w:space="0" w:color="auto"/>
        <w:bottom w:val="none" w:sz="0" w:space="0" w:color="auto"/>
        <w:right w:val="none" w:sz="0" w:space="0" w:color="auto"/>
      </w:divBdr>
    </w:div>
    <w:div w:id="1302926301">
      <w:marLeft w:val="480"/>
      <w:marRight w:val="0"/>
      <w:marTop w:val="0"/>
      <w:marBottom w:val="0"/>
      <w:divBdr>
        <w:top w:val="none" w:sz="0" w:space="0" w:color="auto"/>
        <w:left w:val="none" w:sz="0" w:space="0" w:color="auto"/>
        <w:bottom w:val="none" w:sz="0" w:space="0" w:color="auto"/>
        <w:right w:val="none" w:sz="0" w:space="0" w:color="auto"/>
      </w:divBdr>
    </w:div>
    <w:div w:id="1303122812">
      <w:marLeft w:val="480"/>
      <w:marRight w:val="0"/>
      <w:marTop w:val="0"/>
      <w:marBottom w:val="0"/>
      <w:divBdr>
        <w:top w:val="none" w:sz="0" w:space="0" w:color="auto"/>
        <w:left w:val="none" w:sz="0" w:space="0" w:color="auto"/>
        <w:bottom w:val="none" w:sz="0" w:space="0" w:color="auto"/>
        <w:right w:val="none" w:sz="0" w:space="0" w:color="auto"/>
      </w:divBdr>
    </w:div>
    <w:div w:id="1303773277">
      <w:marLeft w:val="0"/>
      <w:marRight w:val="0"/>
      <w:marTop w:val="0"/>
      <w:marBottom w:val="0"/>
      <w:divBdr>
        <w:top w:val="none" w:sz="0" w:space="0" w:color="auto"/>
        <w:left w:val="none" w:sz="0" w:space="0" w:color="auto"/>
        <w:bottom w:val="none" w:sz="0" w:space="0" w:color="auto"/>
        <w:right w:val="none" w:sz="0" w:space="0" w:color="auto"/>
      </w:divBdr>
    </w:div>
    <w:div w:id="1303774621">
      <w:marLeft w:val="480"/>
      <w:marRight w:val="0"/>
      <w:marTop w:val="0"/>
      <w:marBottom w:val="0"/>
      <w:divBdr>
        <w:top w:val="none" w:sz="0" w:space="0" w:color="auto"/>
        <w:left w:val="none" w:sz="0" w:space="0" w:color="auto"/>
        <w:bottom w:val="none" w:sz="0" w:space="0" w:color="auto"/>
        <w:right w:val="none" w:sz="0" w:space="0" w:color="auto"/>
      </w:divBdr>
    </w:div>
    <w:div w:id="1303924695">
      <w:marLeft w:val="480"/>
      <w:marRight w:val="0"/>
      <w:marTop w:val="0"/>
      <w:marBottom w:val="0"/>
      <w:divBdr>
        <w:top w:val="none" w:sz="0" w:space="0" w:color="auto"/>
        <w:left w:val="none" w:sz="0" w:space="0" w:color="auto"/>
        <w:bottom w:val="none" w:sz="0" w:space="0" w:color="auto"/>
        <w:right w:val="none" w:sz="0" w:space="0" w:color="auto"/>
      </w:divBdr>
    </w:div>
    <w:div w:id="1304892953">
      <w:marLeft w:val="480"/>
      <w:marRight w:val="0"/>
      <w:marTop w:val="0"/>
      <w:marBottom w:val="0"/>
      <w:divBdr>
        <w:top w:val="none" w:sz="0" w:space="0" w:color="auto"/>
        <w:left w:val="none" w:sz="0" w:space="0" w:color="auto"/>
        <w:bottom w:val="none" w:sz="0" w:space="0" w:color="auto"/>
        <w:right w:val="none" w:sz="0" w:space="0" w:color="auto"/>
      </w:divBdr>
    </w:div>
    <w:div w:id="1304966443">
      <w:marLeft w:val="480"/>
      <w:marRight w:val="0"/>
      <w:marTop w:val="0"/>
      <w:marBottom w:val="0"/>
      <w:divBdr>
        <w:top w:val="none" w:sz="0" w:space="0" w:color="auto"/>
        <w:left w:val="none" w:sz="0" w:space="0" w:color="auto"/>
        <w:bottom w:val="none" w:sz="0" w:space="0" w:color="auto"/>
        <w:right w:val="none" w:sz="0" w:space="0" w:color="auto"/>
      </w:divBdr>
    </w:div>
    <w:div w:id="1305280926">
      <w:marLeft w:val="480"/>
      <w:marRight w:val="0"/>
      <w:marTop w:val="0"/>
      <w:marBottom w:val="0"/>
      <w:divBdr>
        <w:top w:val="none" w:sz="0" w:space="0" w:color="auto"/>
        <w:left w:val="none" w:sz="0" w:space="0" w:color="auto"/>
        <w:bottom w:val="none" w:sz="0" w:space="0" w:color="auto"/>
        <w:right w:val="none" w:sz="0" w:space="0" w:color="auto"/>
      </w:divBdr>
    </w:div>
    <w:div w:id="1305355663">
      <w:marLeft w:val="480"/>
      <w:marRight w:val="0"/>
      <w:marTop w:val="0"/>
      <w:marBottom w:val="0"/>
      <w:divBdr>
        <w:top w:val="none" w:sz="0" w:space="0" w:color="auto"/>
        <w:left w:val="none" w:sz="0" w:space="0" w:color="auto"/>
        <w:bottom w:val="none" w:sz="0" w:space="0" w:color="auto"/>
        <w:right w:val="none" w:sz="0" w:space="0" w:color="auto"/>
      </w:divBdr>
    </w:div>
    <w:div w:id="1306009365">
      <w:marLeft w:val="480"/>
      <w:marRight w:val="0"/>
      <w:marTop w:val="0"/>
      <w:marBottom w:val="0"/>
      <w:divBdr>
        <w:top w:val="none" w:sz="0" w:space="0" w:color="auto"/>
        <w:left w:val="none" w:sz="0" w:space="0" w:color="auto"/>
        <w:bottom w:val="none" w:sz="0" w:space="0" w:color="auto"/>
        <w:right w:val="none" w:sz="0" w:space="0" w:color="auto"/>
      </w:divBdr>
    </w:div>
    <w:div w:id="1306546456">
      <w:marLeft w:val="0"/>
      <w:marRight w:val="0"/>
      <w:marTop w:val="0"/>
      <w:marBottom w:val="0"/>
      <w:divBdr>
        <w:top w:val="none" w:sz="0" w:space="0" w:color="auto"/>
        <w:left w:val="none" w:sz="0" w:space="0" w:color="auto"/>
        <w:bottom w:val="none" w:sz="0" w:space="0" w:color="auto"/>
        <w:right w:val="none" w:sz="0" w:space="0" w:color="auto"/>
      </w:divBdr>
    </w:div>
    <w:div w:id="1306622866">
      <w:marLeft w:val="480"/>
      <w:marRight w:val="0"/>
      <w:marTop w:val="0"/>
      <w:marBottom w:val="0"/>
      <w:divBdr>
        <w:top w:val="none" w:sz="0" w:space="0" w:color="auto"/>
        <w:left w:val="none" w:sz="0" w:space="0" w:color="auto"/>
        <w:bottom w:val="none" w:sz="0" w:space="0" w:color="auto"/>
        <w:right w:val="none" w:sz="0" w:space="0" w:color="auto"/>
      </w:divBdr>
    </w:div>
    <w:div w:id="1306859974">
      <w:marLeft w:val="480"/>
      <w:marRight w:val="0"/>
      <w:marTop w:val="0"/>
      <w:marBottom w:val="0"/>
      <w:divBdr>
        <w:top w:val="none" w:sz="0" w:space="0" w:color="auto"/>
        <w:left w:val="none" w:sz="0" w:space="0" w:color="auto"/>
        <w:bottom w:val="none" w:sz="0" w:space="0" w:color="auto"/>
        <w:right w:val="none" w:sz="0" w:space="0" w:color="auto"/>
      </w:divBdr>
    </w:div>
    <w:div w:id="1307274341">
      <w:marLeft w:val="480"/>
      <w:marRight w:val="0"/>
      <w:marTop w:val="0"/>
      <w:marBottom w:val="0"/>
      <w:divBdr>
        <w:top w:val="none" w:sz="0" w:space="0" w:color="auto"/>
        <w:left w:val="none" w:sz="0" w:space="0" w:color="auto"/>
        <w:bottom w:val="none" w:sz="0" w:space="0" w:color="auto"/>
        <w:right w:val="none" w:sz="0" w:space="0" w:color="auto"/>
      </w:divBdr>
    </w:div>
    <w:div w:id="1308434564">
      <w:marLeft w:val="480"/>
      <w:marRight w:val="0"/>
      <w:marTop w:val="0"/>
      <w:marBottom w:val="0"/>
      <w:divBdr>
        <w:top w:val="none" w:sz="0" w:space="0" w:color="auto"/>
        <w:left w:val="none" w:sz="0" w:space="0" w:color="auto"/>
        <w:bottom w:val="none" w:sz="0" w:space="0" w:color="auto"/>
        <w:right w:val="none" w:sz="0" w:space="0" w:color="auto"/>
      </w:divBdr>
    </w:div>
    <w:div w:id="1308898890">
      <w:marLeft w:val="480"/>
      <w:marRight w:val="0"/>
      <w:marTop w:val="0"/>
      <w:marBottom w:val="0"/>
      <w:divBdr>
        <w:top w:val="none" w:sz="0" w:space="0" w:color="auto"/>
        <w:left w:val="none" w:sz="0" w:space="0" w:color="auto"/>
        <w:bottom w:val="none" w:sz="0" w:space="0" w:color="auto"/>
        <w:right w:val="none" w:sz="0" w:space="0" w:color="auto"/>
      </w:divBdr>
    </w:div>
    <w:div w:id="1309359066">
      <w:marLeft w:val="480"/>
      <w:marRight w:val="0"/>
      <w:marTop w:val="0"/>
      <w:marBottom w:val="0"/>
      <w:divBdr>
        <w:top w:val="none" w:sz="0" w:space="0" w:color="auto"/>
        <w:left w:val="none" w:sz="0" w:space="0" w:color="auto"/>
        <w:bottom w:val="none" w:sz="0" w:space="0" w:color="auto"/>
        <w:right w:val="none" w:sz="0" w:space="0" w:color="auto"/>
      </w:divBdr>
    </w:div>
    <w:div w:id="1309364875">
      <w:marLeft w:val="480"/>
      <w:marRight w:val="0"/>
      <w:marTop w:val="0"/>
      <w:marBottom w:val="0"/>
      <w:divBdr>
        <w:top w:val="none" w:sz="0" w:space="0" w:color="auto"/>
        <w:left w:val="none" w:sz="0" w:space="0" w:color="auto"/>
        <w:bottom w:val="none" w:sz="0" w:space="0" w:color="auto"/>
        <w:right w:val="none" w:sz="0" w:space="0" w:color="auto"/>
      </w:divBdr>
    </w:div>
    <w:div w:id="1309474958">
      <w:marLeft w:val="480"/>
      <w:marRight w:val="0"/>
      <w:marTop w:val="0"/>
      <w:marBottom w:val="0"/>
      <w:divBdr>
        <w:top w:val="none" w:sz="0" w:space="0" w:color="auto"/>
        <w:left w:val="none" w:sz="0" w:space="0" w:color="auto"/>
        <w:bottom w:val="none" w:sz="0" w:space="0" w:color="auto"/>
        <w:right w:val="none" w:sz="0" w:space="0" w:color="auto"/>
      </w:divBdr>
    </w:div>
    <w:div w:id="1310357768">
      <w:marLeft w:val="480"/>
      <w:marRight w:val="0"/>
      <w:marTop w:val="0"/>
      <w:marBottom w:val="0"/>
      <w:divBdr>
        <w:top w:val="none" w:sz="0" w:space="0" w:color="auto"/>
        <w:left w:val="none" w:sz="0" w:space="0" w:color="auto"/>
        <w:bottom w:val="none" w:sz="0" w:space="0" w:color="auto"/>
        <w:right w:val="none" w:sz="0" w:space="0" w:color="auto"/>
      </w:divBdr>
    </w:div>
    <w:div w:id="1311056086">
      <w:marLeft w:val="480"/>
      <w:marRight w:val="0"/>
      <w:marTop w:val="0"/>
      <w:marBottom w:val="0"/>
      <w:divBdr>
        <w:top w:val="none" w:sz="0" w:space="0" w:color="auto"/>
        <w:left w:val="none" w:sz="0" w:space="0" w:color="auto"/>
        <w:bottom w:val="none" w:sz="0" w:space="0" w:color="auto"/>
        <w:right w:val="none" w:sz="0" w:space="0" w:color="auto"/>
      </w:divBdr>
    </w:div>
    <w:div w:id="1311708875">
      <w:marLeft w:val="480"/>
      <w:marRight w:val="0"/>
      <w:marTop w:val="0"/>
      <w:marBottom w:val="0"/>
      <w:divBdr>
        <w:top w:val="none" w:sz="0" w:space="0" w:color="auto"/>
        <w:left w:val="none" w:sz="0" w:space="0" w:color="auto"/>
        <w:bottom w:val="none" w:sz="0" w:space="0" w:color="auto"/>
        <w:right w:val="none" w:sz="0" w:space="0" w:color="auto"/>
      </w:divBdr>
    </w:div>
    <w:div w:id="1313480997">
      <w:marLeft w:val="480"/>
      <w:marRight w:val="0"/>
      <w:marTop w:val="0"/>
      <w:marBottom w:val="0"/>
      <w:divBdr>
        <w:top w:val="none" w:sz="0" w:space="0" w:color="auto"/>
        <w:left w:val="none" w:sz="0" w:space="0" w:color="auto"/>
        <w:bottom w:val="none" w:sz="0" w:space="0" w:color="auto"/>
        <w:right w:val="none" w:sz="0" w:space="0" w:color="auto"/>
      </w:divBdr>
    </w:div>
    <w:div w:id="1313951863">
      <w:marLeft w:val="480"/>
      <w:marRight w:val="0"/>
      <w:marTop w:val="0"/>
      <w:marBottom w:val="0"/>
      <w:divBdr>
        <w:top w:val="none" w:sz="0" w:space="0" w:color="auto"/>
        <w:left w:val="none" w:sz="0" w:space="0" w:color="auto"/>
        <w:bottom w:val="none" w:sz="0" w:space="0" w:color="auto"/>
        <w:right w:val="none" w:sz="0" w:space="0" w:color="auto"/>
      </w:divBdr>
    </w:div>
    <w:div w:id="1314291364">
      <w:marLeft w:val="480"/>
      <w:marRight w:val="0"/>
      <w:marTop w:val="0"/>
      <w:marBottom w:val="0"/>
      <w:divBdr>
        <w:top w:val="none" w:sz="0" w:space="0" w:color="auto"/>
        <w:left w:val="none" w:sz="0" w:space="0" w:color="auto"/>
        <w:bottom w:val="none" w:sz="0" w:space="0" w:color="auto"/>
        <w:right w:val="none" w:sz="0" w:space="0" w:color="auto"/>
      </w:divBdr>
    </w:div>
    <w:div w:id="1314681068">
      <w:marLeft w:val="480"/>
      <w:marRight w:val="0"/>
      <w:marTop w:val="0"/>
      <w:marBottom w:val="0"/>
      <w:divBdr>
        <w:top w:val="none" w:sz="0" w:space="0" w:color="auto"/>
        <w:left w:val="none" w:sz="0" w:space="0" w:color="auto"/>
        <w:bottom w:val="none" w:sz="0" w:space="0" w:color="auto"/>
        <w:right w:val="none" w:sz="0" w:space="0" w:color="auto"/>
      </w:divBdr>
    </w:div>
    <w:div w:id="1314718009">
      <w:marLeft w:val="480"/>
      <w:marRight w:val="0"/>
      <w:marTop w:val="0"/>
      <w:marBottom w:val="0"/>
      <w:divBdr>
        <w:top w:val="none" w:sz="0" w:space="0" w:color="auto"/>
        <w:left w:val="none" w:sz="0" w:space="0" w:color="auto"/>
        <w:bottom w:val="none" w:sz="0" w:space="0" w:color="auto"/>
        <w:right w:val="none" w:sz="0" w:space="0" w:color="auto"/>
      </w:divBdr>
    </w:div>
    <w:div w:id="1315135345">
      <w:marLeft w:val="480"/>
      <w:marRight w:val="0"/>
      <w:marTop w:val="0"/>
      <w:marBottom w:val="0"/>
      <w:divBdr>
        <w:top w:val="none" w:sz="0" w:space="0" w:color="auto"/>
        <w:left w:val="none" w:sz="0" w:space="0" w:color="auto"/>
        <w:bottom w:val="none" w:sz="0" w:space="0" w:color="auto"/>
        <w:right w:val="none" w:sz="0" w:space="0" w:color="auto"/>
      </w:divBdr>
    </w:div>
    <w:div w:id="1315405775">
      <w:marLeft w:val="480"/>
      <w:marRight w:val="0"/>
      <w:marTop w:val="0"/>
      <w:marBottom w:val="0"/>
      <w:divBdr>
        <w:top w:val="none" w:sz="0" w:space="0" w:color="auto"/>
        <w:left w:val="none" w:sz="0" w:space="0" w:color="auto"/>
        <w:bottom w:val="none" w:sz="0" w:space="0" w:color="auto"/>
        <w:right w:val="none" w:sz="0" w:space="0" w:color="auto"/>
      </w:divBdr>
    </w:div>
    <w:div w:id="1316108457">
      <w:marLeft w:val="480"/>
      <w:marRight w:val="0"/>
      <w:marTop w:val="0"/>
      <w:marBottom w:val="0"/>
      <w:divBdr>
        <w:top w:val="none" w:sz="0" w:space="0" w:color="auto"/>
        <w:left w:val="none" w:sz="0" w:space="0" w:color="auto"/>
        <w:bottom w:val="none" w:sz="0" w:space="0" w:color="auto"/>
        <w:right w:val="none" w:sz="0" w:space="0" w:color="auto"/>
      </w:divBdr>
    </w:div>
    <w:div w:id="1316646099">
      <w:marLeft w:val="480"/>
      <w:marRight w:val="0"/>
      <w:marTop w:val="0"/>
      <w:marBottom w:val="0"/>
      <w:divBdr>
        <w:top w:val="none" w:sz="0" w:space="0" w:color="auto"/>
        <w:left w:val="none" w:sz="0" w:space="0" w:color="auto"/>
        <w:bottom w:val="none" w:sz="0" w:space="0" w:color="auto"/>
        <w:right w:val="none" w:sz="0" w:space="0" w:color="auto"/>
      </w:divBdr>
    </w:div>
    <w:div w:id="1316686056">
      <w:marLeft w:val="480"/>
      <w:marRight w:val="0"/>
      <w:marTop w:val="0"/>
      <w:marBottom w:val="0"/>
      <w:divBdr>
        <w:top w:val="none" w:sz="0" w:space="0" w:color="auto"/>
        <w:left w:val="none" w:sz="0" w:space="0" w:color="auto"/>
        <w:bottom w:val="none" w:sz="0" w:space="0" w:color="auto"/>
        <w:right w:val="none" w:sz="0" w:space="0" w:color="auto"/>
      </w:divBdr>
    </w:div>
    <w:div w:id="1316958582">
      <w:marLeft w:val="480"/>
      <w:marRight w:val="0"/>
      <w:marTop w:val="0"/>
      <w:marBottom w:val="0"/>
      <w:divBdr>
        <w:top w:val="none" w:sz="0" w:space="0" w:color="auto"/>
        <w:left w:val="none" w:sz="0" w:space="0" w:color="auto"/>
        <w:bottom w:val="none" w:sz="0" w:space="0" w:color="auto"/>
        <w:right w:val="none" w:sz="0" w:space="0" w:color="auto"/>
      </w:divBdr>
    </w:div>
    <w:div w:id="1318337181">
      <w:marLeft w:val="480"/>
      <w:marRight w:val="0"/>
      <w:marTop w:val="0"/>
      <w:marBottom w:val="0"/>
      <w:divBdr>
        <w:top w:val="none" w:sz="0" w:space="0" w:color="auto"/>
        <w:left w:val="none" w:sz="0" w:space="0" w:color="auto"/>
        <w:bottom w:val="none" w:sz="0" w:space="0" w:color="auto"/>
        <w:right w:val="none" w:sz="0" w:space="0" w:color="auto"/>
      </w:divBdr>
    </w:div>
    <w:div w:id="1318653164">
      <w:marLeft w:val="480"/>
      <w:marRight w:val="0"/>
      <w:marTop w:val="0"/>
      <w:marBottom w:val="0"/>
      <w:divBdr>
        <w:top w:val="none" w:sz="0" w:space="0" w:color="auto"/>
        <w:left w:val="none" w:sz="0" w:space="0" w:color="auto"/>
        <w:bottom w:val="none" w:sz="0" w:space="0" w:color="auto"/>
        <w:right w:val="none" w:sz="0" w:space="0" w:color="auto"/>
      </w:divBdr>
    </w:div>
    <w:div w:id="1319503730">
      <w:marLeft w:val="480"/>
      <w:marRight w:val="0"/>
      <w:marTop w:val="0"/>
      <w:marBottom w:val="0"/>
      <w:divBdr>
        <w:top w:val="none" w:sz="0" w:space="0" w:color="auto"/>
        <w:left w:val="none" w:sz="0" w:space="0" w:color="auto"/>
        <w:bottom w:val="none" w:sz="0" w:space="0" w:color="auto"/>
        <w:right w:val="none" w:sz="0" w:space="0" w:color="auto"/>
      </w:divBdr>
    </w:div>
    <w:div w:id="1319730007">
      <w:marLeft w:val="480"/>
      <w:marRight w:val="0"/>
      <w:marTop w:val="0"/>
      <w:marBottom w:val="0"/>
      <w:divBdr>
        <w:top w:val="none" w:sz="0" w:space="0" w:color="auto"/>
        <w:left w:val="none" w:sz="0" w:space="0" w:color="auto"/>
        <w:bottom w:val="none" w:sz="0" w:space="0" w:color="auto"/>
        <w:right w:val="none" w:sz="0" w:space="0" w:color="auto"/>
      </w:divBdr>
    </w:div>
    <w:div w:id="1320386463">
      <w:marLeft w:val="480"/>
      <w:marRight w:val="0"/>
      <w:marTop w:val="0"/>
      <w:marBottom w:val="0"/>
      <w:divBdr>
        <w:top w:val="none" w:sz="0" w:space="0" w:color="auto"/>
        <w:left w:val="none" w:sz="0" w:space="0" w:color="auto"/>
        <w:bottom w:val="none" w:sz="0" w:space="0" w:color="auto"/>
        <w:right w:val="none" w:sz="0" w:space="0" w:color="auto"/>
      </w:divBdr>
    </w:div>
    <w:div w:id="1320495950">
      <w:marLeft w:val="480"/>
      <w:marRight w:val="0"/>
      <w:marTop w:val="0"/>
      <w:marBottom w:val="0"/>
      <w:divBdr>
        <w:top w:val="none" w:sz="0" w:space="0" w:color="auto"/>
        <w:left w:val="none" w:sz="0" w:space="0" w:color="auto"/>
        <w:bottom w:val="none" w:sz="0" w:space="0" w:color="auto"/>
        <w:right w:val="none" w:sz="0" w:space="0" w:color="auto"/>
      </w:divBdr>
    </w:div>
    <w:div w:id="1321035014">
      <w:marLeft w:val="480"/>
      <w:marRight w:val="0"/>
      <w:marTop w:val="0"/>
      <w:marBottom w:val="0"/>
      <w:divBdr>
        <w:top w:val="none" w:sz="0" w:space="0" w:color="auto"/>
        <w:left w:val="none" w:sz="0" w:space="0" w:color="auto"/>
        <w:bottom w:val="none" w:sz="0" w:space="0" w:color="auto"/>
        <w:right w:val="none" w:sz="0" w:space="0" w:color="auto"/>
      </w:divBdr>
    </w:div>
    <w:div w:id="1321273587">
      <w:marLeft w:val="480"/>
      <w:marRight w:val="0"/>
      <w:marTop w:val="0"/>
      <w:marBottom w:val="0"/>
      <w:divBdr>
        <w:top w:val="none" w:sz="0" w:space="0" w:color="auto"/>
        <w:left w:val="none" w:sz="0" w:space="0" w:color="auto"/>
        <w:bottom w:val="none" w:sz="0" w:space="0" w:color="auto"/>
        <w:right w:val="none" w:sz="0" w:space="0" w:color="auto"/>
      </w:divBdr>
    </w:div>
    <w:div w:id="1322002529">
      <w:marLeft w:val="480"/>
      <w:marRight w:val="0"/>
      <w:marTop w:val="0"/>
      <w:marBottom w:val="0"/>
      <w:divBdr>
        <w:top w:val="none" w:sz="0" w:space="0" w:color="auto"/>
        <w:left w:val="none" w:sz="0" w:space="0" w:color="auto"/>
        <w:bottom w:val="none" w:sz="0" w:space="0" w:color="auto"/>
        <w:right w:val="none" w:sz="0" w:space="0" w:color="auto"/>
      </w:divBdr>
    </w:div>
    <w:div w:id="1322155895">
      <w:marLeft w:val="480"/>
      <w:marRight w:val="0"/>
      <w:marTop w:val="0"/>
      <w:marBottom w:val="0"/>
      <w:divBdr>
        <w:top w:val="none" w:sz="0" w:space="0" w:color="auto"/>
        <w:left w:val="none" w:sz="0" w:space="0" w:color="auto"/>
        <w:bottom w:val="none" w:sz="0" w:space="0" w:color="auto"/>
        <w:right w:val="none" w:sz="0" w:space="0" w:color="auto"/>
      </w:divBdr>
    </w:div>
    <w:div w:id="1322468497">
      <w:marLeft w:val="480"/>
      <w:marRight w:val="0"/>
      <w:marTop w:val="0"/>
      <w:marBottom w:val="0"/>
      <w:divBdr>
        <w:top w:val="none" w:sz="0" w:space="0" w:color="auto"/>
        <w:left w:val="none" w:sz="0" w:space="0" w:color="auto"/>
        <w:bottom w:val="none" w:sz="0" w:space="0" w:color="auto"/>
        <w:right w:val="none" w:sz="0" w:space="0" w:color="auto"/>
      </w:divBdr>
    </w:div>
    <w:div w:id="1323385678">
      <w:marLeft w:val="480"/>
      <w:marRight w:val="0"/>
      <w:marTop w:val="0"/>
      <w:marBottom w:val="0"/>
      <w:divBdr>
        <w:top w:val="none" w:sz="0" w:space="0" w:color="auto"/>
        <w:left w:val="none" w:sz="0" w:space="0" w:color="auto"/>
        <w:bottom w:val="none" w:sz="0" w:space="0" w:color="auto"/>
        <w:right w:val="none" w:sz="0" w:space="0" w:color="auto"/>
      </w:divBdr>
    </w:div>
    <w:div w:id="1323462709">
      <w:marLeft w:val="480"/>
      <w:marRight w:val="0"/>
      <w:marTop w:val="0"/>
      <w:marBottom w:val="0"/>
      <w:divBdr>
        <w:top w:val="none" w:sz="0" w:space="0" w:color="auto"/>
        <w:left w:val="none" w:sz="0" w:space="0" w:color="auto"/>
        <w:bottom w:val="none" w:sz="0" w:space="0" w:color="auto"/>
        <w:right w:val="none" w:sz="0" w:space="0" w:color="auto"/>
      </w:divBdr>
    </w:div>
    <w:div w:id="1323584079">
      <w:marLeft w:val="480"/>
      <w:marRight w:val="0"/>
      <w:marTop w:val="0"/>
      <w:marBottom w:val="0"/>
      <w:divBdr>
        <w:top w:val="none" w:sz="0" w:space="0" w:color="auto"/>
        <w:left w:val="none" w:sz="0" w:space="0" w:color="auto"/>
        <w:bottom w:val="none" w:sz="0" w:space="0" w:color="auto"/>
        <w:right w:val="none" w:sz="0" w:space="0" w:color="auto"/>
      </w:divBdr>
    </w:div>
    <w:div w:id="1323779285">
      <w:marLeft w:val="480"/>
      <w:marRight w:val="0"/>
      <w:marTop w:val="0"/>
      <w:marBottom w:val="0"/>
      <w:divBdr>
        <w:top w:val="none" w:sz="0" w:space="0" w:color="auto"/>
        <w:left w:val="none" w:sz="0" w:space="0" w:color="auto"/>
        <w:bottom w:val="none" w:sz="0" w:space="0" w:color="auto"/>
        <w:right w:val="none" w:sz="0" w:space="0" w:color="auto"/>
      </w:divBdr>
    </w:div>
    <w:div w:id="1325671039">
      <w:marLeft w:val="480"/>
      <w:marRight w:val="0"/>
      <w:marTop w:val="0"/>
      <w:marBottom w:val="0"/>
      <w:divBdr>
        <w:top w:val="none" w:sz="0" w:space="0" w:color="auto"/>
        <w:left w:val="none" w:sz="0" w:space="0" w:color="auto"/>
        <w:bottom w:val="none" w:sz="0" w:space="0" w:color="auto"/>
        <w:right w:val="none" w:sz="0" w:space="0" w:color="auto"/>
      </w:divBdr>
    </w:div>
    <w:div w:id="1326086161">
      <w:marLeft w:val="480"/>
      <w:marRight w:val="0"/>
      <w:marTop w:val="0"/>
      <w:marBottom w:val="0"/>
      <w:divBdr>
        <w:top w:val="none" w:sz="0" w:space="0" w:color="auto"/>
        <w:left w:val="none" w:sz="0" w:space="0" w:color="auto"/>
        <w:bottom w:val="none" w:sz="0" w:space="0" w:color="auto"/>
        <w:right w:val="none" w:sz="0" w:space="0" w:color="auto"/>
      </w:divBdr>
    </w:div>
    <w:div w:id="1326325781">
      <w:marLeft w:val="480"/>
      <w:marRight w:val="0"/>
      <w:marTop w:val="0"/>
      <w:marBottom w:val="0"/>
      <w:divBdr>
        <w:top w:val="none" w:sz="0" w:space="0" w:color="auto"/>
        <w:left w:val="none" w:sz="0" w:space="0" w:color="auto"/>
        <w:bottom w:val="none" w:sz="0" w:space="0" w:color="auto"/>
        <w:right w:val="none" w:sz="0" w:space="0" w:color="auto"/>
      </w:divBdr>
    </w:div>
    <w:div w:id="1326394340">
      <w:marLeft w:val="480"/>
      <w:marRight w:val="0"/>
      <w:marTop w:val="0"/>
      <w:marBottom w:val="0"/>
      <w:divBdr>
        <w:top w:val="none" w:sz="0" w:space="0" w:color="auto"/>
        <w:left w:val="none" w:sz="0" w:space="0" w:color="auto"/>
        <w:bottom w:val="none" w:sz="0" w:space="0" w:color="auto"/>
        <w:right w:val="none" w:sz="0" w:space="0" w:color="auto"/>
      </w:divBdr>
    </w:div>
    <w:div w:id="1327368518">
      <w:marLeft w:val="480"/>
      <w:marRight w:val="0"/>
      <w:marTop w:val="0"/>
      <w:marBottom w:val="0"/>
      <w:divBdr>
        <w:top w:val="none" w:sz="0" w:space="0" w:color="auto"/>
        <w:left w:val="none" w:sz="0" w:space="0" w:color="auto"/>
        <w:bottom w:val="none" w:sz="0" w:space="0" w:color="auto"/>
        <w:right w:val="none" w:sz="0" w:space="0" w:color="auto"/>
      </w:divBdr>
    </w:div>
    <w:div w:id="1328904916">
      <w:marLeft w:val="480"/>
      <w:marRight w:val="0"/>
      <w:marTop w:val="0"/>
      <w:marBottom w:val="0"/>
      <w:divBdr>
        <w:top w:val="none" w:sz="0" w:space="0" w:color="auto"/>
        <w:left w:val="none" w:sz="0" w:space="0" w:color="auto"/>
        <w:bottom w:val="none" w:sz="0" w:space="0" w:color="auto"/>
        <w:right w:val="none" w:sz="0" w:space="0" w:color="auto"/>
      </w:divBdr>
    </w:div>
    <w:div w:id="1328944132">
      <w:marLeft w:val="480"/>
      <w:marRight w:val="0"/>
      <w:marTop w:val="0"/>
      <w:marBottom w:val="0"/>
      <w:divBdr>
        <w:top w:val="none" w:sz="0" w:space="0" w:color="auto"/>
        <w:left w:val="none" w:sz="0" w:space="0" w:color="auto"/>
        <w:bottom w:val="none" w:sz="0" w:space="0" w:color="auto"/>
        <w:right w:val="none" w:sz="0" w:space="0" w:color="auto"/>
      </w:divBdr>
    </w:div>
    <w:div w:id="1329282750">
      <w:marLeft w:val="480"/>
      <w:marRight w:val="0"/>
      <w:marTop w:val="0"/>
      <w:marBottom w:val="0"/>
      <w:divBdr>
        <w:top w:val="none" w:sz="0" w:space="0" w:color="auto"/>
        <w:left w:val="none" w:sz="0" w:space="0" w:color="auto"/>
        <w:bottom w:val="none" w:sz="0" w:space="0" w:color="auto"/>
        <w:right w:val="none" w:sz="0" w:space="0" w:color="auto"/>
      </w:divBdr>
    </w:div>
    <w:div w:id="1329747017">
      <w:marLeft w:val="480"/>
      <w:marRight w:val="0"/>
      <w:marTop w:val="0"/>
      <w:marBottom w:val="0"/>
      <w:divBdr>
        <w:top w:val="none" w:sz="0" w:space="0" w:color="auto"/>
        <w:left w:val="none" w:sz="0" w:space="0" w:color="auto"/>
        <w:bottom w:val="none" w:sz="0" w:space="0" w:color="auto"/>
        <w:right w:val="none" w:sz="0" w:space="0" w:color="auto"/>
      </w:divBdr>
    </w:div>
    <w:div w:id="1329864362">
      <w:marLeft w:val="480"/>
      <w:marRight w:val="0"/>
      <w:marTop w:val="0"/>
      <w:marBottom w:val="0"/>
      <w:divBdr>
        <w:top w:val="none" w:sz="0" w:space="0" w:color="auto"/>
        <w:left w:val="none" w:sz="0" w:space="0" w:color="auto"/>
        <w:bottom w:val="none" w:sz="0" w:space="0" w:color="auto"/>
        <w:right w:val="none" w:sz="0" w:space="0" w:color="auto"/>
      </w:divBdr>
    </w:div>
    <w:div w:id="1330059557">
      <w:marLeft w:val="480"/>
      <w:marRight w:val="0"/>
      <w:marTop w:val="0"/>
      <w:marBottom w:val="0"/>
      <w:divBdr>
        <w:top w:val="none" w:sz="0" w:space="0" w:color="auto"/>
        <w:left w:val="none" w:sz="0" w:space="0" w:color="auto"/>
        <w:bottom w:val="none" w:sz="0" w:space="0" w:color="auto"/>
        <w:right w:val="none" w:sz="0" w:space="0" w:color="auto"/>
      </w:divBdr>
    </w:div>
    <w:div w:id="1330325524">
      <w:marLeft w:val="480"/>
      <w:marRight w:val="0"/>
      <w:marTop w:val="0"/>
      <w:marBottom w:val="0"/>
      <w:divBdr>
        <w:top w:val="none" w:sz="0" w:space="0" w:color="auto"/>
        <w:left w:val="none" w:sz="0" w:space="0" w:color="auto"/>
        <w:bottom w:val="none" w:sz="0" w:space="0" w:color="auto"/>
        <w:right w:val="none" w:sz="0" w:space="0" w:color="auto"/>
      </w:divBdr>
    </w:div>
    <w:div w:id="1330477813">
      <w:marLeft w:val="480"/>
      <w:marRight w:val="0"/>
      <w:marTop w:val="0"/>
      <w:marBottom w:val="0"/>
      <w:divBdr>
        <w:top w:val="none" w:sz="0" w:space="0" w:color="auto"/>
        <w:left w:val="none" w:sz="0" w:space="0" w:color="auto"/>
        <w:bottom w:val="none" w:sz="0" w:space="0" w:color="auto"/>
        <w:right w:val="none" w:sz="0" w:space="0" w:color="auto"/>
      </w:divBdr>
    </w:div>
    <w:div w:id="1330602700">
      <w:marLeft w:val="480"/>
      <w:marRight w:val="0"/>
      <w:marTop w:val="0"/>
      <w:marBottom w:val="0"/>
      <w:divBdr>
        <w:top w:val="none" w:sz="0" w:space="0" w:color="auto"/>
        <w:left w:val="none" w:sz="0" w:space="0" w:color="auto"/>
        <w:bottom w:val="none" w:sz="0" w:space="0" w:color="auto"/>
        <w:right w:val="none" w:sz="0" w:space="0" w:color="auto"/>
      </w:divBdr>
    </w:div>
    <w:div w:id="1331176447">
      <w:marLeft w:val="0"/>
      <w:marRight w:val="0"/>
      <w:marTop w:val="0"/>
      <w:marBottom w:val="0"/>
      <w:divBdr>
        <w:top w:val="none" w:sz="0" w:space="0" w:color="auto"/>
        <w:left w:val="none" w:sz="0" w:space="0" w:color="auto"/>
        <w:bottom w:val="none" w:sz="0" w:space="0" w:color="auto"/>
        <w:right w:val="none" w:sz="0" w:space="0" w:color="auto"/>
      </w:divBdr>
    </w:div>
    <w:div w:id="1333727604">
      <w:marLeft w:val="480"/>
      <w:marRight w:val="0"/>
      <w:marTop w:val="0"/>
      <w:marBottom w:val="0"/>
      <w:divBdr>
        <w:top w:val="none" w:sz="0" w:space="0" w:color="auto"/>
        <w:left w:val="none" w:sz="0" w:space="0" w:color="auto"/>
        <w:bottom w:val="none" w:sz="0" w:space="0" w:color="auto"/>
        <w:right w:val="none" w:sz="0" w:space="0" w:color="auto"/>
      </w:divBdr>
    </w:div>
    <w:div w:id="1333797174">
      <w:marLeft w:val="480"/>
      <w:marRight w:val="0"/>
      <w:marTop w:val="0"/>
      <w:marBottom w:val="0"/>
      <w:divBdr>
        <w:top w:val="none" w:sz="0" w:space="0" w:color="auto"/>
        <w:left w:val="none" w:sz="0" w:space="0" w:color="auto"/>
        <w:bottom w:val="none" w:sz="0" w:space="0" w:color="auto"/>
        <w:right w:val="none" w:sz="0" w:space="0" w:color="auto"/>
      </w:divBdr>
    </w:div>
    <w:div w:id="1333872068">
      <w:marLeft w:val="480"/>
      <w:marRight w:val="0"/>
      <w:marTop w:val="0"/>
      <w:marBottom w:val="0"/>
      <w:divBdr>
        <w:top w:val="none" w:sz="0" w:space="0" w:color="auto"/>
        <w:left w:val="none" w:sz="0" w:space="0" w:color="auto"/>
        <w:bottom w:val="none" w:sz="0" w:space="0" w:color="auto"/>
        <w:right w:val="none" w:sz="0" w:space="0" w:color="auto"/>
      </w:divBdr>
    </w:div>
    <w:div w:id="1334143299">
      <w:marLeft w:val="480"/>
      <w:marRight w:val="0"/>
      <w:marTop w:val="0"/>
      <w:marBottom w:val="0"/>
      <w:divBdr>
        <w:top w:val="none" w:sz="0" w:space="0" w:color="auto"/>
        <w:left w:val="none" w:sz="0" w:space="0" w:color="auto"/>
        <w:bottom w:val="none" w:sz="0" w:space="0" w:color="auto"/>
        <w:right w:val="none" w:sz="0" w:space="0" w:color="auto"/>
      </w:divBdr>
    </w:div>
    <w:div w:id="1334528194">
      <w:marLeft w:val="480"/>
      <w:marRight w:val="0"/>
      <w:marTop w:val="0"/>
      <w:marBottom w:val="0"/>
      <w:divBdr>
        <w:top w:val="none" w:sz="0" w:space="0" w:color="auto"/>
        <w:left w:val="none" w:sz="0" w:space="0" w:color="auto"/>
        <w:bottom w:val="none" w:sz="0" w:space="0" w:color="auto"/>
        <w:right w:val="none" w:sz="0" w:space="0" w:color="auto"/>
      </w:divBdr>
    </w:div>
    <w:div w:id="1336148679">
      <w:marLeft w:val="480"/>
      <w:marRight w:val="0"/>
      <w:marTop w:val="0"/>
      <w:marBottom w:val="0"/>
      <w:divBdr>
        <w:top w:val="none" w:sz="0" w:space="0" w:color="auto"/>
        <w:left w:val="none" w:sz="0" w:space="0" w:color="auto"/>
        <w:bottom w:val="none" w:sz="0" w:space="0" w:color="auto"/>
        <w:right w:val="none" w:sz="0" w:space="0" w:color="auto"/>
      </w:divBdr>
    </w:div>
    <w:div w:id="1336957417">
      <w:marLeft w:val="480"/>
      <w:marRight w:val="0"/>
      <w:marTop w:val="0"/>
      <w:marBottom w:val="0"/>
      <w:divBdr>
        <w:top w:val="none" w:sz="0" w:space="0" w:color="auto"/>
        <w:left w:val="none" w:sz="0" w:space="0" w:color="auto"/>
        <w:bottom w:val="none" w:sz="0" w:space="0" w:color="auto"/>
        <w:right w:val="none" w:sz="0" w:space="0" w:color="auto"/>
      </w:divBdr>
    </w:div>
    <w:div w:id="1337346509">
      <w:marLeft w:val="480"/>
      <w:marRight w:val="0"/>
      <w:marTop w:val="0"/>
      <w:marBottom w:val="0"/>
      <w:divBdr>
        <w:top w:val="none" w:sz="0" w:space="0" w:color="auto"/>
        <w:left w:val="none" w:sz="0" w:space="0" w:color="auto"/>
        <w:bottom w:val="none" w:sz="0" w:space="0" w:color="auto"/>
        <w:right w:val="none" w:sz="0" w:space="0" w:color="auto"/>
      </w:divBdr>
    </w:div>
    <w:div w:id="1338266878">
      <w:marLeft w:val="480"/>
      <w:marRight w:val="0"/>
      <w:marTop w:val="0"/>
      <w:marBottom w:val="0"/>
      <w:divBdr>
        <w:top w:val="none" w:sz="0" w:space="0" w:color="auto"/>
        <w:left w:val="none" w:sz="0" w:space="0" w:color="auto"/>
        <w:bottom w:val="none" w:sz="0" w:space="0" w:color="auto"/>
        <w:right w:val="none" w:sz="0" w:space="0" w:color="auto"/>
      </w:divBdr>
    </w:div>
    <w:div w:id="1338456847">
      <w:marLeft w:val="480"/>
      <w:marRight w:val="0"/>
      <w:marTop w:val="0"/>
      <w:marBottom w:val="0"/>
      <w:divBdr>
        <w:top w:val="none" w:sz="0" w:space="0" w:color="auto"/>
        <w:left w:val="none" w:sz="0" w:space="0" w:color="auto"/>
        <w:bottom w:val="none" w:sz="0" w:space="0" w:color="auto"/>
        <w:right w:val="none" w:sz="0" w:space="0" w:color="auto"/>
      </w:divBdr>
    </w:div>
    <w:div w:id="1338462219">
      <w:marLeft w:val="0"/>
      <w:marRight w:val="0"/>
      <w:marTop w:val="0"/>
      <w:marBottom w:val="0"/>
      <w:divBdr>
        <w:top w:val="none" w:sz="0" w:space="0" w:color="auto"/>
        <w:left w:val="none" w:sz="0" w:space="0" w:color="auto"/>
        <w:bottom w:val="none" w:sz="0" w:space="0" w:color="auto"/>
        <w:right w:val="none" w:sz="0" w:space="0" w:color="auto"/>
      </w:divBdr>
    </w:div>
    <w:div w:id="1338581413">
      <w:marLeft w:val="480"/>
      <w:marRight w:val="0"/>
      <w:marTop w:val="0"/>
      <w:marBottom w:val="0"/>
      <w:divBdr>
        <w:top w:val="none" w:sz="0" w:space="0" w:color="auto"/>
        <w:left w:val="none" w:sz="0" w:space="0" w:color="auto"/>
        <w:bottom w:val="none" w:sz="0" w:space="0" w:color="auto"/>
        <w:right w:val="none" w:sz="0" w:space="0" w:color="auto"/>
      </w:divBdr>
    </w:div>
    <w:div w:id="1338731156">
      <w:marLeft w:val="480"/>
      <w:marRight w:val="0"/>
      <w:marTop w:val="0"/>
      <w:marBottom w:val="0"/>
      <w:divBdr>
        <w:top w:val="none" w:sz="0" w:space="0" w:color="auto"/>
        <w:left w:val="none" w:sz="0" w:space="0" w:color="auto"/>
        <w:bottom w:val="none" w:sz="0" w:space="0" w:color="auto"/>
        <w:right w:val="none" w:sz="0" w:space="0" w:color="auto"/>
      </w:divBdr>
    </w:div>
    <w:div w:id="1339119446">
      <w:marLeft w:val="480"/>
      <w:marRight w:val="0"/>
      <w:marTop w:val="0"/>
      <w:marBottom w:val="0"/>
      <w:divBdr>
        <w:top w:val="none" w:sz="0" w:space="0" w:color="auto"/>
        <w:left w:val="none" w:sz="0" w:space="0" w:color="auto"/>
        <w:bottom w:val="none" w:sz="0" w:space="0" w:color="auto"/>
        <w:right w:val="none" w:sz="0" w:space="0" w:color="auto"/>
      </w:divBdr>
    </w:div>
    <w:div w:id="1339964154">
      <w:marLeft w:val="480"/>
      <w:marRight w:val="0"/>
      <w:marTop w:val="0"/>
      <w:marBottom w:val="0"/>
      <w:divBdr>
        <w:top w:val="none" w:sz="0" w:space="0" w:color="auto"/>
        <w:left w:val="none" w:sz="0" w:space="0" w:color="auto"/>
        <w:bottom w:val="none" w:sz="0" w:space="0" w:color="auto"/>
        <w:right w:val="none" w:sz="0" w:space="0" w:color="auto"/>
      </w:divBdr>
    </w:div>
    <w:div w:id="1340036323">
      <w:marLeft w:val="0"/>
      <w:marRight w:val="0"/>
      <w:marTop w:val="0"/>
      <w:marBottom w:val="0"/>
      <w:divBdr>
        <w:top w:val="none" w:sz="0" w:space="0" w:color="auto"/>
        <w:left w:val="none" w:sz="0" w:space="0" w:color="auto"/>
        <w:bottom w:val="none" w:sz="0" w:space="0" w:color="auto"/>
        <w:right w:val="none" w:sz="0" w:space="0" w:color="auto"/>
      </w:divBdr>
    </w:div>
    <w:div w:id="1340084646">
      <w:marLeft w:val="480"/>
      <w:marRight w:val="0"/>
      <w:marTop w:val="0"/>
      <w:marBottom w:val="0"/>
      <w:divBdr>
        <w:top w:val="none" w:sz="0" w:space="0" w:color="auto"/>
        <w:left w:val="none" w:sz="0" w:space="0" w:color="auto"/>
        <w:bottom w:val="none" w:sz="0" w:space="0" w:color="auto"/>
        <w:right w:val="none" w:sz="0" w:space="0" w:color="auto"/>
      </w:divBdr>
    </w:div>
    <w:div w:id="1340505612">
      <w:marLeft w:val="480"/>
      <w:marRight w:val="0"/>
      <w:marTop w:val="0"/>
      <w:marBottom w:val="0"/>
      <w:divBdr>
        <w:top w:val="none" w:sz="0" w:space="0" w:color="auto"/>
        <w:left w:val="none" w:sz="0" w:space="0" w:color="auto"/>
        <w:bottom w:val="none" w:sz="0" w:space="0" w:color="auto"/>
        <w:right w:val="none" w:sz="0" w:space="0" w:color="auto"/>
      </w:divBdr>
    </w:div>
    <w:div w:id="1340616142">
      <w:marLeft w:val="480"/>
      <w:marRight w:val="0"/>
      <w:marTop w:val="0"/>
      <w:marBottom w:val="0"/>
      <w:divBdr>
        <w:top w:val="none" w:sz="0" w:space="0" w:color="auto"/>
        <w:left w:val="none" w:sz="0" w:space="0" w:color="auto"/>
        <w:bottom w:val="none" w:sz="0" w:space="0" w:color="auto"/>
        <w:right w:val="none" w:sz="0" w:space="0" w:color="auto"/>
      </w:divBdr>
    </w:div>
    <w:div w:id="1340735722">
      <w:marLeft w:val="480"/>
      <w:marRight w:val="0"/>
      <w:marTop w:val="0"/>
      <w:marBottom w:val="0"/>
      <w:divBdr>
        <w:top w:val="none" w:sz="0" w:space="0" w:color="auto"/>
        <w:left w:val="none" w:sz="0" w:space="0" w:color="auto"/>
        <w:bottom w:val="none" w:sz="0" w:space="0" w:color="auto"/>
        <w:right w:val="none" w:sz="0" w:space="0" w:color="auto"/>
      </w:divBdr>
    </w:div>
    <w:div w:id="1340963867">
      <w:marLeft w:val="480"/>
      <w:marRight w:val="0"/>
      <w:marTop w:val="0"/>
      <w:marBottom w:val="0"/>
      <w:divBdr>
        <w:top w:val="none" w:sz="0" w:space="0" w:color="auto"/>
        <w:left w:val="none" w:sz="0" w:space="0" w:color="auto"/>
        <w:bottom w:val="none" w:sz="0" w:space="0" w:color="auto"/>
        <w:right w:val="none" w:sz="0" w:space="0" w:color="auto"/>
      </w:divBdr>
    </w:div>
    <w:div w:id="1341272828">
      <w:marLeft w:val="480"/>
      <w:marRight w:val="0"/>
      <w:marTop w:val="0"/>
      <w:marBottom w:val="0"/>
      <w:divBdr>
        <w:top w:val="none" w:sz="0" w:space="0" w:color="auto"/>
        <w:left w:val="none" w:sz="0" w:space="0" w:color="auto"/>
        <w:bottom w:val="none" w:sz="0" w:space="0" w:color="auto"/>
        <w:right w:val="none" w:sz="0" w:space="0" w:color="auto"/>
      </w:divBdr>
    </w:div>
    <w:div w:id="1342003170">
      <w:marLeft w:val="480"/>
      <w:marRight w:val="0"/>
      <w:marTop w:val="0"/>
      <w:marBottom w:val="0"/>
      <w:divBdr>
        <w:top w:val="none" w:sz="0" w:space="0" w:color="auto"/>
        <w:left w:val="none" w:sz="0" w:space="0" w:color="auto"/>
        <w:bottom w:val="none" w:sz="0" w:space="0" w:color="auto"/>
        <w:right w:val="none" w:sz="0" w:space="0" w:color="auto"/>
      </w:divBdr>
    </w:div>
    <w:div w:id="1342780680">
      <w:marLeft w:val="480"/>
      <w:marRight w:val="0"/>
      <w:marTop w:val="0"/>
      <w:marBottom w:val="0"/>
      <w:divBdr>
        <w:top w:val="none" w:sz="0" w:space="0" w:color="auto"/>
        <w:left w:val="none" w:sz="0" w:space="0" w:color="auto"/>
        <w:bottom w:val="none" w:sz="0" w:space="0" w:color="auto"/>
        <w:right w:val="none" w:sz="0" w:space="0" w:color="auto"/>
      </w:divBdr>
    </w:div>
    <w:div w:id="1344357032">
      <w:marLeft w:val="480"/>
      <w:marRight w:val="0"/>
      <w:marTop w:val="0"/>
      <w:marBottom w:val="0"/>
      <w:divBdr>
        <w:top w:val="none" w:sz="0" w:space="0" w:color="auto"/>
        <w:left w:val="none" w:sz="0" w:space="0" w:color="auto"/>
        <w:bottom w:val="none" w:sz="0" w:space="0" w:color="auto"/>
        <w:right w:val="none" w:sz="0" w:space="0" w:color="auto"/>
      </w:divBdr>
    </w:div>
    <w:div w:id="1344552733">
      <w:marLeft w:val="480"/>
      <w:marRight w:val="0"/>
      <w:marTop w:val="0"/>
      <w:marBottom w:val="0"/>
      <w:divBdr>
        <w:top w:val="none" w:sz="0" w:space="0" w:color="auto"/>
        <w:left w:val="none" w:sz="0" w:space="0" w:color="auto"/>
        <w:bottom w:val="none" w:sz="0" w:space="0" w:color="auto"/>
        <w:right w:val="none" w:sz="0" w:space="0" w:color="auto"/>
      </w:divBdr>
    </w:div>
    <w:div w:id="1347170820">
      <w:marLeft w:val="480"/>
      <w:marRight w:val="0"/>
      <w:marTop w:val="0"/>
      <w:marBottom w:val="0"/>
      <w:divBdr>
        <w:top w:val="none" w:sz="0" w:space="0" w:color="auto"/>
        <w:left w:val="none" w:sz="0" w:space="0" w:color="auto"/>
        <w:bottom w:val="none" w:sz="0" w:space="0" w:color="auto"/>
        <w:right w:val="none" w:sz="0" w:space="0" w:color="auto"/>
      </w:divBdr>
    </w:div>
    <w:div w:id="1347289306">
      <w:marLeft w:val="480"/>
      <w:marRight w:val="0"/>
      <w:marTop w:val="0"/>
      <w:marBottom w:val="0"/>
      <w:divBdr>
        <w:top w:val="none" w:sz="0" w:space="0" w:color="auto"/>
        <w:left w:val="none" w:sz="0" w:space="0" w:color="auto"/>
        <w:bottom w:val="none" w:sz="0" w:space="0" w:color="auto"/>
        <w:right w:val="none" w:sz="0" w:space="0" w:color="auto"/>
      </w:divBdr>
    </w:div>
    <w:div w:id="1347756294">
      <w:marLeft w:val="480"/>
      <w:marRight w:val="0"/>
      <w:marTop w:val="0"/>
      <w:marBottom w:val="0"/>
      <w:divBdr>
        <w:top w:val="none" w:sz="0" w:space="0" w:color="auto"/>
        <w:left w:val="none" w:sz="0" w:space="0" w:color="auto"/>
        <w:bottom w:val="none" w:sz="0" w:space="0" w:color="auto"/>
        <w:right w:val="none" w:sz="0" w:space="0" w:color="auto"/>
      </w:divBdr>
    </w:div>
    <w:div w:id="1348142164">
      <w:marLeft w:val="480"/>
      <w:marRight w:val="0"/>
      <w:marTop w:val="0"/>
      <w:marBottom w:val="0"/>
      <w:divBdr>
        <w:top w:val="none" w:sz="0" w:space="0" w:color="auto"/>
        <w:left w:val="none" w:sz="0" w:space="0" w:color="auto"/>
        <w:bottom w:val="none" w:sz="0" w:space="0" w:color="auto"/>
        <w:right w:val="none" w:sz="0" w:space="0" w:color="auto"/>
      </w:divBdr>
    </w:div>
    <w:div w:id="1348143685">
      <w:marLeft w:val="480"/>
      <w:marRight w:val="0"/>
      <w:marTop w:val="0"/>
      <w:marBottom w:val="0"/>
      <w:divBdr>
        <w:top w:val="none" w:sz="0" w:space="0" w:color="auto"/>
        <w:left w:val="none" w:sz="0" w:space="0" w:color="auto"/>
        <w:bottom w:val="none" w:sz="0" w:space="0" w:color="auto"/>
        <w:right w:val="none" w:sz="0" w:space="0" w:color="auto"/>
      </w:divBdr>
    </w:div>
    <w:div w:id="1348561487">
      <w:marLeft w:val="480"/>
      <w:marRight w:val="0"/>
      <w:marTop w:val="0"/>
      <w:marBottom w:val="0"/>
      <w:divBdr>
        <w:top w:val="none" w:sz="0" w:space="0" w:color="auto"/>
        <w:left w:val="none" w:sz="0" w:space="0" w:color="auto"/>
        <w:bottom w:val="none" w:sz="0" w:space="0" w:color="auto"/>
        <w:right w:val="none" w:sz="0" w:space="0" w:color="auto"/>
      </w:divBdr>
    </w:div>
    <w:div w:id="1348796562">
      <w:marLeft w:val="480"/>
      <w:marRight w:val="0"/>
      <w:marTop w:val="0"/>
      <w:marBottom w:val="0"/>
      <w:divBdr>
        <w:top w:val="none" w:sz="0" w:space="0" w:color="auto"/>
        <w:left w:val="none" w:sz="0" w:space="0" w:color="auto"/>
        <w:bottom w:val="none" w:sz="0" w:space="0" w:color="auto"/>
        <w:right w:val="none" w:sz="0" w:space="0" w:color="auto"/>
      </w:divBdr>
    </w:div>
    <w:div w:id="1351250318">
      <w:marLeft w:val="480"/>
      <w:marRight w:val="0"/>
      <w:marTop w:val="0"/>
      <w:marBottom w:val="0"/>
      <w:divBdr>
        <w:top w:val="none" w:sz="0" w:space="0" w:color="auto"/>
        <w:left w:val="none" w:sz="0" w:space="0" w:color="auto"/>
        <w:bottom w:val="none" w:sz="0" w:space="0" w:color="auto"/>
        <w:right w:val="none" w:sz="0" w:space="0" w:color="auto"/>
      </w:divBdr>
    </w:div>
    <w:div w:id="1352026691">
      <w:marLeft w:val="480"/>
      <w:marRight w:val="0"/>
      <w:marTop w:val="0"/>
      <w:marBottom w:val="0"/>
      <w:divBdr>
        <w:top w:val="none" w:sz="0" w:space="0" w:color="auto"/>
        <w:left w:val="none" w:sz="0" w:space="0" w:color="auto"/>
        <w:bottom w:val="none" w:sz="0" w:space="0" w:color="auto"/>
        <w:right w:val="none" w:sz="0" w:space="0" w:color="auto"/>
      </w:divBdr>
    </w:div>
    <w:div w:id="1352224802">
      <w:marLeft w:val="480"/>
      <w:marRight w:val="0"/>
      <w:marTop w:val="0"/>
      <w:marBottom w:val="0"/>
      <w:divBdr>
        <w:top w:val="none" w:sz="0" w:space="0" w:color="auto"/>
        <w:left w:val="none" w:sz="0" w:space="0" w:color="auto"/>
        <w:bottom w:val="none" w:sz="0" w:space="0" w:color="auto"/>
        <w:right w:val="none" w:sz="0" w:space="0" w:color="auto"/>
      </w:divBdr>
    </w:div>
    <w:div w:id="1352873537">
      <w:marLeft w:val="480"/>
      <w:marRight w:val="0"/>
      <w:marTop w:val="0"/>
      <w:marBottom w:val="0"/>
      <w:divBdr>
        <w:top w:val="none" w:sz="0" w:space="0" w:color="auto"/>
        <w:left w:val="none" w:sz="0" w:space="0" w:color="auto"/>
        <w:bottom w:val="none" w:sz="0" w:space="0" w:color="auto"/>
        <w:right w:val="none" w:sz="0" w:space="0" w:color="auto"/>
      </w:divBdr>
    </w:div>
    <w:div w:id="1352949036">
      <w:marLeft w:val="480"/>
      <w:marRight w:val="0"/>
      <w:marTop w:val="0"/>
      <w:marBottom w:val="0"/>
      <w:divBdr>
        <w:top w:val="none" w:sz="0" w:space="0" w:color="auto"/>
        <w:left w:val="none" w:sz="0" w:space="0" w:color="auto"/>
        <w:bottom w:val="none" w:sz="0" w:space="0" w:color="auto"/>
        <w:right w:val="none" w:sz="0" w:space="0" w:color="auto"/>
      </w:divBdr>
    </w:div>
    <w:div w:id="1353610282">
      <w:marLeft w:val="480"/>
      <w:marRight w:val="0"/>
      <w:marTop w:val="0"/>
      <w:marBottom w:val="0"/>
      <w:divBdr>
        <w:top w:val="none" w:sz="0" w:space="0" w:color="auto"/>
        <w:left w:val="none" w:sz="0" w:space="0" w:color="auto"/>
        <w:bottom w:val="none" w:sz="0" w:space="0" w:color="auto"/>
        <w:right w:val="none" w:sz="0" w:space="0" w:color="auto"/>
      </w:divBdr>
    </w:div>
    <w:div w:id="1354309428">
      <w:marLeft w:val="480"/>
      <w:marRight w:val="0"/>
      <w:marTop w:val="0"/>
      <w:marBottom w:val="0"/>
      <w:divBdr>
        <w:top w:val="none" w:sz="0" w:space="0" w:color="auto"/>
        <w:left w:val="none" w:sz="0" w:space="0" w:color="auto"/>
        <w:bottom w:val="none" w:sz="0" w:space="0" w:color="auto"/>
        <w:right w:val="none" w:sz="0" w:space="0" w:color="auto"/>
      </w:divBdr>
    </w:div>
    <w:div w:id="1354647375">
      <w:marLeft w:val="480"/>
      <w:marRight w:val="0"/>
      <w:marTop w:val="0"/>
      <w:marBottom w:val="0"/>
      <w:divBdr>
        <w:top w:val="none" w:sz="0" w:space="0" w:color="auto"/>
        <w:left w:val="none" w:sz="0" w:space="0" w:color="auto"/>
        <w:bottom w:val="none" w:sz="0" w:space="0" w:color="auto"/>
        <w:right w:val="none" w:sz="0" w:space="0" w:color="auto"/>
      </w:divBdr>
    </w:div>
    <w:div w:id="1355962021">
      <w:marLeft w:val="480"/>
      <w:marRight w:val="0"/>
      <w:marTop w:val="0"/>
      <w:marBottom w:val="0"/>
      <w:divBdr>
        <w:top w:val="none" w:sz="0" w:space="0" w:color="auto"/>
        <w:left w:val="none" w:sz="0" w:space="0" w:color="auto"/>
        <w:bottom w:val="none" w:sz="0" w:space="0" w:color="auto"/>
        <w:right w:val="none" w:sz="0" w:space="0" w:color="auto"/>
      </w:divBdr>
    </w:div>
    <w:div w:id="1356929489">
      <w:marLeft w:val="480"/>
      <w:marRight w:val="0"/>
      <w:marTop w:val="0"/>
      <w:marBottom w:val="0"/>
      <w:divBdr>
        <w:top w:val="none" w:sz="0" w:space="0" w:color="auto"/>
        <w:left w:val="none" w:sz="0" w:space="0" w:color="auto"/>
        <w:bottom w:val="none" w:sz="0" w:space="0" w:color="auto"/>
        <w:right w:val="none" w:sz="0" w:space="0" w:color="auto"/>
      </w:divBdr>
    </w:div>
    <w:div w:id="1358118066">
      <w:marLeft w:val="480"/>
      <w:marRight w:val="0"/>
      <w:marTop w:val="0"/>
      <w:marBottom w:val="0"/>
      <w:divBdr>
        <w:top w:val="none" w:sz="0" w:space="0" w:color="auto"/>
        <w:left w:val="none" w:sz="0" w:space="0" w:color="auto"/>
        <w:bottom w:val="none" w:sz="0" w:space="0" w:color="auto"/>
        <w:right w:val="none" w:sz="0" w:space="0" w:color="auto"/>
      </w:divBdr>
    </w:div>
    <w:div w:id="1359770329">
      <w:marLeft w:val="480"/>
      <w:marRight w:val="0"/>
      <w:marTop w:val="0"/>
      <w:marBottom w:val="0"/>
      <w:divBdr>
        <w:top w:val="none" w:sz="0" w:space="0" w:color="auto"/>
        <w:left w:val="none" w:sz="0" w:space="0" w:color="auto"/>
        <w:bottom w:val="none" w:sz="0" w:space="0" w:color="auto"/>
        <w:right w:val="none" w:sz="0" w:space="0" w:color="auto"/>
      </w:divBdr>
    </w:div>
    <w:div w:id="1360810829">
      <w:marLeft w:val="480"/>
      <w:marRight w:val="0"/>
      <w:marTop w:val="0"/>
      <w:marBottom w:val="0"/>
      <w:divBdr>
        <w:top w:val="none" w:sz="0" w:space="0" w:color="auto"/>
        <w:left w:val="none" w:sz="0" w:space="0" w:color="auto"/>
        <w:bottom w:val="none" w:sz="0" w:space="0" w:color="auto"/>
        <w:right w:val="none" w:sz="0" w:space="0" w:color="auto"/>
      </w:divBdr>
    </w:div>
    <w:div w:id="1361319925">
      <w:marLeft w:val="480"/>
      <w:marRight w:val="0"/>
      <w:marTop w:val="0"/>
      <w:marBottom w:val="0"/>
      <w:divBdr>
        <w:top w:val="none" w:sz="0" w:space="0" w:color="auto"/>
        <w:left w:val="none" w:sz="0" w:space="0" w:color="auto"/>
        <w:bottom w:val="none" w:sz="0" w:space="0" w:color="auto"/>
        <w:right w:val="none" w:sz="0" w:space="0" w:color="auto"/>
      </w:divBdr>
    </w:div>
    <w:div w:id="1361589123">
      <w:marLeft w:val="480"/>
      <w:marRight w:val="0"/>
      <w:marTop w:val="0"/>
      <w:marBottom w:val="0"/>
      <w:divBdr>
        <w:top w:val="none" w:sz="0" w:space="0" w:color="auto"/>
        <w:left w:val="none" w:sz="0" w:space="0" w:color="auto"/>
        <w:bottom w:val="none" w:sz="0" w:space="0" w:color="auto"/>
        <w:right w:val="none" w:sz="0" w:space="0" w:color="auto"/>
      </w:divBdr>
    </w:div>
    <w:div w:id="1361707675">
      <w:marLeft w:val="480"/>
      <w:marRight w:val="0"/>
      <w:marTop w:val="0"/>
      <w:marBottom w:val="0"/>
      <w:divBdr>
        <w:top w:val="none" w:sz="0" w:space="0" w:color="auto"/>
        <w:left w:val="none" w:sz="0" w:space="0" w:color="auto"/>
        <w:bottom w:val="none" w:sz="0" w:space="0" w:color="auto"/>
        <w:right w:val="none" w:sz="0" w:space="0" w:color="auto"/>
      </w:divBdr>
    </w:div>
    <w:div w:id="1363045571">
      <w:marLeft w:val="480"/>
      <w:marRight w:val="0"/>
      <w:marTop w:val="0"/>
      <w:marBottom w:val="0"/>
      <w:divBdr>
        <w:top w:val="none" w:sz="0" w:space="0" w:color="auto"/>
        <w:left w:val="none" w:sz="0" w:space="0" w:color="auto"/>
        <w:bottom w:val="none" w:sz="0" w:space="0" w:color="auto"/>
        <w:right w:val="none" w:sz="0" w:space="0" w:color="auto"/>
      </w:divBdr>
    </w:div>
    <w:div w:id="1363239875">
      <w:marLeft w:val="480"/>
      <w:marRight w:val="0"/>
      <w:marTop w:val="0"/>
      <w:marBottom w:val="0"/>
      <w:divBdr>
        <w:top w:val="none" w:sz="0" w:space="0" w:color="auto"/>
        <w:left w:val="none" w:sz="0" w:space="0" w:color="auto"/>
        <w:bottom w:val="none" w:sz="0" w:space="0" w:color="auto"/>
        <w:right w:val="none" w:sz="0" w:space="0" w:color="auto"/>
      </w:divBdr>
    </w:div>
    <w:div w:id="1363893884">
      <w:marLeft w:val="480"/>
      <w:marRight w:val="0"/>
      <w:marTop w:val="0"/>
      <w:marBottom w:val="0"/>
      <w:divBdr>
        <w:top w:val="none" w:sz="0" w:space="0" w:color="auto"/>
        <w:left w:val="none" w:sz="0" w:space="0" w:color="auto"/>
        <w:bottom w:val="none" w:sz="0" w:space="0" w:color="auto"/>
        <w:right w:val="none" w:sz="0" w:space="0" w:color="auto"/>
      </w:divBdr>
    </w:div>
    <w:div w:id="1364090050">
      <w:marLeft w:val="480"/>
      <w:marRight w:val="0"/>
      <w:marTop w:val="0"/>
      <w:marBottom w:val="0"/>
      <w:divBdr>
        <w:top w:val="none" w:sz="0" w:space="0" w:color="auto"/>
        <w:left w:val="none" w:sz="0" w:space="0" w:color="auto"/>
        <w:bottom w:val="none" w:sz="0" w:space="0" w:color="auto"/>
        <w:right w:val="none" w:sz="0" w:space="0" w:color="auto"/>
      </w:divBdr>
    </w:div>
    <w:div w:id="1364090674">
      <w:marLeft w:val="480"/>
      <w:marRight w:val="0"/>
      <w:marTop w:val="0"/>
      <w:marBottom w:val="0"/>
      <w:divBdr>
        <w:top w:val="none" w:sz="0" w:space="0" w:color="auto"/>
        <w:left w:val="none" w:sz="0" w:space="0" w:color="auto"/>
        <w:bottom w:val="none" w:sz="0" w:space="0" w:color="auto"/>
        <w:right w:val="none" w:sz="0" w:space="0" w:color="auto"/>
      </w:divBdr>
    </w:div>
    <w:div w:id="1364331785">
      <w:marLeft w:val="480"/>
      <w:marRight w:val="0"/>
      <w:marTop w:val="0"/>
      <w:marBottom w:val="0"/>
      <w:divBdr>
        <w:top w:val="none" w:sz="0" w:space="0" w:color="auto"/>
        <w:left w:val="none" w:sz="0" w:space="0" w:color="auto"/>
        <w:bottom w:val="none" w:sz="0" w:space="0" w:color="auto"/>
        <w:right w:val="none" w:sz="0" w:space="0" w:color="auto"/>
      </w:divBdr>
    </w:div>
    <w:div w:id="1364751655">
      <w:marLeft w:val="480"/>
      <w:marRight w:val="0"/>
      <w:marTop w:val="0"/>
      <w:marBottom w:val="0"/>
      <w:divBdr>
        <w:top w:val="none" w:sz="0" w:space="0" w:color="auto"/>
        <w:left w:val="none" w:sz="0" w:space="0" w:color="auto"/>
        <w:bottom w:val="none" w:sz="0" w:space="0" w:color="auto"/>
        <w:right w:val="none" w:sz="0" w:space="0" w:color="auto"/>
      </w:divBdr>
    </w:div>
    <w:div w:id="1364862607">
      <w:marLeft w:val="480"/>
      <w:marRight w:val="0"/>
      <w:marTop w:val="0"/>
      <w:marBottom w:val="0"/>
      <w:divBdr>
        <w:top w:val="none" w:sz="0" w:space="0" w:color="auto"/>
        <w:left w:val="none" w:sz="0" w:space="0" w:color="auto"/>
        <w:bottom w:val="none" w:sz="0" w:space="0" w:color="auto"/>
        <w:right w:val="none" w:sz="0" w:space="0" w:color="auto"/>
      </w:divBdr>
    </w:div>
    <w:div w:id="1365718365">
      <w:marLeft w:val="480"/>
      <w:marRight w:val="0"/>
      <w:marTop w:val="0"/>
      <w:marBottom w:val="0"/>
      <w:divBdr>
        <w:top w:val="none" w:sz="0" w:space="0" w:color="auto"/>
        <w:left w:val="none" w:sz="0" w:space="0" w:color="auto"/>
        <w:bottom w:val="none" w:sz="0" w:space="0" w:color="auto"/>
        <w:right w:val="none" w:sz="0" w:space="0" w:color="auto"/>
      </w:divBdr>
    </w:div>
    <w:div w:id="1367219732">
      <w:marLeft w:val="480"/>
      <w:marRight w:val="0"/>
      <w:marTop w:val="0"/>
      <w:marBottom w:val="0"/>
      <w:divBdr>
        <w:top w:val="none" w:sz="0" w:space="0" w:color="auto"/>
        <w:left w:val="none" w:sz="0" w:space="0" w:color="auto"/>
        <w:bottom w:val="none" w:sz="0" w:space="0" w:color="auto"/>
        <w:right w:val="none" w:sz="0" w:space="0" w:color="auto"/>
      </w:divBdr>
    </w:div>
    <w:div w:id="1368482521">
      <w:marLeft w:val="480"/>
      <w:marRight w:val="0"/>
      <w:marTop w:val="0"/>
      <w:marBottom w:val="0"/>
      <w:divBdr>
        <w:top w:val="none" w:sz="0" w:space="0" w:color="auto"/>
        <w:left w:val="none" w:sz="0" w:space="0" w:color="auto"/>
        <w:bottom w:val="none" w:sz="0" w:space="0" w:color="auto"/>
        <w:right w:val="none" w:sz="0" w:space="0" w:color="auto"/>
      </w:divBdr>
    </w:div>
    <w:div w:id="1369792923">
      <w:marLeft w:val="480"/>
      <w:marRight w:val="0"/>
      <w:marTop w:val="0"/>
      <w:marBottom w:val="0"/>
      <w:divBdr>
        <w:top w:val="none" w:sz="0" w:space="0" w:color="auto"/>
        <w:left w:val="none" w:sz="0" w:space="0" w:color="auto"/>
        <w:bottom w:val="none" w:sz="0" w:space="0" w:color="auto"/>
        <w:right w:val="none" w:sz="0" w:space="0" w:color="auto"/>
      </w:divBdr>
    </w:div>
    <w:div w:id="1370452897">
      <w:marLeft w:val="480"/>
      <w:marRight w:val="0"/>
      <w:marTop w:val="0"/>
      <w:marBottom w:val="0"/>
      <w:divBdr>
        <w:top w:val="none" w:sz="0" w:space="0" w:color="auto"/>
        <w:left w:val="none" w:sz="0" w:space="0" w:color="auto"/>
        <w:bottom w:val="none" w:sz="0" w:space="0" w:color="auto"/>
        <w:right w:val="none" w:sz="0" w:space="0" w:color="auto"/>
      </w:divBdr>
    </w:div>
    <w:div w:id="1370766522">
      <w:marLeft w:val="480"/>
      <w:marRight w:val="0"/>
      <w:marTop w:val="0"/>
      <w:marBottom w:val="0"/>
      <w:divBdr>
        <w:top w:val="none" w:sz="0" w:space="0" w:color="auto"/>
        <w:left w:val="none" w:sz="0" w:space="0" w:color="auto"/>
        <w:bottom w:val="none" w:sz="0" w:space="0" w:color="auto"/>
        <w:right w:val="none" w:sz="0" w:space="0" w:color="auto"/>
      </w:divBdr>
    </w:div>
    <w:div w:id="1371034846">
      <w:marLeft w:val="480"/>
      <w:marRight w:val="0"/>
      <w:marTop w:val="0"/>
      <w:marBottom w:val="0"/>
      <w:divBdr>
        <w:top w:val="none" w:sz="0" w:space="0" w:color="auto"/>
        <w:left w:val="none" w:sz="0" w:space="0" w:color="auto"/>
        <w:bottom w:val="none" w:sz="0" w:space="0" w:color="auto"/>
        <w:right w:val="none" w:sz="0" w:space="0" w:color="auto"/>
      </w:divBdr>
    </w:div>
    <w:div w:id="1371419762">
      <w:marLeft w:val="480"/>
      <w:marRight w:val="0"/>
      <w:marTop w:val="0"/>
      <w:marBottom w:val="0"/>
      <w:divBdr>
        <w:top w:val="none" w:sz="0" w:space="0" w:color="auto"/>
        <w:left w:val="none" w:sz="0" w:space="0" w:color="auto"/>
        <w:bottom w:val="none" w:sz="0" w:space="0" w:color="auto"/>
        <w:right w:val="none" w:sz="0" w:space="0" w:color="auto"/>
      </w:divBdr>
    </w:div>
    <w:div w:id="1371684840">
      <w:marLeft w:val="480"/>
      <w:marRight w:val="0"/>
      <w:marTop w:val="0"/>
      <w:marBottom w:val="0"/>
      <w:divBdr>
        <w:top w:val="none" w:sz="0" w:space="0" w:color="auto"/>
        <w:left w:val="none" w:sz="0" w:space="0" w:color="auto"/>
        <w:bottom w:val="none" w:sz="0" w:space="0" w:color="auto"/>
        <w:right w:val="none" w:sz="0" w:space="0" w:color="auto"/>
      </w:divBdr>
    </w:div>
    <w:div w:id="1372732600">
      <w:marLeft w:val="480"/>
      <w:marRight w:val="0"/>
      <w:marTop w:val="0"/>
      <w:marBottom w:val="0"/>
      <w:divBdr>
        <w:top w:val="none" w:sz="0" w:space="0" w:color="auto"/>
        <w:left w:val="none" w:sz="0" w:space="0" w:color="auto"/>
        <w:bottom w:val="none" w:sz="0" w:space="0" w:color="auto"/>
        <w:right w:val="none" w:sz="0" w:space="0" w:color="auto"/>
      </w:divBdr>
    </w:div>
    <w:div w:id="1373074569">
      <w:marLeft w:val="480"/>
      <w:marRight w:val="0"/>
      <w:marTop w:val="0"/>
      <w:marBottom w:val="0"/>
      <w:divBdr>
        <w:top w:val="none" w:sz="0" w:space="0" w:color="auto"/>
        <w:left w:val="none" w:sz="0" w:space="0" w:color="auto"/>
        <w:bottom w:val="none" w:sz="0" w:space="0" w:color="auto"/>
        <w:right w:val="none" w:sz="0" w:space="0" w:color="auto"/>
      </w:divBdr>
    </w:div>
    <w:div w:id="1373575459">
      <w:marLeft w:val="480"/>
      <w:marRight w:val="0"/>
      <w:marTop w:val="0"/>
      <w:marBottom w:val="0"/>
      <w:divBdr>
        <w:top w:val="none" w:sz="0" w:space="0" w:color="auto"/>
        <w:left w:val="none" w:sz="0" w:space="0" w:color="auto"/>
        <w:bottom w:val="none" w:sz="0" w:space="0" w:color="auto"/>
        <w:right w:val="none" w:sz="0" w:space="0" w:color="auto"/>
      </w:divBdr>
    </w:div>
    <w:div w:id="1374843735">
      <w:marLeft w:val="480"/>
      <w:marRight w:val="0"/>
      <w:marTop w:val="0"/>
      <w:marBottom w:val="0"/>
      <w:divBdr>
        <w:top w:val="none" w:sz="0" w:space="0" w:color="auto"/>
        <w:left w:val="none" w:sz="0" w:space="0" w:color="auto"/>
        <w:bottom w:val="none" w:sz="0" w:space="0" w:color="auto"/>
        <w:right w:val="none" w:sz="0" w:space="0" w:color="auto"/>
      </w:divBdr>
    </w:div>
    <w:div w:id="1374884599">
      <w:marLeft w:val="480"/>
      <w:marRight w:val="0"/>
      <w:marTop w:val="0"/>
      <w:marBottom w:val="0"/>
      <w:divBdr>
        <w:top w:val="none" w:sz="0" w:space="0" w:color="auto"/>
        <w:left w:val="none" w:sz="0" w:space="0" w:color="auto"/>
        <w:bottom w:val="none" w:sz="0" w:space="0" w:color="auto"/>
        <w:right w:val="none" w:sz="0" w:space="0" w:color="auto"/>
      </w:divBdr>
    </w:div>
    <w:div w:id="1375698333">
      <w:marLeft w:val="480"/>
      <w:marRight w:val="0"/>
      <w:marTop w:val="0"/>
      <w:marBottom w:val="0"/>
      <w:divBdr>
        <w:top w:val="none" w:sz="0" w:space="0" w:color="auto"/>
        <w:left w:val="none" w:sz="0" w:space="0" w:color="auto"/>
        <w:bottom w:val="none" w:sz="0" w:space="0" w:color="auto"/>
        <w:right w:val="none" w:sz="0" w:space="0" w:color="auto"/>
      </w:divBdr>
    </w:div>
    <w:div w:id="1376587546">
      <w:marLeft w:val="480"/>
      <w:marRight w:val="0"/>
      <w:marTop w:val="0"/>
      <w:marBottom w:val="0"/>
      <w:divBdr>
        <w:top w:val="none" w:sz="0" w:space="0" w:color="auto"/>
        <w:left w:val="none" w:sz="0" w:space="0" w:color="auto"/>
        <w:bottom w:val="none" w:sz="0" w:space="0" w:color="auto"/>
        <w:right w:val="none" w:sz="0" w:space="0" w:color="auto"/>
      </w:divBdr>
    </w:div>
    <w:div w:id="1377000233">
      <w:marLeft w:val="480"/>
      <w:marRight w:val="0"/>
      <w:marTop w:val="0"/>
      <w:marBottom w:val="0"/>
      <w:divBdr>
        <w:top w:val="none" w:sz="0" w:space="0" w:color="auto"/>
        <w:left w:val="none" w:sz="0" w:space="0" w:color="auto"/>
        <w:bottom w:val="none" w:sz="0" w:space="0" w:color="auto"/>
        <w:right w:val="none" w:sz="0" w:space="0" w:color="auto"/>
      </w:divBdr>
    </w:div>
    <w:div w:id="1377312425">
      <w:marLeft w:val="480"/>
      <w:marRight w:val="0"/>
      <w:marTop w:val="0"/>
      <w:marBottom w:val="0"/>
      <w:divBdr>
        <w:top w:val="none" w:sz="0" w:space="0" w:color="auto"/>
        <w:left w:val="none" w:sz="0" w:space="0" w:color="auto"/>
        <w:bottom w:val="none" w:sz="0" w:space="0" w:color="auto"/>
        <w:right w:val="none" w:sz="0" w:space="0" w:color="auto"/>
      </w:divBdr>
    </w:div>
    <w:div w:id="1377317813">
      <w:marLeft w:val="480"/>
      <w:marRight w:val="0"/>
      <w:marTop w:val="0"/>
      <w:marBottom w:val="0"/>
      <w:divBdr>
        <w:top w:val="none" w:sz="0" w:space="0" w:color="auto"/>
        <w:left w:val="none" w:sz="0" w:space="0" w:color="auto"/>
        <w:bottom w:val="none" w:sz="0" w:space="0" w:color="auto"/>
        <w:right w:val="none" w:sz="0" w:space="0" w:color="auto"/>
      </w:divBdr>
    </w:div>
    <w:div w:id="1377393700">
      <w:marLeft w:val="480"/>
      <w:marRight w:val="0"/>
      <w:marTop w:val="0"/>
      <w:marBottom w:val="0"/>
      <w:divBdr>
        <w:top w:val="none" w:sz="0" w:space="0" w:color="auto"/>
        <w:left w:val="none" w:sz="0" w:space="0" w:color="auto"/>
        <w:bottom w:val="none" w:sz="0" w:space="0" w:color="auto"/>
        <w:right w:val="none" w:sz="0" w:space="0" w:color="auto"/>
      </w:divBdr>
    </w:div>
    <w:div w:id="1378434503">
      <w:marLeft w:val="480"/>
      <w:marRight w:val="0"/>
      <w:marTop w:val="0"/>
      <w:marBottom w:val="0"/>
      <w:divBdr>
        <w:top w:val="none" w:sz="0" w:space="0" w:color="auto"/>
        <w:left w:val="none" w:sz="0" w:space="0" w:color="auto"/>
        <w:bottom w:val="none" w:sz="0" w:space="0" w:color="auto"/>
        <w:right w:val="none" w:sz="0" w:space="0" w:color="auto"/>
      </w:divBdr>
    </w:div>
    <w:div w:id="1378508719">
      <w:marLeft w:val="480"/>
      <w:marRight w:val="0"/>
      <w:marTop w:val="0"/>
      <w:marBottom w:val="0"/>
      <w:divBdr>
        <w:top w:val="none" w:sz="0" w:space="0" w:color="auto"/>
        <w:left w:val="none" w:sz="0" w:space="0" w:color="auto"/>
        <w:bottom w:val="none" w:sz="0" w:space="0" w:color="auto"/>
        <w:right w:val="none" w:sz="0" w:space="0" w:color="auto"/>
      </w:divBdr>
    </w:div>
    <w:div w:id="1379356327">
      <w:marLeft w:val="480"/>
      <w:marRight w:val="0"/>
      <w:marTop w:val="0"/>
      <w:marBottom w:val="0"/>
      <w:divBdr>
        <w:top w:val="none" w:sz="0" w:space="0" w:color="auto"/>
        <w:left w:val="none" w:sz="0" w:space="0" w:color="auto"/>
        <w:bottom w:val="none" w:sz="0" w:space="0" w:color="auto"/>
        <w:right w:val="none" w:sz="0" w:space="0" w:color="auto"/>
      </w:divBdr>
    </w:div>
    <w:div w:id="1380544465">
      <w:marLeft w:val="480"/>
      <w:marRight w:val="0"/>
      <w:marTop w:val="0"/>
      <w:marBottom w:val="0"/>
      <w:divBdr>
        <w:top w:val="none" w:sz="0" w:space="0" w:color="auto"/>
        <w:left w:val="none" w:sz="0" w:space="0" w:color="auto"/>
        <w:bottom w:val="none" w:sz="0" w:space="0" w:color="auto"/>
        <w:right w:val="none" w:sz="0" w:space="0" w:color="auto"/>
      </w:divBdr>
    </w:div>
    <w:div w:id="1381787019">
      <w:marLeft w:val="480"/>
      <w:marRight w:val="0"/>
      <w:marTop w:val="0"/>
      <w:marBottom w:val="0"/>
      <w:divBdr>
        <w:top w:val="none" w:sz="0" w:space="0" w:color="auto"/>
        <w:left w:val="none" w:sz="0" w:space="0" w:color="auto"/>
        <w:bottom w:val="none" w:sz="0" w:space="0" w:color="auto"/>
        <w:right w:val="none" w:sz="0" w:space="0" w:color="auto"/>
      </w:divBdr>
    </w:div>
    <w:div w:id="1383284277">
      <w:marLeft w:val="480"/>
      <w:marRight w:val="0"/>
      <w:marTop w:val="0"/>
      <w:marBottom w:val="0"/>
      <w:divBdr>
        <w:top w:val="none" w:sz="0" w:space="0" w:color="auto"/>
        <w:left w:val="none" w:sz="0" w:space="0" w:color="auto"/>
        <w:bottom w:val="none" w:sz="0" w:space="0" w:color="auto"/>
        <w:right w:val="none" w:sz="0" w:space="0" w:color="auto"/>
      </w:divBdr>
    </w:div>
    <w:div w:id="1383597254">
      <w:marLeft w:val="480"/>
      <w:marRight w:val="0"/>
      <w:marTop w:val="0"/>
      <w:marBottom w:val="0"/>
      <w:divBdr>
        <w:top w:val="none" w:sz="0" w:space="0" w:color="auto"/>
        <w:left w:val="none" w:sz="0" w:space="0" w:color="auto"/>
        <w:bottom w:val="none" w:sz="0" w:space="0" w:color="auto"/>
        <w:right w:val="none" w:sz="0" w:space="0" w:color="auto"/>
      </w:divBdr>
    </w:div>
    <w:div w:id="1383598774">
      <w:marLeft w:val="480"/>
      <w:marRight w:val="0"/>
      <w:marTop w:val="0"/>
      <w:marBottom w:val="0"/>
      <w:divBdr>
        <w:top w:val="none" w:sz="0" w:space="0" w:color="auto"/>
        <w:left w:val="none" w:sz="0" w:space="0" w:color="auto"/>
        <w:bottom w:val="none" w:sz="0" w:space="0" w:color="auto"/>
        <w:right w:val="none" w:sz="0" w:space="0" w:color="auto"/>
      </w:divBdr>
    </w:div>
    <w:div w:id="1383746901">
      <w:marLeft w:val="480"/>
      <w:marRight w:val="0"/>
      <w:marTop w:val="0"/>
      <w:marBottom w:val="0"/>
      <w:divBdr>
        <w:top w:val="none" w:sz="0" w:space="0" w:color="auto"/>
        <w:left w:val="none" w:sz="0" w:space="0" w:color="auto"/>
        <w:bottom w:val="none" w:sz="0" w:space="0" w:color="auto"/>
        <w:right w:val="none" w:sz="0" w:space="0" w:color="auto"/>
      </w:divBdr>
    </w:div>
    <w:div w:id="1385912687">
      <w:marLeft w:val="480"/>
      <w:marRight w:val="0"/>
      <w:marTop w:val="0"/>
      <w:marBottom w:val="0"/>
      <w:divBdr>
        <w:top w:val="none" w:sz="0" w:space="0" w:color="auto"/>
        <w:left w:val="none" w:sz="0" w:space="0" w:color="auto"/>
        <w:bottom w:val="none" w:sz="0" w:space="0" w:color="auto"/>
        <w:right w:val="none" w:sz="0" w:space="0" w:color="auto"/>
      </w:divBdr>
    </w:div>
    <w:div w:id="1386564900">
      <w:marLeft w:val="480"/>
      <w:marRight w:val="0"/>
      <w:marTop w:val="0"/>
      <w:marBottom w:val="0"/>
      <w:divBdr>
        <w:top w:val="none" w:sz="0" w:space="0" w:color="auto"/>
        <w:left w:val="none" w:sz="0" w:space="0" w:color="auto"/>
        <w:bottom w:val="none" w:sz="0" w:space="0" w:color="auto"/>
        <w:right w:val="none" w:sz="0" w:space="0" w:color="auto"/>
      </w:divBdr>
    </w:div>
    <w:div w:id="1386610741">
      <w:marLeft w:val="480"/>
      <w:marRight w:val="0"/>
      <w:marTop w:val="0"/>
      <w:marBottom w:val="0"/>
      <w:divBdr>
        <w:top w:val="none" w:sz="0" w:space="0" w:color="auto"/>
        <w:left w:val="none" w:sz="0" w:space="0" w:color="auto"/>
        <w:bottom w:val="none" w:sz="0" w:space="0" w:color="auto"/>
        <w:right w:val="none" w:sz="0" w:space="0" w:color="auto"/>
      </w:divBdr>
    </w:div>
    <w:div w:id="1386829238">
      <w:marLeft w:val="480"/>
      <w:marRight w:val="0"/>
      <w:marTop w:val="0"/>
      <w:marBottom w:val="0"/>
      <w:divBdr>
        <w:top w:val="none" w:sz="0" w:space="0" w:color="auto"/>
        <w:left w:val="none" w:sz="0" w:space="0" w:color="auto"/>
        <w:bottom w:val="none" w:sz="0" w:space="0" w:color="auto"/>
        <w:right w:val="none" w:sz="0" w:space="0" w:color="auto"/>
      </w:divBdr>
    </w:div>
    <w:div w:id="1387072082">
      <w:marLeft w:val="480"/>
      <w:marRight w:val="0"/>
      <w:marTop w:val="0"/>
      <w:marBottom w:val="0"/>
      <w:divBdr>
        <w:top w:val="none" w:sz="0" w:space="0" w:color="auto"/>
        <w:left w:val="none" w:sz="0" w:space="0" w:color="auto"/>
        <w:bottom w:val="none" w:sz="0" w:space="0" w:color="auto"/>
        <w:right w:val="none" w:sz="0" w:space="0" w:color="auto"/>
      </w:divBdr>
    </w:div>
    <w:div w:id="1387678129">
      <w:marLeft w:val="480"/>
      <w:marRight w:val="0"/>
      <w:marTop w:val="0"/>
      <w:marBottom w:val="0"/>
      <w:divBdr>
        <w:top w:val="none" w:sz="0" w:space="0" w:color="auto"/>
        <w:left w:val="none" w:sz="0" w:space="0" w:color="auto"/>
        <w:bottom w:val="none" w:sz="0" w:space="0" w:color="auto"/>
        <w:right w:val="none" w:sz="0" w:space="0" w:color="auto"/>
      </w:divBdr>
    </w:div>
    <w:div w:id="1387686343">
      <w:marLeft w:val="480"/>
      <w:marRight w:val="0"/>
      <w:marTop w:val="0"/>
      <w:marBottom w:val="0"/>
      <w:divBdr>
        <w:top w:val="none" w:sz="0" w:space="0" w:color="auto"/>
        <w:left w:val="none" w:sz="0" w:space="0" w:color="auto"/>
        <w:bottom w:val="none" w:sz="0" w:space="0" w:color="auto"/>
        <w:right w:val="none" w:sz="0" w:space="0" w:color="auto"/>
      </w:divBdr>
    </w:div>
    <w:div w:id="1389264372">
      <w:marLeft w:val="480"/>
      <w:marRight w:val="0"/>
      <w:marTop w:val="0"/>
      <w:marBottom w:val="0"/>
      <w:divBdr>
        <w:top w:val="none" w:sz="0" w:space="0" w:color="auto"/>
        <w:left w:val="none" w:sz="0" w:space="0" w:color="auto"/>
        <w:bottom w:val="none" w:sz="0" w:space="0" w:color="auto"/>
        <w:right w:val="none" w:sz="0" w:space="0" w:color="auto"/>
      </w:divBdr>
    </w:div>
    <w:div w:id="1390882793">
      <w:marLeft w:val="480"/>
      <w:marRight w:val="0"/>
      <w:marTop w:val="0"/>
      <w:marBottom w:val="0"/>
      <w:divBdr>
        <w:top w:val="none" w:sz="0" w:space="0" w:color="auto"/>
        <w:left w:val="none" w:sz="0" w:space="0" w:color="auto"/>
        <w:bottom w:val="none" w:sz="0" w:space="0" w:color="auto"/>
        <w:right w:val="none" w:sz="0" w:space="0" w:color="auto"/>
      </w:divBdr>
    </w:div>
    <w:div w:id="1391029738">
      <w:marLeft w:val="480"/>
      <w:marRight w:val="0"/>
      <w:marTop w:val="0"/>
      <w:marBottom w:val="0"/>
      <w:divBdr>
        <w:top w:val="none" w:sz="0" w:space="0" w:color="auto"/>
        <w:left w:val="none" w:sz="0" w:space="0" w:color="auto"/>
        <w:bottom w:val="none" w:sz="0" w:space="0" w:color="auto"/>
        <w:right w:val="none" w:sz="0" w:space="0" w:color="auto"/>
      </w:divBdr>
    </w:div>
    <w:div w:id="1391072018">
      <w:marLeft w:val="480"/>
      <w:marRight w:val="0"/>
      <w:marTop w:val="0"/>
      <w:marBottom w:val="0"/>
      <w:divBdr>
        <w:top w:val="none" w:sz="0" w:space="0" w:color="auto"/>
        <w:left w:val="none" w:sz="0" w:space="0" w:color="auto"/>
        <w:bottom w:val="none" w:sz="0" w:space="0" w:color="auto"/>
        <w:right w:val="none" w:sz="0" w:space="0" w:color="auto"/>
      </w:divBdr>
    </w:div>
    <w:div w:id="1391533362">
      <w:marLeft w:val="480"/>
      <w:marRight w:val="0"/>
      <w:marTop w:val="0"/>
      <w:marBottom w:val="0"/>
      <w:divBdr>
        <w:top w:val="none" w:sz="0" w:space="0" w:color="auto"/>
        <w:left w:val="none" w:sz="0" w:space="0" w:color="auto"/>
        <w:bottom w:val="none" w:sz="0" w:space="0" w:color="auto"/>
        <w:right w:val="none" w:sz="0" w:space="0" w:color="auto"/>
      </w:divBdr>
    </w:div>
    <w:div w:id="1391802674">
      <w:marLeft w:val="480"/>
      <w:marRight w:val="0"/>
      <w:marTop w:val="0"/>
      <w:marBottom w:val="0"/>
      <w:divBdr>
        <w:top w:val="none" w:sz="0" w:space="0" w:color="auto"/>
        <w:left w:val="none" w:sz="0" w:space="0" w:color="auto"/>
        <w:bottom w:val="none" w:sz="0" w:space="0" w:color="auto"/>
        <w:right w:val="none" w:sz="0" w:space="0" w:color="auto"/>
      </w:divBdr>
    </w:div>
    <w:div w:id="1391921071">
      <w:marLeft w:val="480"/>
      <w:marRight w:val="0"/>
      <w:marTop w:val="0"/>
      <w:marBottom w:val="0"/>
      <w:divBdr>
        <w:top w:val="none" w:sz="0" w:space="0" w:color="auto"/>
        <w:left w:val="none" w:sz="0" w:space="0" w:color="auto"/>
        <w:bottom w:val="none" w:sz="0" w:space="0" w:color="auto"/>
        <w:right w:val="none" w:sz="0" w:space="0" w:color="auto"/>
      </w:divBdr>
    </w:div>
    <w:div w:id="1392188747">
      <w:marLeft w:val="480"/>
      <w:marRight w:val="0"/>
      <w:marTop w:val="0"/>
      <w:marBottom w:val="0"/>
      <w:divBdr>
        <w:top w:val="none" w:sz="0" w:space="0" w:color="auto"/>
        <w:left w:val="none" w:sz="0" w:space="0" w:color="auto"/>
        <w:bottom w:val="none" w:sz="0" w:space="0" w:color="auto"/>
        <w:right w:val="none" w:sz="0" w:space="0" w:color="auto"/>
      </w:divBdr>
    </w:div>
    <w:div w:id="1393236984">
      <w:marLeft w:val="480"/>
      <w:marRight w:val="0"/>
      <w:marTop w:val="0"/>
      <w:marBottom w:val="0"/>
      <w:divBdr>
        <w:top w:val="none" w:sz="0" w:space="0" w:color="auto"/>
        <w:left w:val="none" w:sz="0" w:space="0" w:color="auto"/>
        <w:bottom w:val="none" w:sz="0" w:space="0" w:color="auto"/>
        <w:right w:val="none" w:sz="0" w:space="0" w:color="auto"/>
      </w:divBdr>
    </w:div>
    <w:div w:id="1394044551">
      <w:marLeft w:val="480"/>
      <w:marRight w:val="0"/>
      <w:marTop w:val="0"/>
      <w:marBottom w:val="0"/>
      <w:divBdr>
        <w:top w:val="none" w:sz="0" w:space="0" w:color="auto"/>
        <w:left w:val="none" w:sz="0" w:space="0" w:color="auto"/>
        <w:bottom w:val="none" w:sz="0" w:space="0" w:color="auto"/>
        <w:right w:val="none" w:sz="0" w:space="0" w:color="auto"/>
      </w:divBdr>
    </w:div>
    <w:div w:id="1394963368">
      <w:marLeft w:val="480"/>
      <w:marRight w:val="0"/>
      <w:marTop w:val="0"/>
      <w:marBottom w:val="0"/>
      <w:divBdr>
        <w:top w:val="none" w:sz="0" w:space="0" w:color="auto"/>
        <w:left w:val="none" w:sz="0" w:space="0" w:color="auto"/>
        <w:bottom w:val="none" w:sz="0" w:space="0" w:color="auto"/>
        <w:right w:val="none" w:sz="0" w:space="0" w:color="auto"/>
      </w:divBdr>
    </w:div>
    <w:div w:id="1395617251">
      <w:marLeft w:val="480"/>
      <w:marRight w:val="0"/>
      <w:marTop w:val="0"/>
      <w:marBottom w:val="0"/>
      <w:divBdr>
        <w:top w:val="none" w:sz="0" w:space="0" w:color="auto"/>
        <w:left w:val="none" w:sz="0" w:space="0" w:color="auto"/>
        <w:bottom w:val="none" w:sz="0" w:space="0" w:color="auto"/>
        <w:right w:val="none" w:sz="0" w:space="0" w:color="auto"/>
      </w:divBdr>
    </w:div>
    <w:div w:id="1395852009">
      <w:marLeft w:val="480"/>
      <w:marRight w:val="0"/>
      <w:marTop w:val="0"/>
      <w:marBottom w:val="0"/>
      <w:divBdr>
        <w:top w:val="none" w:sz="0" w:space="0" w:color="auto"/>
        <w:left w:val="none" w:sz="0" w:space="0" w:color="auto"/>
        <w:bottom w:val="none" w:sz="0" w:space="0" w:color="auto"/>
        <w:right w:val="none" w:sz="0" w:space="0" w:color="auto"/>
      </w:divBdr>
    </w:div>
    <w:div w:id="1396395954">
      <w:marLeft w:val="480"/>
      <w:marRight w:val="0"/>
      <w:marTop w:val="0"/>
      <w:marBottom w:val="0"/>
      <w:divBdr>
        <w:top w:val="none" w:sz="0" w:space="0" w:color="auto"/>
        <w:left w:val="none" w:sz="0" w:space="0" w:color="auto"/>
        <w:bottom w:val="none" w:sz="0" w:space="0" w:color="auto"/>
        <w:right w:val="none" w:sz="0" w:space="0" w:color="auto"/>
      </w:divBdr>
    </w:div>
    <w:div w:id="1396582156">
      <w:marLeft w:val="480"/>
      <w:marRight w:val="0"/>
      <w:marTop w:val="0"/>
      <w:marBottom w:val="0"/>
      <w:divBdr>
        <w:top w:val="none" w:sz="0" w:space="0" w:color="auto"/>
        <w:left w:val="none" w:sz="0" w:space="0" w:color="auto"/>
        <w:bottom w:val="none" w:sz="0" w:space="0" w:color="auto"/>
        <w:right w:val="none" w:sz="0" w:space="0" w:color="auto"/>
      </w:divBdr>
    </w:div>
    <w:div w:id="1397162146">
      <w:marLeft w:val="480"/>
      <w:marRight w:val="0"/>
      <w:marTop w:val="0"/>
      <w:marBottom w:val="0"/>
      <w:divBdr>
        <w:top w:val="none" w:sz="0" w:space="0" w:color="auto"/>
        <w:left w:val="none" w:sz="0" w:space="0" w:color="auto"/>
        <w:bottom w:val="none" w:sz="0" w:space="0" w:color="auto"/>
        <w:right w:val="none" w:sz="0" w:space="0" w:color="auto"/>
      </w:divBdr>
    </w:div>
    <w:div w:id="1397171426">
      <w:marLeft w:val="480"/>
      <w:marRight w:val="0"/>
      <w:marTop w:val="0"/>
      <w:marBottom w:val="0"/>
      <w:divBdr>
        <w:top w:val="none" w:sz="0" w:space="0" w:color="auto"/>
        <w:left w:val="none" w:sz="0" w:space="0" w:color="auto"/>
        <w:bottom w:val="none" w:sz="0" w:space="0" w:color="auto"/>
        <w:right w:val="none" w:sz="0" w:space="0" w:color="auto"/>
      </w:divBdr>
    </w:div>
    <w:div w:id="1397819718">
      <w:marLeft w:val="480"/>
      <w:marRight w:val="0"/>
      <w:marTop w:val="0"/>
      <w:marBottom w:val="0"/>
      <w:divBdr>
        <w:top w:val="none" w:sz="0" w:space="0" w:color="auto"/>
        <w:left w:val="none" w:sz="0" w:space="0" w:color="auto"/>
        <w:bottom w:val="none" w:sz="0" w:space="0" w:color="auto"/>
        <w:right w:val="none" w:sz="0" w:space="0" w:color="auto"/>
      </w:divBdr>
    </w:div>
    <w:div w:id="1398431463">
      <w:marLeft w:val="480"/>
      <w:marRight w:val="0"/>
      <w:marTop w:val="0"/>
      <w:marBottom w:val="0"/>
      <w:divBdr>
        <w:top w:val="none" w:sz="0" w:space="0" w:color="auto"/>
        <w:left w:val="none" w:sz="0" w:space="0" w:color="auto"/>
        <w:bottom w:val="none" w:sz="0" w:space="0" w:color="auto"/>
        <w:right w:val="none" w:sz="0" w:space="0" w:color="auto"/>
      </w:divBdr>
    </w:div>
    <w:div w:id="1398892639">
      <w:marLeft w:val="480"/>
      <w:marRight w:val="0"/>
      <w:marTop w:val="0"/>
      <w:marBottom w:val="0"/>
      <w:divBdr>
        <w:top w:val="none" w:sz="0" w:space="0" w:color="auto"/>
        <w:left w:val="none" w:sz="0" w:space="0" w:color="auto"/>
        <w:bottom w:val="none" w:sz="0" w:space="0" w:color="auto"/>
        <w:right w:val="none" w:sz="0" w:space="0" w:color="auto"/>
      </w:divBdr>
    </w:div>
    <w:div w:id="1399087390">
      <w:marLeft w:val="480"/>
      <w:marRight w:val="0"/>
      <w:marTop w:val="0"/>
      <w:marBottom w:val="0"/>
      <w:divBdr>
        <w:top w:val="none" w:sz="0" w:space="0" w:color="auto"/>
        <w:left w:val="none" w:sz="0" w:space="0" w:color="auto"/>
        <w:bottom w:val="none" w:sz="0" w:space="0" w:color="auto"/>
        <w:right w:val="none" w:sz="0" w:space="0" w:color="auto"/>
      </w:divBdr>
    </w:div>
    <w:div w:id="1399210570">
      <w:marLeft w:val="480"/>
      <w:marRight w:val="0"/>
      <w:marTop w:val="0"/>
      <w:marBottom w:val="0"/>
      <w:divBdr>
        <w:top w:val="none" w:sz="0" w:space="0" w:color="auto"/>
        <w:left w:val="none" w:sz="0" w:space="0" w:color="auto"/>
        <w:bottom w:val="none" w:sz="0" w:space="0" w:color="auto"/>
        <w:right w:val="none" w:sz="0" w:space="0" w:color="auto"/>
      </w:divBdr>
    </w:div>
    <w:div w:id="1400321598">
      <w:marLeft w:val="480"/>
      <w:marRight w:val="0"/>
      <w:marTop w:val="0"/>
      <w:marBottom w:val="0"/>
      <w:divBdr>
        <w:top w:val="none" w:sz="0" w:space="0" w:color="auto"/>
        <w:left w:val="none" w:sz="0" w:space="0" w:color="auto"/>
        <w:bottom w:val="none" w:sz="0" w:space="0" w:color="auto"/>
        <w:right w:val="none" w:sz="0" w:space="0" w:color="auto"/>
      </w:divBdr>
    </w:div>
    <w:div w:id="1400329568">
      <w:marLeft w:val="480"/>
      <w:marRight w:val="0"/>
      <w:marTop w:val="0"/>
      <w:marBottom w:val="0"/>
      <w:divBdr>
        <w:top w:val="none" w:sz="0" w:space="0" w:color="auto"/>
        <w:left w:val="none" w:sz="0" w:space="0" w:color="auto"/>
        <w:bottom w:val="none" w:sz="0" w:space="0" w:color="auto"/>
        <w:right w:val="none" w:sz="0" w:space="0" w:color="auto"/>
      </w:divBdr>
    </w:div>
    <w:div w:id="1400518001">
      <w:marLeft w:val="480"/>
      <w:marRight w:val="0"/>
      <w:marTop w:val="0"/>
      <w:marBottom w:val="0"/>
      <w:divBdr>
        <w:top w:val="none" w:sz="0" w:space="0" w:color="auto"/>
        <w:left w:val="none" w:sz="0" w:space="0" w:color="auto"/>
        <w:bottom w:val="none" w:sz="0" w:space="0" w:color="auto"/>
        <w:right w:val="none" w:sz="0" w:space="0" w:color="auto"/>
      </w:divBdr>
    </w:div>
    <w:div w:id="1403068527">
      <w:marLeft w:val="480"/>
      <w:marRight w:val="0"/>
      <w:marTop w:val="0"/>
      <w:marBottom w:val="0"/>
      <w:divBdr>
        <w:top w:val="none" w:sz="0" w:space="0" w:color="auto"/>
        <w:left w:val="none" w:sz="0" w:space="0" w:color="auto"/>
        <w:bottom w:val="none" w:sz="0" w:space="0" w:color="auto"/>
        <w:right w:val="none" w:sz="0" w:space="0" w:color="auto"/>
      </w:divBdr>
    </w:div>
    <w:div w:id="1403602813">
      <w:marLeft w:val="480"/>
      <w:marRight w:val="0"/>
      <w:marTop w:val="0"/>
      <w:marBottom w:val="0"/>
      <w:divBdr>
        <w:top w:val="none" w:sz="0" w:space="0" w:color="auto"/>
        <w:left w:val="none" w:sz="0" w:space="0" w:color="auto"/>
        <w:bottom w:val="none" w:sz="0" w:space="0" w:color="auto"/>
        <w:right w:val="none" w:sz="0" w:space="0" w:color="auto"/>
      </w:divBdr>
    </w:div>
    <w:div w:id="1403672149">
      <w:marLeft w:val="480"/>
      <w:marRight w:val="0"/>
      <w:marTop w:val="0"/>
      <w:marBottom w:val="0"/>
      <w:divBdr>
        <w:top w:val="none" w:sz="0" w:space="0" w:color="auto"/>
        <w:left w:val="none" w:sz="0" w:space="0" w:color="auto"/>
        <w:bottom w:val="none" w:sz="0" w:space="0" w:color="auto"/>
        <w:right w:val="none" w:sz="0" w:space="0" w:color="auto"/>
      </w:divBdr>
    </w:div>
    <w:div w:id="1403867003">
      <w:marLeft w:val="480"/>
      <w:marRight w:val="0"/>
      <w:marTop w:val="0"/>
      <w:marBottom w:val="0"/>
      <w:divBdr>
        <w:top w:val="none" w:sz="0" w:space="0" w:color="auto"/>
        <w:left w:val="none" w:sz="0" w:space="0" w:color="auto"/>
        <w:bottom w:val="none" w:sz="0" w:space="0" w:color="auto"/>
        <w:right w:val="none" w:sz="0" w:space="0" w:color="auto"/>
      </w:divBdr>
    </w:div>
    <w:div w:id="1404140032">
      <w:marLeft w:val="480"/>
      <w:marRight w:val="0"/>
      <w:marTop w:val="0"/>
      <w:marBottom w:val="0"/>
      <w:divBdr>
        <w:top w:val="none" w:sz="0" w:space="0" w:color="auto"/>
        <w:left w:val="none" w:sz="0" w:space="0" w:color="auto"/>
        <w:bottom w:val="none" w:sz="0" w:space="0" w:color="auto"/>
        <w:right w:val="none" w:sz="0" w:space="0" w:color="auto"/>
      </w:divBdr>
    </w:div>
    <w:div w:id="1404454311">
      <w:marLeft w:val="480"/>
      <w:marRight w:val="0"/>
      <w:marTop w:val="0"/>
      <w:marBottom w:val="0"/>
      <w:divBdr>
        <w:top w:val="none" w:sz="0" w:space="0" w:color="auto"/>
        <w:left w:val="none" w:sz="0" w:space="0" w:color="auto"/>
        <w:bottom w:val="none" w:sz="0" w:space="0" w:color="auto"/>
        <w:right w:val="none" w:sz="0" w:space="0" w:color="auto"/>
      </w:divBdr>
    </w:div>
    <w:div w:id="1404840411">
      <w:marLeft w:val="480"/>
      <w:marRight w:val="0"/>
      <w:marTop w:val="0"/>
      <w:marBottom w:val="0"/>
      <w:divBdr>
        <w:top w:val="none" w:sz="0" w:space="0" w:color="auto"/>
        <w:left w:val="none" w:sz="0" w:space="0" w:color="auto"/>
        <w:bottom w:val="none" w:sz="0" w:space="0" w:color="auto"/>
        <w:right w:val="none" w:sz="0" w:space="0" w:color="auto"/>
      </w:divBdr>
    </w:div>
    <w:div w:id="1404985752">
      <w:marLeft w:val="480"/>
      <w:marRight w:val="0"/>
      <w:marTop w:val="0"/>
      <w:marBottom w:val="0"/>
      <w:divBdr>
        <w:top w:val="none" w:sz="0" w:space="0" w:color="auto"/>
        <w:left w:val="none" w:sz="0" w:space="0" w:color="auto"/>
        <w:bottom w:val="none" w:sz="0" w:space="0" w:color="auto"/>
        <w:right w:val="none" w:sz="0" w:space="0" w:color="auto"/>
      </w:divBdr>
    </w:div>
    <w:div w:id="1405638607">
      <w:marLeft w:val="480"/>
      <w:marRight w:val="0"/>
      <w:marTop w:val="0"/>
      <w:marBottom w:val="0"/>
      <w:divBdr>
        <w:top w:val="none" w:sz="0" w:space="0" w:color="auto"/>
        <w:left w:val="none" w:sz="0" w:space="0" w:color="auto"/>
        <w:bottom w:val="none" w:sz="0" w:space="0" w:color="auto"/>
        <w:right w:val="none" w:sz="0" w:space="0" w:color="auto"/>
      </w:divBdr>
    </w:div>
    <w:div w:id="1405953810">
      <w:marLeft w:val="480"/>
      <w:marRight w:val="0"/>
      <w:marTop w:val="0"/>
      <w:marBottom w:val="0"/>
      <w:divBdr>
        <w:top w:val="none" w:sz="0" w:space="0" w:color="auto"/>
        <w:left w:val="none" w:sz="0" w:space="0" w:color="auto"/>
        <w:bottom w:val="none" w:sz="0" w:space="0" w:color="auto"/>
        <w:right w:val="none" w:sz="0" w:space="0" w:color="auto"/>
      </w:divBdr>
    </w:div>
    <w:div w:id="1406493191">
      <w:marLeft w:val="480"/>
      <w:marRight w:val="0"/>
      <w:marTop w:val="0"/>
      <w:marBottom w:val="0"/>
      <w:divBdr>
        <w:top w:val="none" w:sz="0" w:space="0" w:color="auto"/>
        <w:left w:val="none" w:sz="0" w:space="0" w:color="auto"/>
        <w:bottom w:val="none" w:sz="0" w:space="0" w:color="auto"/>
        <w:right w:val="none" w:sz="0" w:space="0" w:color="auto"/>
      </w:divBdr>
    </w:div>
    <w:div w:id="1408504043">
      <w:marLeft w:val="480"/>
      <w:marRight w:val="0"/>
      <w:marTop w:val="0"/>
      <w:marBottom w:val="0"/>
      <w:divBdr>
        <w:top w:val="none" w:sz="0" w:space="0" w:color="auto"/>
        <w:left w:val="none" w:sz="0" w:space="0" w:color="auto"/>
        <w:bottom w:val="none" w:sz="0" w:space="0" w:color="auto"/>
        <w:right w:val="none" w:sz="0" w:space="0" w:color="auto"/>
      </w:divBdr>
    </w:div>
    <w:div w:id="1409225651">
      <w:marLeft w:val="480"/>
      <w:marRight w:val="0"/>
      <w:marTop w:val="0"/>
      <w:marBottom w:val="0"/>
      <w:divBdr>
        <w:top w:val="none" w:sz="0" w:space="0" w:color="auto"/>
        <w:left w:val="none" w:sz="0" w:space="0" w:color="auto"/>
        <w:bottom w:val="none" w:sz="0" w:space="0" w:color="auto"/>
        <w:right w:val="none" w:sz="0" w:space="0" w:color="auto"/>
      </w:divBdr>
    </w:div>
    <w:div w:id="1409688858">
      <w:marLeft w:val="480"/>
      <w:marRight w:val="0"/>
      <w:marTop w:val="0"/>
      <w:marBottom w:val="0"/>
      <w:divBdr>
        <w:top w:val="none" w:sz="0" w:space="0" w:color="auto"/>
        <w:left w:val="none" w:sz="0" w:space="0" w:color="auto"/>
        <w:bottom w:val="none" w:sz="0" w:space="0" w:color="auto"/>
        <w:right w:val="none" w:sz="0" w:space="0" w:color="auto"/>
      </w:divBdr>
    </w:div>
    <w:div w:id="1409764420">
      <w:marLeft w:val="480"/>
      <w:marRight w:val="0"/>
      <w:marTop w:val="0"/>
      <w:marBottom w:val="0"/>
      <w:divBdr>
        <w:top w:val="none" w:sz="0" w:space="0" w:color="auto"/>
        <w:left w:val="none" w:sz="0" w:space="0" w:color="auto"/>
        <w:bottom w:val="none" w:sz="0" w:space="0" w:color="auto"/>
        <w:right w:val="none" w:sz="0" w:space="0" w:color="auto"/>
      </w:divBdr>
    </w:div>
    <w:div w:id="1410150582">
      <w:marLeft w:val="480"/>
      <w:marRight w:val="0"/>
      <w:marTop w:val="0"/>
      <w:marBottom w:val="0"/>
      <w:divBdr>
        <w:top w:val="none" w:sz="0" w:space="0" w:color="auto"/>
        <w:left w:val="none" w:sz="0" w:space="0" w:color="auto"/>
        <w:bottom w:val="none" w:sz="0" w:space="0" w:color="auto"/>
        <w:right w:val="none" w:sz="0" w:space="0" w:color="auto"/>
      </w:divBdr>
    </w:div>
    <w:div w:id="1410693345">
      <w:marLeft w:val="480"/>
      <w:marRight w:val="0"/>
      <w:marTop w:val="0"/>
      <w:marBottom w:val="0"/>
      <w:divBdr>
        <w:top w:val="none" w:sz="0" w:space="0" w:color="auto"/>
        <w:left w:val="none" w:sz="0" w:space="0" w:color="auto"/>
        <w:bottom w:val="none" w:sz="0" w:space="0" w:color="auto"/>
        <w:right w:val="none" w:sz="0" w:space="0" w:color="auto"/>
      </w:divBdr>
    </w:div>
    <w:div w:id="1411655828">
      <w:marLeft w:val="480"/>
      <w:marRight w:val="0"/>
      <w:marTop w:val="0"/>
      <w:marBottom w:val="0"/>
      <w:divBdr>
        <w:top w:val="none" w:sz="0" w:space="0" w:color="auto"/>
        <w:left w:val="none" w:sz="0" w:space="0" w:color="auto"/>
        <w:bottom w:val="none" w:sz="0" w:space="0" w:color="auto"/>
        <w:right w:val="none" w:sz="0" w:space="0" w:color="auto"/>
      </w:divBdr>
    </w:div>
    <w:div w:id="1412921438">
      <w:marLeft w:val="480"/>
      <w:marRight w:val="0"/>
      <w:marTop w:val="0"/>
      <w:marBottom w:val="0"/>
      <w:divBdr>
        <w:top w:val="none" w:sz="0" w:space="0" w:color="auto"/>
        <w:left w:val="none" w:sz="0" w:space="0" w:color="auto"/>
        <w:bottom w:val="none" w:sz="0" w:space="0" w:color="auto"/>
        <w:right w:val="none" w:sz="0" w:space="0" w:color="auto"/>
      </w:divBdr>
    </w:div>
    <w:div w:id="1412922426">
      <w:marLeft w:val="480"/>
      <w:marRight w:val="0"/>
      <w:marTop w:val="0"/>
      <w:marBottom w:val="0"/>
      <w:divBdr>
        <w:top w:val="none" w:sz="0" w:space="0" w:color="auto"/>
        <w:left w:val="none" w:sz="0" w:space="0" w:color="auto"/>
        <w:bottom w:val="none" w:sz="0" w:space="0" w:color="auto"/>
        <w:right w:val="none" w:sz="0" w:space="0" w:color="auto"/>
      </w:divBdr>
    </w:div>
    <w:div w:id="1413356572">
      <w:marLeft w:val="480"/>
      <w:marRight w:val="0"/>
      <w:marTop w:val="0"/>
      <w:marBottom w:val="0"/>
      <w:divBdr>
        <w:top w:val="none" w:sz="0" w:space="0" w:color="auto"/>
        <w:left w:val="none" w:sz="0" w:space="0" w:color="auto"/>
        <w:bottom w:val="none" w:sz="0" w:space="0" w:color="auto"/>
        <w:right w:val="none" w:sz="0" w:space="0" w:color="auto"/>
      </w:divBdr>
    </w:div>
    <w:div w:id="1414202086">
      <w:marLeft w:val="480"/>
      <w:marRight w:val="0"/>
      <w:marTop w:val="0"/>
      <w:marBottom w:val="0"/>
      <w:divBdr>
        <w:top w:val="none" w:sz="0" w:space="0" w:color="auto"/>
        <w:left w:val="none" w:sz="0" w:space="0" w:color="auto"/>
        <w:bottom w:val="none" w:sz="0" w:space="0" w:color="auto"/>
        <w:right w:val="none" w:sz="0" w:space="0" w:color="auto"/>
      </w:divBdr>
    </w:div>
    <w:div w:id="1414552427">
      <w:marLeft w:val="480"/>
      <w:marRight w:val="0"/>
      <w:marTop w:val="0"/>
      <w:marBottom w:val="0"/>
      <w:divBdr>
        <w:top w:val="none" w:sz="0" w:space="0" w:color="auto"/>
        <w:left w:val="none" w:sz="0" w:space="0" w:color="auto"/>
        <w:bottom w:val="none" w:sz="0" w:space="0" w:color="auto"/>
        <w:right w:val="none" w:sz="0" w:space="0" w:color="auto"/>
      </w:divBdr>
    </w:div>
    <w:div w:id="1415393811">
      <w:marLeft w:val="480"/>
      <w:marRight w:val="0"/>
      <w:marTop w:val="0"/>
      <w:marBottom w:val="0"/>
      <w:divBdr>
        <w:top w:val="none" w:sz="0" w:space="0" w:color="auto"/>
        <w:left w:val="none" w:sz="0" w:space="0" w:color="auto"/>
        <w:bottom w:val="none" w:sz="0" w:space="0" w:color="auto"/>
        <w:right w:val="none" w:sz="0" w:space="0" w:color="auto"/>
      </w:divBdr>
    </w:div>
    <w:div w:id="1415400665">
      <w:marLeft w:val="480"/>
      <w:marRight w:val="0"/>
      <w:marTop w:val="0"/>
      <w:marBottom w:val="0"/>
      <w:divBdr>
        <w:top w:val="none" w:sz="0" w:space="0" w:color="auto"/>
        <w:left w:val="none" w:sz="0" w:space="0" w:color="auto"/>
        <w:bottom w:val="none" w:sz="0" w:space="0" w:color="auto"/>
        <w:right w:val="none" w:sz="0" w:space="0" w:color="auto"/>
      </w:divBdr>
    </w:div>
    <w:div w:id="1415740532">
      <w:marLeft w:val="480"/>
      <w:marRight w:val="0"/>
      <w:marTop w:val="0"/>
      <w:marBottom w:val="0"/>
      <w:divBdr>
        <w:top w:val="none" w:sz="0" w:space="0" w:color="auto"/>
        <w:left w:val="none" w:sz="0" w:space="0" w:color="auto"/>
        <w:bottom w:val="none" w:sz="0" w:space="0" w:color="auto"/>
        <w:right w:val="none" w:sz="0" w:space="0" w:color="auto"/>
      </w:divBdr>
    </w:div>
    <w:div w:id="1415936691">
      <w:marLeft w:val="480"/>
      <w:marRight w:val="0"/>
      <w:marTop w:val="0"/>
      <w:marBottom w:val="0"/>
      <w:divBdr>
        <w:top w:val="none" w:sz="0" w:space="0" w:color="auto"/>
        <w:left w:val="none" w:sz="0" w:space="0" w:color="auto"/>
        <w:bottom w:val="none" w:sz="0" w:space="0" w:color="auto"/>
        <w:right w:val="none" w:sz="0" w:space="0" w:color="auto"/>
      </w:divBdr>
    </w:div>
    <w:div w:id="1415974347">
      <w:marLeft w:val="480"/>
      <w:marRight w:val="0"/>
      <w:marTop w:val="0"/>
      <w:marBottom w:val="0"/>
      <w:divBdr>
        <w:top w:val="none" w:sz="0" w:space="0" w:color="auto"/>
        <w:left w:val="none" w:sz="0" w:space="0" w:color="auto"/>
        <w:bottom w:val="none" w:sz="0" w:space="0" w:color="auto"/>
        <w:right w:val="none" w:sz="0" w:space="0" w:color="auto"/>
      </w:divBdr>
    </w:div>
    <w:div w:id="1416514682">
      <w:marLeft w:val="0"/>
      <w:marRight w:val="0"/>
      <w:marTop w:val="0"/>
      <w:marBottom w:val="0"/>
      <w:divBdr>
        <w:top w:val="none" w:sz="0" w:space="0" w:color="auto"/>
        <w:left w:val="none" w:sz="0" w:space="0" w:color="auto"/>
        <w:bottom w:val="none" w:sz="0" w:space="0" w:color="auto"/>
        <w:right w:val="none" w:sz="0" w:space="0" w:color="auto"/>
      </w:divBdr>
    </w:div>
    <w:div w:id="1416823104">
      <w:marLeft w:val="480"/>
      <w:marRight w:val="0"/>
      <w:marTop w:val="0"/>
      <w:marBottom w:val="0"/>
      <w:divBdr>
        <w:top w:val="none" w:sz="0" w:space="0" w:color="auto"/>
        <w:left w:val="none" w:sz="0" w:space="0" w:color="auto"/>
        <w:bottom w:val="none" w:sz="0" w:space="0" w:color="auto"/>
        <w:right w:val="none" w:sz="0" w:space="0" w:color="auto"/>
      </w:divBdr>
    </w:div>
    <w:div w:id="1417167986">
      <w:marLeft w:val="480"/>
      <w:marRight w:val="0"/>
      <w:marTop w:val="0"/>
      <w:marBottom w:val="0"/>
      <w:divBdr>
        <w:top w:val="none" w:sz="0" w:space="0" w:color="auto"/>
        <w:left w:val="none" w:sz="0" w:space="0" w:color="auto"/>
        <w:bottom w:val="none" w:sz="0" w:space="0" w:color="auto"/>
        <w:right w:val="none" w:sz="0" w:space="0" w:color="auto"/>
      </w:divBdr>
    </w:div>
    <w:div w:id="1417239784">
      <w:marLeft w:val="480"/>
      <w:marRight w:val="0"/>
      <w:marTop w:val="0"/>
      <w:marBottom w:val="0"/>
      <w:divBdr>
        <w:top w:val="none" w:sz="0" w:space="0" w:color="auto"/>
        <w:left w:val="none" w:sz="0" w:space="0" w:color="auto"/>
        <w:bottom w:val="none" w:sz="0" w:space="0" w:color="auto"/>
        <w:right w:val="none" w:sz="0" w:space="0" w:color="auto"/>
      </w:divBdr>
    </w:div>
    <w:div w:id="1417358707">
      <w:marLeft w:val="480"/>
      <w:marRight w:val="0"/>
      <w:marTop w:val="0"/>
      <w:marBottom w:val="0"/>
      <w:divBdr>
        <w:top w:val="none" w:sz="0" w:space="0" w:color="auto"/>
        <w:left w:val="none" w:sz="0" w:space="0" w:color="auto"/>
        <w:bottom w:val="none" w:sz="0" w:space="0" w:color="auto"/>
        <w:right w:val="none" w:sz="0" w:space="0" w:color="auto"/>
      </w:divBdr>
    </w:div>
    <w:div w:id="1417362028">
      <w:marLeft w:val="0"/>
      <w:marRight w:val="0"/>
      <w:marTop w:val="0"/>
      <w:marBottom w:val="0"/>
      <w:divBdr>
        <w:top w:val="none" w:sz="0" w:space="0" w:color="auto"/>
        <w:left w:val="none" w:sz="0" w:space="0" w:color="auto"/>
        <w:bottom w:val="none" w:sz="0" w:space="0" w:color="auto"/>
        <w:right w:val="none" w:sz="0" w:space="0" w:color="auto"/>
      </w:divBdr>
    </w:div>
    <w:div w:id="1418018007">
      <w:marLeft w:val="480"/>
      <w:marRight w:val="0"/>
      <w:marTop w:val="0"/>
      <w:marBottom w:val="0"/>
      <w:divBdr>
        <w:top w:val="none" w:sz="0" w:space="0" w:color="auto"/>
        <w:left w:val="none" w:sz="0" w:space="0" w:color="auto"/>
        <w:bottom w:val="none" w:sz="0" w:space="0" w:color="auto"/>
        <w:right w:val="none" w:sz="0" w:space="0" w:color="auto"/>
      </w:divBdr>
    </w:div>
    <w:div w:id="1418097084">
      <w:marLeft w:val="480"/>
      <w:marRight w:val="0"/>
      <w:marTop w:val="0"/>
      <w:marBottom w:val="0"/>
      <w:divBdr>
        <w:top w:val="none" w:sz="0" w:space="0" w:color="auto"/>
        <w:left w:val="none" w:sz="0" w:space="0" w:color="auto"/>
        <w:bottom w:val="none" w:sz="0" w:space="0" w:color="auto"/>
        <w:right w:val="none" w:sz="0" w:space="0" w:color="auto"/>
      </w:divBdr>
    </w:div>
    <w:div w:id="1418550477">
      <w:marLeft w:val="480"/>
      <w:marRight w:val="0"/>
      <w:marTop w:val="0"/>
      <w:marBottom w:val="0"/>
      <w:divBdr>
        <w:top w:val="none" w:sz="0" w:space="0" w:color="auto"/>
        <w:left w:val="none" w:sz="0" w:space="0" w:color="auto"/>
        <w:bottom w:val="none" w:sz="0" w:space="0" w:color="auto"/>
        <w:right w:val="none" w:sz="0" w:space="0" w:color="auto"/>
      </w:divBdr>
    </w:div>
    <w:div w:id="1419593282">
      <w:marLeft w:val="480"/>
      <w:marRight w:val="0"/>
      <w:marTop w:val="0"/>
      <w:marBottom w:val="0"/>
      <w:divBdr>
        <w:top w:val="none" w:sz="0" w:space="0" w:color="auto"/>
        <w:left w:val="none" w:sz="0" w:space="0" w:color="auto"/>
        <w:bottom w:val="none" w:sz="0" w:space="0" w:color="auto"/>
        <w:right w:val="none" w:sz="0" w:space="0" w:color="auto"/>
      </w:divBdr>
    </w:div>
    <w:div w:id="1420177831">
      <w:marLeft w:val="0"/>
      <w:marRight w:val="0"/>
      <w:marTop w:val="0"/>
      <w:marBottom w:val="0"/>
      <w:divBdr>
        <w:top w:val="none" w:sz="0" w:space="0" w:color="auto"/>
        <w:left w:val="none" w:sz="0" w:space="0" w:color="auto"/>
        <w:bottom w:val="none" w:sz="0" w:space="0" w:color="auto"/>
        <w:right w:val="none" w:sz="0" w:space="0" w:color="auto"/>
      </w:divBdr>
    </w:div>
    <w:div w:id="1420760447">
      <w:marLeft w:val="480"/>
      <w:marRight w:val="0"/>
      <w:marTop w:val="0"/>
      <w:marBottom w:val="0"/>
      <w:divBdr>
        <w:top w:val="none" w:sz="0" w:space="0" w:color="auto"/>
        <w:left w:val="none" w:sz="0" w:space="0" w:color="auto"/>
        <w:bottom w:val="none" w:sz="0" w:space="0" w:color="auto"/>
        <w:right w:val="none" w:sz="0" w:space="0" w:color="auto"/>
      </w:divBdr>
    </w:div>
    <w:div w:id="1421293704">
      <w:marLeft w:val="480"/>
      <w:marRight w:val="0"/>
      <w:marTop w:val="0"/>
      <w:marBottom w:val="0"/>
      <w:divBdr>
        <w:top w:val="none" w:sz="0" w:space="0" w:color="auto"/>
        <w:left w:val="none" w:sz="0" w:space="0" w:color="auto"/>
        <w:bottom w:val="none" w:sz="0" w:space="0" w:color="auto"/>
        <w:right w:val="none" w:sz="0" w:space="0" w:color="auto"/>
      </w:divBdr>
    </w:div>
    <w:div w:id="1421364558">
      <w:marLeft w:val="480"/>
      <w:marRight w:val="0"/>
      <w:marTop w:val="0"/>
      <w:marBottom w:val="0"/>
      <w:divBdr>
        <w:top w:val="none" w:sz="0" w:space="0" w:color="auto"/>
        <w:left w:val="none" w:sz="0" w:space="0" w:color="auto"/>
        <w:bottom w:val="none" w:sz="0" w:space="0" w:color="auto"/>
        <w:right w:val="none" w:sz="0" w:space="0" w:color="auto"/>
      </w:divBdr>
    </w:div>
    <w:div w:id="1421950087">
      <w:marLeft w:val="480"/>
      <w:marRight w:val="0"/>
      <w:marTop w:val="0"/>
      <w:marBottom w:val="0"/>
      <w:divBdr>
        <w:top w:val="none" w:sz="0" w:space="0" w:color="auto"/>
        <w:left w:val="none" w:sz="0" w:space="0" w:color="auto"/>
        <w:bottom w:val="none" w:sz="0" w:space="0" w:color="auto"/>
        <w:right w:val="none" w:sz="0" w:space="0" w:color="auto"/>
      </w:divBdr>
    </w:div>
    <w:div w:id="1422412805">
      <w:marLeft w:val="480"/>
      <w:marRight w:val="0"/>
      <w:marTop w:val="0"/>
      <w:marBottom w:val="0"/>
      <w:divBdr>
        <w:top w:val="none" w:sz="0" w:space="0" w:color="auto"/>
        <w:left w:val="none" w:sz="0" w:space="0" w:color="auto"/>
        <w:bottom w:val="none" w:sz="0" w:space="0" w:color="auto"/>
        <w:right w:val="none" w:sz="0" w:space="0" w:color="auto"/>
      </w:divBdr>
    </w:div>
    <w:div w:id="1422533400">
      <w:marLeft w:val="480"/>
      <w:marRight w:val="0"/>
      <w:marTop w:val="0"/>
      <w:marBottom w:val="0"/>
      <w:divBdr>
        <w:top w:val="none" w:sz="0" w:space="0" w:color="auto"/>
        <w:left w:val="none" w:sz="0" w:space="0" w:color="auto"/>
        <w:bottom w:val="none" w:sz="0" w:space="0" w:color="auto"/>
        <w:right w:val="none" w:sz="0" w:space="0" w:color="auto"/>
      </w:divBdr>
    </w:div>
    <w:div w:id="1424064361">
      <w:marLeft w:val="480"/>
      <w:marRight w:val="0"/>
      <w:marTop w:val="0"/>
      <w:marBottom w:val="0"/>
      <w:divBdr>
        <w:top w:val="none" w:sz="0" w:space="0" w:color="auto"/>
        <w:left w:val="none" w:sz="0" w:space="0" w:color="auto"/>
        <w:bottom w:val="none" w:sz="0" w:space="0" w:color="auto"/>
        <w:right w:val="none" w:sz="0" w:space="0" w:color="auto"/>
      </w:divBdr>
    </w:div>
    <w:div w:id="1425027056">
      <w:marLeft w:val="480"/>
      <w:marRight w:val="0"/>
      <w:marTop w:val="0"/>
      <w:marBottom w:val="0"/>
      <w:divBdr>
        <w:top w:val="none" w:sz="0" w:space="0" w:color="auto"/>
        <w:left w:val="none" w:sz="0" w:space="0" w:color="auto"/>
        <w:bottom w:val="none" w:sz="0" w:space="0" w:color="auto"/>
        <w:right w:val="none" w:sz="0" w:space="0" w:color="auto"/>
      </w:divBdr>
    </w:div>
    <w:div w:id="1425148104">
      <w:marLeft w:val="480"/>
      <w:marRight w:val="0"/>
      <w:marTop w:val="0"/>
      <w:marBottom w:val="0"/>
      <w:divBdr>
        <w:top w:val="none" w:sz="0" w:space="0" w:color="auto"/>
        <w:left w:val="none" w:sz="0" w:space="0" w:color="auto"/>
        <w:bottom w:val="none" w:sz="0" w:space="0" w:color="auto"/>
        <w:right w:val="none" w:sz="0" w:space="0" w:color="auto"/>
      </w:divBdr>
    </w:div>
    <w:div w:id="1425297581">
      <w:marLeft w:val="480"/>
      <w:marRight w:val="0"/>
      <w:marTop w:val="0"/>
      <w:marBottom w:val="0"/>
      <w:divBdr>
        <w:top w:val="none" w:sz="0" w:space="0" w:color="auto"/>
        <w:left w:val="none" w:sz="0" w:space="0" w:color="auto"/>
        <w:bottom w:val="none" w:sz="0" w:space="0" w:color="auto"/>
        <w:right w:val="none" w:sz="0" w:space="0" w:color="auto"/>
      </w:divBdr>
    </w:div>
    <w:div w:id="1425801219">
      <w:marLeft w:val="480"/>
      <w:marRight w:val="0"/>
      <w:marTop w:val="0"/>
      <w:marBottom w:val="0"/>
      <w:divBdr>
        <w:top w:val="none" w:sz="0" w:space="0" w:color="auto"/>
        <w:left w:val="none" w:sz="0" w:space="0" w:color="auto"/>
        <w:bottom w:val="none" w:sz="0" w:space="0" w:color="auto"/>
        <w:right w:val="none" w:sz="0" w:space="0" w:color="auto"/>
      </w:divBdr>
    </w:div>
    <w:div w:id="1425885020">
      <w:marLeft w:val="480"/>
      <w:marRight w:val="0"/>
      <w:marTop w:val="0"/>
      <w:marBottom w:val="0"/>
      <w:divBdr>
        <w:top w:val="none" w:sz="0" w:space="0" w:color="auto"/>
        <w:left w:val="none" w:sz="0" w:space="0" w:color="auto"/>
        <w:bottom w:val="none" w:sz="0" w:space="0" w:color="auto"/>
        <w:right w:val="none" w:sz="0" w:space="0" w:color="auto"/>
      </w:divBdr>
    </w:div>
    <w:div w:id="1426149493">
      <w:marLeft w:val="480"/>
      <w:marRight w:val="0"/>
      <w:marTop w:val="0"/>
      <w:marBottom w:val="0"/>
      <w:divBdr>
        <w:top w:val="none" w:sz="0" w:space="0" w:color="auto"/>
        <w:left w:val="none" w:sz="0" w:space="0" w:color="auto"/>
        <w:bottom w:val="none" w:sz="0" w:space="0" w:color="auto"/>
        <w:right w:val="none" w:sz="0" w:space="0" w:color="auto"/>
      </w:divBdr>
    </w:div>
    <w:div w:id="1426612674">
      <w:marLeft w:val="480"/>
      <w:marRight w:val="0"/>
      <w:marTop w:val="0"/>
      <w:marBottom w:val="0"/>
      <w:divBdr>
        <w:top w:val="none" w:sz="0" w:space="0" w:color="auto"/>
        <w:left w:val="none" w:sz="0" w:space="0" w:color="auto"/>
        <w:bottom w:val="none" w:sz="0" w:space="0" w:color="auto"/>
        <w:right w:val="none" w:sz="0" w:space="0" w:color="auto"/>
      </w:divBdr>
    </w:div>
    <w:div w:id="1428959129">
      <w:marLeft w:val="480"/>
      <w:marRight w:val="0"/>
      <w:marTop w:val="0"/>
      <w:marBottom w:val="0"/>
      <w:divBdr>
        <w:top w:val="none" w:sz="0" w:space="0" w:color="auto"/>
        <w:left w:val="none" w:sz="0" w:space="0" w:color="auto"/>
        <w:bottom w:val="none" w:sz="0" w:space="0" w:color="auto"/>
        <w:right w:val="none" w:sz="0" w:space="0" w:color="auto"/>
      </w:divBdr>
    </w:div>
    <w:div w:id="1429079962">
      <w:marLeft w:val="480"/>
      <w:marRight w:val="0"/>
      <w:marTop w:val="0"/>
      <w:marBottom w:val="0"/>
      <w:divBdr>
        <w:top w:val="none" w:sz="0" w:space="0" w:color="auto"/>
        <w:left w:val="none" w:sz="0" w:space="0" w:color="auto"/>
        <w:bottom w:val="none" w:sz="0" w:space="0" w:color="auto"/>
        <w:right w:val="none" w:sz="0" w:space="0" w:color="auto"/>
      </w:divBdr>
    </w:div>
    <w:div w:id="1429234410">
      <w:marLeft w:val="480"/>
      <w:marRight w:val="0"/>
      <w:marTop w:val="0"/>
      <w:marBottom w:val="0"/>
      <w:divBdr>
        <w:top w:val="none" w:sz="0" w:space="0" w:color="auto"/>
        <w:left w:val="none" w:sz="0" w:space="0" w:color="auto"/>
        <w:bottom w:val="none" w:sz="0" w:space="0" w:color="auto"/>
        <w:right w:val="none" w:sz="0" w:space="0" w:color="auto"/>
      </w:divBdr>
    </w:div>
    <w:div w:id="1429616806">
      <w:marLeft w:val="480"/>
      <w:marRight w:val="0"/>
      <w:marTop w:val="0"/>
      <w:marBottom w:val="0"/>
      <w:divBdr>
        <w:top w:val="none" w:sz="0" w:space="0" w:color="auto"/>
        <w:left w:val="none" w:sz="0" w:space="0" w:color="auto"/>
        <w:bottom w:val="none" w:sz="0" w:space="0" w:color="auto"/>
        <w:right w:val="none" w:sz="0" w:space="0" w:color="auto"/>
      </w:divBdr>
    </w:div>
    <w:div w:id="1429692262">
      <w:marLeft w:val="480"/>
      <w:marRight w:val="0"/>
      <w:marTop w:val="0"/>
      <w:marBottom w:val="0"/>
      <w:divBdr>
        <w:top w:val="none" w:sz="0" w:space="0" w:color="auto"/>
        <w:left w:val="none" w:sz="0" w:space="0" w:color="auto"/>
        <w:bottom w:val="none" w:sz="0" w:space="0" w:color="auto"/>
        <w:right w:val="none" w:sz="0" w:space="0" w:color="auto"/>
      </w:divBdr>
    </w:div>
    <w:div w:id="1429961907">
      <w:marLeft w:val="480"/>
      <w:marRight w:val="0"/>
      <w:marTop w:val="0"/>
      <w:marBottom w:val="0"/>
      <w:divBdr>
        <w:top w:val="none" w:sz="0" w:space="0" w:color="auto"/>
        <w:left w:val="none" w:sz="0" w:space="0" w:color="auto"/>
        <w:bottom w:val="none" w:sz="0" w:space="0" w:color="auto"/>
        <w:right w:val="none" w:sz="0" w:space="0" w:color="auto"/>
      </w:divBdr>
    </w:div>
    <w:div w:id="1430351688">
      <w:marLeft w:val="480"/>
      <w:marRight w:val="0"/>
      <w:marTop w:val="0"/>
      <w:marBottom w:val="0"/>
      <w:divBdr>
        <w:top w:val="none" w:sz="0" w:space="0" w:color="auto"/>
        <w:left w:val="none" w:sz="0" w:space="0" w:color="auto"/>
        <w:bottom w:val="none" w:sz="0" w:space="0" w:color="auto"/>
        <w:right w:val="none" w:sz="0" w:space="0" w:color="auto"/>
      </w:divBdr>
    </w:div>
    <w:div w:id="1430809017">
      <w:marLeft w:val="480"/>
      <w:marRight w:val="0"/>
      <w:marTop w:val="0"/>
      <w:marBottom w:val="0"/>
      <w:divBdr>
        <w:top w:val="none" w:sz="0" w:space="0" w:color="auto"/>
        <w:left w:val="none" w:sz="0" w:space="0" w:color="auto"/>
        <w:bottom w:val="none" w:sz="0" w:space="0" w:color="auto"/>
        <w:right w:val="none" w:sz="0" w:space="0" w:color="auto"/>
      </w:divBdr>
    </w:div>
    <w:div w:id="1431047719">
      <w:marLeft w:val="480"/>
      <w:marRight w:val="0"/>
      <w:marTop w:val="0"/>
      <w:marBottom w:val="0"/>
      <w:divBdr>
        <w:top w:val="none" w:sz="0" w:space="0" w:color="auto"/>
        <w:left w:val="none" w:sz="0" w:space="0" w:color="auto"/>
        <w:bottom w:val="none" w:sz="0" w:space="0" w:color="auto"/>
        <w:right w:val="none" w:sz="0" w:space="0" w:color="auto"/>
      </w:divBdr>
    </w:div>
    <w:div w:id="1431123221">
      <w:marLeft w:val="480"/>
      <w:marRight w:val="0"/>
      <w:marTop w:val="0"/>
      <w:marBottom w:val="0"/>
      <w:divBdr>
        <w:top w:val="none" w:sz="0" w:space="0" w:color="auto"/>
        <w:left w:val="none" w:sz="0" w:space="0" w:color="auto"/>
        <w:bottom w:val="none" w:sz="0" w:space="0" w:color="auto"/>
        <w:right w:val="none" w:sz="0" w:space="0" w:color="auto"/>
      </w:divBdr>
    </w:div>
    <w:div w:id="1431925527">
      <w:marLeft w:val="0"/>
      <w:marRight w:val="0"/>
      <w:marTop w:val="0"/>
      <w:marBottom w:val="0"/>
      <w:divBdr>
        <w:top w:val="none" w:sz="0" w:space="0" w:color="auto"/>
        <w:left w:val="none" w:sz="0" w:space="0" w:color="auto"/>
        <w:bottom w:val="none" w:sz="0" w:space="0" w:color="auto"/>
        <w:right w:val="none" w:sz="0" w:space="0" w:color="auto"/>
      </w:divBdr>
    </w:div>
    <w:div w:id="1433237348">
      <w:marLeft w:val="480"/>
      <w:marRight w:val="0"/>
      <w:marTop w:val="0"/>
      <w:marBottom w:val="0"/>
      <w:divBdr>
        <w:top w:val="none" w:sz="0" w:space="0" w:color="auto"/>
        <w:left w:val="none" w:sz="0" w:space="0" w:color="auto"/>
        <w:bottom w:val="none" w:sz="0" w:space="0" w:color="auto"/>
        <w:right w:val="none" w:sz="0" w:space="0" w:color="auto"/>
      </w:divBdr>
    </w:div>
    <w:div w:id="1433471989">
      <w:marLeft w:val="480"/>
      <w:marRight w:val="0"/>
      <w:marTop w:val="0"/>
      <w:marBottom w:val="0"/>
      <w:divBdr>
        <w:top w:val="none" w:sz="0" w:space="0" w:color="auto"/>
        <w:left w:val="none" w:sz="0" w:space="0" w:color="auto"/>
        <w:bottom w:val="none" w:sz="0" w:space="0" w:color="auto"/>
        <w:right w:val="none" w:sz="0" w:space="0" w:color="auto"/>
      </w:divBdr>
    </w:div>
    <w:div w:id="1434403626">
      <w:marLeft w:val="480"/>
      <w:marRight w:val="0"/>
      <w:marTop w:val="0"/>
      <w:marBottom w:val="0"/>
      <w:divBdr>
        <w:top w:val="none" w:sz="0" w:space="0" w:color="auto"/>
        <w:left w:val="none" w:sz="0" w:space="0" w:color="auto"/>
        <w:bottom w:val="none" w:sz="0" w:space="0" w:color="auto"/>
        <w:right w:val="none" w:sz="0" w:space="0" w:color="auto"/>
      </w:divBdr>
    </w:div>
    <w:div w:id="1435250084">
      <w:marLeft w:val="480"/>
      <w:marRight w:val="0"/>
      <w:marTop w:val="0"/>
      <w:marBottom w:val="0"/>
      <w:divBdr>
        <w:top w:val="none" w:sz="0" w:space="0" w:color="auto"/>
        <w:left w:val="none" w:sz="0" w:space="0" w:color="auto"/>
        <w:bottom w:val="none" w:sz="0" w:space="0" w:color="auto"/>
        <w:right w:val="none" w:sz="0" w:space="0" w:color="auto"/>
      </w:divBdr>
    </w:div>
    <w:div w:id="1435518553">
      <w:marLeft w:val="480"/>
      <w:marRight w:val="0"/>
      <w:marTop w:val="0"/>
      <w:marBottom w:val="0"/>
      <w:divBdr>
        <w:top w:val="none" w:sz="0" w:space="0" w:color="auto"/>
        <w:left w:val="none" w:sz="0" w:space="0" w:color="auto"/>
        <w:bottom w:val="none" w:sz="0" w:space="0" w:color="auto"/>
        <w:right w:val="none" w:sz="0" w:space="0" w:color="auto"/>
      </w:divBdr>
    </w:div>
    <w:div w:id="1436098093">
      <w:marLeft w:val="480"/>
      <w:marRight w:val="0"/>
      <w:marTop w:val="0"/>
      <w:marBottom w:val="0"/>
      <w:divBdr>
        <w:top w:val="none" w:sz="0" w:space="0" w:color="auto"/>
        <w:left w:val="none" w:sz="0" w:space="0" w:color="auto"/>
        <w:bottom w:val="none" w:sz="0" w:space="0" w:color="auto"/>
        <w:right w:val="none" w:sz="0" w:space="0" w:color="auto"/>
      </w:divBdr>
    </w:div>
    <w:div w:id="1438452309">
      <w:marLeft w:val="480"/>
      <w:marRight w:val="0"/>
      <w:marTop w:val="0"/>
      <w:marBottom w:val="0"/>
      <w:divBdr>
        <w:top w:val="none" w:sz="0" w:space="0" w:color="auto"/>
        <w:left w:val="none" w:sz="0" w:space="0" w:color="auto"/>
        <w:bottom w:val="none" w:sz="0" w:space="0" w:color="auto"/>
        <w:right w:val="none" w:sz="0" w:space="0" w:color="auto"/>
      </w:divBdr>
    </w:div>
    <w:div w:id="1439712897">
      <w:marLeft w:val="480"/>
      <w:marRight w:val="0"/>
      <w:marTop w:val="0"/>
      <w:marBottom w:val="0"/>
      <w:divBdr>
        <w:top w:val="none" w:sz="0" w:space="0" w:color="auto"/>
        <w:left w:val="none" w:sz="0" w:space="0" w:color="auto"/>
        <w:bottom w:val="none" w:sz="0" w:space="0" w:color="auto"/>
        <w:right w:val="none" w:sz="0" w:space="0" w:color="auto"/>
      </w:divBdr>
    </w:div>
    <w:div w:id="1439832209">
      <w:marLeft w:val="480"/>
      <w:marRight w:val="0"/>
      <w:marTop w:val="0"/>
      <w:marBottom w:val="0"/>
      <w:divBdr>
        <w:top w:val="none" w:sz="0" w:space="0" w:color="auto"/>
        <w:left w:val="none" w:sz="0" w:space="0" w:color="auto"/>
        <w:bottom w:val="none" w:sz="0" w:space="0" w:color="auto"/>
        <w:right w:val="none" w:sz="0" w:space="0" w:color="auto"/>
      </w:divBdr>
    </w:div>
    <w:div w:id="1441031367">
      <w:marLeft w:val="480"/>
      <w:marRight w:val="0"/>
      <w:marTop w:val="0"/>
      <w:marBottom w:val="0"/>
      <w:divBdr>
        <w:top w:val="none" w:sz="0" w:space="0" w:color="auto"/>
        <w:left w:val="none" w:sz="0" w:space="0" w:color="auto"/>
        <w:bottom w:val="none" w:sz="0" w:space="0" w:color="auto"/>
        <w:right w:val="none" w:sz="0" w:space="0" w:color="auto"/>
      </w:divBdr>
    </w:div>
    <w:div w:id="1441341342">
      <w:marLeft w:val="480"/>
      <w:marRight w:val="0"/>
      <w:marTop w:val="0"/>
      <w:marBottom w:val="0"/>
      <w:divBdr>
        <w:top w:val="none" w:sz="0" w:space="0" w:color="auto"/>
        <w:left w:val="none" w:sz="0" w:space="0" w:color="auto"/>
        <w:bottom w:val="none" w:sz="0" w:space="0" w:color="auto"/>
        <w:right w:val="none" w:sz="0" w:space="0" w:color="auto"/>
      </w:divBdr>
    </w:div>
    <w:div w:id="1441949703">
      <w:marLeft w:val="480"/>
      <w:marRight w:val="0"/>
      <w:marTop w:val="0"/>
      <w:marBottom w:val="0"/>
      <w:divBdr>
        <w:top w:val="none" w:sz="0" w:space="0" w:color="auto"/>
        <w:left w:val="none" w:sz="0" w:space="0" w:color="auto"/>
        <w:bottom w:val="none" w:sz="0" w:space="0" w:color="auto"/>
        <w:right w:val="none" w:sz="0" w:space="0" w:color="auto"/>
      </w:divBdr>
    </w:div>
    <w:div w:id="1443182349">
      <w:marLeft w:val="480"/>
      <w:marRight w:val="0"/>
      <w:marTop w:val="0"/>
      <w:marBottom w:val="0"/>
      <w:divBdr>
        <w:top w:val="none" w:sz="0" w:space="0" w:color="auto"/>
        <w:left w:val="none" w:sz="0" w:space="0" w:color="auto"/>
        <w:bottom w:val="none" w:sz="0" w:space="0" w:color="auto"/>
        <w:right w:val="none" w:sz="0" w:space="0" w:color="auto"/>
      </w:divBdr>
    </w:div>
    <w:div w:id="1443496287">
      <w:marLeft w:val="480"/>
      <w:marRight w:val="0"/>
      <w:marTop w:val="0"/>
      <w:marBottom w:val="0"/>
      <w:divBdr>
        <w:top w:val="none" w:sz="0" w:space="0" w:color="auto"/>
        <w:left w:val="none" w:sz="0" w:space="0" w:color="auto"/>
        <w:bottom w:val="none" w:sz="0" w:space="0" w:color="auto"/>
        <w:right w:val="none" w:sz="0" w:space="0" w:color="auto"/>
      </w:divBdr>
    </w:div>
    <w:div w:id="1444034951">
      <w:marLeft w:val="480"/>
      <w:marRight w:val="0"/>
      <w:marTop w:val="0"/>
      <w:marBottom w:val="0"/>
      <w:divBdr>
        <w:top w:val="none" w:sz="0" w:space="0" w:color="auto"/>
        <w:left w:val="none" w:sz="0" w:space="0" w:color="auto"/>
        <w:bottom w:val="none" w:sz="0" w:space="0" w:color="auto"/>
        <w:right w:val="none" w:sz="0" w:space="0" w:color="auto"/>
      </w:divBdr>
    </w:div>
    <w:div w:id="1444225051">
      <w:marLeft w:val="480"/>
      <w:marRight w:val="0"/>
      <w:marTop w:val="0"/>
      <w:marBottom w:val="0"/>
      <w:divBdr>
        <w:top w:val="none" w:sz="0" w:space="0" w:color="auto"/>
        <w:left w:val="none" w:sz="0" w:space="0" w:color="auto"/>
        <w:bottom w:val="none" w:sz="0" w:space="0" w:color="auto"/>
        <w:right w:val="none" w:sz="0" w:space="0" w:color="auto"/>
      </w:divBdr>
    </w:div>
    <w:div w:id="1445878113">
      <w:marLeft w:val="480"/>
      <w:marRight w:val="0"/>
      <w:marTop w:val="0"/>
      <w:marBottom w:val="0"/>
      <w:divBdr>
        <w:top w:val="none" w:sz="0" w:space="0" w:color="auto"/>
        <w:left w:val="none" w:sz="0" w:space="0" w:color="auto"/>
        <w:bottom w:val="none" w:sz="0" w:space="0" w:color="auto"/>
        <w:right w:val="none" w:sz="0" w:space="0" w:color="auto"/>
      </w:divBdr>
    </w:div>
    <w:div w:id="1445926564">
      <w:marLeft w:val="480"/>
      <w:marRight w:val="0"/>
      <w:marTop w:val="0"/>
      <w:marBottom w:val="0"/>
      <w:divBdr>
        <w:top w:val="none" w:sz="0" w:space="0" w:color="auto"/>
        <w:left w:val="none" w:sz="0" w:space="0" w:color="auto"/>
        <w:bottom w:val="none" w:sz="0" w:space="0" w:color="auto"/>
        <w:right w:val="none" w:sz="0" w:space="0" w:color="auto"/>
      </w:divBdr>
    </w:div>
    <w:div w:id="1446540609">
      <w:marLeft w:val="480"/>
      <w:marRight w:val="0"/>
      <w:marTop w:val="0"/>
      <w:marBottom w:val="0"/>
      <w:divBdr>
        <w:top w:val="none" w:sz="0" w:space="0" w:color="auto"/>
        <w:left w:val="none" w:sz="0" w:space="0" w:color="auto"/>
        <w:bottom w:val="none" w:sz="0" w:space="0" w:color="auto"/>
        <w:right w:val="none" w:sz="0" w:space="0" w:color="auto"/>
      </w:divBdr>
    </w:div>
    <w:div w:id="1447580920">
      <w:marLeft w:val="480"/>
      <w:marRight w:val="0"/>
      <w:marTop w:val="0"/>
      <w:marBottom w:val="0"/>
      <w:divBdr>
        <w:top w:val="none" w:sz="0" w:space="0" w:color="auto"/>
        <w:left w:val="none" w:sz="0" w:space="0" w:color="auto"/>
        <w:bottom w:val="none" w:sz="0" w:space="0" w:color="auto"/>
        <w:right w:val="none" w:sz="0" w:space="0" w:color="auto"/>
      </w:divBdr>
    </w:div>
    <w:div w:id="1448503416">
      <w:marLeft w:val="480"/>
      <w:marRight w:val="0"/>
      <w:marTop w:val="0"/>
      <w:marBottom w:val="0"/>
      <w:divBdr>
        <w:top w:val="none" w:sz="0" w:space="0" w:color="auto"/>
        <w:left w:val="none" w:sz="0" w:space="0" w:color="auto"/>
        <w:bottom w:val="none" w:sz="0" w:space="0" w:color="auto"/>
        <w:right w:val="none" w:sz="0" w:space="0" w:color="auto"/>
      </w:divBdr>
    </w:div>
    <w:div w:id="1448699007">
      <w:marLeft w:val="480"/>
      <w:marRight w:val="0"/>
      <w:marTop w:val="0"/>
      <w:marBottom w:val="0"/>
      <w:divBdr>
        <w:top w:val="none" w:sz="0" w:space="0" w:color="auto"/>
        <w:left w:val="none" w:sz="0" w:space="0" w:color="auto"/>
        <w:bottom w:val="none" w:sz="0" w:space="0" w:color="auto"/>
        <w:right w:val="none" w:sz="0" w:space="0" w:color="auto"/>
      </w:divBdr>
    </w:div>
    <w:div w:id="1449274995">
      <w:marLeft w:val="480"/>
      <w:marRight w:val="0"/>
      <w:marTop w:val="0"/>
      <w:marBottom w:val="0"/>
      <w:divBdr>
        <w:top w:val="none" w:sz="0" w:space="0" w:color="auto"/>
        <w:left w:val="none" w:sz="0" w:space="0" w:color="auto"/>
        <w:bottom w:val="none" w:sz="0" w:space="0" w:color="auto"/>
        <w:right w:val="none" w:sz="0" w:space="0" w:color="auto"/>
      </w:divBdr>
    </w:div>
    <w:div w:id="1449351621">
      <w:marLeft w:val="480"/>
      <w:marRight w:val="0"/>
      <w:marTop w:val="0"/>
      <w:marBottom w:val="0"/>
      <w:divBdr>
        <w:top w:val="none" w:sz="0" w:space="0" w:color="auto"/>
        <w:left w:val="none" w:sz="0" w:space="0" w:color="auto"/>
        <w:bottom w:val="none" w:sz="0" w:space="0" w:color="auto"/>
        <w:right w:val="none" w:sz="0" w:space="0" w:color="auto"/>
      </w:divBdr>
    </w:div>
    <w:div w:id="1449396296">
      <w:marLeft w:val="480"/>
      <w:marRight w:val="0"/>
      <w:marTop w:val="0"/>
      <w:marBottom w:val="0"/>
      <w:divBdr>
        <w:top w:val="none" w:sz="0" w:space="0" w:color="auto"/>
        <w:left w:val="none" w:sz="0" w:space="0" w:color="auto"/>
        <w:bottom w:val="none" w:sz="0" w:space="0" w:color="auto"/>
        <w:right w:val="none" w:sz="0" w:space="0" w:color="auto"/>
      </w:divBdr>
    </w:div>
    <w:div w:id="1449813859">
      <w:marLeft w:val="480"/>
      <w:marRight w:val="0"/>
      <w:marTop w:val="0"/>
      <w:marBottom w:val="0"/>
      <w:divBdr>
        <w:top w:val="none" w:sz="0" w:space="0" w:color="auto"/>
        <w:left w:val="none" w:sz="0" w:space="0" w:color="auto"/>
        <w:bottom w:val="none" w:sz="0" w:space="0" w:color="auto"/>
        <w:right w:val="none" w:sz="0" w:space="0" w:color="auto"/>
      </w:divBdr>
    </w:div>
    <w:div w:id="1450585496">
      <w:marLeft w:val="480"/>
      <w:marRight w:val="0"/>
      <w:marTop w:val="0"/>
      <w:marBottom w:val="0"/>
      <w:divBdr>
        <w:top w:val="none" w:sz="0" w:space="0" w:color="auto"/>
        <w:left w:val="none" w:sz="0" w:space="0" w:color="auto"/>
        <w:bottom w:val="none" w:sz="0" w:space="0" w:color="auto"/>
        <w:right w:val="none" w:sz="0" w:space="0" w:color="auto"/>
      </w:divBdr>
    </w:div>
    <w:div w:id="1451053402">
      <w:marLeft w:val="480"/>
      <w:marRight w:val="0"/>
      <w:marTop w:val="0"/>
      <w:marBottom w:val="0"/>
      <w:divBdr>
        <w:top w:val="none" w:sz="0" w:space="0" w:color="auto"/>
        <w:left w:val="none" w:sz="0" w:space="0" w:color="auto"/>
        <w:bottom w:val="none" w:sz="0" w:space="0" w:color="auto"/>
        <w:right w:val="none" w:sz="0" w:space="0" w:color="auto"/>
      </w:divBdr>
    </w:div>
    <w:div w:id="1451322803">
      <w:marLeft w:val="480"/>
      <w:marRight w:val="0"/>
      <w:marTop w:val="0"/>
      <w:marBottom w:val="0"/>
      <w:divBdr>
        <w:top w:val="none" w:sz="0" w:space="0" w:color="auto"/>
        <w:left w:val="none" w:sz="0" w:space="0" w:color="auto"/>
        <w:bottom w:val="none" w:sz="0" w:space="0" w:color="auto"/>
        <w:right w:val="none" w:sz="0" w:space="0" w:color="auto"/>
      </w:divBdr>
    </w:div>
    <w:div w:id="1451633783">
      <w:marLeft w:val="0"/>
      <w:marRight w:val="0"/>
      <w:marTop w:val="0"/>
      <w:marBottom w:val="0"/>
      <w:divBdr>
        <w:top w:val="none" w:sz="0" w:space="0" w:color="auto"/>
        <w:left w:val="none" w:sz="0" w:space="0" w:color="auto"/>
        <w:bottom w:val="none" w:sz="0" w:space="0" w:color="auto"/>
        <w:right w:val="none" w:sz="0" w:space="0" w:color="auto"/>
      </w:divBdr>
    </w:div>
    <w:div w:id="1452623761">
      <w:marLeft w:val="480"/>
      <w:marRight w:val="0"/>
      <w:marTop w:val="0"/>
      <w:marBottom w:val="0"/>
      <w:divBdr>
        <w:top w:val="none" w:sz="0" w:space="0" w:color="auto"/>
        <w:left w:val="none" w:sz="0" w:space="0" w:color="auto"/>
        <w:bottom w:val="none" w:sz="0" w:space="0" w:color="auto"/>
        <w:right w:val="none" w:sz="0" w:space="0" w:color="auto"/>
      </w:divBdr>
    </w:div>
    <w:div w:id="1452898720">
      <w:marLeft w:val="480"/>
      <w:marRight w:val="0"/>
      <w:marTop w:val="0"/>
      <w:marBottom w:val="0"/>
      <w:divBdr>
        <w:top w:val="none" w:sz="0" w:space="0" w:color="auto"/>
        <w:left w:val="none" w:sz="0" w:space="0" w:color="auto"/>
        <w:bottom w:val="none" w:sz="0" w:space="0" w:color="auto"/>
        <w:right w:val="none" w:sz="0" w:space="0" w:color="auto"/>
      </w:divBdr>
    </w:div>
    <w:div w:id="1453593497">
      <w:marLeft w:val="480"/>
      <w:marRight w:val="0"/>
      <w:marTop w:val="0"/>
      <w:marBottom w:val="0"/>
      <w:divBdr>
        <w:top w:val="none" w:sz="0" w:space="0" w:color="auto"/>
        <w:left w:val="none" w:sz="0" w:space="0" w:color="auto"/>
        <w:bottom w:val="none" w:sz="0" w:space="0" w:color="auto"/>
        <w:right w:val="none" w:sz="0" w:space="0" w:color="auto"/>
      </w:divBdr>
    </w:div>
    <w:div w:id="1454399811">
      <w:marLeft w:val="480"/>
      <w:marRight w:val="0"/>
      <w:marTop w:val="0"/>
      <w:marBottom w:val="0"/>
      <w:divBdr>
        <w:top w:val="none" w:sz="0" w:space="0" w:color="auto"/>
        <w:left w:val="none" w:sz="0" w:space="0" w:color="auto"/>
        <w:bottom w:val="none" w:sz="0" w:space="0" w:color="auto"/>
        <w:right w:val="none" w:sz="0" w:space="0" w:color="auto"/>
      </w:divBdr>
    </w:div>
    <w:div w:id="1454442479">
      <w:marLeft w:val="480"/>
      <w:marRight w:val="0"/>
      <w:marTop w:val="0"/>
      <w:marBottom w:val="0"/>
      <w:divBdr>
        <w:top w:val="none" w:sz="0" w:space="0" w:color="auto"/>
        <w:left w:val="none" w:sz="0" w:space="0" w:color="auto"/>
        <w:bottom w:val="none" w:sz="0" w:space="0" w:color="auto"/>
        <w:right w:val="none" w:sz="0" w:space="0" w:color="auto"/>
      </w:divBdr>
    </w:div>
    <w:div w:id="1454791796">
      <w:marLeft w:val="480"/>
      <w:marRight w:val="0"/>
      <w:marTop w:val="0"/>
      <w:marBottom w:val="0"/>
      <w:divBdr>
        <w:top w:val="none" w:sz="0" w:space="0" w:color="auto"/>
        <w:left w:val="none" w:sz="0" w:space="0" w:color="auto"/>
        <w:bottom w:val="none" w:sz="0" w:space="0" w:color="auto"/>
        <w:right w:val="none" w:sz="0" w:space="0" w:color="auto"/>
      </w:divBdr>
    </w:div>
    <w:div w:id="1456481156">
      <w:marLeft w:val="480"/>
      <w:marRight w:val="0"/>
      <w:marTop w:val="0"/>
      <w:marBottom w:val="0"/>
      <w:divBdr>
        <w:top w:val="none" w:sz="0" w:space="0" w:color="auto"/>
        <w:left w:val="none" w:sz="0" w:space="0" w:color="auto"/>
        <w:bottom w:val="none" w:sz="0" w:space="0" w:color="auto"/>
        <w:right w:val="none" w:sz="0" w:space="0" w:color="auto"/>
      </w:divBdr>
    </w:div>
    <w:div w:id="1456875681">
      <w:marLeft w:val="480"/>
      <w:marRight w:val="0"/>
      <w:marTop w:val="0"/>
      <w:marBottom w:val="0"/>
      <w:divBdr>
        <w:top w:val="none" w:sz="0" w:space="0" w:color="auto"/>
        <w:left w:val="none" w:sz="0" w:space="0" w:color="auto"/>
        <w:bottom w:val="none" w:sz="0" w:space="0" w:color="auto"/>
        <w:right w:val="none" w:sz="0" w:space="0" w:color="auto"/>
      </w:divBdr>
    </w:div>
    <w:div w:id="1457022355">
      <w:marLeft w:val="480"/>
      <w:marRight w:val="0"/>
      <w:marTop w:val="0"/>
      <w:marBottom w:val="0"/>
      <w:divBdr>
        <w:top w:val="none" w:sz="0" w:space="0" w:color="auto"/>
        <w:left w:val="none" w:sz="0" w:space="0" w:color="auto"/>
        <w:bottom w:val="none" w:sz="0" w:space="0" w:color="auto"/>
        <w:right w:val="none" w:sz="0" w:space="0" w:color="auto"/>
      </w:divBdr>
    </w:div>
    <w:div w:id="1457219391">
      <w:marLeft w:val="480"/>
      <w:marRight w:val="0"/>
      <w:marTop w:val="0"/>
      <w:marBottom w:val="0"/>
      <w:divBdr>
        <w:top w:val="none" w:sz="0" w:space="0" w:color="auto"/>
        <w:left w:val="none" w:sz="0" w:space="0" w:color="auto"/>
        <w:bottom w:val="none" w:sz="0" w:space="0" w:color="auto"/>
        <w:right w:val="none" w:sz="0" w:space="0" w:color="auto"/>
      </w:divBdr>
    </w:div>
    <w:div w:id="1457597800">
      <w:marLeft w:val="480"/>
      <w:marRight w:val="0"/>
      <w:marTop w:val="0"/>
      <w:marBottom w:val="0"/>
      <w:divBdr>
        <w:top w:val="none" w:sz="0" w:space="0" w:color="auto"/>
        <w:left w:val="none" w:sz="0" w:space="0" w:color="auto"/>
        <w:bottom w:val="none" w:sz="0" w:space="0" w:color="auto"/>
        <w:right w:val="none" w:sz="0" w:space="0" w:color="auto"/>
      </w:divBdr>
    </w:div>
    <w:div w:id="1457681865">
      <w:marLeft w:val="480"/>
      <w:marRight w:val="0"/>
      <w:marTop w:val="0"/>
      <w:marBottom w:val="0"/>
      <w:divBdr>
        <w:top w:val="none" w:sz="0" w:space="0" w:color="auto"/>
        <w:left w:val="none" w:sz="0" w:space="0" w:color="auto"/>
        <w:bottom w:val="none" w:sz="0" w:space="0" w:color="auto"/>
        <w:right w:val="none" w:sz="0" w:space="0" w:color="auto"/>
      </w:divBdr>
    </w:div>
    <w:div w:id="1459106863">
      <w:marLeft w:val="480"/>
      <w:marRight w:val="0"/>
      <w:marTop w:val="0"/>
      <w:marBottom w:val="0"/>
      <w:divBdr>
        <w:top w:val="none" w:sz="0" w:space="0" w:color="auto"/>
        <w:left w:val="none" w:sz="0" w:space="0" w:color="auto"/>
        <w:bottom w:val="none" w:sz="0" w:space="0" w:color="auto"/>
        <w:right w:val="none" w:sz="0" w:space="0" w:color="auto"/>
      </w:divBdr>
    </w:div>
    <w:div w:id="1459496943">
      <w:marLeft w:val="480"/>
      <w:marRight w:val="0"/>
      <w:marTop w:val="0"/>
      <w:marBottom w:val="0"/>
      <w:divBdr>
        <w:top w:val="none" w:sz="0" w:space="0" w:color="auto"/>
        <w:left w:val="none" w:sz="0" w:space="0" w:color="auto"/>
        <w:bottom w:val="none" w:sz="0" w:space="0" w:color="auto"/>
        <w:right w:val="none" w:sz="0" w:space="0" w:color="auto"/>
      </w:divBdr>
    </w:div>
    <w:div w:id="1459564929">
      <w:marLeft w:val="480"/>
      <w:marRight w:val="0"/>
      <w:marTop w:val="0"/>
      <w:marBottom w:val="0"/>
      <w:divBdr>
        <w:top w:val="none" w:sz="0" w:space="0" w:color="auto"/>
        <w:left w:val="none" w:sz="0" w:space="0" w:color="auto"/>
        <w:bottom w:val="none" w:sz="0" w:space="0" w:color="auto"/>
        <w:right w:val="none" w:sz="0" w:space="0" w:color="auto"/>
      </w:divBdr>
    </w:div>
    <w:div w:id="1460222826">
      <w:marLeft w:val="480"/>
      <w:marRight w:val="0"/>
      <w:marTop w:val="0"/>
      <w:marBottom w:val="0"/>
      <w:divBdr>
        <w:top w:val="none" w:sz="0" w:space="0" w:color="auto"/>
        <w:left w:val="none" w:sz="0" w:space="0" w:color="auto"/>
        <w:bottom w:val="none" w:sz="0" w:space="0" w:color="auto"/>
        <w:right w:val="none" w:sz="0" w:space="0" w:color="auto"/>
      </w:divBdr>
    </w:div>
    <w:div w:id="1460683940">
      <w:marLeft w:val="480"/>
      <w:marRight w:val="0"/>
      <w:marTop w:val="0"/>
      <w:marBottom w:val="0"/>
      <w:divBdr>
        <w:top w:val="none" w:sz="0" w:space="0" w:color="auto"/>
        <w:left w:val="none" w:sz="0" w:space="0" w:color="auto"/>
        <w:bottom w:val="none" w:sz="0" w:space="0" w:color="auto"/>
        <w:right w:val="none" w:sz="0" w:space="0" w:color="auto"/>
      </w:divBdr>
    </w:div>
    <w:div w:id="1460798479">
      <w:marLeft w:val="480"/>
      <w:marRight w:val="0"/>
      <w:marTop w:val="0"/>
      <w:marBottom w:val="0"/>
      <w:divBdr>
        <w:top w:val="none" w:sz="0" w:space="0" w:color="auto"/>
        <w:left w:val="none" w:sz="0" w:space="0" w:color="auto"/>
        <w:bottom w:val="none" w:sz="0" w:space="0" w:color="auto"/>
        <w:right w:val="none" w:sz="0" w:space="0" w:color="auto"/>
      </w:divBdr>
    </w:div>
    <w:div w:id="1460875402">
      <w:marLeft w:val="480"/>
      <w:marRight w:val="0"/>
      <w:marTop w:val="0"/>
      <w:marBottom w:val="0"/>
      <w:divBdr>
        <w:top w:val="none" w:sz="0" w:space="0" w:color="auto"/>
        <w:left w:val="none" w:sz="0" w:space="0" w:color="auto"/>
        <w:bottom w:val="none" w:sz="0" w:space="0" w:color="auto"/>
        <w:right w:val="none" w:sz="0" w:space="0" w:color="auto"/>
      </w:divBdr>
    </w:div>
    <w:div w:id="1462070016">
      <w:marLeft w:val="480"/>
      <w:marRight w:val="0"/>
      <w:marTop w:val="0"/>
      <w:marBottom w:val="0"/>
      <w:divBdr>
        <w:top w:val="none" w:sz="0" w:space="0" w:color="auto"/>
        <w:left w:val="none" w:sz="0" w:space="0" w:color="auto"/>
        <w:bottom w:val="none" w:sz="0" w:space="0" w:color="auto"/>
        <w:right w:val="none" w:sz="0" w:space="0" w:color="auto"/>
      </w:divBdr>
    </w:div>
    <w:div w:id="1462456335">
      <w:marLeft w:val="480"/>
      <w:marRight w:val="0"/>
      <w:marTop w:val="0"/>
      <w:marBottom w:val="0"/>
      <w:divBdr>
        <w:top w:val="none" w:sz="0" w:space="0" w:color="auto"/>
        <w:left w:val="none" w:sz="0" w:space="0" w:color="auto"/>
        <w:bottom w:val="none" w:sz="0" w:space="0" w:color="auto"/>
        <w:right w:val="none" w:sz="0" w:space="0" w:color="auto"/>
      </w:divBdr>
    </w:div>
    <w:div w:id="1462764285">
      <w:marLeft w:val="480"/>
      <w:marRight w:val="0"/>
      <w:marTop w:val="0"/>
      <w:marBottom w:val="0"/>
      <w:divBdr>
        <w:top w:val="none" w:sz="0" w:space="0" w:color="auto"/>
        <w:left w:val="none" w:sz="0" w:space="0" w:color="auto"/>
        <w:bottom w:val="none" w:sz="0" w:space="0" w:color="auto"/>
        <w:right w:val="none" w:sz="0" w:space="0" w:color="auto"/>
      </w:divBdr>
    </w:div>
    <w:div w:id="1464302589">
      <w:marLeft w:val="480"/>
      <w:marRight w:val="0"/>
      <w:marTop w:val="0"/>
      <w:marBottom w:val="0"/>
      <w:divBdr>
        <w:top w:val="none" w:sz="0" w:space="0" w:color="auto"/>
        <w:left w:val="none" w:sz="0" w:space="0" w:color="auto"/>
        <w:bottom w:val="none" w:sz="0" w:space="0" w:color="auto"/>
        <w:right w:val="none" w:sz="0" w:space="0" w:color="auto"/>
      </w:divBdr>
    </w:div>
    <w:div w:id="1464348797">
      <w:marLeft w:val="480"/>
      <w:marRight w:val="0"/>
      <w:marTop w:val="0"/>
      <w:marBottom w:val="0"/>
      <w:divBdr>
        <w:top w:val="none" w:sz="0" w:space="0" w:color="auto"/>
        <w:left w:val="none" w:sz="0" w:space="0" w:color="auto"/>
        <w:bottom w:val="none" w:sz="0" w:space="0" w:color="auto"/>
        <w:right w:val="none" w:sz="0" w:space="0" w:color="auto"/>
      </w:divBdr>
    </w:div>
    <w:div w:id="1465848885">
      <w:marLeft w:val="480"/>
      <w:marRight w:val="0"/>
      <w:marTop w:val="0"/>
      <w:marBottom w:val="0"/>
      <w:divBdr>
        <w:top w:val="none" w:sz="0" w:space="0" w:color="auto"/>
        <w:left w:val="none" w:sz="0" w:space="0" w:color="auto"/>
        <w:bottom w:val="none" w:sz="0" w:space="0" w:color="auto"/>
        <w:right w:val="none" w:sz="0" w:space="0" w:color="auto"/>
      </w:divBdr>
    </w:div>
    <w:div w:id="1466850826">
      <w:marLeft w:val="480"/>
      <w:marRight w:val="0"/>
      <w:marTop w:val="0"/>
      <w:marBottom w:val="0"/>
      <w:divBdr>
        <w:top w:val="none" w:sz="0" w:space="0" w:color="auto"/>
        <w:left w:val="none" w:sz="0" w:space="0" w:color="auto"/>
        <w:bottom w:val="none" w:sz="0" w:space="0" w:color="auto"/>
        <w:right w:val="none" w:sz="0" w:space="0" w:color="auto"/>
      </w:divBdr>
    </w:div>
    <w:div w:id="1467045088">
      <w:marLeft w:val="480"/>
      <w:marRight w:val="0"/>
      <w:marTop w:val="0"/>
      <w:marBottom w:val="0"/>
      <w:divBdr>
        <w:top w:val="none" w:sz="0" w:space="0" w:color="auto"/>
        <w:left w:val="none" w:sz="0" w:space="0" w:color="auto"/>
        <w:bottom w:val="none" w:sz="0" w:space="0" w:color="auto"/>
        <w:right w:val="none" w:sz="0" w:space="0" w:color="auto"/>
      </w:divBdr>
    </w:div>
    <w:div w:id="1468165228">
      <w:marLeft w:val="480"/>
      <w:marRight w:val="0"/>
      <w:marTop w:val="0"/>
      <w:marBottom w:val="0"/>
      <w:divBdr>
        <w:top w:val="none" w:sz="0" w:space="0" w:color="auto"/>
        <w:left w:val="none" w:sz="0" w:space="0" w:color="auto"/>
        <w:bottom w:val="none" w:sz="0" w:space="0" w:color="auto"/>
        <w:right w:val="none" w:sz="0" w:space="0" w:color="auto"/>
      </w:divBdr>
    </w:div>
    <w:div w:id="1468235606">
      <w:marLeft w:val="480"/>
      <w:marRight w:val="0"/>
      <w:marTop w:val="0"/>
      <w:marBottom w:val="0"/>
      <w:divBdr>
        <w:top w:val="none" w:sz="0" w:space="0" w:color="auto"/>
        <w:left w:val="none" w:sz="0" w:space="0" w:color="auto"/>
        <w:bottom w:val="none" w:sz="0" w:space="0" w:color="auto"/>
        <w:right w:val="none" w:sz="0" w:space="0" w:color="auto"/>
      </w:divBdr>
    </w:div>
    <w:div w:id="1468858725">
      <w:marLeft w:val="480"/>
      <w:marRight w:val="0"/>
      <w:marTop w:val="0"/>
      <w:marBottom w:val="0"/>
      <w:divBdr>
        <w:top w:val="none" w:sz="0" w:space="0" w:color="auto"/>
        <w:left w:val="none" w:sz="0" w:space="0" w:color="auto"/>
        <w:bottom w:val="none" w:sz="0" w:space="0" w:color="auto"/>
        <w:right w:val="none" w:sz="0" w:space="0" w:color="auto"/>
      </w:divBdr>
    </w:div>
    <w:div w:id="1469085297">
      <w:marLeft w:val="480"/>
      <w:marRight w:val="0"/>
      <w:marTop w:val="0"/>
      <w:marBottom w:val="0"/>
      <w:divBdr>
        <w:top w:val="none" w:sz="0" w:space="0" w:color="auto"/>
        <w:left w:val="none" w:sz="0" w:space="0" w:color="auto"/>
        <w:bottom w:val="none" w:sz="0" w:space="0" w:color="auto"/>
        <w:right w:val="none" w:sz="0" w:space="0" w:color="auto"/>
      </w:divBdr>
    </w:div>
    <w:div w:id="1469469365">
      <w:marLeft w:val="480"/>
      <w:marRight w:val="0"/>
      <w:marTop w:val="0"/>
      <w:marBottom w:val="0"/>
      <w:divBdr>
        <w:top w:val="none" w:sz="0" w:space="0" w:color="auto"/>
        <w:left w:val="none" w:sz="0" w:space="0" w:color="auto"/>
        <w:bottom w:val="none" w:sz="0" w:space="0" w:color="auto"/>
        <w:right w:val="none" w:sz="0" w:space="0" w:color="auto"/>
      </w:divBdr>
    </w:div>
    <w:div w:id="1470705538">
      <w:marLeft w:val="480"/>
      <w:marRight w:val="0"/>
      <w:marTop w:val="0"/>
      <w:marBottom w:val="0"/>
      <w:divBdr>
        <w:top w:val="none" w:sz="0" w:space="0" w:color="auto"/>
        <w:left w:val="none" w:sz="0" w:space="0" w:color="auto"/>
        <w:bottom w:val="none" w:sz="0" w:space="0" w:color="auto"/>
        <w:right w:val="none" w:sz="0" w:space="0" w:color="auto"/>
      </w:divBdr>
    </w:div>
    <w:div w:id="1471049768">
      <w:marLeft w:val="480"/>
      <w:marRight w:val="0"/>
      <w:marTop w:val="0"/>
      <w:marBottom w:val="0"/>
      <w:divBdr>
        <w:top w:val="none" w:sz="0" w:space="0" w:color="auto"/>
        <w:left w:val="none" w:sz="0" w:space="0" w:color="auto"/>
        <w:bottom w:val="none" w:sz="0" w:space="0" w:color="auto"/>
        <w:right w:val="none" w:sz="0" w:space="0" w:color="auto"/>
      </w:divBdr>
    </w:div>
    <w:div w:id="1471247294">
      <w:marLeft w:val="480"/>
      <w:marRight w:val="0"/>
      <w:marTop w:val="0"/>
      <w:marBottom w:val="0"/>
      <w:divBdr>
        <w:top w:val="none" w:sz="0" w:space="0" w:color="auto"/>
        <w:left w:val="none" w:sz="0" w:space="0" w:color="auto"/>
        <w:bottom w:val="none" w:sz="0" w:space="0" w:color="auto"/>
        <w:right w:val="none" w:sz="0" w:space="0" w:color="auto"/>
      </w:divBdr>
    </w:div>
    <w:div w:id="1472096376">
      <w:marLeft w:val="480"/>
      <w:marRight w:val="0"/>
      <w:marTop w:val="0"/>
      <w:marBottom w:val="0"/>
      <w:divBdr>
        <w:top w:val="none" w:sz="0" w:space="0" w:color="auto"/>
        <w:left w:val="none" w:sz="0" w:space="0" w:color="auto"/>
        <w:bottom w:val="none" w:sz="0" w:space="0" w:color="auto"/>
        <w:right w:val="none" w:sz="0" w:space="0" w:color="auto"/>
      </w:divBdr>
    </w:div>
    <w:div w:id="1473601988">
      <w:marLeft w:val="480"/>
      <w:marRight w:val="0"/>
      <w:marTop w:val="0"/>
      <w:marBottom w:val="0"/>
      <w:divBdr>
        <w:top w:val="none" w:sz="0" w:space="0" w:color="auto"/>
        <w:left w:val="none" w:sz="0" w:space="0" w:color="auto"/>
        <w:bottom w:val="none" w:sz="0" w:space="0" w:color="auto"/>
        <w:right w:val="none" w:sz="0" w:space="0" w:color="auto"/>
      </w:divBdr>
    </w:div>
    <w:div w:id="1475024474">
      <w:marLeft w:val="480"/>
      <w:marRight w:val="0"/>
      <w:marTop w:val="0"/>
      <w:marBottom w:val="0"/>
      <w:divBdr>
        <w:top w:val="none" w:sz="0" w:space="0" w:color="auto"/>
        <w:left w:val="none" w:sz="0" w:space="0" w:color="auto"/>
        <w:bottom w:val="none" w:sz="0" w:space="0" w:color="auto"/>
        <w:right w:val="none" w:sz="0" w:space="0" w:color="auto"/>
      </w:divBdr>
    </w:div>
    <w:div w:id="1475246933">
      <w:marLeft w:val="480"/>
      <w:marRight w:val="0"/>
      <w:marTop w:val="0"/>
      <w:marBottom w:val="0"/>
      <w:divBdr>
        <w:top w:val="none" w:sz="0" w:space="0" w:color="auto"/>
        <w:left w:val="none" w:sz="0" w:space="0" w:color="auto"/>
        <w:bottom w:val="none" w:sz="0" w:space="0" w:color="auto"/>
        <w:right w:val="none" w:sz="0" w:space="0" w:color="auto"/>
      </w:divBdr>
    </w:div>
    <w:div w:id="1476336073">
      <w:marLeft w:val="480"/>
      <w:marRight w:val="0"/>
      <w:marTop w:val="0"/>
      <w:marBottom w:val="0"/>
      <w:divBdr>
        <w:top w:val="none" w:sz="0" w:space="0" w:color="auto"/>
        <w:left w:val="none" w:sz="0" w:space="0" w:color="auto"/>
        <w:bottom w:val="none" w:sz="0" w:space="0" w:color="auto"/>
        <w:right w:val="none" w:sz="0" w:space="0" w:color="auto"/>
      </w:divBdr>
    </w:div>
    <w:div w:id="1476407756">
      <w:marLeft w:val="480"/>
      <w:marRight w:val="0"/>
      <w:marTop w:val="0"/>
      <w:marBottom w:val="0"/>
      <w:divBdr>
        <w:top w:val="none" w:sz="0" w:space="0" w:color="auto"/>
        <w:left w:val="none" w:sz="0" w:space="0" w:color="auto"/>
        <w:bottom w:val="none" w:sz="0" w:space="0" w:color="auto"/>
        <w:right w:val="none" w:sz="0" w:space="0" w:color="auto"/>
      </w:divBdr>
    </w:div>
    <w:div w:id="1479418748">
      <w:marLeft w:val="480"/>
      <w:marRight w:val="0"/>
      <w:marTop w:val="0"/>
      <w:marBottom w:val="0"/>
      <w:divBdr>
        <w:top w:val="none" w:sz="0" w:space="0" w:color="auto"/>
        <w:left w:val="none" w:sz="0" w:space="0" w:color="auto"/>
        <w:bottom w:val="none" w:sz="0" w:space="0" w:color="auto"/>
        <w:right w:val="none" w:sz="0" w:space="0" w:color="auto"/>
      </w:divBdr>
    </w:div>
    <w:div w:id="1479765360">
      <w:marLeft w:val="0"/>
      <w:marRight w:val="0"/>
      <w:marTop w:val="0"/>
      <w:marBottom w:val="0"/>
      <w:divBdr>
        <w:top w:val="none" w:sz="0" w:space="0" w:color="auto"/>
        <w:left w:val="none" w:sz="0" w:space="0" w:color="auto"/>
        <w:bottom w:val="none" w:sz="0" w:space="0" w:color="auto"/>
        <w:right w:val="none" w:sz="0" w:space="0" w:color="auto"/>
      </w:divBdr>
    </w:div>
    <w:div w:id="1480998895">
      <w:marLeft w:val="480"/>
      <w:marRight w:val="0"/>
      <w:marTop w:val="0"/>
      <w:marBottom w:val="0"/>
      <w:divBdr>
        <w:top w:val="none" w:sz="0" w:space="0" w:color="auto"/>
        <w:left w:val="none" w:sz="0" w:space="0" w:color="auto"/>
        <w:bottom w:val="none" w:sz="0" w:space="0" w:color="auto"/>
        <w:right w:val="none" w:sz="0" w:space="0" w:color="auto"/>
      </w:divBdr>
    </w:div>
    <w:div w:id="1481119059">
      <w:marLeft w:val="480"/>
      <w:marRight w:val="0"/>
      <w:marTop w:val="0"/>
      <w:marBottom w:val="0"/>
      <w:divBdr>
        <w:top w:val="none" w:sz="0" w:space="0" w:color="auto"/>
        <w:left w:val="none" w:sz="0" w:space="0" w:color="auto"/>
        <w:bottom w:val="none" w:sz="0" w:space="0" w:color="auto"/>
        <w:right w:val="none" w:sz="0" w:space="0" w:color="auto"/>
      </w:divBdr>
    </w:div>
    <w:div w:id="1481458257">
      <w:marLeft w:val="480"/>
      <w:marRight w:val="0"/>
      <w:marTop w:val="0"/>
      <w:marBottom w:val="0"/>
      <w:divBdr>
        <w:top w:val="none" w:sz="0" w:space="0" w:color="auto"/>
        <w:left w:val="none" w:sz="0" w:space="0" w:color="auto"/>
        <w:bottom w:val="none" w:sz="0" w:space="0" w:color="auto"/>
        <w:right w:val="none" w:sz="0" w:space="0" w:color="auto"/>
      </w:divBdr>
    </w:div>
    <w:div w:id="1482386818">
      <w:marLeft w:val="480"/>
      <w:marRight w:val="0"/>
      <w:marTop w:val="0"/>
      <w:marBottom w:val="0"/>
      <w:divBdr>
        <w:top w:val="none" w:sz="0" w:space="0" w:color="auto"/>
        <w:left w:val="none" w:sz="0" w:space="0" w:color="auto"/>
        <w:bottom w:val="none" w:sz="0" w:space="0" w:color="auto"/>
        <w:right w:val="none" w:sz="0" w:space="0" w:color="auto"/>
      </w:divBdr>
    </w:div>
    <w:div w:id="1483084378">
      <w:marLeft w:val="480"/>
      <w:marRight w:val="0"/>
      <w:marTop w:val="0"/>
      <w:marBottom w:val="0"/>
      <w:divBdr>
        <w:top w:val="none" w:sz="0" w:space="0" w:color="auto"/>
        <w:left w:val="none" w:sz="0" w:space="0" w:color="auto"/>
        <w:bottom w:val="none" w:sz="0" w:space="0" w:color="auto"/>
        <w:right w:val="none" w:sz="0" w:space="0" w:color="auto"/>
      </w:divBdr>
    </w:div>
    <w:div w:id="1483303370">
      <w:marLeft w:val="480"/>
      <w:marRight w:val="0"/>
      <w:marTop w:val="0"/>
      <w:marBottom w:val="0"/>
      <w:divBdr>
        <w:top w:val="none" w:sz="0" w:space="0" w:color="auto"/>
        <w:left w:val="none" w:sz="0" w:space="0" w:color="auto"/>
        <w:bottom w:val="none" w:sz="0" w:space="0" w:color="auto"/>
        <w:right w:val="none" w:sz="0" w:space="0" w:color="auto"/>
      </w:divBdr>
    </w:div>
    <w:div w:id="1483350518">
      <w:marLeft w:val="480"/>
      <w:marRight w:val="0"/>
      <w:marTop w:val="0"/>
      <w:marBottom w:val="0"/>
      <w:divBdr>
        <w:top w:val="none" w:sz="0" w:space="0" w:color="auto"/>
        <w:left w:val="none" w:sz="0" w:space="0" w:color="auto"/>
        <w:bottom w:val="none" w:sz="0" w:space="0" w:color="auto"/>
        <w:right w:val="none" w:sz="0" w:space="0" w:color="auto"/>
      </w:divBdr>
    </w:div>
    <w:div w:id="1483548560">
      <w:marLeft w:val="480"/>
      <w:marRight w:val="0"/>
      <w:marTop w:val="0"/>
      <w:marBottom w:val="0"/>
      <w:divBdr>
        <w:top w:val="none" w:sz="0" w:space="0" w:color="auto"/>
        <w:left w:val="none" w:sz="0" w:space="0" w:color="auto"/>
        <w:bottom w:val="none" w:sz="0" w:space="0" w:color="auto"/>
        <w:right w:val="none" w:sz="0" w:space="0" w:color="auto"/>
      </w:divBdr>
    </w:div>
    <w:div w:id="1485001864">
      <w:marLeft w:val="480"/>
      <w:marRight w:val="0"/>
      <w:marTop w:val="0"/>
      <w:marBottom w:val="0"/>
      <w:divBdr>
        <w:top w:val="none" w:sz="0" w:space="0" w:color="auto"/>
        <w:left w:val="none" w:sz="0" w:space="0" w:color="auto"/>
        <w:bottom w:val="none" w:sz="0" w:space="0" w:color="auto"/>
        <w:right w:val="none" w:sz="0" w:space="0" w:color="auto"/>
      </w:divBdr>
    </w:div>
    <w:div w:id="1485195356">
      <w:marLeft w:val="480"/>
      <w:marRight w:val="0"/>
      <w:marTop w:val="0"/>
      <w:marBottom w:val="0"/>
      <w:divBdr>
        <w:top w:val="none" w:sz="0" w:space="0" w:color="auto"/>
        <w:left w:val="none" w:sz="0" w:space="0" w:color="auto"/>
        <w:bottom w:val="none" w:sz="0" w:space="0" w:color="auto"/>
        <w:right w:val="none" w:sz="0" w:space="0" w:color="auto"/>
      </w:divBdr>
    </w:div>
    <w:div w:id="1486121125">
      <w:marLeft w:val="480"/>
      <w:marRight w:val="0"/>
      <w:marTop w:val="0"/>
      <w:marBottom w:val="0"/>
      <w:divBdr>
        <w:top w:val="none" w:sz="0" w:space="0" w:color="auto"/>
        <w:left w:val="none" w:sz="0" w:space="0" w:color="auto"/>
        <w:bottom w:val="none" w:sz="0" w:space="0" w:color="auto"/>
        <w:right w:val="none" w:sz="0" w:space="0" w:color="auto"/>
      </w:divBdr>
    </w:div>
    <w:div w:id="1486817123">
      <w:marLeft w:val="480"/>
      <w:marRight w:val="0"/>
      <w:marTop w:val="0"/>
      <w:marBottom w:val="0"/>
      <w:divBdr>
        <w:top w:val="none" w:sz="0" w:space="0" w:color="auto"/>
        <w:left w:val="none" w:sz="0" w:space="0" w:color="auto"/>
        <w:bottom w:val="none" w:sz="0" w:space="0" w:color="auto"/>
        <w:right w:val="none" w:sz="0" w:space="0" w:color="auto"/>
      </w:divBdr>
    </w:div>
    <w:div w:id="1486891425">
      <w:marLeft w:val="0"/>
      <w:marRight w:val="0"/>
      <w:marTop w:val="0"/>
      <w:marBottom w:val="0"/>
      <w:divBdr>
        <w:top w:val="none" w:sz="0" w:space="0" w:color="auto"/>
        <w:left w:val="none" w:sz="0" w:space="0" w:color="auto"/>
        <w:bottom w:val="none" w:sz="0" w:space="0" w:color="auto"/>
        <w:right w:val="none" w:sz="0" w:space="0" w:color="auto"/>
      </w:divBdr>
    </w:div>
    <w:div w:id="1487209462">
      <w:marLeft w:val="480"/>
      <w:marRight w:val="0"/>
      <w:marTop w:val="0"/>
      <w:marBottom w:val="0"/>
      <w:divBdr>
        <w:top w:val="none" w:sz="0" w:space="0" w:color="auto"/>
        <w:left w:val="none" w:sz="0" w:space="0" w:color="auto"/>
        <w:bottom w:val="none" w:sz="0" w:space="0" w:color="auto"/>
        <w:right w:val="none" w:sz="0" w:space="0" w:color="auto"/>
      </w:divBdr>
    </w:div>
    <w:div w:id="1487630944">
      <w:marLeft w:val="480"/>
      <w:marRight w:val="0"/>
      <w:marTop w:val="0"/>
      <w:marBottom w:val="0"/>
      <w:divBdr>
        <w:top w:val="none" w:sz="0" w:space="0" w:color="auto"/>
        <w:left w:val="none" w:sz="0" w:space="0" w:color="auto"/>
        <w:bottom w:val="none" w:sz="0" w:space="0" w:color="auto"/>
        <w:right w:val="none" w:sz="0" w:space="0" w:color="auto"/>
      </w:divBdr>
    </w:div>
    <w:div w:id="1488088288">
      <w:marLeft w:val="480"/>
      <w:marRight w:val="0"/>
      <w:marTop w:val="0"/>
      <w:marBottom w:val="0"/>
      <w:divBdr>
        <w:top w:val="none" w:sz="0" w:space="0" w:color="auto"/>
        <w:left w:val="none" w:sz="0" w:space="0" w:color="auto"/>
        <w:bottom w:val="none" w:sz="0" w:space="0" w:color="auto"/>
        <w:right w:val="none" w:sz="0" w:space="0" w:color="auto"/>
      </w:divBdr>
    </w:div>
    <w:div w:id="1488127026">
      <w:marLeft w:val="480"/>
      <w:marRight w:val="0"/>
      <w:marTop w:val="0"/>
      <w:marBottom w:val="0"/>
      <w:divBdr>
        <w:top w:val="none" w:sz="0" w:space="0" w:color="auto"/>
        <w:left w:val="none" w:sz="0" w:space="0" w:color="auto"/>
        <w:bottom w:val="none" w:sz="0" w:space="0" w:color="auto"/>
        <w:right w:val="none" w:sz="0" w:space="0" w:color="auto"/>
      </w:divBdr>
    </w:div>
    <w:div w:id="1488519987">
      <w:marLeft w:val="480"/>
      <w:marRight w:val="0"/>
      <w:marTop w:val="0"/>
      <w:marBottom w:val="0"/>
      <w:divBdr>
        <w:top w:val="none" w:sz="0" w:space="0" w:color="auto"/>
        <w:left w:val="none" w:sz="0" w:space="0" w:color="auto"/>
        <w:bottom w:val="none" w:sz="0" w:space="0" w:color="auto"/>
        <w:right w:val="none" w:sz="0" w:space="0" w:color="auto"/>
      </w:divBdr>
    </w:div>
    <w:div w:id="1489714853">
      <w:marLeft w:val="480"/>
      <w:marRight w:val="0"/>
      <w:marTop w:val="0"/>
      <w:marBottom w:val="0"/>
      <w:divBdr>
        <w:top w:val="none" w:sz="0" w:space="0" w:color="auto"/>
        <w:left w:val="none" w:sz="0" w:space="0" w:color="auto"/>
        <w:bottom w:val="none" w:sz="0" w:space="0" w:color="auto"/>
        <w:right w:val="none" w:sz="0" w:space="0" w:color="auto"/>
      </w:divBdr>
    </w:div>
    <w:div w:id="1490167414">
      <w:marLeft w:val="480"/>
      <w:marRight w:val="0"/>
      <w:marTop w:val="0"/>
      <w:marBottom w:val="0"/>
      <w:divBdr>
        <w:top w:val="none" w:sz="0" w:space="0" w:color="auto"/>
        <w:left w:val="none" w:sz="0" w:space="0" w:color="auto"/>
        <w:bottom w:val="none" w:sz="0" w:space="0" w:color="auto"/>
        <w:right w:val="none" w:sz="0" w:space="0" w:color="auto"/>
      </w:divBdr>
    </w:div>
    <w:div w:id="1490320383">
      <w:marLeft w:val="480"/>
      <w:marRight w:val="0"/>
      <w:marTop w:val="0"/>
      <w:marBottom w:val="0"/>
      <w:divBdr>
        <w:top w:val="none" w:sz="0" w:space="0" w:color="auto"/>
        <w:left w:val="none" w:sz="0" w:space="0" w:color="auto"/>
        <w:bottom w:val="none" w:sz="0" w:space="0" w:color="auto"/>
        <w:right w:val="none" w:sz="0" w:space="0" w:color="auto"/>
      </w:divBdr>
    </w:div>
    <w:div w:id="1490949424">
      <w:marLeft w:val="480"/>
      <w:marRight w:val="0"/>
      <w:marTop w:val="0"/>
      <w:marBottom w:val="0"/>
      <w:divBdr>
        <w:top w:val="none" w:sz="0" w:space="0" w:color="auto"/>
        <w:left w:val="none" w:sz="0" w:space="0" w:color="auto"/>
        <w:bottom w:val="none" w:sz="0" w:space="0" w:color="auto"/>
        <w:right w:val="none" w:sz="0" w:space="0" w:color="auto"/>
      </w:divBdr>
    </w:div>
    <w:div w:id="1491289223">
      <w:marLeft w:val="480"/>
      <w:marRight w:val="0"/>
      <w:marTop w:val="0"/>
      <w:marBottom w:val="0"/>
      <w:divBdr>
        <w:top w:val="none" w:sz="0" w:space="0" w:color="auto"/>
        <w:left w:val="none" w:sz="0" w:space="0" w:color="auto"/>
        <w:bottom w:val="none" w:sz="0" w:space="0" w:color="auto"/>
        <w:right w:val="none" w:sz="0" w:space="0" w:color="auto"/>
      </w:divBdr>
    </w:div>
    <w:div w:id="1492285572">
      <w:marLeft w:val="480"/>
      <w:marRight w:val="0"/>
      <w:marTop w:val="0"/>
      <w:marBottom w:val="0"/>
      <w:divBdr>
        <w:top w:val="none" w:sz="0" w:space="0" w:color="auto"/>
        <w:left w:val="none" w:sz="0" w:space="0" w:color="auto"/>
        <w:bottom w:val="none" w:sz="0" w:space="0" w:color="auto"/>
        <w:right w:val="none" w:sz="0" w:space="0" w:color="auto"/>
      </w:divBdr>
    </w:div>
    <w:div w:id="1493065515">
      <w:marLeft w:val="480"/>
      <w:marRight w:val="0"/>
      <w:marTop w:val="0"/>
      <w:marBottom w:val="0"/>
      <w:divBdr>
        <w:top w:val="none" w:sz="0" w:space="0" w:color="auto"/>
        <w:left w:val="none" w:sz="0" w:space="0" w:color="auto"/>
        <w:bottom w:val="none" w:sz="0" w:space="0" w:color="auto"/>
        <w:right w:val="none" w:sz="0" w:space="0" w:color="auto"/>
      </w:divBdr>
    </w:div>
    <w:div w:id="1494376576">
      <w:marLeft w:val="480"/>
      <w:marRight w:val="0"/>
      <w:marTop w:val="0"/>
      <w:marBottom w:val="0"/>
      <w:divBdr>
        <w:top w:val="none" w:sz="0" w:space="0" w:color="auto"/>
        <w:left w:val="none" w:sz="0" w:space="0" w:color="auto"/>
        <w:bottom w:val="none" w:sz="0" w:space="0" w:color="auto"/>
        <w:right w:val="none" w:sz="0" w:space="0" w:color="auto"/>
      </w:divBdr>
    </w:div>
    <w:div w:id="1494642493">
      <w:marLeft w:val="480"/>
      <w:marRight w:val="0"/>
      <w:marTop w:val="0"/>
      <w:marBottom w:val="0"/>
      <w:divBdr>
        <w:top w:val="none" w:sz="0" w:space="0" w:color="auto"/>
        <w:left w:val="none" w:sz="0" w:space="0" w:color="auto"/>
        <w:bottom w:val="none" w:sz="0" w:space="0" w:color="auto"/>
        <w:right w:val="none" w:sz="0" w:space="0" w:color="auto"/>
      </w:divBdr>
    </w:div>
    <w:div w:id="1494712240">
      <w:marLeft w:val="480"/>
      <w:marRight w:val="0"/>
      <w:marTop w:val="0"/>
      <w:marBottom w:val="0"/>
      <w:divBdr>
        <w:top w:val="none" w:sz="0" w:space="0" w:color="auto"/>
        <w:left w:val="none" w:sz="0" w:space="0" w:color="auto"/>
        <w:bottom w:val="none" w:sz="0" w:space="0" w:color="auto"/>
        <w:right w:val="none" w:sz="0" w:space="0" w:color="auto"/>
      </w:divBdr>
    </w:div>
    <w:div w:id="1494957205">
      <w:marLeft w:val="480"/>
      <w:marRight w:val="0"/>
      <w:marTop w:val="0"/>
      <w:marBottom w:val="0"/>
      <w:divBdr>
        <w:top w:val="none" w:sz="0" w:space="0" w:color="auto"/>
        <w:left w:val="none" w:sz="0" w:space="0" w:color="auto"/>
        <w:bottom w:val="none" w:sz="0" w:space="0" w:color="auto"/>
        <w:right w:val="none" w:sz="0" w:space="0" w:color="auto"/>
      </w:divBdr>
    </w:div>
    <w:div w:id="1495730004">
      <w:marLeft w:val="480"/>
      <w:marRight w:val="0"/>
      <w:marTop w:val="0"/>
      <w:marBottom w:val="0"/>
      <w:divBdr>
        <w:top w:val="none" w:sz="0" w:space="0" w:color="auto"/>
        <w:left w:val="none" w:sz="0" w:space="0" w:color="auto"/>
        <w:bottom w:val="none" w:sz="0" w:space="0" w:color="auto"/>
        <w:right w:val="none" w:sz="0" w:space="0" w:color="auto"/>
      </w:divBdr>
    </w:div>
    <w:div w:id="1496609421">
      <w:marLeft w:val="480"/>
      <w:marRight w:val="0"/>
      <w:marTop w:val="0"/>
      <w:marBottom w:val="0"/>
      <w:divBdr>
        <w:top w:val="none" w:sz="0" w:space="0" w:color="auto"/>
        <w:left w:val="none" w:sz="0" w:space="0" w:color="auto"/>
        <w:bottom w:val="none" w:sz="0" w:space="0" w:color="auto"/>
        <w:right w:val="none" w:sz="0" w:space="0" w:color="auto"/>
      </w:divBdr>
    </w:div>
    <w:div w:id="1498035623">
      <w:marLeft w:val="480"/>
      <w:marRight w:val="0"/>
      <w:marTop w:val="0"/>
      <w:marBottom w:val="0"/>
      <w:divBdr>
        <w:top w:val="none" w:sz="0" w:space="0" w:color="auto"/>
        <w:left w:val="none" w:sz="0" w:space="0" w:color="auto"/>
        <w:bottom w:val="none" w:sz="0" w:space="0" w:color="auto"/>
        <w:right w:val="none" w:sz="0" w:space="0" w:color="auto"/>
      </w:divBdr>
    </w:div>
    <w:div w:id="1498694300">
      <w:marLeft w:val="480"/>
      <w:marRight w:val="0"/>
      <w:marTop w:val="0"/>
      <w:marBottom w:val="0"/>
      <w:divBdr>
        <w:top w:val="none" w:sz="0" w:space="0" w:color="auto"/>
        <w:left w:val="none" w:sz="0" w:space="0" w:color="auto"/>
        <w:bottom w:val="none" w:sz="0" w:space="0" w:color="auto"/>
        <w:right w:val="none" w:sz="0" w:space="0" w:color="auto"/>
      </w:divBdr>
    </w:div>
    <w:div w:id="1499150054">
      <w:marLeft w:val="480"/>
      <w:marRight w:val="0"/>
      <w:marTop w:val="0"/>
      <w:marBottom w:val="0"/>
      <w:divBdr>
        <w:top w:val="none" w:sz="0" w:space="0" w:color="auto"/>
        <w:left w:val="none" w:sz="0" w:space="0" w:color="auto"/>
        <w:bottom w:val="none" w:sz="0" w:space="0" w:color="auto"/>
        <w:right w:val="none" w:sz="0" w:space="0" w:color="auto"/>
      </w:divBdr>
    </w:div>
    <w:div w:id="1499272987">
      <w:marLeft w:val="480"/>
      <w:marRight w:val="0"/>
      <w:marTop w:val="0"/>
      <w:marBottom w:val="0"/>
      <w:divBdr>
        <w:top w:val="none" w:sz="0" w:space="0" w:color="auto"/>
        <w:left w:val="none" w:sz="0" w:space="0" w:color="auto"/>
        <w:bottom w:val="none" w:sz="0" w:space="0" w:color="auto"/>
        <w:right w:val="none" w:sz="0" w:space="0" w:color="auto"/>
      </w:divBdr>
    </w:div>
    <w:div w:id="1499736784">
      <w:marLeft w:val="480"/>
      <w:marRight w:val="0"/>
      <w:marTop w:val="0"/>
      <w:marBottom w:val="0"/>
      <w:divBdr>
        <w:top w:val="none" w:sz="0" w:space="0" w:color="auto"/>
        <w:left w:val="none" w:sz="0" w:space="0" w:color="auto"/>
        <w:bottom w:val="none" w:sz="0" w:space="0" w:color="auto"/>
        <w:right w:val="none" w:sz="0" w:space="0" w:color="auto"/>
      </w:divBdr>
    </w:div>
    <w:div w:id="1499999919">
      <w:marLeft w:val="480"/>
      <w:marRight w:val="0"/>
      <w:marTop w:val="0"/>
      <w:marBottom w:val="0"/>
      <w:divBdr>
        <w:top w:val="none" w:sz="0" w:space="0" w:color="auto"/>
        <w:left w:val="none" w:sz="0" w:space="0" w:color="auto"/>
        <w:bottom w:val="none" w:sz="0" w:space="0" w:color="auto"/>
        <w:right w:val="none" w:sz="0" w:space="0" w:color="auto"/>
      </w:divBdr>
    </w:div>
    <w:div w:id="1500581101">
      <w:marLeft w:val="480"/>
      <w:marRight w:val="0"/>
      <w:marTop w:val="0"/>
      <w:marBottom w:val="0"/>
      <w:divBdr>
        <w:top w:val="none" w:sz="0" w:space="0" w:color="auto"/>
        <w:left w:val="none" w:sz="0" w:space="0" w:color="auto"/>
        <w:bottom w:val="none" w:sz="0" w:space="0" w:color="auto"/>
        <w:right w:val="none" w:sz="0" w:space="0" w:color="auto"/>
      </w:divBdr>
    </w:div>
    <w:div w:id="1501503133">
      <w:marLeft w:val="480"/>
      <w:marRight w:val="0"/>
      <w:marTop w:val="0"/>
      <w:marBottom w:val="0"/>
      <w:divBdr>
        <w:top w:val="none" w:sz="0" w:space="0" w:color="auto"/>
        <w:left w:val="none" w:sz="0" w:space="0" w:color="auto"/>
        <w:bottom w:val="none" w:sz="0" w:space="0" w:color="auto"/>
        <w:right w:val="none" w:sz="0" w:space="0" w:color="auto"/>
      </w:divBdr>
    </w:div>
    <w:div w:id="1501583781">
      <w:marLeft w:val="480"/>
      <w:marRight w:val="0"/>
      <w:marTop w:val="0"/>
      <w:marBottom w:val="0"/>
      <w:divBdr>
        <w:top w:val="none" w:sz="0" w:space="0" w:color="auto"/>
        <w:left w:val="none" w:sz="0" w:space="0" w:color="auto"/>
        <w:bottom w:val="none" w:sz="0" w:space="0" w:color="auto"/>
        <w:right w:val="none" w:sz="0" w:space="0" w:color="auto"/>
      </w:divBdr>
    </w:div>
    <w:div w:id="1502155870">
      <w:marLeft w:val="480"/>
      <w:marRight w:val="0"/>
      <w:marTop w:val="0"/>
      <w:marBottom w:val="0"/>
      <w:divBdr>
        <w:top w:val="none" w:sz="0" w:space="0" w:color="auto"/>
        <w:left w:val="none" w:sz="0" w:space="0" w:color="auto"/>
        <w:bottom w:val="none" w:sz="0" w:space="0" w:color="auto"/>
        <w:right w:val="none" w:sz="0" w:space="0" w:color="auto"/>
      </w:divBdr>
    </w:div>
    <w:div w:id="1502239524">
      <w:marLeft w:val="480"/>
      <w:marRight w:val="0"/>
      <w:marTop w:val="0"/>
      <w:marBottom w:val="0"/>
      <w:divBdr>
        <w:top w:val="none" w:sz="0" w:space="0" w:color="auto"/>
        <w:left w:val="none" w:sz="0" w:space="0" w:color="auto"/>
        <w:bottom w:val="none" w:sz="0" w:space="0" w:color="auto"/>
        <w:right w:val="none" w:sz="0" w:space="0" w:color="auto"/>
      </w:divBdr>
    </w:div>
    <w:div w:id="1502428961">
      <w:marLeft w:val="480"/>
      <w:marRight w:val="0"/>
      <w:marTop w:val="0"/>
      <w:marBottom w:val="0"/>
      <w:divBdr>
        <w:top w:val="none" w:sz="0" w:space="0" w:color="auto"/>
        <w:left w:val="none" w:sz="0" w:space="0" w:color="auto"/>
        <w:bottom w:val="none" w:sz="0" w:space="0" w:color="auto"/>
        <w:right w:val="none" w:sz="0" w:space="0" w:color="auto"/>
      </w:divBdr>
    </w:div>
    <w:div w:id="1503859645">
      <w:marLeft w:val="480"/>
      <w:marRight w:val="0"/>
      <w:marTop w:val="0"/>
      <w:marBottom w:val="0"/>
      <w:divBdr>
        <w:top w:val="none" w:sz="0" w:space="0" w:color="auto"/>
        <w:left w:val="none" w:sz="0" w:space="0" w:color="auto"/>
        <w:bottom w:val="none" w:sz="0" w:space="0" w:color="auto"/>
        <w:right w:val="none" w:sz="0" w:space="0" w:color="auto"/>
      </w:divBdr>
    </w:div>
    <w:div w:id="1505053954">
      <w:marLeft w:val="480"/>
      <w:marRight w:val="0"/>
      <w:marTop w:val="0"/>
      <w:marBottom w:val="0"/>
      <w:divBdr>
        <w:top w:val="none" w:sz="0" w:space="0" w:color="auto"/>
        <w:left w:val="none" w:sz="0" w:space="0" w:color="auto"/>
        <w:bottom w:val="none" w:sz="0" w:space="0" w:color="auto"/>
        <w:right w:val="none" w:sz="0" w:space="0" w:color="auto"/>
      </w:divBdr>
    </w:div>
    <w:div w:id="1505130118">
      <w:marLeft w:val="480"/>
      <w:marRight w:val="0"/>
      <w:marTop w:val="0"/>
      <w:marBottom w:val="0"/>
      <w:divBdr>
        <w:top w:val="none" w:sz="0" w:space="0" w:color="auto"/>
        <w:left w:val="none" w:sz="0" w:space="0" w:color="auto"/>
        <w:bottom w:val="none" w:sz="0" w:space="0" w:color="auto"/>
        <w:right w:val="none" w:sz="0" w:space="0" w:color="auto"/>
      </w:divBdr>
    </w:div>
    <w:div w:id="1505821995">
      <w:marLeft w:val="480"/>
      <w:marRight w:val="0"/>
      <w:marTop w:val="0"/>
      <w:marBottom w:val="0"/>
      <w:divBdr>
        <w:top w:val="none" w:sz="0" w:space="0" w:color="auto"/>
        <w:left w:val="none" w:sz="0" w:space="0" w:color="auto"/>
        <w:bottom w:val="none" w:sz="0" w:space="0" w:color="auto"/>
        <w:right w:val="none" w:sz="0" w:space="0" w:color="auto"/>
      </w:divBdr>
    </w:div>
    <w:div w:id="1505973767">
      <w:marLeft w:val="480"/>
      <w:marRight w:val="0"/>
      <w:marTop w:val="0"/>
      <w:marBottom w:val="0"/>
      <w:divBdr>
        <w:top w:val="none" w:sz="0" w:space="0" w:color="auto"/>
        <w:left w:val="none" w:sz="0" w:space="0" w:color="auto"/>
        <w:bottom w:val="none" w:sz="0" w:space="0" w:color="auto"/>
        <w:right w:val="none" w:sz="0" w:space="0" w:color="auto"/>
      </w:divBdr>
    </w:div>
    <w:div w:id="1505974188">
      <w:marLeft w:val="480"/>
      <w:marRight w:val="0"/>
      <w:marTop w:val="0"/>
      <w:marBottom w:val="0"/>
      <w:divBdr>
        <w:top w:val="none" w:sz="0" w:space="0" w:color="auto"/>
        <w:left w:val="none" w:sz="0" w:space="0" w:color="auto"/>
        <w:bottom w:val="none" w:sz="0" w:space="0" w:color="auto"/>
        <w:right w:val="none" w:sz="0" w:space="0" w:color="auto"/>
      </w:divBdr>
    </w:div>
    <w:div w:id="1506361879">
      <w:marLeft w:val="480"/>
      <w:marRight w:val="0"/>
      <w:marTop w:val="0"/>
      <w:marBottom w:val="0"/>
      <w:divBdr>
        <w:top w:val="none" w:sz="0" w:space="0" w:color="auto"/>
        <w:left w:val="none" w:sz="0" w:space="0" w:color="auto"/>
        <w:bottom w:val="none" w:sz="0" w:space="0" w:color="auto"/>
        <w:right w:val="none" w:sz="0" w:space="0" w:color="auto"/>
      </w:divBdr>
    </w:div>
    <w:div w:id="1506897440">
      <w:marLeft w:val="480"/>
      <w:marRight w:val="0"/>
      <w:marTop w:val="0"/>
      <w:marBottom w:val="0"/>
      <w:divBdr>
        <w:top w:val="none" w:sz="0" w:space="0" w:color="auto"/>
        <w:left w:val="none" w:sz="0" w:space="0" w:color="auto"/>
        <w:bottom w:val="none" w:sz="0" w:space="0" w:color="auto"/>
        <w:right w:val="none" w:sz="0" w:space="0" w:color="auto"/>
      </w:divBdr>
    </w:div>
    <w:div w:id="1507285585">
      <w:marLeft w:val="480"/>
      <w:marRight w:val="0"/>
      <w:marTop w:val="0"/>
      <w:marBottom w:val="0"/>
      <w:divBdr>
        <w:top w:val="none" w:sz="0" w:space="0" w:color="auto"/>
        <w:left w:val="none" w:sz="0" w:space="0" w:color="auto"/>
        <w:bottom w:val="none" w:sz="0" w:space="0" w:color="auto"/>
        <w:right w:val="none" w:sz="0" w:space="0" w:color="auto"/>
      </w:divBdr>
    </w:div>
    <w:div w:id="1507406688">
      <w:marLeft w:val="480"/>
      <w:marRight w:val="0"/>
      <w:marTop w:val="0"/>
      <w:marBottom w:val="0"/>
      <w:divBdr>
        <w:top w:val="none" w:sz="0" w:space="0" w:color="auto"/>
        <w:left w:val="none" w:sz="0" w:space="0" w:color="auto"/>
        <w:bottom w:val="none" w:sz="0" w:space="0" w:color="auto"/>
        <w:right w:val="none" w:sz="0" w:space="0" w:color="auto"/>
      </w:divBdr>
    </w:div>
    <w:div w:id="1507669383">
      <w:marLeft w:val="480"/>
      <w:marRight w:val="0"/>
      <w:marTop w:val="0"/>
      <w:marBottom w:val="0"/>
      <w:divBdr>
        <w:top w:val="none" w:sz="0" w:space="0" w:color="auto"/>
        <w:left w:val="none" w:sz="0" w:space="0" w:color="auto"/>
        <w:bottom w:val="none" w:sz="0" w:space="0" w:color="auto"/>
        <w:right w:val="none" w:sz="0" w:space="0" w:color="auto"/>
      </w:divBdr>
    </w:div>
    <w:div w:id="1508015912">
      <w:marLeft w:val="480"/>
      <w:marRight w:val="0"/>
      <w:marTop w:val="0"/>
      <w:marBottom w:val="0"/>
      <w:divBdr>
        <w:top w:val="none" w:sz="0" w:space="0" w:color="auto"/>
        <w:left w:val="none" w:sz="0" w:space="0" w:color="auto"/>
        <w:bottom w:val="none" w:sz="0" w:space="0" w:color="auto"/>
        <w:right w:val="none" w:sz="0" w:space="0" w:color="auto"/>
      </w:divBdr>
    </w:div>
    <w:div w:id="1508057546">
      <w:marLeft w:val="480"/>
      <w:marRight w:val="0"/>
      <w:marTop w:val="0"/>
      <w:marBottom w:val="0"/>
      <w:divBdr>
        <w:top w:val="none" w:sz="0" w:space="0" w:color="auto"/>
        <w:left w:val="none" w:sz="0" w:space="0" w:color="auto"/>
        <w:bottom w:val="none" w:sz="0" w:space="0" w:color="auto"/>
        <w:right w:val="none" w:sz="0" w:space="0" w:color="auto"/>
      </w:divBdr>
    </w:div>
    <w:div w:id="1508129822">
      <w:marLeft w:val="480"/>
      <w:marRight w:val="0"/>
      <w:marTop w:val="0"/>
      <w:marBottom w:val="0"/>
      <w:divBdr>
        <w:top w:val="none" w:sz="0" w:space="0" w:color="auto"/>
        <w:left w:val="none" w:sz="0" w:space="0" w:color="auto"/>
        <w:bottom w:val="none" w:sz="0" w:space="0" w:color="auto"/>
        <w:right w:val="none" w:sz="0" w:space="0" w:color="auto"/>
      </w:divBdr>
    </w:div>
    <w:div w:id="1509364274">
      <w:marLeft w:val="480"/>
      <w:marRight w:val="0"/>
      <w:marTop w:val="0"/>
      <w:marBottom w:val="0"/>
      <w:divBdr>
        <w:top w:val="none" w:sz="0" w:space="0" w:color="auto"/>
        <w:left w:val="none" w:sz="0" w:space="0" w:color="auto"/>
        <w:bottom w:val="none" w:sz="0" w:space="0" w:color="auto"/>
        <w:right w:val="none" w:sz="0" w:space="0" w:color="auto"/>
      </w:divBdr>
    </w:div>
    <w:div w:id="1509560839">
      <w:marLeft w:val="480"/>
      <w:marRight w:val="0"/>
      <w:marTop w:val="0"/>
      <w:marBottom w:val="0"/>
      <w:divBdr>
        <w:top w:val="none" w:sz="0" w:space="0" w:color="auto"/>
        <w:left w:val="none" w:sz="0" w:space="0" w:color="auto"/>
        <w:bottom w:val="none" w:sz="0" w:space="0" w:color="auto"/>
        <w:right w:val="none" w:sz="0" w:space="0" w:color="auto"/>
      </w:divBdr>
    </w:div>
    <w:div w:id="1509562225">
      <w:marLeft w:val="480"/>
      <w:marRight w:val="0"/>
      <w:marTop w:val="0"/>
      <w:marBottom w:val="0"/>
      <w:divBdr>
        <w:top w:val="none" w:sz="0" w:space="0" w:color="auto"/>
        <w:left w:val="none" w:sz="0" w:space="0" w:color="auto"/>
        <w:bottom w:val="none" w:sz="0" w:space="0" w:color="auto"/>
        <w:right w:val="none" w:sz="0" w:space="0" w:color="auto"/>
      </w:divBdr>
    </w:div>
    <w:div w:id="1509714543">
      <w:marLeft w:val="480"/>
      <w:marRight w:val="0"/>
      <w:marTop w:val="0"/>
      <w:marBottom w:val="0"/>
      <w:divBdr>
        <w:top w:val="none" w:sz="0" w:space="0" w:color="auto"/>
        <w:left w:val="none" w:sz="0" w:space="0" w:color="auto"/>
        <w:bottom w:val="none" w:sz="0" w:space="0" w:color="auto"/>
        <w:right w:val="none" w:sz="0" w:space="0" w:color="auto"/>
      </w:divBdr>
    </w:div>
    <w:div w:id="1509905917">
      <w:marLeft w:val="480"/>
      <w:marRight w:val="0"/>
      <w:marTop w:val="0"/>
      <w:marBottom w:val="0"/>
      <w:divBdr>
        <w:top w:val="none" w:sz="0" w:space="0" w:color="auto"/>
        <w:left w:val="none" w:sz="0" w:space="0" w:color="auto"/>
        <w:bottom w:val="none" w:sz="0" w:space="0" w:color="auto"/>
        <w:right w:val="none" w:sz="0" w:space="0" w:color="auto"/>
      </w:divBdr>
    </w:div>
    <w:div w:id="1510174851">
      <w:marLeft w:val="480"/>
      <w:marRight w:val="0"/>
      <w:marTop w:val="0"/>
      <w:marBottom w:val="0"/>
      <w:divBdr>
        <w:top w:val="none" w:sz="0" w:space="0" w:color="auto"/>
        <w:left w:val="none" w:sz="0" w:space="0" w:color="auto"/>
        <w:bottom w:val="none" w:sz="0" w:space="0" w:color="auto"/>
        <w:right w:val="none" w:sz="0" w:space="0" w:color="auto"/>
      </w:divBdr>
    </w:div>
    <w:div w:id="1510371894">
      <w:marLeft w:val="480"/>
      <w:marRight w:val="0"/>
      <w:marTop w:val="0"/>
      <w:marBottom w:val="0"/>
      <w:divBdr>
        <w:top w:val="none" w:sz="0" w:space="0" w:color="auto"/>
        <w:left w:val="none" w:sz="0" w:space="0" w:color="auto"/>
        <w:bottom w:val="none" w:sz="0" w:space="0" w:color="auto"/>
        <w:right w:val="none" w:sz="0" w:space="0" w:color="auto"/>
      </w:divBdr>
    </w:div>
    <w:div w:id="1510482849">
      <w:marLeft w:val="480"/>
      <w:marRight w:val="0"/>
      <w:marTop w:val="0"/>
      <w:marBottom w:val="0"/>
      <w:divBdr>
        <w:top w:val="none" w:sz="0" w:space="0" w:color="auto"/>
        <w:left w:val="none" w:sz="0" w:space="0" w:color="auto"/>
        <w:bottom w:val="none" w:sz="0" w:space="0" w:color="auto"/>
        <w:right w:val="none" w:sz="0" w:space="0" w:color="auto"/>
      </w:divBdr>
    </w:div>
    <w:div w:id="1510675854">
      <w:marLeft w:val="480"/>
      <w:marRight w:val="0"/>
      <w:marTop w:val="0"/>
      <w:marBottom w:val="0"/>
      <w:divBdr>
        <w:top w:val="none" w:sz="0" w:space="0" w:color="auto"/>
        <w:left w:val="none" w:sz="0" w:space="0" w:color="auto"/>
        <w:bottom w:val="none" w:sz="0" w:space="0" w:color="auto"/>
        <w:right w:val="none" w:sz="0" w:space="0" w:color="auto"/>
      </w:divBdr>
    </w:div>
    <w:div w:id="1512646303">
      <w:marLeft w:val="480"/>
      <w:marRight w:val="0"/>
      <w:marTop w:val="0"/>
      <w:marBottom w:val="0"/>
      <w:divBdr>
        <w:top w:val="none" w:sz="0" w:space="0" w:color="auto"/>
        <w:left w:val="none" w:sz="0" w:space="0" w:color="auto"/>
        <w:bottom w:val="none" w:sz="0" w:space="0" w:color="auto"/>
        <w:right w:val="none" w:sz="0" w:space="0" w:color="auto"/>
      </w:divBdr>
    </w:div>
    <w:div w:id="1512834021">
      <w:marLeft w:val="480"/>
      <w:marRight w:val="0"/>
      <w:marTop w:val="0"/>
      <w:marBottom w:val="0"/>
      <w:divBdr>
        <w:top w:val="none" w:sz="0" w:space="0" w:color="auto"/>
        <w:left w:val="none" w:sz="0" w:space="0" w:color="auto"/>
        <w:bottom w:val="none" w:sz="0" w:space="0" w:color="auto"/>
        <w:right w:val="none" w:sz="0" w:space="0" w:color="auto"/>
      </w:divBdr>
    </w:div>
    <w:div w:id="1512911110">
      <w:marLeft w:val="480"/>
      <w:marRight w:val="0"/>
      <w:marTop w:val="0"/>
      <w:marBottom w:val="0"/>
      <w:divBdr>
        <w:top w:val="none" w:sz="0" w:space="0" w:color="auto"/>
        <w:left w:val="none" w:sz="0" w:space="0" w:color="auto"/>
        <w:bottom w:val="none" w:sz="0" w:space="0" w:color="auto"/>
        <w:right w:val="none" w:sz="0" w:space="0" w:color="auto"/>
      </w:divBdr>
    </w:div>
    <w:div w:id="1512985124">
      <w:marLeft w:val="480"/>
      <w:marRight w:val="0"/>
      <w:marTop w:val="0"/>
      <w:marBottom w:val="0"/>
      <w:divBdr>
        <w:top w:val="none" w:sz="0" w:space="0" w:color="auto"/>
        <w:left w:val="none" w:sz="0" w:space="0" w:color="auto"/>
        <w:bottom w:val="none" w:sz="0" w:space="0" w:color="auto"/>
        <w:right w:val="none" w:sz="0" w:space="0" w:color="auto"/>
      </w:divBdr>
    </w:div>
    <w:div w:id="1513377884">
      <w:marLeft w:val="480"/>
      <w:marRight w:val="0"/>
      <w:marTop w:val="0"/>
      <w:marBottom w:val="0"/>
      <w:divBdr>
        <w:top w:val="none" w:sz="0" w:space="0" w:color="auto"/>
        <w:left w:val="none" w:sz="0" w:space="0" w:color="auto"/>
        <w:bottom w:val="none" w:sz="0" w:space="0" w:color="auto"/>
        <w:right w:val="none" w:sz="0" w:space="0" w:color="auto"/>
      </w:divBdr>
    </w:div>
    <w:div w:id="1514101224">
      <w:marLeft w:val="0"/>
      <w:marRight w:val="0"/>
      <w:marTop w:val="0"/>
      <w:marBottom w:val="0"/>
      <w:divBdr>
        <w:top w:val="none" w:sz="0" w:space="0" w:color="auto"/>
        <w:left w:val="none" w:sz="0" w:space="0" w:color="auto"/>
        <w:bottom w:val="none" w:sz="0" w:space="0" w:color="auto"/>
        <w:right w:val="none" w:sz="0" w:space="0" w:color="auto"/>
      </w:divBdr>
    </w:div>
    <w:div w:id="1514420732">
      <w:marLeft w:val="480"/>
      <w:marRight w:val="0"/>
      <w:marTop w:val="0"/>
      <w:marBottom w:val="0"/>
      <w:divBdr>
        <w:top w:val="none" w:sz="0" w:space="0" w:color="auto"/>
        <w:left w:val="none" w:sz="0" w:space="0" w:color="auto"/>
        <w:bottom w:val="none" w:sz="0" w:space="0" w:color="auto"/>
        <w:right w:val="none" w:sz="0" w:space="0" w:color="auto"/>
      </w:divBdr>
    </w:div>
    <w:div w:id="1514688700">
      <w:marLeft w:val="480"/>
      <w:marRight w:val="0"/>
      <w:marTop w:val="0"/>
      <w:marBottom w:val="0"/>
      <w:divBdr>
        <w:top w:val="none" w:sz="0" w:space="0" w:color="auto"/>
        <w:left w:val="none" w:sz="0" w:space="0" w:color="auto"/>
        <w:bottom w:val="none" w:sz="0" w:space="0" w:color="auto"/>
        <w:right w:val="none" w:sz="0" w:space="0" w:color="auto"/>
      </w:divBdr>
    </w:div>
    <w:div w:id="1515461124">
      <w:marLeft w:val="480"/>
      <w:marRight w:val="0"/>
      <w:marTop w:val="0"/>
      <w:marBottom w:val="0"/>
      <w:divBdr>
        <w:top w:val="none" w:sz="0" w:space="0" w:color="auto"/>
        <w:left w:val="none" w:sz="0" w:space="0" w:color="auto"/>
        <w:bottom w:val="none" w:sz="0" w:space="0" w:color="auto"/>
        <w:right w:val="none" w:sz="0" w:space="0" w:color="auto"/>
      </w:divBdr>
    </w:div>
    <w:div w:id="1516383670">
      <w:marLeft w:val="480"/>
      <w:marRight w:val="0"/>
      <w:marTop w:val="0"/>
      <w:marBottom w:val="0"/>
      <w:divBdr>
        <w:top w:val="none" w:sz="0" w:space="0" w:color="auto"/>
        <w:left w:val="none" w:sz="0" w:space="0" w:color="auto"/>
        <w:bottom w:val="none" w:sz="0" w:space="0" w:color="auto"/>
        <w:right w:val="none" w:sz="0" w:space="0" w:color="auto"/>
      </w:divBdr>
    </w:div>
    <w:div w:id="1517190706">
      <w:marLeft w:val="480"/>
      <w:marRight w:val="0"/>
      <w:marTop w:val="0"/>
      <w:marBottom w:val="0"/>
      <w:divBdr>
        <w:top w:val="none" w:sz="0" w:space="0" w:color="auto"/>
        <w:left w:val="none" w:sz="0" w:space="0" w:color="auto"/>
        <w:bottom w:val="none" w:sz="0" w:space="0" w:color="auto"/>
        <w:right w:val="none" w:sz="0" w:space="0" w:color="auto"/>
      </w:divBdr>
    </w:div>
    <w:div w:id="1518040454">
      <w:marLeft w:val="480"/>
      <w:marRight w:val="0"/>
      <w:marTop w:val="0"/>
      <w:marBottom w:val="0"/>
      <w:divBdr>
        <w:top w:val="none" w:sz="0" w:space="0" w:color="auto"/>
        <w:left w:val="none" w:sz="0" w:space="0" w:color="auto"/>
        <w:bottom w:val="none" w:sz="0" w:space="0" w:color="auto"/>
        <w:right w:val="none" w:sz="0" w:space="0" w:color="auto"/>
      </w:divBdr>
    </w:div>
    <w:div w:id="1519343737">
      <w:marLeft w:val="480"/>
      <w:marRight w:val="0"/>
      <w:marTop w:val="0"/>
      <w:marBottom w:val="0"/>
      <w:divBdr>
        <w:top w:val="none" w:sz="0" w:space="0" w:color="auto"/>
        <w:left w:val="none" w:sz="0" w:space="0" w:color="auto"/>
        <w:bottom w:val="none" w:sz="0" w:space="0" w:color="auto"/>
        <w:right w:val="none" w:sz="0" w:space="0" w:color="auto"/>
      </w:divBdr>
    </w:div>
    <w:div w:id="1519348086">
      <w:marLeft w:val="480"/>
      <w:marRight w:val="0"/>
      <w:marTop w:val="0"/>
      <w:marBottom w:val="0"/>
      <w:divBdr>
        <w:top w:val="none" w:sz="0" w:space="0" w:color="auto"/>
        <w:left w:val="none" w:sz="0" w:space="0" w:color="auto"/>
        <w:bottom w:val="none" w:sz="0" w:space="0" w:color="auto"/>
        <w:right w:val="none" w:sz="0" w:space="0" w:color="auto"/>
      </w:divBdr>
    </w:div>
    <w:div w:id="1519930939">
      <w:marLeft w:val="480"/>
      <w:marRight w:val="0"/>
      <w:marTop w:val="0"/>
      <w:marBottom w:val="0"/>
      <w:divBdr>
        <w:top w:val="none" w:sz="0" w:space="0" w:color="auto"/>
        <w:left w:val="none" w:sz="0" w:space="0" w:color="auto"/>
        <w:bottom w:val="none" w:sz="0" w:space="0" w:color="auto"/>
        <w:right w:val="none" w:sz="0" w:space="0" w:color="auto"/>
      </w:divBdr>
    </w:div>
    <w:div w:id="1520583877">
      <w:marLeft w:val="480"/>
      <w:marRight w:val="0"/>
      <w:marTop w:val="0"/>
      <w:marBottom w:val="0"/>
      <w:divBdr>
        <w:top w:val="none" w:sz="0" w:space="0" w:color="auto"/>
        <w:left w:val="none" w:sz="0" w:space="0" w:color="auto"/>
        <w:bottom w:val="none" w:sz="0" w:space="0" w:color="auto"/>
        <w:right w:val="none" w:sz="0" w:space="0" w:color="auto"/>
      </w:divBdr>
    </w:div>
    <w:div w:id="1520587559">
      <w:marLeft w:val="480"/>
      <w:marRight w:val="0"/>
      <w:marTop w:val="0"/>
      <w:marBottom w:val="0"/>
      <w:divBdr>
        <w:top w:val="none" w:sz="0" w:space="0" w:color="auto"/>
        <w:left w:val="none" w:sz="0" w:space="0" w:color="auto"/>
        <w:bottom w:val="none" w:sz="0" w:space="0" w:color="auto"/>
        <w:right w:val="none" w:sz="0" w:space="0" w:color="auto"/>
      </w:divBdr>
    </w:div>
    <w:div w:id="1521045418">
      <w:marLeft w:val="480"/>
      <w:marRight w:val="0"/>
      <w:marTop w:val="0"/>
      <w:marBottom w:val="0"/>
      <w:divBdr>
        <w:top w:val="none" w:sz="0" w:space="0" w:color="auto"/>
        <w:left w:val="none" w:sz="0" w:space="0" w:color="auto"/>
        <w:bottom w:val="none" w:sz="0" w:space="0" w:color="auto"/>
        <w:right w:val="none" w:sz="0" w:space="0" w:color="auto"/>
      </w:divBdr>
    </w:div>
    <w:div w:id="1521309569">
      <w:marLeft w:val="480"/>
      <w:marRight w:val="0"/>
      <w:marTop w:val="0"/>
      <w:marBottom w:val="0"/>
      <w:divBdr>
        <w:top w:val="none" w:sz="0" w:space="0" w:color="auto"/>
        <w:left w:val="none" w:sz="0" w:space="0" w:color="auto"/>
        <w:bottom w:val="none" w:sz="0" w:space="0" w:color="auto"/>
        <w:right w:val="none" w:sz="0" w:space="0" w:color="auto"/>
      </w:divBdr>
    </w:div>
    <w:div w:id="1521508062">
      <w:marLeft w:val="480"/>
      <w:marRight w:val="0"/>
      <w:marTop w:val="0"/>
      <w:marBottom w:val="0"/>
      <w:divBdr>
        <w:top w:val="none" w:sz="0" w:space="0" w:color="auto"/>
        <w:left w:val="none" w:sz="0" w:space="0" w:color="auto"/>
        <w:bottom w:val="none" w:sz="0" w:space="0" w:color="auto"/>
        <w:right w:val="none" w:sz="0" w:space="0" w:color="auto"/>
      </w:divBdr>
    </w:div>
    <w:div w:id="1521815745">
      <w:marLeft w:val="480"/>
      <w:marRight w:val="0"/>
      <w:marTop w:val="0"/>
      <w:marBottom w:val="0"/>
      <w:divBdr>
        <w:top w:val="none" w:sz="0" w:space="0" w:color="auto"/>
        <w:left w:val="none" w:sz="0" w:space="0" w:color="auto"/>
        <w:bottom w:val="none" w:sz="0" w:space="0" w:color="auto"/>
        <w:right w:val="none" w:sz="0" w:space="0" w:color="auto"/>
      </w:divBdr>
    </w:div>
    <w:div w:id="1522236564">
      <w:marLeft w:val="480"/>
      <w:marRight w:val="0"/>
      <w:marTop w:val="0"/>
      <w:marBottom w:val="0"/>
      <w:divBdr>
        <w:top w:val="none" w:sz="0" w:space="0" w:color="auto"/>
        <w:left w:val="none" w:sz="0" w:space="0" w:color="auto"/>
        <w:bottom w:val="none" w:sz="0" w:space="0" w:color="auto"/>
        <w:right w:val="none" w:sz="0" w:space="0" w:color="auto"/>
      </w:divBdr>
    </w:div>
    <w:div w:id="1522739790">
      <w:marLeft w:val="480"/>
      <w:marRight w:val="0"/>
      <w:marTop w:val="0"/>
      <w:marBottom w:val="0"/>
      <w:divBdr>
        <w:top w:val="none" w:sz="0" w:space="0" w:color="auto"/>
        <w:left w:val="none" w:sz="0" w:space="0" w:color="auto"/>
        <w:bottom w:val="none" w:sz="0" w:space="0" w:color="auto"/>
        <w:right w:val="none" w:sz="0" w:space="0" w:color="auto"/>
      </w:divBdr>
    </w:div>
    <w:div w:id="1522890841">
      <w:marLeft w:val="480"/>
      <w:marRight w:val="0"/>
      <w:marTop w:val="0"/>
      <w:marBottom w:val="0"/>
      <w:divBdr>
        <w:top w:val="none" w:sz="0" w:space="0" w:color="auto"/>
        <w:left w:val="none" w:sz="0" w:space="0" w:color="auto"/>
        <w:bottom w:val="none" w:sz="0" w:space="0" w:color="auto"/>
        <w:right w:val="none" w:sz="0" w:space="0" w:color="auto"/>
      </w:divBdr>
    </w:div>
    <w:div w:id="1523472447">
      <w:marLeft w:val="480"/>
      <w:marRight w:val="0"/>
      <w:marTop w:val="0"/>
      <w:marBottom w:val="0"/>
      <w:divBdr>
        <w:top w:val="none" w:sz="0" w:space="0" w:color="auto"/>
        <w:left w:val="none" w:sz="0" w:space="0" w:color="auto"/>
        <w:bottom w:val="none" w:sz="0" w:space="0" w:color="auto"/>
        <w:right w:val="none" w:sz="0" w:space="0" w:color="auto"/>
      </w:divBdr>
    </w:div>
    <w:div w:id="1524175002">
      <w:marLeft w:val="0"/>
      <w:marRight w:val="0"/>
      <w:marTop w:val="0"/>
      <w:marBottom w:val="0"/>
      <w:divBdr>
        <w:top w:val="none" w:sz="0" w:space="0" w:color="auto"/>
        <w:left w:val="none" w:sz="0" w:space="0" w:color="auto"/>
        <w:bottom w:val="none" w:sz="0" w:space="0" w:color="auto"/>
        <w:right w:val="none" w:sz="0" w:space="0" w:color="auto"/>
      </w:divBdr>
    </w:div>
    <w:div w:id="1524241786">
      <w:marLeft w:val="480"/>
      <w:marRight w:val="0"/>
      <w:marTop w:val="0"/>
      <w:marBottom w:val="0"/>
      <w:divBdr>
        <w:top w:val="none" w:sz="0" w:space="0" w:color="auto"/>
        <w:left w:val="none" w:sz="0" w:space="0" w:color="auto"/>
        <w:bottom w:val="none" w:sz="0" w:space="0" w:color="auto"/>
        <w:right w:val="none" w:sz="0" w:space="0" w:color="auto"/>
      </w:divBdr>
    </w:div>
    <w:div w:id="1524246901">
      <w:marLeft w:val="480"/>
      <w:marRight w:val="0"/>
      <w:marTop w:val="0"/>
      <w:marBottom w:val="0"/>
      <w:divBdr>
        <w:top w:val="none" w:sz="0" w:space="0" w:color="auto"/>
        <w:left w:val="none" w:sz="0" w:space="0" w:color="auto"/>
        <w:bottom w:val="none" w:sz="0" w:space="0" w:color="auto"/>
        <w:right w:val="none" w:sz="0" w:space="0" w:color="auto"/>
      </w:divBdr>
    </w:div>
    <w:div w:id="1524399222">
      <w:marLeft w:val="480"/>
      <w:marRight w:val="0"/>
      <w:marTop w:val="0"/>
      <w:marBottom w:val="0"/>
      <w:divBdr>
        <w:top w:val="none" w:sz="0" w:space="0" w:color="auto"/>
        <w:left w:val="none" w:sz="0" w:space="0" w:color="auto"/>
        <w:bottom w:val="none" w:sz="0" w:space="0" w:color="auto"/>
        <w:right w:val="none" w:sz="0" w:space="0" w:color="auto"/>
      </w:divBdr>
    </w:div>
    <w:div w:id="1525359121">
      <w:marLeft w:val="480"/>
      <w:marRight w:val="0"/>
      <w:marTop w:val="0"/>
      <w:marBottom w:val="0"/>
      <w:divBdr>
        <w:top w:val="none" w:sz="0" w:space="0" w:color="auto"/>
        <w:left w:val="none" w:sz="0" w:space="0" w:color="auto"/>
        <w:bottom w:val="none" w:sz="0" w:space="0" w:color="auto"/>
        <w:right w:val="none" w:sz="0" w:space="0" w:color="auto"/>
      </w:divBdr>
    </w:div>
    <w:div w:id="1527864993">
      <w:marLeft w:val="480"/>
      <w:marRight w:val="0"/>
      <w:marTop w:val="0"/>
      <w:marBottom w:val="0"/>
      <w:divBdr>
        <w:top w:val="none" w:sz="0" w:space="0" w:color="auto"/>
        <w:left w:val="none" w:sz="0" w:space="0" w:color="auto"/>
        <w:bottom w:val="none" w:sz="0" w:space="0" w:color="auto"/>
        <w:right w:val="none" w:sz="0" w:space="0" w:color="auto"/>
      </w:divBdr>
    </w:div>
    <w:div w:id="1528252802">
      <w:marLeft w:val="480"/>
      <w:marRight w:val="0"/>
      <w:marTop w:val="0"/>
      <w:marBottom w:val="0"/>
      <w:divBdr>
        <w:top w:val="none" w:sz="0" w:space="0" w:color="auto"/>
        <w:left w:val="none" w:sz="0" w:space="0" w:color="auto"/>
        <w:bottom w:val="none" w:sz="0" w:space="0" w:color="auto"/>
        <w:right w:val="none" w:sz="0" w:space="0" w:color="auto"/>
      </w:divBdr>
    </w:div>
    <w:div w:id="1528519340">
      <w:marLeft w:val="480"/>
      <w:marRight w:val="0"/>
      <w:marTop w:val="0"/>
      <w:marBottom w:val="0"/>
      <w:divBdr>
        <w:top w:val="none" w:sz="0" w:space="0" w:color="auto"/>
        <w:left w:val="none" w:sz="0" w:space="0" w:color="auto"/>
        <w:bottom w:val="none" w:sz="0" w:space="0" w:color="auto"/>
        <w:right w:val="none" w:sz="0" w:space="0" w:color="auto"/>
      </w:divBdr>
    </w:div>
    <w:div w:id="1529559864">
      <w:marLeft w:val="480"/>
      <w:marRight w:val="0"/>
      <w:marTop w:val="0"/>
      <w:marBottom w:val="0"/>
      <w:divBdr>
        <w:top w:val="none" w:sz="0" w:space="0" w:color="auto"/>
        <w:left w:val="none" w:sz="0" w:space="0" w:color="auto"/>
        <w:bottom w:val="none" w:sz="0" w:space="0" w:color="auto"/>
        <w:right w:val="none" w:sz="0" w:space="0" w:color="auto"/>
      </w:divBdr>
    </w:div>
    <w:div w:id="1530683393">
      <w:marLeft w:val="480"/>
      <w:marRight w:val="0"/>
      <w:marTop w:val="0"/>
      <w:marBottom w:val="0"/>
      <w:divBdr>
        <w:top w:val="none" w:sz="0" w:space="0" w:color="auto"/>
        <w:left w:val="none" w:sz="0" w:space="0" w:color="auto"/>
        <w:bottom w:val="none" w:sz="0" w:space="0" w:color="auto"/>
        <w:right w:val="none" w:sz="0" w:space="0" w:color="auto"/>
      </w:divBdr>
    </w:div>
    <w:div w:id="1531410624">
      <w:marLeft w:val="480"/>
      <w:marRight w:val="0"/>
      <w:marTop w:val="0"/>
      <w:marBottom w:val="0"/>
      <w:divBdr>
        <w:top w:val="none" w:sz="0" w:space="0" w:color="auto"/>
        <w:left w:val="none" w:sz="0" w:space="0" w:color="auto"/>
        <w:bottom w:val="none" w:sz="0" w:space="0" w:color="auto"/>
        <w:right w:val="none" w:sz="0" w:space="0" w:color="auto"/>
      </w:divBdr>
    </w:div>
    <w:div w:id="1532574158">
      <w:marLeft w:val="480"/>
      <w:marRight w:val="0"/>
      <w:marTop w:val="0"/>
      <w:marBottom w:val="0"/>
      <w:divBdr>
        <w:top w:val="none" w:sz="0" w:space="0" w:color="auto"/>
        <w:left w:val="none" w:sz="0" w:space="0" w:color="auto"/>
        <w:bottom w:val="none" w:sz="0" w:space="0" w:color="auto"/>
        <w:right w:val="none" w:sz="0" w:space="0" w:color="auto"/>
      </w:divBdr>
    </w:div>
    <w:div w:id="1533497644">
      <w:marLeft w:val="480"/>
      <w:marRight w:val="0"/>
      <w:marTop w:val="0"/>
      <w:marBottom w:val="0"/>
      <w:divBdr>
        <w:top w:val="none" w:sz="0" w:space="0" w:color="auto"/>
        <w:left w:val="none" w:sz="0" w:space="0" w:color="auto"/>
        <w:bottom w:val="none" w:sz="0" w:space="0" w:color="auto"/>
        <w:right w:val="none" w:sz="0" w:space="0" w:color="auto"/>
      </w:divBdr>
    </w:div>
    <w:div w:id="1533807873">
      <w:marLeft w:val="480"/>
      <w:marRight w:val="0"/>
      <w:marTop w:val="0"/>
      <w:marBottom w:val="0"/>
      <w:divBdr>
        <w:top w:val="none" w:sz="0" w:space="0" w:color="auto"/>
        <w:left w:val="none" w:sz="0" w:space="0" w:color="auto"/>
        <w:bottom w:val="none" w:sz="0" w:space="0" w:color="auto"/>
        <w:right w:val="none" w:sz="0" w:space="0" w:color="auto"/>
      </w:divBdr>
    </w:div>
    <w:div w:id="1534460097">
      <w:marLeft w:val="480"/>
      <w:marRight w:val="0"/>
      <w:marTop w:val="0"/>
      <w:marBottom w:val="0"/>
      <w:divBdr>
        <w:top w:val="none" w:sz="0" w:space="0" w:color="auto"/>
        <w:left w:val="none" w:sz="0" w:space="0" w:color="auto"/>
        <w:bottom w:val="none" w:sz="0" w:space="0" w:color="auto"/>
        <w:right w:val="none" w:sz="0" w:space="0" w:color="auto"/>
      </w:divBdr>
    </w:div>
    <w:div w:id="1534610519">
      <w:marLeft w:val="480"/>
      <w:marRight w:val="0"/>
      <w:marTop w:val="0"/>
      <w:marBottom w:val="0"/>
      <w:divBdr>
        <w:top w:val="none" w:sz="0" w:space="0" w:color="auto"/>
        <w:left w:val="none" w:sz="0" w:space="0" w:color="auto"/>
        <w:bottom w:val="none" w:sz="0" w:space="0" w:color="auto"/>
        <w:right w:val="none" w:sz="0" w:space="0" w:color="auto"/>
      </w:divBdr>
    </w:div>
    <w:div w:id="1534802447">
      <w:marLeft w:val="480"/>
      <w:marRight w:val="0"/>
      <w:marTop w:val="0"/>
      <w:marBottom w:val="0"/>
      <w:divBdr>
        <w:top w:val="none" w:sz="0" w:space="0" w:color="auto"/>
        <w:left w:val="none" w:sz="0" w:space="0" w:color="auto"/>
        <w:bottom w:val="none" w:sz="0" w:space="0" w:color="auto"/>
        <w:right w:val="none" w:sz="0" w:space="0" w:color="auto"/>
      </w:divBdr>
    </w:div>
    <w:div w:id="1535195097">
      <w:marLeft w:val="480"/>
      <w:marRight w:val="0"/>
      <w:marTop w:val="0"/>
      <w:marBottom w:val="0"/>
      <w:divBdr>
        <w:top w:val="none" w:sz="0" w:space="0" w:color="auto"/>
        <w:left w:val="none" w:sz="0" w:space="0" w:color="auto"/>
        <w:bottom w:val="none" w:sz="0" w:space="0" w:color="auto"/>
        <w:right w:val="none" w:sz="0" w:space="0" w:color="auto"/>
      </w:divBdr>
    </w:div>
    <w:div w:id="1535462752">
      <w:marLeft w:val="480"/>
      <w:marRight w:val="0"/>
      <w:marTop w:val="0"/>
      <w:marBottom w:val="0"/>
      <w:divBdr>
        <w:top w:val="none" w:sz="0" w:space="0" w:color="auto"/>
        <w:left w:val="none" w:sz="0" w:space="0" w:color="auto"/>
        <w:bottom w:val="none" w:sz="0" w:space="0" w:color="auto"/>
        <w:right w:val="none" w:sz="0" w:space="0" w:color="auto"/>
      </w:divBdr>
    </w:div>
    <w:div w:id="1535726085">
      <w:marLeft w:val="480"/>
      <w:marRight w:val="0"/>
      <w:marTop w:val="0"/>
      <w:marBottom w:val="0"/>
      <w:divBdr>
        <w:top w:val="none" w:sz="0" w:space="0" w:color="auto"/>
        <w:left w:val="none" w:sz="0" w:space="0" w:color="auto"/>
        <w:bottom w:val="none" w:sz="0" w:space="0" w:color="auto"/>
        <w:right w:val="none" w:sz="0" w:space="0" w:color="auto"/>
      </w:divBdr>
    </w:div>
    <w:div w:id="1535801607">
      <w:marLeft w:val="480"/>
      <w:marRight w:val="0"/>
      <w:marTop w:val="0"/>
      <w:marBottom w:val="0"/>
      <w:divBdr>
        <w:top w:val="none" w:sz="0" w:space="0" w:color="auto"/>
        <w:left w:val="none" w:sz="0" w:space="0" w:color="auto"/>
        <w:bottom w:val="none" w:sz="0" w:space="0" w:color="auto"/>
        <w:right w:val="none" w:sz="0" w:space="0" w:color="auto"/>
      </w:divBdr>
    </w:div>
    <w:div w:id="1536187746">
      <w:marLeft w:val="480"/>
      <w:marRight w:val="0"/>
      <w:marTop w:val="0"/>
      <w:marBottom w:val="0"/>
      <w:divBdr>
        <w:top w:val="none" w:sz="0" w:space="0" w:color="auto"/>
        <w:left w:val="none" w:sz="0" w:space="0" w:color="auto"/>
        <w:bottom w:val="none" w:sz="0" w:space="0" w:color="auto"/>
        <w:right w:val="none" w:sz="0" w:space="0" w:color="auto"/>
      </w:divBdr>
    </w:div>
    <w:div w:id="1536312995">
      <w:marLeft w:val="480"/>
      <w:marRight w:val="0"/>
      <w:marTop w:val="0"/>
      <w:marBottom w:val="0"/>
      <w:divBdr>
        <w:top w:val="none" w:sz="0" w:space="0" w:color="auto"/>
        <w:left w:val="none" w:sz="0" w:space="0" w:color="auto"/>
        <w:bottom w:val="none" w:sz="0" w:space="0" w:color="auto"/>
        <w:right w:val="none" w:sz="0" w:space="0" w:color="auto"/>
      </w:divBdr>
    </w:div>
    <w:div w:id="1537155941">
      <w:marLeft w:val="480"/>
      <w:marRight w:val="0"/>
      <w:marTop w:val="0"/>
      <w:marBottom w:val="0"/>
      <w:divBdr>
        <w:top w:val="none" w:sz="0" w:space="0" w:color="auto"/>
        <w:left w:val="none" w:sz="0" w:space="0" w:color="auto"/>
        <w:bottom w:val="none" w:sz="0" w:space="0" w:color="auto"/>
        <w:right w:val="none" w:sz="0" w:space="0" w:color="auto"/>
      </w:divBdr>
    </w:div>
    <w:div w:id="1537622646">
      <w:marLeft w:val="480"/>
      <w:marRight w:val="0"/>
      <w:marTop w:val="0"/>
      <w:marBottom w:val="0"/>
      <w:divBdr>
        <w:top w:val="none" w:sz="0" w:space="0" w:color="auto"/>
        <w:left w:val="none" w:sz="0" w:space="0" w:color="auto"/>
        <w:bottom w:val="none" w:sz="0" w:space="0" w:color="auto"/>
        <w:right w:val="none" w:sz="0" w:space="0" w:color="auto"/>
      </w:divBdr>
    </w:div>
    <w:div w:id="1538395222">
      <w:marLeft w:val="480"/>
      <w:marRight w:val="0"/>
      <w:marTop w:val="0"/>
      <w:marBottom w:val="0"/>
      <w:divBdr>
        <w:top w:val="none" w:sz="0" w:space="0" w:color="auto"/>
        <w:left w:val="none" w:sz="0" w:space="0" w:color="auto"/>
        <w:bottom w:val="none" w:sz="0" w:space="0" w:color="auto"/>
        <w:right w:val="none" w:sz="0" w:space="0" w:color="auto"/>
      </w:divBdr>
    </w:div>
    <w:div w:id="1538469803">
      <w:marLeft w:val="480"/>
      <w:marRight w:val="0"/>
      <w:marTop w:val="0"/>
      <w:marBottom w:val="0"/>
      <w:divBdr>
        <w:top w:val="none" w:sz="0" w:space="0" w:color="auto"/>
        <w:left w:val="none" w:sz="0" w:space="0" w:color="auto"/>
        <w:bottom w:val="none" w:sz="0" w:space="0" w:color="auto"/>
        <w:right w:val="none" w:sz="0" w:space="0" w:color="auto"/>
      </w:divBdr>
    </w:div>
    <w:div w:id="1538925963">
      <w:marLeft w:val="480"/>
      <w:marRight w:val="0"/>
      <w:marTop w:val="0"/>
      <w:marBottom w:val="0"/>
      <w:divBdr>
        <w:top w:val="none" w:sz="0" w:space="0" w:color="auto"/>
        <w:left w:val="none" w:sz="0" w:space="0" w:color="auto"/>
        <w:bottom w:val="none" w:sz="0" w:space="0" w:color="auto"/>
        <w:right w:val="none" w:sz="0" w:space="0" w:color="auto"/>
      </w:divBdr>
    </w:div>
    <w:div w:id="1540320464">
      <w:marLeft w:val="480"/>
      <w:marRight w:val="0"/>
      <w:marTop w:val="0"/>
      <w:marBottom w:val="0"/>
      <w:divBdr>
        <w:top w:val="none" w:sz="0" w:space="0" w:color="auto"/>
        <w:left w:val="none" w:sz="0" w:space="0" w:color="auto"/>
        <w:bottom w:val="none" w:sz="0" w:space="0" w:color="auto"/>
        <w:right w:val="none" w:sz="0" w:space="0" w:color="auto"/>
      </w:divBdr>
    </w:div>
    <w:div w:id="1543130580">
      <w:marLeft w:val="480"/>
      <w:marRight w:val="0"/>
      <w:marTop w:val="0"/>
      <w:marBottom w:val="0"/>
      <w:divBdr>
        <w:top w:val="none" w:sz="0" w:space="0" w:color="auto"/>
        <w:left w:val="none" w:sz="0" w:space="0" w:color="auto"/>
        <w:bottom w:val="none" w:sz="0" w:space="0" w:color="auto"/>
        <w:right w:val="none" w:sz="0" w:space="0" w:color="auto"/>
      </w:divBdr>
    </w:div>
    <w:div w:id="1543403947">
      <w:marLeft w:val="480"/>
      <w:marRight w:val="0"/>
      <w:marTop w:val="0"/>
      <w:marBottom w:val="0"/>
      <w:divBdr>
        <w:top w:val="none" w:sz="0" w:space="0" w:color="auto"/>
        <w:left w:val="none" w:sz="0" w:space="0" w:color="auto"/>
        <w:bottom w:val="none" w:sz="0" w:space="0" w:color="auto"/>
        <w:right w:val="none" w:sz="0" w:space="0" w:color="auto"/>
      </w:divBdr>
    </w:div>
    <w:div w:id="1543445261">
      <w:marLeft w:val="480"/>
      <w:marRight w:val="0"/>
      <w:marTop w:val="0"/>
      <w:marBottom w:val="0"/>
      <w:divBdr>
        <w:top w:val="none" w:sz="0" w:space="0" w:color="auto"/>
        <w:left w:val="none" w:sz="0" w:space="0" w:color="auto"/>
        <w:bottom w:val="none" w:sz="0" w:space="0" w:color="auto"/>
        <w:right w:val="none" w:sz="0" w:space="0" w:color="auto"/>
      </w:divBdr>
    </w:div>
    <w:div w:id="1543902644">
      <w:marLeft w:val="480"/>
      <w:marRight w:val="0"/>
      <w:marTop w:val="0"/>
      <w:marBottom w:val="0"/>
      <w:divBdr>
        <w:top w:val="none" w:sz="0" w:space="0" w:color="auto"/>
        <w:left w:val="none" w:sz="0" w:space="0" w:color="auto"/>
        <w:bottom w:val="none" w:sz="0" w:space="0" w:color="auto"/>
        <w:right w:val="none" w:sz="0" w:space="0" w:color="auto"/>
      </w:divBdr>
    </w:div>
    <w:div w:id="1543981601">
      <w:marLeft w:val="480"/>
      <w:marRight w:val="0"/>
      <w:marTop w:val="0"/>
      <w:marBottom w:val="0"/>
      <w:divBdr>
        <w:top w:val="none" w:sz="0" w:space="0" w:color="auto"/>
        <w:left w:val="none" w:sz="0" w:space="0" w:color="auto"/>
        <w:bottom w:val="none" w:sz="0" w:space="0" w:color="auto"/>
        <w:right w:val="none" w:sz="0" w:space="0" w:color="auto"/>
      </w:divBdr>
    </w:div>
    <w:div w:id="1543982838">
      <w:marLeft w:val="480"/>
      <w:marRight w:val="0"/>
      <w:marTop w:val="0"/>
      <w:marBottom w:val="0"/>
      <w:divBdr>
        <w:top w:val="none" w:sz="0" w:space="0" w:color="auto"/>
        <w:left w:val="none" w:sz="0" w:space="0" w:color="auto"/>
        <w:bottom w:val="none" w:sz="0" w:space="0" w:color="auto"/>
        <w:right w:val="none" w:sz="0" w:space="0" w:color="auto"/>
      </w:divBdr>
    </w:div>
    <w:div w:id="1545024238">
      <w:marLeft w:val="480"/>
      <w:marRight w:val="0"/>
      <w:marTop w:val="0"/>
      <w:marBottom w:val="0"/>
      <w:divBdr>
        <w:top w:val="none" w:sz="0" w:space="0" w:color="auto"/>
        <w:left w:val="none" w:sz="0" w:space="0" w:color="auto"/>
        <w:bottom w:val="none" w:sz="0" w:space="0" w:color="auto"/>
        <w:right w:val="none" w:sz="0" w:space="0" w:color="auto"/>
      </w:divBdr>
    </w:div>
    <w:div w:id="1545674380">
      <w:marLeft w:val="480"/>
      <w:marRight w:val="0"/>
      <w:marTop w:val="0"/>
      <w:marBottom w:val="0"/>
      <w:divBdr>
        <w:top w:val="none" w:sz="0" w:space="0" w:color="auto"/>
        <w:left w:val="none" w:sz="0" w:space="0" w:color="auto"/>
        <w:bottom w:val="none" w:sz="0" w:space="0" w:color="auto"/>
        <w:right w:val="none" w:sz="0" w:space="0" w:color="auto"/>
      </w:divBdr>
    </w:div>
    <w:div w:id="1546138292">
      <w:marLeft w:val="480"/>
      <w:marRight w:val="0"/>
      <w:marTop w:val="0"/>
      <w:marBottom w:val="0"/>
      <w:divBdr>
        <w:top w:val="none" w:sz="0" w:space="0" w:color="auto"/>
        <w:left w:val="none" w:sz="0" w:space="0" w:color="auto"/>
        <w:bottom w:val="none" w:sz="0" w:space="0" w:color="auto"/>
        <w:right w:val="none" w:sz="0" w:space="0" w:color="auto"/>
      </w:divBdr>
    </w:div>
    <w:div w:id="1546408329">
      <w:marLeft w:val="480"/>
      <w:marRight w:val="0"/>
      <w:marTop w:val="0"/>
      <w:marBottom w:val="0"/>
      <w:divBdr>
        <w:top w:val="none" w:sz="0" w:space="0" w:color="auto"/>
        <w:left w:val="none" w:sz="0" w:space="0" w:color="auto"/>
        <w:bottom w:val="none" w:sz="0" w:space="0" w:color="auto"/>
        <w:right w:val="none" w:sz="0" w:space="0" w:color="auto"/>
      </w:divBdr>
    </w:div>
    <w:div w:id="1547178996">
      <w:marLeft w:val="480"/>
      <w:marRight w:val="0"/>
      <w:marTop w:val="0"/>
      <w:marBottom w:val="0"/>
      <w:divBdr>
        <w:top w:val="none" w:sz="0" w:space="0" w:color="auto"/>
        <w:left w:val="none" w:sz="0" w:space="0" w:color="auto"/>
        <w:bottom w:val="none" w:sz="0" w:space="0" w:color="auto"/>
        <w:right w:val="none" w:sz="0" w:space="0" w:color="auto"/>
      </w:divBdr>
    </w:div>
    <w:div w:id="1547789859">
      <w:marLeft w:val="480"/>
      <w:marRight w:val="0"/>
      <w:marTop w:val="0"/>
      <w:marBottom w:val="0"/>
      <w:divBdr>
        <w:top w:val="none" w:sz="0" w:space="0" w:color="auto"/>
        <w:left w:val="none" w:sz="0" w:space="0" w:color="auto"/>
        <w:bottom w:val="none" w:sz="0" w:space="0" w:color="auto"/>
        <w:right w:val="none" w:sz="0" w:space="0" w:color="auto"/>
      </w:divBdr>
    </w:div>
    <w:div w:id="1548688547">
      <w:marLeft w:val="0"/>
      <w:marRight w:val="0"/>
      <w:marTop w:val="0"/>
      <w:marBottom w:val="0"/>
      <w:divBdr>
        <w:top w:val="none" w:sz="0" w:space="0" w:color="auto"/>
        <w:left w:val="none" w:sz="0" w:space="0" w:color="auto"/>
        <w:bottom w:val="none" w:sz="0" w:space="0" w:color="auto"/>
        <w:right w:val="none" w:sz="0" w:space="0" w:color="auto"/>
      </w:divBdr>
    </w:div>
    <w:div w:id="1548951392">
      <w:marLeft w:val="480"/>
      <w:marRight w:val="0"/>
      <w:marTop w:val="0"/>
      <w:marBottom w:val="0"/>
      <w:divBdr>
        <w:top w:val="none" w:sz="0" w:space="0" w:color="auto"/>
        <w:left w:val="none" w:sz="0" w:space="0" w:color="auto"/>
        <w:bottom w:val="none" w:sz="0" w:space="0" w:color="auto"/>
        <w:right w:val="none" w:sz="0" w:space="0" w:color="auto"/>
      </w:divBdr>
    </w:div>
    <w:div w:id="1549296990">
      <w:marLeft w:val="480"/>
      <w:marRight w:val="0"/>
      <w:marTop w:val="0"/>
      <w:marBottom w:val="0"/>
      <w:divBdr>
        <w:top w:val="none" w:sz="0" w:space="0" w:color="auto"/>
        <w:left w:val="none" w:sz="0" w:space="0" w:color="auto"/>
        <w:bottom w:val="none" w:sz="0" w:space="0" w:color="auto"/>
        <w:right w:val="none" w:sz="0" w:space="0" w:color="auto"/>
      </w:divBdr>
    </w:div>
    <w:div w:id="1551452709">
      <w:marLeft w:val="480"/>
      <w:marRight w:val="0"/>
      <w:marTop w:val="0"/>
      <w:marBottom w:val="0"/>
      <w:divBdr>
        <w:top w:val="none" w:sz="0" w:space="0" w:color="auto"/>
        <w:left w:val="none" w:sz="0" w:space="0" w:color="auto"/>
        <w:bottom w:val="none" w:sz="0" w:space="0" w:color="auto"/>
        <w:right w:val="none" w:sz="0" w:space="0" w:color="auto"/>
      </w:divBdr>
    </w:div>
    <w:div w:id="1552154843">
      <w:marLeft w:val="480"/>
      <w:marRight w:val="0"/>
      <w:marTop w:val="0"/>
      <w:marBottom w:val="0"/>
      <w:divBdr>
        <w:top w:val="none" w:sz="0" w:space="0" w:color="auto"/>
        <w:left w:val="none" w:sz="0" w:space="0" w:color="auto"/>
        <w:bottom w:val="none" w:sz="0" w:space="0" w:color="auto"/>
        <w:right w:val="none" w:sz="0" w:space="0" w:color="auto"/>
      </w:divBdr>
    </w:div>
    <w:div w:id="1552886890">
      <w:marLeft w:val="480"/>
      <w:marRight w:val="0"/>
      <w:marTop w:val="0"/>
      <w:marBottom w:val="0"/>
      <w:divBdr>
        <w:top w:val="none" w:sz="0" w:space="0" w:color="auto"/>
        <w:left w:val="none" w:sz="0" w:space="0" w:color="auto"/>
        <w:bottom w:val="none" w:sz="0" w:space="0" w:color="auto"/>
        <w:right w:val="none" w:sz="0" w:space="0" w:color="auto"/>
      </w:divBdr>
    </w:div>
    <w:div w:id="1553077233">
      <w:marLeft w:val="480"/>
      <w:marRight w:val="0"/>
      <w:marTop w:val="0"/>
      <w:marBottom w:val="0"/>
      <w:divBdr>
        <w:top w:val="none" w:sz="0" w:space="0" w:color="auto"/>
        <w:left w:val="none" w:sz="0" w:space="0" w:color="auto"/>
        <w:bottom w:val="none" w:sz="0" w:space="0" w:color="auto"/>
        <w:right w:val="none" w:sz="0" w:space="0" w:color="auto"/>
      </w:divBdr>
    </w:div>
    <w:div w:id="1553492595">
      <w:marLeft w:val="480"/>
      <w:marRight w:val="0"/>
      <w:marTop w:val="0"/>
      <w:marBottom w:val="0"/>
      <w:divBdr>
        <w:top w:val="none" w:sz="0" w:space="0" w:color="auto"/>
        <w:left w:val="none" w:sz="0" w:space="0" w:color="auto"/>
        <w:bottom w:val="none" w:sz="0" w:space="0" w:color="auto"/>
        <w:right w:val="none" w:sz="0" w:space="0" w:color="auto"/>
      </w:divBdr>
    </w:div>
    <w:div w:id="1553733915">
      <w:marLeft w:val="480"/>
      <w:marRight w:val="0"/>
      <w:marTop w:val="0"/>
      <w:marBottom w:val="0"/>
      <w:divBdr>
        <w:top w:val="none" w:sz="0" w:space="0" w:color="auto"/>
        <w:left w:val="none" w:sz="0" w:space="0" w:color="auto"/>
        <w:bottom w:val="none" w:sz="0" w:space="0" w:color="auto"/>
        <w:right w:val="none" w:sz="0" w:space="0" w:color="auto"/>
      </w:divBdr>
    </w:div>
    <w:div w:id="1554466316">
      <w:marLeft w:val="480"/>
      <w:marRight w:val="0"/>
      <w:marTop w:val="0"/>
      <w:marBottom w:val="0"/>
      <w:divBdr>
        <w:top w:val="none" w:sz="0" w:space="0" w:color="auto"/>
        <w:left w:val="none" w:sz="0" w:space="0" w:color="auto"/>
        <w:bottom w:val="none" w:sz="0" w:space="0" w:color="auto"/>
        <w:right w:val="none" w:sz="0" w:space="0" w:color="auto"/>
      </w:divBdr>
    </w:div>
    <w:div w:id="1554732634">
      <w:marLeft w:val="480"/>
      <w:marRight w:val="0"/>
      <w:marTop w:val="0"/>
      <w:marBottom w:val="0"/>
      <w:divBdr>
        <w:top w:val="none" w:sz="0" w:space="0" w:color="auto"/>
        <w:left w:val="none" w:sz="0" w:space="0" w:color="auto"/>
        <w:bottom w:val="none" w:sz="0" w:space="0" w:color="auto"/>
        <w:right w:val="none" w:sz="0" w:space="0" w:color="auto"/>
      </w:divBdr>
    </w:div>
    <w:div w:id="1555657575">
      <w:marLeft w:val="480"/>
      <w:marRight w:val="0"/>
      <w:marTop w:val="0"/>
      <w:marBottom w:val="0"/>
      <w:divBdr>
        <w:top w:val="none" w:sz="0" w:space="0" w:color="auto"/>
        <w:left w:val="none" w:sz="0" w:space="0" w:color="auto"/>
        <w:bottom w:val="none" w:sz="0" w:space="0" w:color="auto"/>
        <w:right w:val="none" w:sz="0" w:space="0" w:color="auto"/>
      </w:divBdr>
    </w:div>
    <w:div w:id="1555922628">
      <w:marLeft w:val="480"/>
      <w:marRight w:val="0"/>
      <w:marTop w:val="0"/>
      <w:marBottom w:val="0"/>
      <w:divBdr>
        <w:top w:val="none" w:sz="0" w:space="0" w:color="auto"/>
        <w:left w:val="none" w:sz="0" w:space="0" w:color="auto"/>
        <w:bottom w:val="none" w:sz="0" w:space="0" w:color="auto"/>
        <w:right w:val="none" w:sz="0" w:space="0" w:color="auto"/>
      </w:divBdr>
    </w:div>
    <w:div w:id="1556046587">
      <w:marLeft w:val="480"/>
      <w:marRight w:val="0"/>
      <w:marTop w:val="0"/>
      <w:marBottom w:val="0"/>
      <w:divBdr>
        <w:top w:val="none" w:sz="0" w:space="0" w:color="auto"/>
        <w:left w:val="none" w:sz="0" w:space="0" w:color="auto"/>
        <w:bottom w:val="none" w:sz="0" w:space="0" w:color="auto"/>
        <w:right w:val="none" w:sz="0" w:space="0" w:color="auto"/>
      </w:divBdr>
    </w:div>
    <w:div w:id="1557623481">
      <w:marLeft w:val="480"/>
      <w:marRight w:val="0"/>
      <w:marTop w:val="0"/>
      <w:marBottom w:val="0"/>
      <w:divBdr>
        <w:top w:val="none" w:sz="0" w:space="0" w:color="auto"/>
        <w:left w:val="none" w:sz="0" w:space="0" w:color="auto"/>
        <w:bottom w:val="none" w:sz="0" w:space="0" w:color="auto"/>
        <w:right w:val="none" w:sz="0" w:space="0" w:color="auto"/>
      </w:divBdr>
    </w:div>
    <w:div w:id="1557819639">
      <w:marLeft w:val="480"/>
      <w:marRight w:val="0"/>
      <w:marTop w:val="0"/>
      <w:marBottom w:val="0"/>
      <w:divBdr>
        <w:top w:val="none" w:sz="0" w:space="0" w:color="auto"/>
        <w:left w:val="none" w:sz="0" w:space="0" w:color="auto"/>
        <w:bottom w:val="none" w:sz="0" w:space="0" w:color="auto"/>
        <w:right w:val="none" w:sz="0" w:space="0" w:color="auto"/>
      </w:divBdr>
    </w:div>
    <w:div w:id="1558010801">
      <w:marLeft w:val="480"/>
      <w:marRight w:val="0"/>
      <w:marTop w:val="0"/>
      <w:marBottom w:val="0"/>
      <w:divBdr>
        <w:top w:val="none" w:sz="0" w:space="0" w:color="auto"/>
        <w:left w:val="none" w:sz="0" w:space="0" w:color="auto"/>
        <w:bottom w:val="none" w:sz="0" w:space="0" w:color="auto"/>
        <w:right w:val="none" w:sz="0" w:space="0" w:color="auto"/>
      </w:divBdr>
    </w:div>
    <w:div w:id="1559779772">
      <w:marLeft w:val="480"/>
      <w:marRight w:val="0"/>
      <w:marTop w:val="0"/>
      <w:marBottom w:val="0"/>
      <w:divBdr>
        <w:top w:val="none" w:sz="0" w:space="0" w:color="auto"/>
        <w:left w:val="none" w:sz="0" w:space="0" w:color="auto"/>
        <w:bottom w:val="none" w:sz="0" w:space="0" w:color="auto"/>
        <w:right w:val="none" w:sz="0" w:space="0" w:color="auto"/>
      </w:divBdr>
    </w:div>
    <w:div w:id="1559781177">
      <w:marLeft w:val="480"/>
      <w:marRight w:val="0"/>
      <w:marTop w:val="0"/>
      <w:marBottom w:val="0"/>
      <w:divBdr>
        <w:top w:val="none" w:sz="0" w:space="0" w:color="auto"/>
        <w:left w:val="none" w:sz="0" w:space="0" w:color="auto"/>
        <w:bottom w:val="none" w:sz="0" w:space="0" w:color="auto"/>
        <w:right w:val="none" w:sz="0" w:space="0" w:color="auto"/>
      </w:divBdr>
    </w:div>
    <w:div w:id="1560556773">
      <w:marLeft w:val="480"/>
      <w:marRight w:val="0"/>
      <w:marTop w:val="0"/>
      <w:marBottom w:val="0"/>
      <w:divBdr>
        <w:top w:val="none" w:sz="0" w:space="0" w:color="auto"/>
        <w:left w:val="none" w:sz="0" w:space="0" w:color="auto"/>
        <w:bottom w:val="none" w:sz="0" w:space="0" w:color="auto"/>
        <w:right w:val="none" w:sz="0" w:space="0" w:color="auto"/>
      </w:divBdr>
    </w:div>
    <w:div w:id="1560823340">
      <w:marLeft w:val="480"/>
      <w:marRight w:val="0"/>
      <w:marTop w:val="0"/>
      <w:marBottom w:val="0"/>
      <w:divBdr>
        <w:top w:val="none" w:sz="0" w:space="0" w:color="auto"/>
        <w:left w:val="none" w:sz="0" w:space="0" w:color="auto"/>
        <w:bottom w:val="none" w:sz="0" w:space="0" w:color="auto"/>
        <w:right w:val="none" w:sz="0" w:space="0" w:color="auto"/>
      </w:divBdr>
    </w:div>
    <w:div w:id="1561361733">
      <w:marLeft w:val="480"/>
      <w:marRight w:val="0"/>
      <w:marTop w:val="0"/>
      <w:marBottom w:val="0"/>
      <w:divBdr>
        <w:top w:val="none" w:sz="0" w:space="0" w:color="auto"/>
        <w:left w:val="none" w:sz="0" w:space="0" w:color="auto"/>
        <w:bottom w:val="none" w:sz="0" w:space="0" w:color="auto"/>
        <w:right w:val="none" w:sz="0" w:space="0" w:color="auto"/>
      </w:divBdr>
    </w:div>
    <w:div w:id="1562446373">
      <w:marLeft w:val="480"/>
      <w:marRight w:val="0"/>
      <w:marTop w:val="0"/>
      <w:marBottom w:val="0"/>
      <w:divBdr>
        <w:top w:val="none" w:sz="0" w:space="0" w:color="auto"/>
        <w:left w:val="none" w:sz="0" w:space="0" w:color="auto"/>
        <w:bottom w:val="none" w:sz="0" w:space="0" w:color="auto"/>
        <w:right w:val="none" w:sz="0" w:space="0" w:color="auto"/>
      </w:divBdr>
    </w:div>
    <w:div w:id="1562476515">
      <w:marLeft w:val="480"/>
      <w:marRight w:val="0"/>
      <w:marTop w:val="0"/>
      <w:marBottom w:val="0"/>
      <w:divBdr>
        <w:top w:val="none" w:sz="0" w:space="0" w:color="auto"/>
        <w:left w:val="none" w:sz="0" w:space="0" w:color="auto"/>
        <w:bottom w:val="none" w:sz="0" w:space="0" w:color="auto"/>
        <w:right w:val="none" w:sz="0" w:space="0" w:color="auto"/>
      </w:divBdr>
    </w:div>
    <w:div w:id="1562519309">
      <w:marLeft w:val="480"/>
      <w:marRight w:val="0"/>
      <w:marTop w:val="0"/>
      <w:marBottom w:val="0"/>
      <w:divBdr>
        <w:top w:val="none" w:sz="0" w:space="0" w:color="auto"/>
        <w:left w:val="none" w:sz="0" w:space="0" w:color="auto"/>
        <w:bottom w:val="none" w:sz="0" w:space="0" w:color="auto"/>
        <w:right w:val="none" w:sz="0" w:space="0" w:color="auto"/>
      </w:divBdr>
    </w:div>
    <w:div w:id="1562790982">
      <w:marLeft w:val="480"/>
      <w:marRight w:val="0"/>
      <w:marTop w:val="0"/>
      <w:marBottom w:val="0"/>
      <w:divBdr>
        <w:top w:val="none" w:sz="0" w:space="0" w:color="auto"/>
        <w:left w:val="none" w:sz="0" w:space="0" w:color="auto"/>
        <w:bottom w:val="none" w:sz="0" w:space="0" w:color="auto"/>
        <w:right w:val="none" w:sz="0" w:space="0" w:color="auto"/>
      </w:divBdr>
    </w:div>
    <w:div w:id="1563982402">
      <w:marLeft w:val="480"/>
      <w:marRight w:val="0"/>
      <w:marTop w:val="0"/>
      <w:marBottom w:val="0"/>
      <w:divBdr>
        <w:top w:val="none" w:sz="0" w:space="0" w:color="auto"/>
        <w:left w:val="none" w:sz="0" w:space="0" w:color="auto"/>
        <w:bottom w:val="none" w:sz="0" w:space="0" w:color="auto"/>
        <w:right w:val="none" w:sz="0" w:space="0" w:color="auto"/>
      </w:divBdr>
    </w:div>
    <w:div w:id="1564372471">
      <w:marLeft w:val="480"/>
      <w:marRight w:val="0"/>
      <w:marTop w:val="0"/>
      <w:marBottom w:val="0"/>
      <w:divBdr>
        <w:top w:val="none" w:sz="0" w:space="0" w:color="auto"/>
        <w:left w:val="none" w:sz="0" w:space="0" w:color="auto"/>
        <w:bottom w:val="none" w:sz="0" w:space="0" w:color="auto"/>
        <w:right w:val="none" w:sz="0" w:space="0" w:color="auto"/>
      </w:divBdr>
    </w:div>
    <w:div w:id="1565526783">
      <w:marLeft w:val="480"/>
      <w:marRight w:val="0"/>
      <w:marTop w:val="0"/>
      <w:marBottom w:val="0"/>
      <w:divBdr>
        <w:top w:val="none" w:sz="0" w:space="0" w:color="auto"/>
        <w:left w:val="none" w:sz="0" w:space="0" w:color="auto"/>
        <w:bottom w:val="none" w:sz="0" w:space="0" w:color="auto"/>
        <w:right w:val="none" w:sz="0" w:space="0" w:color="auto"/>
      </w:divBdr>
    </w:div>
    <w:div w:id="1565751518">
      <w:marLeft w:val="480"/>
      <w:marRight w:val="0"/>
      <w:marTop w:val="0"/>
      <w:marBottom w:val="0"/>
      <w:divBdr>
        <w:top w:val="none" w:sz="0" w:space="0" w:color="auto"/>
        <w:left w:val="none" w:sz="0" w:space="0" w:color="auto"/>
        <w:bottom w:val="none" w:sz="0" w:space="0" w:color="auto"/>
        <w:right w:val="none" w:sz="0" w:space="0" w:color="auto"/>
      </w:divBdr>
    </w:div>
    <w:div w:id="1566141723">
      <w:marLeft w:val="480"/>
      <w:marRight w:val="0"/>
      <w:marTop w:val="0"/>
      <w:marBottom w:val="0"/>
      <w:divBdr>
        <w:top w:val="none" w:sz="0" w:space="0" w:color="auto"/>
        <w:left w:val="none" w:sz="0" w:space="0" w:color="auto"/>
        <w:bottom w:val="none" w:sz="0" w:space="0" w:color="auto"/>
        <w:right w:val="none" w:sz="0" w:space="0" w:color="auto"/>
      </w:divBdr>
    </w:div>
    <w:div w:id="1566648387">
      <w:marLeft w:val="480"/>
      <w:marRight w:val="0"/>
      <w:marTop w:val="0"/>
      <w:marBottom w:val="0"/>
      <w:divBdr>
        <w:top w:val="none" w:sz="0" w:space="0" w:color="auto"/>
        <w:left w:val="none" w:sz="0" w:space="0" w:color="auto"/>
        <w:bottom w:val="none" w:sz="0" w:space="0" w:color="auto"/>
        <w:right w:val="none" w:sz="0" w:space="0" w:color="auto"/>
      </w:divBdr>
    </w:div>
    <w:div w:id="1567185287">
      <w:marLeft w:val="480"/>
      <w:marRight w:val="0"/>
      <w:marTop w:val="0"/>
      <w:marBottom w:val="0"/>
      <w:divBdr>
        <w:top w:val="none" w:sz="0" w:space="0" w:color="auto"/>
        <w:left w:val="none" w:sz="0" w:space="0" w:color="auto"/>
        <w:bottom w:val="none" w:sz="0" w:space="0" w:color="auto"/>
        <w:right w:val="none" w:sz="0" w:space="0" w:color="auto"/>
      </w:divBdr>
    </w:div>
    <w:div w:id="1568110708">
      <w:marLeft w:val="480"/>
      <w:marRight w:val="0"/>
      <w:marTop w:val="0"/>
      <w:marBottom w:val="0"/>
      <w:divBdr>
        <w:top w:val="none" w:sz="0" w:space="0" w:color="auto"/>
        <w:left w:val="none" w:sz="0" w:space="0" w:color="auto"/>
        <w:bottom w:val="none" w:sz="0" w:space="0" w:color="auto"/>
        <w:right w:val="none" w:sz="0" w:space="0" w:color="auto"/>
      </w:divBdr>
    </w:div>
    <w:div w:id="1568957117">
      <w:marLeft w:val="480"/>
      <w:marRight w:val="0"/>
      <w:marTop w:val="0"/>
      <w:marBottom w:val="0"/>
      <w:divBdr>
        <w:top w:val="none" w:sz="0" w:space="0" w:color="auto"/>
        <w:left w:val="none" w:sz="0" w:space="0" w:color="auto"/>
        <w:bottom w:val="none" w:sz="0" w:space="0" w:color="auto"/>
        <w:right w:val="none" w:sz="0" w:space="0" w:color="auto"/>
      </w:divBdr>
    </w:div>
    <w:div w:id="1569025782">
      <w:marLeft w:val="480"/>
      <w:marRight w:val="0"/>
      <w:marTop w:val="0"/>
      <w:marBottom w:val="0"/>
      <w:divBdr>
        <w:top w:val="none" w:sz="0" w:space="0" w:color="auto"/>
        <w:left w:val="none" w:sz="0" w:space="0" w:color="auto"/>
        <w:bottom w:val="none" w:sz="0" w:space="0" w:color="auto"/>
        <w:right w:val="none" w:sz="0" w:space="0" w:color="auto"/>
      </w:divBdr>
    </w:div>
    <w:div w:id="1569462084">
      <w:marLeft w:val="480"/>
      <w:marRight w:val="0"/>
      <w:marTop w:val="0"/>
      <w:marBottom w:val="0"/>
      <w:divBdr>
        <w:top w:val="none" w:sz="0" w:space="0" w:color="auto"/>
        <w:left w:val="none" w:sz="0" w:space="0" w:color="auto"/>
        <w:bottom w:val="none" w:sz="0" w:space="0" w:color="auto"/>
        <w:right w:val="none" w:sz="0" w:space="0" w:color="auto"/>
      </w:divBdr>
    </w:div>
    <w:div w:id="1570190347">
      <w:marLeft w:val="480"/>
      <w:marRight w:val="0"/>
      <w:marTop w:val="0"/>
      <w:marBottom w:val="0"/>
      <w:divBdr>
        <w:top w:val="none" w:sz="0" w:space="0" w:color="auto"/>
        <w:left w:val="none" w:sz="0" w:space="0" w:color="auto"/>
        <w:bottom w:val="none" w:sz="0" w:space="0" w:color="auto"/>
        <w:right w:val="none" w:sz="0" w:space="0" w:color="auto"/>
      </w:divBdr>
    </w:div>
    <w:div w:id="1570337670">
      <w:marLeft w:val="480"/>
      <w:marRight w:val="0"/>
      <w:marTop w:val="0"/>
      <w:marBottom w:val="0"/>
      <w:divBdr>
        <w:top w:val="none" w:sz="0" w:space="0" w:color="auto"/>
        <w:left w:val="none" w:sz="0" w:space="0" w:color="auto"/>
        <w:bottom w:val="none" w:sz="0" w:space="0" w:color="auto"/>
        <w:right w:val="none" w:sz="0" w:space="0" w:color="auto"/>
      </w:divBdr>
    </w:div>
    <w:div w:id="1570459109">
      <w:marLeft w:val="480"/>
      <w:marRight w:val="0"/>
      <w:marTop w:val="0"/>
      <w:marBottom w:val="0"/>
      <w:divBdr>
        <w:top w:val="none" w:sz="0" w:space="0" w:color="auto"/>
        <w:left w:val="none" w:sz="0" w:space="0" w:color="auto"/>
        <w:bottom w:val="none" w:sz="0" w:space="0" w:color="auto"/>
        <w:right w:val="none" w:sz="0" w:space="0" w:color="auto"/>
      </w:divBdr>
    </w:div>
    <w:div w:id="1571384916">
      <w:marLeft w:val="480"/>
      <w:marRight w:val="0"/>
      <w:marTop w:val="0"/>
      <w:marBottom w:val="0"/>
      <w:divBdr>
        <w:top w:val="none" w:sz="0" w:space="0" w:color="auto"/>
        <w:left w:val="none" w:sz="0" w:space="0" w:color="auto"/>
        <w:bottom w:val="none" w:sz="0" w:space="0" w:color="auto"/>
        <w:right w:val="none" w:sz="0" w:space="0" w:color="auto"/>
      </w:divBdr>
    </w:div>
    <w:div w:id="1571769985">
      <w:marLeft w:val="480"/>
      <w:marRight w:val="0"/>
      <w:marTop w:val="0"/>
      <w:marBottom w:val="0"/>
      <w:divBdr>
        <w:top w:val="none" w:sz="0" w:space="0" w:color="auto"/>
        <w:left w:val="none" w:sz="0" w:space="0" w:color="auto"/>
        <w:bottom w:val="none" w:sz="0" w:space="0" w:color="auto"/>
        <w:right w:val="none" w:sz="0" w:space="0" w:color="auto"/>
      </w:divBdr>
    </w:div>
    <w:div w:id="1571886759">
      <w:marLeft w:val="480"/>
      <w:marRight w:val="0"/>
      <w:marTop w:val="0"/>
      <w:marBottom w:val="0"/>
      <w:divBdr>
        <w:top w:val="none" w:sz="0" w:space="0" w:color="auto"/>
        <w:left w:val="none" w:sz="0" w:space="0" w:color="auto"/>
        <w:bottom w:val="none" w:sz="0" w:space="0" w:color="auto"/>
        <w:right w:val="none" w:sz="0" w:space="0" w:color="auto"/>
      </w:divBdr>
    </w:div>
    <w:div w:id="1572080827">
      <w:marLeft w:val="480"/>
      <w:marRight w:val="0"/>
      <w:marTop w:val="0"/>
      <w:marBottom w:val="0"/>
      <w:divBdr>
        <w:top w:val="none" w:sz="0" w:space="0" w:color="auto"/>
        <w:left w:val="none" w:sz="0" w:space="0" w:color="auto"/>
        <w:bottom w:val="none" w:sz="0" w:space="0" w:color="auto"/>
        <w:right w:val="none" w:sz="0" w:space="0" w:color="auto"/>
      </w:divBdr>
    </w:div>
    <w:div w:id="1573199186">
      <w:marLeft w:val="480"/>
      <w:marRight w:val="0"/>
      <w:marTop w:val="0"/>
      <w:marBottom w:val="0"/>
      <w:divBdr>
        <w:top w:val="none" w:sz="0" w:space="0" w:color="auto"/>
        <w:left w:val="none" w:sz="0" w:space="0" w:color="auto"/>
        <w:bottom w:val="none" w:sz="0" w:space="0" w:color="auto"/>
        <w:right w:val="none" w:sz="0" w:space="0" w:color="auto"/>
      </w:divBdr>
    </w:div>
    <w:div w:id="1573540101">
      <w:marLeft w:val="480"/>
      <w:marRight w:val="0"/>
      <w:marTop w:val="0"/>
      <w:marBottom w:val="0"/>
      <w:divBdr>
        <w:top w:val="none" w:sz="0" w:space="0" w:color="auto"/>
        <w:left w:val="none" w:sz="0" w:space="0" w:color="auto"/>
        <w:bottom w:val="none" w:sz="0" w:space="0" w:color="auto"/>
        <w:right w:val="none" w:sz="0" w:space="0" w:color="auto"/>
      </w:divBdr>
    </w:div>
    <w:div w:id="1573929098">
      <w:marLeft w:val="480"/>
      <w:marRight w:val="0"/>
      <w:marTop w:val="0"/>
      <w:marBottom w:val="0"/>
      <w:divBdr>
        <w:top w:val="none" w:sz="0" w:space="0" w:color="auto"/>
        <w:left w:val="none" w:sz="0" w:space="0" w:color="auto"/>
        <w:bottom w:val="none" w:sz="0" w:space="0" w:color="auto"/>
        <w:right w:val="none" w:sz="0" w:space="0" w:color="auto"/>
      </w:divBdr>
    </w:div>
    <w:div w:id="1574049233">
      <w:marLeft w:val="480"/>
      <w:marRight w:val="0"/>
      <w:marTop w:val="0"/>
      <w:marBottom w:val="0"/>
      <w:divBdr>
        <w:top w:val="none" w:sz="0" w:space="0" w:color="auto"/>
        <w:left w:val="none" w:sz="0" w:space="0" w:color="auto"/>
        <w:bottom w:val="none" w:sz="0" w:space="0" w:color="auto"/>
        <w:right w:val="none" w:sz="0" w:space="0" w:color="auto"/>
      </w:divBdr>
    </w:div>
    <w:div w:id="1575700763">
      <w:marLeft w:val="480"/>
      <w:marRight w:val="0"/>
      <w:marTop w:val="0"/>
      <w:marBottom w:val="0"/>
      <w:divBdr>
        <w:top w:val="none" w:sz="0" w:space="0" w:color="auto"/>
        <w:left w:val="none" w:sz="0" w:space="0" w:color="auto"/>
        <w:bottom w:val="none" w:sz="0" w:space="0" w:color="auto"/>
        <w:right w:val="none" w:sz="0" w:space="0" w:color="auto"/>
      </w:divBdr>
    </w:div>
    <w:div w:id="1576478721">
      <w:marLeft w:val="480"/>
      <w:marRight w:val="0"/>
      <w:marTop w:val="0"/>
      <w:marBottom w:val="0"/>
      <w:divBdr>
        <w:top w:val="none" w:sz="0" w:space="0" w:color="auto"/>
        <w:left w:val="none" w:sz="0" w:space="0" w:color="auto"/>
        <w:bottom w:val="none" w:sz="0" w:space="0" w:color="auto"/>
        <w:right w:val="none" w:sz="0" w:space="0" w:color="auto"/>
      </w:divBdr>
    </w:div>
    <w:div w:id="1577478208">
      <w:marLeft w:val="480"/>
      <w:marRight w:val="0"/>
      <w:marTop w:val="0"/>
      <w:marBottom w:val="0"/>
      <w:divBdr>
        <w:top w:val="none" w:sz="0" w:space="0" w:color="auto"/>
        <w:left w:val="none" w:sz="0" w:space="0" w:color="auto"/>
        <w:bottom w:val="none" w:sz="0" w:space="0" w:color="auto"/>
        <w:right w:val="none" w:sz="0" w:space="0" w:color="auto"/>
      </w:divBdr>
    </w:div>
    <w:div w:id="1577741407">
      <w:marLeft w:val="480"/>
      <w:marRight w:val="0"/>
      <w:marTop w:val="0"/>
      <w:marBottom w:val="0"/>
      <w:divBdr>
        <w:top w:val="none" w:sz="0" w:space="0" w:color="auto"/>
        <w:left w:val="none" w:sz="0" w:space="0" w:color="auto"/>
        <w:bottom w:val="none" w:sz="0" w:space="0" w:color="auto"/>
        <w:right w:val="none" w:sz="0" w:space="0" w:color="auto"/>
      </w:divBdr>
    </w:div>
    <w:div w:id="1578053354">
      <w:marLeft w:val="480"/>
      <w:marRight w:val="0"/>
      <w:marTop w:val="0"/>
      <w:marBottom w:val="0"/>
      <w:divBdr>
        <w:top w:val="none" w:sz="0" w:space="0" w:color="auto"/>
        <w:left w:val="none" w:sz="0" w:space="0" w:color="auto"/>
        <w:bottom w:val="none" w:sz="0" w:space="0" w:color="auto"/>
        <w:right w:val="none" w:sz="0" w:space="0" w:color="auto"/>
      </w:divBdr>
    </w:div>
    <w:div w:id="1578395023">
      <w:marLeft w:val="480"/>
      <w:marRight w:val="0"/>
      <w:marTop w:val="0"/>
      <w:marBottom w:val="0"/>
      <w:divBdr>
        <w:top w:val="none" w:sz="0" w:space="0" w:color="auto"/>
        <w:left w:val="none" w:sz="0" w:space="0" w:color="auto"/>
        <w:bottom w:val="none" w:sz="0" w:space="0" w:color="auto"/>
        <w:right w:val="none" w:sz="0" w:space="0" w:color="auto"/>
      </w:divBdr>
    </w:div>
    <w:div w:id="1578438057">
      <w:marLeft w:val="480"/>
      <w:marRight w:val="0"/>
      <w:marTop w:val="0"/>
      <w:marBottom w:val="0"/>
      <w:divBdr>
        <w:top w:val="none" w:sz="0" w:space="0" w:color="auto"/>
        <w:left w:val="none" w:sz="0" w:space="0" w:color="auto"/>
        <w:bottom w:val="none" w:sz="0" w:space="0" w:color="auto"/>
        <w:right w:val="none" w:sz="0" w:space="0" w:color="auto"/>
      </w:divBdr>
    </w:div>
    <w:div w:id="1578439288">
      <w:marLeft w:val="480"/>
      <w:marRight w:val="0"/>
      <w:marTop w:val="0"/>
      <w:marBottom w:val="0"/>
      <w:divBdr>
        <w:top w:val="none" w:sz="0" w:space="0" w:color="auto"/>
        <w:left w:val="none" w:sz="0" w:space="0" w:color="auto"/>
        <w:bottom w:val="none" w:sz="0" w:space="0" w:color="auto"/>
        <w:right w:val="none" w:sz="0" w:space="0" w:color="auto"/>
      </w:divBdr>
    </w:div>
    <w:div w:id="1578587495">
      <w:marLeft w:val="480"/>
      <w:marRight w:val="0"/>
      <w:marTop w:val="0"/>
      <w:marBottom w:val="0"/>
      <w:divBdr>
        <w:top w:val="none" w:sz="0" w:space="0" w:color="auto"/>
        <w:left w:val="none" w:sz="0" w:space="0" w:color="auto"/>
        <w:bottom w:val="none" w:sz="0" w:space="0" w:color="auto"/>
        <w:right w:val="none" w:sz="0" w:space="0" w:color="auto"/>
      </w:divBdr>
    </w:div>
    <w:div w:id="1578592458">
      <w:marLeft w:val="480"/>
      <w:marRight w:val="0"/>
      <w:marTop w:val="0"/>
      <w:marBottom w:val="0"/>
      <w:divBdr>
        <w:top w:val="none" w:sz="0" w:space="0" w:color="auto"/>
        <w:left w:val="none" w:sz="0" w:space="0" w:color="auto"/>
        <w:bottom w:val="none" w:sz="0" w:space="0" w:color="auto"/>
        <w:right w:val="none" w:sz="0" w:space="0" w:color="auto"/>
      </w:divBdr>
    </w:div>
    <w:div w:id="1578905656">
      <w:marLeft w:val="480"/>
      <w:marRight w:val="0"/>
      <w:marTop w:val="0"/>
      <w:marBottom w:val="0"/>
      <w:divBdr>
        <w:top w:val="none" w:sz="0" w:space="0" w:color="auto"/>
        <w:left w:val="none" w:sz="0" w:space="0" w:color="auto"/>
        <w:bottom w:val="none" w:sz="0" w:space="0" w:color="auto"/>
        <w:right w:val="none" w:sz="0" w:space="0" w:color="auto"/>
      </w:divBdr>
    </w:div>
    <w:div w:id="1579554304">
      <w:marLeft w:val="480"/>
      <w:marRight w:val="0"/>
      <w:marTop w:val="0"/>
      <w:marBottom w:val="0"/>
      <w:divBdr>
        <w:top w:val="none" w:sz="0" w:space="0" w:color="auto"/>
        <w:left w:val="none" w:sz="0" w:space="0" w:color="auto"/>
        <w:bottom w:val="none" w:sz="0" w:space="0" w:color="auto"/>
        <w:right w:val="none" w:sz="0" w:space="0" w:color="auto"/>
      </w:divBdr>
    </w:div>
    <w:div w:id="1579823454">
      <w:marLeft w:val="480"/>
      <w:marRight w:val="0"/>
      <w:marTop w:val="0"/>
      <w:marBottom w:val="0"/>
      <w:divBdr>
        <w:top w:val="none" w:sz="0" w:space="0" w:color="auto"/>
        <w:left w:val="none" w:sz="0" w:space="0" w:color="auto"/>
        <w:bottom w:val="none" w:sz="0" w:space="0" w:color="auto"/>
        <w:right w:val="none" w:sz="0" w:space="0" w:color="auto"/>
      </w:divBdr>
    </w:div>
    <w:div w:id="1580140544">
      <w:marLeft w:val="0"/>
      <w:marRight w:val="0"/>
      <w:marTop w:val="0"/>
      <w:marBottom w:val="0"/>
      <w:divBdr>
        <w:top w:val="none" w:sz="0" w:space="0" w:color="auto"/>
        <w:left w:val="none" w:sz="0" w:space="0" w:color="auto"/>
        <w:bottom w:val="none" w:sz="0" w:space="0" w:color="auto"/>
        <w:right w:val="none" w:sz="0" w:space="0" w:color="auto"/>
      </w:divBdr>
    </w:div>
    <w:div w:id="1580599382">
      <w:marLeft w:val="480"/>
      <w:marRight w:val="0"/>
      <w:marTop w:val="0"/>
      <w:marBottom w:val="0"/>
      <w:divBdr>
        <w:top w:val="none" w:sz="0" w:space="0" w:color="auto"/>
        <w:left w:val="none" w:sz="0" w:space="0" w:color="auto"/>
        <w:bottom w:val="none" w:sz="0" w:space="0" w:color="auto"/>
        <w:right w:val="none" w:sz="0" w:space="0" w:color="auto"/>
      </w:divBdr>
    </w:div>
    <w:div w:id="1582325625">
      <w:marLeft w:val="480"/>
      <w:marRight w:val="0"/>
      <w:marTop w:val="0"/>
      <w:marBottom w:val="0"/>
      <w:divBdr>
        <w:top w:val="none" w:sz="0" w:space="0" w:color="auto"/>
        <w:left w:val="none" w:sz="0" w:space="0" w:color="auto"/>
        <w:bottom w:val="none" w:sz="0" w:space="0" w:color="auto"/>
        <w:right w:val="none" w:sz="0" w:space="0" w:color="auto"/>
      </w:divBdr>
    </w:div>
    <w:div w:id="1582332002">
      <w:marLeft w:val="480"/>
      <w:marRight w:val="0"/>
      <w:marTop w:val="0"/>
      <w:marBottom w:val="0"/>
      <w:divBdr>
        <w:top w:val="none" w:sz="0" w:space="0" w:color="auto"/>
        <w:left w:val="none" w:sz="0" w:space="0" w:color="auto"/>
        <w:bottom w:val="none" w:sz="0" w:space="0" w:color="auto"/>
        <w:right w:val="none" w:sz="0" w:space="0" w:color="auto"/>
      </w:divBdr>
    </w:div>
    <w:div w:id="1582369675">
      <w:marLeft w:val="480"/>
      <w:marRight w:val="0"/>
      <w:marTop w:val="0"/>
      <w:marBottom w:val="0"/>
      <w:divBdr>
        <w:top w:val="none" w:sz="0" w:space="0" w:color="auto"/>
        <w:left w:val="none" w:sz="0" w:space="0" w:color="auto"/>
        <w:bottom w:val="none" w:sz="0" w:space="0" w:color="auto"/>
        <w:right w:val="none" w:sz="0" w:space="0" w:color="auto"/>
      </w:divBdr>
    </w:div>
    <w:div w:id="1583174931">
      <w:marLeft w:val="480"/>
      <w:marRight w:val="0"/>
      <w:marTop w:val="0"/>
      <w:marBottom w:val="0"/>
      <w:divBdr>
        <w:top w:val="none" w:sz="0" w:space="0" w:color="auto"/>
        <w:left w:val="none" w:sz="0" w:space="0" w:color="auto"/>
        <w:bottom w:val="none" w:sz="0" w:space="0" w:color="auto"/>
        <w:right w:val="none" w:sz="0" w:space="0" w:color="auto"/>
      </w:divBdr>
    </w:div>
    <w:div w:id="1583679744">
      <w:marLeft w:val="480"/>
      <w:marRight w:val="0"/>
      <w:marTop w:val="0"/>
      <w:marBottom w:val="0"/>
      <w:divBdr>
        <w:top w:val="none" w:sz="0" w:space="0" w:color="auto"/>
        <w:left w:val="none" w:sz="0" w:space="0" w:color="auto"/>
        <w:bottom w:val="none" w:sz="0" w:space="0" w:color="auto"/>
        <w:right w:val="none" w:sz="0" w:space="0" w:color="auto"/>
      </w:divBdr>
    </w:div>
    <w:div w:id="1583755696">
      <w:marLeft w:val="480"/>
      <w:marRight w:val="0"/>
      <w:marTop w:val="0"/>
      <w:marBottom w:val="0"/>
      <w:divBdr>
        <w:top w:val="none" w:sz="0" w:space="0" w:color="auto"/>
        <w:left w:val="none" w:sz="0" w:space="0" w:color="auto"/>
        <w:bottom w:val="none" w:sz="0" w:space="0" w:color="auto"/>
        <w:right w:val="none" w:sz="0" w:space="0" w:color="auto"/>
      </w:divBdr>
    </w:div>
    <w:div w:id="1584215651">
      <w:marLeft w:val="480"/>
      <w:marRight w:val="0"/>
      <w:marTop w:val="0"/>
      <w:marBottom w:val="0"/>
      <w:divBdr>
        <w:top w:val="none" w:sz="0" w:space="0" w:color="auto"/>
        <w:left w:val="none" w:sz="0" w:space="0" w:color="auto"/>
        <w:bottom w:val="none" w:sz="0" w:space="0" w:color="auto"/>
        <w:right w:val="none" w:sz="0" w:space="0" w:color="auto"/>
      </w:divBdr>
    </w:div>
    <w:div w:id="1585336746">
      <w:marLeft w:val="480"/>
      <w:marRight w:val="0"/>
      <w:marTop w:val="0"/>
      <w:marBottom w:val="0"/>
      <w:divBdr>
        <w:top w:val="none" w:sz="0" w:space="0" w:color="auto"/>
        <w:left w:val="none" w:sz="0" w:space="0" w:color="auto"/>
        <w:bottom w:val="none" w:sz="0" w:space="0" w:color="auto"/>
        <w:right w:val="none" w:sz="0" w:space="0" w:color="auto"/>
      </w:divBdr>
    </w:div>
    <w:div w:id="1585800241">
      <w:marLeft w:val="480"/>
      <w:marRight w:val="0"/>
      <w:marTop w:val="0"/>
      <w:marBottom w:val="0"/>
      <w:divBdr>
        <w:top w:val="none" w:sz="0" w:space="0" w:color="auto"/>
        <w:left w:val="none" w:sz="0" w:space="0" w:color="auto"/>
        <w:bottom w:val="none" w:sz="0" w:space="0" w:color="auto"/>
        <w:right w:val="none" w:sz="0" w:space="0" w:color="auto"/>
      </w:divBdr>
    </w:div>
    <w:div w:id="1585921095">
      <w:marLeft w:val="480"/>
      <w:marRight w:val="0"/>
      <w:marTop w:val="0"/>
      <w:marBottom w:val="0"/>
      <w:divBdr>
        <w:top w:val="none" w:sz="0" w:space="0" w:color="auto"/>
        <w:left w:val="none" w:sz="0" w:space="0" w:color="auto"/>
        <w:bottom w:val="none" w:sz="0" w:space="0" w:color="auto"/>
        <w:right w:val="none" w:sz="0" w:space="0" w:color="auto"/>
      </w:divBdr>
    </w:div>
    <w:div w:id="1587104697">
      <w:marLeft w:val="480"/>
      <w:marRight w:val="0"/>
      <w:marTop w:val="0"/>
      <w:marBottom w:val="0"/>
      <w:divBdr>
        <w:top w:val="none" w:sz="0" w:space="0" w:color="auto"/>
        <w:left w:val="none" w:sz="0" w:space="0" w:color="auto"/>
        <w:bottom w:val="none" w:sz="0" w:space="0" w:color="auto"/>
        <w:right w:val="none" w:sz="0" w:space="0" w:color="auto"/>
      </w:divBdr>
    </w:div>
    <w:div w:id="1587155270">
      <w:marLeft w:val="480"/>
      <w:marRight w:val="0"/>
      <w:marTop w:val="0"/>
      <w:marBottom w:val="0"/>
      <w:divBdr>
        <w:top w:val="none" w:sz="0" w:space="0" w:color="auto"/>
        <w:left w:val="none" w:sz="0" w:space="0" w:color="auto"/>
        <w:bottom w:val="none" w:sz="0" w:space="0" w:color="auto"/>
        <w:right w:val="none" w:sz="0" w:space="0" w:color="auto"/>
      </w:divBdr>
    </w:div>
    <w:div w:id="1587375503">
      <w:marLeft w:val="480"/>
      <w:marRight w:val="0"/>
      <w:marTop w:val="0"/>
      <w:marBottom w:val="0"/>
      <w:divBdr>
        <w:top w:val="none" w:sz="0" w:space="0" w:color="auto"/>
        <w:left w:val="none" w:sz="0" w:space="0" w:color="auto"/>
        <w:bottom w:val="none" w:sz="0" w:space="0" w:color="auto"/>
        <w:right w:val="none" w:sz="0" w:space="0" w:color="auto"/>
      </w:divBdr>
    </w:div>
    <w:div w:id="1587956778">
      <w:marLeft w:val="480"/>
      <w:marRight w:val="0"/>
      <w:marTop w:val="0"/>
      <w:marBottom w:val="0"/>
      <w:divBdr>
        <w:top w:val="none" w:sz="0" w:space="0" w:color="auto"/>
        <w:left w:val="none" w:sz="0" w:space="0" w:color="auto"/>
        <w:bottom w:val="none" w:sz="0" w:space="0" w:color="auto"/>
        <w:right w:val="none" w:sz="0" w:space="0" w:color="auto"/>
      </w:divBdr>
    </w:div>
    <w:div w:id="1588803623">
      <w:marLeft w:val="480"/>
      <w:marRight w:val="0"/>
      <w:marTop w:val="0"/>
      <w:marBottom w:val="0"/>
      <w:divBdr>
        <w:top w:val="none" w:sz="0" w:space="0" w:color="auto"/>
        <w:left w:val="none" w:sz="0" w:space="0" w:color="auto"/>
        <w:bottom w:val="none" w:sz="0" w:space="0" w:color="auto"/>
        <w:right w:val="none" w:sz="0" w:space="0" w:color="auto"/>
      </w:divBdr>
    </w:div>
    <w:div w:id="1589537127">
      <w:marLeft w:val="480"/>
      <w:marRight w:val="0"/>
      <w:marTop w:val="0"/>
      <w:marBottom w:val="0"/>
      <w:divBdr>
        <w:top w:val="none" w:sz="0" w:space="0" w:color="auto"/>
        <w:left w:val="none" w:sz="0" w:space="0" w:color="auto"/>
        <w:bottom w:val="none" w:sz="0" w:space="0" w:color="auto"/>
        <w:right w:val="none" w:sz="0" w:space="0" w:color="auto"/>
      </w:divBdr>
    </w:div>
    <w:div w:id="1590119588">
      <w:marLeft w:val="480"/>
      <w:marRight w:val="0"/>
      <w:marTop w:val="0"/>
      <w:marBottom w:val="0"/>
      <w:divBdr>
        <w:top w:val="none" w:sz="0" w:space="0" w:color="auto"/>
        <w:left w:val="none" w:sz="0" w:space="0" w:color="auto"/>
        <w:bottom w:val="none" w:sz="0" w:space="0" w:color="auto"/>
        <w:right w:val="none" w:sz="0" w:space="0" w:color="auto"/>
      </w:divBdr>
    </w:div>
    <w:div w:id="1591500560">
      <w:marLeft w:val="480"/>
      <w:marRight w:val="0"/>
      <w:marTop w:val="0"/>
      <w:marBottom w:val="0"/>
      <w:divBdr>
        <w:top w:val="none" w:sz="0" w:space="0" w:color="auto"/>
        <w:left w:val="none" w:sz="0" w:space="0" w:color="auto"/>
        <w:bottom w:val="none" w:sz="0" w:space="0" w:color="auto"/>
        <w:right w:val="none" w:sz="0" w:space="0" w:color="auto"/>
      </w:divBdr>
    </w:div>
    <w:div w:id="1592657986">
      <w:marLeft w:val="480"/>
      <w:marRight w:val="0"/>
      <w:marTop w:val="0"/>
      <w:marBottom w:val="0"/>
      <w:divBdr>
        <w:top w:val="none" w:sz="0" w:space="0" w:color="auto"/>
        <w:left w:val="none" w:sz="0" w:space="0" w:color="auto"/>
        <w:bottom w:val="none" w:sz="0" w:space="0" w:color="auto"/>
        <w:right w:val="none" w:sz="0" w:space="0" w:color="auto"/>
      </w:divBdr>
    </w:div>
    <w:div w:id="1592817112">
      <w:marLeft w:val="0"/>
      <w:marRight w:val="0"/>
      <w:marTop w:val="0"/>
      <w:marBottom w:val="0"/>
      <w:divBdr>
        <w:top w:val="none" w:sz="0" w:space="0" w:color="auto"/>
        <w:left w:val="none" w:sz="0" w:space="0" w:color="auto"/>
        <w:bottom w:val="none" w:sz="0" w:space="0" w:color="auto"/>
        <w:right w:val="none" w:sz="0" w:space="0" w:color="auto"/>
      </w:divBdr>
    </w:div>
    <w:div w:id="1593272062">
      <w:marLeft w:val="480"/>
      <w:marRight w:val="0"/>
      <w:marTop w:val="0"/>
      <w:marBottom w:val="0"/>
      <w:divBdr>
        <w:top w:val="none" w:sz="0" w:space="0" w:color="auto"/>
        <w:left w:val="none" w:sz="0" w:space="0" w:color="auto"/>
        <w:bottom w:val="none" w:sz="0" w:space="0" w:color="auto"/>
        <w:right w:val="none" w:sz="0" w:space="0" w:color="auto"/>
      </w:divBdr>
    </w:div>
    <w:div w:id="1593471399">
      <w:marLeft w:val="480"/>
      <w:marRight w:val="0"/>
      <w:marTop w:val="0"/>
      <w:marBottom w:val="0"/>
      <w:divBdr>
        <w:top w:val="none" w:sz="0" w:space="0" w:color="auto"/>
        <w:left w:val="none" w:sz="0" w:space="0" w:color="auto"/>
        <w:bottom w:val="none" w:sz="0" w:space="0" w:color="auto"/>
        <w:right w:val="none" w:sz="0" w:space="0" w:color="auto"/>
      </w:divBdr>
    </w:div>
    <w:div w:id="1593590665">
      <w:marLeft w:val="480"/>
      <w:marRight w:val="0"/>
      <w:marTop w:val="0"/>
      <w:marBottom w:val="0"/>
      <w:divBdr>
        <w:top w:val="none" w:sz="0" w:space="0" w:color="auto"/>
        <w:left w:val="none" w:sz="0" w:space="0" w:color="auto"/>
        <w:bottom w:val="none" w:sz="0" w:space="0" w:color="auto"/>
        <w:right w:val="none" w:sz="0" w:space="0" w:color="auto"/>
      </w:divBdr>
    </w:div>
    <w:div w:id="1593776618">
      <w:marLeft w:val="480"/>
      <w:marRight w:val="0"/>
      <w:marTop w:val="0"/>
      <w:marBottom w:val="0"/>
      <w:divBdr>
        <w:top w:val="none" w:sz="0" w:space="0" w:color="auto"/>
        <w:left w:val="none" w:sz="0" w:space="0" w:color="auto"/>
        <w:bottom w:val="none" w:sz="0" w:space="0" w:color="auto"/>
        <w:right w:val="none" w:sz="0" w:space="0" w:color="auto"/>
      </w:divBdr>
    </w:div>
    <w:div w:id="1593976841">
      <w:marLeft w:val="480"/>
      <w:marRight w:val="0"/>
      <w:marTop w:val="0"/>
      <w:marBottom w:val="0"/>
      <w:divBdr>
        <w:top w:val="none" w:sz="0" w:space="0" w:color="auto"/>
        <w:left w:val="none" w:sz="0" w:space="0" w:color="auto"/>
        <w:bottom w:val="none" w:sz="0" w:space="0" w:color="auto"/>
        <w:right w:val="none" w:sz="0" w:space="0" w:color="auto"/>
      </w:divBdr>
    </w:div>
    <w:div w:id="1594051669">
      <w:marLeft w:val="480"/>
      <w:marRight w:val="0"/>
      <w:marTop w:val="0"/>
      <w:marBottom w:val="0"/>
      <w:divBdr>
        <w:top w:val="none" w:sz="0" w:space="0" w:color="auto"/>
        <w:left w:val="none" w:sz="0" w:space="0" w:color="auto"/>
        <w:bottom w:val="none" w:sz="0" w:space="0" w:color="auto"/>
        <w:right w:val="none" w:sz="0" w:space="0" w:color="auto"/>
      </w:divBdr>
    </w:div>
    <w:div w:id="1594588233">
      <w:marLeft w:val="480"/>
      <w:marRight w:val="0"/>
      <w:marTop w:val="0"/>
      <w:marBottom w:val="0"/>
      <w:divBdr>
        <w:top w:val="none" w:sz="0" w:space="0" w:color="auto"/>
        <w:left w:val="none" w:sz="0" w:space="0" w:color="auto"/>
        <w:bottom w:val="none" w:sz="0" w:space="0" w:color="auto"/>
        <w:right w:val="none" w:sz="0" w:space="0" w:color="auto"/>
      </w:divBdr>
    </w:div>
    <w:div w:id="1594783612">
      <w:marLeft w:val="480"/>
      <w:marRight w:val="0"/>
      <w:marTop w:val="0"/>
      <w:marBottom w:val="0"/>
      <w:divBdr>
        <w:top w:val="none" w:sz="0" w:space="0" w:color="auto"/>
        <w:left w:val="none" w:sz="0" w:space="0" w:color="auto"/>
        <w:bottom w:val="none" w:sz="0" w:space="0" w:color="auto"/>
        <w:right w:val="none" w:sz="0" w:space="0" w:color="auto"/>
      </w:divBdr>
    </w:div>
    <w:div w:id="1594969291">
      <w:marLeft w:val="480"/>
      <w:marRight w:val="0"/>
      <w:marTop w:val="0"/>
      <w:marBottom w:val="0"/>
      <w:divBdr>
        <w:top w:val="none" w:sz="0" w:space="0" w:color="auto"/>
        <w:left w:val="none" w:sz="0" w:space="0" w:color="auto"/>
        <w:bottom w:val="none" w:sz="0" w:space="0" w:color="auto"/>
        <w:right w:val="none" w:sz="0" w:space="0" w:color="auto"/>
      </w:divBdr>
    </w:div>
    <w:div w:id="1595020002">
      <w:marLeft w:val="480"/>
      <w:marRight w:val="0"/>
      <w:marTop w:val="0"/>
      <w:marBottom w:val="0"/>
      <w:divBdr>
        <w:top w:val="none" w:sz="0" w:space="0" w:color="auto"/>
        <w:left w:val="none" w:sz="0" w:space="0" w:color="auto"/>
        <w:bottom w:val="none" w:sz="0" w:space="0" w:color="auto"/>
        <w:right w:val="none" w:sz="0" w:space="0" w:color="auto"/>
      </w:divBdr>
    </w:div>
    <w:div w:id="1595087619">
      <w:marLeft w:val="480"/>
      <w:marRight w:val="0"/>
      <w:marTop w:val="0"/>
      <w:marBottom w:val="0"/>
      <w:divBdr>
        <w:top w:val="none" w:sz="0" w:space="0" w:color="auto"/>
        <w:left w:val="none" w:sz="0" w:space="0" w:color="auto"/>
        <w:bottom w:val="none" w:sz="0" w:space="0" w:color="auto"/>
        <w:right w:val="none" w:sz="0" w:space="0" w:color="auto"/>
      </w:divBdr>
    </w:div>
    <w:div w:id="1595628829">
      <w:marLeft w:val="480"/>
      <w:marRight w:val="0"/>
      <w:marTop w:val="0"/>
      <w:marBottom w:val="0"/>
      <w:divBdr>
        <w:top w:val="none" w:sz="0" w:space="0" w:color="auto"/>
        <w:left w:val="none" w:sz="0" w:space="0" w:color="auto"/>
        <w:bottom w:val="none" w:sz="0" w:space="0" w:color="auto"/>
        <w:right w:val="none" w:sz="0" w:space="0" w:color="auto"/>
      </w:divBdr>
    </w:div>
    <w:div w:id="1595894564">
      <w:marLeft w:val="480"/>
      <w:marRight w:val="0"/>
      <w:marTop w:val="0"/>
      <w:marBottom w:val="0"/>
      <w:divBdr>
        <w:top w:val="none" w:sz="0" w:space="0" w:color="auto"/>
        <w:left w:val="none" w:sz="0" w:space="0" w:color="auto"/>
        <w:bottom w:val="none" w:sz="0" w:space="0" w:color="auto"/>
        <w:right w:val="none" w:sz="0" w:space="0" w:color="auto"/>
      </w:divBdr>
    </w:div>
    <w:div w:id="1596014350">
      <w:marLeft w:val="0"/>
      <w:marRight w:val="0"/>
      <w:marTop w:val="0"/>
      <w:marBottom w:val="0"/>
      <w:divBdr>
        <w:top w:val="none" w:sz="0" w:space="0" w:color="auto"/>
        <w:left w:val="none" w:sz="0" w:space="0" w:color="auto"/>
        <w:bottom w:val="none" w:sz="0" w:space="0" w:color="auto"/>
        <w:right w:val="none" w:sz="0" w:space="0" w:color="auto"/>
      </w:divBdr>
    </w:div>
    <w:div w:id="1596591815">
      <w:marLeft w:val="480"/>
      <w:marRight w:val="0"/>
      <w:marTop w:val="0"/>
      <w:marBottom w:val="0"/>
      <w:divBdr>
        <w:top w:val="none" w:sz="0" w:space="0" w:color="auto"/>
        <w:left w:val="none" w:sz="0" w:space="0" w:color="auto"/>
        <w:bottom w:val="none" w:sz="0" w:space="0" w:color="auto"/>
        <w:right w:val="none" w:sz="0" w:space="0" w:color="auto"/>
      </w:divBdr>
    </w:div>
    <w:div w:id="1596592797">
      <w:marLeft w:val="480"/>
      <w:marRight w:val="0"/>
      <w:marTop w:val="0"/>
      <w:marBottom w:val="0"/>
      <w:divBdr>
        <w:top w:val="none" w:sz="0" w:space="0" w:color="auto"/>
        <w:left w:val="none" w:sz="0" w:space="0" w:color="auto"/>
        <w:bottom w:val="none" w:sz="0" w:space="0" w:color="auto"/>
        <w:right w:val="none" w:sz="0" w:space="0" w:color="auto"/>
      </w:divBdr>
    </w:div>
    <w:div w:id="1596673001">
      <w:marLeft w:val="480"/>
      <w:marRight w:val="0"/>
      <w:marTop w:val="0"/>
      <w:marBottom w:val="0"/>
      <w:divBdr>
        <w:top w:val="none" w:sz="0" w:space="0" w:color="auto"/>
        <w:left w:val="none" w:sz="0" w:space="0" w:color="auto"/>
        <w:bottom w:val="none" w:sz="0" w:space="0" w:color="auto"/>
        <w:right w:val="none" w:sz="0" w:space="0" w:color="auto"/>
      </w:divBdr>
    </w:div>
    <w:div w:id="1596937438">
      <w:marLeft w:val="480"/>
      <w:marRight w:val="0"/>
      <w:marTop w:val="0"/>
      <w:marBottom w:val="0"/>
      <w:divBdr>
        <w:top w:val="none" w:sz="0" w:space="0" w:color="auto"/>
        <w:left w:val="none" w:sz="0" w:space="0" w:color="auto"/>
        <w:bottom w:val="none" w:sz="0" w:space="0" w:color="auto"/>
        <w:right w:val="none" w:sz="0" w:space="0" w:color="auto"/>
      </w:divBdr>
    </w:div>
    <w:div w:id="1597326842">
      <w:marLeft w:val="480"/>
      <w:marRight w:val="0"/>
      <w:marTop w:val="0"/>
      <w:marBottom w:val="0"/>
      <w:divBdr>
        <w:top w:val="none" w:sz="0" w:space="0" w:color="auto"/>
        <w:left w:val="none" w:sz="0" w:space="0" w:color="auto"/>
        <w:bottom w:val="none" w:sz="0" w:space="0" w:color="auto"/>
        <w:right w:val="none" w:sz="0" w:space="0" w:color="auto"/>
      </w:divBdr>
    </w:div>
    <w:div w:id="1599214303">
      <w:marLeft w:val="480"/>
      <w:marRight w:val="0"/>
      <w:marTop w:val="0"/>
      <w:marBottom w:val="0"/>
      <w:divBdr>
        <w:top w:val="none" w:sz="0" w:space="0" w:color="auto"/>
        <w:left w:val="none" w:sz="0" w:space="0" w:color="auto"/>
        <w:bottom w:val="none" w:sz="0" w:space="0" w:color="auto"/>
        <w:right w:val="none" w:sz="0" w:space="0" w:color="auto"/>
      </w:divBdr>
    </w:div>
    <w:div w:id="1599290298">
      <w:marLeft w:val="480"/>
      <w:marRight w:val="0"/>
      <w:marTop w:val="0"/>
      <w:marBottom w:val="0"/>
      <w:divBdr>
        <w:top w:val="none" w:sz="0" w:space="0" w:color="auto"/>
        <w:left w:val="none" w:sz="0" w:space="0" w:color="auto"/>
        <w:bottom w:val="none" w:sz="0" w:space="0" w:color="auto"/>
        <w:right w:val="none" w:sz="0" w:space="0" w:color="auto"/>
      </w:divBdr>
    </w:div>
    <w:div w:id="1600021270">
      <w:marLeft w:val="480"/>
      <w:marRight w:val="0"/>
      <w:marTop w:val="0"/>
      <w:marBottom w:val="0"/>
      <w:divBdr>
        <w:top w:val="none" w:sz="0" w:space="0" w:color="auto"/>
        <w:left w:val="none" w:sz="0" w:space="0" w:color="auto"/>
        <w:bottom w:val="none" w:sz="0" w:space="0" w:color="auto"/>
        <w:right w:val="none" w:sz="0" w:space="0" w:color="auto"/>
      </w:divBdr>
    </w:div>
    <w:div w:id="1600215387">
      <w:marLeft w:val="480"/>
      <w:marRight w:val="0"/>
      <w:marTop w:val="0"/>
      <w:marBottom w:val="0"/>
      <w:divBdr>
        <w:top w:val="none" w:sz="0" w:space="0" w:color="auto"/>
        <w:left w:val="none" w:sz="0" w:space="0" w:color="auto"/>
        <w:bottom w:val="none" w:sz="0" w:space="0" w:color="auto"/>
        <w:right w:val="none" w:sz="0" w:space="0" w:color="auto"/>
      </w:divBdr>
    </w:div>
    <w:div w:id="1601640076">
      <w:marLeft w:val="480"/>
      <w:marRight w:val="0"/>
      <w:marTop w:val="0"/>
      <w:marBottom w:val="0"/>
      <w:divBdr>
        <w:top w:val="none" w:sz="0" w:space="0" w:color="auto"/>
        <w:left w:val="none" w:sz="0" w:space="0" w:color="auto"/>
        <w:bottom w:val="none" w:sz="0" w:space="0" w:color="auto"/>
        <w:right w:val="none" w:sz="0" w:space="0" w:color="auto"/>
      </w:divBdr>
    </w:div>
    <w:div w:id="1601641582">
      <w:marLeft w:val="480"/>
      <w:marRight w:val="0"/>
      <w:marTop w:val="0"/>
      <w:marBottom w:val="0"/>
      <w:divBdr>
        <w:top w:val="none" w:sz="0" w:space="0" w:color="auto"/>
        <w:left w:val="none" w:sz="0" w:space="0" w:color="auto"/>
        <w:bottom w:val="none" w:sz="0" w:space="0" w:color="auto"/>
        <w:right w:val="none" w:sz="0" w:space="0" w:color="auto"/>
      </w:divBdr>
    </w:div>
    <w:div w:id="1604261227">
      <w:marLeft w:val="480"/>
      <w:marRight w:val="0"/>
      <w:marTop w:val="0"/>
      <w:marBottom w:val="0"/>
      <w:divBdr>
        <w:top w:val="none" w:sz="0" w:space="0" w:color="auto"/>
        <w:left w:val="none" w:sz="0" w:space="0" w:color="auto"/>
        <w:bottom w:val="none" w:sz="0" w:space="0" w:color="auto"/>
        <w:right w:val="none" w:sz="0" w:space="0" w:color="auto"/>
      </w:divBdr>
    </w:div>
    <w:div w:id="1605114892">
      <w:marLeft w:val="480"/>
      <w:marRight w:val="0"/>
      <w:marTop w:val="0"/>
      <w:marBottom w:val="0"/>
      <w:divBdr>
        <w:top w:val="none" w:sz="0" w:space="0" w:color="auto"/>
        <w:left w:val="none" w:sz="0" w:space="0" w:color="auto"/>
        <w:bottom w:val="none" w:sz="0" w:space="0" w:color="auto"/>
        <w:right w:val="none" w:sz="0" w:space="0" w:color="auto"/>
      </w:divBdr>
    </w:div>
    <w:div w:id="1606960575">
      <w:marLeft w:val="480"/>
      <w:marRight w:val="0"/>
      <w:marTop w:val="0"/>
      <w:marBottom w:val="0"/>
      <w:divBdr>
        <w:top w:val="none" w:sz="0" w:space="0" w:color="auto"/>
        <w:left w:val="none" w:sz="0" w:space="0" w:color="auto"/>
        <w:bottom w:val="none" w:sz="0" w:space="0" w:color="auto"/>
        <w:right w:val="none" w:sz="0" w:space="0" w:color="auto"/>
      </w:divBdr>
    </w:div>
    <w:div w:id="1607499576">
      <w:marLeft w:val="480"/>
      <w:marRight w:val="0"/>
      <w:marTop w:val="0"/>
      <w:marBottom w:val="0"/>
      <w:divBdr>
        <w:top w:val="none" w:sz="0" w:space="0" w:color="auto"/>
        <w:left w:val="none" w:sz="0" w:space="0" w:color="auto"/>
        <w:bottom w:val="none" w:sz="0" w:space="0" w:color="auto"/>
        <w:right w:val="none" w:sz="0" w:space="0" w:color="auto"/>
      </w:divBdr>
    </w:div>
    <w:div w:id="1607811586">
      <w:marLeft w:val="480"/>
      <w:marRight w:val="0"/>
      <w:marTop w:val="0"/>
      <w:marBottom w:val="0"/>
      <w:divBdr>
        <w:top w:val="none" w:sz="0" w:space="0" w:color="auto"/>
        <w:left w:val="none" w:sz="0" w:space="0" w:color="auto"/>
        <w:bottom w:val="none" w:sz="0" w:space="0" w:color="auto"/>
        <w:right w:val="none" w:sz="0" w:space="0" w:color="auto"/>
      </w:divBdr>
    </w:div>
    <w:div w:id="1608269227">
      <w:marLeft w:val="480"/>
      <w:marRight w:val="0"/>
      <w:marTop w:val="0"/>
      <w:marBottom w:val="0"/>
      <w:divBdr>
        <w:top w:val="none" w:sz="0" w:space="0" w:color="auto"/>
        <w:left w:val="none" w:sz="0" w:space="0" w:color="auto"/>
        <w:bottom w:val="none" w:sz="0" w:space="0" w:color="auto"/>
        <w:right w:val="none" w:sz="0" w:space="0" w:color="auto"/>
      </w:divBdr>
    </w:div>
    <w:div w:id="1608928147">
      <w:marLeft w:val="480"/>
      <w:marRight w:val="0"/>
      <w:marTop w:val="0"/>
      <w:marBottom w:val="0"/>
      <w:divBdr>
        <w:top w:val="none" w:sz="0" w:space="0" w:color="auto"/>
        <w:left w:val="none" w:sz="0" w:space="0" w:color="auto"/>
        <w:bottom w:val="none" w:sz="0" w:space="0" w:color="auto"/>
        <w:right w:val="none" w:sz="0" w:space="0" w:color="auto"/>
      </w:divBdr>
    </w:div>
    <w:div w:id="1609385354">
      <w:marLeft w:val="480"/>
      <w:marRight w:val="0"/>
      <w:marTop w:val="0"/>
      <w:marBottom w:val="0"/>
      <w:divBdr>
        <w:top w:val="none" w:sz="0" w:space="0" w:color="auto"/>
        <w:left w:val="none" w:sz="0" w:space="0" w:color="auto"/>
        <w:bottom w:val="none" w:sz="0" w:space="0" w:color="auto"/>
        <w:right w:val="none" w:sz="0" w:space="0" w:color="auto"/>
      </w:divBdr>
    </w:div>
    <w:div w:id="1609845944">
      <w:marLeft w:val="480"/>
      <w:marRight w:val="0"/>
      <w:marTop w:val="0"/>
      <w:marBottom w:val="0"/>
      <w:divBdr>
        <w:top w:val="none" w:sz="0" w:space="0" w:color="auto"/>
        <w:left w:val="none" w:sz="0" w:space="0" w:color="auto"/>
        <w:bottom w:val="none" w:sz="0" w:space="0" w:color="auto"/>
        <w:right w:val="none" w:sz="0" w:space="0" w:color="auto"/>
      </w:divBdr>
    </w:div>
    <w:div w:id="1609892848">
      <w:marLeft w:val="480"/>
      <w:marRight w:val="0"/>
      <w:marTop w:val="0"/>
      <w:marBottom w:val="0"/>
      <w:divBdr>
        <w:top w:val="none" w:sz="0" w:space="0" w:color="auto"/>
        <w:left w:val="none" w:sz="0" w:space="0" w:color="auto"/>
        <w:bottom w:val="none" w:sz="0" w:space="0" w:color="auto"/>
        <w:right w:val="none" w:sz="0" w:space="0" w:color="auto"/>
      </w:divBdr>
    </w:div>
    <w:div w:id="1611158087">
      <w:marLeft w:val="480"/>
      <w:marRight w:val="0"/>
      <w:marTop w:val="0"/>
      <w:marBottom w:val="0"/>
      <w:divBdr>
        <w:top w:val="none" w:sz="0" w:space="0" w:color="auto"/>
        <w:left w:val="none" w:sz="0" w:space="0" w:color="auto"/>
        <w:bottom w:val="none" w:sz="0" w:space="0" w:color="auto"/>
        <w:right w:val="none" w:sz="0" w:space="0" w:color="auto"/>
      </w:divBdr>
    </w:div>
    <w:div w:id="1611159540">
      <w:marLeft w:val="480"/>
      <w:marRight w:val="0"/>
      <w:marTop w:val="0"/>
      <w:marBottom w:val="0"/>
      <w:divBdr>
        <w:top w:val="none" w:sz="0" w:space="0" w:color="auto"/>
        <w:left w:val="none" w:sz="0" w:space="0" w:color="auto"/>
        <w:bottom w:val="none" w:sz="0" w:space="0" w:color="auto"/>
        <w:right w:val="none" w:sz="0" w:space="0" w:color="auto"/>
      </w:divBdr>
    </w:div>
    <w:div w:id="1612735420">
      <w:marLeft w:val="480"/>
      <w:marRight w:val="0"/>
      <w:marTop w:val="0"/>
      <w:marBottom w:val="0"/>
      <w:divBdr>
        <w:top w:val="none" w:sz="0" w:space="0" w:color="auto"/>
        <w:left w:val="none" w:sz="0" w:space="0" w:color="auto"/>
        <w:bottom w:val="none" w:sz="0" w:space="0" w:color="auto"/>
        <w:right w:val="none" w:sz="0" w:space="0" w:color="auto"/>
      </w:divBdr>
    </w:div>
    <w:div w:id="1612779342">
      <w:marLeft w:val="480"/>
      <w:marRight w:val="0"/>
      <w:marTop w:val="0"/>
      <w:marBottom w:val="0"/>
      <w:divBdr>
        <w:top w:val="none" w:sz="0" w:space="0" w:color="auto"/>
        <w:left w:val="none" w:sz="0" w:space="0" w:color="auto"/>
        <w:bottom w:val="none" w:sz="0" w:space="0" w:color="auto"/>
        <w:right w:val="none" w:sz="0" w:space="0" w:color="auto"/>
      </w:divBdr>
    </w:div>
    <w:div w:id="1613198456">
      <w:marLeft w:val="480"/>
      <w:marRight w:val="0"/>
      <w:marTop w:val="0"/>
      <w:marBottom w:val="0"/>
      <w:divBdr>
        <w:top w:val="none" w:sz="0" w:space="0" w:color="auto"/>
        <w:left w:val="none" w:sz="0" w:space="0" w:color="auto"/>
        <w:bottom w:val="none" w:sz="0" w:space="0" w:color="auto"/>
        <w:right w:val="none" w:sz="0" w:space="0" w:color="auto"/>
      </w:divBdr>
    </w:div>
    <w:div w:id="1613513745">
      <w:marLeft w:val="480"/>
      <w:marRight w:val="0"/>
      <w:marTop w:val="0"/>
      <w:marBottom w:val="0"/>
      <w:divBdr>
        <w:top w:val="none" w:sz="0" w:space="0" w:color="auto"/>
        <w:left w:val="none" w:sz="0" w:space="0" w:color="auto"/>
        <w:bottom w:val="none" w:sz="0" w:space="0" w:color="auto"/>
        <w:right w:val="none" w:sz="0" w:space="0" w:color="auto"/>
      </w:divBdr>
    </w:div>
    <w:div w:id="1613974253">
      <w:marLeft w:val="0"/>
      <w:marRight w:val="0"/>
      <w:marTop w:val="0"/>
      <w:marBottom w:val="0"/>
      <w:divBdr>
        <w:top w:val="none" w:sz="0" w:space="0" w:color="auto"/>
        <w:left w:val="none" w:sz="0" w:space="0" w:color="auto"/>
        <w:bottom w:val="none" w:sz="0" w:space="0" w:color="auto"/>
        <w:right w:val="none" w:sz="0" w:space="0" w:color="auto"/>
      </w:divBdr>
    </w:div>
    <w:div w:id="1613975849">
      <w:marLeft w:val="480"/>
      <w:marRight w:val="0"/>
      <w:marTop w:val="0"/>
      <w:marBottom w:val="0"/>
      <w:divBdr>
        <w:top w:val="none" w:sz="0" w:space="0" w:color="auto"/>
        <w:left w:val="none" w:sz="0" w:space="0" w:color="auto"/>
        <w:bottom w:val="none" w:sz="0" w:space="0" w:color="auto"/>
        <w:right w:val="none" w:sz="0" w:space="0" w:color="auto"/>
      </w:divBdr>
    </w:div>
    <w:div w:id="1614241836">
      <w:marLeft w:val="480"/>
      <w:marRight w:val="0"/>
      <w:marTop w:val="0"/>
      <w:marBottom w:val="0"/>
      <w:divBdr>
        <w:top w:val="none" w:sz="0" w:space="0" w:color="auto"/>
        <w:left w:val="none" w:sz="0" w:space="0" w:color="auto"/>
        <w:bottom w:val="none" w:sz="0" w:space="0" w:color="auto"/>
        <w:right w:val="none" w:sz="0" w:space="0" w:color="auto"/>
      </w:divBdr>
    </w:div>
    <w:div w:id="1615283554">
      <w:marLeft w:val="480"/>
      <w:marRight w:val="0"/>
      <w:marTop w:val="0"/>
      <w:marBottom w:val="0"/>
      <w:divBdr>
        <w:top w:val="none" w:sz="0" w:space="0" w:color="auto"/>
        <w:left w:val="none" w:sz="0" w:space="0" w:color="auto"/>
        <w:bottom w:val="none" w:sz="0" w:space="0" w:color="auto"/>
        <w:right w:val="none" w:sz="0" w:space="0" w:color="auto"/>
      </w:divBdr>
    </w:div>
    <w:div w:id="1616281140">
      <w:marLeft w:val="480"/>
      <w:marRight w:val="0"/>
      <w:marTop w:val="0"/>
      <w:marBottom w:val="0"/>
      <w:divBdr>
        <w:top w:val="none" w:sz="0" w:space="0" w:color="auto"/>
        <w:left w:val="none" w:sz="0" w:space="0" w:color="auto"/>
        <w:bottom w:val="none" w:sz="0" w:space="0" w:color="auto"/>
        <w:right w:val="none" w:sz="0" w:space="0" w:color="auto"/>
      </w:divBdr>
    </w:div>
    <w:div w:id="1616601212">
      <w:marLeft w:val="480"/>
      <w:marRight w:val="0"/>
      <w:marTop w:val="0"/>
      <w:marBottom w:val="0"/>
      <w:divBdr>
        <w:top w:val="none" w:sz="0" w:space="0" w:color="auto"/>
        <w:left w:val="none" w:sz="0" w:space="0" w:color="auto"/>
        <w:bottom w:val="none" w:sz="0" w:space="0" w:color="auto"/>
        <w:right w:val="none" w:sz="0" w:space="0" w:color="auto"/>
      </w:divBdr>
    </w:div>
    <w:div w:id="1617056054">
      <w:marLeft w:val="480"/>
      <w:marRight w:val="0"/>
      <w:marTop w:val="0"/>
      <w:marBottom w:val="0"/>
      <w:divBdr>
        <w:top w:val="none" w:sz="0" w:space="0" w:color="auto"/>
        <w:left w:val="none" w:sz="0" w:space="0" w:color="auto"/>
        <w:bottom w:val="none" w:sz="0" w:space="0" w:color="auto"/>
        <w:right w:val="none" w:sz="0" w:space="0" w:color="auto"/>
      </w:divBdr>
    </w:div>
    <w:div w:id="1618220149">
      <w:marLeft w:val="480"/>
      <w:marRight w:val="0"/>
      <w:marTop w:val="0"/>
      <w:marBottom w:val="0"/>
      <w:divBdr>
        <w:top w:val="none" w:sz="0" w:space="0" w:color="auto"/>
        <w:left w:val="none" w:sz="0" w:space="0" w:color="auto"/>
        <w:bottom w:val="none" w:sz="0" w:space="0" w:color="auto"/>
        <w:right w:val="none" w:sz="0" w:space="0" w:color="auto"/>
      </w:divBdr>
    </w:div>
    <w:div w:id="1619338037">
      <w:marLeft w:val="480"/>
      <w:marRight w:val="0"/>
      <w:marTop w:val="0"/>
      <w:marBottom w:val="0"/>
      <w:divBdr>
        <w:top w:val="none" w:sz="0" w:space="0" w:color="auto"/>
        <w:left w:val="none" w:sz="0" w:space="0" w:color="auto"/>
        <w:bottom w:val="none" w:sz="0" w:space="0" w:color="auto"/>
        <w:right w:val="none" w:sz="0" w:space="0" w:color="auto"/>
      </w:divBdr>
    </w:div>
    <w:div w:id="1619481453">
      <w:marLeft w:val="0"/>
      <w:marRight w:val="0"/>
      <w:marTop w:val="0"/>
      <w:marBottom w:val="0"/>
      <w:divBdr>
        <w:top w:val="none" w:sz="0" w:space="0" w:color="auto"/>
        <w:left w:val="none" w:sz="0" w:space="0" w:color="auto"/>
        <w:bottom w:val="none" w:sz="0" w:space="0" w:color="auto"/>
        <w:right w:val="none" w:sz="0" w:space="0" w:color="auto"/>
      </w:divBdr>
    </w:div>
    <w:div w:id="1619796301">
      <w:marLeft w:val="480"/>
      <w:marRight w:val="0"/>
      <w:marTop w:val="0"/>
      <w:marBottom w:val="0"/>
      <w:divBdr>
        <w:top w:val="none" w:sz="0" w:space="0" w:color="auto"/>
        <w:left w:val="none" w:sz="0" w:space="0" w:color="auto"/>
        <w:bottom w:val="none" w:sz="0" w:space="0" w:color="auto"/>
        <w:right w:val="none" w:sz="0" w:space="0" w:color="auto"/>
      </w:divBdr>
    </w:div>
    <w:div w:id="1619944082">
      <w:marLeft w:val="480"/>
      <w:marRight w:val="0"/>
      <w:marTop w:val="0"/>
      <w:marBottom w:val="0"/>
      <w:divBdr>
        <w:top w:val="none" w:sz="0" w:space="0" w:color="auto"/>
        <w:left w:val="none" w:sz="0" w:space="0" w:color="auto"/>
        <w:bottom w:val="none" w:sz="0" w:space="0" w:color="auto"/>
        <w:right w:val="none" w:sz="0" w:space="0" w:color="auto"/>
      </w:divBdr>
    </w:div>
    <w:div w:id="1621717248">
      <w:marLeft w:val="480"/>
      <w:marRight w:val="0"/>
      <w:marTop w:val="0"/>
      <w:marBottom w:val="0"/>
      <w:divBdr>
        <w:top w:val="none" w:sz="0" w:space="0" w:color="auto"/>
        <w:left w:val="none" w:sz="0" w:space="0" w:color="auto"/>
        <w:bottom w:val="none" w:sz="0" w:space="0" w:color="auto"/>
        <w:right w:val="none" w:sz="0" w:space="0" w:color="auto"/>
      </w:divBdr>
    </w:div>
    <w:div w:id="1622222849">
      <w:marLeft w:val="480"/>
      <w:marRight w:val="0"/>
      <w:marTop w:val="0"/>
      <w:marBottom w:val="0"/>
      <w:divBdr>
        <w:top w:val="none" w:sz="0" w:space="0" w:color="auto"/>
        <w:left w:val="none" w:sz="0" w:space="0" w:color="auto"/>
        <w:bottom w:val="none" w:sz="0" w:space="0" w:color="auto"/>
        <w:right w:val="none" w:sz="0" w:space="0" w:color="auto"/>
      </w:divBdr>
    </w:div>
    <w:div w:id="1622421548">
      <w:marLeft w:val="480"/>
      <w:marRight w:val="0"/>
      <w:marTop w:val="0"/>
      <w:marBottom w:val="0"/>
      <w:divBdr>
        <w:top w:val="none" w:sz="0" w:space="0" w:color="auto"/>
        <w:left w:val="none" w:sz="0" w:space="0" w:color="auto"/>
        <w:bottom w:val="none" w:sz="0" w:space="0" w:color="auto"/>
        <w:right w:val="none" w:sz="0" w:space="0" w:color="auto"/>
      </w:divBdr>
    </w:div>
    <w:div w:id="1622690459">
      <w:marLeft w:val="480"/>
      <w:marRight w:val="0"/>
      <w:marTop w:val="0"/>
      <w:marBottom w:val="0"/>
      <w:divBdr>
        <w:top w:val="none" w:sz="0" w:space="0" w:color="auto"/>
        <w:left w:val="none" w:sz="0" w:space="0" w:color="auto"/>
        <w:bottom w:val="none" w:sz="0" w:space="0" w:color="auto"/>
        <w:right w:val="none" w:sz="0" w:space="0" w:color="auto"/>
      </w:divBdr>
    </w:div>
    <w:div w:id="1622955508">
      <w:marLeft w:val="480"/>
      <w:marRight w:val="0"/>
      <w:marTop w:val="0"/>
      <w:marBottom w:val="0"/>
      <w:divBdr>
        <w:top w:val="none" w:sz="0" w:space="0" w:color="auto"/>
        <w:left w:val="none" w:sz="0" w:space="0" w:color="auto"/>
        <w:bottom w:val="none" w:sz="0" w:space="0" w:color="auto"/>
        <w:right w:val="none" w:sz="0" w:space="0" w:color="auto"/>
      </w:divBdr>
    </w:div>
    <w:div w:id="1623265167">
      <w:marLeft w:val="480"/>
      <w:marRight w:val="0"/>
      <w:marTop w:val="0"/>
      <w:marBottom w:val="0"/>
      <w:divBdr>
        <w:top w:val="none" w:sz="0" w:space="0" w:color="auto"/>
        <w:left w:val="none" w:sz="0" w:space="0" w:color="auto"/>
        <w:bottom w:val="none" w:sz="0" w:space="0" w:color="auto"/>
        <w:right w:val="none" w:sz="0" w:space="0" w:color="auto"/>
      </w:divBdr>
    </w:div>
    <w:div w:id="1623414226">
      <w:marLeft w:val="480"/>
      <w:marRight w:val="0"/>
      <w:marTop w:val="0"/>
      <w:marBottom w:val="0"/>
      <w:divBdr>
        <w:top w:val="none" w:sz="0" w:space="0" w:color="auto"/>
        <w:left w:val="none" w:sz="0" w:space="0" w:color="auto"/>
        <w:bottom w:val="none" w:sz="0" w:space="0" w:color="auto"/>
        <w:right w:val="none" w:sz="0" w:space="0" w:color="auto"/>
      </w:divBdr>
    </w:div>
    <w:div w:id="1624579912">
      <w:marLeft w:val="480"/>
      <w:marRight w:val="0"/>
      <w:marTop w:val="0"/>
      <w:marBottom w:val="0"/>
      <w:divBdr>
        <w:top w:val="none" w:sz="0" w:space="0" w:color="auto"/>
        <w:left w:val="none" w:sz="0" w:space="0" w:color="auto"/>
        <w:bottom w:val="none" w:sz="0" w:space="0" w:color="auto"/>
        <w:right w:val="none" w:sz="0" w:space="0" w:color="auto"/>
      </w:divBdr>
    </w:div>
    <w:div w:id="1624655594">
      <w:marLeft w:val="480"/>
      <w:marRight w:val="0"/>
      <w:marTop w:val="0"/>
      <w:marBottom w:val="0"/>
      <w:divBdr>
        <w:top w:val="none" w:sz="0" w:space="0" w:color="auto"/>
        <w:left w:val="none" w:sz="0" w:space="0" w:color="auto"/>
        <w:bottom w:val="none" w:sz="0" w:space="0" w:color="auto"/>
        <w:right w:val="none" w:sz="0" w:space="0" w:color="auto"/>
      </w:divBdr>
    </w:div>
    <w:div w:id="1625424118">
      <w:marLeft w:val="0"/>
      <w:marRight w:val="0"/>
      <w:marTop w:val="0"/>
      <w:marBottom w:val="0"/>
      <w:divBdr>
        <w:top w:val="none" w:sz="0" w:space="0" w:color="auto"/>
        <w:left w:val="none" w:sz="0" w:space="0" w:color="auto"/>
        <w:bottom w:val="none" w:sz="0" w:space="0" w:color="auto"/>
        <w:right w:val="none" w:sz="0" w:space="0" w:color="auto"/>
      </w:divBdr>
    </w:div>
    <w:div w:id="1626426361">
      <w:marLeft w:val="480"/>
      <w:marRight w:val="0"/>
      <w:marTop w:val="0"/>
      <w:marBottom w:val="0"/>
      <w:divBdr>
        <w:top w:val="none" w:sz="0" w:space="0" w:color="auto"/>
        <w:left w:val="none" w:sz="0" w:space="0" w:color="auto"/>
        <w:bottom w:val="none" w:sz="0" w:space="0" w:color="auto"/>
        <w:right w:val="none" w:sz="0" w:space="0" w:color="auto"/>
      </w:divBdr>
    </w:div>
    <w:div w:id="1626499617">
      <w:marLeft w:val="480"/>
      <w:marRight w:val="0"/>
      <w:marTop w:val="0"/>
      <w:marBottom w:val="0"/>
      <w:divBdr>
        <w:top w:val="none" w:sz="0" w:space="0" w:color="auto"/>
        <w:left w:val="none" w:sz="0" w:space="0" w:color="auto"/>
        <w:bottom w:val="none" w:sz="0" w:space="0" w:color="auto"/>
        <w:right w:val="none" w:sz="0" w:space="0" w:color="auto"/>
      </w:divBdr>
    </w:div>
    <w:div w:id="1626546675">
      <w:marLeft w:val="480"/>
      <w:marRight w:val="0"/>
      <w:marTop w:val="0"/>
      <w:marBottom w:val="0"/>
      <w:divBdr>
        <w:top w:val="none" w:sz="0" w:space="0" w:color="auto"/>
        <w:left w:val="none" w:sz="0" w:space="0" w:color="auto"/>
        <w:bottom w:val="none" w:sz="0" w:space="0" w:color="auto"/>
        <w:right w:val="none" w:sz="0" w:space="0" w:color="auto"/>
      </w:divBdr>
    </w:div>
    <w:div w:id="1626692265">
      <w:marLeft w:val="480"/>
      <w:marRight w:val="0"/>
      <w:marTop w:val="0"/>
      <w:marBottom w:val="0"/>
      <w:divBdr>
        <w:top w:val="none" w:sz="0" w:space="0" w:color="auto"/>
        <w:left w:val="none" w:sz="0" w:space="0" w:color="auto"/>
        <w:bottom w:val="none" w:sz="0" w:space="0" w:color="auto"/>
        <w:right w:val="none" w:sz="0" w:space="0" w:color="auto"/>
      </w:divBdr>
    </w:div>
    <w:div w:id="1627081430">
      <w:marLeft w:val="480"/>
      <w:marRight w:val="0"/>
      <w:marTop w:val="0"/>
      <w:marBottom w:val="0"/>
      <w:divBdr>
        <w:top w:val="none" w:sz="0" w:space="0" w:color="auto"/>
        <w:left w:val="none" w:sz="0" w:space="0" w:color="auto"/>
        <w:bottom w:val="none" w:sz="0" w:space="0" w:color="auto"/>
        <w:right w:val="none" w:sz="0" w:space="0" w:color="auto"/>
      </w:divBdr>
    </w:div>
    <w:div w:id="1627589414">
      <w:marLeft w:val="480"/>
      <w:marRight w:val="0"/>
      <w:marTop w:val="0"/>
      <w:marBottom w:val="0"/>
      <w:divBdr>
        <w:top w:val="none" w:sz="0" w:space="0" w:color="auto"/>
        <w:left w:val="none" w:sz="0" w:space="0" w:color="auto"/>
        <w:bottom w:val="none" w:sz="0" w:space="0" w:color="auto"/>
        <w:right w:val="none" w:sz="0" w:space="0" w:color="auto"/>
      </w:divBdr>
    </w:div>
    <w:div w:id="1627662295">
      <w:marLeft w:val="480"/>
      <w:marRight w:val="0"/>
      <w:marTop w:val="0"/>
      <w:marBottom w:val="0"/>
      <w:divBdr>
        <w:top w:val="none" w:sz="0" w:space="0" w:color="auto"/>
        <w:left w:val="none" w:sz="0" w:space="0" w:color="auto"/>
        <w:bottom w:val="none" w:sz="0" w:space="0" w:color="auto"/>
        <w:right w:val="none" w:sz="0" w:space="0" w:color="auto"/>
      </w:divBdr>
    </w:div>
    <w:div w:id="1627850393">
      <w:marLeft w:val="480"/>
      <w:marRight w:val="0"/>
      <w:marTop w:val="0"/>
      <w:marBottom w:val="0"/>
      <w:divBdr>
        <w:top w:val="none" w:sz="0" w:space="0" w:color="auto"/>
        <w:left w:val="none" w:sz="0" w:space="0" w:color="auto"/>
        <w:bottom w:val="none" w:sz="0" w:space="0" w:color="auto"/>
        <w:right w:val="none" w:sz="0" w:space="0" w:color="auto"/>
      </w:divBdr>
    </w:div>
    <w:div w:id="1628119017">
      <w:marLeft w:val="480"/>
      <w:marRight w:val="0"/>
      <w:marTop w:val="0"/>
      <w:marBottom w:val="0"/>
      <w:divBdr>
        <w:top w:val="none" w:sz="0" w:space="0" w:color="auto"/>
        <w:left w:val="none" w:sz="0" w:space="0" w:color="auto"/>
        <w:bottom w:val="none" w:sz="0" w:space="0" w:color="auto"/>
        <w:right w:val="none" w:sz="0" w:space="0" w:color="auto"/>
      </w:divBdr>
    </w:div>
    <w:div w:id="1628703435">
      <w:marLeft w:val="480"/>
      <w:marRight w:val="0"/>
      <w:marTop w:val="0"/>
      <w:marBottom w:val="0"/>
      <w:divBdr>
        <w:top w:val="none" w:sz="0" w:space="0" w:color="auto"/>
        <w:left w:val="none" w:sz="0" w:space="0" w:color="auto"/>
        <w:bottom w:val="none" w:sz="0" w:space="0" w:color="auto"/>
        <w:right w:val="none" w:sz="0" w:space="0" w:color="auto"/>
      </w:divBdr>
    </w:div>
    <w:div w:id="1629359736">
      <w:marLeft w:val="480"/>
      <w:marRight w:val="0"/>
      <w:marTop w:val="0"/>
      <w:marBottom w:val="0"/>
      <w:divBdr>
        <w:top w:val="none" w:sz="0" w:space="0" w:color="auto"/>
        <w:left w:val="none" w:sz="0" w:space="0" w:color="auto"/>
        <w:bottom w:val="none" w:sz="0" w:space="0" w:color="auto"/>
        <w:right w:val="none" w:sz="0" w:space="0" w:color="auto"/>
      </w:divBdr>
    </w:div>
    <w:div w:id="1631351934">
      <w:marLeft w:val="480"/>
      <w:marRight w:val="0"/>
      <w:marTop w:val="0"/>
      <w:marBottom w:val="0"/>
      <w:divBdr>
        <w:top w:val="none" w:sz="0" w:space="0" w:color="auto"/>
        <w:left w:val="none" w:sz="0" w:space="0" w:color="auto"/>
        <w:bottom w:val="none" w:sz="0" w:space="0" w:color="auto"/>
        <w:right w:val="none" w:sz="0" w:space="0" w:color="auto"/>
      </w:divBdr>
    </w:div>
    <w:div w:id="1631402652">
      <w:marLeft w:val="480"/>
      <w:marRight w:val="0"/>
      <w:marTop w:val="0"/>
      <w:marBottom w:val="0"/>
      <w:divBdr>
        <w:top w:val="none" w:sz="0" w:space="0" w:color="auto"/>
        <w:left w:val="none" w:sz="0" w:space="0" w:color="auto"/>
        <w:bottom w:val="none" w:sz="0" w:space="0" w:color="auto"/>
        <w:right w:val="none" w:sz="0" w:space="0" w:color="auto"/>
      </w:divBdr>
    </w:div>
    <w:div w:id="1633554395">
      <w:marLeft w:val="480"/>
      <w:marRight w:val="0"/>
      <w:marTop w:val="0"/>
      <w:marBottom w:val="0"/>
      <w:divBdr>
        <w:top w:val="none" w:sz="0" w:space="0" w:color="auto"/>
        <w:left w:val="none" w:sz="0" w:space="0" w:color="auto"/>
        <w:bottom w:val="none" w:sz="0" w:space="0" w:color="auto"/>
        <w:right w:val="none" w:sz="0" w:space="0" w:color="auto"/>
      </w:divBdr>
    </w:div>
    <w:div w:id="1633560549">
      <w:marLeft w:val="480"/>
      <w:marRight w:val="0"/>
      <w:marTop w:val="0"/>
      <w:marBottom w:val="0"/>
      <w:divBdr>
        <w:top w:val="none" w:sz="0" w:space="0" w:color="auto"/>
        <w:left w:val="none" w:sz="0" w:space="0" w:color="auto"/>
        <w:bottom w:val="none" w:sz="0" w:space="0" w:color="auto"/>
        <w:right w:val="none" w:sz="0" w:space="0" w:color="auto"/>
      </w:divBdr>
    </w:div>
    <w:div w:id="1633944078">
      <w:marLeft w:val="480"/>
      <w:marRight w:val="0"/>
      <w:marTop w:val="0"/>
      <w:marBottom w:val="0"/>
      <w:divBdr>
        <w:top w:val="none" w:sz="0" w:space="0" w:color="auto"/>
        <w:left w:val="none" w:sz="0" w:space="0" w:color="auto"/>
        <w:bottom w:val="none" w:sz="0" w:space="0" w:color="auto"/>
        <w:right w:val="none" w:sz="0" w:space="0" w:color="auto"/>
      </w:divBdr>
    </w:div>
    <w:div w:id="1634286912">
      <w:marLeft w:val="480"/>
      <w:marRight w:val="0"/>
      <w:marTop w:val="0"/>
      <w:marBottom w:val="0"/>
      <w:divBdr>
        <w:top w:val="none" w:sz="0" w:space="0" w:color="auto"/>
        <w:left w:val="none" w:sz="0" w:space="0" w:color="auto"/>
        <w:bottom w:val="none" w:sz="0" w:space="0" w:color="auto"/>
        <w:right w:val="none" w:sz="0" w:space="0" w:color="auto"/>
      </w:divBdr>
    </w:div>
    <w:div w:id="1634828040">
      <w:marLeft w:val="0"/>
      <w:marRight w:val="0"/>
      <w:marTop w:val="0"/>
      <w:marBottom w:val="0"/>
      <w:divBdr>
        <w:top w:val="none" w:sz="0" w:space="0" w:color="auto"/>
        <w:left w:val="none" w:sz="0" w:space="0" w:color="auto"/>
        <w:bottom w:val="none" w:sz="0" w:space="0" w:color="auto"/>
        <w:right w:val="none" w:sz="0" w:space="0" w:color="auto"/>
      </w:divBdr>
    </w:div>
    <w:div w:id="1635409987">
      <w:marLeft w:val="480"/>
      <w:marRight w:val="0"/>
      <w:marTop w:val="0"/>
      <w:marBottom w:val="0"/>
      <w:divBdr>
        <w:top w:val="none" w:sz="0" w:space="0" w:color="auto"/>
        <w:left w:val="none" w:sz="0" w:space="0" w:color="auto"/>
        <w:bottom w:val="none" w:sz="0" w:space="0" w:color="auto"/>
        <w:right w:val="none" w:sz="0" w:space="0" w:color="auto"/>
      </w:divBdr>
    </w:div>
    <w:div w:id="1635480672">
      <w:marLeft w:val="480"/>
      <w:marRight w:val="0"/>
      <w:marTop w:val="0"/>
      <w:marBottom w:val="0"/>
      <w:divBdr>
        <w:top w:val="none" w:sz="0" w:space="0" w:color="auto"/>
        <w:left w:val="none" w:sz="0" w:space="0" w:color="auto"/>
        <w:bottom w:val="none" w:sz="0" w:space="0" w:color="auto"/>
        <w:right w:val="none" w:sz="0" w:space="0" w:color="auto"/>
      </w:divBdr>
    </w:div>
    <w:div w:id="1635524034">
      <w:marLeft w:val="480"/>
      <w:marRight w:val="0"/>
      <w:marTop w:val="0"/>
      <w:marBottom w:val="0"/>
      <w:divBdr>
        <w:top w:val="none" w:sz="0" w:space="0" w:color="auto"/>
        <w:left w:val="none" w:sz="0" w:space="0" w:color="auto"/>
        <w:bottom w:val="none" w:sz="0" w:space="0" w:color="auto"/>
        <w:right w:val="none" w:sz="0" w:space="0" w:color="auto"/>
      </w:divBdr>
    </w:div>
    <w:div w:id="1636059830">
      <w:marLeft w:val="480"/>
      <w:marRight w:val="0"/>
      <w:marTop w:val="0"/>
      <w:marBottom w:val="0"/>
      <w:divBdr>
        <w:top w:val="none" w:sz="0" w:space="0" w:color="auto"/>
        <w:left w:val="none" w:sz="0" w:space="0" w:color="auto"/>
        <w:bottom w:val="none" w:sz="0" w:space="0" w:color="auto"/>
        <w:right w:val="none" w:sz="0" w:space="0" w:color="auto"/>
      </w:divBdr>
    </w:div>
    <w:div w:id="1636830704">
      <w:marLeft w:val="480"/>
      <w:marRight w:val="0"/>
      <w:marTop w:val="0"/>
      <w:marBottom w:val="0"/>
      <w:divBdr>
        <w:top w:val="none" w:sz="0" w:space="0" w:color="auto"/>
        <w:left w:val="none" w:sz="0" w:space="0" w:color="auto"/>
        <w:bottom w:val="none" w:sz="0" w:space="0" w:color="auto"/>
        <w:right w:val="none" w:sz="0" w:space="0" w:color="auto"/>
      </w:divBdr>
    </w:div>
    <w:div w:id="1638300541">
      <w:marLeft w:val="480"/>
      <w:marRight w:val="0"/>
      <w:marTop w:val="0"/>
      <w:marBottom w:val="0"/>
      <w:divBdr>
        <w:top w:val="none" w:sz="0" w:space="0" w:color="auto"/>
        <w:left w:val="none" w:sz="0" w:space="0" w:color="auto"/>
        <w:bottom w:val="none" w:sz="0" w:space="0" w:color="auto"/>
        <w:right w:val="none" w:sz="0" w:space="0" w:color="auto"/>
      </w:divBdr>
    </w:div>
    <w:div w:id="1638484296">
      <w:marLeft w:val="480"/>
      <w:marRight w:val="0"/>
      <w:marTop w:val="0"/>
      <w:marBottom w:val="0"/>
      <w:divBdr>
        <w:top w:val="none" w:sz="0" w:space="0" w:color="auto"/>
        <w:left w:val="none" w:sz="0" w:space="0" w:color="auto"/>
        <w:bottom w:val="none" w:sz="0" w:space="0" w:color="auto"/>
        <w:right w:val="none" w:sz="0" w:space="0" w:color="auto"/>
      </w:divBdr>
    </w:div>
    <w:div w:id="1638877974">
      <w:marLeft w:val="480"/>
      <w:marRight w:val="0"/>
      <w:marTop w:val="0"/>
      <w:marBottom w:val="0"/>
      <w:divBdr>
        <w:top w:val="none" w:sz="0" w:space="0" w:color="auto"/>
        <w:left w:val="none" w:sz="0" w:space="0" w:color="auto"/>
        <w:bottom w:val="none" w:sz="0" w:space="0" w:color="auto"/>
        <w:right w:val="none" w:sz="0" w:space="0" w:color="auto"/>
      </w:divBdr>
    </w:div>
    <w:div w:id="1639721645">
      <w:marLeft w:val="480"/>
      <w:marRight w:val="0"/>
      <w:marTop w:val="0"/>
      <w:marBottom w:val="0"/>
      <w:divBdr>
        <w:top w:val="none" w:sz="0" w:space="0" w:color="auto"/>
        <w:left w:val="none" w:sz="0" w:space="0" w:color="auto"/>
        <w:bottom w:val="none" w:sz="0" w:space="0" w:color="auto"/>
        <w:right w:val="none" w:sz="0" w:space="0" w:color="auto"/>
      </w:divBdr>
    </w:div>
    <w:div w:id="1639721881">
      <w:marLeft w:val="480"/>
      <w:marRight w:val="0"/>
      <w:marTop w:val="0"/>
      <w:marBottom w:val="0"/>
      <w:divBdr>
        <w:top w:val="none" w:sz="0" w:space="0" w:color="auto"/>
        <w:left w:val="none" w:sz="0" w:space="0" w:color="auto"/>
        <w:bottom w:val="none" w:sz="0" w:space="0" w:color="auto"/>
        <w:right w:val="none" w:sz="0" w:space="0" w:color="auto"/>
      </w:divBdr>
    </w:div>
    <w:div w:id="1640039108">
      <w:marLeft w:val="480"/>
      <w:marRight w:val="0"/>
      <w:marTop w:val="0"/>
      <w:marBottom w:val="0"/>
      <w:divBdr>
        <w:top w:val="none" w:sz="0" w:space="0" w:color="auto"/>
        <w:left w:val="none" w:sz="0" w:space="0" w:color="auto"/>
        <w:bottom w:val="none" w:sz="0" w:space="0" w:color="auto"/>
        <w:right w:val="none" w:sz="0" w:space="0" w:color="auto"/>
      </w:divBdr>
    </w:div>
    <w:div w:id="1640455621">
      <w:marLeft w:val="480"/>
      <w:marRight w:val="0"/>
      <w:marTop w:val="0"/>
      <w:marBottom w:val="0"/>
      <w:divBdr>
        <w:top w:val="none" w:sz="0" w:space="0" w:color="auto"/>
        <w:left w:val="none" w:sz="0" w:space="0" w:color="auto"/>
        <w:bottom w:val="none" w:sz="0" w:space="0" w:color="auto"/>
        <w:right w:val="none" w:sz="0" w:space="0" w:color="auto"/>
      </w:divBdr>
    </w:div>
    <w:div w:id="1640572937">
      <w:marLeft w:val="480"/>
      <w:marRight w:val="0"/>
      <w:marTop w:val="0"/>
      <w:marBottom w:val="0"/>
      <w:divBdr>
        <w:top w:val="none" w:sz="0" w:space="0" w:color="auto"/>
        <w:left w:val="none" w:sz="0" w:space="0" w:color="auto"/>
        <w:bottom w:val="none" w:sz="0" w:space="0" w:color="auto"/>
        <w:right w:val="none" w:sz="0" w:space="0" w:color="auto"/>
      </w:divBdr>
    </w:div>
    <w:div w:id="1641038106">
      <w:marLeft w:val="480"/>
      <w:marRight w:val="0"/>
      <w:marTop w:val="0"/>
      <w:marBottom w:val="0"/>
      <w:divBdr>
        <w:top w:val="none" w:sz="0" w:space="0" w:color="auto"/>
        <w:left w:val="none" w:sz="0" w:space="0" w:color="auto"/>
        <w:bottom w:val="none" w:sz="0" w:space="0" w:color="auto"/>
        <w:right w:val="none" w:sz="0" w:space="0" w:color="auto"/>
      </w:divBdr>
    </w:div>
    <w:div w:id="1641425595">
      <w:marLeft w:val="480"/>
      <w:marRight w:val="0"/>
      <w:marTop w:val="0"/>
      <w:marBottom w:val="0"/>
      <w:divBdr>
        <w:top w:val="none" w:sz="0" w:space="0" w:color="auto"/>
        <w:left w:val="none" w:sz="0" w:space="0" w:color="auto"/>
        <w:bottom w:val="none" w:sz="0" w:space="0" w:color="auto"/>
        <w:right w:val="none" w:sz="0" w:space="0" w:color="auto"/>
      </w:divBdr>
    </w:div>
    <w:div w:id="1641619527">
      <w:marLeft w:val="480"/>
      <w:marRight w:val="0"/>
      <w:marTop w:val="0"/>
      <w:marBottom w:val="0"/>
      <w:divBdr>
        <w:top w:val="none" w:sz="0" w:space="0" w:color="auto"/>
        <w:left w:val="none" w:sz="0" w:space="0" w:color="auto"/>
        <w:bottom w:val="none" w:sz="0" w:space="0" w:color="auto"/>
        <w:right w:val="none" w:sz="0" w:space="0" w:color="auto"/>
      </w:divBdr>
    </w:div>
    <w:div w:id="1642425137">
      <w:marLeft w:val="480"/>
      <w:marRight w:val="0"/>
      <w:marTop w:val="0"/>
      <w:marBottom w:val="0"/>
      <w:divBdr>
        <w:top w:val="none" w:sz="0" w:space="0" w:color="auto"/>
        <w:left w:val="none" w:sz="0" w:space="0" w:color="auto"/>
        <w:bottom w:val="none" w:sz="0" w:space="0" w:color="auto"/>
        <w:right w:val="none" w:sz="0" w:space="0" w:color="auto"/>
      </w:divBdr>
    </w:div>
    <w:div w:id="1642492639">
      <w:marLeft w:val="480"/>
      <w:marRight w:val="0"/>
      <w:marTop w:val="0"/>
      <w:marBottom w:val="0"/>
      <w:divBdr>
        <w:top w:val="none" w:sz="0" w:space="0" w:color="auto"/>
        <w:left w:val="none" w:sz="0" w:space="0" w:color="auto"/>
        <w:bottom w:val="none" w:sz="0" w:space="0" w:color="auto"/>
        <w:right w:val="none" w:sz="0" w:space="0" w:color="auto"/>
      </w:divBdr>
    </w:div>
    <w:div w:id="1642615382">
      <w:marLeft w:val="480"/>
      <w:marRight w:val="0"/>
      <w:marTop w:val="0"/>
      <w:marBottom w:val="0"/>
      <w:divBdr>
        <w:top w:val="none" w:sz="0" w:space="0" w:color="auto"/>
        <w:left w:val="none" w:sz="0" w:space="0" w:color="auto"/>
        <w:bottom w:val="none" w:sz="0" w:space="0" w:color="auto"/>
        <w:right w:val="none" w:sz="0" w:space="0" w:color="auto"/>
      </w:divBdr>
    </w:div>
    <w:div w:id="1644116292">
      <w:marLeft w:val="480"/>
      <w:marRight w:val="0"/>
      <w:marTop w:val="0"/>
      <w:marBottom w:val="0"/>
      <w:divBdr>
        <w:top w:val="none" w:sz="0" w:space="0" w:color="auto"/>
        <w:left w:val="none" w:sz="0" w:space="0" w:color="auto"/>
        <w:bottom w:val="none" w:sz="0" w:space="0" w:color="auto"/>
        <w:right w:val="none" w:sz="0" w:space="0" w:color="auto"/>
      </w:divBdr>
    </w:div>
    <w:div w:id="1644308347">
      <w:marLeft w:val="480"/>
      <w:marRight w:val="0"/>
      <w:marTop w:val="0"/>
      <w:marBottom w:val="0"/>
      <w:divBdr>
        <w:top w:val="none" w:sz="0" w:space="0" w:color="auto"/>
        <w:left w:val="none" w:sz="0" w:space="0" w:color="auto"/>
        <w:bottom w:val="none" w:sz="0" w:space="0" w:color="auto"/>
        <w:right w:val="none" w:sz="0" w:space="0" w:color="auto"/>
      </w:divBdr>
    </w:div>
    <w:div w:id="1645349378">
      <w:marLeft w:val="480"/>
      <w:marRight w:val="0"/>
      <w:marTop w:val="0"/>
      <w:marBottom w:val="0"/>
      <w:divBdr>
        <w:top w:val="none" w:sz="0" w:space="0" w:color="auto"/>
        <w:left w:val="none" w:sz="0" w:space="0" w:color="auto"/>
        <w:bottom w:val="none" w:sz="0" w:space="0" w:color="auto"/>
        <w:right w:val="none" w:sz="0" w:space="0" w:color="auto"/>
      </w:divBdr>
    </w:div>
    <w:div w:id="1645887195">
      <w:marLeft w:val="480"/>
      <w:marRight w:val="0"/>
      <w:marTop w:val="0"/>
      <w:marBottom w:val="0"/>
      <w:divBdr>
        <w:top w:val="none" w:sz="0" w:space="0" w:color="auto"/>
        <w:left w:val="none" w:sz="0" w:space="0" w:color="auto"/>
        <w:bottom w:val="none" w:sz="0" w:space="0" w:color="auto"/>
        <w:right w:val="none" w:sz="0" w:space="0" w:color="auto"/>
      </w:divBdr>
    </w:div>
    <w:div w:id="1647470502">
      <w:marLeft w:val="480"/>
      <w:marRight w:val="0"/>
      <w:marTop w:val="0"/>
      <w:marBottom w:val="0"/>
      <w:divBdr>
        <w:top w:val="none" w:sz="0" w:space="0" w:color="auto"/>
        <w:left w:val="none" w:sz="0" w:space="0" w:color="auto"/>
        <w:bottom w:val="none" w:sz="0" w:space="0" w:color="auto"/>
        <w:right w:val="none" w:sz="0" w:space="0" w:color="auto"/>
      </w:divBdr>
    </w:div>
    <w:div w:id="1648052193">
      <w:marLeft w:val="480"/>
      <w:marRight w:val="0"/>
      <w:marTop w:val="0"/>
      <w:marBottom w:val="0"/>
      <w:divBdr>
        <w:top w:val="none" w:sz="0" w:space="0" w:color="auto"/>
        <w:left w:val="none" w:sz="0" w:space="0" w:color="auto"/>
        <w:bottom w:val="none" w:sz="0" w:space="0" w:color="auto"/>
        <w:right w:val="none" w:sz="0" w:space="0" w:color="auto"/>
      </w:divBdr>
    </w:div>
    <w:div w:id="1648437895">
      <w:marLeft w:val="480"/>
      <w:marRight w:val="0"/>
      <w:marTop w:val="0"/>
      <w:marBottom w:val="0"/>
      <w:divBdr>
        <w:top w:val="none" w:sz="0" w:space="0" w:color="auto"/>
        <w:left w:val="none" w:sz="0" w:space="0" w:color="auto"/>
        <w:bottom w:val="none" w:sz="0" w:space="0" w:color="auto"/>
        <w:right w:val="none" w:sz="0" w:space="0" w:color="auto"/>
      </w:divBdr>
    </w:div>
    <w:div w:id="1649506363">
      <w:marLeft w:val="480"/>
      <w:marRight w:val="0"/>
      <w:marTop w:val="0"/>
      <w:marBottom w:val="0"/>
      <w:divBdr>
        <w:top w:val="none" w:sz="0" w:space="0" w:color="auto"/>
        <w:left w:val="none" w:sz="0" w:space="0" w:color="auto"/>
        <w:bottom w:val="none" w:sz="0" w:space="0" w:color="auto"/>
        <w:right w:val="none" w:sz="0" w:space="0" w:color="auto"/>
      </w:divBdr>
    </w:div>
    <w:div w:id="1650943146">
      <w:marLeft w:val="480"/>
      <w:marRight w:val="0"/>
      <w:marTop w:val="0"/>
      <w:marBottom w:val="0"/>
      <w:divBdr>
        <w:top w:val="none" w:sz="0" w:space="0" w:color="auto"/>
        <w:left w:val="none" w:sz="0" w:space="0" w:color="auto"/>
        <w:bottom w:val="none" w:sz="0" w:space="0" w:color="auto"/>
        <w:right w:val="none" w:sz="0" w:space="0" w:color="auto"/>
      </w:divBdr>
    </w:div>
    <w:div w:id="1651709946">
      <w:marLeft w:val="0"/>
      <w:marRight w:val="0"/>
      <w:marTop w:val="0"/>
      <w:marBottom w:val="0"/>
      <w:divBdr>
        <w:top w:val="none" w:sz="0" w:space="0" w:color="auto"/>
        <w:left w:val="none" w:sz="0" w:space="0" w:color="auto"/>
        <w:bottom w:val="none" w:sz="0" w:space="0" w:color="auto"/>
        <w:right w:val="none" w:sz="0" w:space="0" w:color="auto"/>
      </w:divBdr>
    </w:div>
    <w:div w:id="1651867027">
      <w:marLeft w:val="480"/>
      <w:marRight w:val="0"/>
      <w:marTop w:val="0"/>
      <w:marBottom w:val="0"/>
      <w:divBdr>
        <w:top w:val="none" w:sz="0" w:space="0" w:color="auto"/>
        <w:left w:val="none" w:sz="0" w:space="0" w:color="auto"/>
        <w:bottom w:val="none" w:sz="0" w:space="0" w:color="auto"/>
        <w:right w:val="none" w:sz="0" w:space="0" w:color="auto"/>
      </w:divBdr>
    </w:div>
    <w:div w:id="1652053410">
      <w:marLeft w:val="480"/>
      <w:marRight w:val="0"/>
      <w:marTop w:val="0"/>
      <w:marBottom w:val="0"/>
      <w:divBdr>
        <w:top w:val="none" w:sz="0" w:space="0" w:color="auto"/>
        <w:left w:val="none" w:sz="0" w:space="0" w:color="auto"/>
        <w:bottom w:val="none" w:sz="0" w:space="0" w:color="auto"/>
        <w:right w:val="none" w:sz="0" w:space="0" w:color="auto"/>
      </w:divBdr>
    </w:div>
    <w:div w:id="1652055410">
      <w:marLeft w:val="480"/>
      <w:marRight w:val="0"/>
      <w:marTop w:val="0"/>
      <w:marBottom w:val="0"/>
      <w:divBdr>
        <w:top w:val="none" w:sz="0" w:space="0" w:color="auto"/>
        <w:left w:val="none" w:sz="0" w:space="0" w:color="auto"/>
        <w:bottom w:val="none" w:sz="0" w:space="0" w:color="auto"/>
        <w:right w:val="none" w:sz="0" w:space="0" w:color="auto"/>
      </w:divBdr>
    </w:div>
    <w:div w:id="1653021912">
      <w:marLeft w:val="480"/>
      <w:marRight w:val="0"/>
      <w:marTop w:val="0"/>
      <w:marBottom w:val="0"/>
      <w:divBdr>
        <w:top w:val="none" w:sz="0" w:space="0" w:color="auto"/>
        <w:left w:val="none" w:sz="0" w:space="0" w:color="auto"/>
        <w:bottom w:val="none" w:sz="0" w:space="0" w:color="auto"/>
        <w:right w:val="none" w:sz="0" w:space="0" w:color="auto"/>
      </w:divBdr>
    </w:div>
    <w:div w:id="1653562025">
      <w:marLeft w:val="480"/>
      <w:marRight w:val="0"/>
      <w:marTop w:val="0"/>
      <w:marBottom w:val="0"/>
      <w:divBdr>
        <w:top w:val="none" w:sz="0" w:space="0" w:color="auto"/>
        <w:left w:val="none" w:sz="0" w:space="0" w:color="auto"/>
        <w:bottom w:val="none" w:sz="0" w:space="0" w:color="auto"/>
        <w:right w:val="none" w:sz="0" w:space="0" w:color="auto"/>
      </w:divBdr>
    </w:div>
    <w:div w:id="1653944225">
      <w:marLeft w:val="0"/>
      <w:marRight w:val="0"/>
      <w:marTop w:val="0"/>
      <w:marBottom w:val="0"/>
      <w:divBdr>
        <w:top w:val="none" w:sz="0" w:space="0" w:color="auto"/>
        <w:left w:val="none" w:sz="0" w:space="0" w:color="auto"/>
        <w:bottom w:val="none" w:sz="0" w:space="0" w:color="auto"/>
        <w:right w:val="none" w:sz="0" w:space="0" w:color="auto"/>
      </w:divBdr>
    </w:div>
    <w:div w:id="1654334312">
      <w:marLeft w:val="480"/>
      <w:marRight w:val="0"/>
      <w:marTop w:val="0"/>
      <w:marBottom w:val="0"/>
      <w:divBdr>
        <w:top w:val="none" w:sz="0" w:space="0" w:color="auto"/>
        <w:left w:val="none" w:sz="0" w:space="0" w:color="auto"/>
        <w:bottom w:val="none" w:sz="0" w:space="0" w:color="auto"/>
        <w:right w:val="none" w:sz="0" w:space="0" w:color="auto"/>
      </w:divBdr>
    </w:div>
    <w:div w:id="1654681270">
      <w:marLeft w:val="480"/>
      <w:marRight w:val="0"/>
      <w:marTop w:val="0"/>
      <w:marBottom w:val="0"/>
      <w:divBdr>
        <w:top w:val="none" w:sz="0" w:space="0" w:color="auto"/>
        <w:left w:val="none" w:sz="0" w:space="0" w:color="auto"/>
        <w:bottom w:val="none" w:sz="0" w:space="0" w:color="auto"/>
        <w:right w:val="none" w:sz="0" w:space="0" w:color="auto"/>
      </w:divBdr>
    </w:div>
    <w:div w:id="1654791225">
      <w:marLeft w:val="480"/>
      <w:marRight w:val="0"/>
      <w:marTop w:val="0"/>
      <w:marBottom w:val="0"/>
      <w:divBdr>
        <w:top w:val="none" w:sz="0" w:space="0" w:color="auto"/>
        <w:left w:val="none" w:sz="0" w:space="0" w:color="auto"/>
        <w:bottom w:val="none" w:sz="0" w:space="0" w:color="auto"/>
        <w:right w:val="none" w:sz="0" w:space="0" w:color="auto"/>
      </w:divBdr>
    </w:div>
    <w:div w:id="1654983857">
      <w:marLeft w:val="480"/>
      <w:marRight w:val="0"/>
      <w:marTop w:val="0"/>
      <w:marBottom w:val="0"/>
      <w:divBdr>
        <w:top w:val="none" w:sz="0" w:space="0" w:color="auto"/>
        <w:left w:val="none" w:sz="0" w:space="0" w:color="auto"/>
        <w:bottom w:val="none" w:sz="0" w:space="0" w:color="auto"/>
        <w:right w:val="none" w:sz="0" w:space="0" w:color="auto"/>
      </w:divBdr>
    </w:div>
    <w:div w:id="1655253147">
      <w:marLeft w:val="480"/>
      <w:marRight w:val="0"/>
      <w:marTop w:val="0"/>
      <w:marBottom w:val="0"/>
      <w:divBdr>
        <w:top w:val="none" w:sz="0" w:space="0" w:color="auto"/>
        <w:left w:val="none" w:sz="0" w:space="0" w:color="auto"/>
        <w:bottom w:val="none" w:sz="0" w:space="0" w:color="auto"/>
        <w:right w:val="none" w:sz="0" w:space="0" w:color="auto"/>
      </w:divBdr>
    </w:div>
    <w:div w:id="1655837916">
      <w:marLeft w:val="480"/>
      <w:marRight w:val="0"/>
      <w:marTop w:val="0"/>
      <w:marBottom w:val="0"/>
      <w:divBdr>
        <w:top w:val="none" w:sz="0" w:space="0" w:color="auto"/>
        <w:left w:val="none" w:sz="0" w:space="0" w:color="auto"/>
        <w:bottom w:val="none" w:sz="0" w:space="0" w:color="auto"/>
        <w:right w:val="none" w:sz="0" w:space="0" w:color="auto"/>
      </w:divBdr>
    </w:div>
    <w:div w:id="1656570160">
      <w:marLeft w:val="0"/>
      <w:marRight w:val="0"/>
      <w:marTop w:val="0"/>
      <w:marBottom w:val="0"/>
      <w:divBdr>
        <w:top w:val="none" w:sz="0" w:space="0" w:color="auto"/>
        <w:left w:val="none" w:sz="0" w:space="0" w:color="auto"/>
        <w:bottom w:val="none" w:sz="0" w:space="0" w:color="auto"/>
        <w:right w:val="none" w:sz="0" w:space="0" w:color="auto"/>
      </w:divBdr>
    </w:div>
    <w:div w:id="1656951282">
      <w:marLeft w:val="480"/>
      <w:marRight w:val="0"/>
      <w:marTop w:val="0"/>
      <w:marBottom w:val="0"/>
      <w:divBdr>
        <w:top w:val="none" w:sz="0" w:space="0" w:color="auto"/>
        <w:left w:val="none" w:sz="0" w:space="0" w:color="auto"/>
        <w:bottom w:val="none" w:sz="0" w:space="0" w:color="auto"/>
        <w:right w:val="none" w:sz="0" w:space="0" w:color="auto"/>
      </w:divBdr>
    </w:div>
    <w:div w:id="1657414987">
      <w:marLeft w:val="480"/>
      <w:marRight w:val="0"/>
      <w:marTop w:val="0"/>
      <w:marBottom w:val="0"/>
      <w:divBdr>
        <w:top w:val="none" w:sz="0" w:space="0" w:color="auto"/>
        <w:left w:val="none" w:sz="0" w:space="0" w:color="auto"/>
        <w:bottom w:val="none" w:sz="0" w:space="0" w:color="auto"/>
        <w:right w:val="none" w:sz="0" w:space="0" w:color="auto"/>
      </w:divBdr>
    </w:div>
    <w:div w:id="1658194244">
      <w:marLeft w:val="480"/>
      <w:marRight w:val="0"/>
      <w:marTop w:val="0"/>
      <w:marBottom w:val="0"/>
      <w:divBdr>
        <w:top w:val="none" w:sz="0" w:space="0" w:color="auto"/>
        <w:left w:val="none" w:sz="0" w:space="0" w:color="auto"/>
        <w:bottom w:val="none" w:sz="0" w:space="0" w:color="auto"/>
        <w:right w:val="none" w:sz="0" w:space="0" w:color="auto"/>
      </w:divBdr>
    </w:div>
    <w:div w:id="1659068425">
      <w:marLeft w:val="480"/>
      <w:marRight w:val="0"/>
      <w:marTop w:val="0"/>
      <w:marBottom w:val="0"/>
      <w:divBdr>
        <w:top w:val="none" w:sz="0" w:space="0" w:color="auto"/>
        <w:left w:val="none" w:sz="0" w:space="0" w:color="auto"/>
        <w:bottom w:val="none" w:sz="0" w:space="0" w:color="auto"/>
        <w:right w:val="none" w:sz="0" w:space="0" w:color="auto"/>
      </w:divBdr>
    </w:div>
    <w:div w:id="1659460652">
      <w:marLeft w:val="480"/>
      <w:marRight w:val="0"/>
      <w:marTop w:val="0"/>
      <w:marBottom w:val="0"/>
      <w:divBdr>
        <w:top w:val="none" w:sz="0" w:space="0" w:color="auto"/>
        <w:left w:val="none" w:sz="0" w:space="0" w:color="auto"/>
        <w:bottom w:val="none" w:sz="0" w:space="0" w:color="auto"/>
        <w:right w:val="none" w:sz="0" w:space="0" w:color="auto"/>
      </w:divBdr>
    </w:div>
    <w:div w:id="1659727580">
      <w:marLeft w:val="480"/>
      <w:marRight w:val="0"/>
      <w:marTop w:val="0"/>
      <w:marBottom w:val="0"/>
      <w:divBdr>
        <w:top w:val="none" w:sz="0" w:space="0" w:color="auto"/>
        <w:left w:val="none" w:sz="0" w:space="0" w:color="auto"/>
        <w:bottom w:val="none" w:sz="0" w:space="0" w:color="auto"/>
        <w:right w:val="none" w:sz="0" w:space="0" w:color="auto"/>
      </w:divBdr>
    </w:div>
    <w:div w:id="1661078451">
      <w:marLeft w:val="480"/>
      <w:marRight w:val="0"/>
      <w:marTop w:val="0"/>
      <w:marBottom w:val="0"/>
      <w:divBdr>
        <w:top w:val="none" w:sz="0" w:space="0" w:color="auto"/>
        <w:left w:val="none" w:sz="0" w:space="0" w:color="auto"/>
        <w:bottom w:val="none" w:sz="0" w:space="0" w:color="auto"/>
        <w:right w:val="none" w:sz="0" w:space="0" w:color="auto"/>
      </w:divBdr>
    </w:div>
    <w:div w:id="1661082860">
      <w:marLeft w:val="480"/>
      <w:marRight w:val="0"/>
      <w:marTop w:val="0"/>
      <w:marBottom w:val="0"/>
      <w:divBdr>
        <w:top w:val="none" w:sz="0" w:space="0" w:color="auto"/>
        <w:left w:val="none" w:sz="0" w:space="0" w:color="auto"/>
        <w:bottom w:val="none" w:sz="0" w:space="0" w:color="auto"/>
        <w:right w:val="none" w:sz="0" w:space="0" w:color="auto"/>
      </w:divBdr>
    </w:div>
    <w:div w:id="1661425606">
      <w:marLeft w:val="480"/>
      <w:marRight w:val="0"/>
      <w:marTop w:val="0"/>
      <w:marBottom w:val="0"/>
      <w:divBdr>
        <w:top w:val="none" w:sz="0" w:space="0" w:color="auto"/>
        <w:left w:val="none" w:sz="0" w:space="0" w:color="auto"/>
        <w:bottom w:val="none" w:sz="0" w:space="0" w:color="auto"/>
        <w:right w:val="none" w:sz="0" w:space="0" w:color="auto"/>
      </w:divBdr>
    </w:div>
    <w:div w:id="1661735563">
      <w:marLeft w:val="480"/>
      <w:marRight w:val="0"/>
      <w:marTop w:val="0"/>
      <w:marBottom w:val="0"/>
      <w:divBdr>
        <w:top w:val="none" w:sz="0" w:space="0" w:color="auto"/>
        <w:left w:val="none" w:sz="0" w:space="0" w:color="auto"/>
        <w:bottom w:val="none" w:sz="0" w:space="0" w:color="auto"/>
        <w:right w:val="none" w:sz="0" w:space="0" w:color="auto"/>
      </w:divBdr>
    </w:div>
    <w:div w:id="1662005582">
      <w:marLeft w:val="480"/>
      <w:marRight w:val="0"/>
      <w:marTop w:val="0"/>
      <w:marBottom w:val="0"/>
      <w:divBdr>
        <w:top w:val="none" w:sz="0" w:space="0" w:color="auto"/>
        <w:left w:val="none" w:sz="0" w:space="0" w:color="auto"/>
        <w:bottom w:val="none" w:sz="0" w:space="0" w:color="auto"/>
        <w:right w:val="none" w:sz="0" w:space="0" w:color="auto"/>
      </w:divBdr>
    </w:div>
    <w:div w:id="1662077038">
      <w:marLeft w:val="480"/>
      <w:marRight w:val="0"/>
      <w:marTop w:val="0"/>
      <w:marBottom w:val="0"/>
      <w:divBdr>
        <w:top w:val="none" w:sz="0" w:space="0" w:color="auto"/>
        <w:left w:val="none" w:sz="0" w:space="0" w:color="auto"/>
        <w:bottom w:val="none" w:sz="0" w:space="0" w:color="auto"/>
        <w:right w:val="none" w:sz="0" w:space="0" w:color="auto"/>
      </w:divBdr>
    </w:div>
    <w:div w:id="1662656018">
      <w:marLeft w:val="480"/>
      <w:marRight w:val="0"/>
      <w:marTop w:val="0"/>
      <w:marBottom w:val="0"/>
      <w:divBdr>
        <w:top w:val="none" w:sz="0" w:space="0" w:color="auto"/>
        <w:left w:val="none" w:sz="0" w:space="0" w:color="auto"/>
        <w:bottom w:val="none" w:sz="0" w:space="0" w:color="auto"/>
        <w:right w:val="none" w:sz="0" w:space="0" w:color="auto"/>
      </w:divBdr>
    </w:div>
    <w:div w:id="1662810035">
      <w:marLeft w:val="480"/>
      <w:marRight w:val="0"/>
      <w:marTop w:val="0"/>
      <w:marBottom w:val="0"/>
      <w:divBdr>
        <w:top w:val="none" w:sz="0" w:space="0" w:color="auto"/>
        <w:left w:val="none" w:sz="0" w:space="0" w:color="auto"/>
        <w:bottom w:val="none" w:sz="0" w:space="0" w:color="auto"/>
        <w:right w:val="none" w:sz="0" w:space="0" w:color="auto"/>
      </w:divBdr>
    </w:div>
    <w:div w:id="1663000346">
      <w:marLeft w:val="480"/>
      <w:marRight w:val="0"/>
      <w:marTop w:val="0"/>
      <w:marBottom w:val="0"/>
      <w:divBdr>
        <w:top w:val="none" w:sz="0" w:space="0" w:color="auto"/>
        <w:left w:val="none" w:sz="0" w:space="0" w:color="auto"/>
        <w:bottom w:val="none" w:sz="0" w:space="0" w:color="auto"/>
        <w:right w:val="none" w:sz="0" w:space="0" w:color="auto"/>
      </w:divBdr>
    </w:div>
    <w:div w:id="1663197616">
      <w:marLeft w:val="480"/>
      <w:marRight w:val="0"/>
      <w:marTop w:val="0"/>
      <w:marBottom w:val="0"/>
      <w:divBdr>
        <w:top w:val="none" w:sz="0" w:space="0" w:color="auto"/>
        <w:left w:val="none" w:sz="0" w:space="0" w:color="auto"/>
        <w:bottom w:val="none" w:sz="0" w:space="0" w:color="auto"/>
        <w:right w:val="none" w:sz="0" w:space="0" w:color="auto"/>
      </w:divBdr>
    </w:div>
    <w:div w:id="1663584024">
      <w:marLeft w:val="480"/>
      <w:marRight w:val="0"/>
      <w:marTop w:val="0"/>
      <w:marBottom w:val="0"/>
      <w:divBdr>
        <w:top w:val="none" w:sz="0" w:space="0" w:color="auto"/>
        <w:left w:val="none" w:sz="0" w:space="0" w:color="auto"/>
        <w:bottom w:val="none" w:sz="0" w:space="0" w:color="auto"/>
        <w:right w:val="none" w:sz="0" w:space="0" w:color="auto"/>
      </w:divBdr>
    </w:div>
    <w:div w:id="1664043494">
      <w:marLeft w:val="0"/>
      <w:marRight w:val="0"/>
      <w:marTop w:val="0"/>
      <w:marBottom w:val="0"/>
      <w:divBdr>
        <w:top w:val="none" w:sz="0" w:space="0" w:color="auto"/>
        <w:left w:val="none" w:sz="0" w:space="0" w:color="auto"/>
        <w:bottom w:val="none" w:sz="0" w:space="0" w:color="auto"/>
        <w:right w:val="none" w:sz="0" w:space="0" w:color="auto"/>
      </w:divBdr>
    </w:div>
    <w:div w:id="1664384276">
      <w:marLeft w:val="480"/>
      <w:marRight w:val="0"/>
      <w:marTop w:val="0"/>
      <w:marBottom w:val="0"/>
      <w:divBdr>
        <w:top w:val="none" w:sz="0" w:space="0" w:color="auto"/>
        <w:left w:val="none" w:sz="0" w:space="0" w:color="auto"/>
        <w:bottom w:val="none" w:sz="0" w:space="0" w:color="auto"/>
        <w:right w:val="none" w:sz="0" w:space="0" w:color="auto"/>
      </w:divBdr>
    </w:div>
    <w:div w:id="1665402001">
      <w:marLeft w:val="480"/>
      <w:marRight w:val="0"/>
      <w:marTop w:val="0"/>
      <w:marBottom w:val="0"/>
      <w:divBdr>
        <w:top w:val="none" w:sz="0" w:space="0" w:color="auto"/>
        <w:left w:val="none" w:sz="0" w:space="0" w:color="auto"/>
        <w:bottom w:val="none" w:sz="0" w:space="0" w:color="auto"/>
        <w:right w:val="none" w:sz="0" w:space="0" w:color="auto"/>
      </w:divBdr>
    </w:div>
    <w:div w:id="1666013948">
      <w:marLeft w:val="480"/>
      <w:marRight w:val="0"/>
      <w:marTop w:val="0"/>
      <w:marBottom w:val="0"/>
      <w:divBdr>
        <w:top w:val="none" w:sz="0" w:space="0" w:color="auto"/>
        <w:left w:val="none" w:sz="0" w:space="0" w:color="auto"/>
        <w:bottom w:val="none" w:sz="0" w:space="0" w:color="auto"/>
        <w:right w:val="none" w:sz="0" w:space="0" w:color="auto"/>
      </w:divBdr>
    </w:div>
    <w:div w:id="1667980860">
      <w:marLeft w:val="480"/>
      <w:marRight w:val="0"/>
      <w:marTop w:val="0"/>
      <w:marBottom w:val="0"/>
      <w:divBdr>
        <w:top w:val="none" w:sz="0" w:space="0" w:color="auto"/>
        <w:left w:val="none" w:sz="0" w:space="0" w:color="auto"/>
        <w:bottom w:val="none" w:sz="0" w:space="0" w:color="auto"/>
        <w:right w:val="none" w:sz="0" w:space="0" w:color="auto"/>
      </w:divBdr>
    </w:div>
    <w:div w:id="1668359689">
      <w:marLeft w:val="480"/>
      <w:marRight w:val="0"/>
      <w:marTop w:val="0"/>
      <w:marBottom w:val="0"/>
      <w:divBdr>
        <w:top w:val="none" w:sz="0" w:space="0" w:color="auto"/>
        <w:left w:val="none" w:sz="0" w:space="0" w:color="auto"/>
        <w:bottom w:val="none" w:sz="0" w:space="0" w:color="auto"/>
        <w:right w:val="none" w:sz="0" w:space="0" w:color="auto"/>
      </w:divBdr>
    </w:div>
    <w:div w:id="1669364783">
      <w:marLeft w:val="480"/>
      <w:marRight w:val="0"/>
      <w:marTop w:val="0"/>
      <w:marBottom w:val="0"/>
      <w:divBdr>
        <w:top w:val="none" w:sz="0" w:space="0" w:color="auto"/>
        <w:left w:val="none" w:sz="0" w:space="0" w:color="auto"/>
        <w:bottom w:val="none" w:sz="0" w:space="0" w:color="auto"/>
        <w:right w:val="none" w:sz="0" w:space="0" w:color="auto"/>
      </w:divBdr>
    </w:div>
    <w:div w:id="1669409273">
      <w:marLeft w:val="480"/>
      <w:marRight w:val="0"/>
      <w:marTop w:val="0"/>
      <w:marBottom w:val="0"/>
      <w:divBdr>
        <w:top w:val="none" w:sz="0" w:space="0" w:color="auto"/>
        <w:left w:val="none" w:sz="0" w:space="0" w:color="auto"/>
        <w:bottom w:val="none" w:sz="0" w:space="0" w:color="auto"/>
        <w:right w:val="none" w:sz="0" w:space="0" w:color="auto"/>
      </w:divBdr>
    </w:div>
    <w:div w:id="1669557600">
      <w:marLeft w:val="480"/>
      <w:marRight w:val="0"/>
      <w:marTop w:val="0"/>
      <w:marBottom w:val="0"/>
      <w:divBdr>
        <w:top w:val="none" w:sz="0" w:space="0" w:color="auto"/>
        <w:left w:val="none" w:sz="0" w:space="0" w:color="auto"/>
        <w:bottom w:val="none" w:sz="0" w:space="0" w:color="auto"/>
        <w:right w:val="none" w:sz="0" w:space="0" w:color="auto"/>
      </w:divBdr>
    </w:div>
    <w:div w:id="1669745631">
      <w:marLeft w:val="480"/>
      <w:marRight w:val="0"/>
      <w:marTop w:val="0"/>
      <w:marBottom w:val="0"/>
      <w:divBdr>
        <w:top w:val="none" w:sz="0" w:space="0" w:color="auto"/>
        <w:left w:val="none" w:sz="0" w:space="0" w:color="auto"/>
        <w:bottom w:val="none" w:sz="0" w:space="0" w:color="auto"/>
        <w:right w:val="none" w:sz="0" w:space="0" w:color="auto"/>
      </w:divBdr>
    </w:div>
    <w:div w:id="1670524427">
      <w:marLeft w:val="480"/>
      <w:marRight w:val="0"/>
      <w:marTop w:val="0"/>
      <w:marBottom w:val="0"/>
      <w:divBdr>
        <w:top w:val="none" w:sz="0" w:space="0" w:color="auto"/>
        <w:left w:val="none" w:sz="0" w:space="0" w:color="auto"/>
        <w:bottom w:val="none" w:sz="0" w:space="0" w:color="auto"/>
        <w:right w:val="none" w:sz="0" w:space="0" w:color="auto"/>
      </w:divBdr>
    </w:div>
    <w:div w:id="1670598353">
      <w:marLeft w:val="480"/>
      <w:marRight w:val="0"/>
      <w:marTop w:val="0"/>
      <w:marBottom w:val="0"/>
      <w:divBdr>
        <w:top w:val="none" w:sz="0" w:space="0" w:color="auto"/>
        <w:left w:val="none" w:sz="0" w:space="0" w:color="auto"/>
        <w:bottom w:val="none" w:sz="0" w:space="0" w:color="auto"/>
        <w:right w:val="none" w:sz="0" w:space="0" w:color="auto"/>
      </w:divBdr>
    </w:div>
    <w:div w:id="1670908561">
      <w:marLeft w:val="480"/>
      <w:marRight w:val="0"/>
      <w:marTop w:val="0"/>
      <w:marBottom w:val="0"/>
      <w:divBdr>
        <w:top w:val="none" w:sz="0" w:space="0" w:color="auto"/>
        <w:left w:val="none" w:sz="0" w:space="0" w:color="auto"/>
        <w:bottom w:val="none" w:sz="0" w:space="0" w:color="auto"/>
        <w:right w:val="none" w:sz="0" w:space="0" w:color="auto"/>
      </w:divBdr>
    </w:div>
    <w:div w:id="1671058264">
      <w:marLeft w:val="480"/>
      <w:marRight w:val="0"/>
      <w:marTop w:val="0"/>
      <w:marBottom w:val="0"/>
      <w:divBdr>
        <w:top w:val="none" w:sz="0" w:space="0" w:color="auto"/>
        <w:left w:val="none" w:sz="0" w:space="0" w:color="auto"/>
        <w:bottom w:val="none" w:sz="0" w:space="0" w:color="auto"/>
        <w:right w:val="none" w:sz="0" w:space="0" w:color="auto"/>
      </w:divBdr>
    </w:div>
    <w:div w:id="1671103477">
      <w:marLeft w:val="480"/>
      <w:marRight w:val="0"/>
      <w:marTop w:val="0"/>
      <w:marBottom w:val="0"/>
      <w:divBdr>
        <w:top w:val="none" w:sz="0" w:space="0" w:color="auto"/>
        <w:left w:val="none" w:sz="0" w:space="0" w:color="auto"/>
        <w:bottom w:val="none" w:sz="0" w:space="0" w:color="auto"/>
        <w:right w:val="none" w:sz="0" w:space="0" w:color="auto"/>
      </w:divBdr>
    </w:div>
    <w:div w:id="1671710628">
      <w:marLeft w:val="480"/>
      <w:marRight w:val="0"/>
      <w:marTop w:val="0"/>
      <w:marBottom w:val="0"/>
      <w:divBdr>
        <w:top w:val="none" w:sz="0" w:space="0" w:color="auto"/>
        <w:left w:val="none" w:sz="0" w:space="0" w:color="auto"/>
        <w:bottom w:val="none" w:sz="0" w:space="0" w:color="auto"/>
        <w:right w:val="none" w:sz="0" w:space="0" w:color="auto"/>
      </w:divBdr>
    </w:div>
    <w:div w:id="1671712874">
      <w:marLeft w:val="480"/>
      <w:marRight w:val="0"/>
      <w:marTop w:val="0"/>
      <w:marBottom w:val="0"/>
      <w:divBdr>
        <w:top w:val="none" w:sz="0" w:space="0" w:color="auto"/>
        <w:left w:val="none" w:sz="0" w:space="0" w:color="auto"/>
        <w:bottom w:val="none" w:sz="0" w:space="0" w:color="auto"/>
        <w:right w:val="none" w:sz="0" w:space="0" w:color="auto"/>
      </w:divBdr>
    </w:div>
    <w:div w:id="1671905069">
      <w:marLeft w:val="480"/>
      <w:marRight w:val="0"/>
      <w:marTop w:val="0"/>
      <w:marBottom w:val="0"/>
      <w:divBdr>
        <w:top w:val="none" w:sz="0" w:space="0" w:color="auto"/>
        <w:left w:val="none" w:sz="0" w:space="0" w:color="auto"/>
        <w:bottom w:val="none" w:sz="0" w:space="0" w:color="auto"/>
        <w:right w:val="none" w:sz="0" w:space="0" w:color="auto"/>
      </w:divBdr>
    </w:div>
    <w:div w:id="1671905147">
      <w:marLeft w:val="480"/>
      <w:marRight w:val="0"/>
      <w:marTop w:val="0"/>
      <w:marBottom w:val="0"/>
      <w:divBdr>
        <w:top w:val="none" w:sz="0" w:space="0" w:color="auto"/>
        <w:left w:val="none" w:sz="0" w:space="0" w:color="auto"/>
        <w:bottom w:val="none" w:sz="0" w:space="0" w:color="auto"/>
        <w:right w:val="none" w:sz="0" w:space="0" w:color="auto"/>
      </w:divBdr>
    </w:div>
    <w:div w:id="1672178312">
      <w:marLeft w:val="480"/>
      <w:marRight w:val="0"/>
      <w:marTop w:val="0"/>
      <w:marBottom w:val="0"/>
      <w:divBdr>
        <w:top w:val="none" w:sz="0" w:space="0" w:color="auto"/>
        <w:left w:val="none" w:sz="0" w:space="0" w:color="auto"/>
        <w:bottom w:val="none" w:sz="0" w:space="0" w:color="auto"/>
        <w:right w:val="none" w:sz="0" w:space="0" w:color="auto"/>
      </w:divBdr>
    </w:div>
    <w:div w:id="1672489974">
      <w:marLeft w:val="480"/>
      <w:marRight w:val="0"/>
      <w:marTop w:val="0"/>
      <w:marBottom w:val="0"/>
      <w:divBdr>
        <w:top w:val="none" w:sz="0" w:space="0" w:color="auto"/>
        <w:left w:val="none" w:sz="0" w:space="0" w:color="auto"/>
        <w:bottom w:val="none" w:sz="0" w:space="0" w:color="auto"/>
        <w:right w:val="none" w:sz="0" w:space="0" w:color="auto"/>
      </w:divBdr>
    </w:div>
    <w:div w:id="1673338887">
      <w:marLeft w:val="480"/>
      <w:marRight w:val="0"/>
      <w:marTop w:val="0"/>
      <w:marBottom w:val="0"/>
      <w:divBdr>
        <w:top w:val="none" w:sz="0" w:space="0" w:color="auto"/>
        <w:left w:val="none" w:sz="0" w:space="0" w:color="auto"/>
        <w:bottom w:val="none" w:sz="0" w:space="0" w:color="auto"/>
        <w:right w:val="none" w:sz="0" w:space="0" w:color="auto"/>
      </w:divBdr>
    </w:div>
    <w:div w:id="1674333869">
      <w:marLeft w:val="480"/>
      <w:marRight w:val="0"/>
      <w:marTop w:val="0"/>
      <w:marBottom w:val="0"/>
      <w:divBdr>
        <w:top w:val="none" w:sz="0" w:space="0" w:color="auto"/>
        <w:left w:val="none" w:sz="0" w:space="0" w:color="auto"/>
        <w:bottom w:val="none" w:sz="0" w:space="0" w:color="auto"/>
        <w:right w:val="none" w:sz="0" w:space="0" w:color="auto"/>
      </w:divBdr>
    </w:div>
    <w:div w:id="1674525313">
      <w:marLeft w:val="480"/>
      <w:marRight w:val="0"/>
      <w:marTop w:val="0"/>
      <w:marBottom w:val="0"/>
      <w:divBdr>
        <w:top w:val="none" w:sz="0" w:space="0" w:color="auto"/>
        <w:left w:val="none" w:sz="0" w:space="0" w:color="auto"/>
        <w:bottom w:val="none" w:sz="0" w:space="0" w:color="auto"/>
        <w:right w:val="none" w:sz="0" w:space="0" w:color="auto"/>
      </w:divBdr>
    </w:div>
    <w:div w:id="1674797472">
      <w:marLeft w:val="480"/>
      <w:marRight w:val="0"/>
      <w:marTop w:val="0"/>
      <w:marBottom w:val="0"/>
      <w:divBdr>
        <w:top w:val="none" w:sz="0" w:space="0" w:color="auto"/>
        <w:left w:val="none" w:sz="0" w:space="0" w:color="auto"/>
        <w:bottom w:val="none" w:sz="0" w:space="0" w:color="auto"/>
        <w:right w:val="none" w:sz="0" w:space="0" w:color="auto"/>
      </w:divBdr>
    </w:div>
    <w:div w:id="1675180924">
      <w:marLeft w:val="480"/>
      <w:marRight w:val="0"/>
      <w:marTop w:val="0"/>
      <w:marBottom w:val="0"/>
      <w:divBdr>
        <w:top w:val="none" w:sz="0" w:space="0" w:color="auto"/>
        <w:left w:val="none" w:sz="0" w:space="0" w:color="auto"/>
        <w:bottom w:val="none" w:sz="0" w:space="0" w:color="auto"/>
        <w:right w:val="none" w:sz="0" w:space="0" w:color="auto"/>
      </w:divBdr>
    </w:div>
    <w:div w:id="1675523778">
      <w:marLeft w:val="480"/>
      <w:marRight w:val="0"/>
      <w:marTop w:val="0"/>
      <w:marBottom w:val="0"/>
      <w:divBdr>
        <w:top w:val="none" w:sz="0" w:space="0" w:color="auto"/>
        <w:left w:val="none" w:sz="0" w:space="0" w:color="auto"/>
        <w:bottom w:val="none" w:sz="0" w:space="0" w:color="auto"/>
        <w:right w:val="none" w:sz="0" w:space="0" w:color="auto"/>
      </w:divBdr>
    </w:div>
    <w:div w:id="1675960011">
      <w:marLeft w:val="0"/>
      <w:marRight w:val="0"/>
      <w:marTop w:val="0"/>
      <w:marBottom w:val="0"/>
      <w:divBdr>
        <w:top w:val="none" w:sz="0" w:space="0" w:color="auto"/>
        <w:left w:val="none" w:sz="0" w:space="0" w:color="auto"/>
        <w:bottom w:val="none" w:sz="0" w:space="0" w:color="auto"/>
        <w:right w:val="none" w:sz="0" w:space="0" w:color="auto"/>
      </w:divBdr>
    </w:div>
    <w:div w:id="1676180659">
      <w:marLeft w:val="480"/>
      <w:marRight w:val="0"/>
      <w:marTop w:val="0"/>
      <w:marBottom w:val="0"/>
      <w:divBdr>
        <w:top w:val="none" w:sz="0" w:space="0" w:color="auto"/>
        <w:left w:val="none" w:sz="0" w:space="0" w:color="auto"/>
        <w:bottom w:val="none" w:sz="0" w:space="0" w:color="auto"/>
        <w:right w:val="none" w:sz="0" w:space="0" w:color="auto"/>
      </w:divBdr>
    </w:div>
    <w:div w:id="1676492257">
      <w:marLeft w:val="480"/>
      <w:marRight w:val="0"/>
      <w:marTop w:val="0"/>
      <w:marBottom w:val="0"/>
      <w:divBdr>
        <w:top w:val="none" w:sz="0" w:space="0" w:color="auto"/>
        <w:left w:val="none" w:sz="0" w:space="0" w:color="auto"/>
        <w:bottom w:val="none" w:sz="0" w:space="0" w:color="auto"/>
        <w:right w:val="none" w:sz="0" w:space="0" w:color="auto"/>
      </w:divBdr>
    </w:div>
    <w:div w:id="1677656794">
      <w:marLeft w:val="480"/>
      <w:marRight w:val="0"/>
      <w:marTop w:val="0"/>
      <w:marBottom w:val="0"/>
      <w:divBdr>
        <w:top w:val="none" w:sz="0" w:space="0" w:color="auto"/>
        <w:left w:val="none" w:sz="0" w:space="0" w:color="auto"/>
        <w:bottom w:val="none" w:sz="0" w:space="0" w:color="auto"/>
        <w:right w:val="none" w:sz="0" w:space="0" w:color="auto"/>
      </w:divBdr>
    </w:div>
    <w:div w:id="1678725722">
      <w:marLeft w:val="480"/>
      <w:marRight w:val="0"/>
      <w:marTop w:val="0"/>
      <w:marBottom w:val="0"/>
      <w:divBdr>
        <w:top w:val="none" w:sz="0" w:space="0" w:color="auto"/>
        <w:left w:val="none" w:sz="0" w:space="0" w:color="auto"/>
        <w:bottom w:val="none" w:sz="0" w:space="0" w:color="auto"/>
        <w:right w:val="none" w:sz="0" w:space="0" w:color="auto"/>
      </w:divBdr>
    </w:div>
    <w:div w:id="1678993595">
      <w:marLeft w:val="480"/>
      <w:marRight w:val="0"/>
      <w:marTop w:val="0"/>
      <w:marBottom w:val="0"/>
      <w:divBdr>
        <w:top w:val="none" w:sz="0" w:space="0" w:color="auto"/>
        <w:left w:val="none" w:sz="0" w:space="0" w:color="auto"/>
        <w:bottom w:val="none" w:sz="0" w:space="0" w:color="auto"/>
        <w:right w:val="none" w:sz="0" w:space="0" w:color="auto"/>
      </w:divBdr>
    </w:div>
    <w:div w:id="1679309137">
      <w:marLeft w:val="480"/>
      <w:marRight w:val="0"/>
      <w:marTop w:val="0"/>
      <w:marBottom w:val="0"/>
      <w:divBdr>
        <w:top w:val="none" w:sz="0" w:space="0" w:color="auto"/>
        <w:left w:val="none" w:sz="0" w:space="0" w:color="auto"/>
        <w:bottom w:val="none" w:sz="0" w:space="0" w:color="auto"/>
        <w:right w:val="none" w:sz="0" w:space="0" w:color="auto"/>
      </w:divBdr>
    </w:div>
    <w:div w:id="1679768296">
      <w:marLeft w:val="480"/>
      <w:marRight w:val="0"/>
      <w:marTop w:val="0"/>
      <w:marBottom w:val="0"/>
      <w:divBdr>
        <w:top w:val="none" w:sz="0" w:space="0" w:color="auto"/>
        <w:left w:val="none" w:sz="0" w:space="0" w:color="auto"/>
        <w:bottom w:val="none" w:sz="0" w:space="0" w:color="auto"/>
        <w:right w:val="none" w:sz="0" w:space="0" w:color="auto"/>
      </w:divBdr>
    </w:div>
    <w:div w:id="1680541381">
      <w:marLeft w:val="480"/>
      <w:marRight w:val="0"/>
      <w:marTop w:val="0"/>
      <w:marBottom w:val="0"/>
      <w:divBdr>
        <w:top w:val="none" w:sz="0" w:space="0" w:color="auto"/>
        <w:left w:val="none" w:sz="0" w:space="0" w:color="auto"/>
        <w:bottom w:val="none" w:sz="0" w:space="0" w:color="auto"/>
        <w:right w:val="none" w:sz="0" w:space="0" w:color="auto"/>
      </w:divBdr>
    </w:div>
    <w:div w:id="1681202454">
      <w:marLeft w:val="480"/>
      <w:marRight w:val="0"/>
      <w:marTop w:val="0"/>
      <w:marBottom w:val="0"/>
      <w:divBdr>
        <w:top w:val="none" w:sz="0" w:space="0" w:color="auto"/>
        <w:left w:val="none" w:sz="0" w:space="0" w:color="auto"/>
        <w:bottom w:val="none" w:sz="0" w:space="0" w:color="auto"/>
        <w:right w:val="none" w:sz="0" w:space="0" w:color="auto"/>
      </w:divBdr>
    </w:div>
    <w:div w:id="1682313193">
      <w:marLeft w:val="480"/>
      <w:marRight w:val="0"/>
      <w:marTop w:val="0"/>
      <w:marBottom w:val="0"/>
      <w:divBdr>
        <w:top w:val="none" w:sz="0" w:space="0" w:color="auto"/>
        <w:left w:val="none" w:sz="0" w:space="0" w:color="auto"/>
        <w:bottom w:val="none" w:sz="0" w:space="0" w:color="auto"/>
        <w:right w:val="none" w:sz="0" w:space="0" w:color="auto"/>
      </w:divBdr>
    </w:div>
    <w:div w:id="1682662675">
      <w:marLeft w:val="480"/>
      <w:marRight w:val="0"/>
      <w:marTop w:val="0"/>
      <w:marBottom w:val="0"/>
      <w:divBdr>
        <w:top w:val="none" w:sz="0" w:space="0" w:color="auto"/>
        <w:left w:val="none" w:sz="0" w:space="0" w:color="auto"/>
        <w:bottom w:val="none" w:sz="0" w:space="0" w:color="auto"/>
        <w:right w:val="none" w:sz="0" w:space="0" w:color="auto"/>
      </w:divBdr>
    </w:div>
    <w:div w:id="1683429867">
      <w:marLeft w:val="480"/>
      <w:marRight w:val="0"/>
      <w:marTop w:val="0"/>
      <w:marBottom w:val="0"/>
      <w:divBdr>
        <w:top w:val="none" w:sz="0" w:space="0" w:color="auto"/>
        <w:left w:val="none" w:sz="0" w:space="0" w:color="auto"/>
        <w:bottom w:val="none" w:sz="0" w:space="0" w:color="auto"/>
        <w:right w:val="none" w:sz="0" w:space="0" w:color="auto"/>
      </w:divBdr>
    </w:div>
    <w:div w:id="1684085438">
      <w:marLeft w:val="480"/>
      <w:marRight w:val="0"/>
      <w:marTop w:val="0"/>
      <w:marBottom w:val="0"/>
      <w:divBdr>
        <w:top w:val="none" w:sz="0" w:space="0" w:color="auto"/>
        <w:left w:val="none" w:sz="0" w:space="0" w:color="auto"/>
        <w:bottom w:val="none" w:sz="0" w:space="0" w:color="auto"/>
        <w:right w:val="none" w:sz="0" w:space="0" w:color="auto"/>
      </w:divBdr>
    </w:div>
    <w:div w:id="1684431917">
      <w:marLeft w:val="480"/>
      <w:marRight w:val="0"/>
      <w:marTop w:val="0"/>
      <w:marBottom w:val="0"/>
      <w:divBdr>
        <w:top w:val="none" w:sz="0" w:space="0" w:color="auto"/>
        <w:left w:val="none" w:sz="0" w:space="0" w:color="auto"/>
        <w:bottom w:val="none" w:sz="0" w:space="0" w:color="auto"/>
        <w:right w:val="none" w:sz="0" w:space="0" w:color="auto"/>
      </w:divBdr>
    </w:div>
    <w:div w:id="1684821018">
      <w:marLeft w:val="480"/>
      <w:marRight w:val="0"/>
      <w:marTop w:val="0"/>
      <w:marBottom w:val="0"/>
      <w:divBdr>
        <w:top w:val="none" w:sz="0" w:space="0" w:color="auto"/>
        <w:left w:val="none" w:sz="0" w:space="0" w:color="auto"/>
        <w:bottom w:val="none" w:sz="0" w:space="0" w:color="auto"/>
        <w:right w:val="none" w:sz="0" w:space="0" w:color="auto"/>
      </w:divBdr>
    </w:div>
    <w:div w:id="1685859292">
      <w:marLeft w:val="0"/>
      <w:marRight w:val="0"/>
      <w:marTop w:val="0"/>
      <w:marBottom w:val="0"/>
      <w:divBdr>
        <w:top w:val="none" w:sz="0" w:space="0" w:color="auto"/>
        <w:left w:val="none" w:sz="0" w:space="0" w:color="auto"/>
        <w:bottom w:val="none" w:sz="0" w:space="0" w:color="auto"/>
        <w:right w:val="none" w:sz="0" w:space="0" w:color="auto"/>
      </w:divBdr>
    </w:div>
    <w:div w:id="1686052874">
      <w:marLeft w:val="480"/>
      <w:marRight w:val="0"/>
      <w:marTop w:val="0"/>
      <w:marBottom w:val="0"/>
      <w:divBdr>
        <w:top w:val="none" w:sz="0" w:space="0" w:color="auto"/>
        <w:left w:val="none" w:sz="0" w:space="0" w:color="auto"/>
        <w:bottom w:val="none" w:sz="0" w:space="0" w:color="auto"/>
        <w:right w:val="none" w:sz="0" w:space="0" w:color="auto"/>
      </w:divBdr>
    </w:div>
    <w:div w:id="1686132369">
      <w:marLeft w:val="480"/>
      <w:marRight w:val="0"/>
      <w:marTop w:val="0"/>
      <w:marBottom w:val="0"/>
      <w:divBdr>
        <w:top w:val="none" w:sz="0" w:space="0" w:color="auto"/>
        <w:left w:val="none" w:sz="0" w:space="0" w:color="auto"/>
        <w:bottom w:val="none" w:sz="0" w:space="0" w:color="auto"/>
        <w:right w:val="none" w:sz="0" w:space="0" w:color="auto"/>
      </w:divBdr>
    </w:div>
    <w:div w:id="1686520496">
      <w:marLeft w:val="480"/>
      <w:marRight w:val="0"/>
      <w:marTop w:val="0"/>
      <w:marBottom w:val="0"/>
      <w:divBdr>
        <w:top w:val="none" w:sz="0" w:space="0" w:color="auto"/>
        <w:left w:val="none" w:sz="0" w:space="0" w:color="auto"/>
        <w:bottom w:val="none" w:sz="0" w:space="0" w:color="auto"/>
        <w:right w:val="none" w:sz="0" w:space="0" w:color="auto"/>
      </w:divBdr>
    </w:div>
    <w:div w:id="1686708562">
      <w:marLeft w:val="480"/>
      <w:marRight w:val="0"/>
      <w:marTop w:val="0"/>
      <w:marBottom w:val="0"/>
      <w:divBdr>
        <w:top w:val="none" w:sz="0" w:space="0" w:color="auto"/>
        <w:left w:val="none" w:sz="0" w:space="0" w:color="auto"/>
        <w:bottom w:val="none" w:sz="0" w:space="0" w:color="auto"/>
        <w:right w:val="none" w:sz="0" w:space="0" w:color="auto"/>
      </w:divBdr>
    </w:div>
    <w:div w:id="1688288295">
      <w:marLeft w:val="480"/>
      <w:marRight w:val="0"/>
      <w:marTop w:val="0"/>
      <w:marBottom w:val="0"/>
      <w:divBdr>
        <w:top w:val="none" w:sz="0" w:space="0" w:color="auto"/>
        <w:left w:val="none" w:sz="0" w:space="0" w:color="auto"/>
        <w:bottom w:val="none" w:sz="0" w:space="0" w:color="auto"/>
        <w:right w:val="none" w:sz="0" w:space="0" w:color="auto"/>
      </w:divBdr>
    </w:div>
    <w:div w:id="1688561631">
      <w:marLeft w:val="480"/>
      <w:marRight w:val="0"/>
      <w:marTop w:val="0"/>
      <w:marBottom w:val="0"/>
      <w:divBdr>
        <w:top w:val="none" w:sz="0" w:space="0" w:color="auto"/>
        <w:left w:val="none" w:sz="0" w:space="0" w:color="auto"/>
        <w:bottom w:val="none" w:sz="0" w:space="0" w:color="auto"/>
        <w:right w:val="none" w:sz="0" w:space="0" w:color="auto"/>
      </w:divBdr>
    </w:div>
    <w:div w:id="1689721520">
      <w:marLeft w:val="480"/>
      <w:marRight w:val="0"/>
      <w:marTop w:val="0"/>
      <w:marBottom w:val="0"/>
      <w:divBdr>
        <w:top w:val="none" w:sz="0" w:space="0" w:color="auto"/>
        <w:left w:val="none" w:sz="0" w:space="0" w:color="auto"/>
        <w:bottom w:val="none" w:sz="0" w:space="0" w:color="auto"/>
        <w:right w:val="none" w:sz="0" w:space="0" w:color="auto"/>
      </w:divBdr>
    </w:div>
    <w:div w:id="1689915950">
      <w:marLeft w:val="480"/>
      <w:marRight w:val="0"/>
      <w:marTop w:val="0"/>
      <w:marBottom w:val="0"/>
      <w:divBdr>
        <w:top w:val="none" w:sz="0" w:space="0" w:color="auto"/>
        <w:left w:val="none" w:sz="0" w:space="0" w:color="auto"/>
        <w:bottom w:val="none" w:sz="0" w:space="0" w:color="auto"/>
        <w:right w:val="none" w:sz="0" w:space="0" w:color="auto"/>
      </w:divBdr>
    </w:div>
    <w:div w:id="1690139166">
      <w:marLeft w:val="480"/>
      <w:marRight w:val="0"/>
      <w:marTop w:val="0"/>
      <w:marBottom w:val="0"/>
      <w:divBdr>
        <w:top w:val="none" w:sz="0" w:space="0" w:color="auto"/>
        <w:left w:val="none" w:sz="0" w:space="0" w:color="auto"/>
        <w:bottom w:val="none" w:sz="0" w:space="0" w:color="auto"/>
        <w:right w:val="none" w:sz="0" w:space="0" w:color="auto"/>
      </w:divBdr>
    </w:div>
    <w:div w:id="1690596880">
      <w:marLeft w:val="480"/>
      <w:marRight w:val="0"/>
      <w:marTop w:val="0"/>
      <w:marBottom w:val="0"/>
      <w:divBdr>
        <w:top w:val="none" w:sz="0" w:space="0" w:color="auto"/>
        <w:left w:val="none" w:sz="0" w:space="0" w:color="auto"/>
        <w:bottom w:val="none" w:sz="0" w:space="0" w:color="auto"/>
        <w:right w:val="none" w:sz="0" w:space="0" w:color="auto"/>
      </w:divBdr>
    </w:div>
    <w:div w:id="1690983905">
      <w:marLeft w:val="480"/>
      <w:marRight w:val="0"/>
      <w:marTop w:val="0"/>
      <w:marBottom w:val="0"/>
      <w:divBdr>
        <w:top w:val="none" w:sz="0" w:space="0" w:color="auto"/>
        <w:left w:val="none" w:sz="0" w:space="0" w:color="auto"/>
        <w:bottom w:val="none" w:sz="0" w:space="0" w:color="auto"/>
        <w:right w:val="none" w:sz="0" w:space="0" w:color="auto"/>
      </w:divBdr>
    </w:div>
    <w:div w:id="1691056934">
      <w:marLeft w:val="480"/>
      <w:marRight w:val="0"/>
      <w:marTop w:val="0"/>
      <w:marBottom w:val="0"/>
      <w:divBdr>
        <w:top w:val="none" w:sz="0" w:space="0" w:color="auto"/>
        <w:left w:val="none" w:sz="0" w:space="0" w:color="auto"/>
        <w:bottom w:val="none" w:sz="0" w:space="0" w:color="auto"/>
        <w:right w:val="none" w:sz="0" w:space="0" w:color="auto"/>
      </w:divBdr>
    </w:div>
    <w:div w:id="1691563315">
      <w:marLeft w:val="480"/>
      <w:marRight w:val="0"/>
      <w:marTop w:val="0"/>
      <w:marBottom w:val="0"/>
      <w:divBdr>
        <w:top w:val="none" w:sz="0" w:space="0" w:color="auto"/>
        <w:left w:val="none" w:sz="0" w:space="0" w:color="auto"/>
        <w:bottom w:val="none" w:sz="0" w:space="0" w:color="auto"/>
        <w:right w:val="none" w:sz="0" w:space="0" w:color="auto"/>
      </w:divBdr>
    </w:div>
    <w:div w:id="1692217286">
      <w:marLeft w:val="480"/>
      <w:marRight w:val="0"/>
      <w:marTop w:val="0"/>
      <w:marBottom w:val="0"/>
      <w:divBdr>
        <w:top w:val="none" w:sz="0" w:space="0" w:color="auto"/>
        <w:left w:val="none" w:sz="0" w:space="0" w:color="auto"/>
        <w:bottom w:val="none" w:sz="0" w:space="0" w:color="auto"/>
        <w:right w:val="none" w:sz="0" w:space="0" w:color="auto"/>
      </w:divBdr>
    </w:div>
    <w:div w:id="1693189036">
      <w:marLeft w:val="480"/>
      <w:marRight w:val="0"/>
      <w:marTop w:val="0"/>
      <w:marBottom w:val="0"/>
      <w:divBdr>
        <w:top w:val="none" w:sz="0" w:space="0" w:color="auto"/>
        <w:left w:val="none" w:sz="0" w:space="0" w:color="auto"/>
        <w:bottom w:val="none" w:sz="0" w:space="0" w:color="auto"/>
        <w:right w:val="none" w:sz="0" w:space="0" w:color="auto"/>
      </w:divBdr>
    </w:div>
    <w:div w:id="1693801346">
      <w:marLeft w:val="480"/>
      <w:marRight w:val="0"/>
      <w:marTop w:val="0"/>
      <w:marBottom w:val="0"/>
      <w:divBdr>
        <w:top w:val="none" w:sz="0" w:space="0" w:color="auto"/>
        <w:left w:val="none" w:sz="0" w:space="0" w:color="auto"/>
        <w:bottom w:val="none" w:sz="0" w:space="0" w:color="auto"/>
        <w:right w:val="none" w:sz="0" w:space="0" w:color="auto"/>
      </w:divBdr>
    </w:div>
    <w:div w:id="1694530452">
      <w:marLeft w:val="480"/>
      <w:marRight w:val="0"/>
      <w:marTop w:val="0"/>
      <w:marBottom w:val="0"/>
      <w:divBdr>
        <w:top w:val="none" w:sz="0" w:space="0" w:color="auto"/>
        <w:left w:val="none" w:sz="0" w:space="0" w:color="auto"/>
        <w:bottom w:val="none" w:sz="0" w:space="0" w:color="auto"/>
        <w:right w:val="none" w:sz="0" w:space="0" w:color="auto"/>
      </w:divBdr>
    </w:div>
    <w:div w:id="1695183798">
      <w:marLeft w:val="480"/>
      <w:marRight w:val="0"/>
      <w:marTop w:val="0"/>
      <w:marBottom w:val="0"/>
      <w:divBdr>
        <w:top w:val="none" w:sz="0" w:space="0" w:color="auto"/>
        <w:left w:val="none" w:sz="0" w:space="0" w:color="auto"/>
        <w:bottom w:val="none" w:sz="0" w:space="0" w:color="auto"/>
        <w:right w:val="none" w:sz="0" w:space="0" w:color="auto"/>
      </w:divBdr>
    </w:div>
    <w:div w:id="1695502136">
      <w:marLeft w:val="480"/>
      <w:marRight w:val="0"/>
      <w:marTop w:val="0"/>
      <w:marBottom w:val="0"/>
      <w:divBdr>
        <w:top w:val="none" w:sz="0" w:space="0" w:color="auto"/>
        <w:left w:val="none" w:sz="0" w:space="0" w:color="auto"/>
        <w:bottom w:val="none" w:sz="0" w:space="0" w:color="auto"/>
        <w:right w:val="none" w:sz="0" w:space="0" w:color="auto"/>
      </w:divBdr>
    </w:div>
    <w:div w:id="1696538804">
      <w:marLeft w:val="480"/>
      <w:marRight w:val="0"/>
      <w:marTop w:val="0"/>
      <w:marBottom w:val="0"/>
      <w:divBdr>
        <w:top w:val="none" w:sz="0" w:space="0" w:color="auto"/>
        <w:left w:val="none" w:sz="0" w:space="0" w:color="auto"/>
        <w:bottom w:val="none" w:sz="0" w:space="0" w:color="auto"/>
        <w:right w:val="none" w:sz="0" w:space="0" w:color="auto"/>
      </w:divBdr>
    </w:div>
    <w:div w:id="1696541087">
      <w:marLeft w:val="480"/>
      <w:marRight w:val="0"/>
      <w:marTop w:val="0"/>
      <w:marBottom w:val="0"/>
      <w:divBdr>
        <w:top w:val="none" w:sz="0" w:space="0" w:color="auto"/>
        <w:left w:val="none" w:sz="0" w:space="0" w:color="auto"/>
        <w:bottom w:val="none" w:sz="0" w:space="0" w:color="auto"/>
        <w:right w:val="none" w:sz="0" w:space="0" w:color="auto"/>
      </w:divBdr>
    </w:div>
    <w:div w:id="1699968217">
      <w:marLeft w:val="480"/>
      <w:marRight w:val="0"/>
      <w:marTop w:val="0"/>
      <w:marBottom w:val="0"/>
      <w:divBdr>
        <w:top w:val="none" w:sz="0" w:space="0" w:color="auto"/>
        <w:left w:val="none" w:sz="0" w:space="0" w:color="auto"/>
        <w:bottom w:val="none" w:sz="0" w:space="0" w:color="auto"/>
        <w:right w:val="none" w:sz="0" w:space="0" w:color="auto"/>
      </w:divBdr>
    </w:div>
    <w:div w:id="1700231725">
      <w:marLeft w:val="480"/>
      <w:marRight w:val="0"/>
      <w:marTop w:val="0"/>
      <w:marBottom w:val="0"/>
      <w:divBdr>
        <w:top w:val="none" w:sz="0" w:space="0" w:color="auto"/>
        <w:left w:val="none" w:sz="0" w:space="0" w:color="auto"/>
        <w:bottom w:val="none" w:sz="0" w:space="0" w:color="auto"/>
        <w:right w:val="none" w:sz="0" w:space="0" w:color="auto"/>
      </w:divBdr>
    </w:div>
    <w:div w:id="1701124364">
      <w:marLeft w:val="480"/>
      <w:marRight w:val="0"/>
      <w:marTop w:val="0"/>
      <w:marBottom w:val="0"/>
      <w:divBdr>
        <w:top w:val="none" w:sz="0" w:space="0" w:color="auto"/>
        <w:left w:val="none" w:sz="0" w:space="0" w:color="auto"/>
        <w:bottom w:val="none" w:sz="0" w:space="0" w:color="auto"/>
        <w:right w:val="none" w:sz="0" w:space="0" w:color="auto"/>
      </w:divBdr>
    </w:div>
    <w:div w:id="1701393735">
      <w:marLeft w:val="480"/>
      <w:marRight w:val="0"/>
      <w:marTop w:val="0"/>
      <w:marBottom w:val="0"/>
      <w:divBdr>
        <w:top w:val="none" w:sz="0" w:space="0" w:color="auto"/>
        <w:left w:val="none" w:sz="0" w:space="0" w:color="auto"/>
        <w:bottom w:val="none" w:sz="0" w:space="0" w:color="auto"/>
        <w:right w:val="none" w:sz="0" w:space="0" w:color="auto"/>
      </w:divBdr>
    </w:div>
    <w:div w:id="1701711017">
      <w:marLeft w:val="480"/>
      <w:marRight w:val="0"/>
      <w:marTop w:val="0"/>
      <w:marBottom w:val="0"/>
      <w:divBdr>
        <w:top w:val="none" w:sz="0" w:space="0" w:color="auto"/>
        <w:left w:val="none" w:sz="0" w:space="0" w:color="auto"/>
        <w:bottom w:val="none" w:sz="0" w:space="0" w:color="auto"/>
        <w:right w:val="none" w:sz="0" w:space="0" w:color="auto"/>
      </w:divBdr>
    </w:div>
    <w:div w:id="1703431920">
      <w:marLeft w:val="480"/>
      <w:marRight w:val="0"/>
      <w:marTop w:val="0"/>
      <w:marBottom w:val="0"/>
      <w:divBdr>
        <w:top w:val="none" w:sz="0" w:space="0" w:color="auto"/>
        <w:left w:val="none" w:sz="0" w:space="0" w:color="auto"/>
        <w:bottom w:val="none" w:sz="0" w:space="0" w:color="auto"/>
        <w:right w:val="none" w:sz="0" w:space="0" w:color="auto"/>
      </w:divBdr>
    </w:div>
    <w:div w:id="1703706048">
      <w:marLeft w:val="480"/>
      <w:marRight w:val="0"/>
      <w:marTop w:val="0"/>
      <w:marBottom w:val="0"/>
      <w:divBdr>
        <w:top w:val="none" w:sz="0" w:space="0" w:color="auto"/>
        <w:left w:val="none" w:sz="0" w:space="0" w:color="auto"/>
        <w:bottom w:val="none" w:sz="0" w:space="0" w:color="auto"/>
        <w:right w:val="none" w:sz="0" w:space="0" w:color="auto"/>
      </w:divBdr>
    </w:div>
    <w:div w:id="1703743014">
      <w:marLeft w:val="480"/>
      <w:marRight w:val="0"/>
      <w:marTop w:val="0"/>
      <w:marBottom w:val="0"/>
      <w:divBdr>
        <w:top w:val="none" w:sz="0" w:space="0" w:color="auto"/>
        <w:left w:val="none" w:sz="0" w:space="0" w:color="auto"/>
        <w:bottom w:val="none" w:sz="0" w:space="0" w:color="auto"/>
        <w:right w:val="none" w:sz="0" w:space="0" w:color="auto"/>
      </w:divBdr>
    </w:div>
    <w:div w:id="1704164601">
      <w:marLeft w:val="480"/>
      <w:marRight w:val="0"/>
      <w:marTop w:val="0"/>
      <w:marBottom w:val="0"/>
      <w:divBdr>
        <w:top w:val="none" w:sz="0" w:space="0" w:color="auto"/>
        <w:left w:val="none" w:sz="0" w:space="0" w:color="auto"/>
        <w:bottom w:val="none" w:sz="0" w:space="0" w:color="auto"/>
        <w:right w:val="none" w:sz="0" w:space="0" w:color="auto"/>
      </w:divBdr>
    </w:div>
    <w:div w:id="1704478695">
      <w:marLeft w:val="480"/>
      <w:marRight w:val="0"/>
      <w:marTop w:val="0"/>
      <w:marBottom w:val="0"/>
      <w:divBdr>
        <w:top w:val="none" w:sz="0" w:space="0" w:color="auto"/>
        <w:left w:val="none" w:sz="0" w:space="0" w:color="auto"/>
        <w:bottom w:val="none" w:sz="0" w:space="0" w:color="auto"/>
        <w:right w:val="none" w:sz="0" w:space="0" w:color="auto"/>
      </w:divBdr>
    </w:div>
    <w:div w:id="1704861982">
      <w:marLeft w:val="480"/>
      <w:marRight w:val="0"/>
      <w:marTop w:val="0"/>
      <w:marBottom w:val="0"/>
      <w:divBdr>
        <w:top w:val="none" w:sz="0" w:space="0" w:color="auto"/>
        <w:left w:val="none" w:sz="0" w:space="0" w:color="auto"/>
        <w:bottom w:val="none" w:sz="0" w:space="0" w:color="auto"/>
        <w:right w:val="none" w:sz="0" w:space="0" w:color="auto"/>
      </w:divBdr>
    </w:div>
    <w:div w:id="1704944152">
      <w:marLeft w:val="480"/>
      <w:marRight w:val="0"/>
      <w:marTop w:val="0"/>
      <w:marBottom w:val="0"/>
      <w:divBdr>
        <w:top w:val="none" w:sz="0" w:space="0" w:color="auto"/>
        <w:left w:val="none" w:sz="0" w:space="0" w:color="auto"/>
        <w:bottom w:val="none" w:sz="0" w:space="0" w:color="auto"/>
        <w:right w:val="none" w:sz="0" w:space="0" w:color="auto"/>
      </w:divBdr>
    </w:div>
    <w:div w:id="1706447354">
      <w:marLeft w:val="480"/>
      <w:marRight w:val="0"/>
      <w:marTop w:val="0"/>
      <w:marBottom w:val="0"/>
      <w:divBdr>
        <w:top w:val="none" w:sz="0" w:space="0" w:color="auto"/>
        <w:left w:val="none" w:sz="0" w:space="0" w:color="auto"/>
        <w:bottom w:val="none" w:sz="0" w:space="0" w:color="auto"/>
        <w:right w:val="none" w:sz="0" w:space="0" w:color="auto"/>
      </w:divBdr>
    </w:div>
    <w:div w:id="1706951618">
      <w:marLeft w:val="480"/>
      <w:marRight w:val="0"/>
      <w:marTop w:val="0"/>
      <w:marBottom w:val="0"/>
      <w:divBdr>
        <w:top w:val="none" w:sz="0" w:space="0" w:color="auto"/>
        <w:left w:val="none" w:sz="0" w:space="0" w:color="auto"/>
        <w:bottom w:val="none" w:sz="0" w:space="0" w:color="auto"/>
        <w:right w:val="none" w:sz="0" w:space="0" w:color="auto"/>
      </w:divBdr>
    </w:div>
    <w:div w:id="1707099663">
      <w:marLeft w:val="480"/>
      <w:marRight w:val="0"/>
      <w:marTop w:val="0"/>
      <w:marBottom w:val="0"/>
      <w:divBdr>
        <w:top w:val="none" w:sz="0" w:space="0" w:color="auto"/>
        <w:left w:val="none" w:sz="0" w:space="0" w:color="auto"/>
        <w:bottom w:val="none" w:sz="0" w:space="0" w:color="auto"/>
        <w:right w:val="none" w:sz="0" w:space="0" w:color="auto"/>
      </w:divBdr>
    </w:div>
    <w:div w:id="1707170488">
      <w:marLeft w:val="480"/>
      <w:marRight w:val="0"/>
      <w:marTop w:val="0"/>
      <w:marBottom w:val="0"/>
      <w:divBdr>
        <w:top w:val="none" w:sz="0" w:space="0" w:color="auto"/>
        <w:left w:val="none" w:sz="0" w:space="0" w:color="auto"/>
        <w:bottom w:val="none" w:sz="0" w:space="0" w:color="auto"/>
        <w:right w:val="none" w:sz="0" w:space="0" w:color="auto"/>
      </w:divBdr>
    </w:div>
    <w:div w:id="1707178896">
      <w:marLeft w:val="480"/>
      <w:marRight w:val="0"/>
      <w:marTop w:val="0"/>
      <w:marBottom w:val="0"/>
      <w:divBdr>
        <w:top w:val="none" w:sz="0" w:space="0" w:color="auto"/>
        <w:left w:val="none" w:sz="0" w:space="0" w:color="auto"/>
        <w:bottom w:val="none" w:sz="0" w:space="0" w:color="auto"/>
        <w:right w:val="none" w:sz="0" w:space="0" w:color="auto"/>
      </w:divBdr>
    </w:div>
    <w:div w:id="1707563211">
      <w:marLeft w:val="480"/>
      <w:marRight w:val="0"/>
      <w:marTop w:val="0"/>
      <w:marBottom w:val="0"/>
      <w:divBdr>
        <w:top w:val="none" w:sz="0" w:space="0" w:color="auto"/>
        <w:left w:val="none" w:sz="0" w:space="0" w:color="auto"/>
        <w:bottom w:val="none" w:sz="0" w:space="0" w:color="auto"/>
        <w:right w:val="none" w:sz="0" w:space="0" w:color="auto"/>
      </w:divBdr>
    </w:div>
    <w:div w:id="1707752906">
      <w:marLeft w:val="480"/>
      <w:marRight w:val="0"/>
      <w:marTop w:val="0"/>
      <w:marBottom w:val="0"/>
      <w:divBdr>
        <w:top w:val="none" w:sz="0" w:space="0" w:color="auto"/>
        <w:left w:val="none" w:sz="0" w:space="0" w:color="auto"/>
        <w:bottom w:val="none" w:sz="0" w:space="0" w:color="auto"/>
        <w:right w:val="none" w:sz="0" w:space="0" w:color="auto"/>
      </w:divBdr>
    </w:div>
    <w:div w:id="1707828349">
      <w:marLeft w:val="480"/>
      <w:marRight w:val="0"/>
      <w:marTop w:val="0"/>
      <w:marBottom w:val="0"/>
      <w:divBdr>
        <w:top w:val="none" w:sz="0" w:space="0" w:color="auto"/>
        <w:left w:val="none" w:sz="0" w:space="0" w:color="auto"/>
        <w:bottom w:val="none" w:sz="0" w:space="0" w:color="auto"/>
        <w:right w:val="none" w:sz="0" w:space="0" w:color="auto"/>
      </w:divBdr>
    </w:div>
    <w:div w:id="1707943343">
      <w:marLeft w:val="480"/>
      <w:marRight w:val="0"/>
      <w:marTop w:val="0"/>
      <w:marBottom w:val="0"/>
      <w:divBdr>
        <w:top w:val="none" w:sz="0" w:space="0" w:color="auto"/>
        <w:left w:val="none" w:sz="0" w:space="0" w:color="auto"/>
        <w:bottom w:val="none" w:sz="0" w:space="0" w:color="auto"/>
        <w:right w:val="none" w:sz="0" w:space="0" w:color="auto"/>
      </w:divBdr>
    </w:div>
    <w:div w:id="1708292981">
      <w:marLeft w:val="480"/>
      <w:marRight w:val="0"/>
      <w:marTop w:val="0"/>
      <w:marBottom w:val="0"/>
      <w:divBdr>
        <w:top w:val="none" w:sz="0" w:space="0" w:color="auto"/>
        <w:left w:val="none" w:sz="0" w:space="0" w:color="auto"/>
        <w:bottom w:val="none" w:sz="0" w:space="0" w:color="auto"/>
        <w:right w:val="none" w:sz="0" w:space="0" w:color="auto"/>
      </w:divBdr>
    </w:div>
    <w:div w:id="1708480576">
      <w:marLeft w:val="480"/>
      <w:marRight w:val="0"/>
      <w:marTop w:val="0"/>
      <w:marBottom w:val="0"/>
      <w:divBdr>
        <w:top w:val="none" w:sz="0" w:space="0" w:color="auto"/>
        <w:left w:val="none" w:sz="0" w:space="0" w:color="auto"/>
        <w:bottom w:val="none" w:sz="0" w:space="0" w:color="auto"/>
        <w:right w:val="none" w:sz="0" w:space="0" w:color="auto"/>
      </w:divBdr>
    </w:div>
    <w:div w:id="1708916825">
      <w:marLeft w:val="480"/>
      <w:marRight w:val="0"/>
      <w:marTop w:val="0"/>
      <w:marBottom w:val="0"/>
      <w:divBdr>
        <w:top w:val="none" w:sz="0" w:space="0" w:color="auto"/>
        <w:left w:val="none" w:sz="0" w:space="0" w:color="auto"/>
        <w:bottom w:val="none" w:sz="0" w:space="0" w:color="auto"/>
        <w:right w:val="none" w:sz="0" w:space="0" w:color="auto"/>
      </w:divBdr>
    </w:div>
    <w:div w:id="1709262973">
      <w:marLeft w:val="480"/>
      <w:marRight w:val="0"/>
      <w:marTop w:val="0"/>
      <w:marBottom w:val="0"/>
      <w:divBdr>
        <w:top w:val="none" w:sz="0" w:space="0" w:color="auto"/>
        <w:left w:val="none" w:sz="0" w:space="0" w:color="auto"/>
        <w:bottom w:val="none" w:sz="0" w:space="0" w:color="auto"/>
        <w:right w:val="none" w:sz="0" w:space="0" w:color="auto"/>
      </w:divBdr>
    </w:div>
    <w:div w:id="1709377332">
      <w:marLeft w:val="480"/>
      <w:marRight w:val="0"/>
      <w:marTop w:val="0"/>
      <w:marBottom w:val="0"/>
      <w:divBdr>
        <w:top w:val="none" w:sz="0" w:space="0" w:color="auto"/>
        <w:left w:val="none" w:sz="0" w:space="0" w:color="auto"/>
        <w:bottom w:val="none" w:sz="0" w:space="0" w:color="auto"/>
        <w:right w:val="none" w:sz="0" w:space="0" w:color="auto"/>
      </w:divBdr>
    </w:div>
    <w:div w:id="1709377646">
      <w:marLeft w:val="480"/>
      <w:marRight w:val="0"/>
      <w:marTop w:val="0"/>
      <w:marBottom w:val="0"/>
      <w:divBdr>
        <w:top w:val="none" w:sz="0" w:space="0" w:color="auto"/>
        <w:left w:val="none" w:sz="0" w:space="0" w:color="auto"/>
        <w:bottom w:val="none" w:sz="0" w:space="0" w:color="auto"/>
        <w:right w:val="none" w:sz="0" w:space="0" w:color="auto"/>
      </w:divBdr>
    </w:div>
    <w:div w:id="1709524920">
      <w:marLeft w:val="480"/>
      <w:marRight w:val="0"/>
      <w:marTop w:val="0"/>
      <w:marBottom w:val="0"/>
      <w:divBdr>
        <w:top w:val="none" w:sz="0" w:space="0" w:color="auto"/>
        <w:left w:val="none" w:sz="0" w:space="0" w:color="auto"/>
        <w:bottom w:val="none" w:sz="0" w:space="0" w:color="auto"/>
        <w:right w:val="none" w:sz="0" w:space="0" w:color="auto"/>
      </w:divBdr>
    </w:div>
    <w:div w:id="1709647306">
      <w:marLeft w:val="480"/>
      <w:marRight w:val="0"/>
      <w:marTop w:val="0"/>
      <w:marBottom w:val="0"/>
      <w:divBdr>
        <w:top w:val="none" w:sz="0" w:space="0" w:color="auto"/>
        <w:left w:val="none" w:sz="0" w:space="0" w:color="auto"/>
        <w:bottom w:val="none" w:sz="0" w:space="0" w:color="auto"/>
        <w:right w:val="none" w:sz="0" w:space="0" w:color="auto"/>
      </w:divBdr>
    </w:div>
    <w:div w:id="1710186344">
      <w:marLeft w:val="480"/>
      <w:marRight w:val="0"/>
      <w:marTop w:val="0"/>
      <w:marBottom w:val="0"/>
      <w:divBdr>
        <w:top w:val="none" w:sz="0" w:space="0" w:color="auto"/>
        <w:left w:val="none" w:sz="0" w:space="0" w:color="auto"/>
        <w:bottom w:val="none" w:sz="0" w:space="0" w:color="auto"/>
        <w:right w:val="none" w:sz="0" w:space="0" w:color="auto"/>
      </w:divBdr>
    </w:div>
    <w:div w:id="1711345459">
      <w:marLeft w:val="480"/>
      <w:marRight w:val="0"/>
      <w:marTop w:val="0"/>
      <w:marBottom w:val="0"/>
      <w:divBdr>
        <w:top w:val="none" w:sz="0" w:space="0" w:color="auto"/>
        <w:left w:val="none" w:sz="0" w:space="0" w:color="auto"/>
        <w:bottom w:val="none" w:sz="0" w:space="0" w:color="auto"/>
        <w:right w:val="none" w:sz="0" w:space="0" w:color="auto"/>
      </w:divBdr>
    </w:div>
    <w:div w:id="1711490131">
      <w:marLeft w:val="480"/>
      <w:marRight w:val="0"/>
      <w:marTop w:val="0"/>
      <w:marBottom w:val="0"/>
      <w:divBdr>
        <w:top w:val="none" w:sz="0" w:space="0" w:color="auto"/>
        <w:left w:val="none" w:sz="0" w:space="0" w:color="auto"/>
        <w:bottom w:val="none" w:sz="0" w:space="0" w:color="auto"/>
        <w:right w:val="none" w:sz="0" w:space="0" w:color="auto"/>
      </w:divBdr>
    </w:div>
    <w:div w:id="1715933495">
      <w:marLeft w:val="480"/>
      <w:marRight w:val="0"/>
      <w:marTop w:val="0"/>
      <w:marBottom w:val="0"/>
      <w:divBdr>
        <w:top w:val="none" w:sz="0" w:space="0" w:color="auto"/>
        <w:left w:val="none" w:sz="0" w:space="0" w:color="auto"/>
        <w:bottom w:val="none" w:sz="0" w:space="0" w:color="auto"/>
        <w:right w:val="none" w:sz="0" w:space="0" w:color="auto"/>
      </w:divBdr>
    </w:div>
    <w:div w:id="1716081358">
      <w:marLeft w:val="480"/>
      <w:marRight w:val="0"/>
      <w:marTop w:val="0"/>
      <w:marBottom w:val="0"/>
      <w:divBdr>
        <w:top w:val="none" w:sz="0" w:space="0" w:color="auto"/>
        <w:left w:val="none" w:sz="0" w:space="0" w:color="auto"/>
        <w:bottom w:val="none" w:sz="0" w:space="0" w:color="auto"/>
        <w:right w:val="none" w:sz="0" w:space="0" w:color="auto"/>
      </w:divBdr>
    </w:div>
    <w:div w:id="1716269880">
      <w:marLeft w:val="0"/>
      <w:marRight w:val="0"/>
      <w:marTop w:val="0"/>
      <w:marBottom w:val="0"/>
      <w:divBdr>
        <w:top w:val="none" w:sz="0" w:space="0" w:color="auto"/>
        <w:left w:val="none" w:sz="0" w:space="0" w:color="auto"/>
        <w:bottom w:val="none" w:sz="0" w:space="0" w:color="auto"/>
        <w:right w:val="none" w:sz="0" w:space="0" w:color="auto"/>
      </w:divBdr>
    </w:div>
    <w:div w:id="1717123393">
      <w:marLeft w:val="480"/>
      <w:marRight w:val="0"/>
      <w:marTop w:val="0"/>
      <w:marBottom w:val="0"/>
      <w:divBdr>
        <w:top w:val="none" w:sz="0" w:space="0" w:color="auto"/>
        <w:left w:val="none" w:sz="0" w:space="0" w:color="auto"/>
        <w:bottom w:val="none" w:sz="0" w:space="0" w:color="auto"/>
        <w:right w:val="none" w:sz="0" w:space="0" w:color="auto"/>
      </w:divBdr>
    </w:div>
    <w:div w:id="1717588075">
      <w:marLeft w:val="480"/>
      <w:marRight w:val="0"/>
      <w:marTop w:val="0"/>
      <w:marBottom w:val="0"/>
      <w:divBdr>
        <w:top w:val="none" w:sz="0" w:space="0" w:color="auto"/>
        <w:left w:val="none" w:sz="0" w:space="0" w:color="auto"/>
        <w:bottom w:val="none" w:sz="0" w:space="0" w:color="auto"/>
        <w:right w:val="none" w:sz="0" w:space="0" w:color="auto"/>
      </w:divBdr>
    </w:div>
    <w:div w:id="1718167455">
      <w:marLeft w:val="480"/>
      <w:marRight w:val="0"/>
      <w:marTop w:val="0"/>
      <w:marBottom w:val="0"/>
      <w:divBdr>
        <w:top w:val="none" w:sz="0" w:space="0" w:color="auto"/>
        <w:left w:val="none" w:sz="0" w:space="0" w:color="auto"/>
        <w:bottom w:val="none" w:sz="0" w:space="0" w:color="auto"/>
        <w:right w:val="none" w:sz="0" w:space="0" w:color="auto"/>
      </w:divBdr>
    </w:div>
    <w:div w:id="1718628506">
      <w:marLeft w:val="480"/>
      <w:marRight w:val="0"/>
      <w:marTop w:val="0"/>
      <w:marBottom w:val="0"/>
      <w:divBdr>
        <w:top w:val="none" w:sz="0" w:space="0" w:color="auto"/>
        <w:left w:val="none" w:sz="0" w:space="0" w:color="auto"/>
        <w:bottom w:val="none" w:sz="0" w:space="0" w:color="auto"/>
        <w:right w:val="none" w:sz="0" w:space="0" w:color="auto"/>
      </w:divBdr>
    </w:div>
    <w:div w:id="1718696147">
      <w:marLeft w:val="480"/>
      <w:marRight w:val="0"/>
      <w:marTop w:val="0"/>
      <w:marBottom w:val="0"/>
      <w:divBdr>
        <w:top w:val="none" w:sz="0" w:space="0" w:color="auto"/>
        <w:left w:val="none" w:sz="0" w:space="0" w:color="auto"/>
        <w:bottom w:val="none" w:sz="0" w:space="0" w:color="auto"/>
        <w:right w:val="none" w:sz="0" w:space="0" w:color="auto"/>
      </w:divBdr>
    </w:div>
    <w:div w:id="1718779617">
      <w:marLeft w:val="480"/>
      <w:marRight w:val="0"/>
      <w:marTop w:val="0"/>
      <w:marBottom w:val="0"/>
      <w:divBdr>
        <w:top w:val="none" w:sz="0" w:space="0" w:color="auto"/>
        <w:left w:val="none" w:sz="0" w:space="0" w:color="auto"/>
        <w:bottom w:val="none" w:sz="0" w:space="0" w:color="auto"/>
        <w:right w:val="none" w:sz="0" w:space="0" w:color="auto"/>
      </w:divBdr>
    </w:div>
    <w:div w:id="1719285222">
      <w:marLeft w:val="480"/>
      <w:marRight w:val="0"/>
      <w:marTop w:val="0"/>
      <w:marBottom w:val="0"/>
      <w:divBdr>
        <w:top w:val="none" w:sz="0" w:space="0" w:color="auto"/>
        <w:left w:val="none" w:sz="0" w:space="0" w:color="auto"/>
        <w:bottom w:val="none" w:sz="0" w:space="0" w:color="auto"/>
        <w:right w:val="none" w:sz="0" w:space="0" w:color="auto"/>
      </w:divBdr>
    </w:div>
    <w:div w:id="1719426850">
      <w:marLeft w:val="480"/>
      <w:marRight w:val="0"/>
      <w:marTop w:val="0"/>
      <w:marBottom w:val="0"/>
      <w:divBdr>
        <w:top w:val="none" w:sz="0" w:space="0" w:color="auto"/>
        <w:left w:val="none" w:sz="0" w:space="0" w:color="auto"/>
        <w:bottom w:val="none" w:sz="0" w:space="0" w:color="auto"/>
        <w:right w:val="none" w:sz="0" w:space="0" w:color="auto"/>
      </w:divBdr>
    </w:div>
    <w:div w:id="1719476808">
      <w:marLeft w:val="480"/>
      <w:marRight w:val="0"/>
      <w:marTop w:val="0"/>
      <w:marBottom w:val="0"/>
      <w:divBdr>
        <w:top w:val="none" w:sz="0" w:space="0" w:color="auto"/>
        <w:left w:val="none" w:sz="0" w:space="0" w:color="auto"/>
        <w:bottom w:val="none" w:sz="0" w:space="0" w:color="auto"/>
        <w:right w:val="none" w:sz="0" w:space="0" w:color="auto"/>
      </w:divBdr>
    </w:div>
    <w:div w:id="1719745180">
      <w:marLeft w:val="480"/>
      <w:marRight w:val="0"/>
      <w:marTop w:val="0"/>
      <w:marBottom w:val="0"/>
      <w:divBdr>
        <w:top w:val="none" w:sz="0" w:space="0" w:color="auto"/>
        <w:left w:val="none" w:sz="0" w:space="0" w:color="auto"/>
        <w:bottom w:val="none" w:sz="0" w:space="0" w:color="auto"/>
        <w:right w:val="none" w:sz="0" w:space="0" w:color="auto"/>
      </w:divBdr>
    </w:div>
    <w:div w:id="1719890537">
      <w:marLeft w:val="480"/>
      <w:marRight w:val="0"/>
      <w:marTop w:val="0"/>
      <w:marBottom w:val="0"/>
      <w:divBdr>
        <w:top w:val="none" w:sz="0" w:space="0" w:color="auto"/>
        <w:left w:val="none" w:sz="0" w:space="0" w:color="auto"/>
        <w:bottom w:val="none" w:sz="0" w:space="0" w:color="auto"/>
        <w:right w:val="none" w:sz="0" w:space="0" w:color="auto"/>
      </w:divBdr>
    </w:div>
    <w:div w:id="1720401466">
      <w:marLeft w:val="480"/>
      <w:marRight w:val="0"/>
      <w:marTop w:val="0"/>
      <w:marBottom w:val="0"/>
      <w:divBdr>
        <w:top w:val="none" w:sz="0" w:space="0" w:color="auto"/>
        <w:left w:val="none" w:sz="0" w:space="0" w:color="auto"/>
        <w:bottom w:val="none" w:sz="0" w:space="0" w:color="auto"/>
        <w:right w:val="none" w:sz="0" w:space="0" w:color="auto"/>
      </w:divBdr>
    </w:div>
    <w:div w:id="1720587798">
      <w:marLeft w:val="480"/>
      <w:marRight w:val="0"/>
      <w:marTop w:val="0"/>
      <w:marBottom w:val="0"/>
      <w:divBdr>
        <w:top w:val="none" w:sz="0" w:space="0" w:color="auto"/>
        <w:left w:val="none" w:sz="0" w:space="0" w:color="auto"/>
        <w:bottom w:val="none" w:sz="0" w:space="0" w:color="auto"/>
        <w:right w:val="none" w:sz="0" w:space="0" w:color="auto"/>
      </w:divBdr>
    </w:div>
    <w:div w:id="1721204479">
      <w:marLeft w:val="480"/>
      <w:marRight w:val="0"/>
      <w:marTop w:val="0"/>
      <w:marBottom w:val="0"/>
      <w:divBdr>
        <w:top w:val="none" w:sz="0" w:space="0" w:color="auto"/>
        <w:left w:val="none" w:sz="0" w:space="0" w:color="auto"/>
        <w:bottom w:val="none" w:sz="0" w:space="0" w:color="auto"/>
        <w:right w:val="none" w:sz="0" w:space="0" w:color="auto"/>
      </w:divBdr>
    </w:div>
    <w:div w:id="1721515620">
      <w:marLeft w:val="480"/>
      <w:marRight w:val="0"/>
      <w:marTop w:val="0"/>
      <w:marBottom w:val="0"/>
      <w:divBdr>
        <w:top w:val="none" w:sz="0" w:space="0" w:color="auto"/>
        <w:left w:val="none" w:sz="0" w:space="0" w:color="auto"/>
        <w:bottom w:val="none" w:sz="0" w:space="0" w:color="auto"/>
        <w:right w:val="none" w:sz="0" w:space="0" w:color="auto"/>
      </w:divBdr>
    </w:div>
    <w:div w:id="1721973414">
      <w:marLeft w:val="480"/>
      <w:marRight w:val="0"/>
      <w:marTop w:val="0"/>
      <w:marBottom w:val="0"/>
      <w:divBdr>
        <w:top w:val="none" w:sz="0" w:space="0" w:color="auto"/>
        <w:left w:val="none" w:sz="0" w:space="0" w:color="auto"/>
        <w:bottom w:val="none" w:sz="0" w:space="0" w:color="auto"/>
        <w:right w:val="none" w:sz="0" w:space="0" w:color="auto"/>
      </w:divBdr>
    </w:div>
    <w:div w:id="1722168254">
      <w:marLeft w:val="480"/>
      <w:marRight w:val="0"/>
      <w:marTop w:val="0"/>
      <w:marBottom w:val="0"/>
      <w:divBdr>
        <w:top w:val="none" w:sz="0" w:space="0" w:color="auto"/>
        <w:left w:val="none" w:sz="0" w:space="0" w:color="auto"/>
        <w:bottom w:val="none" w:sz="0" w:space="0" w:color="auto"/>
        <w:right w:val="none" w:sz="0" w:space="0" w:color="auto"/>
      </w:divBdr>
    </w:div>
    <w:div w:id="1723288221">
      <w:marLeft w:val="0"/>
      <w:marRight w:val="0"/>
      <w:marTop w:val="0"/>
      <w:marBottom w:val="0"/>
      <w:divBdr>
        <w:top w:val="none" w:sz="0" w:space="0" w:color="auto"/>
        <w:left w:val="none" w:sz="0" w:space="0" w:color="auto"/>
        <w:bottom w:val="none" w:sz="0" w:space="0" w:color="auto"/>
        <w:right w:val="none" w:sz="0" w:space="0" w:color="auto"/>
      </w:divBdr>
    </w:div>
    <w:div w:id="1724212194">
      <w:marLeft w:val="480"/>
      <w:marRight w:val="0"/>
      <w:marTop w:val="0"/>
      <w:marBottom w:val="0"/>
      <w:divBdr>
        <w:top w:val="none" w:sz="0" w:space="0" w:color="auto"/>
        <w:left w:val="none" w:sz="0" w:space="0" w:color="auto"/>
        <w:bottom w:val="none" w:sz="0" w:space="0" w:color="auto"/>
        <w:right w:val="none" w:sz="0" w:space="0" w:color="auto"/>
      </w:divBdr>
    </w:div>
    <w:div w:id="1724409405">
      <w:marLeft w:val="480"/>
      <w:marRight w:val="0"/>
      <w:marTop w:val="0"/>
      <w:marBottom w:val="0"/>
      <w:divBdr>
        <w:top w:val="none" w:sz="0" w:space="0" w:color="auto"/>
        <w:left w:val="none" w:sz="0" w:space="0" w:color="auto"/>
        <w:bottom w:val="none" w:sz="0" w:space="0" w:color="auto"/>
        <w:right w:val="none" w:sz="0" w:space="0" w:color="auto"/>
      </w:divBdr>
    </w:div>
    <w:div w:id="1724937872">
      <w:marLeft w:val="480"/>
      <w:marRight w:val="0"/>
      <w:marTop w:val="0"/>
      <w:marBottom w:val="0"/>
      <w:divBdr>
        <w:top w:val="none" w:sz="0" w:space="0" w:color="auto"/>
        <w:left w:val="none" w:sz="0" w:space="0" w:color="auto"/>
        <w:bottom w:val="none" w:sz="0" w:space="0" w:color="auto"/>
        <w:right w:val="none" w:sz="0" w:space="0" w:color="auto"/>
      </w:divBdr>
    </w:div>
    <w:div w:id="1725177184">
      <w:marLeft w:val="480"/>
      <w:marRight w:val="0"/>
      <w:marTop w:val="0"/>
      <w:marBottom w:val="0"/>
      <w:divBdr>
        <w:top w:val="none" w:sz="0" w:space="0" w:color="auto"/>
        <w:left w:val="none" w:sz="0" w:space="0" w:color="auto"/>
        <w:bottom w:val="none" w:sz="0" w:space="0" w:color="auto"/>
        <w:right w:val="none" w:sz="0" w:space="0" w:color="auto"/>
      </w:divBdr>
    </w:div>
    <w:div w:id="1725832885">
      <w:marLeft w:val="480"/>
      <w:marRight w:val="0"/>
      <w:marTop w:val="0"/>
      <w:marBottom w:val="0"/>
      <w:divBdr>
        <w:top w:val="none" w:sz="0" w:space="0" w:color="auto"/>
        <w:left w:val="none" w:sz="0" w:space="0" w:color="auto"/>
        <w:bottom w:val="none" w:sz="0" w:space="0" w:color="auto"/>
        <w:right w:val="none" w:sz="0" w:space="0" w:color="auto"/>
      </w:divBdr>
    </w:div>
    <w:div w:id="1726104038">
      <w:marLeft w:val="480"/>
      <w:marRight w:val="0"/>
      <w:marTop w:val="0"/>
      <w:marBottom w:val="0"/>
      <w:divBdr>
        <w:top w:val="none" w:sz="0" w:space="0" w:color="auto"/>
        <w:left w:val="none" w:sz="0" w:space="0" w:color="auto"/>
        <w:bottom w:val="none" w:sz="0" w:space="0" w:color="auto"/>
        <w:right w:val="none" w:sz="0" w:space="0" w:color="auto"/>
      </w:divBdr>
    </w:div>
    <w:div w:id="1728452148">
      <w:marLeft w:val="480"/>
      <w:marRight w:val="0"/>
      <w:marTop w:val="0"/>
      <w:marBottom w:val="0"/>
      <w:divBdr>
        <w:top w:val="none" w:sz="0" w:space="0" w:color="auto"/>
        <w:left w:val="none" w:sz="0" w:space="0" w:color="auto"/>
        <w:bottom w:val="none" w:sz="0" w:space="0" w:color="auto"/>
        <w:right w:val="none" w:sz="0" w:space="0" w:color="auto"/>
      </w:divBdr>
    </w:div>
    <w:div w:id="1728994392">
      <w:marLeft w:val="480"/>
      <w:marRight w:val="0"/>
      <w:marTop w:val="0"/>
      <w:marBottom w:val="0"/>
      <w:divBdr>
        <w:top w:val="none" w:sz="0" w:space="0" w:color="auto"/>
        <w:left w:val="none" w:sz="0" w:space="0" w:color="auto"/>
        <w:bottom w:val="none" w:sz="0" w:space="0" w:color="auto"/>
        <w:right w:val="none" w:sz="0" w:space="0" w:color="auto"/>
      </w:divBdr>
    </w:div>
    <w:div w:id="1730028994">
      <w:marLeft w:val="480"/>
      <w:marRight w:val="0"/>
      <w:marTop w:val="0"/>
      <w:marBottom w:val="0"/>
      <w:divBdr>
        <w:top w:val="none" w:sz="0" w:space="0" w:color="auto"/>
        <w:left w:val="none" w:sz="0" w:space="0" w:color="auto"/>
        <w:bottom w:val="none" w:sz="0" w:space="0" w:color="auto"/>
        <w:right w:val="none" w:sz="0" w:space="0" w:color="auto"/>
      </w:divBdr>
    </w:div>
    <w:div w:id="1730573097">
      <w:marLeft w:val="480"/>
      <w:marRight w:val="0"/>
      <w:marTop w:val="0"/>
      <w:marBottom w:val="0"/>
      <w:divBdr>
        <w:top w:val="none" w:sz="0" w:space="0" w:color="auto"/>
        <w:left w:val="none" w:sz="0" w:space="0" w:color="auto"/>
        <w:bottom w:val="none" w:sz="0" w:space="0" w:color="auto"/>
        <w:right w:val="none" w:sz="0" w:space="0" w:color="auto"/>
      </w:divBdr>
    </w:div>
    <w:div w:id="1732345073">
      <w:marLeft w:val="480"/>
      <w:marRight w:val="0"/>
      <w:marTop w:val="0"/>
      <w:marBottom w:val="0"/>
      <w:divBdr>
        <w:top w:val="none" w:sz="0" w:space="0" w:color="auto"/>
        <w:left w:val="none" w:sz="0" w:space="0" w:color="auto"/>
        <w:bottom w:val="none" w:sz="0" w:space="0" w:color="auto"/>
        <w:right w:val="none" w:sz="0" w:space="0" w:color="auto"/>
      </w:divBdr>
    </w:div>
    <w:div w:id="1733190553">
      <w:marLeft w:val="480"/>
      <w:marRight w:val="0"/>
      <w:marTop w:val="0"/>
      <w:marBottom w:val="0"/>
      <w:divBdr>
        <w:top w:val="none" w:sz="0" w:space="0" w:color="auto"/>
        <w:left w:val="none" w:sz="0" w:space="0" w:color="auto"/>
        <w:bottom w:val="none" w:sz="0" w:space="0" w:color="auto"/>
        <w:right w:val="none" w:sz="0" w:space="0" w:color="auto"/>
      </w:divBdr>
    </w:div>
    <w:div w:id="1734356533">
      <w:marLeft w:val="480"/>
      <w:marRight w:val="0"/>
      <w:marTop w:val="0"/>
      <w:marBottom w:val="0"/>
      <w:divBdr>
        <w:top w:val="none" w:sz="0" w:space="0" w:color="auto"/>
        <w:left w:val="none" w:sz="0" w:space="0" w:color="auto"/>
        <w:bottom w:val="none" w:sz="0" w:space="0" w:color="auto"/>
        <w:right w:val="none" w:sz="0" w:space="0" w:color="auto"/>
      </w:divBdr>
    </w:div>
    <w:div w:id="1734743026">
      <w:marLeft w:val="480"/>
      <w:marRight w:val="0"/>
      <w:marTop w:val="0"/>
      <w:marBottom w:val="0"/>
      <w:divBdr>
        <w:top w:val="none" w:sz="0" w:space="0" w:color="auto"/>
        <w:left w:val="none" w:sz="0" w:space="0" w:color="auto"/>
        <w:bottom w:val="none" w:sz="0" w:space="0" w:color="auto"/>
        <w:right w:val="none" w:sz="0" w:space="0" w:color="auto"/>
      </w:divBdr>
    </w:div>
    <w:div w:id="1734885324">
      <w:marLeft w:val="0"/>
      <w:marRight w:val="0"/>
      <w:marTop w:val="0"/>
      <w:marBottom w:val="0"/>
      <w:divBdr>
        <w:top w:val="none" w:sz="0" w:space="0" w:color="auto"/>
        <w:left w:val="none" w:sz="0" w:space="0" w:color="auto"/>
        <w:bottom w:val="none" w:sz="0" w:space="0" w:color="auto"/>
        <w:right w:val="none" w:sz="0" w:space="0" w:color="auto"/>
      </w:divBdr>
    </w:div>
    <w:div w:id="1735008797">
      <w:marLeft w:val="480"/>
      <w:marRight w:val="0"/>
      <w:marTop w:val="0"/>
      <w:marBottom w:val="0"/>
      <w:divBdr>
        <w:top w:val="none" w:sz="0" w:space="0" w:color="auto"/>
        <w:left w:val="none" w:sz="0" w:space="0" w:color="auto"/>
        <w:bottom w:val="none" w:sz="0" w:space="0" w:color="auto"/>
        <w:right w:val="none" w:sz="0" w:space="0" w:color="auto"/>
      </w:divBdr>
    </w:div>
    <w:div w:id="1735350743">
      <w:marLeft w:val="480"/>
      <w:marRight w:val="0"/>
      <w:marTop w:val="0"/>
      <w:marBottom w:val="0"/>
      <w:divBdr>
        <w:top w:val="none" w:sz="0" w:space="0" w:color="auto"/>
        <w:left w:val="none" w:sz="0" w:space="0" w:color="auto"/>
        <w:bottom w:val="none" w:sz="0" w:space="0" w:color="auto"/>
        <w:right w:val="none" w:sz="0" w:space="0" w:color="auto"/>
      </w:divBdr>
    </w:div>
    <w:div w:id="1736706348">
      <w:marLeft w:val="480"/>
      <w:marRight w:val="0"/>
      <w:marTop w:val="0"/>
      <w:marBottom w:val="0"/>
      <w:divBdr>
        <w:top w:val="none" w:sz="0" w:space="0" w:color="auto"/>
        <w:left w:val="none" w:sz="0" w:space="0" w:color="auto"/>
        <w:bottom w:val="none" w:sz="0" w:space="0" w:color="auto"/>
        <w:right w:val="none" w:sz="0" w:space="0" w:color="auto"/>
      </w:divBdr>
    </w:div>
    <w:div w:id="1738355013">
      <w:marLeft w:val="480"/>
      <w:marRight w:val="0"/>
      <w:marTop w:val="0"/>
      <w:marBottom w:val="0"/>
      <w:divBdr>
        <w:top w:val="none" w:sz="0" w:space="0" w:color="auto"/>
        <w:left w:val="none" w:sz="0" w:space="0" w:color="auto"/>
        <w:bottom w:val="none" w:sz="0" w:space="0" w:color="auto"/>
        <w:right w:val="none" w:sz="0" w:space="0" w:color="auto"/>
      </w:divBdr>
    </w:div>
    <w:div w:id="1738892351">
      <w:marLeft w:val="480"/>
      <w:marRight w:val="0"/>
      <w:marTop w:val="0"/>
      <w:marBottom w:val="0"/>
      <w:divBdr>
        <w:top w:val="none" w:sz="0" w:space="0" w:color="auto"/>
        <w:left w:val="none" w:sz="0" w:space="0" w:color="auto"/>
        <w:bottom w:val="none" w:sz="0" w:space="0" w:color="auto"/>
        <w:right w:val="none" w:sz="0" w:space="0" w:color="auto"/>
      </w:divBdr>
    </w:div>
    <w:div w:id="1740396792">
      <w:marLeft w:val="480"/>
      <w:marRight w:val="0"/>
      <w:marTop w:val="0"/>
      <w:marBottom w:val="0"/>
      <w:divBdr>
        <w:top w:val="none" w:sz="0" w:space="0" w:color="auto"/>
        <w:left w:val="none" w:sz="0" w:space="0" w:color="auto"/>
        <w:bottom w:val="none" w:sz="0" w:space="0" w:color="auto"/>
        <w:right w:val="none" w:sz="0" w:space="0" w:color="auto"/>
      </w:divBdr>
    </w:div>
    <w:div w:id="1741437491">
      <w:marLeft w:val="480"/>
      <w:marRight w:val="0"/>
      <w:marTop w:val="0"/>
      <w:marBottom w:val="0"/>
      <w:divBdr>
        <w:top w:val="none" w:sz="0" w:space="0" w:color="auto"/>
        <w:left w:val="none" w:sz="0" w:space="0" w:color="auto"/>
        <w:bottom w:val="none" w:sz="0" w:space="0" w:color="auto"/>
        <w:right w:val="none" w:sz="0" w:space="0" w:color="auto"/>
      </w:divBdr>
    </w:div>
    <w:div w:id="1741757219">
      <w:marLeft w:val="480"/>
      <w:marRight w:val="0"/>
      <w:marTop w:val="0"/>
      <w:marBottom w:val="0"/>
      <w:divBdr>
        <w:top w:val="none" w:sz="0" w:space="0" w:color="auto"/>
        <w:left w:val="none" w:sz="0" w:space="0" w:color="auto"/>
        <w:bottom w:val="none" w:sz="0" w:space="0" w:color="auto"/>
        <w:right w:val="none" w:sz="0" w:space="0" w:color="auto"/>
      </w:divBdr>
    </w:div>
    <w:div w:id="1742478992">
      <w:marLeft w:val="480"/>
      <w:marRight w:val="0"/>
      <w:marTop w:val="0"/>
      <w:marBottom w:val="0"/>
      <w:divBdr>
        <w:top w:val="none" w:sz="0" w:space="0" w:color="auto"/>
        <w:left w:val="none" w:sz="0" w:space="0" w:color="auto"/>
        <w:bottom w:val="none" w:sz="0" w:space="0" w:color="auto"/>
        <w:right w:val="none" w:sz="0" w:space="0" w:color="auto"/>
      </w:divBdr>
    </w:div>
    <w:div w:id="1742947637">
      <w:marLeft w:val="480"/>
      <w:marRight w:val="0"/>
      <w:marTop w:val="0"/>
      <w:marBottom w:val="0"/>
      <w:divBdr>
        <w:top w:val="none" w:sz="0" w:space="0" w:color="auto"/>
        <w:left w:val="none" w:sz="0" w:space="0" w:color="auto"/>
        <w:bottom w:val="none" w:sz="0" w:space="0" w:color="auto"/>
        <w:right w:val="none" w:sz="0" w:space="0" w:color="auto"/>
      </w:divBdr>
    </w:div>
    <w:div w:id="1743411415">
      <w:marLeft w:val="480"/>
      <w:marRight w:val="0"/>
      <w:marTop w:val="0"/>
      <w:marBottom w:val="0"/>
      <w:divBdr>
        <w:top w:val="none" w:sz="0" w:space="0" w:color="auto"/>
        <w:left w:val="none" w:sz="0" w:space="0" w:color="auto"/>
        <w:bottom w:val="none" w:sz="0" w:space="0" w:color="auto"/>
        <w:right w:val="none" w:sz="0" w:space="0" w:color="auto"/>
      </w:divBdr>
    </w:div>
    <w:div w:id="1743865776">
      <w:marLeft w:val="480"/>
      <w:marRight w:val="0"/>
      <w:marTop w:val="0"/>
      <w:marBottom w:val="0"/>
      <w:divBdr>
        <w:top w:val="none" w:sz="0" w:space="0" w:color="auto"/>
        <w:left w:val="none" w:sz="0" w:space="0" w:color="auto"/>
        <w:bottom w:val="none" w:sz="0" w:space="0" w:color="auto"/>
        <w:right w:val="none" w:sz="0" w:space="0" w:color="auto"/>
      </w:divBdr>
    </w:div>
    <w:div w:id="1744836134">
      <w:marLeft w:val="480"/>
      <w:marRight w:val="0"/>
      <w:marTop w:val="0"/>
      <w:marBottom w:val="0"/>
      <w:divBdr>
        <w:top w:val="none" w:sz="0" w:space="0" w:color="auto"/>
        <w:left w:val="none" w:sz="0" w:space="0" w:color="auto"/>
        <w:bottom w:val="none" w:sz="0" w:space="0" w:color="auto"/>
        <w:right w:val="none" w:sz="0" w:space="0" w:color="auto"/>
      </w:divBdr>
    </w:div>
    <w:div w:id="1744991457">
      <w:marLeft w:val="480"/>
      <w:marRight w:val="0"/>
      <w:marTop w:val="0"/>
      <w:marBottom w:val="0"/>
      <w:divBdr>
        <w:top w:val="none" w:sz="0" w:space="0" w:color="auto"/>
        <w:left w:val="none" w:sz="0" w:space="0" w:color="auto"/>
        <w:bottom w:val="none" w:sz="0" w:space="0" w:color="auto"/>
        <w:right w:val="none" w:sz="0" w:space="0" w:color="auto"/>
      </w:divBdr>
    </w:div>
    <w:div w:id="1745252413">
      <w:marLeft w:val="480"/>
      <w:marRight w:val="0"/>
      <w:marTop w:val="0"/>
      <w:marBottom w:val="0"/>
      <w:divBdr>
        <w:top w:val="none" w:sz="0" w:space="0" w:color="auto"/>
        <w:left w:val="none" w:sz="0" w:space="0" w:color="auto"/>
        <w:bottom w:val="none" w:sz="0" w:space="0" w:color="auto"/>
        <w:right w:val="none" w:sz="0" w:space="0" w:color="auto"/>
      </w:divBdr>
    </w:div>
    <w:div w:id="1746098983">
      <w:marLeft w:val="480"/>
      <w:marRight w:val="0"/>
      <w:marTop w:val="0"/>
      <w:marBottom w:val="0"/>
      <w:divBdr>
        <w:top w:val="none" w:sz="0" w:space="0" w:color="auto"/>
        <w:left w:val="none" w:sz="0" w:space="0" w:color="auto"/>
        <w:bottom w:val="none" w:sz="0" w:space="0" w:color="auto"/>
        <w:right w:val="none" w:sz="0" w:space="0" w:color="auto"/>
      </w:divBdr>
    </w:div>
    <w:div w:id="1746218220">
      <w:marLeft w:val="480"/>
      <w:marRight w:val="0"/>
      <w:marTop w:val="0"/>
      <w:marBottom w:val="0"/>
      <w:divBdr>
        <w:top w:val="none" w:sz="0" w:space="0" w:color="auto"/>
        <w:left w:val="none" w:sz="0" w:space="0" w:color="auto"/>
        <w:bottom w:val="none" w:sz="0" w:space="0" w:color="auto"/>
        <w:right w:val="none" w:sz="0" w:space="0" w:color="auto"/>
      </w:divBdr>
    </w:div>
    <w:div w:id="1747340392">
      <w:marLeft w:val="480"/>
      <w:marRight w:val="0"/>
      <w:marTop w:val="0"/>
      <w:marBottom w:val="0"/>
      <w:divBdr>
        <w:top w:val="none" w:sz="0" w:space="0" w:color="auto"/>
        <w:left w:val="none" w:sz="0" w:space="0" w:color="auto"/>
        <w:bottom w:val="none" w:sz="0" w:space="0" w:color="auto"/>
        <w:right w:val="none" w:sz="0" w:space="0" w:color="auto"/>
      </w:divBdr>
    </w:div>
    <w:div w:id="1747412935">
      <w:marLeft w:val="0"/>
      <w:marRight w:val="0"/>
      <w:marTop w:val="0"/>
      <w:marBottom w:val="0"/>
      <w:divBdr>
        <w:top w:val="none" w:sz="0" w:space="0" w:color="auto"/>
        <w:left w:val="none" w:sz="0" w:space="0" w:color="auto"/>
        <w:bottom w:val="none" w:sz="0" w:space="0" w:color="auto"/>
        <w:right w:val="none" w:sz="0" w:space="0" w:color="auto"/>
      </w:divBdr>
    </w:div>
    <w:div w:id="1747611831">
      <w:marLeft w:val="480"/>
      <w:marRight w:val="0"/>
      <w:marTop w:val="0"/>
      <w:marBottom w:val="0"/>
      <w:divBdr>
        <w:top w:val="none" w:sz="0" w:space="0" w:color="auto"/>
        <w:left w:val="none" w:sz="0" w:space="0" w:color="auto"/>
        <w:bottom w:val="none" w:sz="0" w:space="0" w:color="auto"/>
        <w:right w:val="none" w:sz="0" w:space="0" w:color="auto"/>
      </w:divBdr>
    </w:div>
    <w:div w:id="1748071891">
      <w:marLeft w:val="480"/>
      <w:marRight w:val="0"/>
      <w:marTop w:val="0"/>
      <w:marBottom w:val="0"/>
      <w:divBdr>
        <w:top w:val="none" w:sz="0" w:space="0" w:color="auto"/>
        <w:left w:val="none" w:sz="0" w:space="0" w:color="auto"/>
        <w:bottom w:val="none" w:sz="0" w:space="0" w:color="auto"/>
        <w:right w:val="none" w:sz="0" w:space="0" w:color="auto"/>
      </w:divBdr>
    </w:div>
    <w:div w:id="1748189835">
      <w:marLeft w:val="480"/>
      <w:marRight w:val="0"/>
      <w:marTop w:val="0"/>
      <w:marBottom w:val="0"/>
      <w:divBdr>
        <w:top w:val="none" w:sz="0" w:space="0" w:color="auto"/>
        <w:left w:val="none" w:sz="0" w:space="0" w:color="auto"/>
        <w:bottom w:val="none" w:sz="0" w:space="0" w:color="auto"/>
        <w:right w:val="none" w:sz="0" w:space="0" w:color="auto"/>
      </w:divBdr>
    </w:div>
    <w:div w:id="1748383174">
      <w:marLeft w:val="480"/>
      <w:marRight w:val="0"/>
      <w:marTop w:val="0"/>
      <w:marBottom w:val="0"/>
      <w:divBdr>
        <w:top w:val="none" w:sz="0" w:space="0" w:color="auto"/>
        <w:left w:val="none" w:sz="0" w:space="0" w:color="auto"/>
        <w:bottom w:val="none" w:sz="0" w:space="0" w:color="auto"/>
        <w:right w:val="none" w:sz="0" w:space="0" w:color="auto"/>
      </w:divBdr>
    </w:div>
    <w:div w:id="1748726275">
      <w:marLeft w:val="480"/>
      <w:marRight w:val="0"/>
      <w:marTop w:val="0"/>
      <w:marBottom w:val="0"/>
      <w:divBdr>
        <w:top w:val="none" w:sz="0" w:space="0" w:color="auto"/>
        <w:left w:val="none" w:sz="0" w:space="0" w:color="auto"/>
        <w:bottom w:val="none" w:sz="0" w:space="0" w:color="auto"/>
        <w:right w:val="none" w:sz="0" w:space="0" w:color="auto"/>
      </w:divBdr>
    </w:div>
    <w:div w:id="1748991325">
      <w:marLeft w:val="480"/>
      <w:marRight w:val="0"/>
      <w:marTop w:val="0"/>
      <w:marBottom w:val="0"/>
      <w:divBdr>
        <w:top w:val="none" w:sz="0" w:space="0" w:color="auto"/>
        <w:left w:val="none" w:sz="0" w:space="0" w:color="auto"/>
        <w:bottom w:val="none" w:sz="0" w:space="0" w:color="auto"/>
        <w:right w:val="none" w:sz="0" w:space="0" w:color="auto"/>
      </w:divBdr>
    </w:div>
    <w:div w:id="1749645784">
      <w:marLeft w:val="480"/>
      <w:marRight w:val="0"/>
      <w:marTop w:val="0"/>
      <w:marBottom w:val="0"/>
      <w:divBdr>
        <w:top w:val="none" w:sz="0" w:space="0" w:color="auto"/>
        <w:left w:val="none" w:sz="0" w:space="0" w:color="auto"/>
        <w:bottom w:val="none" w:sz="0" w:space="0" w:color="auto"/>
        <w:right w:val="none" w:sz="0" w:space="0" w:color="auto"/>
      </w:divBdr>
    </w:div>
    <w:div w:id="1750341965">
      <w:marLeft w:val="480"/>
      <w:marRight w:val="0"/>
      <w:marTop w:val="0"/>
      <w:marBottom w:val="0"/>
      <w:divBdr>
        <w:top w:val="none" w:sz="0" w:space="0" w:color="auto"/>
        <w:left w:val="none" w:sz="0" w:space="0" w:color="auto"/>
        <w:bottom w:val="none" w:sz="0" w:space="0" w:color="auto"/>
        <w:right w:val="none" w:sz="0" w:space="0" w:color="auto"/>
      </w:divBdr>
    </w:div>
    <w:div w:id="1752310443">
      <w:marLeft w:val="480"/>
      <w:marRight w:val="0"/>
      <w:marTop w:val="0"/>
      <w:marBottom w:val="0"/>
      <w:divBdr>
        <w:top w:val="none" w:sz="0" w:space="0" w:color="auto"/>
        <w:left w:val="none" w:sz="0" w:space="0" w:color="auto"/>
        <w:bottom w:val="none" w:sz="0" w:space="0" w:color="auto"/>
        <w:right w:val="none" w:sz="0" w:space="0" w:color="auto"/>
      </w:divBdr>
    </w:div>
    <w:div w:id="1754819120">
      <w:marLeft w:val="480"/>
      <w:marRight w:val="0"/>
      <w:marTop w:val="0"/>
      <w:marBottom w:val="0"/>
      <w:divBdr>
        <w:top w:val="none" w:sz="0" w:space="0" w:color="auto"/>
        <w:left w:val="none" w:sz="0" w:space="0" w:color="auto"/>
        <w:bottom w:val="none" w:sz="0" w:space="0" w:color="auto"/>
        <w:right w:val="none" w:sz="0" w:space="0" w:color="auto"/>
      </w:divBdr>
    </w:div>
    <w:div w:id="1755278933">
      <w:marLeft w:val="480"/>
      <w:marRight w:val="0"/>
      <w:marTop w:val="0"/>
      <w:marBottom w:val="0"/>
      <w:divBdr>
        <w:top w:val="none" w:sz="0" w:space="0" w:color="auto"/>
        <w:left w:val="none" w:sz="0" w:space="0" w:color="auto"/>
        <w:bottom w:val="none" w:sz="0" w:space="0" w:color="auto"/>
        <w:right w:val="none" w:sz="0" w:space="0" w:color="auto"/>
      </w:divBdr>
    </w:div>
    <w:div w:id="1755593577">
      <w:marLeft w:val="480"/>
      <w:marRight w:val="0"/>
      <w:marTop w:val="0"/>
      <w:marBottom w:val="0"/>
      <w:divBdr>
        <w:top w:val="none" w:sz="0" w:space="0" w:color="auto"/>
        <w:left w:val="none" w:sz="0" w:space="0" w:color="auto"/>
        <w:bottom w:val="none" w:sz="0" w:space="0" w:color="auto"/>
        <w:right w:val="none" w:sz="0" w:space="0" w:color="auto"/>
      </w:divBdr>
    </w:div>
    <w:div w:id="1755667753">
      <w:marLeft w:val="480"/>
      <w:marRight w:val="0"/>
      <w:marTop w:val="0"/>
      <w:marBottom w:val="0"/>
      <w:divBdr>
        <w:top w:val="none" w:sz="0" w:space="0" w:color="auto"/>
        <w:left w:val="none" w:sz="0" w:space="0" w:color="auto"/>
        <w:bottom w:val="none" w:sz="0" w:space="0" w:color="auto"/>
        <w:right w:val="none" w:sz="0" w:space="0" w:color="auto"/>
      </w:divBdr>
    </w:div>
    <w:div w:id="1756319728">
      <w:marLeft w:val="480"/>
      <w:marRight w:val="0"/>
      <w:marTop w:val="0"/>
      <w:marBottom w:val="0"/>
      <w:divBdr>
        <w:top w:val="none" w:sz="0" w:space="0" w:color="auto"/>
        <w:left w:val="none" w:sz="0" w:space="0" w:color="auto"/>
        <w:bottom w:val="none" w:sz="0" w:space="0" w:color="auto"/>
        <w:right w:val="none" w:sz="0" w:space="0" w:color="auto"/>
      </w:divBdr>
    </w:div>
    <w:div w:id="1757743885">
      <w:marLeft w:val="480"/>
      <w:marRight w:val="0"/>
      <w:marTop w:val="0"/>
      <w:marBottom w:val="0"/>
      <w:divBdr>
        <w:top w:val="none" w:sz="0" w:space="0" w:color="auto"/>
        <w:left w:val="none" w:sz="0" w:space="0" w:color="auto"/>
        <w:bottom w:val="none" w:sz="0" w:space="0" w:color="auto"/>
        <w:right w:val="none" w:sz="0" w:space="0" w:color="auto"/>
      </w:divBdr>
    </w:div>
    <w:div w:id="1758793712">
      <w:marLeft w:val="480"/>
      <w:marRight w:val="0"/>
      <w:marTop w:val="0"/>
      <w:marBottom w:val="0"/>
      <w:divBdr>
        <w:top w:val="none" w:sz="0" w:space="0" w:color="auto"/>
        <w:left w:val="none" w:sz="0" w:space="0" w:color="auto"/>
        <w:bottom w:val="none" w:sz="0" w:space="0" w:color="auto"/>
        <w:right w:val="none" w:sz="0" w:space="0" w:color="auto"/>
      </w:divBdr>
    </w:div>
    <w:div w:id="1758866615">
      <w:marLeft w:val="480"/>
      <w:marRight w:val="0"/>
      <w:marTop w:val="0"/>
      <w:marBottom w:val="0"/>
      <w:divBdr>
        <w:top w:val="none" w:sz="0" w:space="0" w:color="auto"/>
        <w:left w:val="none" w:sz="0" w:space="0" w:color="auto"/>
        <w:bottom w:val="none" w:sz="0" w:space="0" w:color="auto"/>
        <w:right w:val="none" w:sz="0" w:space="0" w:color="auto"/>
      </w:divBdr>
    </w:div>
    <w:div w:id="1760178797">
      <w:marLeft w:val="480"/>
      <w:marRight w:val="0"/>
      <w:marTop w:val="0"/>
      <w:marBottom w:val="0"/>
      <w:divBdr>
        <w:top w:val="none" w:sz="0" w:space="0" w:color="auto"/>
        <w:left w:val="none" w:sz="0" w:space="0" w:color="auto"/>
        <w:bottom w:val="none" w:sz="0" w:space="0" w:color="auto"/>
        <w:right w:val="none" w:sz="0" w:space="0" w:color="auto"/>
      </w:divBdr>
    </w:div>
    <w:div w:id="1762994613">
      <w:marLeft w:val="480"/>
      <w:marRight w:val="0"/>
      <w:marTop w:val="0"/>
      <w:marBottom w:val="0"/>
      <w:divBdr>
        <w:top w:val="none" w:sz="0" w:space="0" w:color="auto"/>
        <w:left w:val="none" w:sz="0" w:space="0" w:color="auto"/>
        <w:bottom w:val="none" w:sz="0" w:space="0" w:color="auto"/>
        <w:right w:val="none" w:sz="0" w:space="0" w:color="auto"/>
      </w:divBdr>
    </w:div>
    <w:div w:id="1763643495">
      <w:marLeft w:val="480"/>
      <w:marRight w:val="0"/>
      <w:marTop w:val="0"/>
      <w:marBottom w:val="0"/>
      <w:divBdr>
        <w:top w:val="none" w:sz="0" w:space="0" w:color="auto"/>
        <w:left w:val="none" w:sz="0" w:space="0" w:color="auto"/>
        <w:bottom w:val="none" w:sz="0" w:space="0" w:color="auto"/>
        <w:right w:val="none" w:sz="0" w:space="0" w:color="auto"/>
      </w:divBdr>
    </w:div>
    <w:div w:id="1765488493">
      <w:marLeft w:val="480"/>
      <w:marRight w:val="0"/>
      <w:marTop w:val="0"/>
      <w:marBottom w:val="0"/>
      <w:divBdr>
        <w:top w:val="none" w:sz="0" w:space="0" w:color="auto"/>
        <w:left w:val="none" w:sz="0" w:space="0" w:color="auto"/>
        <w:bottom w:val="none" w:sz="0" w:space="0" w:color="auto"/>
        <w:right w:val="none" w:sz="0" w:space="0" w:color="auto"/>
      </w:divBdr>
    </w:div>
    <w:div w:id="1765565977">
      <w:marLeft w:val="480"/>
      <w:marRight w:val="0"/>
      <w:marTop w:val="0"/>
      <w:marBottom w:val="0"/>
      <w:divBdr>
        <w:top w:val="none" w:sz="0" w:space="0" w:color="auto"/>
        <w:left w:val="none" w:sz="0" w:space="0" w:color="auto"/>
        <w:bottom w:val="none" w:sz="0" w:space="0" w:color="auto"/>
        <w:right w:val="none" w:sz="0" w:space="0" w:color="auto"/>
      </w:divBdr>
    </w:div>
    <w:div w:id="1765806207">
      <w:marLeft w:val="480"/>
      <w:marRight w:val="0"/>
      <w:marTop w:val="0"/>
      <w:marBottom w:val="0"/>
      <w:divBdr>
        <w:top w:val="none" w:sz="0" w:space="0" w:color="auto"/>
        <w:left w:val="none" w:sz="0" w:space="0" w:color="auto"/>
        <w:bottom w:val="none" w:sz="0" w:space="0" w:color="auto"/>
        <w:right w:val="none" w:sz="0" w:space="0" w:color="auto"/>
      </w:divBdr>
    </w:div>
    <w:div w:id="1766150361">
      <w:marLeft w:val="0"/>
      <w:marRight w:val="0"/>
      <w:marTop w:val="0"/>
      <w:marBottom w:val="0"/>
      <w:divBdr>
        <w:top w:val="none" w:sz="0" w:space="0" w:color="auto"/>
        <w:left w:val="none" w:sz="0" w:space="0" w:color="auto"/>
        <w:bottom w:val="none" w:sz="0" w:space="0" w:color="auto"/>
        <w:right w:val="none" w:sz="0" w:space="0" w:color="auto"/>
      </w:divBdr>
    </w:div>
    <w:div w:id="1766532843">
      <w:marLeft w:val="480"/>
      <w:marRight w:val="0"/>
      <w:marTop w:val="0"/>
      <w:marBottom w:val="0"/>
      <w:divBdr>
        <w:top w:val="none" w:sz="0" w:space="0" w:color="auto"/>
        <w:left w:val="none" w:sz="0" w:space="0" w:color="auto"/>
        <w:bottom w:val="none" w:sz="0" w:space="0" w:color="auto"/>
        <w:right w:val="none" w:sz="0" w:space="0" w:color="auto"/>
      </w:divBdr>
    </w:div>
    <w:div w:id="1766653960">
      <w:marLeft w:val="480"/>
      <w:marRight w:val="0"/>
      <w:marTop w:val="0"/>
      <w:marBottom w:val="0"/>
      <w:divBdr>
        <w:top w:val="none" w:sz="0" w:space="0" w:color="auto"/>
        <w:left w:val="none" w:sz="0" w:space="0" w:color="auto"/>
        <w:bottom w:val="none" w:sz="0" w:space="0" w:color="auto"/>
        <w:right w:val="none" w:sz="0" w:space="0" w:color="auto"/>
      </w:divBdr>
    </w:div>
    <w:div w:id="1768847502">
      <w:marLeft w:val="480"/>
      <w:marRight w:val="0"/>
      <w:marTop w:val="0"/>
      <w:marBottom w:val="0"/>
      <w:divBdr>
        <w:top w:val="none" w:sz="0" w:space="0" w:color="auto"/>
        <w:left w:val="none" w:sz="0" w:space="0" w:color="auto"/>
        <w:bottom w:val="none" w:sz="0" w:space="0" w:color="auto"/>
        <w:right w:val="none" w:sz="0" w:space="0" w:color="auto"/>
      </w:divBdr>
    </w:div>
    <w:div w:id="1769039532">
      <w:marLeft w:val="480"/>
      <w:marRight w:val="0"/>
      <w:marTop w:val="0"/>
      <w:marBottom w:val="0"/>
      <w:divBdr>
        <w:top w:val="none" w:sz="0" w:space="0" w:color="auto"/>
        <w:left w:val="none" w:sz="0" w:space="0" w:color="auto"/>
        <w:bottom w:val="none" w:sz="0" w:space="0" w:color="auto"/>
        <w:right w:val="none" w:sz="0" w:space="0" w:color="auto"/>
      </w:divBdr>
    </w:div>
    <w:div w:id="1769081492">
      <w:marLeft w:val="480"/>
      <w:marRight w:val="0"/>
      <w:marTop w:val="0"/>
      <w:marBottom w:val="0"/>
      <w:divBdr>
        <w:top w:val="none" w:sz="0" w:space="0" w:color="auto"/>
        <w:left w:val="none" w:sz="0" w:space="0" w:color="auto"/>
        <w:bottom w:val="none" w:sz="0" w:space="0" w:color="auto"/>
        <w:right w:val="none" w:sz="0" w:space="0" w:color="auto"/>
      </w:divBdr>
    </w:div>
    <w:div w:id="1769692615">
      <w:marLeft w:val="480"/>
      <w:marRight w:val="0"/>
      <w:marTop w:val="0"/>
      <w:marBottom w:val="0"/>
      <w:divBdr>
        <w:top w:val="none" w:sz="0" w:space="0" w:color="auto"/>
        <w:left w:val="none" w:sz="0" w:space="0" w:color="auto"/>
        <w:bottom w:val="none" w:sz="0" w:space="0" w:color="auto"/>
        <w:right w:val="none" w:sz="0" w:space="0" w:color="auto"/>
      </w:divBdr>
    </w:div>
    <w:div w:id="1770734756">
      <w:marLeft w:val="480"/>
      <w:marRight w:val="0"/>
      <w:marTop w:val="0"/>
      <w:marBottom w:val="0"/>
      <w:divBdr>
        <w:top w:val="none" w:sz="0" w:space="0" w:color="auto"/>
        <w:left w:val="none" w:sz="0" w:space="0" w:color="auto"/>
        <w:bottom w:val="none" w:sz="0" w:space="0" w:color="auto"/>
        <w:right w:val="none" w:sz="0" w:space="0" w:color="auto"/>
      </w:divBdr>
    </w:div>
    <w:div w:id="1770739192">
      <w:marLeft w:val="480"/>
      <w:marRight w:val="0"/>
      <w:marTop w:val="0"/>
      <w:marBottom w:val="0"/>
      <w:divBdr>
        <w:top w:val="none" w:sz="0" w:space="0" w:color="auto"/>
        <w:left w:val="none" w:sz="0" w:space="0" w:color="auto"/>
        <w:bottom w:val="none" w:sz="0" w:space="0" w:color="auto"/>
        <w:right w:val="none" w:sz="0" w:space="0" w:color="auto"/>
      </w:divBdr>
    </w:div>
    <w:div w:id="1771314796">
      <w:marLeft w:val="480"/>
      <w:marRight w:val="0"/>
      <w:marTop w:val="0"/>
      <w:marBottom w:val="0"/>
      <w:divBdr>
        <w:top w:val="none" w:sz="0" w:space="0" w:color="auto"/>
        <w:left w:val="none" w:sz="0" w:space="0" w:color="auto"/>
        <w:bottom w:val="none" w:sz="0" w:space="0" w:color="auto"/>
        <w:right w:val="none" w:sz="0" w:space="0" w:color="auto"/>
      </w:divBdr>
    </w:div>
    <w:div w:id="1771731489">
      <w:marLeft w:val="480"/>
      <w:marRight w:val="0"/>
      <w:marTop w:val="0"/>
      <w:marBottom w:val="0"/>
      <w:divBdr>
        <w:top w:val="none" w:sz="0" w:space="0" w:color="auto"/>
        <w:left w:val="none" w:sz="0" w:space="0" w:color="auto"/>
        <w:bottom w:val="none" w:sz="0" w:space="0" w:color="auto"/>
        <w:right w:val="none" w:sz="0" w:space="0" w:color="auto"/>
      </w:divBdr>
    </w:div>
    <w:div w:id="1772124480">
      <w:marLeft w:val="480"/>
      <w:marRight w:val="0"/>
      <w:marTop w:val="0"/>
      <w:marBottom w:val="0"/>
      <w:divBdr>
        <w:top w:val="none" w:sz="0" w:space="0" w:color="auto"/>
        <w:left w:val="none" w:sz="0" w:space="0" w:color="auto"/>
        <w:bottom w:val="none" w:sz="0" w:space="0" w:color="auto"/>
        <w:right w:val="none" w:sz="0" w:space="0" w:color="auto"/>
      </w:divBdr>
    </w:div>
    <w:div w:id="1772357899">
      <w:marLeft w:val="480"/>
      <w:marRight w:val="0"/>
      <w:marTop w:val="0"/>
      <w:marBottom w:val="0"/>
      <w:divBdr>
        <w:top w:val="none" w:sz="0" w:space="0" w:color="auto"/>
        <w:left w:val="none" w:sz="0" w:space="0" w:color="auto"/>
        <w:bottom w:val="none" w:sz="0" w:space="0" w:color="auto"/>
        <w:right w:val="none" w:sz="0" w:space="0" w:color="auto"/>
      </w:divBdr>
    </w:div>
    <w:div w:id="1772429562">
      <w:marLeft w:val="480"/>
      <w:marRight w:val="0"/>
      <w:marTop w:val="0"/>
      <w:marBottom w:val="0"/>
      <w:divBdr>
        <w:top w:val="none" w:sz="0" w:space="0" w:color="auto"/>
        <w:left w:val="none" w:sz="0" w:space="0" w:color="auto"/>
        <w:bottom w:val="none" w:sz="0" w:space="0" w:color="auto"/>
        <w:right w:val="none" w:sz="0" w:space="0" w:color="auto"/>
      </w:divBdr>
    </w:div>
    <w:div w:id="1772630018">
      <w:marLeft w:val="480"/>
      <w:marRight w:val="0"/>
      <w:marTop w:val="0"/>
      <w:marBottom w:val="0"/>
      <w:divBdr>
        <w:top w:val="none" w:sz="0" w:space="0" w:color="auto"/>
        <w:left w:val="none" w:sz="0" w:space="0" w:color="auto"/>
        <w:bottom w:val="none" w:sz="0" w:space="0" w:color="auto"/>
        <w:right w:val="none" w:sz="0" w:space="0" w:color="auto"/>
      </w:divBdr>
    </w:div>
    <w:div w:id="1773428850">
      <w:marLeft w:val="480"/>
      <w:marRight w:val="0"/>
      <w:marTop w:val="0"/>
      <w:marBottom w:val="0"/>
      <w:divBdr>
        <w:top w:val="none" w:sz="0" w:space="0" w:color="auto"/>
        <w:left w:val="none" w:sz="0" w:space="0" w:color="auto"/>
        <w:bottom w:val="none" w:sz="0" w:space="0" w:color="auto"/>
        <w:right w:val="none" w:sz="0" w:space="0" w:color="auto"/>
      </w:divBdr>
    </w:div>
    <w:div w:id="1773891168">
      <w:marLeft w:val="480"/>
      <w:marRight w:val="0"/>
      <w:marTop w:val="0"/>
      <w:marBottom w:val="0"/>
      <w:divBdr>
        <w:top w:val="none" w:sz="0" w:space="0" w:color="auto"/>
        <w:left w:val="none" w:sz="0" w:space="0" w:color="auto"/>
        <w:bottom w:val="none" w:sz="0" w:space="0" w:color="auto"/>
        <w:right w:val="none" w:sz="0" w:space="0" w:color="auto"/>
      </w:divBdr>
    </w:div>
    <w:div w:id="1776367283">
      <w:marLeft w:val="480"/>
      <w:marRight w:val="0"/>
      <w:marTop w:val="0"/>
      <w:marBottom w:val="0"/>
      <w:divBdr>
        <w:top w:val="none" w:sz="0" w:space="0" w:color="auto"/>
        <w:left w:val="none" w:sz="0" w:space="0" w:color="auto"/>
        <w:bottom w:val="none" w:sz="0" w:space="0" w:color="auto"/>
        <w:right w:val="none" w:sz="0" w:space="0" w:color="auto"/>
      </w:divBdr>
    </w:div>
    <w:div w:id="1776560487">
      <w:marLeft w:val="480"/>
      <w:marRight w:val="0"/>
      <w:marTop w:val="0"/>
      <w:marBottom w:val="0"/>
      <w:divBdr>
        <w:top w:val="none" w:sz="0" w:space="0" w:color="auto"/>
        <w:left w:val="none" w:sz="0" w:space="0" w:color="auto"/>
        <w:bottom w:val="none" w:sz="0" w:space="0" w:color="auto"/>
        <w:right w:val="none" w:sz="0" w:space="0" w:color="auto"/>
      </w:divBdr>
    </w:div>
    <w:div w:id="1777751254">
      <w:marLeft w:val="480"/>
      <w:marRight w:val="0"/>
      <w:marTop w:val="0"/>
      <w:marBottom w:val="0"/>
      <w:divBdr>
        <w:top w:val="none" w:sz="0" w:space="0" w:color="auto"/>
        <w:left w:val="none" w:sz="0" w:space="0" w:color="auto"/>
        <w:bottom w:val="none" w:sz="0" w:space="0" w:color="auto"/>
        <w:right w:val="none" w:sz="0" w:space="0" w:color="auto"/>
      </w:divBdr>
    </w:div>
    <w:div w:id="1777944049">
      <w:marLeft w:val="480"/>
      <w:marRight w:val="0"/>
      <w:marTop w:val="0"/>
      <w:marBottom w:val="0"/>
      <w:divBdr>
        <w:top w:val="none" w:sz="0" w:space="0" w:color="auto"/>
        <w:left w:val="none" w:sz="0" w:space="0" w:color="auto"/>
        <w:bottom w:val="none" w:sz="0" w:space="0" w:color="auto"/>
        <w:right w:val="none" w:sz="0" w:space="0" w:color="auto"/>
      </w:divBdr>
    </w:div>
    <w:div w:id="1778717379">
      <w:marLeft w:val="480"/>
      <w:marRight w:val="0"/>
      <w:marTop w:val="0"/>
      <w:marBottom w:val="0"/>
      <w:divBdr>
        <w:top w:val="none" w:sz="0" w:space="0" w:color="auto"/>
        <w:left w:val="none" w:sz="0" w:space="0" w:color="auto"/>
        <w:bottom w:val="none" w:sz="0" w:space="0" w:color="auto"/>
        <w:right w:val="none" w:sz="0" w:space="0" w:color="auto"/>
      </w:divBdr>
    </w:div>
    <w:div w:id="1781684463">
      <w:marLeft w:val="480"/>
      <w:marRight w:val="0"/>
      <w:marTop w:val="0"/>
      <w:marBottom w:val="0"/>
      <w:divBdr>
        <w:top w:val="none" w:sz="0" w:space="0" w:color="auto"/>
        <w:left w:val="none" w:sz="0" w:space="0" w:color="auto"/>
        <w:bottom w:val="none" w:sz="0" w:space="0" w:color="auto"/>
        <w:right w:val="none" w:sz="0" w:space="0" w:color="auto"/>
      </w:divBdr>
    </w:div>
    <w:div w:id="1783306640">
      <w:marLeft w:val="480"/>
      <w:marRight w:val="0"/>
      <w:marTop w:val="0"/>
      <w:marBottom w:val="0"/>
      <w:divBdr>
        <w:top w:val="none" w:sz="0" w:space="0" w:color="auto"/>
        <w:left w:val="none" w:sz="0" w:space="0" w:color="auto"/>
        <w:bottom w:val="none" w:sz="0" w:space="0" w:color="auto"/>
        <w:right w:val="none" w:sz="0" w:space="0" w:color="auto"/>
      </w:divBdr>
    </w:div>
    <w:div w:id="1784570938">
      <w:marLeft w:val="480"/>
      <w:marRight w:val="0"/>
      <w:marTop w:val="0"/>
      <w:marBottom w:val="0"/>
      <w:divBdr>
        <w:top w:val="none" w:sz="0" w:space="0" w:color="auto"/>
        <w:left w:val="none" w:sz="0" w:space="0" w:color="auto"/>
        <w:bottom w:val="none" w:sz="0" w:space="0" w:color="auto"/>
        <w:right w:val="none" w:sz="0" w:space="0" w:color="auto"/>
      </w:divBdr>
    </w:div>
    <w:div w:id="1784809051">
      <w:marLeft w:val="480"/>
      <w:marRight w:val="0"/>
      <w:marTop w:val="0"/>
      <w:marBottom w:val="0"/>
      <w:divBdr>
        <w:top w:val="none" w:sz="0" w:space="0" w:color="auto"/>
        <w:left w:val="none" w:sz="0" w:space="0" w:color="auto"/>
        <w:bottom w:val="none" w:sz="0" w:space="0" w:color="auto"/>
        <w:right w:val="none" w:sz="0" w:space="0" w:color="auto"/>
      </w:divBdr>
    </w:div>
    <w:div w:id="1785154976">
      <w:marLeft w:val="480"/>
      <w:marRight w:val="0"/>
      <w:marTop w:val="0"/>
      <w:marBottom w:val="0"/>
      <w:divBdr>
        <w:top w:val="none" w:sz="0" w:space="0" w:color="auto"/>
        <w:left w:val="none" w:sz="0" w:space="0" w:color="auto"/>
        <w:bottom w:val="none" w:sz="0" w:space="0" w:color="auto"/>
        <w:right w:val="none" w:sz="0" w:space="0" w:color="auto"/>
      </w:divBdr>
    </w:div>
    <w:div w:id="1785422018">
      <w:marLeft w:val="480"/>
      <w:marRight w:val="0"/>
      <w:marTop w:val="0"/>
      <w:marBottom w:val="0"/>
      <w:divBdr>
        <w:top w:val="none" w:sz="0" w:space="0" w:color="auto"/>
        <w:left w:val="none" w:sz="0" w:space="0" w:color="auto"/>
        <w:bottom w:val="none" w:sz="0" w:space="0" w:color="auto"/>
        <w:right w:val="none" w:sz="0" w:space="0" w:color="auto"/>
      </w:divBdr>
    </w:div>
    <w:div w:id="1785686903">
      <w:marLeft w:val="480"/>
      <w:marRight w:val="0"/>
      <w:marTop w:val="0"/>
      <w:marBottom w:val="0"/>
      <w:divBdr>
        <w:top w:val="none" w:sz="0" w:space="0" w:color="auto"/>
        <w:left w:val="none" w:sz="0" w:space="0" w:color="auto"/>
        <w:bottom w:val="none" w:sz="0" w:space="0" w:color="auto"/>
        <w:right w:val="none" w:sz="0" w:space="0" w:color="auto"/>
      </w:divBdr>
    </w:div>
    <w:div w:id="1788348593">
      <w:marLeft w:val="480"/>
      <w:marRight w:val="0"/>
      <w:marTop w:val="0"/>
      <w:marBottom w:val="0"/>
      <w:divBdr>
        <w:top w:val="none" w:sz="0" w:space="0" w:color="auto"/>
        <w:left w:val="none" w:sz="0" w:space="0" w:color="auto"/>
        <w:bottom w:val="none" w:sz="0" w:space="0" w:color="auto"/>
        <w:right w:val="none" w:sz="0" w:space="0" w:color="auto"/>
      </w:divBdr>
    </w:div>
    <w:div w:id="1788771831">
      <w:marLeft w:val="480"/>
      <w:marRight w:val="0"/>
      <w:marTop w:val="0"/>
      <w:marBottom w:val="0"/>
      <w:divBdr>
        <w:top w:val="none" w:sz="0" w:space="0" w:color="auto"/>
        <w:left w:val="none" w:sz="0" w:space="0" w:color="auto"/>
        <w:bottom w:val="none" w:sz="0" w:space="0" w:color="auto"/>
        <w:right w:val="none" w:sz="0" w:space="0" w:color="auto"/>
      </w:divBdr>
    </w:div>
    <w:div w:id="1788890144">
      <w:marLeft w:val="480"/>
      <w:marRight w:val="0"/>
      <w:marTop w:val="0"/>
      <w:marBottom w:val="0"/>
      <w:divBdr>
        <w:top w:val="none" w:sz="0" w:space="0" w:color="auto"/>
        <w:left w:val="none" w:sz="0" w:space="0" w:color="auto"/>
        <w:bottom w:val="none" w:sz="0" w:space="0" w:color="auto"/>
        <w:right w:val="none" w:sz="0" w:space="0" w:color="auto"/>
      </w:divBdr>
    </w:div>
    <w:div w:id="1789204640">
      <w:marLeft w:val="480"/>
      <w:marRight w:val="0"/>
      <w:marTop w:val="0"/>
      <w:marBottom w:val="0"/>
      <w:divBdr>
        <w:top w:val="none" w:sz="0" w:space="0" w:color="auto"/>
        <w:left w:val="none" w:sz="0" w:space="0" w:color="auto"/>
        <w:bottom w:val="none" w:sz="0" w:space="0" w:color="auto"/>
        <w:right w:val="none" w:sz="0" w:space="0" w:color="auto"/>
      </w:divBdr>
    </w:div>
    <w:div w:id="1789619427">
      <w:marLeft w:val="480"/>
      <w:marRight w:val="0"/>
      <w:marTop w:val="0"/>
      <w:marBottom w:val="0"/>
      <w:divBdr>
        <w:top w:val="none" w:sz="0" w:space="0" w:color="auto"/>
        <w:left w:val="none" w:sz="0" w:space="0" w:color="auto"/>
        <w:bottom w:val="none" w:sz="0" w:space="0" w:color="auto"/>
        <w:right w:val="none" w:sz="0" w:space="0" w:color="auto"/>
      </w:divBdr>
    </w:div>
    <w:div w:id="1789813640">
      <w:marLeft w:val="480"/>
      <w:marRight w:val="0"/>
      <w:marTop w:val="0"/>
      <w:marBottom w:val="0"/>
      <w:divBdr>
        <w:top w:val="none" w:sz="0" w:space="0" w:color="auto"/>
        <w:left w:val="none" w:sz="0" w:space="0" w:color="auto"/>
        <w:bottom w:val="none" w:sz="0" w:space="0" w:color="auto"/>
        <w:right w:val="none" w:sz="0" w:space="0" w:color="auto"/>
      </w:divBdr>
    </w:div>
    <w:div w:id="1790275164">
      <w:marLeft w:val="480"/>
      <w:marRight w:val="0"/>
      <w:marTop w:val="0"/>
      <w:marBottom w:val="0"/>
      <w:divBdr>
        <w:top w:val="none" w:sz="0" w:space="0" w:color="auto"/>
        <w:left w:val="none" w:sz="0" w:space="0" w:color="auto"/>
        <w:bottom w:val="none" w:sz="0" w:space="0" w:color="auto"/>
        <w:right w:val="none" w:sz="0" w:space="0" w:color="auto"/>
      </w:divBdr>
    </w:div>
    <w:div w:id="1790392873">
      <w:marLeft w:val="480"/>
      <w:marRight w:val="0"/>
      <w:marTop w:val="0"/>
      <w:marBottom w:val="0"/>
      <w:divBdr>
        <w:top w:val="none" w:sz="0" w:space="0" w:color="auto"/>
        <w:left w:val="none" w:sz="0" w:space="0" w:color="auto"/>
        <w:bottom w:val="none" w:sz="0" w:space="0" w:color="auto"/>
        <w:right w:val="none" w:sz="0" w:space="0" w:color="auto"/>
      </w:divBdr>
    </w:div>
    <w:div w:id="1790398000">
      <w:marLeft w:val="480"/>
      <w:marRight w:val="0"/>
      <w:marTop w:val="0"/>
      <w:marBottom w:val="0"/>
      <w:divBdr>
        <w:top w:val="none" w:sz="0" w:space="0" w:color="auto"/>
        <w:left w:val="none" w:sz="0" w:space="0" w:color="auto"/>
        <w:bottom w:val="none" w:sz="0" w:space="0" w:color="auto"/>
        <w:right w:val="none" w:sz="0" w:space="0" w:color="auto"/>
      </w:divBdr>
    </w:div>
    <w:div w:id="1792480968">
      <w:marLeft w:val="480"/>
      <w:marRight w:val="0"/>
      <w:marTop w:val="0"/>
      <w:marBottom w:val="0"/>
      <w:divBdr>
        <w:top w:val="none" w:sz="0" w:space="0" w:color="auto"/>
        <w:left w:val="none" w:sz="0" w:space="0" w:color="auto"/>
        <w:bottom w:val="none" w:sz="0" w:space="0" w:color="auto"/>
        <w:right w:val="none" w:sz="0" w:space="0" w:color="auto"/>
      </w:divBdr>
    </w:div>
    <w:div w:id="1792749201">
      <w:marLeft w:val="480"/>
      <w:marRight w:val="0"/>
      <w:marTop w:val="0"/>
      <w:marBottom w:val="0"/>
      <w:divBdr>
        <w:top w:val="none" w:sz="0" w:space="0" w:color="auto"/>
        <w:left w:val="none" w:sz="0" w:space="0" w:color="auto"/>
        <w:bottom w:val="none" w:sz="0" w:space="0" w:color="auto"/>
        <w:right w:val="none" w:sz="0" w:space="0" w:color="auto"/>
      </w:divBdr>
    </w:div>
    <w:div w:id="1793745838">
      <w:marLeft w:val="480"/>
      <w:marRight w:val="0"/>
      <w:marTop w:val="0"/>
      <w:marBottom w:val="0"/>
      <w:divBdr>
        <w:top w:val="none" w:sz="0" w:space="0" w:color="auto"/>
        <w:left w:val="none" w:sz="0" w:space="0" w:color="auto"/>
        <w:bottom w:val="none" w:sz="0" w:space="0" w:color="auto"/>
        <w:right w:val="none" w:sz="0" w:space="0" w:color="auto"/>
      </w:divBdr>
    </w:div>
    <w:div w:id="1795058247">
      <w:marLeft w:val="480"/>
      <w:marRight w:val="0"/>
      <w:marTop w:val="0"/>
      <w:marBottom w:val="0"/>
      <w:divBdr>
        <w:top w:val="none" w:sz="0" w:space="0" w:color="auto"/>
        <w:left w:val="none" w:sz="0" w:space="0" w:color="auto"/>
        <w:bottom w:val="none" w:sz="0" w:space="0" w:color="auto"/>
        <w:right w:val="none" w:sz="0" w:space="0" w:color="auto"/>
      </w:divBdr>
    </w:div>
    <w:div w:id="1795060306">
      <w:marLeft w:val="480"/>
      <w:marRight w:val="0"/>
      <w:marTop w:val="0"/>
      <w:marBottom w:val="0"/>
      <w:divBdr>
        <w:top w:val="none" w:sz="0" w:space="0" w:color="auto"/>
        <w:left w:val="none" w:sz="0" w:space="0" w:color="auto"/>
        <w:bottom w:val="none" w:sz="0" w:space="0" w:color="auto"/>
        <w:right w:val="none" w:sz="0" w:space="0" w:color="auto"/>
      </w:divBdr>
    </w:div>
    <w:div w:id="1795324392">
      <w:marLeft w:val="480"/>
      <w:marRight w:val="0"/>
      <w:marTop w:val="0"/>
      <w:marBottom w:val="0"/>
      <w:divBdr>
        <w:top w:val="none" w:sz="0" w:space="0" w:color="auto"/>
        <w:left w:val="none" w:sz="0" w:space="0" w:color="auto"/>
        <w:bottom w:val="none" w:sz="0" w:space="0" w:color="auto"/>
        <w:right w:val="none" w:sz="0" w:space="0" w:color="auto"/>
      </w:divBdr>
    </w:div>
    <w:div w:id="1795446952">
      <w:marLeft w:val="480"/>
      <w:marRight w:val="0"/>
      <w:marTop w:val="0"/>
      <w:marBottom w:val="0"/>
      <w:divBdr>
        <w:top w:val="none" w:sz="0" w:space="0" w:color="auto"/>
        <w:left w:val="none" w:sz="0" w:space="0" w:color="auto"/>
        <w:bottom w:val="none" w:sz="0" w:space="0" w:color="auto"/>
        <w:right w:val="none" w:sz="0" w:space="0" w:color="auto"/>
      </w:divBdr>
    </w:div>
    <w:div w:id="1796361393">
      <w:marLeft w:val="480"/>
      <w:marRight w:val="0"/>
      <w:marTop w:val="0"/>
      <w:marBottom w:val="0"/>
      <w:divBdr>
        <w:top w:val="none" w:sz="0" w:space="0" w:color="auto"/>
        <w:left w:val="none" w:sz="0" w:space="0" w:color="auto"/>
        <w:bottom w:val="none" w:sz="0" w:space="0" w:color="auto"/>
        <w:right w:val="none" w:sz="0" w:space="0" w:color="auto"/>
      </w:divBdr>
    </w:div>
    <w:div w:id="1796756369">
      <w:marLeft w:val="480"/>
      <w:marRight w:val="0"/>
      <w:marTop w:val="0"/>
      <w:marBottom w:val="0"/>
      <w:divBdr>
        <w:top w:val="none" w:sz="0" w:space="0" w:color="auto"/>
        <w:left w:val="none" w:sz="0" w:space="0" w:color="auto"/>
        <w:bottom w:val="none" w:sz="0" w:space="0" w:color="auto"/>
        <w:right w:val="none" w:sz="0" w:space="0" w:color="auto"/>
      </w:divBdr>
    </w:div>
    <w:div w:id="1797524267">
      <w:marLeft w:val="480"/>
      <w:marRight w:val="0"/>
      <w:marTop w:val="0"/>
      <w:marBottom w:val="0"/>
      <w:divBdr>
        <w:top w:val="none" w:sz="0" w:space="0" w:color="auto"/>
        <w:left w:val="none" w:sz="0" w:space="0" w:color="auto"/>
        <w:bottom w:val="none" w:sz="0" w:space="0" w:color="auto"/>
        <w:right w:val="none" w:sz="0" w:space="0" w:color="auto"/>
      </w:divBdr>
    </w:div>
    <w:div w:id="1798185109">
      <w:marLeft w:val="480"/>
      <w:marRight w:val="0"/>
      <w:marTop w:val="0"/>
      <w:marBottom w:val="0"/>
      <w:divBdr>
        <w:top w:val="none" w:sz="0" w:space="0" w:color="auto"/>
        <w:left w:val="none" w:sz="0" w:space="0" w:color="auto"/>
        <w:bottom w:val="none" w:sz="0" w:space="0" w:color="auto"/>
        <w:right w:val="none" w:sz="0" w:space="0" w:color="auto"/>
      </w:divBdr>
    </w:div>
    <w:div w:id="1799833896">
      <w:marLeft w:val="480"/>
      <w:marRight w:val="0"/>
      <w:marTop w:val="0"/>
      <w:marBottom w:val="0"/>
      <w:divBdr>
        <w:top w:val="none" w:sz="0" w:space="0" w:color="auto"/>
        <w:left w:val="none" w:sz="0" w:space="0" w:color="auto"/>
        <w:bottom w:val="none" w:sz="0" w:space="0" w:color="auto"/>
        <w:right w:val="none" w:sz="0" w:space="0" w:color="auto"/>
      </w:divBdr>
    </w:div>
    <w:div w:id="1799957511">
      <w:marLeft w:val="480"/>
      <w:marRight w:val="0"/>
      <w:marTop w:val="0"/>
      <w:marBottom w:val="0"/>
      <w:divBdr>
        <w:top w:val="none" w:sz="0" w:space="0" w:color="auto"/>
        <w:left w:val="none" w:sz="0" w:space="0" w:color="auto"/>
        <w:bottom w:val="none" w:sz="0" w:space="0" w:color="auto"/>
        <w:right w:val="none" w:sz="0" w:space="0" w:color="auto"/>
      </w:divBdr>
    </w:div>
    <w:div w:id="1800143485">
      <w:marLeft w:val="480"/>
      <w:marRight w:val="0"/>
      <w:marTop w:val="0"/>
      <w:marBottom w:val="0"/>
      <w:divBdr>
        <w:top w:val="none" w:sz="0" w:space="0" w:color="auto"/>
        <w:left w:val="none" w:sz="0" w:space="0" w:color="auto"/>
        <w:bottom w:val="none" w:sz="0" w:space="0" w:color="auto"/>
        <w:right w:val="none" w:sz="0" w:space="0" w:color="auto"/>
      </w:divBdr>
    </w:div>
    <w:div w:id="1800567183">
      <w:marLeft w:val="480"/>
      <w:marRight w:val="0"/>
      <w:marTop w:val="0"/>
      <w:marBottom w:val="0"/>
      <w:divBdr>
        <w:top w:val="none" w:sz="0" w:space="0" w:color="auto"/>
        <w:left w:val="none" w:sz="0" w:space="0" w:color="auto"/>
        <w:bottom w:val="none" w:sz="0" w:space="0" w:color="auto"/>
        <w:right w:val="none" w:sz="0" w:space="0" w:color="auto"/>
      </w:divBdr>
    </w:div>
    <w:div w:id="1800567310">
      <w:marLeft w:val="480"/>
      <w:marRight w:val="0"/>
      <w:marTop w:val="0"/>
      <w:marBottom w:val="0"/>
      <w:divBdr>
        <w:top w:val="none" w:sz="0" w:space="0" w:color="auto"/>
        <w:left w:val="none" w:sz="0" w:space="0" w:color="auto"/>
        <w:bottom w:val="none" w:sz="0" w:space="0" w:color="auto"/>
        <w:right w:val="none" w:sz="0" w:space="0" w:color="auto"/>
      </w:divBdr>
    </w:div>
    <w:div w:id="1801340325">
      <w:marLeft w:val="480"/>
      <w:marRight w:val="0"/>
      <w:marTop w:val="0"/>
      <w:marBottom w:val="0"/>
      <w:divBdr>
        <w:top w:val="none" w:sz="0" w:space="0" w:color="auto"/>
        <w:left w:val="none" w:sz="0" w:space="0" w:color="auto"/>
        <w:bottom w:val="none" w:sz="0" w:space="0" w:color="auto"/>
        <w:right w:val="none" w:sz="0" w:space="0" w:color="auto"/>
      </w:divBdr>
    </w:div>
    <w:div w:id="1802574949">
      <w:marLeft w:val="480"/>
      <w:marRight w:val="0"/>
      <w:marTop w:val="0"/>
      <w:marBottom w:val="0"/>
      <w:divBdr>
        <w:top w:val="none" w:sz="0" w:space="0" w:color="auto"/>
        <w:left w:val="none" w:sz="0" w:space="0" w:color="auto"/>
        <w:bottom w:val="none" w:sz="0" w:space="0" w:color="auto"/>
        <w:right w:val="none" w:sz="0" w:space="0" w:color="auto"/>
      </w:divBdr>
    </w:div>
    <w:div w:id="1802648372">
      <w:marLeft w:val="480"/>
      <w:marRight w:val="0"/>
      <w:marTop w:val="0"/>
      <w:marBottom w:val="0"/>
      <w:divBdr>
        <w:top w:val="none" w:sz="0" w:space="0" w:color="auto"/>
        <w:left w:val="none" w:sz="0" w:space="0" w:color="auto"/>
        <w:bottom w:val="none" w:sz="0" w:space="0" w:color="auto"/>
        <w:right w:val="none" w:sz="0" w:space="0" w:color="auto"/>
      </w:divBdr>
    </w:div>
    <w:div w:id="1802843673">
      <w:marLeft w:val="480"/>
      <w:marRight w:val="0"/>
      <w:marTop w:val="0"/>
      <w:marBottom w:val="0"/>
      <w:divBdr>
        <w:top w:val="none" w:sz="0" w:space="0" w:color="auto"/>
        <w:left w:val="none" w:sz="0" w:space="0" w:color="auto"/>
        <w:bottom w:val="none" w:sz="0" w:space="0" w:color="auto"/>
        <w:right w:val="none" w:sz="0" w:space="0" w:color="auto"/>
      </w:divBdr>
    </w:div>
    <w:div w:id="1803888274">
      <w:marLeft w:val="480"/>
      <w:marRight w:val="0"/>
      <w:marTop w:val="0"/>
      <w:marBottom w:val="0"/>
      <w:divBdr>
        <w:top w:val="none" w:sz="0" w:space="0" w:color="auto"/>
        <w:left w:val="none" w:sz="0" w:space="0" w:color="auto"/>
        <w:bottom w:val="none" w:sz="0" w:space="0" w:color="auto"/>
        <w:right w:val="none" w:sz="0" w:space="0" w:color="auto"/>
      </w:divBdr>
    </w:div>
    <w:div w:id="1804152534">
      <w:marLeft w:val="480"/>
      <w:marRight w:val="0"/>
      <w:marTop w:val="0"/>
      <w:marBottom w:val="0"/>
      <w:divBdr>
        <w:top w:val="none" w:sz="0" w:space="0" w:color="auto"/>
        <w:left w:val="none" w:sz="0" w:space="0" w:color="auto"/>
        <w:bottom w:val="none" w:sz="0" w:space="0" w:color="auto"/>
        <w:right w:val="none" w:sz="0" w:space="0" w:color="auto"/>
      </w:divBdr>
    </w:div>
    <w:div w:id="1804350763">
      <w:marLeft w:val="480"/>
      <w:marRight w:val="0"/>
      <w:marTop w:val="0"/>
      <w:marBottom w:val="0"/>
      <w:divBdr>
        <w:top w:val="none" w:sz="0" w:space="0" w:color="auto"/>
        <w:left w:val="none" w:sz="0" w:space="0" w:color="auto"/>
        <w:bottom w:val="none" w:sz="0" w:space="0" w:color="auto"/>
        <w:right w:val="none" w:sz="0" w:space="0" w:color="auto"/>
      </w:divBdr>
    </w:div>
    <w:div w:id="1805612700">
      <w:marLeft w:val="480"/>
      <w:marRight w:val="0"/>
      <w:marTop w:val="0"/>
      <w:marBottom w:val="0"/>
      <w:divBdr>
        <w:top w:val="none" w:sz="0" w:space="0" w:color="auto"/>
        <w:left w:val="none" w:sz="0" w:space="0" w:color="auto"/>
        <w:bottom w:val="none" w:sz="0" w:space="0" w:color="auto"/>
        <w:right w:val="none" w:sz="0" w:space="0" w:color="auto"/>
      </w:divBdr>
    </w:div>
    <w:div w:id="1806581347">
      <w:marLeft w:val="480"/>
      <w:marRight w:val="0"/>
      <w:marTop w:val="0"/>
      <w:marBottom w:val="0"/>
      <w:divBdr>
        <w:top w:val="none" w:sz="0" w:space="0" w:color="auto"/>
        <w:left w:val="none" w:sz="0" w:space="0" w:color="auto"/>
        <w:bottom w:val="none" w:sz="0" w:space="0" w:color="auto"/>
        <w:right w:val="none" w:sz="0" w:space="0" w:color="auto"/>
      </w:divBdr>
    </w:div>
    <w:div w:id="1807122366">
      <w:marLeft w:val="480"/>
      <w:marRight w:val="0"/>
      <w:marTop w:val="0"/>
      <w:marBottom w:val="0"/>
      <w:divBdr>
        <w:top w:val="none" w:sz="0" w:space="0" w:color="auto"/>
        <w:left w:val="none" w:sz="0" w:space="0" w:color="auto"/>
        <w:bottom w:val="none" w:sz="0" w:space="0" w:color="auto"/>
        <w:right w:val="none" w:sz="0" w:space="0" w:color="auto"/>
      </w:divBdr>
    </w:div>
    <w:div w:id="1807311091">
      <w:marLeft w:val="480"/>
      <w:marRight w:val="0"/>
      <w:marTop w:val="0"/>
      <w:marBottom w:val="0"/>
      <w:divBdr>
        <w:top w:val="none" w:sz="0" w:space="0" w:color="auto"/>
        <w:left w:val="none" w:sz="0" w:space="0" w:color="auto"/>
        <w:bottom w:val="none" w:sz="0" w:space="0" w:color="auto"/>
        <w:right w:val="none" w:sz="0" w:space="0" w:color="auto"/>
      </w:divBdr>
    </w:div>
    <w:div w:id="1807814710">
      <w:marLeft w:val="480"/>
      <w:marRight w:val="0"/>
      <w:marTop w:val="0"/>
      <w:marBottom w:val="0"/>
      <w:divBdr>
        <w:top w:val="none" w:sz="0" w:space="0" w:color="auto"/>
        <w:left w:val="none" w:sz="0" w:space="0" w:color="auto"/>
        <w:bottom w:val="none" w:sz="0" w:space="0" w:color="auto"/>
        <w:right w:val="none" w:sz="0" w:space="0" w:color="auto"/>
      </w:divBdr>
    </w:div>
    <w:div w:id="1808160225">
      <w:marLeft w:val="480"/>
      <w:marRight w:val="0"/>
      <w:marTop w:val="0"/>
      <w:marBottom w:val="0"/>
      <w:divBdr>
        <w:top w:val="none" w:sz="0" w:space="0" w:color="auto"/>
        <w:left w:val="none" w:sz="0" w:space="0" w:color="auto"/>
        <w:bottom w:val="none" w:sz="0" w:space="0" w:color="auto"/>
        <w:right w:val="none" w:sz="0" w:space="0" w:color="auto"/>
      </w:divBdr>
    </w:div>
    <w:div w:id="1808274875">
      <w:marLeft w:val="480"/>
      <w:marRight w:val="0"/>
      <w:marTop w:val="0"/>
      <w:marBottom w:val="0"/>
      <w:divBdr>
        <w:top w:val="none" w:sz="0" w:space="0" w:color="auto"/>
        <w:left w:val="none" w:sz="0" w:space="0" w:color="auto"/>
        <w:bottom w:val="none" w:sz="0" w:space="0" w:color="auto"/>
        <w:right w:val="none" w:sz="0" w:space="0" w:color="auto"/>
      </w:divBdr>
    </w:div>
    <w:div w:id="1809206963">
      <w:marLeft w:val="480"/>
      <w:marRight w:val="0"/>
      <w:marTop w:val="0"/>
      <w:marBottom w:val="0"/>
      <w:divBdr>
        <w:top w:val="none" w:sz="0" w:space="0" w:color="auto"/>
        <w:left w:val="none" w:sz="0" w:space="0" w:color="auto"/>
        <w:bottom w:val="none" w:sz="0" w:space="0" w:color="auto"/>
        <w:right w:val="none" w:sz="0" w:space="0" w:color="auto"/>
      </w:divBdr>
    </w:div>
    <w:div w:id="1810629647">
      <w:marLeft w:val="480"/>
      <w:marRight w:val="0"/>
      <w:marTop w:val="0"/>
      <w:marBottom w:val="0"/>
      <w:divBdr>
        <w:top w:val="none" w:sz="0" w:space="0" w:color="auto"/>
        <w:left w:val="none" w:sz="0" w:space="0" w:color="auto"/>
        <w:bottom w:val="none" w:sz="0" w:space="0" w:color="auto"/>
        <w:right w:val="none" w:sz="0" w:space="0" w:color="auto"/>
      </w:divBdr>
    </w:div>
    <w:div w:id="1811357757">
      <w:marLeft w:val="480"/>
      <w:marRight w:val="0"/>
      <w:marTop w:val="0"/>
      <w:marBottom w:val="0"/>
      <w:divBdr>
        <w:top w:val="none" w:sz="0" w:space="0" w:color="auto"/>
        <w:left w:val="none" w:sz="0" w:space="0" w:color="auto"/>
        <w:bottom w:val="none" w:sz="0" w:space="0" w:color="auto"/>
        <w:right w:val="none" w:sz="0" w:space="0" w:color="auto"/>
      </w:divBdr>
    </w:div>
    <w:div w:id="1811508573">
      <w:marLeft w:val="480"/>
      <w:marRight w:val="0"/>
      <w:marTop w:val="0"/>
      <w:marBottom w:val="0"/>
      <w:divBdr>
        <w:top w:val="none" w:sz="0" w:space="0" w:color="auto"/>
        <w:left w:val="none" w:sz="0" w:space="0" w:color="auto"/>
        <w:bottom w:val="none" w:sz="0" w:space="0" w:color="auto"/>
        <w:right w:val="none" w:sz="0" w:space="0" w:color="auto"/>
      </w:divBdr>
    </w:div>
    <w:div w:id="1811555785">
      <w:marLeft w:val="480"/>
      <w:marRight w:val="0"/>
      <w:marTop w:val="0"/>
      <w:marBottom w:val="0"/>
      <w:divBdr>
        <w:top w:val="none" w:sz="0" w:space="0" w:color="auto"/>
        <w:left w:val="none" w:sz="0" w:space="0" w:color="auto"/>
        <w:bottom w:val="none" w:sz="0" w:space="0" w:color="auto"/>
        <w:right w:val="none" w:sz="0" w:space="0" w:color="auto"/>
      </w:divBdr>
    </w:div>
    <w:div w:id="1813446937">
      <w:marLeft w:val="480"/>
      <w:marRight w:val="0"/>
      <w:marTop w:val="0"/>
      <w:marBottom w:val="0"/>
      <w:divBdr>
        <w:top w:val="none" w:sz="0" w:space="0" w:color="auto"/>
        <w:left w:val="none" w:sz="0" w:space="0" w:color="auto"/>
        <w:bottom w:val="none" w:sz="0" w:space="0" w:color="auto"/>
        <w:right w:val="none" w:sz="0" w:space="0" w:color="auto"/>
      </w:divBdr>
    </w:div>
    <w:div w:id="1813477299">
      <w:marLeft w:val="0"/>
      <w:marRight w:val="0"/>
      <w:marTop w:val="0"/>
      <w:marBottom w:val="0"/>
      <w:divBdr>
        <w:top w:val="none" w:sz="0" w:space="0" w:color="auto"/>
        <w:left w:val="none" w:sz="0" w:space="0" w:color="auto"/>
        <w:bottom w:val="none" w:sz="0" w:space="0" w:color="auto"/>
        <w:right w:val="none" w:sz="0" w:space="0" w:color="auto"/>
      </w:divBdr>
    </w:div>
    <w:div w:id="1814057607">
      <w:marLeft w:val="0"/>
      <w:marRight w:val="0"/>
      <w:marTop w:val="0"/>
      <w:marBottom w:val="0"/>
      <w:divBdr>
        <w:top w:val="none" w:sz="0" w:space="0" w:color="auto"/>
        <w:left w:val="none" w:sz="0" w:space="0" w:color="auto"/>
        <w:bottom w:val="none" w:sz="0" w:space="0" w:color="auto"/>
        <w:right w:val="none" w:sz="0" w:space="0" w:color="auto"/>
      </w:divBdr>
    </w:div>
    <w:div w:id="1814787049">
      <w:marLeft w:val="480"/>
      <w:marRight w:val="0"/>
      <w:marTop w:val="0"/>
      <w:marBottom w:val="0"/>
      <w:divBdr>
        <w:top w:val="none" w:sz="0" w:space="0" w:color="auto"/>
        <w:left w:val="none" w:sz="0" w:space="0" w:color="auto"/>
        <w:bottom w:val="none" w:sz="0" w:space="0" w:color="auto"/>
        <w:right w:val="none" w:sz="0" w:space="0" w:color="auto"/>
      </w:divBdr>
    </w:div>
    <w:div w:id="1815486469">
      <w:marLeft w:val="480"/>
      <w:marRight w:val="0"/>
      <w:marTop w:val="0"/>
      <w:marBottom w:val="0"/>
      <w:divBdr>
        <w:top w:val="none" w:sz="0" w:space="0" w:color="auto"/>
        <w:left w:val="none" w:sz="0" w:space="0" w:color="auto"/>
        <w:bottom w:val="none" w:sz="0" w:space="0" w:color="auto"/>
        <w:right w:val="none" w:sz="0" w:space="0" w:color="auto"/>
      </w:divBdr>
    </w:div>
    <w:div w:id="1815558174">
      <w:marLeft w:val="480"/>
      <w:marRight w:val="0"/>
      <w:marTop w:val="0"/>
      <w:marBottom w:val="0"/>
      <w:divBdr>
        <w:top w:val="none" w:sz="0" w:space="0" w:color="auto"/>
        <w:left w:val="none" w:sz="0" w:space="0" w:color="auto"/>
        <w:bottom w:val="none" w:sz="0" w:space="0" w:color="auto"/>
        <w:right w:val="none" w:sz="0" w:space="0" w:color="auto"/>
      </w:divBdr>
    </w:div>
    <w:div w:id="1816142755">
      <w:marLeft w:val="480"/>
      <w:marRight w:val="0"/>
      <w:marTop w:val="0"/>
      <w:marBottom w:val="0"/>
      <w:divBdr>
        <w:top w:val="none" w:sz="0" w:space="0" w:color="auto"/>
        <w:left w:val="none" w:sz="0" w:space="0" w:color="auto"/>
        <w:bottom w:val="none" w:sz="0" w:space="0" w:color="auto"/>
        <w:right w:val="none" w:sz="0" w:space="0" w:color="auto"/>
      </w:divBdr>
    </w:div>
    <w:div w:id="1816290542">
      <w:marLeft w:val="480"/>
      <w:marRight w:val="0"/>
      <w:marTop w:val="0"/>
      <w:marBottom w:val="0"/>
      <w:divBdr>
        <w:top w:val="none" w:sz="0" w:space="0" w:color="auto"/>
        <w:left w:val="none" w:sz="0" w:space="0" w:color="auto"/>
        <w:bottom w:val="none" w:sz="0" w:space="0" w:color="auto"/>
        <w:right w:val="none" w:sz="0" w:space="0" w:color="auto"/>
      </w:divBdr>
    </w:div>
    <w:div w:id="1816868749">
      <w:marLeft w:val="480"/>
      <w:marRight w:val="0"/>
      <w:marTop w:val="0"/>
      <w:marBottom w:val="0"/>
      <w:divBdr>
        <w:top w:val="none" w:sz="0" w:space="0" w:color="auto"/>
        <w:left w:val="none" w:sz="0" w:space="0" w:color="auto"/>
        <w:bottom w:val="none" w:sz="0" w:space="0" w:color="auto"/>
        <w:right w:val="none" w:sz="0" w:space="0" w:color="auto"/>
      </w:divBdr>
    </w:div>
    <w:div w:id="1817575463">
      <w:marLeft w:val="480"/>
      <w:marRight w:val="0"/>
      <w:marTop w:val="0"/>
      <w:marBottom w:val="0"/>
      <w:divBdr>
        <w:top w:val="none" w:sz="0" w:space="0" w:color="auto"/>
        <w:left w:val="none" w:sz="0" w:space="0" w:color="auto"/>
        <w:bottom w:val="none" w:sz="0" w:space="0" w:color="auto"/>
        <w:right w:val="none" w:sz="0" w:space="0" w:color="auto"/>
      </w:divBdr>
    </w:div>
    <w:div w:id="1818379103">
      <w:marLeft w:val="480"/>
      <w:marRight w:val="0"/>
      <w:marTop w:val="0"/>
      <w:marBottom w:val="0"/>
      <w:divBdr>
        <w:top w:val="none" w:sz="0" w:space="0" w:color="auto"/>
        <w:left w:val="none" w:sz="0" w:space="0" w:color="auto"/>
        <w:bottom w:val="none" w:sz="0" w:space="0" w:color="auto"/>
        <w:right w:val="none" w:sz="0" w:space="0" w:color="auto"/>
      </w:divBdr>
    </w:div>
    <w:div w:id="1818381382">
      <w:marLeft w:val="0"/>
      <w:marRight w:val="0"/>
      <w:marTop w:val="0"/>
      <w:marBottom w:val="0"/>
      <w:divBdr>
        <w:top w:val="none" w:sz="0" w:space="0" w:color="auto"/>
        <w:left w:val="none" w:sz="0" w:space="0" w:color="auto"/>
        <w:bottom w:val="none" w:sz="0" w:space="0" w:color="auto"/>
        <w:right w:val="none" w:sz="0" w:space="0" w:color="auto"/>
      </w:divBdr>
    </w:div>
    <w:div w:id="1818765280">
      <w:marLeft w:val="480"/>
      <w:marRight w:val="0"/>
      <w:marTop w:val="0"/>
      <w:marBottom w:val="0"/>
      <w:divBdr>
        <w:top w:val="none" w:sz="0" w:space="0" w:color="auto"/>
        <w:left w:val="none" w:sz="0" w:space="0" w:color="auto"/>
        <w:bottom w:val="none" w:sz="0" w:space="0" w:color="auto"/>
        <w:right w:val="none" w:sz="0" w:space="0" w:color="auto"/>
      </w:divBdr>
    </w:div>
    <w:div w:id="1819491914">
      <w:marLeft w:val="480"/>
      <w:marRight w:val="0"/>
      <w:marTop w:val="0"/>
      <w:marBottom w:val="0"/>
      <w:divBdr>
        <w:top w:val="none" w:sz="0" w:space="0" w:color="auto"/>
        <w:left w:val="none" w:sz="0" w:space="0" w:color="auto"/>
        <w:bottom w:val="none" w:sz="0" w:space="0" w:color="auto"/>
        <w:right w:val="none" w:sz="0" w:space="0" w:color="auto"/>
      </w:divBdr>
    </w:div>
    <w:div w:id="1819610336">
      <w:marLeft w:val="480"/>
      <w:marRight w:val="0"/>
      <w:marTop w:val="0"/>
      <w:marBottom w:val="0"/>
      <w:divBdr>
        <w:top w:val="none" w:sz="0" w:space="0" w:color="auto"/>
        <w:left w:val="none" w:sz="0" w:space="0" w:color="auto"/>
        <w:bottom w:val="none" w:sz="0" w:space="0" w:color="auto"/>
        <w:right w:val="none" w:sz="0" w:space="0" w:color="auto"/>
      </w:divBdr>
    </w:div>
    <w:div w:id="1820341110">
      <w:marLeft w:val="480"/>
      <w:marRight w:val="0"/>
      <w:marTop w:val="0"/>
      <w:marBottom w:val="0"/>
      <w:divBdr>
        <w:top w:val="none" w:sz="0" w:space="0" w:color="auto"/>
        <w:left w:val="none" w:sz="0" w:space="0" w:color="auto"/>
        <w:bottom w:val="none" w:sz="0" w:space="0" w:color="auto"/>
        <w:right w:val="none" w:sz="0" w:space="0" w:color="auto"/>
      </w:divBdr>
    </w:div>
    <w:div w:id="1821076125">
      <w:marLeft w:val="480"/>
      <w:marRight w:val="0"/>
      <w:marTop w:val="0"/>
      <w:marBottom w:val="0"/>
      <w:divBdr>
        <w:top w:val="none" w:sz="0" w:space="0" w:color="auto"/>
        <w:left w:val="none" w:sz="0" w:space="0" w:color="auto"/>
        <w:bottom w:val="none" w:sz="0" w:space="0" w:color="auto"/>
        <w:right w:val="none" w:sz="0" w:space="0" w:color="auto"/>
      </w:divBdr>
    </w:div>
    <w:div w:id="1821117542">
      <w:marLeft w:val="480"/>
      <w:marRight w:val="0"/>
      <w:marTop w:val="0"/>
      <w:marBottom w:val="0"/>
      <w:divBdr>
        <w:top w:val="none" w:sz="0" w:space="0" w:color="auto"/>
        <w:left w:val="none" w:sz="0" w:space="0" w:color="auto"/>
        <w:bottom w:val="none" w:sz="0" w:space="0" w:color="auto"/>
        <w:right w:val="none" w:sz="0" w:space="0" w:color="auto"/>
      </w:divBdr>
    </w:div>
    <w:div w:id="1821534869">
      <w:marLeft w:val="480"/>
      <w:marRight w:val="0"/>
      <w:marTop w:val="0"/>
      <w:marBottom w:val="0"/>
      <w:divBdr>
        <w:top w:val="none" w:sz="0" w:space="0" w:color="auto"/>
        <w:left w:val="none" w:sz="0" w:space="0" w:color="auto"/>
        <w:bottom w:val="none" w:sz="0" w:space="0" w:color="auto"/>
        <w:right w:val="none" w:sz="0" w:space="0" w:color="auto"/>
      </w:divBdr>
    </w:div>
    <w:div w:id="1822889789">
      <w:marLeft w:val="480"/>
      <w:marRight w:val="0"/>
      <w:marTop w:val="0"/>
      <w:marBottom w:val="0"/>
      <w:divBdr>
        <w:top w:val="none" w:sz="0" w:space="0" w:color="auto"/>
        <w:left w:val="none" w:sz="0" w:space="0" w:color="auto"/>
        <w:bottom w:val="none" w:sz="0" w:space="0" w:color="auto"/>
        <w:right w:val="none" w:sz="0" w:space="0" w:color="auto"/>
      </w:divBdr>
    </w:div>
    <w:div w:id="1823159703">
      <w:marLeft w:val="480"/>
      <w:marRight w:val="0"/>
      <w:marTop w:val="0"/>
      <w:marBottom w:val="0"/>
      <w:divBdr>
        <w:top w:val="none" w:sz="0" w:space="0" w:color="auto"/>
        <w:left w:val="none" w:sz="0" w:space="0" w:color="auto"/>
        <w:bottom w:val="none" w:sz="0" w:space="0" w:color="auto"/>
        <w:right w:val="none" w:sz="0" w:space="0" w:color="auto"/>
      </w:divBdr>
    </w:div>
    <w:div w:id="1823696327">
      <w:marLeft w:val="480"/>
      <w:marRight w:val="0"/>
      <w:marTop w:val="0"/>
      <w:marBottom w:val="0"/>
      <w:divBdr>
        <w:top w:val="none" w:sz="0" w:space="0" w:color="auto"/>
        <w:left w:val="none" w:sz="0" w:space="0" w:color="auto"/>
        <w:bottom w:val="none" w:sz="0" w:space="0" w:color="auto"/>
        <w:right w:val="none" w:sz="0" w:space="0" w:color="auto"/>
      </w:divBdr>
    </w:div>
    <w:div w:id="1823964708">
      <w:marLeft w:val="480"/>
      <w:marRight w:val="0"/>
      <w:marTop w:val="0"/>
      <w:marBottom w:val="0"/>
      <w:divBdr>
        <w:top w:val="none" w:sz="0" w:space="0" w:color="auto"/>
        <w:left w:val="none" w:sz="0" w:space="0" w:color="auto"/>
        <w:bottom w:val="none" w:sz="0" w:space="0" w:color="auto"/>
        <w:right w:val="none" w:sz="0" w:space="0" w:color="auto"/>
      </w:divBdr>
    </w:div>
    <w:div w:id="1824196262">
      <w:marLeft w:val="480"/>
      <w:marRight w:val="0"/>
      <w:marTop w:val="0"/>
      <w:marBottom w:val="0"/>
      <w:divBdr>
        <w:top w:val="none" w:sz="0" w:space="0" w:color="auto"/>
        <w:left w:val="none" w:sz="0" w:space="0" w:color="auto"/>
        <w:bottom w:val="none" w:sz="0" w:space="0" w:color="auto"/>
        <w:right w:val="none" w:sz="0" w:space="0" w:color="auto"/>
      </w:divBdr>
    </w:div>
    <w:div w:id="1824346486">
      <w:marLeft w:val="480"/>
      <w:marRight w:val="0"/>
      <w:marTop w:val="0"/>
      <w:marBottom w:val="0"/>
      <w:divBdr>
        <w:top w:val="none" w:sz="0" w:space="0" w:color="auto"/>
        <w:left w:val="none" w:sz="0" w:space="0" w:color="auto"/>
        <w:bottom w:val="none" w:sz="0" w:space="0" w:color="auto"/>
        <w:right w:val="none" w:sz="0" w:space="0" w:color="auto"/>
      </w:divBdr>
    </w:div>
    <w:div w:id="1825469056">
      <w:marLeft w:val="480"/>
      <w:marRight w:val="0"/>
      <w:marTop w:val="0"/>
      <w:marBottom w:val="0"/>
      <w:divBdr>
        <w:top w:val="none" w:sz="0" w:space="0" w:color="auto"/>
        <w:left w:val="none" w:sz="0" w:space="0" w:color="auto"/>
        <w:bottom w:val="none" w:sz="0" w:space="0" w:color="auto"/>
        <w:right w:val="none" w:sz="0" w:space="0" w:color="auto"/>
      </w:divBdr>
    </w:div>
    <w:div w:id="1827085124">
      <w:marLeft w:val="480"/>
      <w:marRight w:val="0"/>
      <w:marTop w:val="0"/>
      <w:marBottom w:val="0"/>
      <w:divBdr>
        <w:top w:val="none" w:sz="0" w:space="0" w:color="auto"/>
        <w:left w:val="none" w:sz="0" w:space="0" w:color="auto"/>
        <w:bottom w:val="none" w:sz="0" w:space="0" w:color="auto"/>
        <w:right w:val="none" w:sz="0" w:space="0" w:color="auto"/>
      </w:divBdr>
    </w:div>
    <w:div w:id="1828012229">
      <w:marLeft w:val="480"/>
      <w:marRight w:val="0"/>
      <w:marTop w:val="0"/>
      <w:marBottom w:val="0"/>
      <w:divBdr>
        <w:top w:val="none" w:sz="0" w:space="0" w:color="auto"/>
        <w:left w:val="none" w:sz="0" w:space="0" w:color="auto"/>
        <w:bottom w:val="none" w:sz="0" w:space="0" w:color="auto"/>
        <w:right w:val="none" w:sz="0" w:space="0" w:color="auto"/>
      </w:divBdr>
    </w:div>
    <w:div w:id="1828667733">
      <w:marLeft w:val="480"/>
      <w:marRight w:val="0"/>
      <w:marTop w:val="0"/>
      <w:marBottom w:val="0"/>
      <w:divBdr>
        <w:top w:val="none" w:sz="0" w:space="0" w:color="auto"/>
        <w:left w:val="none" w:sz="0" w:space="0" w:color="auto"/>
        <w:bottom w:val="none" w:sz="0" w:space="0" w:color="auto"/>
        <w:right w:val="none" w:sz="0" w:space="0" w:color="auto"/>
      </w:divBdr>
    </w:div>
    <w:div w:id="1829977218">
      <w:marLeft w:val="480"/>
      <w:marRight w:val="0"/>
      <w:marTop w:val="0"/>
      <w:marBottom w:val="0"/>
      <w:divBdr>
        <w:top w:val="none" w:sz="0" w:space="0" w:color="auto"/>
        <w:left w:val="none" w:sz="0" w:space="0" w:color="auto"/>
        <w:bottom w:val="none" w:sz="0" w:space="0" w:color="auto"/>
        <w:right w:val="none" w:sz="0" w:space="0" w:color="auto"/>
      </w:divBdr>
    </w:div>
    <w:div w:id="1830293237">
      <w:marLeft w:val="480"/>
      <w:marRight w:val="0"/>
      <w:marTop w:val="0"/>
      <w:marBottom w:val="0"/>
      <w:divBdr>
        <w:top w:val="none" w:sz="0" w:space="0" w:color="auto"/>
        <w:left w:val="none" w:sz="0" w:space="0" w:color="auto"/>
        <w:bottom w:val="none" w:sz="0" w:space="0" w:color="auto"/>
        <w:right w:val="none" w:sz="0" w:space="0" w:color="auto"/>
      </w:divBdr>
    </w:div>
    <w:div w:id="1830320818">
      <w:marLeft w:val="480"/>
      <w:marRight w:val="0"/>
      <w:marTop w:val="0"/>
      <w:marBottom w:val="0"/>
      <w:divBdr>
        <w:top w:val="none" w:sz="0" w:space="0" w:color="auto"/>
        <w:left w:val="none" w:sz="0" w:space="0" w:color="auto"/>
        <w:bottom w:val="none" w:sz="0" w:space="0" w:color="auto"/>
        <w:right w:val="none" w:sz="0" w:space="0" w:color="auto"/>
      </w:divBdr>
    </w:div>
    <w:div w:id="1831169587">
      <w:marLeft w:val="480"/>
      <w:marRight w:val="0"/>
      <w:marTop w:val="0"/>
      <w:marBottom w:val="0"/>
      <w:divBdr>
        <w:top w:val="none" w:sz="0" w:space="0" w:color="auto"/>
        <w:left w:val="none" w:sz="0" w:space="0" w:color="auto"/>
        <w:bottom w:val="none" w:sz="0" w:space="0" w:color="auto"/>
        <w:right w:val="none" w:sz="0" w:space="0" w:color="auto"/>
      </w:divBdr>
    </w:div>
    <w:div w:id="1831217101">
      <w:marLeft w:val="480"/>
      <w:marRight w:val="0"/>
      <w:marTop w:val="0"/>
      <w:marBottom w:val="0"/>
      <w:divBdr>
        <w:top w:val="none" w:sz="0" w:space="0" w:color="auto"/>
        <w:left w:val="none" w:sz="0" w:space="0" w:color="auto"/>
        <w:bottom w:val="none" w:sz="0" w:space="0" w:color="auto"/>
        <w:right w:val="none" w:sz="0" w:space="0" w:color="auto"/>
      </w:divBdr>
    </w:div>
    <w:div w:id="1831285955">
      <w:marLeft w:val="0"/>
      <w:marRight w:val="0"/>
      <w:marTop w:val="0"/>
      <w:marBottom w:val="0"/>
      <w:divBdr>
        <w:top w:val="none" w:sz="0" w:space="0" w:color="auto"/>
        <w:left w:val="none" w:sz="0" w:space="0" w:color="auto"/>
        <w:bottom w:val="none" w:sz="0" w:space="0" w:color="auto"/>
        <w:right w:val="none" w:sz="0" w:space="0" w:color="auto"/>
      </w:divBdr>
    </w:div>
    <w:div w:id="1831601757">
      <w:marLeft w:val="480"/>
      <w:marRight w:val="0"/>
      <w:marTop w:val="0"/>
      <w:marBottom w:val="0"/>
      <w:divBdr>
        <w:top w:val="none" w:sz="0" w:space="0" w:color="auto"/>
        <w:left w:val="none" w:sz="0" w:space="0" w:color="auto"/>
        <w:bottom w:val="none" w:sz="0" w:space="0" w:color="auto"/>
        <w:right w:val="none" w:sz="0" w:space="0" w:color="auto"/>
      </w:divBdr>
    </w:div>
    <w:div w:id="1831939994">
      <w:marLeft w:val="480"/>
      <w:marRight w:val="0"/>
      <w:marTop w:val="0"/>
      <w:marBottom w:val="0"/>
      <w:divBdr>
        <w:top w:val="none" w:sz="0" w:space="0" w:color="auto"/>
        <w:left w:val="none" w:sz="0" w:space="0" w:color="auto"/>
        <w:bottom w:val="none" w:sz="0" w:space="0" w:color="auto"/>
        <w:right w:val="none" w:sz="0" w:space="0" w:color="auto"/>
      </w:divBdr>
    </w:div>
    <w:div w:id="1833063677">
      <w:marLeft w:val="480"/>
      <w:marRight w:val="0"/>
      <w:marTop w:val="0"/>
      <w:marBottom w:val="0"/>
      <w:divBdr>
        <w:top w:val="none" w:sz="0" w:space="0" w:color="auto"/>
        <w:left w:val="none" w:sz="0" w:space="0" w:color="auto"/>
        <w:bottom w:val="none" w:sz="0" w:space="0" w:color="auto"/>
        <w:right w:val="none" w:sz="0" w:space="0" w:color="auto"/>
      </w:divBdr>
    </w:div>
    <w:div w:id="1833133190">
      <w:marLeft w:val="480"/>
      <w:marRight w:val="0"/>
      <w:marTop w:val="0"/>
      <w:marBottom w:val="0"/>
      <w:divBdr>
        <w:top w:val="none" w:sz="0" w:space="0" w:color="auto"/>
        <w:left w:val="none" w:sz="0" w:space="0" w:color="auto"/>
        <w:bottom w:val="none" w:sz="0" w:space="0" w:color="auto"/>
        <w:right w:val="none" w:sz="0" w:space="0" w:color="auto"/>
      </w:divBdr>
    </w:div>
    <w:div w:id="1833638580">
      <w:marLeft w:val="480"/>
      <w:marRight w:val="0"/>
      <w:marTop w:val="0"/>
      <w:marBottom w:val="0"/>
      <w:divBdr>
        <w:top w:val="none" w:sz="0" w:space="0" w:color="auto"/>
        <w:left w:val="none" w:sz="0" w:space="0" w:color="auto"/>
        <w:bottom w:val="none" w:sz="0" w:space="0" w:color="auto"/>
        <w:right w:val="none" w:sz="0" w:space="0" w:color="auto"/>
      </w:divBdr>
    </w:div>
    <w:div w:id="1835104597">
      <w:marLeft w:val="0"/>
      <w:marRight w:val="0"/>
      <w:marTop w:val="0"/>
      <w:marBottom w:val="0"/>
      <w:divBdr>
        <w:top w:val="none" w:sz="0" w:space="0" w:color="auto"/>
        <w:left w:val="none" w:sz="0" w:space="0" w:color="auto"/>
        <w:bottom w:val="none" w:sz="0" w:space="0" w:color="auto"/>
        <w:right w:val="none" w:sz="0" w:space="0" w:color="auto"/>
      </w:divBdr>
    </w:div>
    <w:div w:id="1835142673">
      <w:marLeft w:val="480"/>
      <w:marRight w:val="0"/>
      <w:marTop w:val="0"/>
      <w:marBottom w:val="0"/>
      <w:divBdr>
        <w:top w:val="none" w:sz="0" w:space="0" w:color="auto"/>
        <w:left w:val="none" w:sz="0" w:space="0" w:color="auto"/>
        <w:bottom w:val="none" w:sz="0" w:space="0" w:color="auto"/>
        <w:right w:val="none" w:sz="0" w:space="0" w:color="auto"/>
      </w:divBdr>
    </w:div>
    <w:div w:id="1836263697">
      <w:marLeft w:val="480"/>
      <w:marRight w:val="0"/>
      <w:marTop w:val="0"/>
      <w:marBottom w:val="0"/>
      <w:divBdr>
        <w:top w:val="none" w:sz="0" w:space="0" w:color="auto"/>
        <w:left w:val="none" w:sz="0" w:space="0" w:color="auto"/>
        <w:bottom w:val="none" w:sz="0" w:space="0" w:color="auto"/>
        <w:right w:val="none" w:sz="0" w:space="0" w:color="auto"/>
      </w:divBdr>
    </w:div>
    <w:div w:id="1838228846">
      <w:marLeft w:val="480"/>
      <w:marRight w:val="0"/>
      <w:marTop w:val="0"/>
      <w:marBottom w:val="0"/>
      <w:divBdr>
        <w:top w:val="none" w:sz="0" w:space="0" w:color="auto"/>
        <w:left w:val="none" w:sz="0" w:space="0" w:color="auto"/>
        <w:bottom w:val="none" w:sz="0" w:space="0" w:color="auto"/>
        <w:right w:val="none" w:sz="0" w:space="0" w:color="auto"/>
      </w:divBdr>
    </w:div>
    <w:div w:id="1840191384">
      <w:marLeft w:val="480"/>
      <w:marRight w:val="0"/>
      <w:marTop w:val="0"/>
      <w:marBottom w:val="0"/>
      <w:divBdr>
        <w:top w:val="none" w:sz="0" w:space="0" w:color="auto"/>
        <w:left w:val="none" w:sz="0" w:space="0" w:color="auto"/>
        <w:bottom w:val="none" w:sz="0" w:space="0" w:color="auto"/>
        <w:right w:val="none" w:sz="0" w:space="0" w:color="auto"/>
      </w:divBdr>
    </w:div>
    <w:div w:id="1841849505">
      <w:marLeft w:val="480"/>
      <w:marRight w:val="0"/>
      <w:marTop w:val="0"/>
      <w:marBottom w:val="0"/>
      <w:divBdr>
        <w:top w:val="none" w:sz="0" w:space="0" w:color="auto"/>
        <w:left w:val="none" w:sz="0" w:space="0" w:color="auto"/>
        <w:bottom w:val="none" w:sz="0" w:space="0" w:color="auto"/>
        <w:right w:val="none" w:sz="0" w:space="0" w:color="auto"/>
      </w:divBdr>
    </w:div>
    <w:div w:id="1842046697">
      <w:marLeft w:val="480"/>
      <w:marRight w:val="0"/>
      <w:marTop w:val="0"/>
      <w:marBottom w:val="0"/>
      <w:divBdr>
        <w:top w:val="none" w:sz="0" w:space="0" w:color="auto"/>
        <w:left w:val="none" w:sz="0" w:space="0" w:color="auto"/>
        <w:bottom w:val="none" w:sz="0" w:space="0" w:color="auto"/>
        <w:right w:val="none" w:sz="0" w:space="0" w:color="auto"/>
      </w:divBdr>
    </w:div>
    <w:div w:id="1843012376">
      <w:marLeft w:val="480"/>
      <w:marRight w:val="0"/>
      <w:marTop w:val="0"/>
      <w:marBottom w:val="0"/>
      <w:divBdr>
        <w:top w:val="none" w:sz="0" w:space="0" w:color="auto"/>
        <w:left w:val="none" w:sz="0" w:space="0" w:color="auto"/>
        <w:bottom w:val="none" w:sz="0" w:space="0" w:color="auto"/>
        <w:right w:val="none" w:sz="0" w:space="0" w:color="auto"/>
      </w:divBdr>
    </w:div>
    <w:div w:id="1843887739">
      <w:marLeft w:val="480"/>
      <w:marRight w:val="0"/>
      <w:marTop w:val="0"/>
      <w:marBottom w:val="0"/>
      <w:divBdr>
        <w:top w:val="none" w:sz="0" w:space="0" w:color="auto"/>
        <w:left w:val="none" w:sz="0" w:space="0" w:color="auto"/>
        <w:bottom w:val="none" w:sz="0" w:space="0" w:color="auto"/>
        <w:right w:val="none" w:sz="0" w:space="0" w:color="auto"/>
      </w:divBdr>
    </w:div>
    <w:div w:id="1844053012">
      <w:marLeft w:val="0"/>
      <w:marRight w:val="0"/>
      <w:marTop w:val="0"/>
      <w:marBottom w:val="0"/>
      <w:divBdr>
        <w:top w:val="none" w:sz="0" w:space="0" w:color="auto"/>
        <w:left w:val="none" w:sz="0" w:space="0" w:color="auto"/>
        <w:bottom w:val="none" w:sz="0" w:space="0" w:color="auto"/>
        <w:right w:val="none" w:sz="0" w:space="0" w:color="auto"/>
      </w:divBdr>
    </w:div>
    <w:div w:id="1844120803">
      <w:marLeft w:val="0"/>
      <w:marRight w:val="0"/>
      <w:marTop w:val="0"/>
      <w:marBottom w:val="0"/>
      <w:divBdr>
        <w:top w:val="none" w:sz="0" w:space="0" w:color="auto"/>
        <w:left w:val="none" w:sz="0" w:space="0" w:color="auto"/>
        <w:bottom w:val="none" w:sz="0" w:space="0" w:color="auto"/>
        <w:right w:val="none" w:sz="0" w:space="0" w:color="auto"/>
      </w:divBdr>
    </w:div>
    <w:div w:id="1844392563">
      <w:marLeft w:val="480"/>
      <w:marRight w:val="0"/>
      <w:marTop w:val="0"/>
      <w:marBottom w:val="0"/>
      <w:divBdr>
        <w:top w:val="none" w:sz="0" w:space="0" w:color="auto"/>
        <w:left w:val="none" w:sz="0" w:space="0" w:color="auto"/>
        <w:bottom w:val="none" w:sz="0" w:space="0" w:color="auto"/>
        <w:right w:val="none" w:sz="0" w:space="0" w:color="auto"/>
      </w:divBdr>
    </w:div>
    <w:div w:id="1845626354">
      <w:marLeft w:val="480"/>
      <w:marRight w:val="0"/>
      <w:marTop w:val="0"/>
      <w:marBottom w:val="0"/>
      <w:divBdr>
        <w:top w:val="none" w:sz="0" w:space="0" w:color="auto"/>
        <w:left w:val="none" w:sz="0" w:space="0" w:color="auto"/>
        <w:bottom w:val="none" w:sz="0" w:space="0" w:color="auto"/>
        <w:right w:val="none" w:sz="0" w:space="0" w:color="auto"/>
      </w:divBdr>
    </w:div>
    <w:div w:id="1846087328">
      <w:marLeft w:val="480"/>
      <w:marRight w:val="0"/>
      <w:marTop w:val="0"/>
      <w:marBottom w:val="0"/>
      <w:divBdr>
        <w:top w:val="none" w:sz="0" w:space="0" w:color="auto"/>
        <w:left w:val="none" w:sz="0" w:space="0" w:color="auto"/>
        <w:bottom w:val="none" w:sz="0" w:space="0" w:color="auto"/>
        <w:right w:val="none" w:sz="0" w:space="0" w:color="auto"/>
      </w:divBdr>
    </w:div>
    <w:div w:id="1846432676">
      <w:marLeft w:val="480"/>
      <w:marRight w:val="0"/>
      <w:marTop w:val="0"/>
      <w:marBottom w:val="0"/>
      <w:divBdr>
        <w:top w:val="none" w:sz="0" w:space="0" w:color="auto"/>
        <w:left w:val="none" w:sz="0" w:space="0" w:color="auto"/>
        <w:bottom w:val="none" w:sz="0" w:space="0" w:color="auto"/>
        <w:right w:val="none" w:sz="0" w:space="0" w:color="auto"/>
      </w:divBdr>
    </w:div>
    <w:div w:id="1846630463">
      <w:marLeft w:val="480"/>
      <w:marRight w:val="0"/>
      <w:marTop w:val="0"/>
      <w:marBottom w:val="0"/>
      <w:divBdr>
        <w:top w:val="none" w:sz="0" w:space="0" w:color="auto"/>
        <w:left w:val="none" w:sz="0" w:space="0" w:color="auto"/>
        <w:bottom w:val="none" w:sz="0" w:space="0" w:color="auto"/>
        <w:right w:val="none" w:sz="0" w:space="0" w:color="auto"/>
      </w:divBdr>
    </w:div>
    <w:div w:id="1846633464">
      <w:marLeft w:val="480"/>
      <w:marRight w:val="0"/>
      <w:marTop w:val="0"/>
      <w:marBottom w:val="0"/>
      <w:divBdr>
        <w:top w:val="none" w:sz="0" w:space="0" w:color="auto"/>
        <w:left w:val="none" w:sz="0" w:space="0" w:color="auto"/>
        <w:bottom w:val="none" w:sz="0" w:space="0" w:color="auto"/>
        <w:right w:val="none" w:sz="0" w:space="0" w:color="auto"/>
      </w:divBdr>
    </w:div>
    <w:div w:id="1846705699">
      <w:marLeft w:val="480"/>
      <w:marRight w:val="0"/>
      <w:marTop w:val="0"/>
      <w:marBottom w:val="0"/>
      <w:divBdr>
        <w:top w:val="none" w:sz="0" w:space="0" w:color="auto"/>
        <w:left w:val="none" w:sz="0" w:space="0" w:color="auto"/>
        <w:bottom w:val="none" w:sz="0" w:space="0" w:color="auto"/>
        <w:right w:val="none" w:sz="0" w:space="0" w:color="auto"/>
      </w:divBdr>
    </w:div>
    <w:div w:id="1847984750">
      <w:marLeft w:val="480"/>
      <w:marRight w:val="0"/>
      <w:marTop w:val="0"/>
      <w:marBottom w:val="0"/>
      <w:divBdr>
        <w:top w:val="none" w:sz="0" w:space="0" w:color="auto"/>
        <w:left w:val="none" w:sz="0" w:space="0" w:color="auto"/>
        <w:bottom w:val="none" w:sz="0" w:space="0" w:color="auto"/>
        <w:right w:val="none" w:sz="0" w:space="0" w:color="auto"/>
      </w:divBdr>
    </w:div>
    <w:div w:id="1849056686">
      <w:marLeft w:val="480"/>
      <w:marRight w:val="0"/>
      <w:marTop w:val="0"/>
      <w:marBottom w:val="0"/>
      <w:divBdr>
        <w:top w:val="none" w:sz="0" w:space="0" w:color="auto"/>
        <w:left w:val="none" w:sz="0" w:space="0" w:color="auto"/>
        <w:bottom w:val="none" w:sz="0" w:space="0" w:color="auto"/>
        <w:right w:val="none" w:sz="0" w:space="0" w:color="auto"/>
      </w:divBdr>
    </w:div>
    <w:div w:id="1849099775">
      <w:marLeft w:val="480"/>
      <w:marRight w:val="0"/>
      <w:marTop w:val="0"/>
      <w:marBottom w:val="0"/>
      <w:divBdr>
        <w:top w:val="none" w:sz="0" w:space="0" w:color="auto"/>
        <w:left w:val="none" w:sz="0" w:space="0" w:color="auto"/>
        <w:bottom w:val="none" w:sz="0" w:space="0" w:color="auto"/>
        <w:right w:val="none" w:sz="0" w:space="0" w:color="auto"/>
      </w:divBdr>
    </w:div>
    <w:div w:id="1849249033">
      <w:marLeft w:val="480"/>
      <w:marRight w:val="0"/>
      <w:marTop w:val="0"/>
      <w:marBottom w:val="0"/>
      <w:divBdr>
        <w:top w:val="none" w:sz="0" w:space="0" w:color="auto"/>
        <w:left w:val="none" w:sz="0" w:space="0" w:color="auto"/>
        <w:bottom w:val="none" w:sz="0" w:space="0" w:color="auto"/>
        <w:right w:val="none" w:sz="0" w:space="0" w:color="auto"/>
      </w:divBdr>
    </w:div>
    <w:div w:id="1849365664">
      <w:marLeft w:val="480"/>
      <w:marRight w:val="0"/>
      <w:marTop w:val="0"/>
      <w:marBottom w:val="0"/>
      <w:divBdr>
        <w:top w:val="none" w:sz="0" w:space="0" w:color="auto"/>
        <w:left w:val="none" w:sz="0" w:space="0" w:color="auto"/>
        <w:bottom w:val="none" w:sz="0" w:space="0" w:color="auto"/>
        <w:right w:val="none" w:sz="0" w:space="0" w:color="auto"/>
      </w:divBdr>
    </w:div>
    <w:div w:id="1849707868">
      <w:marLeft w:val="480"/>
      <w:marRight w:val="0"/>
      <w:marTop w:val="0"/>
      <w:marBottom w:val="0"/>
      <w:divBdr>
        <w:top w:val="none" w:sz="0" w:space="0" w:color="auto"/>
        <w:left w:val="none" w:sz="0" w:space="0" w:color="auto"/>
        <w:bottom w:val="none" w:sz="0" w:space="0" w:color="auto"/>
        <w:right w:val="none" w:sz="0" w:space="0" w:color="auto"/>
      </w:divBdr>
    </w:div>
    <w:div w:id="1849709260">
      <w:marLeft w:val="480"/>
      <w:marRight w:val="0"/>
      <w:marTop w:val="0"/>
      <w:marBottom w:val="0"/>
      <w:divBdr>
        <w:top w:val="none" w:sz="0" w:space="0" w:color="auto"/>
        <w:left w:val="none" w:sz="0" w:space="0" w:color="auto"/>
        <w:bottom w:val="none" w:sz="0" w:space="0" w:color="auto"/>
        <w:right w:val="none" w:sz="0" w:space="0" w:color="auto"/>
      </w:divBdr>
    </w:div>
    <w:div w:id="1849982113">
      <w:marLeft w:val="480"/>
      <w:marRight w:val="0"/>
      <w:marTop w:val="0"/>
      <w:marBottom w:val="0"/>
      <w:divBdr>
        <w:top w:val="none" w:sz="0" w:space="0" w:color="auto"/>
        <w:left w:val="none" w:sz="0" w:space="0" w:color="auto"/>
        <w:bottom w:val="none" w:sz="0" w:space="0" w:color="auto"/>
        <w:right w:val="none" w:sz="0" w:space="0" w:color="auto"/>
      </w:divBdr>
    </w:div>
    <w:div w:id="1851138502">
      <w:marLeft w:val="480"/>
      <w:marRight w:val="0"/>
      <w:marTop w:val="0"/>
      <w:marBottom w:val="0"/>
      <w:divBdr>
        <w:top w:val="none" w:sz="0" w:space="0" w:color="auto"/>
        <w:left w:val="none" w:sz="0" w:space="0" w:color="auto"/>
        <w:bottom w:val="none" w:sz="0" w:space="0" w:color="auto"/>
        <w:right w:val="none" w:sz="0" w:space="0" w:color="auto"/>
      </w:divBdr>
    </w:div>
    <w:div w:id="1851480989">
      <w:marLeft w:val="480"/>
      <w:marRight w:val="0"/>
      <w:marTop w:val="0"/>
      <w:marBottom w:val="0"/>
      <w:divBdr>
        <w:top w:val="none" w:sz="0" w:space="0" w:color="auto"/>
        <w:left w:val="none" w:sz="0" w:space="0" w:color="auto"/>
        <w:bottom w:val="none" w:sz="0" w:space="0" w:color="auto"/>
        <w:right w:val="none" w:sz="0" w:space="0" w:color="auto"/>
      </w:divBdr>
    </w:div>
    <w:div w:id="1852256231">
      <w:marLeft w:val="480"/>
      <w:marRight w:val="0"/>
      <w:marTop w:val="0"/>
      <w:marBottom w:val="0"/>
      <w:divBdr>
        <w:top w:val="none" w:sz="0" w:space="0" w:color="auto"/>
        <w:left w:val="none" w:sz="0" w:space="0" w:color="auto"/>
        <w:bottom w:val="none" w:sz="0" w:space="0" w:color="auto"/>
        <w:right w:val="none" w:sz="0" w:space="0" w:color="auto"/>
      </w:divBdr>
    </w:div>
    <w:div w:id="1852722818">
      <w:marLeft w:val="480"/>
      <w:marRight w:val="0"/>
      <w:marTop w:val="0"/>
      <w:marBottom w:val="0"/>
      <w:divBdr>
        <w:top w:val="none" w:sz="0" w:space="0" w:color="auto"/>
        <w:left w:val="none" w:sz="0" w:space="0" w:color="auto"/>
        <w:bottom w:val="none" w:sz="0" w:space="0" w:color="auto"/>
        <w:right w:val="none" w:sz="0" w:space="0" w:color="auto"/>
      </w:divBdr>
    </w:div>
    <w:div w:id="1853183329">
      <w:marLeft w:val="480"/>
      <w:marRight w:val="0"/>
      <w:marTop w:val="0"/>
      <w:marBottom w:val="0"/>
      <w:divBdr>
        <w:top w:val="none" w:sz="0" w:space="0" w:color="auto"/>
        <w:left w:val="none" w:sz="0" w:space="0" w:color="auto"/>
        <w:bottom w:val="none" w:sz="0" w:space="0" w:color="auto"/>
        <w:right w:val="none" w:sz="0" w:space="0" w:color="auto"/>
      </w:divBdr>
    </w:div>
    <w:div w:id="1853645963">
      <w:marLeft w:val="480"/>
      <w:marRight w:val="0"/>
      <w:marTop w:val="0"/>
      <w:marBottom w:val="0"/>
      <w:divBdr>
        <w:top w:val="none" w:sz="0" w:space="0" w:color="auto"/>
        <w:left w:val="none" w:sz="0" w:space="0" w:color="auto"/>
        <w:bottom w:val="none" w:sz="0" w:space="0" w:color="auto"/>
        <w:right w:val="none" w:sz="0" w:space="0" w:color="auto"/>
      </w:divBdr>
    </w:div>
    <w:div w:id="1853687206">
      <w:marLeft w:val="480"/>
      <w:marRight w:val="0"/>
      <w:marTop w:val="0"/>
      <w:marBottom w:val="0"/>
      <w:divBdr>
        <w:top w:val="none" w:sz="0" w:space="0" w:color="auto"/>
        <w:left w:val="none" w:sz="0" w:space="0" w:color="auto"/>
        <w:bottom w:val="none" w:sz="0" w:space="0" w:color="auto"/>
        <w:right w:val="none" w:sz="0" w:space="0" w:color="auto"/>
      </w:divBdr>
    </w:div>
    <w:div w:id="1854295510">
      <w:marLeft w:val="480"/>
      <w:marRight w:val="0"/>
      <w:marTop w:val="0"/>
      <w:marBottom w:val="0"/>
      <w:divBdr>
        <w:top w:val="none" w:sz="0" w:space="0" w:color="auto"/>
        <w:left w:val="none" w:sz="0" w:space="0" w:color="auto"/>
        <w:bottom w:val="none" w:sz="0" w:space="0" w:color="auto"/>
        <w:right w:val="none" w:sz="0" w:space="0" w:color="auto"/>
      </w:divBdr>
    </w:div>
    <w:div w:id="1854343381">
      <w:marLeft w:val="480"/>
      <w:marRight w:val="0"/>
      <w:marTop w:val="0"/>
      <w:marBottom w:val="0"/>
      <w:divBdr>
        <w:top w:val="none" w:sz="0" w:space="0" w:color="auto"/>
        <w:left w:val="none" w:sz="0" w:space="0" w:color="auto"/>
        <w:bottom w:val="none" w:sz="0" w:space="0" w:color="auto"/>
        <w:right w:val="none" w:sz="0" w:space="0" w:color="auto"/>
      </w:divBdr>
    </w:div>
    <w:div w:id="1856309807">
      <w:marLeft w:val="480"/>
      <w:marRight w:val="0"/>
      <w:marTop w:val="0"/>
      <w:marBottom w:val="0"/>
      <w:divBdr>
        <w:top w:val="none" w:sz="0" w:space="0" w:color="auto"/>
        <w:left w:val="none" w:sz="0" w:space="0" w:color="auto"/>
        <w:bottom w:val="none" w:sz="0" w:space="0" w:color="auto"/>
        <w:right w:val="none" w:sz="0" w:space="0" w:color="auto"/>
      </w:divBdr>
    </w:div>
    <w:div w:id="1857038106">
      <w:marLeft w:val="480"/>
      <w:marRight w:val="0"/>
      <w:marTop w:val="0"/>
      <w:marBottom w:val="0"/>
      <w:divBdr>
        <w:top w:val="none" w:sz="0" w:space="0" w:color="auto"/>
        <w:left w:val="none" w:sz="0" w:space="0" w:color="auto"/>
        <w:bottom w:val="none" w:sz="0" w:space="0" w:color="auto"/>
        <w:right w:val="none" w:sz="0" w:space="0" w:color="auto"/>
      </w:divBdr>
    </w:div>
    <w:div w:id="1857232851">
      <w:marLeft w:val="480"/>
      <w:marRight w:val="0"/>
      <w:marTop w:val="0"/>
      <w:marBottom w:val="0"/>
      <w:divBdr>
        <w:top w:val="none" w:sz="0" w:space="0" w:color="auto"/>
        <w:left w:val="none" w:sz="0" w:space="0" w:color="auto"/>
        <w:bottom w:val="none" w:sz="0" w:space="0" w:color="auto"/>
        <w:right w:val="none" w:sz="0" w:space="0" w:color="auto"/>
      </w:divBdr>
    </w:div>
    <w:div w:id="1857888598">
      <w:marLeft w:val="480"/>
      <w:marRight w:val="0"/>
      <w:marTop w:val="0"/>
      <w:marBottom w:val="0"/>
      <w:divBdr>
        <w:top w:val="none" w:sz="0" w:space="0" w:color="auto"/>
        <w:left w:val="none" w:sz="0" w:space="0" w:color="auto"/>
        <w:bottom w:val="none" w:sz="0" w:space="0" w:color="auto"/>
        <w:right w:val="none" w:sz="0" w:space="0" w:color="auto"/>
      </w:divBdr>
    </w:div>
    <w:div w:id="1858040994">
      <w:marLeft w:val="480"/>
      <w:marRight w:val="0"/>
      <w:marTop w:val="0"/>
      <w:marBottom w:val="0"/>
      <w:divBdr>
        <w:top w:val="none" w:sz="0" w:space="0" w:color="auto"/>
        <w:left w:val="none" w:sz="0" w:space="0" w:color="auto"/>
        <w:bottom w:val="none" w:sz="0" w:space="0" w:color="auto"/>
        <w:right w:val="none" w:sz="0" w:space="0" w:color="auto"/>
      </w:divBdr>
    </w:div>
    <w:div w:id="1858078297">
      <w:marLeft w:val="480"/>
      <w:marRight w:val="0"/>
      <w:marTop w:val="0"/>
      <w:marBottom w:val="0"/>
      <w:divBdr>
        <w:top w:val="none" w:sz="0" w:space="0" w:color="auto"/>
        <w:left w:val="none" w:sz="0" w:space="0" w:color="auto"/>
        <w:bottom w:val="none" w:sz="0" w:space="0" w:color="auto"/>
        <w:right w:val="none" w:sz="0" w:space="0" w:color="auto"/>
      </w:divBdr>
    </w:div>
    <w:div w:id="1859196483">
      <w:marLeft w:val="480"/>
      <w:marRight w:val="0"/>
      <w:marTop w:val="0"/>
      <w:marBottom w:val="0"/>
      <w:divBdr>
        <w:top w:val="none" w:sz="0" w:space="0" w:color="auto"/>
        <w:left w:val="none" w:sz="0" w:space="0" w:color="auto"/>
        <w:bottom w:val="none" w:sz="0" w:space="0" w:color="auto"/>
        <w:right w:val="none" w:sz="0" w:space="0" w:color="auto"/>
      </w:divBdr>
    </w:div>
    <w:div w:id="1859540356">
      <w:marLeft w:val="480"/>
      <w:marRight w:val="0"/>
      <w:marTop w:val="0"/>
      <w:marBottom w:val="0"/>
      <w:divBdr>
        <w:top w:val="none" w:sz="0" w:space="0" w:color="auto"/>
        <w:left w:val="none" w:sz="0" w:space="0" w:color="auto"/>
        <w:bottom w:val="none" w:sz="0" w:space="0" w:color="auto"/>
        <w:right w:val="none" w:sz="0" w:space="0" w:color="auto"/>
      </w:divBdr>
    </w:div>
    <w:div w:id="1859544916">
      <w:marLeft w:val="480"/>
      <w:marRight w:val="0"/>
      <w:marTop w:val="0"/>
      <w:marBottom w:val="0"/>
      <w:divBdr>
        <w:top w:val="none" w:sz="0" w:space="0" w:color="auto"/>
        <w:left w:val="none" w:sz="0" w:space="0" w:color="auto"/>
        <w:bottom w:val="none" w:sz="0" w:space="0" w:color="auto"/>
        <w:right w:val="none" w:sz="0" w:space="0" w:color="auto"/>
      </w:divBdr>
    </w:div>
    <w:div w:id="1860124177">
      <w:marLeft w:val="480"/>
      <w:marRight w:val="0"/>
      <w:marTop w:val="0"/>
      <w:marBottom w:val="0"/>
      <w:divBdr>
        <w:top w:val="none" w:sz="0" w:space="0" w:color="auto"/>
        <w:left w:val="none" w:sz="0" w:space="0" w:color="auto"/>
        <w:bottom w:val="none" w:sz="0" w:space="0" w:color="auto"/>
        <w:right w:val="none" w:sz="0" w:space="0" w:color="auto"/>
      </w:divBdr>
    </w:div>
    <w:div w:id="1860309140">
      <w:marLeft w:val="480"/>
      <w:marRight w:val="0"/>
      <w:marTop w:val="0"/>
      <w:marBottom w:val="0"/>
      <w:divBdr>
        <w:top w:val="none" w:sz="0" w:space="0" w:color="auto"/>
        <w:left w:val="none" w:sz="0" w:space="0" w:color="auto"/>
        <w:bottom w:val="none" w:sz="0" w:space="0" w:color="auto"/>
        <w:right w:val="none" w:sz="0" w:space="0" w:color="auto"/>
      </w:divBdr>
    </w:div>
    <w:div w:id="1860315482">
      <w:marLeft w:val="480"/>
      <w:marRight w:val="0"/>
      <w:marTop w:val="0"/>
      <w:marBottom w:val="0"/>
      <w:divBdr>
        <w:top w:val="none" w:sz="0" w:space="0" w:color="auto"/>
        <w:left w:val="none" w:sz="0" w:space="0" w:color="auto"/>
        <w:bottom w:val="none" w:sz="0" w:space="0" w:color="auto"/>
        <w:right w:val="none" w:sz="0" w:space="0" w:color="auto"/>
      </w:divBdr>
    </w:div>
    <w:div w:id="1860464982">
      <w:marLeft w:val="480"/>
      <w:marRight w:val="0"/>
      <w:marTop w:val="0"/>
      <w:marBottom w:val="0"/>
      <w:divBdr>
        <w:top w:val="none" w:sz="0" w:space="0" w:color="auto"/>
        <w:left w:val="none" w:sz="0" w:space="0" w:color="auto"/>
        <w:bottom w:val="none" w:sz="0" w:space="0" w:color="auto"/>
        <w:right w:val="none" w:sz="0" w:space="0" w:color="auto"/>
      </w:divBdr>
    </w:div>
    <w:div w:id="1862550644">
      <w:marLeft w:val="480"/>
      <w:marRight w:val="0"/>
      <w:marTop w:val="0"/>
      <w:marBottom w:val="0"/>
      <w:divBdr>
        <w:top w:val="none" w:sz="0" w:space="0" w:color="auto"/>
        <w:left w:val="none" w:sz="0" w:space="0" w:color="auto"/>
        <w:bottom w:val="none" w:sz="0" w:space="0" w:color="auto"/>
        <w:right w:val="none" w:sz="0" w:space="0" w:color="auto"/>
      </w:divBdr>
    </w:div>
    <w:div w:id="1863863607">
      <w:marLeft w:val="480"/>
      <w:marRight w:val="0"/>
      <w:marTop w:val="0"/>
      <w:marBottom w:val="0"/>
      <w:divBdr>
        <w:top w:val="none" w:sz="0" w:space="0" w:color="auto"/>
        <w:left w:val="none" w:sz="0" w:space="0" w:color="auto"/>
        <w:bottom w:val="none" w:sz="0" w:space="0" w:color="auto"/>
        <w:right w:val="none" w:sz="0" w:space="0" w:color="auto"/>
      </w:divBdr>
    </w:div>
    <w:div w:id="1863933585">
      <w:marLeft w:val="480"/>
      <w:marRight w:val="0"/>
      <w:marTop w:val="0"/>
      <w:marBottom w:val="0"/>
      <w:divBdr>
        <w:top w:val="none" w:sz="0" w:space="0" w:color="auto"/>
        <w:left w:val="none" w:sz="0" w:space="0" w:color="auto"/>
        <w:bottom w:val="none" w:sz="0" w:space="0" w:color="auto"/>
        <w:right w:val="none" w:sz="0" w:space="0" w:color="auto"/>
      </w:divBdr>
    </w:div>
    <w:div w:id="1864123866">
      <w:marLeft w:val="480"/>
      <w:marRight w:val="0"/>
      <w:marTop w:val="0"/>
      <w:marBottom w:val="0"/>
      <w:divBdr>
        <w:top w:val="none" w:sz="0" w:space="0" w:color="auto"/>
        <w:left w:val="none" w:sz="0" w:space="0" w:color="auto"/>
        <w:bottom w:val="none" w:sz="0" w:space="0" w:color="auto"/>
        <w:right w:val="none" w:sz="0" w:space="0" w:color="auto"/>
      </w:divBdr>
    </w:div>
    <w:div w:id="1864129792">
      <w:marLeft w:val="480"/>
      <w:marRight w:val="0"/>
      <w:marTop w:val="0"/>
      <w:marBottom w:val="0"/>
      <w:divBdr>
        <w:top w:val="none" w:sz="0" w:space="0" w:color="auto"/>
        <w:left w:val="none" w:sz="0" w:space="0" w:color="auto"/>
        <w:bottom w:val="none" w:sz="0" w:space="0" w:color="auto"/>
        <w:right w:val="none" w:sz="0" w:space="0" w:color="auto"/>
      </w:divBdr>
    </w:div>
    <w:div w:id="1864201462">
      <w:marLeft w:val="480"/>
      <w:marRight w:val="0"/>
      <w:marTop w:val="0"/>
      <w:marBottom w:val="0"/>
      <w:divBdr>
        <w:top w:val="none" w:sz="0" w:space="0" w:color="auto"/>
        <w:left w:val="none" w:sz="0" w:space="0" w:color="auto"/>
        <w:bottom w:val="none" w:sz="0" w:space="0" w:color="auto"/>
        <w:right w:val="none" w:sz="0" w:space="0" w:color="auto"/>
      </w:divBdr>
    </w:div>
    <w:div w:id="1864827030">
      <w:marLeft w:val="480"/>
      <w:marRight w:val="0"/>
      <w:marTop w:val="0"/>
      <w:marBottom w:val="0"/>
      <w:divBdr>
        <w:top w:val="none" w:sz="0" w:space="0" w:color="auto"/>
        <w:left w:val="none" w:sz="0" w:space="0" w:color="auto"/>
        <w:bottom w:val="none" w:sz="0" w:space="0" w:color="auto"/>
        <w:right w:val="none" w:sz="0" w:space="0" w:color="auto"/>
      </w:divBdr>
    </w:div>
    <w:div w:id="1865094458">
      <w:marLeft w:val="480"/>
      <w:marRight w:val="0"/>
      <w:marTop w:val="0"/>
      <w:marBottom w:val="0"/>
      <w:divBdr>
        <w:top w:val="none" w:sz="0" w:space="0" w:color="auto"/>
        <w:left w:val="none" w:sz="0" w:space="0" w:color="auto"/>
        <w:bottom w:val="none" w:sz="0" w:space="0" w:color="auto"/>
        <w:right w:val="none" w:sz="0" w:space="0" w:color="auto"/>
      </w:divBdr>
    </w:div>
    <w:div w:id="1865244793">
      <w:marLeft w:val="480"/>
      <w:marRight w:val="0"/>
      <w:marTop w:val="0"/>
      <w:marBottom w:val="0"/>
      <w:divBdr>
        <w:top w:val="none" w:sz="0" w:space="0" w:color="auto"/>
        <w:left w:val="none" w:sz="0" w:space="0" w:color="auto"/>
        <w:bottom w:val="none" w:sz="0" w:space="0" w:color="auto"/>
        <w:right w:val="none" w:sz="0" w:space="0" w:color="auto"/>
      </w:divBdr>
    </w:div>
    <w:div w:id="1867018959">
      <w:marLeft w:val="480"/>
      <w:marRight w:val="0"/>
      <w:marTop w:val="0"/>
      <w:marBottom w:val="0"/>
      <w:divBdr>
        <w:top w:val="none" w:sz="0" w:space="0" w:color="auto"/>
        <w:left w:val="none" w:sz="0" w:space="0" w:color="auto"/>
        <w:bottom w:val="none" w:sz="0" w:space="0" w:color="auto"/>
        <w:right w:val="none" w:sz="0" w:space="0" w:color="auto"/>
      </w:divBdr>
    </w:div>
    <w:div w:id="1867208494">
      <w:marLeft w:val="480"/>
      <w:marRight w:val="0"/>
      <w:marTop w:val="0"/>
      <w:marBottom w:val="0"/>
      <w:divBdr>
        <w:top w:val="none" w:sz="0" w:space="0" w:color="auto"/>
        <w:left w:val="none" w:sz="0" w:space="0" w:color="auto"/>
        <w:bottom w:val="none" w:sz="0" w:space="0" w:color="auto"/>
        <w:right w:val="none" w:sz="0" w:space="0" w:color="auto"/>
      </w:divBdr>
    </w:div>
    <w:div w:id="1867594214">
      <w:marLeft w:val="480"/>
      <w:marRight w:val="0"/>
      <w:marTop w:val="0"/>
      <w:marBottom w:val="0"/>
      <w:divBdr>
        <w:top w:val="none" w:sz="0" w:space="0" w:color="auto"/>
        <w:left w:val="none" w:sz="0" w:space="0" w:color="auto"/>
        <w:bottom w:val="none" w:sz="0" w:space="0" w:color="auto"/>
        <w:right w:val="none" w:sz="0" w:space="0" w:color="auto"/>
      </w:divBdr>
    </w:div>
    <w:div w:id="1867791880">
      <w:marLeft w:val="480"/>
      <w:marRight w:val="0"/>
      <w:marTop w:val="0"/>
      <w:marBottom w:val="0"/>
      <w:divBdr>
        <w:top w:val="none" w:sz="0" w:space="0" w:color="auto"/>
        <w:left w:val="none" w:sz="0" w:space="0" w:color="auto"/>
        <w:bottom w:val="none" w:sz="0" w:space="0" w:color="auto"/>
        <w:right w:val="none" w:sz="0" w:space="0" w:color="auto"/>
      </w:divBdr>
    </w:div>
    <w:div w:id="1867866517">
      <w:marLeft w:val="480"/>
      <w:marRight w:val="0"/>
      <w:marTop w:val="0"/>
      <w:marBottom w:val="0"/>
      <w:divBdr>
        <w:top w:val="none" w:sz="0" w:space="0" w:color="auto"/>
        <w:left w:val="none" w:sz="0" w:space="0" w:color="auto"/>
        <w:bottom w:val="none" w:sz="0" w:space="0" w:color="auto"/>
        <w:right w:val="none" w:sz="0" w:space="0" w:color="auto"/>
      </w:divBdr>
    </w:div>
    <w:div w:id="1868180751">
      <w:marLeft w:val="480"/>
      <w:marRight w:val="0"/>
      <w:marTop w:val="0"/>
      <w:marBottom w:val="0"/>
      <w:divBdr>
        <w:top w:val="none" w:sz="0" w:space="0" w:color="auto"/>
        <w:left w:val="none" w:sz="0" w:space="0" w:color="auto"/>
        <w:bottom w:val="none" w:sz="0" w:space="0" w:color="auto"/>
        <w:right w:val="none" w:sz="0" w:space="0" w:color="auto"/>
      </w:divBdr>
    </w:div>
    <w:div w:id="1869030298">
      <w:marLeft w:val="480"/>
      <w:marRight w:val="0"/>
      <w:marTop w:val="0"/>
      <w:marBottom w:val="0"/>
      <w:divBdr>
        <w:top w:val="none" w:sz="0" w:space="0" w:color="auto"/>
        <w:left w:val="none" w:sz="0" w:space="0" w:color="auto"/>
        <w:bottom w:val="none" w:sz="0" w:space="0" w:color="auto"/>
        <w:right w:val="none" w:sz="0" w:space="0" w:color="auto"/>
      </w:divBdr>
    </w:div>
    <w:div w:id="1870221097">
      <w:marLeft w:val="480"/>
      <w:marRight w:val="0"/>
      <w:marTop w:val="0"/>
      <w:marBottom w:val="0"/>
      <w:divBdr>
        <w:top w:val="none" w:sz="0" w:space="0" w:color="auto"/>
        <w:left w:val="none" w:sz="0" w:space="0" w:color="auto"/>
        <w:bottom w:val="none" w:sz="0" w:space="0" w:color="auto"/>
        <w:right w:val="none" w:sz="0" w:space="0" w:color="auto"/>
      </w:divBdr>
    </w:div>
    <w:div w:id="1870600570">
      <w:marLeft w:val="480"/>
      <w:marRight w:val="0"/>
      <w:marTop w:val="0"/>
      <w:marBottom w:val="0"/>
      <w:divBdr>
        <w:top w:val="none" w:sz="0" w:space="0" w:color="auto"/>
        <w:left w:val="none" w:sz="0" w:space="0" w:color="auto"/>
        <w:bottom w:val="none" w:sz="0" w:space="0" w:color="auto"/>
        <w:right w:val="none" w:sz="0" w:space="0" w:color="auto"/>
      </w:divBdr>
    </w:div>
    <w:div w:id="1870799356">
      <w:marLeft w:val="480"/>
      <w:marRight w:val="0"/>
      <w:marTop w:val="0"/>
      <w:marBottom w:val="0"/>
      <w:divBdr>
        <w:top w:val="none" w:sz="0" w:space="0" w:color="auto"/>
        <w:left w:val="none" w:sz="0" w:space="0" w:color="auto"/>
        <w:bottom w:val="none" w:sz="0" w:space="0" w:color="auto"/>
        <w:right w:val="none" w:sz="0" w:space="0" w:color="auto"/>
      </w:divBdr>
    </w:div>
    <w:div w:id="1872496789">
      <w:marLeft w:val="480"/>
      <w:marRight w:val="0"/>
      <w:marTop w:val="0"/>
      <w:marBottom w:val="0"/>
      <w:divBdr>
        <w:top w:val="none" w:sz="0" w:space="0" w:color="auto"/>
        <w:left w:val="none" w:sz="0" w:space="0" w:color="auto"/>
        <w:bottom w:val="none" w:sz="0" w:space="0" w:color="auto"/>
        <w:right w:val="none" w:sz="0" w:space="0" w:color="auto"/>
      </w:divBdr>
    </w:div>
    <w:div w:id="1872841469">
      <w:marLeft w:val="0"/>
      <w:marRight w:val="0"/>
      <w:marTop w:val="0"/>
      <w:marBottom w:val="0"/>
      <w:divBdr>
        <w:top w:val="none" w:sz="0" w:space="0" w:color="auto"/>
        <w:left w:val="none" w:sz="0" w:space="0" w:color="auto"/>
        <w:bottom w:val="none" w:sz="0" w:space="0" w:color="auto"/>
        <w:right w:val="none" w:sz="0" w:space="0" w:color="auto"/>
      </w:divBdr>
    </w:div>
    <w:div w:id="1873109361">
      <w:marLeft w:val="480"/>
      <w:marRight w:val="0"/>
      <w:marTop w:val="0"/>
      <w:marBottom w:val="0"/>
      <w:divBdr>
        <w:top w:val="none" w:sz="0" w:space="0" w:color="auto"/>
        <w:left w:val="none" w:sz="0" w:space="0" w:color="auto"/>
        <w:bottom w:val="none" w:sz="0" w:space="0" w:color="auto"/>
        <w:right w:val="none" w:sz="0" w:space="0" w:color="auto"/>
      </w:divBdr>
    </w:div>
    <w:div w:id="1873686884">
      <w:marLeft w:val="480"/>
      <w:marRight w:val="0"/>
      <w:marTop w:val="0"/>
      <w:marBottom w:val="0"/>
      <w:divBdr>
        <w:top w:val="none" w:sz="0" w:space="0" w:color="auto"/>
        <w:left w:val="none" w:sz="0" w:space="0" w:color="auto"/>
        <w:bottom w:val="none" w:sz="0" w:space="0" w:color="auto"/>
        <w:right w:val="none" w:sz="0" w:space="0" w:color="auto"/>
      </w:divBdr>
    </w:div>
    <w:div w:id="1874264459">
      <w:marLeft w:val="480"/>
      <w:marRight w:val="0"/>
      <w:marTop w:val="0"/>
      <w:marBottom w:val="0"/>
      <w:divBdr>
        <w:top w:val="none" w:sz="0" w:space="0" w:color="auto"/>
        <w:left w:val="none" w:sz="0" w:space="0" w:color="auto"/>
        <w:bottom w:val="none" w:sz="0" w:space="0" w:color="auto"/>
        <w:right w:val="none" w:sz="0" w:space="0" w:color="auto"/>
      </w:divBdr>
    </w:div>
    <w:div w:id="1874609312">
      <w:marLeft w:val="480"/>
      <w:marRight w:val="0"/>
      <w:marTop w:val="0"/>
      <w:marBottom w:val="0"/>
      <w:divBdr>
        <w:top w:val="none" w:sz="0" w:space="0" w:color="auto"/>
        <w:left w:val="none" w:sz="0" w:space="0" w:color="auto"/>
        <w:bottom w:val="none" w:sz="0" w:space="0" w:color="auto"/>
        <w:right w:val="none" w:sz="0" w:space="0" w:color="auto"/>
      </w:divBdr>
    </w:div>
    <w:div w:id="1875532282">
      <w:marLeft w:val="480"/>
      <w:marRight w:val="0"/>
      <w:marTop w:val="0"/>
      <w:marBottom w:val="0"/>
      <w:divBdr>
        <w:top w:val="none" w:sz="0" w:space="0" w:color="auto"/>
        <w:left w:val="none" w:sz="0" w:space="0" w:color="auto"/>
        <w:bottom w:val="none" w:sz="0" w:space="0" w:color="auto"/>
        <w:right w:val="none" w:sz="0" w:space="0" w:color="auto"/>
      </w:divBdr>
    </w:div>
    <w:div w:id="1875968376">
      <w:marLeft w:val="480"/>
      <w:marRight w:val="0"/>
      <w:marTop w:val="0"/>
      <w:marBottom w:val="0"/>
      <w:divBdr>
        <w:top w:val="none" w:sz="0" w:space="0" w:color="auto"/>
        <w:left w:val="none" w:sz="0" w:space="0" w:color="auto"/>
        <w:bottom w:val="none" w:sz="0" w:space="0" w:color="auto"/>
        <w:right w:val="none" w:sz="0" w:space="0" w:color="auto"/>
      </w:divBdr>
    </w:div>
    <w:div w:id="1876116274">
      <w:marLeft w:val="480"/>
      <w:marRight w:val="0"/>
      <w:marTop w:val="0"/>
      <w:marBottom w:val="0"/>
      <w:divBdr>
        <w:top w:val="none" w:sz="0" w:space="0" w:color="auto"/>
        <w:left w:val="none" w:sz="0" w:space="0" w:color="auto"/>
        <w:bottom w:val="none" w:sz="0" w:space="0" w:color="auto"/>
        <w:right w:val="none" w:sz="0" w:space="0" w:color="auto"/>
      </w:divBdr>
    </w:div>
    <w:div w:id="1876768565">
      <w:marLeft w:val="480"/>
      <w:marRight w:val="0"/>
      <w:marTop w:val="0"/>
      <w:marBottom w:val="0"/>
      <w:divBdr>
        <w:top w:val="none" w:sz="0" w:space="0" w:color="auto"/>
        <w:left w:val="none" w:sz="0" w:space="0" w:color="auto"/>
        <w:bottom w:val="none" w:sz="0" w:space="0" w:color="auto"/>
        <w:right w:val="none" w:sz="0" w:space="0" w:color="auto"/>
      </w:divBdr>
    </w:div>
    <w:div w:id="1877888337">
      <w:marLeft w:val="480"/>
      <w:marRight w:val="0"/>
      <w:marTop w:val="0"/>
      <w:marBottom w:val="0"/>
      <w:divBdr>
        <w:top w:val="none" w:sz="0" w:space="0" w:color="auto"/>
        <w:left w:val="none" w:sz="0" w:space="0" w:color="auto"/>
        <w:bottom w:val="none" w:sz="0" w:space="0" w:color="auto"/>
        <w:right w:val="none" w:sz="0" w:space="0" w:color="auto"/>
      </w:divBdr>
    </w:div>
    <w:div w:id="1878160408">
      <w:marLeft w:val="480"/>
      <w:marRight w:val="0"/>
      <w:marTop w:val="0"/>
      <w:marBottom w:val="0"/>
      <w:divBdr>
        <w:top w:val="none" w:sz="0" w:space="0" w:color="auto"/>
        <w:left w:val="none" w:sz="0" w:space="0" w:color="auto"/>
        <w:bottom w:val="none" w:sz="0" w:space="0" w:color="auto"/>
        <w:right w:val="none" w:sz="0" w:space="0" w:color="auto"/>
      </w:divBdr>
    </w:div>
    <w:div w:id="1878275755">
      <w:marLeft w:val="480"/>
      <w:marRight w:val="0"/>
      <w:marTop w:val="0"/>
      <w:marBottom w:val="0"/>
      <w:divBdr>
        <w:top w:val="none" w:sz="0" w:space="0" w:color="auto"/>
        <w:left w:val="none" w:sz="0" w:space="0" w:color="auto"/>
        <w:bottom w:val="none" w:sz="0" w:space="0" w:color="auto"/>
        <w:right w:val="none" w:sz="0" w:space="0" w:color="auto"/>
      </w:divBdr>
    </w:div>
    <w:div w:id="1878276982">
      <w:marLeft w:val="480"/>
      <w:marRight w:val="0"/>
      <w:marTop w:val="0"/>
      <w:marBottom w:val="0"/>
      <w:divBdr>
        <w:top w:val="none" w:sz="0" w:space="0" w:color="auto"/>
        <w:left w:val="none" w:sz="0" w:space="0" w:color="auto"/>
        <w:bottom w:val="none" w:sz="0" w:space="0" w:color="auto"/>
        <w:right w:val="none" w:sz="0" w:space="0" w:color="auto"/>
      </w:divBdr>
    </w:div>
    <w:div w:id="1879658530">
      <w:marLeft w:val="480"/>
      <w:marRight w:val="0"/>
      <w:marTop w:val="0"/>
      <w:marBottom w:val="0"/>
      <w:divBdr>
        <w:top w:val="none" w:sz="0" w:space="0" w:color="auto"/>
        <w:left w:val="none" w:sz="0" w:space="0" w:color="auto"/>
        <w:bottom w:val="none" w:sz="0" w:space="0" w:color="auto"/>
        <w:right w:val="none" w:sz="0" w:space="0" w:color="auto"/>
      </w:divBdr>
    </w:div>
    <w:div w:id="1879857032">
      <w:marLeft w:val="480"/>
      <w:marRight w:val="0"/>
      <w:marTop w:val="0"/>
      <w:marBottom w:val="0"/>
      <w:divBdr>
        <w:top w:val="none" w:sz="0" w:space="0" w:color="auto"/>
        <w:left w:val="none" w:sz="0" w:space="0" w:color="auto"/>
        <w:bottom w:val="none" w:sz="0" w:space="0" w:color="auto"/>
        <w:right w:val="none" w:sz="0" w:space="0" w:color="auto"/>
      </w:divBdr>
    </w:div>
    <w:div w:id="1880238613">
      <w:marLeft w:val="480"/>
      <w:marRight w:val="0"/>
      <w:marTop w:val="0"/>
      <w:marBottom w:val="0"/>
      <w:divBdr>
        <w:top w:val="none" w:sz="0" w:space="0" w:color="auto"/>
        <w:left w:val="none" w:sz="0" w:space="0" w:color="auto"/>
        <w:bottom w:val="none" w:sz="0" w:space="0" w:color="auto"/>
        <w:right w:val="none" w:sz="0" w:space="0" w:color="auto"/>
      </w:divBdr>
    </w:div>
    <w:div w:id="1880774694">
      <w:marLeft w:val="480"/>
      <w:marRight w:val="0"/>
      <w:marTop w:val="0"/>
      <w:marBottom w:val="0"/>
      <w:divBdr>
        <w:top w:val="none" w:sz="0" w:space="0" w:color="auto"/>
        <w:left w:val="none" w:sz="0" w:space="0" w:color="auto"/>
        <w:bottom w:val="none" w:sz="0" w:space="0" w:color="auto"/>
        <w:right w:val="none" w:sz="0" w:space="0" w:color="auto"/>
      </w:divBdr>
    </w:div>
    <w:div w:id="1880779533">
      <w:marLeft w:val="480"/>
      <w:marRight w:val="0"/>
      <w:marTop w:val="0"/>
      <w:marBottom w:val="0"/>
      <w:divBdr>
        <w:top w:val="none" w:sz="0" w:space="0" w:color="auto"/>
        <w:left w:val="none" w:sz="0" w:space="0" w:color="auto"/>
        <w:bottom w:val="none" w:sz="0" w:space="0" w:color="auto"/>
        <w:right w:val="none" w:sz="0" w:space="0" w:color="auto"/>
      </w:divBdr>
    </w:div>
    <w:div w:id="1881505722">
      <w:marLeft w:val="480"/>
      <w:marRight w:val="0"/>
      <w:marTop w:val="0"/>
      <w:marBottom w:val="0"/>
      <w:divBdr>
        <w:top w:val="none" w:sz="0" w:space="0" w:color="auto"/>
        <w:left w:val="none" w:sz="0" w:space="0" w:color="auto"/>
        <w:bottom w:val="none" w:sz="0" w:space="0" w:color="auto"/>
        <w:right w:val="none" w:sz="0" w:space="0" w:color="auto"/>
      </w:divBdr>
    </w:div>
    <w:div w:id="1881552447">
      <w:marLeft w:val="480"/>
      <w:marRight w:val="0"/>
      <w:marTop w:val="0"/>
      <w:marBottom w:val="0"/>
      <w:divBdr>
        <w:top w:val="none" w:sz="0" w:space="0" w:color="auto"/>
        <w:left w:val="none" w:sz="0" w:space="0" w:color="auto"/>
        <w:bottom w:val="none" w:sz="0" w:space="0" w:color="auto"/>
        <w:right w:val="none" w:sz="0" w:space="0" w:color="auto"/>
      </w:divBdr>
    </w:div>
    <w:div w:id="1881699614">
      <w:marLeft w:val="480"/>
      <w:marRight w:val="0"/>
      <w:marTop w:val="0"/>
      <w:marBottom w:val="0"/>
      <w:divBdr>
        <w:top w:val="none" w:sz="0" w:space="0" w:color="auto"/>
        <w:left w:val="none" w:sz="0" w:space="0" w:color="auto"/>
        <w:bottom w:val="none" w:sz="0" w:space="0" w:color="auto"/>
        <w:right w:val="none" w:sz="0" w:space="0" w:color="auto"/>
      </w:divBdr>
    </w:div>
    <w:div w:id="1882204367">
      <w:marLeft w:val="480"/>
      <w:marRight w:val="0"/>
      <w:marTop w:val="0"/>
      <w:marBottom w:val="0"/>
      <w:divBdr>
        <w:top w:val="none" w:sz="0" w:space="0" w:color="auto"/>
        <w:left w:val="none" w:sz="0" w:space="0" w:color="auto"/>
        <w:bottom w:val="none" w:sz="0" w:space="0" w:color="auto"/>
        <w:right w:val="none" w:sz="0" w:space="0" w:color="auto"/>
      </w:divBdr>
    </w:div>
    <w:div w:id="1882596428">
      <w:marLeft w:val="480"/>
      <w:marRight w:val="0"/>
      <w:marTop w:val="0"/>
      <w:marBottom w:val="0"/>
      <w:divBdr>
        <w:top w:val="none" w:sz="0" w:space="0" w:color="auto"/>
        <w:left w:val="none" w:sz="0" w:space="0" w:color="auto"/>
        <w:bottom w:val="none" w:sz="0" w:space="0" w:color="auto"/>
        <w:right w:val="none" w:sz="0" w:space="0" w:color="auto"/>
      </w:divBdr>
    </w:div>
    <w:div w:id="1883131095">
      <w:marLeft w:val="480"/>
      <w:marRight w:val="0"/>
      <w:marTop w:val="0"/>
      <w:marBottom w:val="0"/>
      <w:divBdr>
        <w:top w:val="none" w:sz="0" w:space="0" w:color="auto"/>
        <w:left w:val="none" w:sz="0" w:space="0" w:color="auto"/>
        <w:bottom w:val="none" w:sz="0" w:space="0" w:color="auto"/>
        <w:right w:val="none" w:sz="0" w:space="0" w:color="auto"/>
      </w:divBdr>
    </w:div>
    <w:div w:id="1884440932">
      <w:marLeft w:val="480"/>
      <w:marRight w:val="0"/>
      <w:marTop w:val="0"/>
      <w:marBottom w:val="0"/>
      <w:divBdr>
        <w:top w:val="none" w:sz="0" w:space="0" w:color="auto"/>
        <w:left w:val="none" w:sz="0" w:space="0" w:color="auto"/>
        <w:bottom w:val="none" w:sz="0" w:space="0" w:color="auto"/>
        <w:right w:val="none" w:sz="0" w:space="0" w:color="auto"/>
      </w:divBdr>
    </w:div>
    <w:div w:id="1884512932">
      <w:marLeft w:val="480"/>
      <w:marRight w:val="0"/>
      <w:marTop w:val="0"/>
      <w:marBottom w:val="0"/>
      <w:divBdr>
        <w:top w:val="none" w:sz="0" w:space="0" w:color="auto"/>
        <w:left w:val="none" w:sz="0" w:space="0" w:color="auto"/>
        <w:bottom w:val="none" w:sz="0" w:space="0" w:color="auto"/>
        <w:right w:val="none" w:sz="0" w:space="0" w:color="auto"/>
      </w:divBdr>
    </w:div>
    <w:div w:id="1884900771">
      <w:marLeft w:val="480"/>
      <w:marRight w:val="0"/>
      <w:marTop w:val="0"/>
      <w:marBottom w:val="0"/>
      <w:divBdr>
        <w:top w:val="none" w:sz="0" w:space="0" w:color="auto"/>
        <w:left w:val="none" w:sz="0" w:space="0" w:color="auto"/>
        <w:bottom w:val="none" w:sz="0" w:space="0" w:color="auto"/>
        <w:right w:val="none" w:sz="0" w:space="0" w:color="auto"/>
      </w:divBdr>
    </w:div>
    <w:div w:id="1885210268">
      <w:marLeft w:val="480"/>
      <w:marRight w:val="0"/>
      <w:marTop w:val="0"/>
      <w:marBottom w:val="0"/>
      <w:divBdr>
        <w:top w:val="none" w:sz="0" w:space="0" w:color="auto"/>
        <w:left w:val="none" w:sz="0" w:space="0" w:color="auto"/>
        <w:bottom w:val="none" w:sz="0" w:space="0" w:color="auto"/>
        <w:right w:val="none" w:sz="0" w:space="0" w:color="auto"/>
      </w:divBdr>
    </w:div>
    <w:div w:id="1886135879">
      <w:marLeft w:val="480"/>
      <w:marRight w:val="0"/>
      <w:marTop w:val="0"/>
      <w:marBottom w:val="0"/>
      <w:divBdr>
        <w:top w:val="none" w:sz="0" w:space="0" w:color="auto"/>
        <w:left w:val="none" w:sz="0" w:space="0" w:color="auto"/>
        <w:bottom w:val="none" w:sz="0" w:space="0" w:color="auto"/>
        <w:right w:val="none" w:sz="0" w:space="0" w:color="auto"/>
      </w:divBdr>
    </w:div>
    <w:div w:id="1886329307">
      <w:marLeft w:val="480"/>
      <w:marRight w:val="0"/>
      <w:marTop w:val="0"/>
      <w:marBottom w:val="0"/>
      <w:divBdr>
        <w:top w:val="none" w:sz="0" w:space="0" w:color="auto"/>
        <w:left w:val="none" w:sz="0" w:space="0" w:color="auto"/>
        <w:bottom w:val="none" w:sz="0" w:space="0" w:color="auto"/>
        <w:right w:val="none" w:sz="0" w:space="0" w:color="auto"/>
      </w:divBdr>
    </w:div>
    <w:div w:id="1886522314">
      <w:marLeft w:val="0"/>
      <w:marRight w:val="0"/>
      <w:marTop w:val="0"/>
      <w:marBottom w:val="0"/>
      <w:divBdr>
        <w:top w:val="none" w:sz="0" w:space="0" w:color="auto"/>
        <w:left w:val="none" w:sz="0" w:space="0" w:color="auto"/>
        <w:bottom w:val="none" w:sz="0" w:space="0" w:color="auto"/>
        <w:right w:val="none" w:sz="0" w:space="0" w:color="auto"/>
      </w:divBdr>
    </w:div>
    <w:div w:id="1886981918">
      <w:marLeft w:val="480"/>
      <w:marRight w:val="0"/>
      <w:marTop w:val="0"/>
      <w:marBottom w:val="0"/>
      <w:divBdr>
        <w:top w:val="none" w:sz="0" w:space="0" w:color="auto"/>
        <w:left w:val="none" w:sz="0" w:space="0" w:color="auto"/>
        <w:bottom w:val="none" w:sz="0" w:space="0" w:color="auto"/>
        <w:right w:val="none" w:sz="0" w:space="0" w:color="auto"/>
      </w:divBdr>
    </w:div>
    <w:div w:id="1887453328">
      <w:marLeft w:val="480"/>
      <w:marRight w:val="0"/>
      <w:marTop w:val="0"/>
      <w:marBottom w:val="0"/>
      <w:divBdr>
        <w:top w:val="none" w:sz="0" w:space="0" w:color="auto"/>
        <w:left w:val="none" w:sz="0" w:space="0" w:color="auto"/>
        <w:bottom w:val="none" w:sz="0" w:space="0" w:color="auto"/>
        <w:right w:val="none" w:sz="0" w:space="0" w:color="auto"/>
      </w:divBdr>
    </w:div>
    <w:div w:id="1888056815">
      <w:marLeft w:val="480"/>
      <w:marRight w:val="0"/>
      <w:marTop w:val="0"/>
      <w:marBottom w:val="0"/>
      <w:divBdr>
        <w:top w:val="none" w:sz="0" w:space="0" w:color="auto"/>
        <w:left w:val="none" w:sz="0" w:space="0" w:color="auto"/>
        <w:bottom w:val="none" w:sz="0" w:space="0" w:color="auto"/>
        <w:right w:val="none" w:sz="0" w:space="0" w:color="auto"/>
      </w:divBdr>
    </w:div>
    <w:div w:id="1889337451">
      <w:marLeft w:val="480"/>
      <w:marRight w:val="0"/>
      <w:marTop w:val="0"/>
      <w:marBottom w:val="0"/>
      <w:divBdr>
        <w:top w:val="none" w:sz="0" w:space="0" w:color="auto"/>
        <w:left w:val="none" w:sz="0" w:space="0" w:color="auto"/>
        <w:bottom w:val="none" w:sz="0" w:space="0" w:color="auto"/>
        <w:right w:val="none" w:sz="0" w:space="0" w:color="auto"/>
      </w:divBdr>
    </w:div>
    <w:div w:id="1891917634">
      <w:marLeft w:val="480"/>
      <w:marRight w:val="0"/>
      <w:marTop w:val="0"/>
      <w:marBottom w:val="0"/>
      <w:divBdr>
        <w:top w:val="none" w:sz="0" w:space="0" w:color="auto"/>
        <w:left w:val="none" w:sz="0" w:space="0" w:color="auto"/>
        <w:bottom w:val="none" w:sz="0" w:space="0" w:color="auto"/>
        <w:right w:val="none" w:sz="0" w:space="0" w:color="auto"/>
      </w:divBdr>
    </w:div>
    <w:div w:id="1892111989">
      <w:marLeft w:val="480"/>
      <w:marRight w:val="0"/>
      <w:marTop w:val="0"/>
      <w:marBottom w:val="0"/>
      <w:divBdr>
        <w:top w:val="none" w:sz="0" w:space="0" w:color="auto"/>
        <w:left w:val="none" w:sz="0" w:space="0" w:color="auto"/>
        <w:bottom w:val="none" w:sz="0" w:space="0" w:color="auto"/>
        <w:right w:val="none" w:sz="0" w:space="0" w:color="auto"/>
      </w:divBdr>
    </w:div>
    <w:div w:id="1893539923">
      <w:marLeft w:val="0"/>
      <w:marRight w:val="0"/>
      <w:marTop w:val="0"/>
      <w:marBottom w:val="0"/>
      <w:divBdr>
        <w:top w:val="none" w:sz="0" w:space="0" w:color="auto"/>
        <w:left w:val="none" w:sz="0" w:space="0" w:color="auto"/>
        <w:bottom w:val="none" w:sz="0" w:space="0" w:color="auto"/>
        <w:right w:val="none" w:sz="0" w:space="0" w:color="auto"/>
      </w:divBdr>
    </w:div>
    <w:div w:id="1893929614">
      <w:marLeft w:val="480"/>
      <w:marRight w:val="0"/>
      <w:marTop w:val="0"/>
      <w:marBottom w:val="0"/>
      <w:divBdr>
        <w:top w:val="none" w:sz="0" w:space="0" w:color="auto"/>
        <w:left w:val="none" w:sz="0" w:space="0" w:color="auto"/>
        <w:bottom w:val="none" w:sz="0" w:space="0" w:color="auto"/>
        <w:right w:val="none" w:sz="0" w:space="0" w:color="auto"/>
      </w:divBdr>
    </w:div>
    <w:div w:id="1894342114">
      <w:marLeft w:val="480"/>
      <w:marRight w:val="0"/>
      <w:marTop w:val="0"/>
      <w:marBottom w:val="0"/>
      <w:divBdr>
        <w:top w:val="none" w:sz="0" w:space="0" w:color="auto"/>
        <w:left w:val="none" w:sz="0" w:space="0" w:color="auto"/>
        <w:bottom w:val="none" w:sz="0" w:space="0" w:color="auto"/>
        <w:right w:val="none" w:sz="0" w:space="0" w:color="auto"/>
      </w:divBdr>
    </w:div>
    <w:div w:id="1896811032">
      <w:marLeft w:val="480"/>
      <w:marRight w:val="0"/>
      <w:marTop w:val="0"/>
      <w:marBottom w:val="0"/>
      <w:divBdr>
        <w:top w:val="none" w:sz="0" w:space="0" w:color="auto"/>
        <w:left w:val="none" w:sz="0" w:space="0" w:color="auto"/>
        <w:bottom w:val="none" w:sz="0" w:space="0" w:color="auto"/>
        <w:right w:val="none" w:sz="0" w:space="0" w:color="auto"/>
      </w:divBdr>
    </w:div>
    <w:div w:id="1897013488">
      <w:marLeft w:val="480"/>
      <w:marRight w:val="0"/>
      <w:marTop w:val="0"/>
      <w:marBottom w:val="0"/>
      <w:divBdr>
        <w:top w:val="none" w:sz="0" w:space="0" w:color="auto"/>
        <w:left w:val="none" w:sz="0" w:space="0" w:color="auto"/>
        <w:bottom w:val="none" w:sz="0" w:space="0" w:color="auto"/>
        <w:right w:val="none" w:sz="0" w:space="0" w:color="auto"/>
      </w:divBdr>
    </w:div>
    <w:div w:id="1897279045">
      <w:marLeft w:val="480"/>
      <w:marRight w:val="0"/>
      <w:marTop w:val="0"/>
      <w:marBottom w:val="0"/>
      <w:divBdr>
        <w:top w:val="none" w:sz="0" w:space="0" w:color="auto"/>
        <w:left w:val="none" w:sz="0" w:space="0" w:color="auto"/>
        <w:bottom w:val="none" w:sz="0" w:space="0" w:color="auto"/>
        <w:right w:val="none" w:sz="0" w:space="0" w:color="auto"/>
      </w:divBdr>
    </w:div>
    <w:div w:id="1897619986">
      <w:marLeft w:val="0"/>
      <w:marRight w:val="0"/>
      <w:marTop w:val="0"/>
      <w:marBottom w:val="0"/>
      <w:divBdr>
        <w:top w:val="none" w:sz="0" w:space="0" w:color="auto"/>
        <w:left w:val="none" w:sz="0" w:space="0" w:color="auto"/>
        <w:bottom w:val="none" w:sz="0" w:space="0" w:color="auto"/>
        <w:right w:val="none" w:sz="0" w:space="0" w:color="auto"/>
      </w:divBdr>
    </w:div>
    <w:div w:id="1898392742">
      <w:marLeft w:val="480"/>
      <w:marRight w:val="0"/>
      <w:marTop w:val="0"/>
      <w:marBottom w:val="0"/>
      <w:divBdr>
        <w:top w:val="none" w:sz="0" w:space="0" w:color="auto"/>
        <w:left w:val="none" w:sz="0" w:space="0" w:color="auto"/>
        <w:bottom w:val="none" w:sz="0" w:space="0" w:color="auto"/>
        <w:right w:val="none" w:sz="0" w:space="0" w:color="auto"/>
      </w:divBdr>
    </w:div>
    <w:div w:id="1898860351">
      <w:marLeft w:val="480"/>
      <w:marRight w:val="0"/>
      <w:marTop w:val="0"/>
      <w:marBottom w:val="0"/>
      <w:divBdr>
        <w:top w:val="none" w:sz="0" w:space="0" w:color="auto"/>
        <w:left w:val="none" w:sz="0" w:space="0" w:color="auto"/>
        <w:bottom w:val="none" w:sz="0" w:space="0" w:color="auto"/>
        <w:right w:val="none" w:sz="0" w:space="0" w:color="auto"/>
      </w:divBdr>
    </w:div>
    <w:div w:id="1899127685">
      <w:marLeft w:val="480"/>
      <w:marRight w:val="0"/>
      <w:marTop w:val="0"/>
      <w:marBottom w:val="0"/>
      <w:divBdr>
        <w:top w:val="none" w:sz="0" w:space="0" w:color="auto"/>
        <w:left w:val="none" w:sz="0" w:space="0" w:color="auto"/>
        <w:bottom w:val="none" w:sz="0" w:space="0" w:color="auto"/>
        <w:right w:val="none" w:sz="0" w:space="0" w:color="auto"/>
      </w:divBdr>
    </w:div>
    <w:div w:id="1899509200">
      <w:marLeft w:val="480"/>
      <w:marRight w:val="0"/>
      <w:marTop w:val="0"/>
      <w:marBottom w:val="0"/>
      <w:divBdr>
        <w:top w:val="none" w:sz="0" w:space="0" w:color="auto"/>
        <w:left w:val="none" w:sz="0" w:space="0" w:color="auto"/>
        <w:bottom w:val="none" w:sz="0" w:space="0" w:color="auto"/>
        <w:right w:val="none" w:sz="0" w:space="0" w:color="auto"/>
      </w:divBdr>
    </w:div>
    <w:div w:id="1900555910">
      <w:marLeft w:val="480"/>
      <w:marRight w:val="0"/>
      <w:marTop w:val="0"/>
      <w:marBottom w:val="0"/>
      <w:divBdr>
        <w:top w:val="none" w:sz="0" w:space="0" w:color="auto"/>
        <w:left w:val="none" w:sz="0" w:space="0" w:color="auto"/>
        <w:bottom w:val="none" w:sz="0" w:space="0" w:color="auto"/>
        <w:right w:val="none" w:sz="0" w:space="0" w:color="auto"/>
      </w:divBdr>
    </w:div>
    <w:div w:id="1901746548">
      <w:marLeft w:val="480"/>
      <w:marRight w:val="0"/>
      <w:marTop w:val="0"/>
      <w:marBottom w:val="0"/>
      <w:divBdr>
        <w:top w:val="none" w:sz="0" w:space="0" w:color="auto"/>
        <w:left w:val="none" w:sz="0" w:space="0" w:color="auto"/>
        <w:bottom w:val="none" w:sz="0" w:space="0" w:color="auto"/>
        <w:right w:val="none" w:sz="0" w:space="0" w:color="auto"/>
      </w:divBdr>
    </w:div>
    <w:div w:id="1901942065">
      <w:marLeft w:val="480"/>
      <w:marRight w:val="0"/>
      <w:marTop w:val="0"/>
      <w:marBottom w:val="0"/>
      <w:divBdr>
        <w:top w:val="none" w:sz="0" w:space="0" w:color="auto"/>
        <w:left w:val="none" w:sz="0" w:space="0" w:color="auto"/>
        <w:bottom w:val="none" w:sz="0" w:space="0" w:color="auto"/>
        <w:right w:val="none" w:sz="0" w:space="0" w:color="auto"/>
      </w:divBdr>
    </w:div>
    <w:div w:id="1902017668">
      <w:marLeft w:val="480"/>
      <w:marRight w:val="0"/>
      <w:marTop w:val="0"/>
      <w:marBottom w:val="0"/>
      <w:divBdr>
        <w:top w:val="none" w:sz="0" w:space="0" w:color="auto"/>
        <w:left w:val="none" w:sz="0" w:space="0" w:color="auto"/>
        <w:bottom w:val="none" w:sz="0" w:space="0" w:color="auto"/>
        <w:right w:val="none" w:sz="0" w:space="0" w:color="auto"/>
      </w:divBdr>
    </w:div>
    <w:div w:id="1902717261">
      <w:marLeft w:val="480"/>
      <w:marRight w:val="0"/>
      <w:marTop w:val="0"/>
      <w:marBottom w:val="0"/>
      <w:divBdr>
        <w:top w:val="none" w:sz="0" w:space="0" w:color="auto"/>
        <w:left w:val="none" w:sz="0" w:space="0" w:color="auto"/>
        <w:bottom w:val="none" w:sz="0" w:space="0" w:color="auto"/>
        <w:right w:val="none" w:sz="0" w:space="0" w:color="auto"/>
      </w:divBdr>
    </w:div>
    <w:div w:id="1903566050">
      <w:marLeft w:val="480"/>
      <w:marRight w:val="0"/>
      <w:marTop w:val="0"/>
      <w:marBottom w:val="0"/>
      <w:divBdr>
        <w:top w:val="none" w:sz="0" w:space="0" w:color="auto"/>
        <w:left w:val="none" w:sz="0" w:space="0" w:color="auto"/>
        <w:bottom w:val="none" w:sz="0" w:space="0" w:color="auto"/>
        <w:right w:val="none" w:sz="0" w:space="0" w:color="auto"/>
      </w:divBdr>
    </w:div>
    <w:div w:id="1904170703">
      <w:marLeft w:val="480"/>
      <w:marRight w:val="0"/>
      <w:marTop w:val="0"/>
      <w:marBottom w:val="0"/>
      <w:divBdr>
        <w:top w:val="none" w:sz="0" w:space="0" w:color="auto"/>
        <w:left w:val="none" w:sz="0" w:space="0" w:color="auto"/>
        <w:bottom w:val="none" w:sz="0" w:space="0" w:color="auto"/>
        <w:right w:val="none" w:sz="0" w:space="0" w:color="auto"/>
      </w:divBdr>
    </w:div>
    <w:div w:id="1904487458">
      <w:marLeft w:val="480"/>
      <w:marRight w:val="0"/>
      <w:marTop w:val="0"/>
      <w:marBottom w:val="0"/>
      <w:divBdr>
        <w:top w:val="none" w:sz="0" w:space="0" w:color="auto"/>
        <w:left w:val="none" w:sz="0" w:space="0" w:color="auto"/>
        <w:bottom w:val="none" w:sz="0" w:space="0" w:color="auto"/>
        <w:right w:val="none" w:sz="0" w:space="0" w:color="auto"/>
      </w:divBdr>
    </w:div>
    <w:div w:id="1904830929">
      <w:marLeft w:val="480"/>
      <w:marRight w:val="0"/>
      <w:marTop w:val="0"/>
      <w:marBottom w:val="0"/>
      <w:divBdr>
        <w:top w:val="none" w:sz="0" w:space="0" w:color="auto"/>
        <w:left w:val="none" w:sz="0" w:space="0" w:color="auto"/>
        <w:bottom w:val="none" w:sz="0" w:space="0" w:color="auto"/>
        <w:right w:val="none" w:sz="0" w:space="0" w:color="auto"/>
      </w:divBdr>
    </w:div>
    <w:div w:id="1904900343">
      <w:marLeft w:val="480"/>
      <w:marRight w:val="0"/>
      <w:marTop w:val="0"/>
      <w:marBottom w:val="0"/>
      <w:divBdr>
        <w:top w:val="none" w:sz="0" w:space="0" w:color="auto"/>
        <w:left w:val="none" w:sz="0" w:space="0" w:color="auto"/>
        <w:bottom w:val="none" w:sz="0" w:space="0" w:color="auto"/>
        <w:right w:val="none" w:sz="0" w:space="0" w:color="auto"/>
      </w:divBdr>
    </w:div>
    <w:div w:id="1906910789">
      <w:marLeft w:val="480"/>
      <w:marRight w:val="0"/>
      <w:marTop w:val="0"/>
      <w:marBottom w:val="0"/>
      <w:divBdr>
        <w:top w:val="none" w:sz="0" w:space="0" w:color="auto"/>
        <w:left w:val="none" w:sz="0" w:space="0" w:color="auto"/>
        <w:bottom w:val="none" w:sz="0" w:space="0" w:color="auto"/>
        <w:right w:val="none" w:sz="0" w:space="0" w:color="auto"/>
      </w:divBdr>
    </w:div>
    <w:div w:id="1907105594">
      <w:marLeft w:val="480"/>
      <w:marRight w:val="0"/>
      <w:marTop w:val="0"/>
      <w:marBottom w:val="0"/>
      <w:divBdr>
        <w:top w:val="none" w:sz="0" w:space="0" w:color="auto"/>
        <w:left w:val="none" w:sz="0" w:space="0" w:color="auto"/>
        <w:bottom w:val="none" w:sz="0" w:space="0" w:color="auto"/>
        <w:right w:val="none" w:sz="0" w:space="0" w:color="auto"/>
      </w:divBdr>
    </w:div>
    <w:div w:id="1907714969">
      <w:marLeft w:val="480"/>
      <w:marRight w:val="0"/>
      <w:marTop w:val="0"/>
      <w:marBottom w:val="0"/>
      <w:divBdr>
        <w:top w:val="none" w:sz="0" w:space="0" w:color="auto"/>
        <w:left w:val="none" w:sz="0" w:space="0" w:color="auto"/>
        <w:bottom w:val="none" w:sz="0" w:space="0" w:color="auto"/>
        <w:right w:val="none" w:sz="0" w:space="0" w:color="auto"/>
      </w:divBdr>
    </w:div>
    <w:div w:id="1909148139">
      <w:marLeft w:val="480"/>
      <w:marRight w:val="0"/>
      <w:marTop w:val="0"/>
      <w:marBottom w:val="0"/>
      <w:divBdr>
        <w:top w:val="none" w:sz="0" w:space="0" w:color="auto"/>
        <w:left w:val="none" w:sz="0" w:space="0" w:color="auto"/>
        <w:bottom w:val="none" w:sz="0" w:space="0" w:color="auto"/>
        <w:right w:val="none" w:sz="0" w:space="0" w:color="auto"/>
      </w:divBdr>
    </w:div>
    <w:div w:id="1909219835">
      <w:marLeft w:val="480"/>
      <w:marRight w:val="0"/>
      <w:marTop w:val="0"/>
      <w:marBottom w:val="0"/>
      <w:divBdr>
        <w:top w:val="none" w:sz="0" w:space="0" w:color="auto"/>
        <w:left w:val="none" w:sz="0" w:space="0" w:color="auto"/>
        <w:bottom w:val="none" w:sz="0" w:space="0" w:color="auto"/>
        <w:right w:val="none" w:sz="0" w:space="0" w:color="auto"/>
      </w:divBdr>
    </w:div>
    <w:div w:id="1909264527">
      <w:marLeft w:val="480"/>
      <w:marRight w:val="0"/>
      <w:marTop w:val="0"/>
      <w:marBottom w:val="0"/>
      <w:divBdr>
        <w:top w:val="none" w:sz="0" w:space="0" w:color="auto"/>
        <w:left w:val="none" w:sz="0" w:space="0" w:color="auto"/>
        <w:bottom w:val="none" w:sz="0" w:space="0" w:color="auto"/>
        <w:right w:val="none" w:sz="0" w:space="0" w:color="auto"/>
      </w:divBdr>
    </w:div>
    <w:div w:id="1910580813">
      <w:marLeft w:val="480"/>
      <w:marRight w:val="0"/>
      <w:marTop w:val="0"/>
      <w:marBottom w:val="0"/>
      <w:divBdr>
        <w:top w:val="none" w:sz="0" w:space="0" w:color="auto"/>
        <w:left w:val="none" w:sz="0" w:space="0" w:color="auto"/>
        <w:bottom w:val="none" w:sz="0" w:space="0" w:color="auto"/>
        <w:right w:val="none" w:sz="0" w:space="0" w:color="auto"/>
      </w:divBdr>
    </w:div>
    <w:div w:id="1910847286">
      <w:marLeft w:val="480"/>
      <w:marRight w:val="0"/>
      <w:marTop w:val="0"/>
      <w:marBottom w:val="0"/>
      <w:divBdr>
        <w:top w:val="none" w:sz="0" w:space="0" w:color="auto"/>
        <w:left w:val="none" w:sz="0" w:space="0" w:color="auto"/>
        <w:bottom w:val="none" w:sz="0" w:space="0" w:color="auto"/>
        <w:right w:val="none" w:sz="0" w:space="0" w:color="auto"/>
      </w:divBdr>
    </w:div>
    <w:div w:id="1911232110">
      <w:marLeft w:val="0"/>
      <w:marRight w:val="0"/>
      <w:marTop w:val="0"/>
      <w:marBottom w:val="0"/>
      <w:divBdr>
        <w:top w:val="none" w:sz="0" w:space="0" w:color="auto"/>
        <w:left w:val="none" w:sz="0" w:space="0" w:color="auto"/>
        <w:bottom w:val="none" w:sz="0" w:space="0" w:color="auto"/>
        <w:right w:val="none" w:sz="0" w:space="0" w:color="auto"/>
      </w:divBdr>
    </w:div>
    <w:div w:id="1911384922">
      <w:marLeft w:val="480"/>
      <w:marRight w:val="0"/>
      <w:marTop w:val="0"/>
      <w:marBottom w:val="0"/>
      <w:divBdr>
        <w:top w:val="none" w:sz="0" w:space="0" w:color="auto"/>
        <w:left w:val="none" w:sz="0" w:space="0" w:color="auto"/>
        <w:bottom w:val="none" w:sz="0" w:space="0" w:color="auto"/>
        <w:right w:val="none" w:sz="0" w:space="0" w:color="auto"/>
      </w:divBdr>
    </w:div>
    <w:div w:id="1911455152">
      <w:marLeft w:val="480"/>
      <w:marRight w:val="0"/>
      <w:marTop w:val="0"/>
      <w:marBottom w:val="0"/>
      <w:divBdr>
        <w:top w:val="none" w:sz="0" w:space="0" w:color="auto"/>
        <w:left w:val="none" w:sz="0" w:space="0" w:color="auto"/>
        <w:bottom w:val="none" w:sz="0" w:space="0" w:color="auto"/>
        <w:right w:val="none" w:sz="0" w:space="0" w:color="auto"/>
      </w:divBdr>
    </w:div>
    <w:div w:id="1911648933">
      <w:marLeft w:val="480"/>
      <w:marRight w:val="0"/>
      <w:marTop w:val="0"/>
      <w:marBottom w:val="0"/>
      <w:divBdr>
        <w:top w:val="none" w:sz="0" w:space="0" w:color="auto"/>
        <w:left w:val="none" w:sz="0" w:space="0" w:color="auto"/>
        <w:bottom w:val="none" w:sz="0" w:space="0" w:color="auto"/>
        <w:right w:val="none" w:sz="0" w:space="0" w:color="auto"/>
      </w:divBdr>
    </w:div>
    <w:div w:id="1913463718">
      <w:marLeft w:val="480"/>
      <w:marRight w:val="0"/>
      <w:marTop w:val="0"/>
      <w:marBottom w:val="0"/>
      <w:divBdr>
        <w:top w:val="none" w:sz="0" w:space="0" w:color="auto"/>
        <w:left w:val="none" w:sz="0" w:space="0" w:color="auto"/>
        <w:bottom w:val="none" w:sz="0" w:space="0" w:color="auto"/>
        <w:right w:val="none" w:sz="0" w:space="0" w:color="auto"/>
      </w:divBdr>
    </w:div>
    <w:div w:id="1914505611">
      <w:marLeft w:val="480"/>
      <w:marRight w:val="0"/>
      <w:marTop w:val="0"/>
      <w:marBottom w:val="0"/>
      <w:divBdr>
        <w:top w:val="none" w:sz="0" w:space="0" w:color="auto"/>
        <w:left w:val="none" w:sz="0" w:space="0" w:color="auto"/>
        <w:bottom w:val="none" w:sz="0" w:space="0" w:color="auto"/>
        <w:right w:val="none" w:sz="0" w:space="0" w:color="auto"/>
      </w:divBdr>
    </w:div>
    <w:div w:id="1914585550">
      <w:marLeft w:val="480"/>
      <w:marRight w:val="0"/>
      <w:marTop w:val="0"/>
      <w:marBottom w:val="0"/>
      <w:divBdr>
        <w:top w:val="none" w:sz="0" w:space="0" w:color="auto"/>
        <w:left w:val="none" w:sz="0" w:space="0" w:color="auto"/>
        <w:bottom w:val="none" w:sz="0" w:space="0" w:color="auto"/>
        <w:right w:val="none" w:sz="0" w:space="0" w:color="auto"/>
      </w:divBdr>
    </w:div>
    <w:div w:id="1916475777">
      <w:marLeft w:val="480"/>
      <w:marRight w:val="0"/>
      <w:marTop w:val="0"/>
      <w:marBottom w:val="0"/>
      <w:divBdr>
        <w:top w:val="none" w:sz="0" w:space="0" w:color="auto"/>
        <w:left w:val="none" w:sz="0" w:space="0" w:color="auto"/>
        <w:bottom w:val="none" w:sz="0" w:space="0" w:color="auto"/>
        <w:right w:val="none" w:sz="0" w:space="0" w:color="auto"/>
      </w:divBdr>
    </w:div>
    <w:div w:id="1916550111">
      <w:marLeft w:val="480"/>
      <w:marRight w:val="0"/>
      <w:marTop w:val="0"/>
      <w:marBottom w:val="0"/>
      <w:divBdr>
        <w:top w:val="none" w:sz="0" w:space="0" w:color="auto"/>
        <w:left w:val="none" w:sz="0" w:space="0" w:color="auto"/>
        <w:bottom w:val="none" w:sz="0" w:space="0" w:color="auto"/>
        <w:right w:val="none" w:sz="0" w:space="0" w:color="auto"/>
      </w:divBdr>
    </w:div>
    <w:div w:id="1917015719">
      <w:marLeft w:val="480"/>
      <w:marRight w:val="0"/>
      <w:marTop w:val="0"/>
      <w:marBottom w:val="0"/>
      <w:divBdr>
        <w:top w:val="none" w:sz="0" w:space="0" w:color="auto"/>
        <w:left w:val="none" w:sz="0" w:space="0" w:color="auto"/>
        <w:bottom w:val="none" w:sz="0" w:space="0" w:color="auto"/>
        <w:right w:val="none" w:sz="0" w:space="0" w:color="auto"/>
      </w:divBdr>
    </w:div>
    <w:div w:id="1917089981">
      <w:marLeft w:val="480"/>
      <w:marRight w:val="0"/>
      <w:marTop w:val="0"/>
      <w:marBottom w:val="0"/>
      <w:divBdr>
        <w:top w:val="none" w:sz="0" w:space="0" w:color="auto"/>
        <w:left w:val="none" w:sz="0" w:space="0" w:color="auto"/>
        <w:bottom w:val="none" w:sz="0" w:space="0" w:color="auto"/>
        <w:right w:val="none" w:sz="0" w:space="0" w:color="auto"/>
      </w:divBdr>
    </w:div>
    <w:div w:id="1917351165">
      <w:marLeft w:val="480"/>
      <w:marRight w:val="0"/>
      <w:marTop w:val="0"/>
      <w:marBottom w:val="0"/>
      <w:divBdr>
        <w:top w:val="none" w:sz="0" w:space="0" w:color="auto"/>
        <w:left w:val="none" w:sz="0" w:space="0" w:color="auto"/>
        <w:bottom w:val="none" w:sz="0" w:space="0" w:color="auto"/>
        <w:right w:val="none" w:sz="0" w:space="0" w:color="auto"/>
      </w:divBdr>
    </w:div>
    <w:div w:id="1917353305">
      <w:marLeft w:val="480"/>
      <w:marRight w:val="0"/>
      <w:marTop w:val="0"/>
      <w:marBottom w:val="0"/>
      <w:divBdr>
        <w:top w:val="none" w:sz="0" w:space="0" w:color="auto"/>
        <w:left w:val="none" w:sz="0" w:space="0" w:color="auto"/>
        <w:bottom w:val="none" w:sz="0" w:space="0" w:color="auto"/>
        <w:right w:val="none" w:sz="0" w:space="0" w:color="auto"/>
      </w:divBdr>
    </w:div>
    <w:div w:id="1918325492">
      <w:marLeft w:val="480"/>
      <w:marRight w:val="0"/>
      <w:marTop w:val="0"/>
      <w:marBottom w:val="0"/>
      <w:divBdr>
        <w:top w:val="none" w:sz="0" w:space="0" w:color="auto"/>
        <w:left w:val="none" w:sz="0" w:space="0" w:color="auto"/>
        <w:bottom w:val="none" w:sz="0" w:space="0" w:color="auto"/>
        <w:right w:val="none" w:sz="0" w:space="0" w:color="auto"/>
      </w:divBdr>
    </w:div>
    <w:div w:id="1918435955">
      <w:marLeft w:val="480"/>
      <w:marRight w:val="0"/>
      <w:marTop w:val="0"/>
      <w:marBottom w:val="0"/>
      <w:divBdr>
        <w:top w:val="none" w:sz="0" w:space="0" w:color="auto"/>
        <w:left w:val="none" w:sz="0" w:space="0" w:color="auto"/>
        <w:bottom w:val="none" w:sz="0" w:space="0" w:color="auto"/>
        <w:right w:val="none" w:sz="0" w:space="0" w:color="auto"/>
      </w:divBdr>
    </w:div>
    <w:div w:id="1920603231">
      <w:marLeft w:val="480"/>
      <w:marRight w:val="0"/>
      <w:marTop w:val="0"/>
      <w:marBottom w:val="0"/>
      <w:divBdr>
        <w:top w:val="none" w:sz="0" w:space="0" w:color="auto"/>
        <w:left w:val="none" w:sz="0" w:space="0" w:color="auto"/>
        <w:bottom w:val="none" w:sz="0" w:space="0" w:color="auto"/>
        <w:right w:val="none" w:sz="0" w:space="0" w:color="auto"/>
      </w:divBdr>
    </w:div>
    <w:div w:id="1921331136">
      <w:marLeft w:val="480"/>
      <w:marRight w:val="0"/>
      <w:marTop w:val="0"/>
      <w:marBottom w:val="0"/>
      <w:divBdr>
        <w:top w:val="none" w:sz="0" w:space="0" w:color="auto"/>
        <w:left w:val="none" w:sz="0" w:space="0" w:color="auto"/>
        <w:bottom w:val="none" w:sz="0" w:space="0" w:color="auto"/>
        <w:right w:val="none" w:sz="0" w:space="0" w:color="auto"/>
      </w:divBdr>
    </w:div>
    <w:div w:id="1921406030">
      <w:marLeft w:val="480"/>
      <w:marRight w:val="0"/>
      <w:marTop w:val="0"/>
      <w:marBottom w:val="0"/>
      <w:divBdr>
        <w:top w:val="none" w:sz="0" w:space="0" w:color="auto"/>
        <w:left w:val="none" w:sz="0" w:space="0" w:color="auto"/>
        <w:bottom w:val="none" w:sz="0" w:space="0" w:color="auto"/>
        <w:right w:val="none" w:sz="0" w:space="0" w:color="auto"/>
      </w:divBdr>
    </w:div>
    <w:div w:id="1921527423">
      <w:marLeft w:val="480"/>
      <w:marRight w:val="0"/>
      <w:marTop w:val="0"/>
      <w:marBottom w:val="0"/>
      <w:divBdr>
        <w:top w:val="none" w:sz="0" w:space="0" w:color="auto"/>
        <w:left w:val="none" w:sz="0" w:space="0" w:color="auto"/>
        <w:bottom w:val="none" w:sz="0" w:space="0" w:color="auto"/>
        <w:right w:val="none" w:sz="0" w:space="0" w:color="auto"/>
      </w:divBdr>
    </w:div>
    <w:div w:id="1922593438">
      <w:marLeft w:val="480"/>
      <w:marRight w:val="0"/>
      <w:marTop w:val="0"/>
      <w:marBottom w:val="0"/>
      <w:divBdr>
        <w:top w:val="none" w:sz="0" w:space="0" w:color="auto"/>
        <w:left w:val="none" w:sz="0" w:space="0" w:color="auto"/>
        <w:bottom w:val="none" w:sz="0" w:space="0" w:color="auto"/>
        <w:right w:val="none" w:sz="0" w:space="0" w:color="auto"/>
      </w:divBdr>
    </w:div>
    <w:div w:id="1922641356">
      <w:marLeft w:val="480"/>
      <w:marRight w:val="0"/>
      <w:marTop w:val="0"/>
      <w:marBottom w:val="0"/>
      <w:divBdr>
        <w:top w:val="none" w:sz="0" w:space="0" w:color="auto"/>
        <w:left w:val="none" w:sz="0" w:space="0" w:color="auto"/>
        <w:bottom w:val="none" w:sz="0" w:space="0" w:color="auto"/>
        <w:right w:val="none" w:sz="0" w:space="0" w:color="auto"/>
      </w:divBdr>
    </w:div>
    <w:div w:id="1923448743">
      <w:marLeft w:val="480"/>
      <w:marRight w:val="0"/>
      <w:marTop w:val="0"/>
      <w:marBottom w:val="0"/>
      <w:divBdr>
        <w:top w:val="none" w:sz="0" w:space="0" w:color="auto"/>
        <w:left w:val="none" w:sz="0" w:space="0" w:color="auto"/>
        <w:bottom w:val="none" w:sz="0" w:space="0" w:color="auto"/>
        <w:right w:val="none" w:sz="0" w:space="0" w:color="auto"/>
      </w:divBdr>
    </w:div>
    <w:div w:id="1924946703">
      <w:marLeft w:val="480"/>
      <w:marRight w:val="0"/>
      <w:marTop w:val="0"/>
      <w:marBottom w:val="0"/>
      <w:divBdr>
        <w:top w:val="none" w:sz="0" w:space="0" w:color="auto"/>
        <w:left w:val="none" w:sz="0" w:space="0" w:color="auto"/>
        <w:bottom w:val="none" w:sz="0" w:space="0" w:color="auto"/>
        <w:right w:val="none" w:sz="0" w:space="0" w:color="auto"/>
      </w:divBdr>
    </w:div>
    <w:div w:id="1924996507">
      <w:marLeft w:val="480"/>
      <w:marRight w:val="0"/>
      <w:marTop w:val="0"/>
      <w:marBottom w:val="0"/>
      <w:divBdr>
        <w:top w:val="none" w:sz="0" w:space="0" w:color="auto"/>
        <w:left w:val="none" w:sz="0" w:space="0" w:color="auto"/>
        <w:bottom w:val="none" w:sz="0" w:space="0" w:color="auto"/>
        <w:right w:val="none" w:sz="0" w:space="0" w:color="auto"/>
      </w:divBdr>
    </w:div>
    <w:div w:id="1927035703">
      <w:marLeft w:val="480"/>
      <w:marRight w:val="0"/>
      <w:marTop w:val="0"/>
      <w:marBottom w:val="0"/>
      <w:divBdr>
        <w:top w:val="none" w:sz="0" w:space="0" w:color="auto"/>
        <w:left w:val="none" w:sz="0" w:space="0" w:color="auto"/>
        <w:bottom w:val="none" w:sz="0" w:space="0" w:color="auto"/>
        <w:right w:val="none" w:sz="0" w:space="0" w:color="auto"/>
      </w:divBdr>
    </w:div>
    <w:div w:id="1928032473">
      <w:marLeft w:val="480"/>
      <w:marRight w:val="0"/>
      <w:marTop w:val="0"/>
      <w:marBottom w:val="0"/>
      <w:divBdr>
        <w:top w:val="none" w:sz="0" w:space="0" w:color="auto"/>
        <w:left w:val="none" w:sz="0" w:space="0" w:color="auto"/>
        <w:bottom w:val="none" w:sz="0" w:space="0" w:color="auto"/>
        <w:right w:val="none" w:sz="0" w:space="0" w:color="auto"/>
      </w:divBdr>
    </w:div>
    <w:div w:id="1928921222">
      <w:marLeft w:val="480"/>
      <w:marRight w:val="0"/>
      <w:marTop w:val="0"/>
      <w:marBottom w:val="0"/>
      <w:divBdr>
        <w:top w:val="none" w:sz="0" w:space="0" w:color="auto"/>
        <w:left w:val="none" w:sz="0" w:space="0" w:color="auto"/>
        <w:bottom w:val="none" w:sz="0" w:space="0" w:color="auto"/>
        <w:right w:val="none" w:sz="0" w:space="0" w:color="auto"/>
      </w:divBdr>
    </w:div>
    <w:div w:id="1929073574">
      <w:marLeft w:val="480"/>
      <w:marRight w:val="0"/>
      <w:marTop w:val="0"/>
      <w:marBottom w:val="0"/>
      <w:divBdr>
        <w:top w:val="none" w:sz="0" w:space="0" w:color="auto"/>
        <w:left w:val="none" w:sz="0" w:space="0" w:color="auto"/>
        <w:bottom w:val="none" w:sz="0" w:space="0" w:color="auto"/>
        <w:right w:val="none" w:sz="0" w:space="0" w:color="auto"/>
      </w:divBdr>
    </w:div>
    <w:div w:id="1930114427">
      <w:marLeft w:val="480"/>
      <w:marRight w:val="0"/>
      <w:marTop w:val="0"/>
      <w:marBottom w:val="0"/>
      <w:divBdr>
        <w:top w:val="none" w:sz="0" w:space="0" w:color="auto"/>
        <w:left w:val="none" w:sz="0" w:space="0" w:color="auto"/>
        <w:bottom w:val="none" w:sz="0" w:space="0" w:color="auto"/>
        <w:right w:val="none" w:sz="0" w:space="0" w:color="auto"/>
      </w:divBdr>
    </w:div>
    <w:div w:id="1931310844">
      <w:marLeft w:val="480"/>
      <w:marRight w:val="0"/>
      <w:marTop w:val="0"/>
      <w:marBottom w:val="0"/>
      <w:divBdr>
        <w:top w:val="none" w:sz="0" w:space="0" w:color="auto"/>
        <w:left w:val="none" w:sz="0" w:space="0" w:color="auto"/>
        <w:bottom w:val="none" w:sz="0" w:space="0" w:color="auto"/>
        <w:right w:val="none" w:sz="0" w:space="0" w:color="auto"/>
      </w:divBdr>
    </w:div>
    <w:div w:id="1932622430">
      <w:marLeft w:val="480"/>
      <w:marRight w:val="0"/>
      <w:marTop w:val="0"/>
      <w:marBottom w:val="0"/>
      <w:divBdr>
        <w:top w:val="none" w:sz="0" w:space="0" w:color="auto"/>
        <w:left w:val="none" w:sz="0" w:space="0" w:color="auto"/>
        <w:bottom w:val="none" w:sz="0" w:space="0" w:color="auto"/>
        <w:right w:val="none" w:sz="0" w:space="0" w:color="auto"/>
      </w:divBdr>
    </w:div>
    <w:div w:id="1932927853">
      <w:marLeft w:val="480"/>
      <w:marRight w:val="0"/>
      <w:marTop w:val="0"/>
      <w:marBottom w:val="0"/>
      <w:divBdr>
        <w:top w:val="none" w:sz="0" w:space="0" w:color="auto"/>
        <w:left w:val="none" w:sz="0" w:space="0" w:color="auto"/>
        <w:bottom w:val="none" w:sz="0" w:space="0" w:color="auto"/>
        <w:right w:val="none" w:sz="0" w:space="0" w:color="auto"/>
      </w:divBdr>
    </w:div>
    <w:div w:id="1933972006">
      <w:marLeft w:val="480"/>
      <w:marRight w:val="0"/>
      <w:marTop w:val="0"/>
      <w:marBottom w:val="0"/>
      <w:divBdr>
        <w:top w:val="none" w:sz="0" w:space="0" w:color="auto"/>
        <w:left w:val="none" w:sz="0" w:space="0" w:color="auto"/>
        <w:bottom w:val="none" w:sz="0" w:space="0" w:color="auto"/>
        <w:right w:val="none" w:sz="0" w:space="0" w:color="auto"/>
      </w:divBdr>
    </w:div>
    <w:div w:id="1934970008">
      <w:marLeft w:val="480"/>
      <w:marRight w:val="0"/>
      <w:marTop w:val="0"/>
      <w:marBottom w:val="0"/>
      <w:divBdr>
        <w:top w:val="none" w:sz="0" w:space="0" w:color="auto"/>
        <w:left w:val="none" w:sz="0" w:space="0" w:color="auto"/>
        <w:bottom w:val="none" w:sz="0" w:space="0" w:color="auto"/>
        <w:right w:val="none" w:sz="0" w:space="0" w:color="auto"/>
      </w:divBdr>
    </w:div>
    <w:div w:id="1935166800">
      <w:marLeft w:val="480"/>
      <w:marRight w:val="0"/>
      <w:marTop w:val="0"/>
      <w:marBottom w:val="0"/>
      <w:divBdr>
        <w:top w:val="none" w:sz="0" w:space="0" w:color="auto"/>
        <w:left w:val="none" w:sz="0" w:space="0" w:color="auto"/>
        <w:bottom w:val="none" w:sz="0" w:space="0" w:color="auto"/>
        <w:right w:val="none" w:sz="0" w:space="0" w:color="auto"/>
      </w:divBdr>
    </w:div>
    <w:div w:id="1935285520">
      <w:marLeft w:val="480"/>
      <w:marRight w:val="0"/>
      <w:marTop w:val="0"/>
      <w:marBottom w:val="0"/>
      <w:divBdr>
        <w:top w:val="none" w:sz="0" w:space="0" w:color="auto"/>
        <w:left w:val="none" w:sz="0" w:space="0" w:color="auto"/>
        <w:bottom w:val="none" w:sz="0" w:space="0" w:color="auto"/>
        <w:right w:val="none" w:sz="0" w:space="0" w:color="auto"/>
      </w:divBdr>
    </w:div>
    <w:div w:id="1935358188">
      <w:marLeft w:val="480"/>
      <w:marRight w:val="0"/>
      <w:marTop w:val="0"/>
      <w:marBottom w:val="0"/>
      <w:divBdr>
        <w:top w:val="none" w:sz="0" w:space="0" w:color="auto"/>
        <w:left w:val="none" w:sz="0" w:space="0" w:color="auto"/>
        <w:bottom w:val="none" w:sz="0" w:space="0" w:color="auto"/>
        <w:right w:val="none" w:sz="0" w:space="0" w:color="auto"/>
      </w:divBdr>
    </w:div>
    <w:div w:id="1935554871">
      <w:marLeft w:val="480"/>
      <w:marRight w:val="0"/>
      <w:marTop w:val="0"/>
      <w:marBottom w:val="0"/>
      <w:divBdr>
        <w:top w:val="none" w:sz="0" w:space="0" w:color="auto"/>
        <w:left w:val="none" w:sz="0" w:space="0" w:color="auto"/>
        <w:bottom w:val="none" w:sz="0" w:space="0" w:color="auto"/>
        <w:right w:val="none" w:sz="0" w:space="0" w:color="auto"/>
      </w:divBdr>
    </w:div>
    <w:div w:id="1935896790">
      <w:marLeft w:val="480"/>
      <w:marRight w:val="0"/>
      <w:marTop w:val="0"/>
      <w:marBottom w:val="0"/>
      <w:divBdr>
        <w:top w:val="none" w:sz="0" w:space="0" w:color="auto"/>
        <w:left w:val="none" w:sz="0" w:space="0" w:color="auto"/>
        <w:bottom w:val="none" w:sz="0" w:space="0" w:color="auto"/>
        <w:right w:val="none" w:sz="0" w:space="0" w:color="auto"/>
      </w:divBdr>
    </w:div>
    <w:div w:id="1936357875">
      <w:marLeft w:val="480"/>
      <w:marRight w:val="0"/>
      <w:marTop w:val="0"/>
      <w:marBottom w:val="0"/>
      <w:divBdr>
        <w:top w:val="none" w:sz="0" w:space="0" w:color="auto"/>
        <w:left w:val="none" w:sz="0" w:space="0" w:color="auto"/>
        <w:bottom w:val="none" w:sz="0" w:space="0" w:color="auto"/>
        <w:right w:val="none" w:sz="0" w:space="0" w:color="auto"/>
      </w:divBdr>
    </w:div>
    <w:div w:id="1937669958">
      <w:marLeft w:val="480"/>
      <w:marRight w:val="0"/>
      <w:marTop w:val="0"/>
      <w:marBottom w:val="0"/>
      <w:divBdr>
        <w:top w:val="none" w:sz="0" w:space="0" w:color="auto"/>
        <w:left w:val="none" w:sz="0" w:space="0" w:color="auto"/>
        <w:bottom w:val="none" w:sz="0" w:space="0" w:color="auto"/>
        <w:right w:val="none" w:sz="0" w:space="0" w:color="auto"/>
      </w:divBdr>
    </w:div>
    <w:div w:id="1938515486">
      <w:marLeft w:val="480"/>
      <w:marRight w:val="0"/>
      <w:marTop w:val="0"/>
      <w:marBottom w:val="0"/>
      <w:divBdr>
        <w:top w:val="none" w:sz="0" w:space="0" w:color="auto"/>
        <w:left w:val="none" w:sz="0" w:space="0" w:color="auto"/>
        <w:bottom w:val="none" w:sz="0" w:space="0" w:color="auto"/>
        <w:right w:val="none" w:sz="0" w:space="0" w:color="auto"/>
      </w:divBdr>
    </w:div>
    <w:div w:id="1939293497">
      <w:marLeft w:val="480"/>
      <w:marRight w:val="0"/>
      <w:marTop w:val="0"/>
      <w:marBottom w:val="0"/>
      <w:divBdr>
        <w:top w:val="none" w:sz="0" w:space="0" w:color="auto"/>
        <w:left w:val="none" w:sz="0" w:space="0" w:color="auto"/>
        <w:bottom w:val="none" w:sz="0" w:space="0" w:color="auto"/>
        <w:right w:val="none" w:sz="0" w:space="0" w:color="auto"/>
      </w:divBdr>
    </w:div>
    <w:div w:id="1939407579">
      <w:marLeft w:val="480"/>
      <w:marRight w:val="0"/>
      <w:marTop w:val="0"/>
      <w:marBottom w:val="0"/>
      <w:divBdr>
        <w:top w:val="none" w:sz="0" w:space="0" w:color="auto"/>
        <w:left w:val="none" w:sz="0" w:space="0" w:color="auto"/>
        <w:bottom w:val="none" w:sz="0" w:space="0" w:color="auto"/>
        <w:right w:val="none" w:sz="0" w:space="0" w:color="auto"/>
      </w:divBdr>
    </w:div>
    <w:div w:id="1939632403">
      <w:marLeft w:val="480"/>
      <w:marRight w:val="0"/>
      <w:marTop w:val="0"/>
      <w:marBottom w:val="0"/>
      <w:divBdr>
        <w:top w:val="none" w:sz="0" w:space="0" w:color="auto"/>
        <w:left w:val="none" w:sz="0" w:space="0" w:color="auto"/>
        <w:bottom w:val="none" w:sz="0" w:space="0" w:color="auto"/>
        <w:right w:val="none" w:sz="0" w:space="0" w:color="auto"/>
      </w:divBdr>
    </w:div>
    <w:div w:id="1941402026">
      <w:marLeft w:val="480"/>
      <w:marRight w:val="0"/>
      <w:marTop w:val="0"/>
      <w:marBottom w:val="0"/>
      <w:divBdr>
        <w:top w:val="none" w:sz="0" w:space="0" w:color="auto"/>
        <w:left w:val="none" w:sz="0" w:space="0" w:color="auto"/>
        <w:bottom w:val="none" w:sz="0" w:space="0" w:color="auto"/>
        <w:right w:val="none" w:sz="0" w:space="0" w:color="auto"/>
      </w:divBdr>
    </w:div>
    <w:div w:id="1942451610">
      <w:marLeft w:val="480"/>
      <w:marRight w:val="0"/>
      <w:marTop w:val="0"/>
      <w:marBottom w:val="0"/>
      <w:divBdr>
        <w:top w:val="none" w:sz="0" w:space="0" w:color="auto"/>
        <w:left w:val="none" w:sz="0" w:space="0" w:color="auto"/>
        <w:bottom w:val="none" w:sz="0" w:space="0" w:color="auto"/>
        <w:right w:val="none" w:sz="0" w:space="0" w:color="auto"/>
      </w:divBdr>
    </w:div>
    <w:div w:id="1942564266">
      <w:marLeft w:val="480"/>
      <w:marRight w:val="0"/>
      <w:marTop w:val="0"/>
      <w:marBottom w:val="0"/>
      <w:divBdr>
        <w:top w:val="none" w:sz="0" w:space="0" w:color="auto"/>
        <w:left w:val="none" w:sz="0" w:space="0" w:color="auto"/>
        <w:bottom w:val="none" w:sz="0" w:space="0" w:color="auto"/>
        <w:right w:val="none" w:sz="0" w:space="0" w:color="auto"/>
      </w:divBdr>
    </w:div>
    <w:div w:id="1942832810">
      <w:marLeft w:val="480"/>
      <w:marRight w:val="0"/>
      <w:marTop w:val="0"/>
      <w:marBottom w:val="0"/>
      <w:divBdr>
        <w:top w:val="none" w:sz="0" w:space="0" w:color="auto"/>
        <w:left w:val="none" w:sz="0" w:space="0" w:color="auto"/>
        <w:bottom w:val="none" w:sz="0" w:space="0" w:color="auto"/>
        <w:right w:val="none" w:sz="0" w:space="0" w:color="auto"/>
      </w:divBdr>
    </w:div>
    <w:div w:id="1943029272">
      <w:marLeft w:val="480"/>
      <w:marRight w:val="0"/>
      <w:marTop w:val="0"/>
      <w:marBottom w:val="0"/>
      <w:divBdr>
        <w:top w:val="none" w:sz="0" w:space="0" w:color="auto"/>
        <w:left w:val="none" w:sz="0" w:space="0" w:color="auto"/>
        <w:bottom w:val="none" w:sz="0" w:space="0" w:color="auto"/>
        <w:right w:val="none" w:sz="0" w:space="0" w:color="auto"/>
      </w:divBdr>
    </w:div>
    <w:div w:id="1943032925">
      <w:marLeft w:val="480"/>
      <w:marRight w:val="0"/>
      <w:marTop w:val="0"/>
      <w:marBottom w:val="0"/>
      <w:divBdr>
        <w:top w:val="none" w:sz="0" w:space="0" w:color="auto"/>
        <w:left w:val="none" w:sz="0" w:space="0" w:color="auto"/>
        <w:bottom w:val="none" w:sz="0" w:space="0" w:color="auto"/>
        <w:right w:val="none" w:sz="0" w:space="0" w:color="auto"/>
      </w:divBdr>
    </w:div>
    <w:div w:id="1943759591">
      <w:marLeft w:val="480"/>
      <w:marRight w:val="0"/>
      <w:marTop w:val="0"/>
      <w:marBottom w:val="0"/>
      <w:divBdr>
        <w:top w:val="none" w:sz="0" w:space="0" w:color="auto"/>
        <w:left w:val="none" w:sz="0" w:space="0" w:color="auto"/>
        <w:bottom w:val="none" w:sz="0" w:space="0" w:color="auto"/>
        <w:right w:val="none" w:sz="0" w:space="0" w:color="auto"/>
      </w:divBdr>
    </w:div>
    <w:div w:id="1944217436">
      <w:marLeft w:val="480"/>
      <w:marRight w:val="0"/>
      <w:marTop w:val="0"/>
      <w:marBottom w:val="0"/>
      <w:divBdr>
        <w:top w:val="none" w:sz="0" w:space="0" w:color="auto"/>
        <w:left w:val="none" w:sz="0" w:space="0" w:color="auto"/>
        <w:bottom w:val="none" w:sz="0" w:space="0" w:color="auto"/>
        <w:right w:val="none" w:sz="0" w:space="0" w:color="auto"/>
      </w:divBdr>
    </w:div>
    <w:div w:id="1944802599">
      <w:marLeft w:val="480"/>
      <w:marRight w:val="0"/>
      <w:marTop w:val="0"/>
      <w:marBottom w:val="0"/>
      <w:divBdr>
        <w:top w:val="none" w:sz="0" w:space="0" w:color="auto"/>
        <w:left w:val="none" w:sz="0" w:space="0" w:color="auto"/>
        <w:bottom w:val="none" w:sz="0" w:space="0" w:color="auto"/>
        <w:right w:val="none" w:sz="0" w:space="0" w:color="auto"/>
      </w:divBdr>
    </w:div>
    <w:div w:id="1946884131">
      <w:marLeft w:val="480"/>
      <w:marRight w:val="0"/>
      <w:marTop w:val="0"/>
      <w:marBottom w:val="0"/>
      <w:divBdr>
        <w:top w:val="none" w:sz="0" w:space="0" w:color="auto"/>
        <w:left w:val="none" w:sz="0" w:space="0" w:color="auto"/>
        <w:bottom w:val="none" w:sz="0" w:space="0" w:color="auto"/>
        <w:right w:val="none" w:sz="0" w:space="0" w:color="auto"/>
      </w:divBdr>
    </w:div>
    <w:div w:id="1947619976">
      <w:marLeft w:val="480"/>
      <w:marRight w:val="0"/>
      <w:marTop w:val="0"/>
      <w:marBottom w:val="0"/>
      <w:divBdr>
        <w:top w:val="none" w:sz="0" w:space="0" w:color="auto"/>
        <w:left w:val="none" w:sz="0" w:space="0" w:color="auto"/>
        <w:bottom w:val="none" w:sz="0" w:space="0" w:color="auto"/>
        <w:right w:val="none" w:sz="0" w:space="0" w:color="auto"/>
      </w:divBdr>
    </w:div>
    <w:div w:id="1948390321">
      <w:marLeft w:val="480"/>
      <w:marRight w:val="0"/>
      <w:marTop w:val="0"/>
      <w:marBottom w:val="0"/>
      <w:divBdr>
        <w:top w:val="none" w:sz="0" w:space="0" w:color="auto"/>
        <w:left w:val="none" w:sz="0" w:space="0" w:color="auto"/>
        <w:bottom w:val="none" w:sz="0" w:space="0" w:color="auto"/>
        <w:right w:val="none" w:sz="0" w:space="0" w:color="auto"/>
      </w:divBdr>
    </w:div>
    <w:div w:id="1948926343">
      <w:marLeft w:val="480"/>
      <w:marRight w:val="0"/>
      <w:marTop w:val="0"/>
      <w:marBottom w:val="0"/>
      <w:divBdr>
        <w:top w:val="none" w:sz="0" w:space="0" w:color="auto"/>
        <w:left w:val="none" w:sz="0" w:space="0" w:color="auto"/>
        <w:bottom w:val="none" w:sz="0" w:space="0" w:color="auto"/>
        <w:right w:val="none" w:sz="0" w:space="0" w:color="auto"/>
      </w:divBdr>
    </w:div>
    <w:div w:id="1949459229">
      <w:marLeft w:val="480"/>
      <w:marRight w:val="0"/>
      <w:marTop w:val="0"/>
      <w:marBottom w:val="0"/>
      <w:divBdr>
        <w:top w:val="none" w:sz="0" w:space="0" w:color="auto"/>
        <w:left w:val="none" w:sz="0" w:space="0" w:color="auto"/>
        <w:bottom w:val="none" w:sz="0" w:space="0" w:color="auto"/>
        <w:right w:val="none" w:sz="0" w:space="0" w:color="auto"/>
      </w:divBdr>
    </w:div>
    <w:div w:id="1949660778">
      <w:marLeft w:val="480"/>
      <w:marRight w:val="0"/>
      <w:marTop w:val="0"/>
      <w:marBottom w:val="0"/>
      <w:divBdr>
        <w:top w:val="none" w:sz="0" w:space="0" w:color="auto"/>
        <w:left w:val="none" w:sz="0" w:space="0" w:color="auto"/>
        <w:bottom w:val="none" w:sz="0" w:space="0" w:color="auto"/>
        <w:right w:val="none" w:sz="0" w:space="0" w:color="auto"/>
      </w:divBdr>
    </w:div>
    <w:div w:id="1950121866">
      <w:marLeft w:val="480"/>
      <w:marRight w:val="0"/>
      <w:marTop w:val="0"/>
      <w:marBottom w:val="0"/>
      <w:divBdr>
        <w:top w:val="none" w:sz="0" w:space="0" w:color="auto"/>
        <w:left w:val="none" w:sz="0" w:space="0" w:color="auto"/>
        <w:bottom w:val="none" w:sz="0" w:space="0" w:color="auto"/>
        <w:right w:val="none" w:sz="0" w:space="0" w:color="auto"/>
      </w:divBdr>
    </w:div>
    <w:div w:id="1950962337">
      <w:marLeft w:val="480"/>
      <w:marRight w:val="0"/>
      <w:marTop w:val="0"/>
      <w:marBottom w:val="0"/>
      <w:divBdr>
        <w:top w:val="none" w:sz="0" w:space="0" w:color="auto"/>
        <w:left w:val="none" w:sz="0" w:space="0" w:color="auto"/>
        <w:bottom w:val="none" w:sz="0" w:space="0" w:color="auto"/>
        <w:right w:val="none" w:sz="0" w:space="0" w:color="auto"/>
      </w:divBdr>
    </w:div>
    <w:div w:id="1951626103">
      <w:marLeft w:val="480"/>
      <w:marRight w:val="0"/>
      <w:marTop w:val="0"/>
      <w:marBottom w:val="0"/>
      <w:divBdr>
        <w:top w:val="none" w:sz="0" w:space="0" w:color="auto"/>
        <w:left w:val="none" w:sz="0" w:space="0" w:color="auto"/>
        <w:bottom w:val="none" w:sz="0" w:space="0" w:color="auto"/>
        <w:right w:val="none" w:sz="0" w:space="0" w:color="auto"/>
      </w:divBdr>
    </w:div>
    <w:div w:id="1951663482">
      <w:marLeft w:val="480"/>
      <w:marRight w:val="0"/>
      <w:marTop w:val="0"/>
      <w:marBottom w:val="0"/>
      <w:divBdr>
        <w:top w:val="none" w:sz="0" w:space="0" w:color="auto"/>
        <w:left w:val="none" w:sz="0" w:space="0" w:color="auto"/>
        <w:bottom w:val="none" w:sz="0" w:space="0" w:color="auto"/>
        <w:right w:val="none" w:sz="0" w:space="0" w:color="auto"/>
      </w:divBdr>
    </w:div>
    <w:div w:id="1952397997">
      <w:marLeft w:val="480"/>
      <w:marRight w:val="0"/>
      <w:marTop w:val="0"/>
      <w:marBottom w:val="0"/>
      <w:divBdr>
        <w:top w:val="none" w:sz="0" w:space="0" w:color="auto"/>
        <w:left w:val="none" w:sz="0" w:space="0" w:color="auto"/>
        <w:bottom w:val="none" w:sz="0" w:space="0" w:color="auto"/>
        <w:right w:val="none" w:sz="0" w:space="0" w:color="auto"/>
      </w:divBdr>
    </w:div>
    <w:div w:id="1952516581">
      <w:marLeft w:val="480"/>
      <w:marRight w:val="0"/>
      <w:marTop w:val="0"/>
      <w:marBottom w:val="0"/>
      <w:divBdr>
        <w:top w:val="none" w:sz="0" w:space="0" w:color="auto"/>
        <w:left w:val="none" w:sz="0" w:space="0" w:color="auto"/>
        <w:bottom w:val="none" w:sz="0" w:space="0" w:color="auto"/>
        <w:right w:val="none" w:sz="0" w:space="0" w:color="auto"/>
      </w:divBdr>
    </w:div>
    <w:div w:id="1952591485">
      <w:marLeft w:val="480"/>
      <w:marRight w:val="0"/>
      <w:marTop w:val="0"/>
      <w:marBottom w:val="0"/>
      <w:divBdr>
        <w:top w:val="none" w:sz="0" w:space="0" w:color="auto"/>
        <w:left w:val="none" w:sz="0" w:space="0" w:color="auto"/>
        <w:bottom w:val="none" w:sz="0" w:space="0" w:color="auto"/>
        <w:right w:val="none" w:sz="0" w:space="0" w:color="auto"/>
      </w:divBdr>
    </w:div>
    <w:div w:id="1955164643">
      <w:marLeft w:val="480"/>
      <w:marRight w:val="0"/>
      <w:marTop w:val="0"/>
      <w:marBottom w:val="0"/>
      <w:divBdr>
        <w:top w:val="none" w:sz="0" w:space="0" w:color="auto"/>
        <w:left w:val="none" w:sz="0" w:space="0" w:color="auto"/>
        <w:bottom w:val="none" w:sz="0" w:space="0" w:color="auto"/>
        <w:right w:val="none" w:sz="0" w:space="0" w:color="auto"/>
      </w:divBdr>
    </w:div>
    <w:div w:id="1955625978">
      <w:marLeft w:val="480"/>
      <w:marRight w:val="0"/>
      <w:marTop w:val="0"/>
      <w:marBottom w:val="0"/>
      <w:divBdr>
        <w:top w:val="none" w:sz="0" w:space="0" w:color="auto"/>
        <w:left w:val="none" w:sz="0" w:space="0" w:color="auto"/>
        <w:bottom w:val="none" w:sz="0" w:space="0" w:color="auto"/>
        <w:right w:val="none" w:sz="0" w:space="0" w:color="auto"/>
      </w:divBdr>
    </w:div>
    <w:div w:id="1955751715">
      <w:marLeft w:val="480"/>
      <w:marRight w:val="0"/>
      <w:marTop w:val="0"/>
      <w:marBottom w:val="0"/>
      <w:divBdr>
        <w:top w:val="none" w:sz="0" w:space="0" w:color="auto"/>
        <w:left w:val="none" w:sz="0" w:space="0" w:color="auto"/>
        <w:bottom w:val="none" w:sz="0" w:space="0" w:color="auto"/>
        <w:right w:val="none" w:sz="0" w:space="0" w:color="auto"/>
      </w:divBdr>
    </w:div>
    <w:div w:id="1955938485">
      <w:marLeft w:val="480"/>
      <w:marRight w:val="0"/>
      <w:marTop w:val="0"/>
      <w:marBottom w:val="0"/>
      <w:divBdr>
        <w:top w:val="none" w:sz="0" w:space="0" w:color="auto"/>
        <w:left w:val="none" w:sz="0" w:space="0" w:color="auto"/>
        <w:bottom w:val="none" w:sz="0" w:space="0" w:color="auto"/>
        <w:right w:val="none" w:sz="0" w:space="0" w:color="auto"/>
      </w:divBdr>
    </w:div>
    <w:div w:id="1956060407">
      <w:marLeft w:val="480"/>
      <w:marRight w:val="0"/>
      <w:marTop w:val="0"/>
      <w:marBottom w:val="0"/>
      <w:divBdr>
        <w:top w:val="none" w:sz="0" w:space="0" w:color="auto"/>
        <w:left w:val="none" w:sz="0" w:space="0" w:color="auto"/>
        <w:bottom w:val="none" w:sz="0" w:space="0" w:color="auto"/>
        <w:right w:val="none" w:sz="0" w:space="0" w:color="auto"/>
      </w:divBdr>
    </w:div>
    <w:div w:id="1956280112">
      <w:marLeft w:val="480"/>
      <w:marRight w:val="0"/>
      <w:marTop w:val="0"/>
      <w:marBottom w:val="0"/>
      <w:divBdr>
        <w:top w:val="none" w:sz="0" w:space="0" w:color="auto"/>
        <w:left w:val="none" w:sz="0" w:space="0" w:color="auto"/>
        <w:bottom w:val="none" w:sz="0" w:space="0" w:color="auto"/>
        <w:right w:val="none" w:sz="0" w:space="0" w:color="auto"/>
      </w:divBdr>
    </w:div>
    <w:div w:id="1957370378">
      <w:marLeft w:val="480"/>
      <w:marRight w:val="0"/>
      <w:marTop w:val="0"/>
      <w:marBottom w:val="0"/>
      <w:divBdr>
        <w:top w:val="none" w:sz="0" w:space="0" w:color="auto"/>
        <w:left w:val="none" w:sz="0" w:space="0" w:color="auto"/>
        <w:bottom w:val="none" w:sz="0" w:space="0" w:color="auto"/>
        <w:right w:val="none" w:sz="0" w:space="0" w:color="auto"/>
      </w:divBdr>
    </w:div>
    <w:div w:id="1957980516">
      <w:marLeft w:val="480"/>
      <w:marRight w:val="0"/>
      <w:marTop w:val="0"/>
      <w:marBottom w:val="0"/>
      <w:divBdr>
        <w:top w:val="none" w:sz="0" w:space="0" w:color="auto"/>
        <w:left w:val="none" w:sz="0" w:space="0" w:color="auto"/>
        <w:bottom w:val="none" w:sz="0" w:space="0" w:color="auto"/>
        <w:right w:val="none" w:sz="0" w:space="0" w:color="auto"/>
      </w:divBdr>
    </w:div>
    <w:div w:id="1959100178">
      <w:marLeft w:val="0"/>
      <w:marRight w:val="0"/>
      <w:marTop w:val="0"/>
      <w:marBottom w:val="0"/>
      <w:divBdr>
        <w:top w:val="none" w:sz="0" w:space="0" w:color="auto"/>
        <w:left w:val="none" w:sz="0" w:space="0" w:color="auto"/>
        <w:bottom w:val="none" w:sz="0" w:space="0" w:color="auto"/>
        <w:right w:val="none" w:sz="0" w:space="0" w:color="auto"/>
      </w:divBdr>
    </w:div>
    <w:div w:id="1960140148">
      <w:marLeft w:val="480"/>
      <w:marRight w:val="0"/>
      <w:marTop w:val="0"/>
      <w:marBottom w:val="0"/>
      <w:divBdr>
        <w:top w:val="none" w:sz="0" w:space="0" w:color="auto"/>
        <w:left w:val="none" w:sz="0" w:space="0" w:color="auto"/>
        <w:bottom w:val="none" w:sz="0" w:space="0" w:color="auto"/>
        <w:right w:val="none" w:sz="0" w:space="0" w:color="auto"/>
      </w:divBdr>
    </w:div>
    <w:div w:id="1960261005">
      <w:marLeft w:val="480"/>
      <w:marRight w:val="0"/>
      <w:marTop w:val="0"/>
      <w:marBottom w:val="0"/>
      <w:divBdr>
        <w:top w:val="none" w:sz="0" w:space="0" w:color="auto"/>
        <w:left w:val="none" w:sz="0" w:space="0" w:color="auto"/>
        <w:bottom w:val="none" w:sz="0" w:space="0" w:color="auto"/>
        <w:right w:val="none" w:sz="0" w:space="0" w:color="auto"/>
      </w:divBdr>
    </w:div>
    <w:div w:id="1960916511">
      <w:marLeft w:val="480"/>
      <w:marRight w:val="0"/>
      <w:marTop w:val="0"/>
      <w:marBottom w:val="0"/>
      <w:divBdr>
        <w:top w:val="none" w:sz="0" w:space="0" w:color="auto"/>
        <w:left w:val="none" w:sz="0" w:space="0" w:color="auto"/>
        <w:bottom w:val="none" w:sz="0" w:space="0" w:color="auto"/>
        <w:right w:val="none" w:sz="0" w:space="0" w:color="auto"/>
      </w:divBdr>
    </w:div>
    <w:div w:id="1962226781">
      <w:marLeft w:val="0"/>
      <w:marRight w:val="0"/>
      <w:marTop w:val="0"/>
      <w:marBottom w:val="0"/>
      <w:divBdr>
        <w:top w:val="none" w:sz="0" w:space="0" w:color="auto"/>
        <w:left w:val="none" w:sz="0" w:space="0" w:color="auto"/>
        <w:bottom w:val="none" w:sz="0" w:space="0" w:color="auto"/>
        <w:right w:val="none" w:sz="0" w:space="0" w:color="auto"/>
      </w:divBdr>
    </w:div>
    <w:div w:id="1963488248">
      <w:marLeft w:val="480"/>
      <w:marRight w:val="0"/>
      <w:marTop w:val="0"/>
      <w:marBottom w:val="0"/>
      <w:divBdr>
        <w:top w:val="none" w:sz="0" w:space="0" w:color="auto"/>
        <w:left w:val="none" w:sz="0" w:space="0" w:color="auto"/>
        <w:bottom w:val="none" w:sz="0" w:space="0" w:color="auto"/>
        <w:right w:val="none" w:sz="0" w:space="0" w:color="auto"/>
      </w:divBdr>
    </w:div>
    <w:div w:id="1964001997">
      <w:marLeft w:val="480"/>
      <w:marRight w:val="0"/>
      <w:marTop w:val="0"/>
      <w:marBottom w:val="0"/>
      <w:divBdr>
        <w:top w:val="none" w:sz="0" w:space="0" w:color="auto"/>
        <w:left w:val="none" w:sz="0" w:space="0" w:color="auto"/>
        <w:bottom w:val="none" w:sz="0" w:space="0" w:color="auto"/>
        <w:right w:val="none" w:sz="0" w:space="0" w:color="auto"/>
      </w:divBdr>
    </w:div>
    <w:div w:id="1964076449">
      <w:marLeft w:val="480"/>
      <w:marRight w:val="0"/>
      <w:marTop w:val="0"/>
      <w:marBottom w:val="0"/>
      <w:divBdr>
        <w:top w:val="none" w:sz="0" w:space="0" w:color="auto"/>
        <w:left w:val="none" w:sz="0" w:space="0" w:color="auto"/>
        <w:bottom w:val="none" w:sz="0" w:space="0" w:color="auto"/>
        <w:right w:val="none" w:sz="0" w:space="0" w:color="auto"/>
      </w:divBdr>
    </w:div>
    <w:div w:id="1964454538">
      <w:marLeft w:val="480"/>
      <w:marRight w:val="0"/>
      <w:marTop w:val="0"/>
      <w:marBottom w:val="0"/>
      <w:divBdr>
        <w:top w:val="none" w:sz="0" w:space="0" w:color="auto"/>
        <w:left w:val="none" w:sz="0" w:space="0" w:color="auto"/>
        <w:bottom w:val="none" w:sz="0" w:space="0" w:color="auto"/>
        <w:right w:val="none" w:sz="0" w:space="0" w:color="auto"/>
      </w:divBdr>
    </w:div>
    <w:div w:id="1964842426">
      <w:marLeft w:val="480"/>
      <w:marRight w:val="0"/>
      <w:marTop w:val="0"/>
      <w:marBottom w:val="0"/>
      <w:divBdr>
        <w:top w:val="none" w:sz="0" w:space="0" w:color="auto"/>
        <w:left w:val="none" w:sz="0" w:space="0" w:color="auto"/>
        <w:bottom w:val="none" w:sz="0" w:space="0" w:color="auto"/>
        <w:right w:val="none" w:sz="0" w:space="0" w:color="auto"/>
      </w:divBdr>
    </w:div>
    <w:div w:id="1964998572">
      <w:marLeft w:val="480"/>
      <w:marRight w:val="0"/>
      <w:marTop w:val="0"/>
      <w:marBottom w:val="0"/>
      <w:divBdr>
        <w:top w:val="none" w:sz="0" w:space="0" w:color="auto"/>
        <w:left w:val="none" w:sz="0" w:space="0" w:color="auto"/>
        <w:bottom w:val="none" w:sz="0" w:space="0" w:color="auto"/>
        <w:right w:val="none" w:sz="0" w:space="0" w:color="auto"/>
      </w:divBdr>
    </w:div>
    <w:div w:id="1965505128">
      <w:marLeft w:val="480"/>
      <w:marRight w:val="0"/>
      <w:marTop w:val="0"/>
      <w:marBottom w:val="0"/>
      <w:divBdr>
        <w:top w:val="none" w:sz="0" w:space="0" w:color="auto"/>
        <w:left w:val="none" w:sz="0" w:space="0" w:color="auto"/>
        <w:bottom w:val="none" w:sz="0" w:space="0" w:color="auto"/>
        <w:right w:val="none" w:sz="0" w:space="0" w:color="auto"/>
      </w:divBdr>
    </w:div>
    <w:div w:id="1966231449">
      <w:marLeft w:val="480"/>
      <w:marRight w:val="0"/>
      <w:marTop w:val="0"/>
      <w:marBottom w:val="0"/>
      <w:divBdr>
        <w:top w:val="none" w:sz="0" w:space="0" w:color="auto"/>
        <w:left w:val="none" w:sz="0" w:space="0" w:color="auto"/>
        <w:bottom w:val="none" w:sz="0" w:space="0" w:color="auto"/>
        <w:right w:val="none" w:sz="0" w:space="0" w:color="auto"/>
      </w:divBdr>
    </w:div>
    <w:div w:id="1966882449">
      <w:marLeft w:val="480"/>
      <w:marRight w:val="0"/>
      <w:marTop w:val="0"/>
      <w:marBottom w:val="0"/>
      <w:divBdr>
        <w:top w:val="none" w:sz="0" w:space="0" w:color="auto"/>
        <w:left w:val="none" w:sz="0" w:space="0" w:color="auto"/>
        <w:bottom w:val="none" w:sz="0" w:space="0" w:color="auto"/>
        <w:right w:val="none" w:sz="0" w:space="0" w:color="auto"/>
      </w:divBdr>
    </w:div>
    <w:div w:id="1967546492">
      <w:marLeft w:val="480"/>
      <w:marRight w:val="0"/>
      <w:marTop w:val="0"/>
      <w:marBottom w:val="0"/>
      <w:divBdr>
        <w:top w:val="none" w:sz="0" w:space="0" w:color="auto"/>
        <w:left w:val="none" w:sz="0" w:space="0" w:color="auto"/>
        <w:bottom w:val="none" w:sz="0" w:space="0" w:color="auto"/>
        <w:right w:val="none" w:sz="0" w:space="0" w:color="auto"/>
      </w:divBdr>
    </w:div>
    <w:div w:id="1967614464">
      <w:marLeft w:val="480"/>
      <w:marRight w:val="0"/>
      <w:marTop w:val="0"/>
      <w:marBottom w:val="0"/>
      <w:divBdr>
        <w:top w:val="none" w:sz="0" w:space="0" w:color="auto"/>
        <w:left w:val="none" w:sz="0" w:space="0" w:color="auto"/>
        <w:bottom w:val="none" w:sz="0" w:space="0" w:color="auto"/>
        <w:right w:val="none" w:sz="0" w:space="0" w:color="auto"/>
      </w:divBdr>
    </w:div>
    <w:div w:id="1968513117">
      <w:marLeft w:val="480"/>
      <w:marRight w:val="0"/>
      <w:marTop w:val="0"/>
      <w:marBottom w:val="0"/>
      <w:divBdr>
        <w:top w:val="none" w:sz="0" w:space="0" w:color="auto"/>
        <w:left w:val="none" w:sz="0" w:space="0" w:color="auto"/>
        <w:bottom w:val="none" w:sz="0" w:space="0" w:color="auto"/>
        <w:right w:val="none" w:sz="0" w:space="0" w:color="auto"/>
      </w:divBdr>
    </w:div>
    <w:div w:id="1969318816">
      <w:marLeft w:val="480"/>
      <w:marRight w:val="0"/>
      <w:marTop w:val="0"/>
      <w:marBottom w:val="0"/>
      <w:divBdr>
        <w:top w:val="none" w:sz="0" w:space="0" w:color="auto"/>
        <w:left w:val="none" w:sz="0" w:space="0" w:color="auto"/>
        <w:bottom w:val="none" w:sz="0" w:space="0" w:color="auto"/>
        <w:right w:val="none" w:sz="0" w:space="0" w:color="auto"/>
      </w:divBdr>
    </w:div>
    <w:div w:id="1972982152">
      <w:marLeft w:val="480"/>
      <w:marRight w:val="0"/>
      <w:marTop w:val="0"/>
      <w:marBottom w:val="0"/>
      <w:divBdr>
        <w:top w:val="none" w:sz="0" w:space="0" w:color="auto"/>
        <w:left w:val="none" w:sz="0" w:space="0" w:color="auto"/>
        <w:bottom w:val="none" w:sz="0" w:space="0" w:color="auto"/>
        <w:right w:val="none" w:sz="0" w:space="0" w:color="auto"/>
      </w:divBdr>
    </w:div>
    <w:div w:id="1973166828">
      <w:marLeft w:val="480"/>
      <w:marRight w:val="0"/>
      <w:marTop w:val="0"/>
      <w:marBottom w:val="0"/>
      <w:divBdr>
        <w:top w:val="none" w:sz="0" w:space="0" w:color="auto"/>
        <w:left w:val="none" w:sz="0" w:space="0" w:color="auto"/>
        <w:bottom w:val="none" w:sz="0" w:space="0" w:color="auto"/>
        <w:right w:val="none" w:sz="0" w:space="0" w:color="auto"/>
      </w:divBdr>
    </w:div>
    <w:div w:id="1973320088">
      <w:marLeft w:val="480"/>
      <w:marRight w:val="0"/>
      <w:marTop w:val="0"/>
      <w:marBottom w:val="0"/>
      <w:divBdr>
        <w:top w:val="none" w:sz="0" w:space="0" w:color="auto"/>
        <w:left w:val="none" w:sz="0" w:space="0" w:color="auto"/>
        <w:bottom w:val="none" w:sz="0" w:space="0" w:color="auto"/>
        <w:right w:val="none" w:sz="0" w:space="0" w:color="auto"/>
      </w:divBdr>
    </w:div>
    <w:div w:id="1973367403">
      <w:marLeft w:val="480"/>
      <w:marRight w:val="0"/>
      <w:marTop w:val="0"/>
      <w:marBottom w:val="0"/>
      <w:divBdr>
        <w:top w:val="none" w:sz="0" w:space="0" w:color="auto"/>
        <w:left w:val="none" w:sz="0" w:space="0" w:color="auto"/>
        <w:bottom w:val="none" w:sz="0" w:space="0" w:color="auto"/>
        <w:right w:val="none" w:sz="0" w:space="0" w:color="auto"/>
      </w:divBdr>
    </w:div>
    <w:div w:id="1973628725">
      <w:marLeft w:val="480"/>
      <w:marRight w:val="0"/>
      <w:marTop w:val="0"/>
      <w:marBottom w:val="0"/>
      <w:divBdr>
        <w:top w:val="none" w:sz="0" w:space="0" w:color="auto"/>
        <w:left w:val="none" w:sz="0" w:space="0" w:color="auto"/>
        <w:bottom w:val="none" w:sz="0" w:space="0" w:color="auto"/>
        <w:right w:val="none" w:sz="0" w:space="0" w:color="auto"/>
      </w:divBdr>
    </w:div>
    <w:div w:id="1974360255">
      <w:marLeft w:val="480"/>
      <w:marRight w:val="0"/>
      <w:marTop w:val="0"/>
      <w:marBottom w:val="0"/>
      <w:divBdr>
        <w:top w:val="none" w:sz="0" w:space="0" w:color="auto"/>
        <w:left w:val="none" w:sz="0" w:space="0" w:color="auto"/>
        <w:bottom w:val="none" w:sz="0" w:space="0" w:color="auto"/>
        <w:right w:val="none" w:sz="0" w:space="0" w:color="auto"/>
      </w:divBdr>
    </w:div>
    <w:div w:id="1976794604">
      <w:marLeft w:val="480"/>
      <w:marRight w:val="0"/>
      <w:marTop w:val="0"/>
      <w:marBottom w:val="0"/>
      <w:divBdr>
        <w:top w:val="none" w:sz="0" w:space="0" w:color="auto"/>
        <w:left w:val="none" w:sz="0" w:space="0" w:color="auto"/>
        <w:bottom w:val="none" w:sz="0" w:space="0" w:color="auto"/>
        <w:right w:val="none" w:sz="0" w:space="0" w:color="auto"/>
      </w:divBdr>
    </w:div>
    <w:div w:id="1976836018">
      <w:marLeft w:val="480"/>
      <w:marRight w:val="0"/>
      <w:marTop w:val="0"/>
      <w:marBottom w:val="0"/>
      <w:divBdr>
        <w:top w:val="none" w:sz="0" w:space="0" w:color="auto"/>
        <w:left w:val="none" w:sz="0" w:space="0" w:color="auto"/>
        <w:bottom w:val="none" w:sz="0" w:space="0" w:color="auto"/>
        <w:right w:val="none" w:sz="0" w:space="0" w:color="auto"/>
      </w:divBdr>
    </w:div>
    <w:div w:id="1976905420">
      <w:marLeft w:val="480"/>
      <w:marRight w:val="0"/>
      <w:marTop w:val="0"/>
      <w:marBottom w:val="0"/>
      <w:divBdr>
        <w:top w:val="none" w:sz="0" w:space="0" w:color="auto"/>
        <w:left w:val="none" w:sz="0" w:space="0" w:color="auto"/>
        <w:bottom w:val="none" w:sz="0" w:space="0" w:color="auto"/>
        <w:right w:val="none" w:sz="0" w:space="0" w:color="auto"/>
      </w:divBdr>
    </w:div>
    <w:div w:id="1976906840">
      <w:marLeft w:val="480"/>
      <w:marRight w:val="0"/>
      <w:marTop w:val="0"/>
      <w:marBottom w:val="0"/>
      <w:divBdr>
        <w:top w:val="none" w:sz="0" w:space="0" w:color="auto"/>
        <w:left w:val="none" w:sz="0" w:space="0" w:color="auto"/>
        <w:bottom w:val="none" w:sz="0" w:space="0" w:color="auto"/>
        <w:right w:val="none" w:sz="0" w:space="0" w:color="auto"/>
      </w:divBdr>
    </w:div>
    <w:div w:id="1977025045">
      <w:marLeft w:val="480"/>
      <w:marRight w:val="0"/>
      <w:marTop w:val="0"/>
      <w:marBottom w:val="0"/>
      <w:divBdr>
        <w:top w:val="none" w:sz="0" w:space="0" w:color="auto"/>
        <w:left w:val="none" w:sz="0" w:space="0" w:color="auto"/>
        <w:bottom w:val="none" w:sz="0" w:space="0" w:color="auto"/>
        <w:right w:val="none" w:sz="0" w:space="0" w:color="auto"/>
      </w:divBdr>
    </w:div>
    <w:div w:id="1977569301">
      <w:marLeft w:val="480"/>
      <w:marRight w:val="0"/>
      <w:marTop w:val="0"/>
      <w:marBottom w:val="0"/>
      <w:divBdr>
        <w:top w:val="none" w:sz="0" w:space="0" w:color="auto"/>
        <w:left w:val="none" w:sz="0" w:space="0" w:color="auto"/>
        <w:bottom w:val="none" w:sz="0" w:space="0" w:color="auto"/>
        <w:right w:val="none" w:sz="0" w:space="0" w:color="auto"/>
      </w:divBdr>
    </w:div>
    <w:div w:id="1977683958">
      <w:marLeft w:val="480"/>
      <w:marRight w:val="0"/>
      <w:marTop w:val="0"/>
      <w:marBottom w:val="0"/>
      <w:divBdr>
        <w:top w:val="none" w:sz="0" w:space="0" w:color="auto"/>
        <w:left w:val="none" w:sz="0" w:space="0" w:color="auto"/>
        <w:bottom w:val="none" w:sz="0" w:space="0" w:color="auto"/>
        <w:right w:val="none" w:sz="0" w:space="0" w:color="auto"/>
      </w:divBdr>
    </w:div>
    <w:div w:id="1977904707">
      <w:marLeft w:val="480"/>
      <w:marRight w:val="0"/>
      <w:marTop w:val="0"/>
      <w:marBottom w:val="0"/>
      <w:divBdr>
        <w:top w:val="none" w:sz="0" w:space="0" w:color="auto"/>
        <w:left w:val="none" w:sz="0" w:space="0" w:color="auto"/>
        <w:bottom w:val="none" w:sz="0" w:space="0" w:color="auto"/>
        <w:right w:val="none" w:sz="0" w:space="0" w:color="auto"/>
      </w:divBdr>
    </w:div>
    <w:div w:id="1977904866">
      <w:marLeft w:val="0"/>
      <w:marRight w:val="0"/>
      <w:marTop w:val="0"/>
      <w:marBottom w:val="0"/>
      <w:divBdr>
        <w:top w:val="none" w:sz="0" w:space="0" w:color="auto"/>
        <w:left w:val="none" w:sz="0" w:space="0" w:color="auto"/>
        <w:bottom w:val="none" w:sz="0" w:space="0" w:color="auto"/>
        <w:right w:val="none" w:sz="0" w:space="0" w:color="auto"/>
      </w:divBdr>
    </w:div>
    <w:div w:id="1978490477">
      <w:marLeft w:val="480"/>
      <w:marRight w:val="0"/>
      <w:marTop w:val="0"/>
      <w:marBottom w:val="0"/>
      <w:divBdr>
        <w:top w:val="none" w:sz="0" w:space="0" w:color="auto"/>
        <w:left w:val="none" w:sz="0" w:space="0" w:color="auto"/>
        <w:bottom w:val="none" w:sz="0" w:space="0" w:color="auto"/>
        <w:right w:val="none" w:sz="0" w:space="0" w:color="auto"/>
      </w:divBdr>
    </w:div>
    <w:div w:id="1978804238">
      <w:marLeft w:val="480"/>
      <w:marRight w:val="0"/>
      <w:marTop w:val="0"/>
      <w:marBottom w:val="0"/>
      <w:divBdr>
        <w:top w:val="none" w:sz="0" w:space="0" w:color="auto"/>
        <w:left w:val="none" w:sz="0" w:space="0" w:color="auto"/>
        <w:bottom w:val="none" w:sz="0" w:space="0" w:color="auto"/>
        <w:right w:val="none" w:sz="0" w:space="0" w:color="auto"/>
      </w:divBdr>
    </w:div>
    <w:div w:id="1980066149">
      <w:marLeft w:val="480"/>
      <w:marRight w:val="0"/>
      <w:marTop w:val="0"/>
      <w:marBottom w:val="0"/>
      <w:divBdr>
        <w:top w:val="none" w:sz="0" w:space="0" w:color="auto"/>
        <w:left w:val="none" w:sz="0" w:space="0" w:color="auto"/>
        <w:bottom w:val="none" w:sz="0" w:space="0" w:color="auto"/>
        <w:right w:val="none" w:sz="0" w:space="0" w:color="auto"/>
      </w:divBdr>
    </w:div>
    <w:div w:id="1980571366">
      <w:marLeft w:val="480"/>
      <w:marRight w:val="0"/>
      <w:marTop w:val="0"/>
      <w:marBottom w:val="0"/>
      <w:divBdr>
        <w:top w:val="none" w:sz="0" w:space="0" w:color="auto"/>
        <w:left w:val="none" w:sz="0" w:space="0" w:color="auto"/>
        <w:bottom w:val="none" w:sz="0" w:space="0" w:color="auto"/>
        <w:right w:val="none" w:sz="0" w:space="0" w:color="auto"/>
      </w:divBdr>
    </w:div>
    <w:div w:id="1981036563">
      <w:marLeft w:val="480"/>
      <w:marRight w:val="0"/>
      <w:marTop w:val="0"/>
      <w:marBottom w:val="0"/>
      <w:divBdr>
        <w:top w:val="none" w:sz="0" w:space="0" w:color="auto"/>
        <w:left w:val="none" w:sz="0" w:space="0" w:color="auto"/>
        <w:bottom w:val="none" w:sz="0" w:space="0" w:color="auto"/>
        <w:right w:val="none" w:sz="0" w:space="0" w:color="auto"/>
      </w:divBdr>
    </w:div>
    <w:div w:id="1981497690">
      <w:marLeft w:val="480"/>
      <w:marRight w:val="0"/>
      <w:marTop w:val="0"/>
      <w:marBottom w:val="0"/>
      <w:divBdr>
        <w:top w:val="none" w:sz="0" w:space="0" w:color="auto"/>
        <w:left w:val="none" w:sz="0" w:space="0" w:color="auto"/>
        <w:bottom w:val="none" w:sz="0" w:space="0" w:color="auto"/>
        <w:right w:val="none" w:sz="0" w:space="0" w:color="auto"/>
      </w:divBdr>
    </w:div>
    <w:div w:id="1981840038">
      <w:marLeft w:val="480"/>
      <w:marRight w:val="0"/>
      <w:marTop w:val="0"/>
      <w:marBottom w:val="0"/>
      <w:divBdr>
        <w:top w:val="none" w:sz="0" w:space="0" w:color="auto"/>
        <w:left w:val="none" w:sz="0" w:space="0" w:color="auto"/>
        <w:bottom w:val="none" w:sz="0" w:space="0" w:color="auto"/>
        <w:right w:val="none" w:sz="0" w:space="0" w:color="auto"/>
      </w:divBdr>
    </w:div>
    <w:div w:id="1982924870">
      <w:marLeft w:val="480"/>
      <w:marRight w:val="0"/>
      <w:marTop w:val="0"/>
      <w:marBottom w:val="0"/>
      <w:divBdr>
        <w:top w:val="none" w:sz="0" w:space="0" w:color="auto"/>
        <w:left w:val="none" w:sz="0" w:space="0" w:color="auto"/>
        <w:bottom w:val="none" w:sz="0" w:space="0" w:color="auto"/>
        <w:right w:val="none" w:sz="0" w:space="0" w:color="auto"/>
      </w:divBdr>
    </w:div>
    <w:div w:id="1985696083">
      <w:marLeft w:val="480"/>
      <w:marRight w:val="0"/>
      <w:marTop w:val="0"/>
      <w:marBottom w:val="0"/>
      <w:divBdr>
        <w:top w:val="none" w:sz="0" w:space="0" w:color="auto"/>
        <w:left w:val="none" w:sz="0" w:space="0" w:color="auto"/>
        <w:bottom w:val="none" w:sz="0" w:space="0" w:color="auto"/>
        <w:right w:val="none" w:sz="0" w:space="0" w:color="auto"/>
      </w:divBdr>
    </w:div>
    <w:div w:id="1985961363">
      <w:marLeft w:val="480"/>
      <w:marRight w:val="0"/>
      <w:marTop w:val="0"/>
      <w:marBottom w:val="0"/>
      <w:divBdr>
        <w:top w:val="none" w:sz="0" w:space="0" w:color="auto"/>
        <w:left w:val="none" w:sz="0" w:space="0" w:color="auto"/>
        <w:bottom w:val="none" w:sz="0" w:space="0" w:color="auto"/>
        <w:right w:val="none" w:sz="0" w:space="0" w:color="auto"/>
      </w:divBdr>
    </w:div>
    <w:div w:id="1986428030">
      <w:marLeft w:val="480"/>
      <w:marRight w:val="0"/>
      <w:marTop w:val="0"/>
      <w:marBottom w:val="0"/>
      <w:divBdr>
        <w:top w:val="none" w:sz="0" w:space="0" w:color="auto"/>
        <w:left w:val="none" w:sz="0" w:space="0" w:color="auto"/>
        <w:bottom w:val="none" w:sz="0" w:space="0" w:color="auto"/>
        <w:right w:val="none" w:sz="0" w:space="0" w:color="auto"/>
      </w:divBdr>
    </w:div>
    <w:div w:id="1988390182">
      <w:marLeft w:val="480"/>
      <w:marRight w:val="0"/>
      <w:marTop w:val="0"/>
      <w:marBottom w:val="0"/>
      <w:divBdr>
        <w:top w:val="none" w:sz="0" w:space="0" w:color="auto"/>
        <w:left w:val="none" w:sz="0" w:space="0" w:color="auto"/>
        <w:bottom w:val="none" w:sz="0" w:space="0" w:color="auto"/>
        <w:right w:val="none" w:sz="0" w:space="0" w:color="auto"/>
      </w:divBdr>
    </w:div>
    <w:div w:id="1989086319">
      <w:marLeft w:val="480"/>
      <w:marRight w:val="0"/>
      <w:marTop w:val="0"/>
      <w:marBottom w:val="0"/>
      <w:divBdr>
        <w:top w:val="none" w:sz="0" w:space="0" w:color="auto"/>
        <w:left w:val="none" w:sz="0" w:space="0" w:color="auto"/>
        <w:bottom w:val="none" w:sz="0" w:space="0" w:color="auto"/>
        <w:right w:val="none" w:sz="0" w:space="0" w:color="auto"/>
      </w:divBdr>
    </w:div>
    <w:div w:id="1989239386">
      <w:marLeft w:val="480"/>
      <w:marRight w:val="0"/>
      <w:marTop w:val="0"/>
      <w:marBottom w:val="0"/>
      <w:divBdr>
        <w:top w:val="none" w:sz="0" w:space="0" w:color="auto"/>
        <w:left w:val="none" w:sz="0" w:space="0" w:color="auto"/>
        <w:bottom w:val="none" w:sz="0" w:space="0" w:color="auto"/>
        <w:right w:val="none" w:sz="0" w:space="0" w:color="auto"/>
      </w:divBdr>
    </w:div>
    <w:div w:id="1990010429">
      <w:marLeft w:val="480"/>
      <w:marRight w:val="0"/>
      <w:marTop w:val="0"/>
      <w:marBottom w:val="0"/>
      <w:divBdr>
        <w:top w:val="none" w:sz="0" w:space="0" w:color="auto"/>
        <w:left w:val="none" w:sz="0" w:space="0" w:color="auto"/>
        <w:bottom w:val="none" w:sz="0" w:space="0" w:color="auto"/>
        <w:right w:val="none" w:sz="0" w:space="0" w:color="auto"/>
      </w:divBdr>
    </w:div>
    <w:div w:id="1990791214">
      <w:marLeft w:val="480"/>
      <w:marRight w:val="0"/>
      <w:marTop w:val="0"/>
      <w:marBottom w:val="0"/>
      <w:divBdr>
        <w:top w:val="none" w:sz="0" w:space="0" w:color="auto"/>
        <w:left w:val="none" w:sz="0" w:space="0" w:color="auto"/>
        <w:bottom w:val="none" w:sz="0" w:space="0" w:color="auto"/>
        <w:right w:val="none" w:sz="0" w:space="0" w:color="auto"/>
      </w:divBdr>
    </w:div>
    <w:div w:id="1991132093">
      <w:marLeft w:val="480"/>
      <w:marRight w:val="0"/>
      <w:marTop w:val="0"/>
      <w:marBottom w:val="0"/>
      <w:divBdr>
        <w:top w:val="none" w:sz="0" w:space="0" w:color="auto"/>
        <w:left w:val="none" w:sz="0" w:space="0" w:color="auto"/>
        <w:bottom w:val="none" w:sz="0" w:space="0" w:color="auto"/>
        <w:right w:val="none" w:sz="0" w:space="0" w:color="auto"/>
      </w:divBdr>
    </w:div>
    <w:div w:id="1991786717">
      <w:marLeft w:val="480"/>
      <w:marRight w:val="0"/>
      <w:marTop w:val="0"/>
      <w:marBottom w:val="0"/>
      <w:divBdr>
        <w:top w:val="none" w:sz="0" w:space="0" w:color="auto"/>
        <w:left w:val="none" w:sz="0" w:space="0" w:color="auto"/>
        <w:bottom w:val="none" w:sz="0" w:space="0" w:color="auto"/>
        <w:right w:val="none" w:sz="0" w:space="0" w:color="auto"/>
      </w:divBdr>
    </w:div>
    <w:div w:id="1993563378">
      <w:marLeft w:val="480"/>
      <w:marRight w:val="0"/>
      <w:marTop w:val="0"/>
      <w:marBottom w:val="0"/>
      <w:divBdr>
        <w:top w:val="none" w:sz="0" w:space="0" w:color="auto"/>
        <w:left w:val="none" w:sz="0" w:space="0" w:color="auto"/>
        <w:bottom w:val="none" w:sz="0" w:space="0" w:color="auto"/>
        <w:right w:val="none" w:sz="0" w:space="0" w:color="auto"/>
      </w:divBdr>
    </w:div>
    <w:div w:id="1994866157">
      <w:marLeft w:val="480"/>
      <w:marRight w:val="0"/>
      <w:marTop w:val="0"/>
      <w:marBottom w:val="0"/>
      <w:divBdr>
        <w:top w:val="none" w:sz="0" w:space="0" w:color="auto"/>
        <w:left w:val="none" w:sz="0" w:space="0" w:color="auto"/>
        <w:bottom w:val="none" w:sz="0" w:space="0" w:color="auto"/>
        <w:right w:val="none" w:sz="0" w:space="0" w:color="auto"/>
      </w:divBdr>
    </w:div>
    <w:div w:id="1994987921">
      <w:marLeft w:val="480"/>
      <w:marRight w:val="0"/>
      <w:marTop w:val="0"/>
      <w:marBottom w:val="0"/>
      <w:divBdr>
        <w:top w:val="none" w:sz="0" w:space="0" w:color="auto"/>
        <w:left w:val="none" w:sz="0" w:space="0" w:color="auto"/>
        <w:bottom w:val="none" w:sz="0" w:space="0" w:color="auto"/>
        <w:right w:val="none" w:sz="0" w:space="0" w:color="auto"/>
      </w:divBdr>
    </w:div>
    <w:div w:id="1995135662">
      <w:marLeft w:val="480"/>
      <w:marRight w:val="0"/>
      <w:marTop w:val="0"/>
      <w:marBottom w:val="0"/>
      <w:divBdr>
        <w:top w:val="none" w:sz="0" w:space="0" w:color="auto"/>
        <w:left w:val="none" w:sz="0" w:space="0" w:color="auto"/>
        <w:bottom w:val="none" w:sz="0" w:space="0" w:color="auto"/>
        <w:right w:val="none" w:sz="0" w:space="0" w:color="auto"/>
      </w:divBdr>
    </w:div>
    <w:div w:id="1995254151">
      <w:marLeft w:val="480"/>
      <w:marRight w:val="0"/>
      <w:marTop w:val="0"/>
      <w:marBottom w:val="0"/>
      <w:divBdr>
        <w:top w:val="none" w:sz="0" w:space="0" w:color="auto"/>
        <w:left w:val="none" w:sz="0" w:space="0" w:color="auto"/>
        <w:bottom w:val="none" w:sz="0" w:space="0" w:color="auto"/>
        <w:right w:val="none" w:sz="0" w:space="0" w:color="auto"/>
      </w:divBdr>
    </w:div>
    <w:div w:id="1995837304">
      <w:marLeft w:val="480"/>
      <w:marRight w:val="0"/>
      <w:marTop w:val="0"/>
      <w:marBottom w:val="0"/>
      <w:divBdr>
        <w:top w:val="none" w:sz="0" w:space="0" w:color="auto"/>
        <w:left w:val="none" w:sz="0" w:space="0" w:color="auto"/>
        <w:bottom w:val="none" w:sz="0" w:space="0" w:color="auto"/>
        <w:right w:val="none" w:sz="0" w:space="0" w:color="auto"/>
      </w:divBdr>
    </w:div>
    <w:div w:id="1996103474">
      <w:marLeft w:val="480"/>
      <w:marRight w:val="0"/>
      <w:marTop w:val="0"/>
      <w:marBottom w:val="0"/>
      <w:divBdr>
        <w:top w:val="none" w:sz="0" w:space="0" w:color="auto"/>
        <w:left w:val="none" w:sz="0" w:space="0" w:color="auto"/>
        <w:bottom w:val="none" w:sz="0" w:space="0" w:color="auto"/>
        <w:right w:val="none" w:sz="0" w:space="0" w:color="auto"/>
      </w:divBdr>
    </w:div>
    <w:div w:id="1996257538">
      <w:marLeft w:val="480"/>
      <w:marRight w:val="0"/>
      <w:marTop w:val="0"/>
      <w:marBottom w:val="0"/>
      <w:divBdr>
        <w:top w:val="none" w:sz="0" w:space="0" w:color="auto"/>
        <w:left w:val="none" w:sz="0" w:space="0" w:color="auto"/>
        <w:bottom w:val="none" w:sz="0" w:space="0" w:color="auto"/>
        <w:right w:val="none" w:sz="0" w:space="0" w:color="auto"/>
      </w:divBdr>
    </w:div>
    <w:div w:id="1996258447">
      <w:marLeft w:val="480"/>
      <w:marRight w:val="0"/>
      <w:marTop w:val="0"/>
      <w:marBottom w:val="0"/>
      <w:divBdr>
        <w:top w:val="none" w:sz="0" w:space="0" w:color="auto"/>
        <w:left w:val="none" w:sz="0" w:space="0" w:color="auto"/>
        <w:bottom w:val="none" w:sz="0" w:space="0" w:color="auto"/>
        <w:right w:val="none" w:sz="0" w:space="0" w:color="auto"/>
      </w:divBdr>
    </w:div>
    <w:div w:id="1996451063">
      <w:marLeft w:val="480"/>
      <w:marRight w:val="0"/>
      <w:marTop w:val="0"/>
      <w:marBottom w:val="0"/>
      <w:divBdr>
        <w:top w:val="none" w:sz="0" w:space="0" w:color="auto"/>
        <w:left w:val="none" w:sz="0" w:space="0" w:color="auto"/>
        <w:bottom w:val="none" w:sz="0" w:space="0" w:color="auto"/>
        <w:right w:val="none" w:sz="0" w:space="0" w:color="auto"/>
      </w:divBdr>
    </w:div>
    <w:div w:id="1996490601">
      <w:marLeft w:val="480"/>
      <w:marRight w:val="0"/>
      <w:marTop w:val="0"/>
      <w:marBottom w:val="0"/>
      <w:divBdr>
        <w:top w:val="none" w:sz="0" w:space="0" w:color="auto"/>
        <w:left w:val="none" w:sz="0" w:space="0" w:color="auto"/>
        <w:bottom w:val="none" w:sz="0" w:space="0" w:color="auto"/>
        <w:right w:val="none" w:sz="0" w:space="0" w:color="auto"/>
      </w:divBdr>
    </w:div>
    <w:div w:id="1996491712">
      <w:marLeft w:val="480"/>
      <w:marRight w:val="0"/>
      <w:marTop w:val="0"/>
      <w:marBottom w:val="0"/>
      <w:divBdr>
        <w:top w:val="none" w:sz="0" w:space="0" w:color="auto"/>
        <w:left w:val="none" w:sz="0" w:space="0" w:color="auto"/>
        <w:bottom w:val="none" w:sz="0" w:space="0" w:color="auto"/>
        <w:right w:val="none" w:sz="0" w:space="0" w:color="auto"/>
      </w:divBdr>
    </w:div>
    <w:div w:id="1997299003">
      <w:marLeft w:val="0"/>
      <w:marRight w:val="0"/>
      <w:marTop w:val="0"/>
      <w:marBottom w:val="0"/>
      <w:divBdr>
        <w:top w:val="none" w:sz="0" w:space="0" w:color="auto"/>
        <w:left w:val="none" w:sz="0" w:space="0" w:color="auto"/>
        <w:bottom w:val="none" w:sz="0" w:space="0" w:color="auto"/>
        <w:right w:val="none" w:sz="0" w:space="0" w:color="auto"/>
      </w:divBdr>
    </w:div>
    <w:div w:id="1998487548">
      <w:marLeft w:val="480"/>
      <w:marRight w:val="0"/>
      <w:marTop w:val="0"/>
      <w:marBottom w:val="0"/>
      <w:divBdr>
        <w:top w:val="none" w:sz="0" w:space="0" w:color="auto"/>
        <w:left w:val="none" w:sz="0" w:space="0" w:color="auto"/>
        <w:bottom w:val="none" w:sz="0" w:space="0" w:color="auto"/>
        <w:right w:val="none" w:sz="0" w:space="0" w:color="auto"/>
      </w:divBdr>
    </w:div>
    <w:div w:id="1998612163">
      <w:marLeft w:val="480"/>
      <w:marRight w:val="0"/>
      <w:marTop w:val="0"/>
      <w:marBottom w:val="0"/>
      <w:divBdr>
        <w:top w:val="none" w:sz="0" w:space="0" w:color="auto"/>
        <w:left w:val="none" w:sz="0" w:space="0" w:color="auto"/>
        <w:bottom w:val="none" w:sz="0" w:space="0" w:color="auto"/>
        <w:right w:val="none" w:sz="0" w:space="0" w:color="auto"/>
      </w:divBdr>
    </w:div>
    <w:div w:id="1998721617">
      <w:marLeft w:val="480"/>
      <w:marRight w:val="0"/>
      <w:marTop w:val="0"/>
      <w:marBottom w:val="0"/>
      <w:divBdr>
        <w:top w:val="none" w:sz="0" w:space="0" w:color="auto"/>
        <w:left w:val="none" w:sz="0" w:space="0" w:color="auto"/>
        <w:bottom w:val="none" w:sz="0" w:space="0" w:color="auto"/>
        <w:right w:val="none" w:sz="0" w:space="0" w:color="auto"/>
      </w:divBdr>
    </w:div>
    <w:div w:id="1999265629">
      <w:marLeft w:val="480"/>
      <w:marRight w:val="0"/>
      <w:marTop w:val="0"/>
      <w:marBottom w:val="0"/>
      <w:divBdr>
        <w:top w:val="none" w:sz="0" w:space="0" w:color="auto"/>
        <w:left w:val="none" w:sz="0" w:space="0" w:color="auto"/>
        <w:bottom w:val="none" w:sz="0" w:space="0" w:color="auto"/>
        <w:right w:val="none" w:sz="0" w:space="0" w:color="auto"/>
      </w:divBdr>
    </w:div>
    <w:div w:id="1999722467">
      <w:marLeft w:val="480"/>
      <w:marRight w:val="0"/>
      <w:marTop w:val="0"/>
      <w:marBottom w:val="0"/>
      <w:divBdr>
        <w:top w:val="none" w:sz="0" w:space="0" w:color="auto"/>
        <w:left w:val="none" w:sz="0" w:space="0" w:color="auto"/>
        <w:bottom w:val="none" w:sz="0" w:space="0" w:color="auto"/>
        <w:right w:val="none" w:sz="0" w:space="0" w:color="auto"/>
      </w:divBdr>
    </w:div>
    <w:div w:id="2001692409">
      <w:marLeft w:val="0"/>
      <w:marRight w:val="0"/>
      <w:marTop w:val="0"/>
      <w:marBottom w:val="0"/>
      <w:divBdr>
        <w:top w:val="none" w:sz="0" w:space="0" w:color="auto"/>
        <w:left w:val="none" w:sz="0" w:space="0" w:color="auto"/>
        <w:bottom w:val="none" w:sz="0" w:space="0" w:color="auto"/>
        <w:right w:val="none" w:sz="0" w:space="0" w:color="auto"/>
      </w:divBdr>
    </w:div>
    <w:div w:id="2002005620">
      <w:marLeft w:val="480"/>
      <w:marRight w:val="0"/>
      <w:marTop w:val="0"/>
      <w:marBottom w:val="0"/>
      <w:divBdr>
        <w:top w:val="none" w:sz="0" w:space="0" w:color="auto"/>
        <w:left w:val="none" w:sz="0" w:space="0" w:color="auto"/>
        <w:bottom w:val="none" w:sz="0" w:space="0" w:color="auto"/>
        <w:right w:val="none" w:sz="0" w:space="0" w:color="auto"/>
      </w:divBdr>
    </w:div>
    <w:div w:id="2002075555">
      <w:marLeft w:val="480"/>
      <w:marRight w:val="0"/>
      <w:marTop w:val="0"/>
      <w:marBottom w:val="0"/>
      <w:divBdr>
        <w:top w:val="none" w:sz="0" w:space="0" w:color="auto"/>
        <w:left w:val="none" w:sz="0" w:space="0" w:color="auto"/>
        <w:bottom w:val="none" w:sz="0" w:space="0" w:color="auto"/>
        <w:right w:val="none" w:sz="0" w:space="0" w:color="auto"/>
      </w:divBdr>
    </w:div>
    <w:div w:id="2003652615">
      <w:marLeft w:val="480"/>
      <w:marRight w:val="0"/>
      <w:marTop w:val="0"/>
      <w:marBottom w:val="0"/>
      <w:divBdr>
        <w:top w:val="none" w:sz="0" w:space="0" w:color="auto"/>
        <w:left w:val="none" w:sz="0" w:space="0" w:color="auto"/>
        <w:bottom w:val="none" w:sz="0" w:space="0" w:color="auto"/>
        <w:right w:val="none" w:sz="0" w:space="0" w:color="auto"/>
      </w:divBdr>
    </w:div>
    <w:div w:id="2003848496">
      <w:marLeft w:val="480"/>
      <w:marRight w:val="0"/>
      <w:marTop w:val="0"/>
      <w:marBottom w:val="0"/>
      <w:divBdr>
        <w:top w:val="none" w:sz="0" w:space="0" w:color="auto"/>
        <w:left w:val="none" w:sz="0" w:space="0" w:color="auto"/>
        <w:bottom w:val="none" w:sz="0" w:space="0" w:color="auto"/>
        <w:right w:val="none" w:sz="0" w:space="0" w:color="auto"/>
      </w:divBdr>
    </w:div>
    <w:div w:id="2006543834">
      <w:marLeft w:val="480"/>
      <w:marRight w:val="0"/>
      <w:marTop w:val="0"/>
      <w:marBottom w:val="0"/>
      <w:divBdr>
        <w:top w:val="none" w:sz="0" w:space="0" w:color="auto"/>
        <w:left w:val="none" w:sz="0" w:space="0" w:color="auto"/>
        <w:bottom w:val="none" w:sz="0" w:space="0" w:color="auto"/>
        <w:right w:val="none" w:sz="0" w:space="0" w:color="auto"/>
      </w:divBdr>
    </w:div>
    <w:div w:id="2006981211">
      <w:marLeft w:val="480"/>
      <w:marRight w:val="0"/>
      <w:marTop w:val="0"/>
      <w:marBottom w:val="0"/>
      <w:divBdr>
        <w:top w:val="none" w:sz="0" w:space="0" w:color="auto"/>
        <w:left w:val="none" w:sz="0" w:space="0" w:color="auto"/>
        <w:bottom w:val="none" w:sz="0" w:space="0" w:color="auto"/>
        <w:right w:val="none" w:sz="0" w:space="0" w:color="auto"/>
      </w:divBdr>
    </w:div>
    <w:div w:id="2007056218">
      <w:marLeft w:val="480"/>
      <w:marRight w:val="0"/>
      <w:marTop w:val="0"/>
      <w:marBottom w:val="0"/>
      <w:divBdr>
        <w:top w:val="none" w:sz="0" w:space="0" w:color="auto"/>
        <w:left w:val="none" w:sz="0" w:space="0" w:color="auto"/>
        <w:bottom w:val="none" w:sz="0" w:space="0" w:color="auto"/>
        <w:right w:val="none" w:sz="0" w:space="0" w:color="auto"/>
      </w:divBdr>
    </w:div>
    <w:div w:id="2007443184">
      <w:marLeft w:val="480"/>
      <w:marRight w:val="0"/>
      <w:marTop w:val="0"/>
      <w:marBottom w:val="0"/>
      <w:divBdr>
        <w:top w:val="none" w:sz="0" w:space="0" w:color="auto"/>
        <w:left w:val="none" w:sz="0" w:space="0" w:color="auto"/>
        <w:bottom w:val="none" w:sz="0" w:space="0" w:color="auto"/>
        <w:right w:val="none" w:sz="0" w:space="0" w:color="auto"/>
      </w:divBdr>
    </w:div>
    <w:div w:id="2009090338">
      <w:marLeft w:val="480"/>
      <w:marRight w:val="0"/>
      <w:marTop w:val="0"/>
      <w:marBottom w:val="0"/>
      <w:divBdr>
        <w:top w:val="none" w:sz="0" w:space="0" w:color="auto"/>
        <w:left w:val="none" w:sz="0" w:space="0" w:color="auto"/>
        <w:bottom w:val="none" w:sz="0" w:space="0" w:color="auto"/>
        <w:right w:val="none" w:sz="0" w:space="0" w:color="auto"/>
      </w:divBdr>
    </w:div>
    <w:div w:id="2010788303">
      <w:marLeft w:val="480"/>
      <w:marRight w:val="0"/>
      <w:marTop w:val="0"/>
      <w:marBottom w:val="0"/>
      <w:divBdr>
        <w:top w:val="none" w:sz="0" w:space="0" w:color="auto"/>
        <w:left w:val="none" w:sz="0" w:space="0" w:color="auto"/>
        <w:bottom w:val="none" w:sz="0" w:space="0" w:color="auto"/>
        <w:right w:val="none" w:sz="0" w:space="0" w:color="auto"/>
      </w:divBdr>
    </w:div>
    <w:div w:id="2010938625">
      <w:marLeft w:val="480"/>
      <w:marRight w:val="0"/>
      <w:marTop w:val="0"/>
      <w:marBottom w:val="0"/>
      <w:divBdr>
        <w:top w:val="none" w:sz="0" w:space="0" w:color="auto"/>
        <w:left w:val="none" w:sz="0" w:space="0" w:color="auto"/>
        <w:bottom w:val="none" w:sz="0" w:space="0" w:color="auto"/>
        <w:right w:val="none" w:sz="0" w:space="0" w:color="auto"/>
      </w:divBdr>
    </w:div>
    <w:div w:id="2011443064">
      <w:marLeft w:val="480"/>
      <w:marRight w:val="0"/>
      <w:marTop w:val="0"/>
      <w:marBottom w:val="0"/>
      <w:divBdr>
        <w:top w:val="none" w:sz="0" w:space="0" w:color="auto"/>
        <w:left w:val="none" w:sz="0" w:space="0" w:color="auto"/>
        <w:bottom w:val="none" w:sz="0" w:space="0" w:color="auto"/>
        <w:right w:val="none" w:sz="0" w:space="0" w:color="auto"/>
      </w:divBdr>
    </w:div>
    <w:div w:id="2012098083">
      <w:marLeft w:val="480"/>
      <w:marRight w:val="0"/>
      <w:marTop w:val="0"/>
      <w:marBottom w:val="0"/>
      <w:divBdr>
        <w:top w:val="none" w:sz="0" w:space="0" w:color="auto"/>
        <w:left w:val="none" w:sz="0" w:space="0" w:color="auto"/>
        <w:bottom w:val="none" w:sz="0" w:space="0" w:color="auto"/>
        <w:right w:val="none" w:sz="0" w:space="0" w:color="auto"/>
      </w:divBdr>
    </w:div>
    <w:div w:id="2012098116">
      <w:marLeft w:val="480"/>
      <w:marRight w:val="0"/>
      <w:marTop w:val="0"/>
      <w:marBottom w:val="0"/>
      <w:divBdr>
        <w:top w:val="none" w:sz="0" w:space="0" w:color="auto"/>
        <w:left w:val="none" w:sz="0" w:space="0" w:color="auto"/>
        <w:bottom w:val="none" w:sz="0" w:space="0" w:color="auto"/>
        <w:right w:val="none" w:sz="0" w:space="0" w:color="auto"/>
      </w:divBdr>
    </w:div>
    <w:div w:id="2012177278">
      <w:marLeft w:val="480"/>
      <w:marRight w:val="0"/>
      <w:marTop w:val="0"/>
      <w:marBottom w:val="0"/>
      <w:divBdr>
        <w:top w:val="none" w:sz="0" w:space="0" w:color="auto"/>
        <w:left w:val="none" w:sz="0" w:space="0" w:color="auto"/>
        <w:bottom w:val="none" w:sz="0" w:space="0" w:color="auto"/>
        <w:right w:val="none" w:sz="0" w:space="0" w:color="auto"/>
      </w:divBdr>
    </w:div>
    <w:div w:id="2012177781">
      <w:marLeft w:val="480"/>
      <w:marRight w:val="0"/>
      <w:marTop w:val="0"/>
      <w:marBottom w:val="0"/>
      <w:divBdr>
        <w:top w:val="none" w:sz="0" w:space="0" w:color="auto"/>
        <w:left w:val="none" w:sz="0" w:space="0" w:color="auto"/>
        <w:bottom w:val="none" w:sz="0" w:space="0" w:color="auto"/>
        <w:right w:val="none" w:sz="0" w:space="0" w:color="auto"/>
      </w:divBdr>
    </w:div>
    <w:div w:id="2012369035">
      <w:marLeft w:val="480"/>
      <w:marRight w:val="0"/>
      <w:marTop w:val="0"/>
      <w:marBottom w:val="0"/>
      <w:divBdr>
        <w:top w:val="none" w:sz="0" w:space="0" w:color="auto"/>
        <w:left w:val="none" w:sz="0" w:space="0" w:color="auto"/>
        <w:bottom w:val="none" w:sz="0" w:space="0" w:color="auto"/>
        <w:right w:val="none" w:sz="0" w:space="0" w:color="auto"/>
      </w:divBdr>
    </w:div>
    <w:div w:id="2012487547">
      <w:marLeft w:val="480"/>
      <w:marRight w:val="0"/>
      <w:marTop w:val="0"/>
      <w:marBottom w:val="0"/>
      <w:divBdr>
        <w:top w:val="none" w:sz="0" w:space="0" w:color="auto"/>
        <w:left w:val="none" w:sz="0" w:space="0" w:color="auto"/>
        <w:bottom w:val="none" w:sz="0" w:space="0" w:color="auto"/>
        <w:right w:val="none" w:sz="0" w:space="0" w:color="auto"/>
      </w:divBdr>
    </w:div>
    <w:div w:id="2013027766">
      <w:marLeft w:val="480"/>
      <w:marRight w:val="0"/>
      <w:marTop w:val="0"/>
      <w:marBottom w:val="0"/>
      <w:divBdr>
        <w:top w:val="none" w:sz="0" w:space="0" w:color="auto"/>
        <w:left w:val="none" w:sz="0" w:space="0" w:color="auto"/>
        <w:bottom w:val="none" w:sz="0" w:space="0" w:color="auto"/>
        <w:right w:val="none" w:sz="0" w:space="0" w:color="auto"/>
      </w:divBdr>
    </w:div>
    <w:div w:id="2013486082">
      <w:marLeft w:val="480"/>
      <w:marRight w:val="0"/>
      <w:marTop w:val="0"/>
      <w:marBottom w:val="0"/>
      <w:divBdr>
        <w:top w:val="none" w:sz="0" w:space="0" w:color="auto"/>
        <w:left w:val="none" w:sz="0" w:space="0" w:color="auto"/>
        <w:bottom w:val="none" w:sz="0" w:space="0" w:color="auto"/>
        <w:right w:val="none" w:sz="0" w:space="0" w:color="auto"/>
      </w:divBdr>
    </w:div>
    <w:div w:id="2014065861">
      <w:marLeft w:val="480"/>
      <w:marRight w:val="0"/>
      <w:marTop w:val="0"/>
      <w:marBottom w:val="0"/>
      <w:divBdr>
        <w:top w:val="none" w:sz="0" w:space="0" w:color="auto"/>
        <w:left w:val="none" w:sz="0" w:space="0" w:color="auto"/>
        <w:bottom w:val="none" w:sz="0" w:space="0" w:color="auto"/>
        <w:right w:val="none" w:sz="0" w:space="0" w:color="auto"/>
      </w:divBdr>
    </w:div>
    <w:div w:id="2014410148">
      <w:marLeft w:val="0"/>
      <w:marRight w:val="0"/>
      <w:marTop w:val="0"/>
      <w:marBottom w:val="0"/>
      <w:divBdr>
        <w:top w:val="none" w:sz="0" w:space="0" w:color="auto"/>
        <w:left w:val="none" w:sz="0" w:space="0" w:color="auto"/>
        <w:bottom w:val="none" w:sz="0" w:space="0" w:color="auto"/>
        <w:right w:val="none" w:sz="0" w:space="0" w:color="auto"/>
      </w:divBdr>
    </w:div>
    <w:div w:id="2014410924">
      <w:marLeft w:val="480"/>
      <w:marRight w:val="0"/>
      <w:marTop w:val="0"/>
      <w:marBottom w:val="0"/>
      <w:divBdr>
        <w:top w:val="none" w:sz="0" w:space="0" w:color="auto"/>
        <w:left w:val="none" w:sz="0" w:space="0" w:color="auto"/>
        <w:bottom w:val="none" w:sz="0" w:space="0" w:color="auto"/>
        <w:right w:val="none" w:sz="0" w:space="0" w:color="auto"/>
      </w:divBdr>
    </w:div>
    <w:div w:id="2014523897">
      <w:marLeft w:val="480"/>
      <w:marRight w:val="0"/>
      <w:marTop w:val="0"/>
      <w:marBottom w:val="0"/>
      <w:divBdr>
        <w:top w:val="none" w:sz="0" w:space="0" w:color="auto"/>
        <w:left w:val="none" w:sz="0" w:space="0" w:color="auto"/>
        <w:bottom w:val="none" w:sz="0" w:space="0" w:color="auto"/>
        <w:right w:val="none" w:sz="0" w:space="0" w:color="auto"/>
      </w:divBdr>
    </w:div>
    <w:div w:id="2015187655">
      <w:marLeft w:val="480"/>
      <w:marRight w:val="0"/>
      <w:marTop w:val="0"/>
      <w:marBottom w:val="0"/>
      <w:divBdr>
        <w:top w:val="none" w:sz="0" w:space="0" w:color="auto"/>
        <w:left w:val="none" w:sz="0" w:space="0" w:color="auto"/>
        <w:bottom w:val="none" w:sz="0" w:space="0" w:color="auto"/>
        <w:right w:val="none" w:sz="0" w:space="0" w:color="auto"/>
      </w:divBdr>
    </w:div>
    <w:div w:id="2015452844">
      <w:marLeft w:val="480"/>
      <w:marRight w:val="0"/>
      <w:marTop w:val="0"/>
      <w:marBottom w:val="0"/>
      <w:divBdr>
        <w:top w:val="none" w:sz="0" w:space="0" w:color="auto"/>
        <w:left w:val="none" w:sz="0" w:space="0" w:color="auto"/>
        <w:bottom w:val="none" w:sz="0" w:space="0" w:color="auto"/>
        <w:right w:val="none" w:sz="0" w:space="0" w:color="auto"/>
      </w:divBdr>
    </w:div>
    <w:div w:id="2015953816">
      <w:marLeft w:val="480"/>
      <w:marRight w:val="0"/>
      <w:marTop w:val="0"/>
      <w:marBottom w:val="0"/>
      <w:divBdr>
        <w:top w:val="none" w:sz="0" w:space="0" w:color="auto"/>
        <w:left w:val="none" w:sz="0" w:space="0" w:color="auto"/>
        <w:bottom w:val="none" w:sz="0" w:space="0" w:color="auto"/>
        <w:right w:val="none" w:sz="0" w:space="0" w:color="auto"/>
      </w:divBdr>
    </w:div>
    <w:div w:id="2016616520">
      <w:marLeft w:val="480"/>
      <w:marRight w:val="0"/>
      <w:marTop w:val="0"/>
      <w:marBottom w:val="0"/>
      <w:divBdr>
        <w:top w:val="none" w:sz="0" w:space="0" w:color="auto"/>
        <w:left w:val="none" w:sz="0" w:space="0" w:color="auto"/>
        <w:bottom w:val="none" w:sz="0" w:space="0" w:color="auto"/>
        <w:right w:val="none" w:sz="0" w:space="0" w:color="auto"/>
      </w:divBdr>
    </w:div>
    <w:div w:id="2016833476">
      <w:marLeft w:val="480"/>
      <w:marRight w:val="0"/>
      <w:marTop w:val="0"/>
      <w:marBottom w:val="0"/>
      <w:divBdr>
        <w:top w:val="none" w:sz="0" w:space="0" w:color="auto"/>
        <w:left w:val="none" w:sz="0" w:space="0" w:color="auto"/>
        <w:bottom w:val="none" w:sz="0" w:space="0" w:color="auto"/>
        <w:right w:val="none" w:sz="0" w:space="0" w:color="auto"/>
      </w:divBdr>
    </w:div>
    <w:div w:id="2017419895">
      <w:marLeft w:val="480"/>
      <w:marRight w:val="0"/>
      <w:marTop w:val="0"/>
      <w:marBottom w:val="0"/>
      <w:divBdr>
        <w:top w:val="none" w:sz="0" w:space="0" w:color="auto"/>
        <w:left w:val="none" w:sz="0" w:space="0" w:color="auto"/>
        <w:bottom w:val="none" w:sz="0" w:space="0" w:color="auto"/>
        <w:right w:val="none" w:sz="0" w:space="0" w:color="auto"/>
      </w:divBdr>
    </w:div>
    <w:div w:id="2017881229">
      <w:marLeft w:val="480"/>
      <w:marRight w:val="0"/>
      <w:marTop w:val="0"/>
      <w:marBottom w:val="0"/>
      <w:divBdr>
        <w:top w:val="none" w:sz="0" w:space="0" w:color="auto"/>
        <w:left w:val="none" w:sz="0" w:space="0" w:color="auto"/>
        <w:bottom w:val="none" w:sz="0" w:space="0" w:color="auto"/>
        <w:right w:val="none" w:sz="0" w:space="0" w:color="auto"/>
      </w:divBdr>
    </w:div>
    <w:div w:id="2018264274">
      <w:marLeft w:val="480"/>
      <w:marRight w:val="0"/>
      <w:marTop w:val="0"/>
      <w:marBottom w:val="0"/>
      <w:divBdr>
        <w:top w:val="none" w:sz="0" w:space="0" w:color="auto"/>
        <w:left w:val="none" w:sz="0" w:space="0" w:color="auto"/>
        <w:bottom w:val="none" w:sz="0" w:space="0" w:color="auto"/>
        <w:right w:val="none" w:sz="0" w:space="0" w:color="auto"/>
      </w:divBdr>
    </w:div>
    <w:div w:id="2019505046">
      <w:marLeft w:val="480"/>
      <w:marRight w:val="0"/>
      <w:marTop w:val="0"/>
      <w:marBottom w:val="0"/>
      <w:divBdr>
        <w:top w:val="none" w:sz="0" w:space="0" w:color="auto"/>
        <w:left w:val="none" w:sz="0" w:space="0" w:color="auto"/>
        <w:bottom w:val="none" w:sz="0" w:space="0" w:color="auto"/>
        <w:right w:val="none" w:sz="0" w:space="0" w:color="auto"/>
      </w:divBdr>
    </w:div>
    <w:div w:id="2019623669">
      <w:marLeft w:val="480"/>
      <w:marRight w:val="0"/>
      <w:marTop w:val="0"/>
      <w:marBottom w:val="0"/>
      <w:divBdr>
        <w:top w:val="none" w:sz="0" w:space="0" w:color="auto"/>
        <w:left w:val="none" w:sz="0" w:space="0" w:color="auto"/>
        <w:bottom w:val="none" w:sz="0" w:space="0" w:color="auto"/>
        <w:right w:val="none" w:sz="0" w:space="0" w:color="auto"/>
      </w:divBdr>
    </w:div>
    <w:div w:id="2019842407">
      <w:marLeft w:val="480"/>
      <w:marRight w:val="0"/>
      <w:marTop w:val="0"/>
      <w:marBottom w:val="0"/>
      <w:divBdr>
        <w:top w:val="none" w:sz="0" w:space="0" w:color="auto"/>
        <w:left w:val="none" w:sz="0" w:space="0" w:color="auto"/>
        <w:bottom w:val="none" w:sz="0" w:space="0" w:color="auto"/>
        <w:right w:val="none" w:sz="0" w:space="0" w:color="auto"/>
      </w:divBdr>
    </w:div>
    <w:div w:id="2020228112">
      <w:marLeft w:val="480"/>
      <w:marRight w:val="0"/>
      <w:marTop w:val="0"/>
      <w:marBottom w:val="0"/>
      <w:divBdr>
        <w:top w:val="none" w:sz="0" w:space="0" w:color="auto"/>
        <w:left w:val="none" w:sz="0" w:space="0" w:color="auto"/>
        <w:bottom w:val="none" w:sz="0" w:space="0" w:color="auto"/>
        <w:right w:val="none" w:sz="0" w:space="0" w:color="auto"/>
      </w:divBdr>
    </w:div>
    <w:div w:id="2020572928">
      <w:marLeft w:val="480"/>
      <w:marRight w:val="0"/>
      <w:marTop w:val="0"/>
      <w:marBottom w:val="0"/>
      <w:divBdr>
        <w:top w:val="none" w:sz="0" w:space="0" w:color="auto"/>
        <w:left w:val="none" w:sz="0" w:space="0" w:color="auto"/>
        <w:bottom w:val="none" w:sz="0" w:space="0" w:color="auto"/>
        <w:right w:val="none" w:sz="0" w:space="0" w:color="auto"/>
      </w:divBdr>
    </w:div>
    <w:div w:id="2021270944">
      <w:marLeft w:val="480"/>
      <w:marRight w:val="0"/>
      <w:marTop w:val="0"/>
      <w:marBottom w:val="0"/>
      <w:divBdr>
        <w:top w:val="none" w:sz="0" w:space="0" w:color="auto"/>
        <w:left w:val="none" w:sz="0" w:space="0" w:color="auto"/>
        <w:bottom w:val="none" w:sz="0" w:space="0" w:color="auto"/>
        <w:right w:val="none" w:sz="0" w:space="0" w:color="auto"/>
      </w:divBdr>
    </w:div>
    <w:div w:id="2022316677">
      <w:marLeft w:val="480"/>
      <w:marRight w:val="0"/>
      <w:marTop w:val="0"/>
      <w:marBottom w:val="0"/>
      <w:divBdr>
        <w:top w:val="none" w:sz="0" w:space="0" w:color="auto"/>
        <w:left w:val="none" w:sz="0" w:space="0" w:color="auto"/>
        <w:bottom w:val="none" w:sz="0" w:space="0" w:color="auto"/>
        <w:right w:val="none" w:sz="0" w:space="0" w:color="auto"/>
      </w:divBdr>
    </w:div>
    <w:div w:id="2022704291">
      <w:marLeft w:val="480"/>
      <w:marRight w:val="0"/>
      <w:marTop w:val="0"/>
      <w:marBottom w:val="0"/>
      <w:divBdr>
        <w:top w:val="none" w:sz="0" w:space="0" w:color="auto"/>
        <w:left w:val="none" w:sz="0" w:space="0" w:color="auto"/>
        <w:bottom w:val="none" w:sz="0" w:space="0" w:color="auto"/>
        <w:right w:val="none" w:sz="0" w:space="0" w:color="auto"/>
      </w:divBdr>
    </w:div>
    <w:div w:id="2023625359">
      <w:marLeft w:val="480"/>
      <w:marRight w:val="0"/>
      <w:marTop w:val="0"/>
      <w:marBottom w:val="0"/>
      <w:divBdr>
        <w:top w:val="none" w:sz="0" w:space="0" w:color="auto"/>
        <w:left w:val="none" w:sz="0" w:space="0" w:color="auto"/>
        <w:bottom w:val="none" w:sz="0" w:space="0" w:color="auto"/>
        <w:right w:val="none" w:sz="0" w:space="0" w:color="auto"/>
      </w:divBdr>
    </w:div>
    <w:div w:id="2024546893">
      <w:marLeft w:val="480"/>
      <w:marRight w:val="0"/>
      <w:marTop w:val="0"/>
      <w:marBottom w:val="0"/>
      <w:divBdr>
        <w:top w:val="none" w:sz="0" w:space="0" w:color="auto"/>
        <w:left w:val="none" w:sz="0" w:space="0" w:color="auto"/>
        <w:bottom w:val="none" w:sz="0" w:space="0" w:color="auto"/>
        <w:right w:val="none" w:sz="0" w:space="0" w:color="auto"/>
      </w:divBdr>
    </w:div>
    <w:div w:id="2024932427">
      <w:marLeft w:val="480"/>
      <w:marRight w:val="0"/>
      <w:marTop w:val="0"/>
      <w:marBottom w:val="0"/>
      <w:divBdr>
        <w:top w:val="none" w:sz="0" w:space="0" w:color="auto"/>
        <w:left w:val="none" w:sz="0" w:space="0" w:color="auto"/>
        <w:bottom w:val="none" w:sz="0" w:space="0" w:color="auto"/>
        <w:right w:val="none" w:sz="0" w:space="0" w:color="auto"/>
      </w:divBdr>
    </w:div>
    <w:div w:id="2025282992">
      <w:marLeft w:val="480"/>
      <w:marRight w:val="0"/>
      <w:marTop w:val="0"/>
      <w:marBottom w:val="0"/>
      <w:divBdr>
        <w:top w:val="none" w:sz="0" w:space="0" w:color="auto"/>
        <w:left w:val="none" w:sz="0" w:space="0" w:color="auto"/>
        <w:bottom w:val="none" w:sz="0" w:space="0" w:color="auto"/>
        <w:right w:val="none" w:sz="0" w:space="0" w:color="auto"/>
      </w:divBdr>
    </w:div>
    <w:div w:id="2025940033">
      <w:marLeft w:val="480"/>
      <w:marRight w:val="0"/>
      <w:marTop w:val="0"/>
      <w:marBottom w:val="0"/>
      <w:divBdr>
        <w:top w:val="none" w:sz="0" w:space="0" w:color="auto"/>
        <w:left w:val="none" w:sz="0" w:space="0" w:color="auto"/>
        <w:bottom w:val="none" w:sz="0" w:space="0" w:color="auto"/>
        <w:right w:val="none" w:sz="0" w:space="0" w:color="auto"/>
      </w:divBdr>
    </w:div>
    <w:div w:id="2026514689">
      <w:marLeft w:val="480"/>
      <w:marRight w:val="0"/>
      <w:marTop w:val="0"/>
      <w:marBottom w:val="0"/>
      <w:divBdr>
        <w:top w:val="none" w:sz="0" w:space="0" w:color="auto"/>
        <w:left w:val="none" w:sz="0" w:space="0" w:color="auto"/>
        <w:bottom w:val="none" w:sz="0" w:space="0" w:color="auto"/>
        <w:right w:val="none" w:sz="0" w:space="0" w:color="auto"/>
      </w:divBdr>
    </w:div>
    <w:div w:id="2026662417">
      <w:marLeft w:val="480"/>
      <w:marRight w:val="0"/>
      <w:marTop w:val="0"/>
      <w:marBottom w:val="0"/>
      <w:divBdr>
        <w:top w:val="none" w:sz="0" w:space="0" w:color="auto"/>
        <w:left w:val="none" w:sz="0" w:space="0" w:color="auto"/>
        <w:bottom w:val="none" w:sz="0" w:space="0" w:color="auto"/>
        <w:right w:val="none" w:sz="0" w:space="0" w:color="auto"/>
      </w:divBdr>
    </w:div>
    <w:div w:id="2027099119">
      <w:marLeft w:val="480"/>
      <w:marRight w:val="0"/>
      <w:marTop w:val="0"/>
      <w:marBottom w:val="0"/>
      <w:divBdr>
        <w:top w:val="none" w:sz="0" w:space="0" w:color="auto"/>
        <w:left w:val="none" w:sz="0" w:space="0" w:color="auto"/>
        <w:bottom w:val="none" w:sz="0" w:space="0" w:color="auto"/>
        <w:right w:val="none" w:sz="0" w:space="0" w:color="auto"/>
      </w:divBdr>
    </w:div>
    <w:div w:id="2027443510">
      <w:marLeft w:val="480"/>
      <w:marRight w:val="0"/>
      <w:marTop w:val="0"/>
      <w:marBottom w:val="0"/>
      <w:divBdr>
        <w:top w:val="none" w:sz="0" w:space="0" w:color="auto"/>
        <w:left w:val="none" w:sz="0" w:space="0" w:color="auto"/>
        <w:bottom w:val="none" w:sz="0" w:space="0" w:color="auto"/>
        <w:right w:val="none" w:sz="0" w:space="0" w:color="auto"/>
      </w:divBdr>
    </w:div>
    <w:div w:id="2027704249">
      <w:marLeft w:val="480"/>
      <w:marRight w:val="0"/>
      <w:marTop w:val="0"/>
      <w:marBottom w:val="0"/>
      <w:divBdr>
        <w:top w:val="none" w:sz="0" w:space="0" w:color="auto"/>
        <w:left w:val="none" w:sz="0" w:space="0" w:color="auto"/>
        <w:bottom w:val="none" w:sz="0" w:space="0" w:color="auto"/>
        <w:right w:val="none" w:sz="0" w:space="0" w:color="auto"/>
      </w:divBdr>
    </w:div>
    <w:div w:id="2028024370">
      <w:marLeft w:val="480"/>
      <w:marRight w:val="0"/>
      <w:marTop w:val="0"/>
      <w:marBottom w:val="0"/>
      <w:divBdr>
        <w:top w:val="none" w:sz="0" w:space="0" w:color="auto"/>
        <w:left w:val="none" w:sz="0" w:space="0" w:color="auto"/>
        <w:bottom w:val="none" w:sz="0" w:space="0" w:color="auto"/>
        <w:right w:val="none" w:sz="0" w:space="0" w:color="auto"/>
      </w:divBdr>
    </w:div>
    <w:div w:id="2028292843">
      <w:marLeft w:val="480"/>
      <w:marRight w:val="0"/>
      <w:marTop w:val="0"/>
      <w:marBottom w:val="0"/>
      <w:divBdr>
        <w:top w:val="none" w:sz="0" w:space="0" w:color="auto"/>
        <w:left w:val="none" w:sz="0" w:space="0" w:color="auto"/>
        <w:bottom w:val="none" w:sz="0" w:space="0" w:color="auto"/>
        <w:right w:val="none" w:sz="0" w:space="0" w:color="auto"/>
      </w:divBdr>
    </w:div>
    <w:div w:id="2028865631">
      <w:marLeft w:val="480"/>
      <w:marRight w:val="0"/>
      <w:marTop w:val="0"/>
      <w:marBottom w:val="0"/>
      <w:divBdr>
        <w:top w:val="none" w:sz="0" w:space="0" w:color="auto"/>
        <w:left w:val="none" w:sz="0" w:space="0" w:color="auto"/>
        <w:bottom w:val="none" w:sz="0" w:space="0" w:color="auto"/>
        <w:right w:val="none" w:sz="0" w:space="0" w:color="auto"/>
      </w:divBdr>
    </w:div>
    <w:div w:id="2031447891">
      <w:marLeft w:val="480"/>
      <w:marRight w:val="0"/>
      <w:marTop w:val="0"/>
      <w:marBottom w:val="0"/>
      <w:divBdr>
        <w:top w:val="none" w:sz="0" w:space="0" w:color="auto"/>
        <w:left w:val="none" w:sz="0" w:space="0" w:color="auto"/>
        <w:bottom w:val="none" w:sz="0" w:space="0" w:color="auto"/>
        <w:right w:val="none" w:sz="0" w:space="0" w:color="auto"/>
      </w:divBdr>
    </w:div>
    <w:div w:id="2031879577">
      <w:marLeft w:val="480"/>
      <w:marRight w:val="0"/>
      <w:marTop w:val="0"/>
      <w:marBottom w:val="0"/>
      <w:divBdr>
        <w:top w:val="none" w:sz="0" w:space="0" w:color="auto"/>
        <w:left w:val="none" w:sz="0" w:space="0" w:color="auto"/>
        <w:bottom w:val="none" w:sz="0" w:space="0" w:color="auto"/>
        <w:right w:val="none" w:sz="0" w:space="0" w:color="auto"/>
      </w:divBdr>
    </w:div>
    <w:div w:id="2034305711">
      <w:marLeft w:val="480"/>
      <w:marRight w:val="0"/>
      <w:marTop w:val="0"/>
      <w:marBottom w:val="0"/>
      <w:divBdr>
        <w:top w:val="none" w:sz="0" w:space="0" w:color="auto"/>
        <w:left w:val="none" w:sz="0" w:space="0" w:color="auto"/>
        <w:bottom w:val="none" w:sz="0" w:space="0" w:color="auto"/>
        <w:right w:val="none" w:sz="0" w:space="0" w:color="auto"/>
      </w:divBdr>
    </w:div>
    <w:div w:id="2038115197">
      <w:marLeft w:val="480"/>
      <w:marRight w:val="0"/>
      <w:marTop w:val="0"/>
      <w:marBottom w:val="0"/>
      <w:divBdr>
        <w:top w:val="none" w:sz="0" w:space="0" w:color="auto"/>
        <w:left w:val="none" w:sz="0" w:space="0" w:color="auto"/>
        <w:bottom w:val="none" w:sz="0" w:space="0" w:color="auto"/>
        <w:right w:val="none" w:sz="0" w:space="0" w:color="auto"/>
      </w:divBdr>
    </w:div>
    <w:div w:id="2038463322">
      <w:marLeft w:val="480"/>
      <w:marRight w:val="0"/>
      <w:marTop w:val="0"/>
      <w:marBottom w:val="0"/>
      <w:divBdr>
        <w:top w:val="none" w:sz="0" w:space="0" w:color="auto"/>
        <w:left w:val="none" w:sz="0" w:space="0" w:color="auto"/>
        <w:bottom w:val="none" w:sz="0" w:space="0" w:color="auto"/>
        <w:right w:val="none" w:sz="0" w:space="0" w:color="auto"/>
      </w:divBdr>
    </w:div>
    <w:div w:id="2039160705">
      <w:marLeft w:val="480"/>
      <w:marRight w:val="0"/>
      <w:marTop w:val="0"/>
      <w:marBottom w:val="0"/>
      <w:divBdr>
        <w:top w:val="none" w:sz="0" w:space="0" w:color="auto"/>
        <w:left w:val="none" w:sz="0" w:space="0" w:color="auto"/>
        <w:bottom w:val="none" w:sz="0" w:space="0" w:color="auto"/>
        <w:right w:val="none" w:sz="0" w:space="0" w:color="auto"/>
      </w:divBdr>
    </w:div>
    <w:div w:id="2039701488">
      <w:marLeft w:val="0"/>
      <w:marRight w:val="0"/>
      <w:marTop w:val="0"/>
      <w:marBottom w:val="0"/>
      <w:divBdr>
        <w:top w:val="none" w:sz="0" w:space="0" w:color="auto"/>
        <w:left w:val="none" w:sz="0" w:space="0" w:color="auto"/>
        <w:bottom w:val="none" w:sz="0" w:space="0" w:color="auto"/>
        <w:right w:val="none" w:sz="0" w:space="0" w:color="auto"/>
      </w:divBdr>
    </w:div>
    <w:div w:id="2040036452">
      <w:marLeft w:val="480"/>
      <w:marRight w:val="0"/>
      <w:marTop w:val="0"/>
      <w:marBottom w:val="0"/>
      <w:divBdr>
        <w:top w:val="none" w:sz="0" w:space="0" w:color="auto"/>
        <w:left w:val="none" w:sz="0" w:space="0" w:color="auto"/>
        <w:bottom w:val="none" w:sz="0" w:space="0" w:color="auto"/>
        <w:right w:val="none" w:sz="0" w:space="0" w:color="auto"/>
      </w:divBdr>
    </w:div>
    <w:div w:id="2040616633">
      <w:marLeft w:val="480"/>
      <w:marRight w:val="0"/>
      <w:marTop w:val="0"/>
      <w:marBottom w:val="0"/>
      <w:divBdr>
        <w:top w:val="none" w:sz="0" w:space="0" w:color="auto"/>
        <w:left w:val="none" w:sz="0" w:space="0" w:color="auto"/>
        <w:bottom w:val="none" w:sz="0" w:space="0" w:color="auto"/>
        <w:right w:val="none" w:sz="0" w:space="0" w:color="auto"/>
      </w:divBdr>
    </w:div>
    <w:div w:id="2040810986">
      <w:marLeft w:val="480"/>
      <w:marRight w:val="0"/>
      <w:marTop w:val="0"/>
      <w:marBottom w:val="0"/>
      <w:divBdr>
        <w:top w:val="none" w:sz="0" w:space="0" w:color="auto"/>
        <w:left w:val="none" w:sz="0" w:space="0" w:color="auto"/>
        <w:bottom w:val="none" w:sz="0" w:space="0" w:color="auto"/>
        <w:right w:val="none" w:sz="0" w:space="0" w:color="auto"/>
      </w:divBdr>
    </w:div>
    <w:div w:id="2042199483">
      <w:marLeft w:val="480"/>
      <w:marRight w:val="0"/>
      <w:marTop w:val="0"/>
      <w:marBottom w:val="0"/>
      <w:divBdr>
        <w:top w:val="none" w:sz="0" w:space="0" w:color="auto"/>
        <w:left w:val="none" w:sz="0" w:space="0" w:color="auto"/>
        <w:bottom w:val="none" w:sz="0" w:space="0" w:color="auto"/>
        <w:right w:val="none" w:sz="0" w:space="0" w:color="auto"/>
      </w:divBdr>
    </w:div>
    <w:div w:id="2042318845">
      <w:marLeft w:val="480"/>
      <w:marRight w:val="0"/>
      <w:marTop w:val="0"/>
      <w:marBottom w:val="0"/>
      <w:divBdr>
        <w:top w:val="none" w:sz="0" w:space="0" w:color="auto"/>
        <w:left w:val="none" w:sz="0" w:space="0" w:color="auto"/>
        <w:bottom w:val="none" w:sz="0" w:space="0" w:color="auto"/>
        <w:right w:val="none" w:sz="0" w:space="0" w:color="auto"/>
      </w:divBdr>
    </w:div>
    <w:div w:id="2044668089">
      <w:marLeft w:val="480"/>
      <w:marRight w:val="0"/>
      <w:marTop w:val="0"/>
      <w:marBottom w:val="0"/>
      <w:divBdr>
        <w:top w:val="none" w:sz="0" w:space="0" w:color="auto"/>
        <w:left w:val="none" w:sz="0" w:space="0" w:color="auto"/>
        <w:bottom w:val="none" w:sz="0" w:space="0" w:color="auto"/>
        <w:right w:val="none" w:sz="0" w:space="0" w:color="auto"/>
      </w:divBdr>
    </w:div>
    <w:div w:id="2047018343">
      <w:marLeft w:val="480"/>
      <w:marRight w:val="0"/>
      <w:marTop w:val="0"/>
      <w:marBottom w:val="0"/>
      <w:divBdr>
        <w:top w:val="none" w:sz="0" w:space="0" w:color="auto"/>
        <w:left w:val="none" w:sz="0" w:space="0" w:color="auto"/>
        <w:bottom w:val="none" w:sz="0" w:space="0" w:color="auto"/>
        <w:right w:val="none" w:sz="0" w:space="0" w:color="auto"/>
      </w:divBdr>
    </w:div>
    <w:div w:id="2047025516">
      <w:marLeft w:val="480"/>
      <w:marRight w:val="0"/>
      <w:marTop w:val="0"/>
      <w:marBottom w:val="0"/>
      <w:divBdr>
        <w:top w:val="none" w:sz="0" w:space="0" w:color="auto"/>
        <w:left w:val="none" w:sz="0" w:space="0" w:color="auto"/>
        <w:bottom w:val="none" w:sz="0" w:space="0" w:color="auto"/>
        <w:right w:val="none" w:sz="0" w:space="0" w:color="auto"/>
      </w:divBdr>
    </w:div>
    <w:div w:id="2047216439">
      <w:marLeft w:val="480"/>
      <w:marRight w:val="0"/>
      <w:marTop w:val="0"/>
      <w:marBottom w:val="0"/>
      <w:divBdr>
        <w:top w:val="none" w:sz="0" w:space="0" w:color="auto"/>
        <w:left w:val="none" w:sz="0" w:space="0" w:color="auto"/>
        <w:bottom w:val="none" w:sz="0" w:space="0" w:color="auto"/>
        <w:right w:val="none" w:sz="0" w:space="0" w:color="auto"/>
      </w:divBdr>
    </w:div>
    <w:div w:id="2047412800">
      <w:marLeft w:val="480"/>
      <w:marRight w:val="0"/>
      <w:marTop w:val="0"/>
      <w:marBottom w:val="0"/>
      <w:divBdr>
        <w:top w:val="none" w:sz="0" w:space="0" w:color="auto"/>
        <w:left w:val="none" w:sz="0" w:space="0" w:color="auto"/>
        <w:bottom w:val="none" w:sz="0" w:space="0" w:color="auto"/>
        <w:right w:val="none" w:sz="0" w:space="0" w:color="auto"/>
      </w:divBdr>
    </w:div>
    <w:div w:id="2048605437">
      <w:marLeft w:val="480"/>
      <w:marRight w:val="0"/>
      <w:marTop w:val="0"/>
      <w:marBottom w:val="0"/>
      <w:divBdr>
        <w:top w:val="none" w:sz="0" w:space="0" w:color="auto"/>
        <w:left w:val="none" w:sz="0" w:space="0" w:color="auto"/>
        <w:bottom w:val="none" w:sz="0" w:space="0" w:color="auto"/>
        <w:right w:val="none" w:sz="0" w:space="0" w:color="auto"/>
      </w:divBdr>
    </w:div>
    <w:div w:id="2050688077">
      <w:marLeft w:val="480"/>
      <w:marRight w:val="0"/>
      <w:marTop w:val="0"/>
      <w:marBottom w:val="0"/>
      <w:divBdr>
        <w:top w:val="none" w:sz="0" w:space="0" w:color="auto"/>
        <w:left w:val="none" w:sz="0" w:space="0" w:color="auto"/>
        <w:bottom w:val="none" w:sz="0" w:space="0" w:color="auto"/>
        <w:right w:val="none" w:sz="0" w:space="0" w:color="auto"/>
      </w:divBdr>
    </w:div>
    <w:div w:id="2050839474">
      <w:marLeft w:val="480"/>
      <w:marRight w:val="0"/>
      <w:marTop w:val="0"/>
      <w:marBottom w:val="0"/>
      <w:divBdr>
        <w:top w:val="none" w:sz="0" w:space="0" w:color="auto"/>
        <w:left w:val="none" w:sz="0" w:space="0" w:color="auto"/>
        <w:bottom w:val="none" w:sz="0" w:space="0" w:color="auto"/>
        <w:right w:val="none" w:sz="0" w:space="0" w:color="auto"/>
      </w:divBdr>
    </w:div>
    <w:div w:id="2050950811">
      <w:marLeft w:val="480"/>
      <w:marRight w:val="0"/>
      <w:marTop w:val="0"/>
      <w:marBottom w:val="0"/>
      <w:divBdr>
        <w:top w:val="none" w:sz="0" w:space="0" w:color="auto"/>
        <w:left w:val="none" w:sz="0" w:space="0" w:color="auto"/>
        <w:bottom w:val="none" w:sz="0" w:space="0" w:color="auto"/>
        <w:right w:val="none" w:sz="0" w:space="0" w:color="auto"/>
      </w:divBdr>
    </w:div>
    <w:div w:id="2051420790">
      <w:marLeft w:val="480"/>
      <w:marRight w:val="0"/>
      <w:marTop w:val="0"/>
      <w:marBottom w:val="0"/>
      <w:divBdr>
        <w:top w:val="none" w:sz="0" w:space="0" w:color="auto"/>
        <w:left w:val="none" w:sz="0" w:space="0" w:color="auto"/>
        <w:bottom w:val="none" w:sz="0" w:space="0" w:color="auto"/>
        <w:right w:val="none" w:sz="0" w:space="0" w:color="auto"/>
      </w:divBdr>
    </w:div>
    <w:div w:id="2052530208">
      <w:marLeft w:val="480"/>
      <w:marRight w:val="0"/>
      <w:marTop w:val="0"/>
      <w:marBottom w:val="0"/>
      <w:divBdr>
        <w:top w:val="none" w:sz="0" w:space="0" w:color="auto"/>
        <w:left w:val="none" w:sz="0" w:space="0" w:color="auto"/>
        <w:bottom w:val="none" w:sz="0" w:space="0" w:color="auto"/>
        <w:right w:val="none" w:sz="0" w:space="0" w:color="auto"/>
      </w:divBdr>
    </w:div>
    <w:div w:id="2052536004">
      <w:marLeft w:val="480"/>
      <w:marRight w:val="0"/>
      <w:marTop w:val="0"/>
      <w:marBottom w:val="0"/>
      <w:divBdr>
        <w:top w:val="none" w:sz="0" w:space="0" w:color="auto"/>
        <w:left w:val="none" w:sz="0" w:space="0" w:color="auto"/>
        <w:bottom w:val="none" w:sz="0" w:space="0" w:color="auto"/>
        <w:right w:val="none" w:sz="0" w:space="0" w:color="auto"/>
      </w:divBdr>
    </w:div>
    <w:div w:id="2052728547">
      <w:marLeft w:val="480"/>
      <w:marRight w:val="0"/>
      <w:marTop w:val="0"/>
      <w:marBottom w:val="0"/>
      <w:divBdr>
        <w:top w:val="none" w:sz="0" w:space="0" w:color="auto"/>
        <w:left w:val="none" w:sz="0" w:space="0" w:color="auto"/>
        <w:bottom w:val="none" w:sz="0" w:space="0" w:color="auto"/>
        <w:right w:val="none" w:sz="0" w:space="0" w:color="auto"/>
      </w:divBdr>
    </w:div>
    <w:div w:id="2052916625">
      <w:marLeft w:val="480"/>
      <w:marRight w:val="0"/>
      <w:marTop w:val="0"/>
      <w:marBottom w:val="0"/>
      <w:divBdr>
        <w:top w:val="none" w:sz="0" w:space="0" w:color="auto"/>
        <w:left w:val="none" w:sz="0" w:space="0" w:color="auto"/>
        <w:bottom w:val="none" w:sz="0" w:space="0" w:color="auto"/>
        <w:right w:val="none" w:sz="0" w:space="0" w:color="auto"/>
      </w:divBdr>
    </w:div>
    <w:div w:id="2052921059">
      <w:marLeft w:val="480"/>
      <w:marRight w:val="0"/>
      <w:marTop w:val="0"/>
      <w:marBottom w:val="0"/>
      <w:divBdr>
        <w:top w:val="none" w:sz="0" w:space="0" w:color="auto"/>
        <w:left w:val="none" w:sz="0" w:space="0" w:color="auto"/>
        <w:bottom w:val="none" w:sz="0" w:space="0" w:color="auto"/>
        <w:right w:val="none" w:sz="0" w:space="0" w:color="auto"/>
      </w:divBdr>
    </w:div>
    <w:div w:id="2054891037">
      <w:marLeft w:val="480"/>
      <w:marRight w:val="0"/>
      <w:marTop w:val="0"/>
      <w:marBottom w:val="0"/>
      <w:divBdr>
        <w:top w:val="none" w:sz="0" w:space="0" w:color="auto"/>
        <w:left w:val="none" w:sz="0" w:space="0" w:color="auto"/>
        <w:bottom w:val="none" w:sz="0" w:space="0" w:color="auto"/>
        <w:right w:val="none" w:sz="0" w:space="0" w:color="auto"/>
      </w:divBdr>
    </w:div>
    <w:div w:id="2056003210">
      <w:marLeft w:val="480"/>
      <w:marRight w:val="0"/>
      <w:marTop w:val="0"/>
      <w:marBottom w:val="0"/>
      <w:divBdr>
        <w:top w:val="none" w:sz="0" w:space="0" w:color="auto"/>
        <w:left w:val="none" w:sz="0" w:space="0" w:color="auto"/>
        <w:bottom w:val="none" w:sz="0" w:space="0" w:color="auto"/>
        <w:right w:val="none" w:sz="0" w:space="0" w:color="auto"/>
      </w:divBdr>
    </w:div>
    <w:div w:id="2056345998">
      <w:marLeft w:val="480"/>
      <w:marRight w:val="0"/>
      <w:marTop w:val="0"/>
      <w:marBottom w:val="0"/>
      <w:divBdr>
        <w:top w:val="none" w:sz="0" w:space="0" w:color="auto"/>
        <w:left w:val="none" w:sz="0" w:space="0" w:color="auto"/>
        <w:bottom w:val="none" w:sz="0" w:space="0" w:color="auto"/>
        <w:right w:val="none" w:sz="0" w:space="0" w:color="auto"/>
      </w:divBdr>
    </w:div>
    <w:div w:id="2056737221">
      <w:marLeft w:val="480"/>
      <w:marRight w:val="0"/>
      <w:marTop w:val="0"/>
      <w:marBottom w:val="0"/>
      <w:divBdr>
        <w:top w:val="none" w:sz="0" w:space="0" w:color="auto"/>
        <w:left w:val="none" w:sz="0" w:space="0" w:color="auto"/>
        <w:bottom w:val="none" w:sz="0" w:space="0" w:color="auto"/>
        <w:right w:val="none" w:sz="0" w:space="0" w:color="auto"/>
      </w:divBdr>
    </w:div>
    <w:div w:id="2057506094">
      <w:marLeft w:val="480"/>
      <w:marRight w:val="0"/>
      <w:marTop w:val="0"/>
      <w:marBottom w:val="0"/>
      <w:divBdr>
        <w:top w:val="none" w:sz="0" w:space="0" w:color="auto"/>
        <w:left w:val="none" w:sz="0" w:space="0" w:color="auto"/>
        <w:bottom w:val="none" w:sz="0" w:space="0" w:color="auto"/>
        <w:right w:val="none" w:sz="0" w:space="0" w:color="auto"/>
      </w:divBdr>
    </w:div>
    <w:div w:id="2057927494">
      <w:marLeft w:val="480"/>
      <w:marRight w:val="0"/>
      <w:marTop w:val="0"/>
      <w:marBottom w:val="0"/>
      <w:divBdr>
        <w:top w:val="none" w:sz="0" w:space="0" w:color="auto"/>
        <w:left w:val="none" w:sz="0" w:space="0" w:color="auto"/>
        <w:bottom w:val="none" w:sz="0" w:space="0" w:color="auto"/>
        <w:right w:val="none" w:sz="0" w:space="0" w:color="auto"/>
      </w:divBdr>
    </w:div>
    <w:div w:id="2058386574">
      <w:marLeft w:val="480"/>
      <w:marRight w:val="0"/>
      <w:marTop w:val="0"/>
      <w:marBottom w:val="0"/>
      <w:divBdr>
        <w:top w:val="none" w:sz="0" w:space="0" w:color="auto"/>
        <w:left w:val="none" w:sz="0" w:space="0" w:color="auto"/>
        <w:bottom w:val="none" w:sz="0" w:space="0" w:color="auto"/>
        <w:right w:val="none" w:sz="0" w:space="0" w:color="auto"/>
      </w:divBdr>
    </w:div>
    <w:div w:id="2058620281">
      <w:marLeft w:val="480"/>
      <w:marRight w:val="0"/>
      <w:marTop w:val="0"/>
      <w:marBottom w:val="0"/>
      <w:divBdr>
        <w:top w:val="none" w:sz="0" w:space="0" w:color="auto"/>
        <w:left w:val="none" w:sz="0" w:space="0" w:color="auto"/>
        <w:bottom w:val="none" w:sz="0" w:space="0" w:color="auto"/>
        <w:right w:val="none" w:sz="0" w:space="0" w:color="auto"/>
      </w:divBdr>
    </w:div>
    <w:div w:id="2058816877">
      <w:marLeft w:val="480"/>
      <w:marRight w:val="0"/>
      <w:marTop w:val="0"/>
      <w:marBottom w:val="0"/>
      <w:divBdr>
        <w:top w:val="none" w:sz="0" w:space="0" w:color="auto"/>
        <w:left w:val="none" w:sz="0" w:space="0" w:color="auto"/>
        <w:bottom w:val="none" w:sz="0" w:space="0" w:color="auto"/>
        <w:right w:val="none" w:sz="0" w:space="0" w:color="auto"/>
      </w:divBdr>
    </w:div>
    <w:div w:id="2059744840">
      <w:marLeft w:val="480"/>
      <w:marRight w:val="0"/>
      <w:marTop w:val="0"/>
      <w:marBottom w:val="0"/>
      <w:divBdr>
        <w:top w:val="none" w:sz="0" w:space="0" w:color="auto"/>
        <w:left w:val="none" w:sz="0" w:space="0" w:color="auto"/>
        <w:bottom w:val="none" w:sz="0" w:space="0" w:color="auto"/>
        <w:right w:val="none" w:sz="0" w:space="0" w:color="auto"/>
      </w:divBdr>
    </w:div>
    <w:div w:id="2060396169">
      <w:marLeft w:val="480"/>
      <w:marRight w:val="0"/>
      <w:marTop w:val="0"/>
      <w:marBottom w:val="0"/>
      <w:divBdr>
        <w:top w:val="none" w:sz="0" w:space="0" w:color="auto"/>
        <w:left w:val="none" w:sz="0" w:space="0" w:color="auto"/>
        <w:bottom w:val="none" w:sz="0" w:space="0" w:color="auto"/>
        <w:right w:val="none" w:sz="0" w:space="0" w:color="auto"/>
      </w:divBdr>
    </w:div>
    <w:div w:id="2060738313">
      <w:marLeft w:val="480"/>
      <w:marRight w:val="0"/>
      <w:marTop w:val="0"/>
      <w:marBottom w:val="0"/>
      <w:divBdr>
        <w:top w:val="none" w:sz="0" w:space="0" w:color="auto"/>
        <w:left w:val="none" w:sz="0" w:space="0" w:color="auto"/>
        <w:bottom w:val="none" w:sz="0" w:space="0" w:color="auto"/>
        <w:right w:val="none" w:sz="0" w:space="0" w:color="auto"/>
      </w:divBdr>
    </w:div>
    <w:div w:id="2060938141">
      <w:marLeft w:val="480"/>
      <w:marRight w:val="0"/>
      <w:marTop w:val="0"/>
      <w:marBottom w:val="0"/>
      <w:divBdr>
        <w:top w:val="none" w:sz="0" w:space="0" w:color="auto"/>
        <w:left w:val="none" w:sz="0" w:space="0" w:color="auto"/>
        <w:bottom w:val="none" w:sz="0" w:space="0" w:color="auto"/>
        <w:right w:val="none" w:sz="0" w:space="0" w:color="auto"/>
      </w:divBdr>
    </w:div>
    <w:div w:id="2061781962">
      <w:marLeft w:val="480"/>
      <w:marRight w:val="0"/>
      <w:marTop w:val="0"/>
      <w:marBottom w:val="0"/>
      <w:divBdr>
        <w:top w:val="none" w:sz="0" w:space="0" w:color="auto"/>
        <w:left w:val="none" w:sz="0" w:space="0" w:color="auto"/>
        <w:bottom w:val="none" w:sz="0" w:space="0" w:color="auto"/>
        <w:right w:val="none" w:sz="0" w:space="0" w:color="auto"/>
      </w:divBdr>
    </w:div>
    <w:div w:id="2061858904">
      <w:marLeft w:val="480"/>
      <w:marRight w:val="0"/>
      <w:marTop w:val="0"/>
      <w:marBottom w:val="0"/>
      <w:divBdr>
        <w:top w:val="none" w:sz="0" w:space="0" w:color="auto"/>
        <w:left w:val="none" w:sz="0" w:space="0" w:color="auto"/>
        <w:bottom w:val="none" w:sz="0" w:space="0" w:color="auto"/>
        <w:right w:val="none" w:sz="0" w:space="0" w:color="auto"/>
      </w:divBdr>
    </w:div>
    <w:div w:id="2062556634">
      <w:marLeft w:val="480"/>
      <w:marRight w:val="0"/>
      <w:marTop w:val="0"/>
      <w:marBottom w:val="0"/>
      <w:divBdr>
        <w:top w:val="none" w:sz="0" w:space="0" w:color="auto"/>
        <w:left w:val="none" w:sz="0" w:space="0" w:color="auto"/>
        <w:bottom w:val="none" w:sz="0" w:space="0" w:color="auto"/>
        <w:right w:val="none" w:sz="0" w:space="0" w:color="auto"/>
      </w:divBdr>
    </w:div>
    <w:div w:id="2062705297">
      <w:marLeft w:val="480"/>
      <w:marRight w:val="0"/>
      <w:marTop w:val="0"/>
      <w:marBottom w:val="0"/>
      <w:divBdr>
        <w:top w:val="none" w:sz="0" w:space="0" w:color="auto"/>
        <w:left w:val="none" w:sz="0" w:space="0" w:color="auto"/>
        <w:bottom w:val="none" w:sz="0" w:space="0" w:color="auto"/>
        <w:right w:val="none" w:sz="0" w:space="0" w:color="auto"/>
      </w:divBdr>
    </w:div>
    <w:div w:id="2062901405">
      <w:marLeft w:val="480"/>
      <w:marRight w:val="0"/>
      <w:marTop w:val="0"/>
      <w:marBottom w:val="0"/>
      <w:divBdr>
        <w:top w:val="none" w:sz="0" w:space="0" w:color="auto"/>
        <w:left w:val="none" w:sz="0" w:space="0" w:color="auto"/>
        <w:bottom w:val="none" w:sz="0" w:space="0" w:color="auto"/>
        <w:right w:val="none" w:sz="0" w:space="0" w:color="auto"/>
      </w:divBdr>
    </w:div>
    <w:div w:id="2063214237">
      <w:marLeft w:val="480"/>
      <w:marRight w:val="0"/>
      <w:marTop w:val="0"/>
      <w:marBottom w:val="0"/>
      <w:divBdr>
        <w:top w:val="none" w:sz="0" w:space="0" w:color="auto"/>
        <w:left w:val="none" w:sz="0" w:space="0" w:color="auto"/>
        <w:bottom w:val="none" w:sz="0" w:space="0" w:color="auto"/>
        <w:right w:val="none" w:sz="0" w:space="0" w:color="auto"/>
      </w:divBdr>
    </w:div>
    <w:div w:id="2063290979">
      <w:marLeft w:val="480"/>
      <w:marRight w:val="0"/>
      <w:marTop w:val="0"/>
      <w:marBottom w:val="0"/>
      <w:divBdr>
        <w:top w:val="none" w:sz="0" w:space="0" w:color="auto"/>
        <w:left w:val="none" w:sz="0" w:space="0" w:color="auto"/>
        <w:bottom w:val="none" w:sz="0" w:space="0" w:color="auto"/>
        <w:right w:val="none" w:sz="0" w:space="0" w:color="auto"/>
      </w:divBdr>
    </w:div>
    <w:div w:id="2063823210">
      <w:marLeft w:val="480"/>
      <w:marRight w:val="0"/>
      <w:marTop w:val="0"/>
      <w:marBottom w:val="0"/>
      <w:divBdr>
        <w:top w:val="none" w:sz="0" w:space="0" w:color="auto"/>
        <w:left w:val="none" w:sz="0" w:space="0" w:color="auto"/>
        <w:bottom w:val="none" w:sz="0" w:space="0" w:color="auto"/>
        <w:right w:val="none" w:sz="0" w:space="0" w:color="auto"/>
      </w:divBdr>
    </w:div>
    <w:div w:id="2064676194">
      <w:marLeft w:val="480"/>
      <w:marRight w:val="0"/>
      <w:marTop w:val="0"/>
      <w:marBottom w:val="0"/>
      <w:divBdr>
        <w:top w:val="none" w:sz="0" w:space="0" w:color="auto"/>
        <w:left w:val="none" w:sz="0" w:space="0" w:color="auto"/>
        <w:bottom w:val="none" w:sz="0" w:space="0" w:color="auto"/>
        <w:right w:val="none" w:sz="0" w:space="0" w:color="auto"/>
      </w:divBdr>
    </w:div>
    <w:div w:id="2065256822">
      <w:marLeft w:val="480"/>
      <w:marRight w:val="0"/>
      <w:marTop w:val="0"/>
      <w:marBottom w:val="0"/>
      <w:divBdr>
        <w:top w:val="none" w:sz="0" w:space="0" w:color="auto"/>
        <w:left w:val="none" w:sz="0" w:space="0" w:color="auto"/>
        <w:bottom w:val="none" w:sz="0" w:space="0" w:color="auto"/>
        <w:right w:val="none" w:sz="0" w:space="0" w:color="auto"/>
      </w:divBdr>
    </w:div>
    <w:div w:id="2066447326">
      <w:marLeft w:val="480"/>
      <w:marRight w:val="0"/>
      <w:marTop w:val="0"/>
      <w:marBottom w:val="0"/>
      <w:divBdr>
        <w:top w:val="none" w:sz="0" w:space="0" w:color="auto"/>
        <w:left w:val="none" w:sz="0" w:space="0" w:color="auto"/>
        <w:bottom w:val="none" w:sz="0" w:space="0" w:color="auto"/>
        <w:right w:val="none" w:sz="0" w:space="0" w:color="auto"/>
      </w:divBdr>
    </w:div>
    <w:div w:id="2066709117">
      <w:marLeft w:val="480"/>
      <w:marRight w:val="0"/>
      <w:marTop w:val="0"/>
      <w:marBottom w:val="0"/>
      <w:divBdr>
        <w:top w:val="none" w:sz="0" w:space="0" w:color="auto"/>
        <w:left w:val="none" w:sz="0" w:space="0" w:color="auto"/>
        <w:bottom w:val="none" w:sz="0" w:space="0" w:color="auto"/>
        <w:right w:val="none" w:sz="0" w:space="0" w:color="auto"/>
      </w:divBdr>
    </w:div>
    <w:div w:id="2066760446">
      <w:marLeft w:val="480"/>
      <w:marRight w:val="0"/>
      <w:marTop w:val="0"/>
      <w:marBottom w:val="0"/>
      <w:divBdr>
        <w:top w:val="none" w:sz="0" w:space="0" w:color="auto"/>
        <w:left w:val="none" w:sz="0" w:space="0" w:color="auto"/>
        <w:bottom w:val="none" w:sz="0" w:space="0" w:color="auto"/>
        <w:right w:val="none" w:sz="0" w:space="0" w:color="auto"/>
      </w:divBdr>
    </w:div>
    <w:div w:id="2066834433">
      <w:marLeft w:val="480"/>
      <w:marRight w:val="0"/>
      <w:marTop w:val="0"/>
      <w:marBottom w:val="0"/>
      <w:divBdr>
        <w:top w:val="none" w:sz="0" w:space="0" w:color="auto"/>
        <w:left w:val="none" w:sz="0" w:space="0" w:color="auto"/>
        <w:bottom w:val="none" w:sz="0" w:space="0" w:color="auto"/>
        <w:right w:val="none" w:sz="0" w:space="0" w:color="auto"/>
      </w:divBdr>
    </w:div>
    <w:div w:id="2066944919">
      <w:marLeft w:val="480"/>
      <w:marRight w:val="0"/>
      <w:marTop w:val="0"/>
      <w:marBottom w:val="0"/>
      <w:divBdr>
        <w:top w:val="none" w:sz="0" w:space="0" w:color="auto"/>
        <w:left w:val="none" w:sz="0" w:space="0" w:color="auto"/>
        <w:bottom w:val="none" w:sz="0" w:space="0" w:color="auto"/>
        <w:right w:val="none" w:sz="0" w:space="0" w:color="auto"/>
      </w:divBdr>
    </w:div>
    <w:div w:id="2066952779">
      <w:marLeft w:val="480"/>
      <w:marRight w:val="0"/>
      <w:marTop w:val="0"/>
      <w:marBottom w:val="0"/>
      <w:divBdr>
        <w:top w:val="none" w:sz="0" w:space="0" w:color="auto"/>
        <w:left w:val="none" w:sz="0" w:space="0" w:color="auto"/>
        <w:bottom w:val="none" w:sz="0" w:space="0" w:color="auto"/>
        <w:right w:val="none" w:sz="0" w:space="0" w:color="auto"/>
      </w:divBdr>
    </w:div>
    <w:div w:id="2067291623">
      <w:marLeft w:val="480"/>
      <w:marRight w:val="0"/>
      <w:marTop w:val="0"/>
      <w:marBottom w:val="0"/>
      <w:divBdr>
        <w:top w:val="none" w:sz="0" w:space="0" w:color="auto"/>
        <w:left w:val="none" w:sz="0" w:space="0" w:color="auto"/>
        <w:bottom w:val="none" w:sz="0" w:space="0" w:color="auto"/>
        <w:right w:val="none" w:sz="0" w:space="0" w:color="auto"/>
      </w:divBdr>
    </w:div>
    <w:div w:id="2067296455">
      <w:marLeft w:val="480"/>
      <w:marRight w:val="0"/>
      <w:marTop w:val="0"/>
      <w:marBottom w:val="0"/>
      <w:divBdr>
        <w:top w:val="none" w:sz="0" w:space="0" w:color="auto"/>
        <w:left w:val="none" w:sz="0" w:space="0" w:color="auto"/>
        <w:bottom w:val="none" w:sz="0" w:space="0" w:color="auto"/>
        <w:right w:val="none" w:sz="0" w:space="0" w:color="auto"/>
      </w:divBdr>
    </w:div>
    <w:div w:id="2067951362">
      <w:marLeft w:val="480"/>
      <w:marRight w:val="0"/>
      <w:marTop w:val="0"/>
      <w:marBottom w:val="0"/>
      <w:divBdr>
        <w:top w:val="none" w:sz="0" w:space="0" w:color="auto"/>
        <w:left w:val="none" w:sz="0" w:space="0" w:color="auto"/>
        <w:bottom w:val="none" w:sz="0" w:space="0" w:color="auto"/>
        <w:right w:val="none" w:sz="0" w:space="0" w:color="auto"/>
      </w:divBdr>
    </w:div>
    <w:div w:id="2068139860">
      <w:marLeft w:val="480"/>
      <w:marRight w:val="0"/>
      <w:marTop w:val="0"/>
      <w:marBottom w:val="0"/>
      <w:divBdr>
        <w:top w:val="none" w:sz="0" w:space="0" w:color="auto"/>
        <w:left w:val="none" w:sz="0" w:space="0" w:color="auto"/>
        <w:bottom w:val="none" w:sz="0" w:space="0" w:color="auto"/>
        <w:right w:val="none" w:sz="0" w:space="0" w:color="auto"/>
      </w:divBdr>
    </w:div>
    <w:div w:id="2068529299">
      <w:marLeft w:val="480"/>
      <w:marRight w:val="0"/>
      <w:marTop w:val="0"/>
      <w:marBottom w:val="0"/>
      <w:divBdr>
        <w:top w:val="none" w:sz="0" w:space="0" w:color="auto"/>
        <w:left w:val="none" w:sz="0" w:space="0" w:color="auto"/>
        <w:bottom w:val="none" w:sz="0" w:space="0" w:color="auto"/>
        <w:right w:val="none" w:sz="0" w:space="0" w:color="auto"/>
      </w:divBdr>
    </w:div>
    <w:div w:id="2068989929">
      <w:marLeft w:val="0"/>
      <w:marRight w:val="0"/>
      <w:marTop w:val="0"/>
      <w:marBottom w:val="0"/>
      <w:divBdr>
        <w:top w:val="none" w:sz="0" w:space="0" w:color="auto"/>
        <w:left w:val="none" w:sz="0" w:space="0" w:color="auto"/>
        <w:bottom w:val="none" w:sz="0" w:space="0" w:color="auto"/>
        <w:right w:val="none" w:sz="0" w:space="0" w:color="auto"/>
      </w:divBdr>
    </w:div>
    <w:div w:id="2069377057">
      <w:marLeft w:val="480"/>
      <w:marRight w:val="0"/>
      <w:marTop w:val="0"/>
      <w:marBottom w:val="0"/>
      <w:divBdr>
        <w:top w:val="none" w:sz="0" w:space="0" w:color="auto"/>
        <w:left w:val="none" w:sz="0" w:space="0" w:color="auto"/>
        <w:bottom w:val="none" w:sz="0" w:space="0" w:color="auto"/>
        <w:right w:val="none" w:sz="0" w:space="0" w:color="auto"/>
      </w:divBdr>
    </w:div>
    <w:div w:id="2069721184">
      <w:marLeft w:val="480"/>
      <w:marRight w:val="0"/>
      <w:marTop w:val="0"/>
      <w:marBottom w:val="0"/>
      <w:divBdr>
        <w:top w:val="none" w:sz="0" w:space="0" w:color="auto"/>
        <w:left w:val="none" w:sz="0" w:space="0" w:color="auto"/>
        <w:bottom w:val="none" w:sz="0" w:space="0" w:color="auto"/>
        <w:right w:val="none" w:sz="0" w:space="0" w:color="auto"/>
      </w:divBdr>
    </w:div>
    <w:div w:id="2069956825">
      <w:marLeft w:val="480"/>
      <w:marRight w:val="0"/>
      <w:marTop w:val="0"/>
      <w:marBottom w:val="0"/>
      <w:divBdr>
        <w:top w:val="none" w:sz="0" w:space="0" w:color="auto"/>
        <w:left w:val="none" w:sz="0" w:space="0" w:color="auto"/>
        <w:bottom w:val="none" w:sz="0" w:space="0" w:color="auto"/>
        <w:right w:val="none" w:sz="0" w:space="0" w:color="auto"/>
      </w:divBdr>
    </w:div>
    <w:div w:id="2070103958">
      <w:marLeft w:val="480"/>
      <w:marRight w:val="0"/>
      <w:marTop w:val="0"/>
      <w:marBottom w:val="0"/>
      <w:divBdr>
        <w:top w:val="none" w:sz="0" w:space="0" w:color="auto"/>
        <w:left w:val="none" w:sz="0" w:space="0" w:color="auto"/>
        <w:bottom w:val="none" w:sz="0" w:space="0" w:color="auto"/>
        <w:right w:val="none" w:sz="0" w:space="0" w:color="auto"/>
      </w:divBdr>
    </w:div>
    <w:div w:id="2070953657">
      <w:marLeft w:val="480"/>
      <w:marRight w:val="0"/>
      <w:marTop w:val="0"/>
      <w:marBottom w:val="0"/>
      <w:divBdr>
        <w:top w:val="none" w:sz="0" w:space="0" w:color="auto"/>
        <w:left w:val="none" w:sz="0" w:space="0" w:color="auto"/>
        <w:bottom w:val="none" w:sz="0" w:space="0" w:color="auto"/>
        <w:right w:val="none" w:sz="0" w:space="0" w:color="auto"/>
      </w:divBdr>
    </w:div>
    <w:div w:id="2071223949">
      <w:marLeft w:val="480"/>
      <w:marRight w:val="0"/>
      <w:marTop w:val="0"/>
      <w:marBottom w:val="0"/>
      <w:divBdr>
        <w:top w:val="none" w:sz="0" w:space="0" w:color="auto"/>
        <w:left w:val="none" w:sz="0" w:space="0" w:color="auto"/>
        <w:bottom w:val="none" w:sz="0" w:space="0" w:color="auto"/>
        <w:right w:val="none" w:sz="0" w:space="0" w:color="auto"/>
      </w:divBdr>
    </w:div>
    <w:div w:id="2071684222">
      <w:marLeft w:val="480"/>
      <w:marRight w:val="0"/>
      <w:marTop w:val="0"/>
      <w:marBottom w:val="0"/>
      <w:divBdr>
        <w:top w:val="none" w:sz="0" w:space="0" w:color="auto"/>
        <w:left w:val="none" w:sz="0" w:space="0" w:color="auto"/>
        <w:bottom w:val="none" w:sz="0" w:space="0" w:color="auto"/>
        <w:right w:val="none" w:sz="0" w:space="0" w:color="auto"/>
      </w:divBdr>
    </w:div>
    <w:div w:id="2071884621">
      <w:marLeft w:val="480"/>
      <w:marRight w:val="0"/>
      <w:marTop w:val="0"/>
      <w:marBottom w:val="0"/>
      <w:divBdr>
        <w:top w:val="none" w:sz="0" w:space="0" w:color="auto"/>
        <w:left w:val="none" w:sz="0" w:space="0" w:color="auto"/>
        <w:bottom w:val="none" w:sz="0" w:space="0" w:color="auto"/>
        <w:right w:val="none" w:sz="0" w:space="0" w:color="auto"/>
      </w:divBdr>
    </w:div>
    <w:div w:id="2072189847">
      <w:marLeft w:val="480"/>
      <w:marRight w:val="0"/>
      <w:marTop w:val="0"/>
      <w:marBottom w:val="0"/>
      <w:divBdr>
        <w:top w:val="none" w:sz="0" w:space="0" w:color="auto"/>
        <w:left w:val="none" w:sz="0" w:space="0" w:color="auto"/>
        <w:bottom w:val="none" w:sz="0" w:space="0" w:color="auto"/>
        <w:right w:val="none" w:sz="0" w:space="0" w:color="auto"/>
      </w:divBdr>
    </w:div>
    <w:div w:id="2073042550">
      <w:marLeft w:val="480"/>
      <w:marRight w:val="0"/>
      <w:marTop w:val="0"/>
      <w:marBottom w:val="0"/>
      <w:divBdr>
        <w:top w:val="none" w:sz="0" w:space="0" w:color="auto"/>
        <w:left w:val="none" w:sz="0" w:space="0" w:color="auto"/>
        <w:bottom w:val="none" w:sz="0" w:space="0" w:color="auto"/>
        <w:right w:val="none" w:sz="0" w:space="0" w:color="auto"/>
      </w:divBdr>
    </w:div>
    <w:div w:id="2073118678">
      <w:marLeft w:val="480"/>
      <w:marRight w:val="0"/>
      <w:marTop w:val="0"/>
      <w:marBottom w:val="0"/>
      <w:divBdr>
        <w:top w:val="none" w:sz="0" w:space="0" w:color="auto"/>
        <w:left w:val="none" w:sz="0" w:space="0" w:color="auto"/>
        <w:bottom w:val="none" w:sz="0" w:space="0" w:color="auto"/>
        <w:right w:val="none" w:sz="0" w:space="0" w:color="auto"/>
      </w:divBdr>
    </w:div>
    <w:div w:id="2073846560">
      <w:marLeft w:val="480"/>
      <w:marRight w:val="0"/>
      <w:marTop w:val="0"/>
      <w:marBottom w:val="0"/>
      <w:divBdr>
        <w:top w:val="none" w:sz="0" w:space="0" w:color="auto"/>
        <w:left w:val="none" w:sz="0" w:space="0" w:color="auto"/>
        <w:bottom w:val="none" w:sz="0" w:space="0" w:color="auto"/>
        <w:right w:val="none" w:sz="0" w:space="0" w:color="auto"/>
      </w:divBdr>
    </w:div>
    <w:div w:id="2074766253">
      <w:marLeft w:val="480"/>
      <w:marRight w:val="0"/>
      <w:marTop w:val="0"/>
      <w:marBottom w:val="0"/>
      <w:divBdr>
        <w:top w:val="none" w:sz="0" w:space="0" w:color="auto"/>
        <w:left w:val="none" w:sz="0" w:space="0" w:color="auto"/>
        <w:bottom w:val="none" w:sz="0" w:space="0" w:color="auto"/>
        <w:right w:val="none" w:sz="0" w:space="0" w:color="auto"/>
      </w:divBdr>
    </w:div>
    <w:div w:id="2075468782">
      <w:marLeft w:val="480"/>
      <w:marRight w:val="0"/>
      <w:marTop w:val="0"/>
      <w:marBottom w:val="0"/>
      <w:divBdr>
        <w:top w:val="none" w:sz="0" w:space="0" w:color="auto"/>
        <w:left w:val="none" w:sz="0" w:space="0" w:color="auto"/>
        <w:bottom w:val="none" w:sz="0" w:space="0" w:color="auto"/>
        <w:right w:val="none" w:sz="0" w:space="0" w:color="auto"/>
      </w:divBdr>
    </w:div>
    <w:div w:id="2077047322">
      <w:marLeft w:val="480"/>
      <w:marRight w:val="0"/>
      <w:marTop w:val="0"/>
      <w:marBottom w:val="0"/>
      <w:divBdr>
        <w:top w:val="none" w:sz="0" w:space="0" w:color="auto"/>
        <w:left w:val="none" w:sz="0" w:space="0" w:color="auto"/>
        <w:bottom w:val="none" w:sz="0" w:space="0" w:color="auto"/>
        <w:right w:val="none" w:sz="0" w:space="0" w:color="auto"/>
      </w:divBdr>
    </w:div>
    <w:div w:id="2077195829">
      <w:marLeft w:val="480"/>
      <w:marRight w:val="0"/>
      <w:marTop w:val="0"/>
      <w:marBottom w:val="0"/>
      <w:divBdr>
        <w:top w:val="none" w:sz="0" w:space="0" w:color="auto"/>
        <w:left w:val="none" w:sz="0" w:space="0" w:color="auto"/>
        <w:bottom w:val="none" w:sz="0" w:space="0" w:color="auto"/>
        <w:right w:val="none" w:sz="0" w:space="0" w:color="auto"/>
      </w:divBdr>
    </w:div>
    <w:div w:id="2079017181">
      <w:marLeft w:val="0"/>
      <w:marRight w:val="0"/>
      <w:marTop w:val="0"/>
      <w:marBottom w:val="0"/>
      <w:divBdr>
        <w:top w:val="none" w:sz="0" w:space="0" w:color="auto"/>
        <w:left w:val="none" w:sz="0" w:space="0" w:color="auto"/>
        <w:bottom w:val="none" w:sz="0" w:space="0" w:color="auto"/>
        <w:right w:val="none" w:sz="0" w:space="0" w:color="auto"/>
      </w:divBdr>
    </w:div>
    <w:div w:id="2079665171">
      <w:marLeft w:val="480"/>
      <w:marRight w:val="0"/>
      <w:marTop w:val="0"/>
      <w:marBottom w:val="0"/>
      <w:divBdr>
        <w:top w:val="none" w:sz="0" w:space="0" w:color="auto"/>
        <w:left w:val="none" w:sz="0" w:space="0" w:color="auto"/>
        <w:bottom w:val="none" w:sz="0" w:space="0" w:color="auto"/>
        <w:right w:val="none" w:sz="0" w:space="0" w:color="auto"/>
      </w:divBdr>
    </w:div>
    <w:div w:id="2081049648">
      <w:marLeft w:val="480"/>
      <w:marRight w:val="0"/>
      <w:marTop w:val="0"/>
      <w:marBottom w:val="0"/>
      <w:divBdr>
        <w:top w:val="none" w:sz="0" w:space="0" w:color="auto"/>
        <w:left w:val="none" w:sz="0" w:space="0" w:color="auto"/>
        <w:bottom w:val="none" w:sz="0" w:space="0" w:color="auto"/>
        <w:right w:val="none" w:sz="0" w:space="0" w:color="auto"/>
      </w:divBdr>
    </w:div>
    <w:div w:id="2081559744">
      <w:marLeft w:val="480"/>
      <w:marRight w:val="0"/>
      <w:marTop w:val="0"/>
      <w:marBottom w:val="0"/>
      <w:divBdr>
        <w:top w:val="none" w:sz="0" w:space="0" w:color="auto"/>
        <w:left w:val="none" w:sz="0" w:space="0" w:color="auto"/>
        <w:bottom w:val="none" w:sz="0" w:space="0" w:color="auto"/>
        <w:right w:val="none" w:sz="0" w:space="0" w:color="auto"/>
      </w:divBdr>
    </w:div>
    <w:div w:id="2081633964">
      <w:marLeft w:val="480"/>
      <w:marRight w:val="0"/>
      <w:marTop w:val="0"/>
      <w:marBottom w:val="0"/>
      <w:divBdr>
        <w:top w:val="none" w:sz="0" w:space="0" w:color="auto"/>
        <w:left w:val="none" w:sz="0" w:space="0" w:color="auto"/>
        <w:bottom w:val="none" w:sz="0" w:space="0" w:color="auto"/>
        <w:right w:val="none" w:sz="0" w:space="0" w:color="auto"/>
      </w:divBdr>
    </w:div>
    <w:div w:id="2081822946">
      <w:marLeft w:val="480"/>
      <w:marRight w:val="0"/>
      <w:marTop w:val="0"/>
      <w:marBottom w:val="0"/>
      <w:divBdr>
        <w:top w:val="none" w:sz="0" w:space="0" w:color="auto"/>
        <w:left w:val="none" w:sz="0" w:space="0" w:color="auto"/>
        <w:bottom w:val="none" w:sz="0" w:space="0" w:color="auto"/>
        <w:right w:val="none" w:sz="0" w:space="0" w:color="auto"/>
      </w:divBdr>
    </w:div>
    <w:div w:id="2082169926">
      <w:marLeft w:val="480"/>
      <w:marRight w:val="0"/>
      <w:marTop w:val="0"/>
      <w:marBottom w:val="0"/>
      <w:divBdr>
        <w:top w:val="none" w:sz="0" w:space="0" w:color="auto"/>
        <w:left w:val="none" w:sz="0" w:space="0" w:color="auto"/>
        <w:bottom w:val="none" w:sz="0" w:space="0" w:color="auto"/>
        <w:right w:val="none" w:sz="0" w:space="0" w:color="auto"/>
      </w:divBdr>
    </w:div>
    <w:div w:id="2082176522">
      <w:marLeft w:val="480"/>
      <w:marRight w:val="0"/>
      <w:marTop w:val="0"/>
      <w:marBottom w:val="0"/>
      <w:divBdr>
        <w:top w:val="none" w:sz="0" w:space="0" w:color="auto"/>
        <w:left w:val="none" w:sz="0" w:space="0" w:color="auto"/>
        <w:bottom w:val="none" w:sz="0" w:space="0" w:color="auto"/>
        <w:right w:val="none" w:sz="0" w:space="0" w:color="auto"/>
      </w:divBdr>
    </w:div>
    <w:div w:id="2082679441">
      <w:marLeft w:val="480"/>
      <w:marRight w:val="0"/>
      <w:marTop w:val="0"/>
      <w:marBottom w:val="0"/>
      <w:divBdr>
        <w:top w:val="none" w:sz="0" w:space="0" w:color="auto"/>
        <w:left w:val="none" w:sz="0" w:space="0" w:color="auto"/>
        <w:bottom w:val="none" w:sz="0" w:space="0" w:color="auto"/>
        <w:right w:val="none" w:sz="0" w:space="0" w:color="auto"/>
      </w:divBdr>
    </w:div>
    <w:div w:id="2083284516">
      <w:marLeft w:val="480"/>
      <w:marRight w:val="0"/>
      <w:marTop w:val="0"/>
      <w:marBottom w:val="0"/>
      <w:divBdr>
        <w:top w:val="none" w:sz="0" w:space="0" w:color="auto"/>
        <w:left w:val="none" w:sz="0" w:space="0" w:color="auto"/>
        <w:bottom w:val="none" w:sz="0" w:space="0" w:color="auto"/>
        <w:right w:val="none" w:sz="0" w:space="0" w:color="auto"/>
      </w:divBdr>
    </w:div>
    <w:div w:id="2083798069">
      <w:marLeft w:val="480"/>
      <w:marRight w:val="0"/>
      <w:marTop w:val="0"/>
      <w:marBottom w:val="0"/>
      <w:divBdr>
        <w:top w:val="none" w:sz="0" w:space="0" w:color="auto"/>
        <w:left w:val="none" w:sz="0" w:space="0" w:color="auto"/>
        <w:bottom w:val="none" w:sz="0" w:space="0" w:color="auto"/>
        <w:right w:val="none" w:sz="0" w:space="0" w:color="auto"/>
      </w:divBdr>
    </w:div>
    <w:div w:id="2084520352">
      <w:marLeft w:val="480"/>
      <w:marRight w:val="0"/>
      <w:marTop w:val="0"/>
      <w:marBottom w:val="0"/>
      <w:divBdr>
        <w:top w:val="none" w:sz="0" w:space="0" w:color="auto"/>
        <w:left w:val="none" w:sz="0" w:space="0" w:color="auto"/>
        <w:bottom w:val="none" w:sz="0" w:space="0" w:color="auto"/>
        <w:right w:val="none" w:sz="0" w:space="0" w:color="auto"/>
      </w:divBdr>
    </w:div>
    <w:div w:id="2084599353">
      <w:marLeft w:val="480"/>
      <w:marRight w:val="0"/>
      <w:marTop w:val="0"/>
      <w:marBottom w:val="0"/>
      <w:divBdr>
        <w:top w:val="none" w:sz="0" w:space="0" w:color="auto"/>
        <w:left w:val="none" w:sz="0" w:space="0" w:color="auto"/>
        <w:bottom w:val="none" w:sz="0" w:space="0" w:color="auto"/>
        <w:right w:val="none" w:sz="0" w:space="0" w:color="auto"/>
      </w:divBdr>
    </w:div>
    <w:div w:id="2085255042">
      <w:marLeft w:val="480"/>
      <w:marRight w:val="0"/>
      <w:marTop w:val="0"/>
      <w:marBottom w:val="0"/>
      <w:divBdr>
        <w:top w:val="none" w:sz="0" w:space="0" w:color="auto"/>
        <w:left w:val="none" w:sz="0" w:space="0" w:color="auto"/>
        <w:bottom w:val="none" w:sz="0" w:space="0" w:color="auto"/>
        <w:right w:val="none" w:sz="0" w:space="0" w:color="auto"/>
      </w:divBdr>
    </w:div>
    <w:div w:id="2088188366">
      <w:marLeft w:val="480"/>
      <w:marRight w:val="0"/>
      <w:marTop w:val="0"/>
      <w:marBottom w:val="0"/>
      <w:divBdr>
        <w:top w:val="none" w:sz="0" w:space="0" w:color="auto"/>
        <w:left w:val="none" w:sz="0" w:space="0" w:color="auto"/>
        <w:bottom w:val="none" w:sz="0" w:space="0" w:color="auto"/>
        <w:right w:val="none" w:sz="0" w:space="0" w:color="auto"/>
      </w:divBdr>
    </w:div>
    <w:div w:id="2088265682">
      <w:marLeft w:val="480"/>
      <w:marRight w:val="0"/>
      <w:marTop w:val="0"/>
      <w:marBottom w:val="0"/>
      <w:divBdr>
        <w:top w:val="none" w:sz="0" w:space="0" w:color="auto"/>
        <w:left w:val="none" w:sz="0" w:space="0" w:color="auto"/>
        <w:bottom w:val="none" w:sz="0" w:space="0" w:color="auto"/>
        <w:right w:val="none" w:sz="0" w:space="0" w:color="auto"/>
      </w:divBdr>
    </w:div>
    <w:div w:id="2089576756">
      <w:marLeft w:val="480"/>
      <w:marRight w:val="0"/>
      <w:marTop w:val="0"/>
      <w:marBottom w:val="0"/>
      <w:divBdr>
        <w:top w:val="none" w:sz="0" w:space="0" w:color="auto"/>
        <w:left w:val="none" w:sz="0" w:space="0" w:color="auto"/>
        <w:bottom w:val="none" w:sz="0" w:space="0" w:color="auto"/>
        <w:right w:val="none" w:sz="0" w:space="0" w:color="auto"/>
      </w:divBdr>
    </w:div>
    <w:div w:id="2090614539">
      <w:marLeft w:val="0"/>
      <w:marRight w:val="0"/>
      <w:marTop w:val="0"/>
      <w:marBottom w:val="0"/>
      <w:divBdr>
        <w:top w:val="none" w:sz="0" w:space="0" w:color="auto"/>
        <w:left w:val="none" w:sz="0" w:space="0" w:color="auto"/>
        <w:bottom w:val="none" w:sz="0" w:space="0" w:color="auto"/>
        <w:right w:val="none" w:sz="0" w:space="0" w:color="auto"/>
      </w:divBdr>
    </w:div>
    <w:div w:id="2091154417">
      <w:marLeft w:val="480"/>
      <w:marRight w:val="0"/>
      <w:marTop w:val="0"/>
      <w:marBottom w:val="0"/>
      <w:divBdr>
        <w:top w:val="none" w:sz="0" w:space="0" w:color="auto"/>
        <w:left w:val="none" w:sz="0" w:space="0" w:color="auto"/>
        <w:bottom w:val="none" w:sz="0" w:space="0" w:color="auto"/>
        <w:right w:val="none" w:sz="0" w:space="0" w:color="auto"/>
      </w:divBdr>
    </w:div>
    <w:div w:id="2091583595">
      <w:marLeft w:val="480"/>
      <w:marRight w:val="0"/>
      <w:marTop w:val="0"/>
      <w:marBottom w:val="0"/>
      <w:divBdr>
        <w:top w:val="none" w:sz="0" w:space="0" w:color="auto"/>
        <w:left w:val="none" w:sz="0" w:space="0" w:color="auto"/>
        <w:bottom w:val="none" w:sz="0" w:space="0" w:color="auto"/>
        <w:right w:val="none" w:sz="0" w:space="0" w:color="auto"/>
      </w:divBdr>
    </w:div>
    <w:div w:id="2091585421">
      <w:marLeft w:val="480"/>
      <w:marRight w:val="0"/>
      <w:marTop w:val="0"/>
      <w:marBottom w:val="0"/>
      <w:divBdr>
        <w:top w:val="none" w:sz="0" w:space="0" w:color="auto"/>
        <w:left w:val="none" w:sz="0" w:space="0" w:color="auto"/>
        <w:bottom w:val="none" w:sz="0" w:space="0" w:color="auto"/>
        <w:right w:val="none" w:sz="0" w:space="0" w:color="auto"/>
      </w:divBdr>
    </w:div>
    <w:div w:id="2092043585">
      <w:marLeft w:val="480"/>
      <w:marRight w:val="0"/>
      <w:marTop w:val="0"/>
      <w:marBottom w:val="0"/>
      <w:divBdr>
        <w:top w:val="none" w:sz="0" w:space="0" w:color="auto"/>
        <w:left w:val="none" w:sz="0" w:space="0" w:color="auto"/>
        <w:bottom w:val="none" w:sz="0" w:space="0" w:color="auto"/>
        <w:right w:val="none" w:sz="0" w:space="0" w:color="auto"/>
      </w:divBdr>
    </w:div>
    <w:div w:id="2092195133">
      <w:marLeft w:val="480"/>
      <w:marRight w:val="0"/>
      <w:marTop w:val="0"/>
      <w:marBottom w:val="0"/>
      <w:divBdr>
        <w:top w:val="none" w:sz="0" w:space="0" w:color="auto"/>
        <w:left w:val="none" w:sz="0" w:space="0" w:color="auto"/>
        <w:bottom w:val="none" w:sz="0" w:space="0" w:color="auto"/>
        <w:right w:val="none" w:sz="0" w:space="0" w:color="auto"/>
      </w:divBdr>
    </w:div>
    <w:div w:id="2093234956">
      <w:marLeft w:val="480"/>
      <w:marRight w:val="0"/>
      <w:marTop w:val="0"/>
      <w:marBottom w:val="0"/>
      <w:divBdr>
        <w:top w:val="none" w:sz="0" w:space="0" w:color="auto"/>
        <w:left w:val="none" w:sz="0" w:space="0" w:color="auto"/>
        <w:bottom w:val="none" w:sz="0" w:space="0" w:color="auto"/>
        <w:right w:val="none" w:sz="0" w:space="0" w:color="auto"/>
      </w:divBdr>
    </w:div>
    <w:div w:id="2093316058">
      <w:marLeft w:val="480"/>
      <w:marRight w:val="0"/>
      <w:marTop w:val="0"/>
      <w:marBottom w:val="0"/>
      <w:divBdr>
        <w:top w:val="none" w:sz="0" w:space="0" w:color="auto"/>
        <w:left w:val="none" w:sz="0" w:space="0" w:color="auto"/>
        <w:bottom w:val="none" w:sz="0" w:space="0" w:color="auto"/>
        <w:right w:val="none" w:sz="0" w:space="0" w:color="auto"/>
      </w:divBdr>
    </w:div>
    <w:div w:id="2093817450">
      <w:marLeft w:val="480"/>
      <w:marRight w:val="0"/>
      <w:marTop w:val="0"/>
      <w:marBottom w:val="0"/>
      <w:divBdr>
        <w:top w:val="none" w:sz="0" w:space="0" w:color="auto"/>
        <w:left w:val="none" w:sz="0" w:space="0" w:color="auto"/>
        <w:bottom w:val="none" w:sz="0" w:space="0" w:color="auto"/>
        <w:right w:val="none" w:sz="0" w:space="0" w:color="auto"/>
      </w:divBdr>
    </w:div>
    <w:div w:id="2094467057">
      <w:marLeft w:val="480"/>
      <w:marRight w:val="0"/>
      <w:marTop w:val="0"/>
      <w:marBottom w:val="0"/>
      <w:divBdr>
        <w:top w:val="none" w:sz="0" w:space="0" w:color="auto"/>
        <w:left w:val="none" w:sz="0" w:space="0" w:color="auto"/>
        <w:bottom w:val="none" w:sz="0" w:space="0" w:color="auto"/>
        <w:right w:val="none" w:sz="0" w:space="0" w:color="auto"/>
      </w:divBdr>
    </w:div>
    <w:div w:id="2095199441">
      <w:marLeft w:val="480"/>
      <w:marRight w:val="0"/>
      <w:marTop w:val="0"/>
      <w:marBottom w:val="0"/>
      <w:divBdr>
        <w:top w:val="none" w:sz="0" w:space="0" w:color="auto"/>
        <w:left w:val="none" w:sz="0" w:space="0" w:color="auto"/>
        <w:bottom w:val="none" w:sz="0" w:space="0" w:color="auto"/>
        <w:right w:val="none" w:sz="0" w:space="0" w:color="auto"/>
      </w:divBdr>
    </w:div>
    <w:div w:id="2095395391">
      <w:marLeft w:val="480"/>
      <w:marRight w:val="0"/>
      <w:marTop w:val="0"/>
      <w:marBottom w:val="0"/>
      <w:divBdr>
        <w:top w:val="none" w:sz="0" w:space="0" w:color="auto"/>
        <w:left w:val="none" w:sz="0" w:space="0" w:color="auto"/>
        <w:bottom w:val="none" w:sz="0" w:space="0" w:color="auto"/>
        <w:right w:val="none" w:sz="0" w:space="0" w:color="auto"/>
      </w:divBdr>
    </w:div>
    <w:div w:id="2095543369">
      <w:marLeft w:val="480"/>
      <w:marRight w:val="0"/>
      <w:marTop w:val="0"/>
      <w:marBottom w:val="0"/>
      <w:divBdr>
        <w:top w:val="none" w:sz="0" w:space="0" w:color="auto"/>
        <w:left w:val="none" w:sz="0" w:space="0" w:color="auto"/>
        <w:bottom w:val="none" w:sz="0" w:space="0" w:color="auto"/>
        <w:right w:val="none" w:sz="0" w:space="0" w:color="auto"/>
      </w:divBdr>
    </w:div>
    <w:div w:id="2095737202">
      <w:marLeft w:val="480"/>
      <w:marRight w:val="0"/>
      <w:marTop w:val="0"/>
      <w:marBottom w:val="0"/>
      <w:divBdr>
        <w:top w:val="none" w:sz="0" w:space="0" w:color="auto"/>
        <w:left w:val="none" w:sz="0" w:space="0" w:color="auto"/>
        <w:bottom w:val="none" w:sz="0" w:space="0" w:color="auto"/>
        <w:right w:val="none" w:sz="0" w:space="0" w:color="auto"/>
      </w:divBdr>
    </w:div>
    <w:div w:id="2096245255">
      <w:marLeft w:val="480"/>
      <w:marRight w:val="0"/>
      <w:marTop w:val="0"/>
      <w:marBottom w:val="0"/>
      <w:divBdr>
        <w:top w:val="none" w:sz="0" w:space="0" w:color="auto"/>
        <w:left w:val="none" w:sz="0" w:space="0" w:color="auto"/>
        <w:bottom w:val="none" w:sz="0" w:space="0" w:color="auto"/>
        <w:right w:val="none" w:sz="0" w:space="0" w:color="auto"/>
      </w:divBdr>
    </w:div>
    <w:div w:id="2097164870">
      <w:marLeft w:val="480"/>
      <w:marRight w:val="0"/>
      <w:marTop w:val="0"/>
      <w:marBottom w:val="0"/>
      <w:divBdr>
        <w:top w:val="none" w:sz="0" w:space="0" w:color="auto"/>
        <w:left w:val="none" w:sz="0" w:space="0" w:color="auto"/>
        <w:bottom w:val="none" w:sz="0" w:space="0" w:color="auto"/>
        <w:right w:val="none" w:sz="0" w:space="0" w:color="auto"/>
      </w:divBdr>
    </w:div>
    <w:div w:id="2097290001">
      <w:marLeft w:val="480"/>
      <w:marRight w:val="0"/>
      <w:marTop w:val="0"/>
      <w:marBottom w:val="0"/>
      <w:divBdr>
        <w:top w:val="none" w:sz="0" w:space="0" w:color="auto"/>
        <w:left w:val="none" w:sz="0" w:space="0" w:color="auto"/>
        <w:bottom w:val="none" w:sz="0" w:space="0" w:color="auto"/>
        <w:right w:val="none" w:sz="0" w:space="0" w:color="auto"/>
      </w:divBdr>
    </w:div>
    <w:div w:id="2097553952">
      <w:marLeft w:val="480"/>
      <w:marRight w:val="0"/>
      <w:marTop w:val="0"/>
      <w:marBottom w:val="0"/>
      <w:divBdr>
        <w:top w:val="none" w:sz="0" w:space="0" w:color="auto"/>
        <w:left w:val="none" w:sz="0" w:space="0" w:color="auto"/>
        <w:bottom w:val="none" w:sz="0" w:space="0" w:color="auto"/>
        <w:right w:val="none" w:sz="0" w:space="0" w:color="auto"/>
      </w:divBdr>
    </w:div>
    <w:div w:id="2097821980">
      <w:marLeft w:val="480"/>
      <w:marRight w:val="0"/>
      <w:marTop w:val="0"/>
      <w:marBottom w:val="0"/>
      <w:divBdr>
        <w:top w:val="none" w:sz="0" w:space="0" w:color="auto"/>
        <w:left w:val="none" w:sz="0" w:space="0" w:color="auto"/>
        <w:bottom w:val="none" w:sz="0" w:space="0" w:color="auto"/>
        <w:right w:val="none" w:sz="0" w:space="0" w:color="auto"/>
      </w:divBdr>
    </w:div>
    <w:div w:id="2097969250">
      <w:marLeft w:val="480"/>
      <w:marRight w:val="0"/>
      <w:marTop w:val="0"/>
      <w:marBottom w:val="0"/>
      <w:divBdr>
        <w:top w:val="none" w:sz="0" w:space="0" w:color="auto"/>
        <w:left w:val="none" w:sz="0" w:space="0" w:color="auto"/>
        <w:bottom w:val="none" w:sz="0" w:space="0" w:color="auto"/>
        <w:right w:val="none" w:sz="0" w:space="0" w:color="auto"/>
      </w:divBdr>
    </w:div>
    <w:div w:id="2098015977">
      <w:marLeft w:val="480"/>
      <w:marRight w:val="0"/>
      <w:marTop w:val="0"/>
      <w:marBottom w:val="0"/>
      <w:divBdr>
        <w:top w:val="none" w:sz="0" w:space="0" w:color="auto"/>
        <w:left w:val="none" w:sz="0" w:space="0" w:color="auto"/>
        <w:bottom w:val="none" w:sz="0" w:space="0" w:color="auto"/>
        <w:right w:val="none" w:sz="0" w:space="0" w:color="auto"/>
      </w:divBdr>
    </w:div>
    <w:div w:id="2098016385">
      <w:marLeft w:val="480"/>
      <w:marRight w:val="0"/>
      <w:marTop w:val="0"/>
      <w:marBottom w:val="0"/>
      <w:divBdr>
        <w:top w:val="none" w:sz="0" w:space="0" w:color="auto"/>
        <w:left w:val="none" w:sz="0" w:space="0" w:color="auto"/>
        <w:bottom w:val="none" w:sz="0" w:space="0" w:color="auto"/>
        <w:right w:val="none" w:sz="0" w:space="0" w:color="auto"/>
      </w:divBdr>
    </w:div>
    <w:div w:id="2098817437">
      <w:marLeft w:val="480"/>
      <w:marRight w:val="0"/>
      <w:marTop w:val="0"/>
      <w:marBottom w:val="0"/>
      <w:divBdr>
        <w:top w:val="none" w:sz="0" w:space="0" w:color="auto"/>
        <w:left w:val="none" w:sz="0" w:space="0" w:color="auto"/>
        <w:bottom w:val="none" w:sz="0" w:space="0" w:color="auto"/>
        <w:right w:val="none" w:sz="0" w:space="0" w:color="auto"/>
      </w:divBdr>
    </w:div>
    <w:div w:id="2099982358">
      <w:marLeft w:val="480"/>
      <w:marRight w:val="0"/>
      <w:marTop w:val="0"/>
      <w:marBottom w:val="0"/>
      <w:divBdr>
        <w:top w:val="none" w:sz="0" w:space="0" w:color="auto"/>
        <w:left w:val="none" w:sz="0" w:space="0" w:color="auto"/>
        <w:bottom w:val="none" w:sz="0" w:space="0" w:color="auto"/>
        <w:right w:val="none" w:sz="0" w:space="0" w:color="auto"/>
      </w:divBdr>
    </w:div>
    <w:div w:id="2100179279">
      <w:marLeft w:val="480"/>
      <w:marRight w:val="0"/>
      <w:marTop w:val="0"/>
      <w:marBottom w:val="0"/>
      <w:divBdr>
        <w:top w:val="none" w:sz="0" w:space="0" w:color="auto"/>
        <w:left w:val="none" w:sz="0" w:space="0" w:color="auto"/>
        <w:bottom w:val="none" w:sz="0" w:space="0" w:color="auto"/>
        <w:right w:val="none" w:sz="0" w:space="0" w:color="auto"/>
      </w:divBdr>
    </w:div>
    <w:div w:id="2100366639">
      <w:marLeft w:val="480"/>
      <w:marRight w:val="0"/>
      <w:marTop w:val="0"/>
      <w:marBottom w:val="0"/>
      <w:divBdr>
        <w:top w:val="none" w:sz="0" w:space="0" w:color="auto"/>
        <w:left w:val="none" w:sz="0" w:space="0" w:color="auto"/>
        <w:bottom w:val="none" w:sz="0" w:space="0" w:color="auto"/>
        <w:right w:val="none" w:sz="0" w:space="0" w:color="auto"/>
      </w:divBdr>
    </w:div>
    <w:div w:id="2100439563">
      <w:marLeft w:val="480"/>
      <w:marRight w:val="0"/>
      <w:marTop w:val="0"/>
      <w:marBottom w:val="0"/>
      <w:divBdr>
        <w:top w:val="none" w:sz="0" w:space="0" w:color="auto"/>
        <w:left w:val="none" w:sz="0" w:space="0" w:color="auto"/>
        <w:bottom w:val="none" w:sz="0" w:space="0" w:color="auto"/>
        <w:right w:val="none" w:sz="0" w:space="0" w:color="auto"/>
      </w:divBdr>
    </w:div>
    <w:div w:id="2100636709">
      <w:marLeft w:val="480"/>
      <w:marRight w:val="0"/>
      <w:marTop w:val="0"/>
      <w:marBottom w:val="0"/>
      <w:divBdr>
        <w:top w:val="none" w:sz="0" w:space="0" w:color="auto"/>
        <w:left w:val="none" w:sz="0" w:space="0" w:color="auto"/>
        <w:bottom w:val="none" w:sz="0" w:space="0" w:color="auto"/>
        <w:right w:val="none" w:sz="0" w:space="0" w:color="auto"/>
      </w:divBdr>
    </w:div>
    <w:div w:id="2100832055">
      <w:marLeft w:val="0"/>
      <w:marRight w:val="0"/>
      <w:marTop w:val="0"/>
      <w:marBottom w:val="0"/>
      <w:divBdr>
        <w:top w:val="none" w:sz="0" w:space="0" w:color="auto"/>
        <w:left w:val="none" w:sz="0" w:space="0" w:color="auto"/>
        <w:bottom w:val="none" w:sz="0" w:space="0" w:color="auto"/>
        <w:right w:val="none" w:sz="0" w:space="0" w:color="auto"/>
      </w:divBdr>
    </w:div>
    <w:div w:id="2101640803">
      <w:marLeft w:val="480"/>
      <w:marRight w:val="0"/>
      <w:marTop w:val="0"/>
      <w:marBottom w:val="0"/>
      <w:divBdr>
        <w:top w:val="none" w:sz="0" w:space="0" w:color="auto"/>
        <w:left w:val="none" w:sz="0" w:space="0" w:color="auto"/>
        <w:bottom w:val="none" w:sz="0" w:space="0" w:color="auto"/>
        <w:right w:val="none" w:sz="0" w:space="0" w:color="auto"/>
      </w:divBdr>
    </w:div>
    <w:div w:id="2101952431">
      <w:marLeft w:val="480"/>
      <w:marRight w:val="0"/>
      <w:marTop w:val="0"/>
      <w:marBottom w:val="0"/>
      <w:divBdr>
        <w:top w:val="none" w:sz="0" w:space="0" w:color="auto"/>
        <w:left w:val="none" w:sz="0" w:space="0" w:color="auto"/>
        <w:bottom w:val="none" w:sz="0" w:space="0" w:color="auto"/>
        <w:right w:val="none" w:sz="0" w:space="0" w:color="auto"/>
      </w:divBdr>
    </w:div>
    <w:div w:id="2102137875">
      <w:marLeft w:val="480"/>
      <w:marRight w:val="0"/>
      <w:marTop w:val="0"/>
      <w:marBottom w:val="0"/>
      <w:divBdr>
        <w:top w:val="none" w:sz="0" w:space="0" w:color="auto"/>
        <w:left w:val="none" w:sz="0" w:space="0" w:color="auto"/>
        <w:bottom w:val="none" w:sz="0" w:space="0" w:color="auto"/>
        <w:right w:val="none" w:sz="0" w:space="0" w:color="auto"/>
      </w:divBdr>
    </w:div>
    <w:div w:id="2102331510">
      <w:marLeft w:val="480"/>
      <w:marRight w:val="0"/>
      <w:marTop w:val="0"/>
      <w:marBottom w:val="0"/>
      <w:divBdr>
        <w:top w:val="none" w:sz="0" w:space="0" w:color="auto"/>
        <w:left w:val="none" w:sz="0" w:space="0" w:color="auto"/>
        <w:bottom w:val="none" w:sz="0" w:space="0" w:color="auto"/>
        <w:right w:val="none" w:sz="0" w:space="0" w:color="auto"/>
      </w:divBdr>
    </w:div>
    <w:div w:id="2103068332">
      <w:marLeft w:val="480"/>
      <w:marRight w:val="0"/>
      <w:marTop w:val="0"/>
      <w:marBottom w:val="0"/>
      <w:divBdr>
        <w:top w:val="none" w:sz="0" w:space="0" w:color="auto"/>
        <w:left w:val="none" w:sz="0" w:space="0" w:color="auto"/>
        <w:bottom w:val="none" w:sz="0" w:space="0" w:color="auto"/>
        <w:right w:val="none" w:sz="0" w:space="0" w:color="auto"/>
      </w:divBdr>
    </w:div>
    <w:div w:id="2103330184">
      <w:marLeft w:val="480"/>
      <w:marRight w:val="0"/>
      <w:marTop w:val="0"/>
      <w:marBottom w:val="0"/>
      <w:divBdr>
        <w:top w:val="none" w:sz="0" w:space="0" w:color="auto"/>
        <w:left w:val="none" w:sz="0" w:space="0" w:color="auto"/>
        <w:bottom w:val="none" w:sz="0" w:space="0" w:color="auto"/>
        <w:right w:val="none" w:sz="0" w:space="0" w:color="auto"/>
      </w:divBdr>
    </w:div>
    <w:div w:id="2103600602">
      <w:marLeft w:val="480"/>
      <w:marRight w:val="0"/>
      <w:marTop w:val="0"/>
      <w:marBottom w:val="0"/>
      <w:divBdr>
        <w:top w:val="none" w:sz="0" w:space="0" w:color="auto"/>
        <w:left w:val="none" w:sz="0" w:space="0" w:color="auto"/>
        <w:bottom w:val="none" w:sz="0" w:space="0" w:color="auto"/>
        <w:right w:val="none" w:sz="0" w:space="0" w:color="auto"/>
      </w:divBdr>
    </w:div>
    <w:div w:id="2103602323">
      <w:marLeft w:val="0"/>
      <w:marRight w:val="0"/>
      <w:marTop w:val="0"/>
      <w:marBottom w:val="0"/>
      <w:divBdr>
        <w:top w:val="none" w:sz="0" w:space="0" w:color="auto"/>
        <w:left w:val="none" w:sz="0" w:space="0" w:color="auto"/>
        <w:bottom w:val="none" w:sz="0" w:space="0" w:color="auto"/>
        <w:right w:val="none" w:sz="0" w:space="0" w:color="auto"/>
      </w:divBdr>
    </w:div>
    <w:div w:id="2103796413">
      <w:marLeft w:val="480"/>
      <w:marRight w:val="0"/>
      <w:marTop w:val="0"/>
      <w:marBottom w:val="0"/>
      <w:divBdr>
        <w:top w:val="none" w:sz="0" w:space="0" w:color="auto"/>
        <w:left w:val="none" w:sz="0" w:space="0" w:color="auto"/>
        <w:bottom w:val="none" w:sz="0" w:space="0" w:color="auto"/>
        <w:right w:val="none" w:sz="0" w:space="0" w:color="auto"/>
      </w:divBdr>
    </w:div>
    <w:div w:id="2103912408">
      <w:marLeft w:val="480"/>
      <w:marRight w:val="0"/>
      <w:marTop w:val="0"/>
      <w:marBottom w:val="0"/>
      <w:divBdr>
        <w:top w:val="none" w:sz="0" w:space="0" w:color="auto"/>
        <w:left w:val="none" w:sz="0" w:space="0" w:color="auto"/>
        <w:bottom w:val="none" w:sz="0" w:space="0" w:color="auto"/>
        <w:right w:val="none" w:sz="0" w:space="0" w:color="auto"/>
      </w:divBdr>
    </w:div>
    <w:div w:id="2104498032">
      <w:marLeft w:val="480"/>
      <w:marRight w:val="0"/>
      <w:marTop w:val="0"/>
      <w:marBottom w:val="0"/>
      <w:divBdr>
        <w:top w:val="none" w:sz="0" w:space="0" w:color="auto"/>
        <w:left w:val="none" w:sz="0" w:space="0" w:color="auto"/>
        <w:bottom w:val="none" w:sz="0" w:space="0" w:color="auto"/>
        <w:right w:val="none" w:sz="0" w:space="0" w:color="auto"/>
      </w:divBdr>
    </w:div>
    <w:div w:id="2105417525">
      <w:marLeft w:val="480"/>
      <w:marRight w:val="0"/>
      <w:marTop w:val="0"/>
      <w:marBottom w:val="0"/>
      <w:divBdr>
        <w:top w:val="none" w:sz="0" w:space="0" w:color="auto"/>
        <w:left w:val="none" w:sz="0" w:space="0" w:color="auto"/>
        <w:bottom w:val="none" w:sz="0" w:space="0" w:color="auto"/>
        <w:right w:val="none" w:sz="0" w:space="0" w:color="auto"/>
      </w:divBdr>
    </w:div>
    <w:div w:id="2105564944">
      <w:marLeft w:val="480"/>
      <w:marRight w:val="0"/>
      <w:marTop w:val="0"/>
      <w:marBottom w:val="0"/>
      <w:divBdr>
        <w:top w:val="none" w:sz="0" w:space="0" w:color="auto"/>
        <w:left w:val="none" w:sz="0" w:space="0" w:color="auto"/>
        <w:bottom w:val="none" w:sz="0" w:space="0" w:color="auto"/>
        <w:right w:val="none" w:sz="0" w:space="0" w:color="auto"/>
      </w:divBdr>
    </w:div>
    <w:div w:id="2105833698">
      <w:marLeft w:val="480"/>
      <w:marRight w:val="0"/>
      <w:marTop w:val="0"/>
      <w:marBottom w:val="0"/>
      <w:divBdr>
        <w:top w:val="none" w:sz="0" w:space="0" w:color="auto"/>
        <w:left w:val="none" w:sz="0" w:space="0" w:color="auto"/>
        <w:bottom w:val="none" w:sz="0" w:space="0" w:color="auto"/>
        <w:right w:val="none" w:sz="0" w:space="0" w:color="auto"/>
      </w:divBdr>
    </w:div>
    <w:div w:id="2105876256">
      <w:marLeft w:val="480"/>
      <w:marRight w:val="0"/>
      <w:marTop w:val="0"/>
      <w:marBottom w:val="0"/>
      <w:divBdr>
        <w:top w:val="none" w:sz="0" w:space="0" w:color="auto"/>
        <w:left w:val="none" w:sz="0" w:space="0" w:color="auto"/>
        <w:bottom w:val="none" w:sz="0" w:space="0" w:color="auto"/>
        <w:right w:val="none" w:sz="0" w:space="0" w:color="auto"/>
      </w:divBdr>
    </w:div>
    <w:div w:id="2105999424">
      <w:marLeft w:val="480"/>
      <w:marRight w:val="0"/>
      <w:marTop w:val="0"/>
      <w:marBottom w:val="0"/>
      <w:divBdr>
        <w:top w:val="none" w:sz="0" w:space="0" w:color="auto"/>
        <w:left w:val="none" w:sz="0" w:space="0" w:color="auto"/>
        <w:bottom w:val="none" w:sz="0" w:space="0" w:color="auto"/>
        <w:right w:val="none" w:sz="0" w:space="0" w:color="auto"/>
      </w:divBdr>
    </w:div>
    <w:div w:id="2106883523">
      <w:marLeft w:val="480"/>
      <w:marRight w:val="0"/>
      <w:marTop w:val="0"/>
      <w:marBottom w:val="0"/>
      <w:divBdr>
        <w:top w:val="none" w:sz="0" w:space="0" w:color="auto"/>
        <w:left w:val="none" w:sz="0" w:space="0" w:color="auto"/>
        <w:bottom w:val="none" w:sz="0" w:space="0" w:color="auto"/>
        <w:right w:val="none" w:sz="0" w:space="0" w:color="auto"/>
      </w:divBdr>
    </w:div>
    <w:div w:id="2107456092">
      <w:marLeft w:val="480"/>
      <w:marRight w:val="0"/>
      <w:marTop w:val="0"/>
      <w:marBottom w:val="0"/>
      <w:divBdr>
        <w:top w:val="none" w:sz="0" w:space="0" w:color="auto"/>
        <w:left w:val="none" w:sz="0" w:space="0" w:color="auto"/>
        <w:bottom w:val="none" w:sz="0" w:space="0" w:color="auto"/>
        <w:right w:val="none" w:sz="0" w:space="0" w:color="auto"/>
      </w:divBdr>
    </w:div>
    <w:div w:id="2108653026">
      <w:marLeft w:val="0"/>
      <w:marRight w:val="0"/>
      <w:marTop w:val="0"/>
      <w:marBottom w:val="0"/>
      <w:divBdr>
        <w:top w:val="none" w:sz="0" w:space="0" w:color="auto"/>
        <w:left w:val="none" w:sz="0" w:space="0" w:color="auto"/>
        <w:bottom w:val="none" w:sz="0" w:space="0" w:color="auto"/>
        <w:right w:val="none" w:sz="0" w:space="0" w:color="auto"/>
      </w:divBdr>
    </w:div>
    <w:div w:id="2109109407">
      <w:marLeft w:val="480"/>
      <w:marRight w:val="0"/>
      <w:marTop w:val="0"/>
      <w:marBottom w:val="0"/>
      <w:divBdr>
        <w:top w:val="none" w:sz="0" w:space="0" w:color="auto"/>
        <w:left w:val="none" w:sz="0" w:space="0" w:color="auto"/>
        <w:bottom w:val="none" w:sz="0" w:space="0" w:color="auto"/>
        <w:right w:val="none" w:sz="0" w:space="0" w:color="auto"/>
      </w:divBdr>
    </w:div>
    <w:div w:id="2109763502">
      <w:marLeft w:val="480"/>
      <w:marRight w:val="0"/>
      <w:marTop w:val="0"/>
      <w:marBottom w:val="0"/>
      <w:divBdr>
        <w:top w:val="none" w:sz="0" w:space="0" w:color="auto"/>
        <w:left w:val="none" w:sz="0" w:space="0" w:color="auto"/>
        <w:bottom w:val="none" w:sz="0" w:space="0" w:color="auto"/>
        <w:right w:val="none" w:sz="0" w:space="0" w:color="auto"/>
      </w:divBdr>
    </w:div>
    <w:div w:id="2110345709">
      <w:marLeft w:val="480"/>
      <w:marRight w:val="0"/>
      <w:marTop w:val="0"/>
      <w:marBottom w:val="0"/>
      <w:divBdr>
        <w:top w:val="none" w:sz="0" w:space="0" w:color="auto"/>
        <w:left w:val="none" w:sz="0" w:space="0" w:color="auto"/>
        <w:bottom w:val="none" w:sz="0" w:space="0" w:color="auto"/>
        <w:right w:val="none" w:sz="0" w:space="0" w:color="auto"/>
      </w:divBdr>
    </w:div>
    <w:div w:id="2110658041">
      <w:marLeft w:val="480"/>
      <w:marRight w:val="0"/>
      <w:marTop w:val="0"/>
      <w:marBottom w:val="0"/>
      <w:divBdr>
        <w:top w:val="none" w:sz="0" w:space="0" w:color="auto"/>
        <w:left w:val="none" w:sz="0" w:space="0" w:color="auto"/>
        <w:bottom w:val="none" w:sz="0" w:space="0" w:color="auto"/>
        <w:right w:val="none" w:sz="0" w:space="0" w:color="auto"/>
      </w:divBdr>
    </w:div>
    <w:div w:id="2110662217">
      <w:marLeft w:val="480"/>
      <w:marRight w:val="0"/>
      <w:marTop w:val="0"/>
      <w:marBottom w:val="0"/>
      <w:divBdr>
        <w:top w:val="none" w:sz="0" w:space="0" w:color="auto"/>
        <w:left w:val="none" w:sz="0" w:space="0" w:color="auto"/>
        <w:bottom w:val="none" w:sz="0" w:space="0" w:color="auto"/>
        <w:right w:val="none" w:sz="0" w:space="0" w:color="auto"/>
      </w:divBdr>
    </w:div>
    <w:div w:id="2111655184">
      <w:marLeft w:val="480"/>
      <w:marRight w:val="0"/>
      <w:marTop w:val="0"/>
      <w:marBottom w:val="0"/>
      <w:divBdr>
        <w:top w:val="none" w:sz="0" w:space="0" w:color="auto"/>
        <w:left w:val="none" w:sz="0" w:space="0" w:color="auto"/>
        <w:bottom w:val="none" w:sz="0" w:space="0" w:color="auto"/>
        <w:right w:val="none" w:sz="0" w:space="0" w:color="auto"/>
      </w:divBdr>
    </w:div>
    <w:div w:id="2112776867">
      <w:marLeft w:val="0"/>
      <w:marRight w:val="0"/>
      <w:marTop w:val="0"/>
      <w:marBottom w:val="0"/>
      <w:divBdr>
        <w:top w:val="none" w:sz="0" w:space="0" w:color="auto"/>
        <w:left w:val="none" w:sz="0" w:space="0" w:color="auto"/>
        <w:bottom w:val="none" w:sz="0" w:space="0" w:color="auto"/>
        <w:right w:val="none" w:sz="0" w:space="0" w:color="auto"/>
      </w:divBdr>
    </w:div>
    <w:div w:id="2113435347">
      <w:marLeft w:val="480"/>
      <w:marRight w:val="0"/>
      <w:marTop w:val="0"/>
      <w:marBottom w:val="0"/>
      <w:divBdr>
        <w:top w:val="none" w:sz="0" w:space="0" w:color="auto"/>
        <w:left w:val="none" w:sz="0" w:space="0" w:color="auto"/>
        <w:bottom w:val="none" w:sz="0" w:space="0" w:color="auto"/>
        <w:right w:val="none" w:sz="0" w:space="0" w:color="auto"/>
      </w:divBdr>
    </w:div>
    <w:div w:id="2113818250">
      <w:marLeft w:val="480"/>
      <w:marRight w:val="0"/>
      <w:marTop w:val="0"/>
      <w:marBottom w:val="0"/>
      <w:divBdr>
        <w:top w:val="none" w:sz="0" w:space="0" w:color="auto"/>
        <w:left w:val="none" w:sz="0" w:space="0" w:color="auto"/>
        <w:bottom w:val="none" w:sz="0" w:space="0" w:color="auto"/>
        <w:right w:val="none" w:sz="0" w:space="0" w:color="auto"/>
      </w:divBdr>
    </w:div>
    <w:div w:id="2114666362">
      <w:marLeft w:val="480"/>
      <w:marRight w:val="0"/>
      <w:marTop w:val="0"/>
      <w:marBottom w:val="0"/>
      <w:divBdr>
        <w:top w:val="none" w:sz="0" w:space="0" w:color="auto"/>
        <w:left w:val="none" w:sz="0" w:space="0" w:color="auto"/>
        <w:bottom w:val="none" w:sz="0" w:space="0" w:color="auto"/>
        <w:right w:val="none" w:sz="0" w:space="0" w:color="auto"/>
      </w:divBdr>
    </w:div>
    <w:div w:id="2114783638">
      <w:marLeft w:val="480"/>
      <w:marRight w:val="0"/>
      <w:marTop w:val="0"/>
      <w:marBottom w:val="0"/>
      <w:divBdr>
        <w:top w:val="none" w:sz="0" w:space="0" w:color="auto"/>
        <w:left w:val="none" w:sz="0" w:space="0" w:color="auto"/>
        <w:bottom w:val="none" w:sz="0" w:space="0" w:color="auto"/>
        <w:right w:val="none" w:sz="0" w:space="0" w:color="auto"/>
      </w:divBdr>
    </w:div>
    <w:div w:id="2116709971">
      <w:marLeft w:val="0"/>
      <w:marRight w:val="0"/>
      <w:marTop w:val="0"/>
      <w:marBottom w:val="0"/>
      <w:divBdr>
        <w:top w:val="none" w:sz="0" w:space="0" w:color="auto"/>
        <w:left w:val="none" w:sz="0" w:space="0" w:color="auto"/>
        <w:bottom w:val="none" w:sz="0" w:space="0" w:color="auto"/>
        <w:right w:val="none" w:sz="0" w:space="0" w:color="auto"/>
      </w:divBdr>
    </w:div>
    <w:div w:id="2117091138">
      <w:marLeft w:val="480"/>
      <w:marRight w:val="0"/>
      <w:marTop w:val="0"/>
      <w:marBottom w:val="0"/>
      <w:divBdr>
        <w:top w:val="none" w:sz="0" w:space="0" w:color="auto"/>
        <w:left w:val="none" w:sz="0" w:space="0" w:color="auto"/>
        <w:bottom w:val="none" w:sz="0" w:space="0" w:color="auto"/>
        <w:right w:val="none" w:sz="0" w:space="0" w:color="auto"/>
      </w:divBdr>
    </w:div>
    <w:div w:id="2117096896">
      <w:marLeft w:val="480"/>
      <w:marRight w:val="0"/>
      <w:marTop w:val="0"/>
      <w:marBottom w:val="0"/>
      <w:divBdr>
        <w:top w:val="none" w:sz="0" w:space="0" w:color="auto"/>
        <w:left w:val="none" w:sz="0" w:space="0" w:color="auto"/>
        <w:bottom w:val="none" w:sz="0" w:space="0" w:color="auto"/>
        <w:right w:val="none" w:sz="0" w:space="0" w:color="auto"/>
      </w:divBdr>
    </w:div>
    <w:div w:id="2118135823">
      <w:marLeft w:val="480"/>
      <w:marRight w:val="0"/>
      <w:marTop w:val="0"/>
      <w:marBottom w:val="0"/>
      <w:divBdr>
        <w:top w:val="none" w:sz="0" w:space="0" w:color="auto"/>
        <w:left w:val="none" w:sz="0" w:space="0" w:color="auto"/>
        <w:bottom w:val="none" w:sz="0" w:space="0" w:color="auto"/>
        <w:right w:val="none" w:sz="0" w:space="0" w:color="auto"/>
      </w:divBdr>
    </w:div>
    <w:div w:id="2118207396">
      <w:marLeft w:val="480"/>
      <w:marRight w:val="0"/>
      <w:marTop w:val="0"/>
      <w:marBottom w:val="0"/>
      <w:divBdr>
        <w:top w:val="none" w:sz="0" w:space="0" w:color="auto"/>
        <w:left w:val="none" w:sz="0" w:space="0" w:color="auto"/>
        <w:bottom w:val="none" w:sz="0" w:space="0" w:color="auto"/>
        <w:right w:val="none" w:sz="0" w:space="0" w:color="auto"/>
      </w:divBdr>
    </w:div>
    <w:div w:id="2118938128">
      <w:marLeft w:val="480"/>
      <w:marRight w:val="0"/>
      <w:marTop w:val="0"/>
      <w:marBottom w:val="0"/>
      <w:divBdr>
        <w:top w:val="none" w:sz="0" w:space="0" w:color="auto"/>
        <w:left w:val="none" w:sz="0" w:space="0" w:color="auto"/>
        <w:bottom w:val="none" w:sz="0" w:space="0" w:color="auto"/>
        <w:right w:val="none" w:sz="0" w:space="0" w:color="auto"/>
      </w:divBdr>
    </w:div>
    <w:div w:id="2119063310">
      <w:marLeft w:val="0"/>
      <w:marRight w:val="0"/>
      <w:marTop w:val="0"/>
      <w:marBottom w:val="0"/>
      <w:divBdr>
        <w:top w:val="none" w:sz="0" w:space="0" w:color="auto"/>
        <w:left w:val="none" w:sz="0" w:space="0" w:color="auto"/>
        <w:bottom w:val="none" w:sz="0" w:space="0" w:color="auto"/>
        <w:right w:val="none" w:sz="0" w:space="0" w:color="auto"/>
      </w:divBdr>
    </w:div>
    <w:div w:id="2119253614">
      <w:marLeft w:val="480"/>
      <w:marRight w:val="0"/>
      <w:marTop w:val="0"/>
      <w:marBottom w:val="0"/>
      <w:divBdr>
        <w:top w:val="none" w:sz="0" w:space="0" w:color="auto"/>
        <w:left w:val="none" w:sz="0" w:space="0" w:color="auto"/>
        <w:bottom w:val="none" w:sz="0" w:space="0" w:color="auto"/>
        <w:right w:val="none" w:sz="0" w:space="0" w:color="auto"/>
      </w:divBdr>
    </w:div>
    <w:div w:id="2119448519">
      <w:marLeft w:val="480"/>
      <w:marRight w:val="0"/>
      <w:marTop w:val="0"/>
      <w:marBottom w:val="0"/>
      <w:divBdr>
        <w:top w:val="none" w:sz="0" w:space="0" w:color="auto"/>
        <w:left w:val="none" w:sz="0" w:space="0" w:color="auto"/>
        <w:bottom w:val="none" w:sz="0" w:space="0" w:color="auto"/>
        <w:right w:val="none" w:sz="0" w:space="0" w:color="auto"/>
      </w:divBdr>
    </w:div>
    <w:div w:id="2119717870">
      <w:marLeft w:val="480"/>
      <w:marRight w:val="0"/>
      <w:marTop w:val="0"/>
      <w:marBottom w:val="0"/>
      <w:divBdr>
        <w:top w:val="none" w:sz="0" w:space="0" w:color="auto"/>
        <w:left w:val="none" w:sz="0" w:space="0" w:color="auto"/>
        <w:bottom w:val="none" w:sz="0" w:space="0" w:color="auto"/>
        <w:right w:val="none" w:sz="0" w:space="0" w:color="auto"/>
      </w:divBdr>
    </w:div>
    <w:div w:id="2120566947">
      <w:marLeft w:val="480"/>
      <w:marRight w:val="0"/>
      <w:marTop w:val="0"/>
      <w:marBottom w:val="0"/>
      <w:divBdr>
        <w:top w:val="none" w:sz="0" w:space="0" w:color="auto"/>
        <w:left w:val="none" w:sz="0" w:space="0" w:color="auto"/>
        <w:bottom w:val="none" w:sz="0" w:space="0" w:color="auto"/>
        <w:right w:val="none" w:sz="0" w:space="0" w:color="auto"/>
      </w:divBdr>
    </w:div>
    <w:div w:id="2121214288">
      <w:marLeft w:val="480"/>
      <w:marRight w:val="0"/>
      <w:marTop w:val="0"/>
      <w:marBottom w:val="0"/>
      <w:divBdr>
        <w:top w:val="none" w:sz="0" w:space="0" w:color="auto"/>
        <w:left w:val="none" w:sz="0" w:space="0" w:color="auto"/>
        <w:bottom w:val="none" w:sz="0" w:space="0" w:color="auto"/>
        <w:right w:val="none" w:sz="0" w:space="0" w:color="auto"/>
      </w:divBdr>
    </w:div>
    <w:div w:id="2121678574">
      <w:marLeft w:val="480"/>
      <w:marRight w:val="0"/>
      <w:marTop w:val="0"/>
      <w:marBottom w:val="0"/>
      <w:divBdr>
        <w:top w:val="none" w:sz="0" w:space="0" w:color="auto"/>
        <w:left w:val="none" w:sz="0" w:space="0" w:color="auto"/>
        <w:bottom w:val="none" w:sz="0" w:space="0" w:color="auto"/>
        <w:right w:val="none" w:sz="0" w:space="0" w:color="auto"/>
      </w:divBdr>
    </w:div>
    <w:div w:id="2121798811">
      <w:marLeft w:val="480"/>
      <w:marRight w:val="0"/>
      <w:marTop w:val="0"/>
      <w:marBottom w:val="0"/>
      <w:divBdr>
        <w:top w:val="none" w:sz="0" w:space="0" w:color="auto"/>
        <w:left w:val="none" w:sz="0" w:space="0" w:color="auto"/>
        <w:bottom w:val="none" w:sz="0" w:space="0" w:color="auto"/>
        <w:right w:val="none" w:sz="0" w:space="0" w:color="auto"/>
      </w:divBdr>
    </w:div>
    <w:div w:id="2122143159">
      <w:marLeft w:val="480"/>
      <w:marRight w:val="0"/>
      <w:marTop w:val="0"/>
      <w:marBottom w:val="0"/>
      <w:divBdr>
        <w:top w:val="none" w:sz="0" w:space="0" w:color="auto"/>
        <w:left w:val="none" w:sz="0" w:space="0" w:color="auto"/>
        <w:bottom w:val="none" w:sz="0" w:space="0" w:color="auto"/>
        <w:right w:val="none" w:sz="0" w:space="0" w:color="auto"/>
      </w:divBdr>
    </w:div>
    <w:div w:id="2122218495">
      <w:marLeft w:val="480"/>
      <w:marRight w:val="0"/>
      <w:marTop w:val="0"/>
      <w:marBottom w:val="0"/>
      <w:divBdr>
        <w:top w:val="none" w:sz="0" w:space="0" w:color="auto"/>
        <w:left w:val="none" w:sz="0" w:space="0" w:color="auto"/>
        <w:bottom w:val="none" w:sz="0" w:space="0" w:color="auto"/>
        <w:right w:val="none" w:sz="0" w:space="0" w:color="auto"/>
      </w:divBdr>
    </w:div>
    <w:div w:id="2122912523">
      <w:marLeft w:val="480"/>
      <w:marRight w:val="0"/>
      <w:marTop w:val="0"/>
      <w:marBottom w:val="0"/>
      <w:divBdr>
        <w:top w:val="none" w:sz="0" w:space="0" w:color="auto"/>
        <w:left w:val="none" w:sz="0" w:space="0" w:color="auto"/>
        <w:bottom w:val="none" w:sz="0" w:space="0" w:color="auto"/>
        <w:right w:val="none" w:sz="0" w:space="0" w:color="auto"/>
      </w:divBdr>
    </w:div>
    <w:div w:id="2122914654">
      <w:marLeft w:val="480"/>
      <w:marRight w:val="0"/>
      <w:marTop w:val="0"/>
      <w:marBottom w:val="0"/>
      <w:divBdr>
        <w:top w:val="none" w:sz="0" w:space="0" w:color="auto"/>
        <w:left w:val="none" w:sz="0" w:space="0" w:color="auto"/>
        <w:bottom w:val="none" w:sz="0" w:space="0" w:color="auto"/>
        <w:right w:val="none" w:sz="0" w:space="0" w:color="auto"/>
      </w:divBdr>
    </w:div>
    <w:div w:id="2123181351">
      <w:marLeft w:val="0"/>
      <w:marRight w:val="0"/>
      <w:marTop w:val="0"/>
      <w:marBottom w:val="0"/>
      <w:divBdr>
        <w:top w:val="none" w:sz="0" w:space="0" w:color="auto"/>
        <w:left w:val="none" w:sz="0" w:space="0" w:color="auto"/>
        <w:bottom w:val="none" w:sz="0" w:space="0" w:color="auto"/>
        <w:right w:val="none" w:sz="0" w:space="0" w:color="auto"/>
      </w:divBdr>
    </w:div>
    <w:div w:id="2123763906">
      <w:marLeft w:val="0"/>
      <w:marRight w:val="0"/>
      <w:marTop w:val="0"/>
      <w:marBottom w:val="0"/>
      <w:divBdr>
        <w:top w:val="none" w:sz="0" w:space="0" w:color="auto"/>
        <w:left w:val="none" w:sz="0" w:space="0" w:color="auto"/>
        <w:bottom w:val="none" w:sz="0" w:space="0" w:color="auto"/>
        <w:right w:val="none" w:sz="0" w:space="0" w:color="auto"/>
      </w:divBdr>
    </w:div>
    <w:div w:id="2124418816">
      <w:marLeft w:val="480"/>
      <w:marRight w:val="0"/>
      <w:marTop w:val="0"/>
      <w:marBottom w:val="0"/>
      <w:divBdr>
        <w:top w:val="none" w:sz="0" w:space="0" w:color="auto"/>
        <w:left w:val="none" w:sz="0" w:space="0" w:color="auto"/>
        <w:bottom w:val="none" w:sz="0" w:space="0" w:color="auto"/>
        <w:right w:val="none" w:sz="0" w:space="0" w:color="auto"/>
      </w:divBdr>
    </w:div>
    <w:div w:id="2125034878">
      <w:marLeft w:val="480"/>
      <w:marRight w:val="0"/>
      <w:marTop w:val="0"/>
      <w:marBottom w:val="0"/>
      <w:divBdr>
        <w:top w:val="none" w:sz="0" w:space="0" w:color="auto"/>
        <w:left w:val="none" w:sz="0" w:space="0" w:color="auto"/>
        <w:bottom w:val="none" w:sz="0" w:space="0" w:color="auto"/>
        <w:right w:val="none" w:sz="0" w:space="0" w:color="auto"/>
      </w:divBdr>
    </w:div>
    <w:div w:id="2126843908">
      <w:marLeft w:val="480"/>
      <w:marRight w:val="0"/>
      <w:marTop w:val="0"/>
      <w:marBottom w:val="0"/>
      <w:divBdr>
        <w:top w:val="none" w:sz="0" w:space="0" w:color="auto"/>
        <w:left w:val="none" w:sz="0" w:space="0" w:color="auto"/>
        <w:bottom w:val="none" w:sz="0" w:space="0" w:color="auto"/>
        <w:right w:val="none" w:sz="0" w:space="0" w:color="auto"/>
      </w:divBdr>
    </w:div>
    <w:div w:id="2127692936">
      <w:marLeft w:val="480"/>
      <w:marRight w:val="0"/>
      <w:marTop w:val="0"/>
      <w:marBottom w:val="0"/>
      <w:divBdr>
        <w:top w:val="none" w:sz="0" w:space="0" w:color="auto"/>
        <w:left w:val="none" w:sz="0" w:space="0" w:color="auto"/>
        <w:bottom w:val="none" w:sz="0" w:space="0" w:color="auto"/>
        <w:right w:val="none" w:sz="0" w:space="0" w:color="auto"/>
      </w:divBdr>
    </w:div>
    <w:div w:id="2131514774">
      <w:marLeft w:val="480"/>
      <w:marRight w:val="0"/>
      <w:marTop w:val="0"/>
      <w:marBottom w:val="0"/>
      <w:divBdr>
        <w:top w:val="none" w:sz="0" w:space="0" w:color="auto"/>
        <w:left w:val="none" w:sz="0" w:space="0" w:color="auto"/>
        <w:bottom w:val="none" w:sz="0" w:space="0" w:color="auto"/>
        <w:right w:val="none" w:sz="0" w:space="0" w:color="auto"/>
      </w:divBdr>
    </w:div>
    <w:div w:id="2131971927">
      <w:marLeft w:val="480"/>
      <w:marRight w:val="0"/>
      <w:marTop w:val="0"/>
      <w:marBottom w:val="0"/>
      <w:divBdr>
        <w:top w:val="none" w:sz="0" w:space="0" w:color="auto"/>
        <w:left w:val="none" w:sz="0" w:space="0" w:color="auto"/>
        <w:bottom w:val="none" w:sz="0" w:space="0" w:color="auto"/>
        <w:right w:val="none" w:sz="0" w:space="0" w:color="auto"/>
      </w:divBdr>
    </w:div>
    <w:div w:id="2132823408">
      <w:marLeft w:val="480"/>
      <w:marRight w:val="0"/>
      <w:marTop w:val="0"/>
      <w:marBottom w:val="0"/>
      <w:divBdr>
        <w:top w:val="none" w:sz="0" w:space="0" w:color="auto"/>
        <w:left w:val="none" w:sz="0" w:space="0" w:color="auto"/>
        <w:bottom w:val="none" w:sz="0" w:space="0" w:color="auto"/>
        <w:right w:val="none" w:sz="0" w:space="0" w:color="auto"/>
      </w:divBdr>
    </w:div>
    <w:div w:id="2133210832">
      <w:marLeft w:val="480"/>
      <w:marRight w:val="0"/>
      <w:marTop w:val="0"/>
      <w:marBottom w:val="0"/>
      <w:divBdr>
        <w:top w:val="none" w:sz="0" w:space="0" w:color="auto"/>
        <w:left w:val="none" w:sz="0" w:space="0" w:color="auto"/>
        <w:bottom w:val="none" w:sz="0" w:space="0" w:color="auto"/>
        <w:right w:val="none" w:sz="0" w:space="0" w:color="auto"/>
      </w:divBdr>
    </w:div>
    <w:div w:id="2133280017">
      <w:marLeft w:val="480"/>
      <w:marRight w:val="0"/>
      <w:marTop w:val="0"/>
      <w:marBottom w:val="0"/>
      <w:divBdr>
        <w:top w:val="none" w:sz="0" w:space="0" w:color="auto"/>
        <w:left w:val="none" w:sz="0" w:space="0" w:color="auto"/>
        <w:bottom w:val="none" w:sz="0" w:space="0" w:color="auto"/>
        <w:right w:val="none" w:sz="0" w:space="0" w:color="auto"/>
      </w:divBdr>
    </w:div>
    <w:div w:id="2133940583">
      <w:marLeft w:val="480"/>
      <w:marRight w:val="0"/>
      <w:marTop w:val="0"/>
      <w:marBottom w:val="0"/>
      <w:divBdr>
        <w:top w:val="none" w:sz="0" w:space="0" w:color="auto"/>
        <w:left w:val="none" w:sz="0" w:space="0" w:color="auto"/>
        <w:bottom w:val="none" w:sz="0" w:space="0" w:color="auto"/>
        <w:right w:val="none" w:sz="0" w:space="0" w:color="auto"/>
      </w:divBdr>
    </w:div>
    <w:div w:id="2136175914">
      <w:marLeft w:val="480"/>
      <w:marRight w:val="0"/>
      <w:marTop w:val="0"/>
      <w:marBottom w:val="0"/>
      <w:divBdr>
        <w:top w:val="none" w:sz="0" w:space="0" w:color="auto"/>
        <w:left w:val="none" w:sz="0" w:space="0" w:color="auto"/>
        <w:bottom w:val="none" w:sz="0" w:space="0" w:color="auto"/>
        <w:right w:val="none" w:sz="0" w:space="0" w:color="auto"/>
      </w:divBdr>
    </w:div>
    <w:div w:id="2136563333">
      <w:marLeft w:val="480"/>
      <w:marRight w:val="0"/>
      <w:marTop w:val="0"/>
      <w:marBottom w:val="0"/>
      <w:divBdr>
        <w:top w:val="none" w:sz="0" w:space="0" w:color="auto"/>
        <w:left w:val="none" w:sz="0" w:space="0" w:color="auto"/>
        <w:bottom w:val="none" w:sz="0" w:space="0" w:color="auto"/>
        <w:right w:val="none" w:sz="0" w:space="0" w:color="auto"/>
      </w:divBdr>
    </w:div>
    <w:div w:id="2137599529">
      <w:marLeft w:val="480"/>
      <w:marRight w:val="0"/>
      <w:marTop w:val="0"/>
      <w:marBottom w:val="0"/>
      <w:divBdr>
        <w:top w:val="none" w:sz="0" w:space="0" w:color="auto"/>
        <w:left w:val="none" w:sz="0" w:space="0" w:color="auto"/>
        <w:bottom w:val="none" w:sz="0" w:space="0" w:color="auto"/>
        <w:right w:val="none" w:sz="0" w:space="0" w:color="auto"/>
      </w:divBdr>
    </w:div>
    <w:div w:id="2138646819">
      <w:marLeft w:val="480"/>
      <w:marRight w:val="0"/>
      <w:marTop w:val="0"/>
      <w:marBottom w:val="0"/>
      <w:divBdr>
        <w:top w:val="none" w:sz="0" w:space="0" w:color="auto"/>
        <w:left w:val="none" w:sz="0" w:space="0" w:color="auto"/>
        <w:bottom w:val="none" w:sz="0" w:space="0" w:color="auto"/>
        <w:right w:val="none" w:sz="0" w:space="0" w:color="auto"/>
      </w:divBdr>
    </w:div>
    <w:div w:id="2139301283">
      <w:marLeft w:val="480"/>
      <w:marRight w:val="0"/>
      <w:marTop w:val="0"/>
      <w:marBottom w:val="0"/>
      <w:divBdr>
        <w:top w:val="none" w:sz="0" w:space="0" w:color="auto"/>
        <w:left w:val="none" w:sz="0" w:space="0" w:color="auto"/>
        <w:bottom w:val="none" w:sz="0" w:space="0" w:color="auto"/>
        <w:right w:val="none" w:sz="0" w:space="0" w:color="auto"/>
      </w:divBdr>
    </w:div>
    <w:div w:id="2140025631">
      <w:marLeft w:val="480"/>
      <w:marRight w:val="0"/>
      <w:marTop w:val="0"/>
      <w:marBottom w:val="0"/>
      <w:divBdr>
        <w:top w:val="none" w:sz="0" w:space="0" w:color="auto"/>
        <w:left w:val="none" w:sz="0" w:space="0" w:color="auto"/>
        <w:bottom w:val="none" w:sz="0" w:space="0" w:color="auto"/>
        <w:right w:val="none" w:sz="0" w:space="0" w:color="auto"/>
      </w:divBdr>
    </w:div>
    <w:div w:id="2140296711">
      <w:marLeft w:val="480"/>
      <w:marRight w:val="0"/>
      <w:marTop w:val="0"/>
      <w:marBottom w:val="0"/>
      <w:divBdr>
        <w:top w:val="none" w:sz="0" w:space="0" w:color="auto"/>
        <w:left w:val="none" w:sz="0" w:space="0" w:color="auto"/>
        <w:bottom w:val="none" w:sz="0" w:space="0" w:color="auto"/>
        <w:right w:val="none" w:sz="0" w:space="0" w:color="auto"/>
      </w:divBdr>
    </w:div>
    <w:div w:id="2141217136">
      <w:marLeft w:val="480"/>
      <w:marRight w:val="0"/>
      <w:marTop w:val="0"/>
      <w:marBottom w:val="0"/>
      <w:divBdr>
        <w:top w:val="none" w:sz="0" w:space="0" w:color="auto"/>
        <w:left w:val="none" w:sz="0" w:space="0" w:color="auto"/>
        <w:bottom w:val="none" w:sz="0" w:space="0" w:color="auto"/>
        <w:right w:val="none" w:sz="0" w:space="0" w:color="auto"/>
      </w:divBdr>
    </w:div>
    <w:div w:id="2141258992">
      <w:marLeft w:val="480"/>
      <w:marRight w:val="0"/>
      <w:marTop w:val="0"/>
      <w:marBottom w:val="0"/>
      <w:divBdr>
        <w:top w:val="none" w:sz="0" w:space="0" w:color="auto"/>
        <w:left w:val="none" w:sz="0" w:space="0" w:color="auto"/>
        <w:bottom w:val="none" w:sz="0" w:space="0" w:color="auto"/>
        <w:right w:val="none" w:sz="0" w:space="0" w:color="auto"/>
      </w:divBdr>
    </w:div>
    <w:div w:id="2143108199">
      <w:marLeft w:val="480"/>
      <w:marRight w:val="0"/>
      <w:marTop w:val="0"/>
      <w:marBottom w:val="0"/>
      <w:divBdr>
        <w:top w:val="none" w:sz="0" w:space="0" w:color="auto"/>
        <w:left w:val="none" w:sz="0" w:space="0" w:color="auto"/>
        <w:bottom w:val="none" w:sz="0" w:space="0" w:color="auto"/>
        <w:right w:val="none" w:sz="0" w:space="0" w:color="auto"/>
      </w:divBdr>
    </w:div>
    <w:div w:id="2143647531">
      <w:marLeft w:val="480"/>
      <w:marRight w:val="0"/>
      <w:marTop w:val="0"/>
      <w:marBottom w:val="0"/>
      <w:divBdr>
        <w:top w:val="none" w:sz="0" w:space="0" w:color="auto"/>
        <w:left w:val="none" w:sz="0" w:space="0" w:color="auto"/>
        <w:bottom w:val="none" w:sz="0" w:space="0" w:color="auto"/>
        <w:right w:val="none" w:sz="0" w:space="0" w:color="auto"/>
      </w:divBdr>
    </w:div>
    <w:div w:id="2143843542">
      <w:marLeft w:val="480"/>
      <w:marRight w:val="0"/>
      <w:marTop w:val="0"/>
      <w:marBottom w:val="0"/>
      <w:divBdr>
        <w:top w:val="none" w:sz="0" w:space="0" w:color="auto"/>
        <w:left w:val="none" w:sz="0" w:space="0" w:color="auto"/>
        <w:bottom w:val="none" w:sz="0" w:space="0" w:color="auto"/>
        <w:right w:val="none" w:sz="0" w:space="0" w:color="auto"/>
      </w:divBdr>
    </w:div>
    <w:div w:id="2143959716">
      <w:marLeft w:val="480"/>
      <w:marRight w:val="0"/>
      <w:marTop w:val="0"/>
      <w:marBottom w:val="0"/>
      <w:divBdr>
        <w:top w:val="none" w:sz="0" w:space="0" w:color="auto"/>
        <w:left w:val="none" w:sz="0" w:space="0" w:color="auto"/>
        <w:bottom w:val="none" w:sz="0" w:space="0" w:color="auto"/>
        <w:right w:val="none" w:sz="0" w:space="0" w:color="auto"/>
      </w:divBdr>
    </w:div>
    <w:div w:id="2145392384">
      <w:marLeft w:val="480"/>
      <w:marRight w:val="0"/>
      <w:marTop w:val="0"/>
      <w:marBottom w:val="0"/>
      <w:divBdr>
        <w:top w:val="none" w:sz="0" w:space="0" w:color="auto"/>
        <w:left w:val="none" w:sz="0" w:space="0" w:color="auto"/>
        <w:bottom w:val="none" w:sz="0" w:space="0" w:color="auto"/>
        <w:right w:val="none" w:sz="0" w:space="0" w:color="auto"/>
      </w:divBdr>
    </w:div>
    <w:div w:id="2145803897">
      <w:marLeft w:val="480"/>
      <w:marRight w:val="0"/>
      <w:marTop w:val="0"/>
      <w:marBottom w:val="0"/>
      <w:divBdr>
        <w:top w:val="none" w:sz="0" w:space="0" w:color="auto"/>
        <w:left w:val="none" w:sz="0" w:space="0" w:color="auto"/>
        <w:bottom w:val="none" w:sz="0" w:space="0" w:color="auto"/>
        <w:right w:val="none" w:sz="0" w:space="0" w:color="auto"/>
      </w:divBdr>
    </w:div>
    <w:div w:id="2145805817">
      <w:marLeft w:val="480"/>
      <w:marRight w:val="0"/>
      <w:marTop w:val="0"/>
      <w:marBottom w:val="0"/>
      <w:divBdr>
        <w:top w:val="none" w:sz="0" w:space="0" w:color="auto"/>
        <w:left w:val="none" w:sz="0" w:space="0" w:color="auto"/>
        <w:bottom w:val="none" w:sz="0" w:space="0" w:color="auto"/>
        <w:right w:val="none" w:sz="0" w:space="0" w:color="auto"/>
      </w:divBdr>
    </w:div>
    <w:div w:id="2146270226">
      <w:marLeft w:val="480"/>
      <w:marRight w:val="0"/>
      <w:marTop w:val="0"/>
      <w:marBottom w:val="0"/>
      <w:divBdr>
        <w:top w:val="none" w:sz="0" w:space="0" w:color="auto"/>
        <w:left w:val="none" w:sz="0" w:space="0" w:color="auto"/>
        <w:bottom w:val="none" w:sz="0" w:space="0" w:color="auto"/>
        <w:right w:val="none" w:sz="0" w:space="0" w:color="auto"/>
      </w:divBdr>
    </w:div>
    <w:div w:id="2146308418">
      <w:marLeft w:val="480"/>
      <w:marRight w:val="0"/>
      <w:marTop w:val="0"/>
      <w:marBottom w:val="0"/>
      <w:divBdr>
        <w:top w:val="none" w:sz="0" w:space="0" w:color="auto"/>
        <w:left w:val="none" w:sz="0" w:space="0" w:color="auto"/>
        <w:bottom w:val="none" w:sz="0" w:space="0" w:color="auto"/>
        <w:right w:val="none" w:sz="0" w:space="0" w:color="auto"/>
      </w:divBdr>
    </w:div>
    <w:div w:id="2146315456">
      <w:marLeft w:val="480"/>
      <w:marRight w:val="0"/>
      <w:marTop w:val="0"/>
      <w:marBottom w:val="0"/>
      <w:divBdr>
        <w:top w:val="none" w:sz="0" w:space="0" w:color="auto"/>
        <w:left w:val="none" w:sz="0" w:space="0" w:color="auto"/>
        <w:bottom w:val="none" w:sz="0" w:space="0" w:color="auto"/>
        <w:right w:val="none" w:sz="0" w:space="0" w:color="auto"/>
      </w:divBdr>
    </w:div>
    <w:div w:id="2146773817">
      <w:marLeft w:val="480"/>
      <w:marRight w:val="0"/>
      <w:marTop w:val="0"/>
      <w:marBottom w:val="0"/>
      <w:divBdr>
        <w:top w:val="none" w:sz="0" w:space="0" w:color="auto"/>
        <w:left w:val="none" w:sz="0" w:space="0" w:color="auto"/>
        <w:bottom w:val="none" w:sz="0" w:space="0" w:color="auto"/>
        <w:right w:val="none" w:sz="0" w:space="0" w:color="auto"/>
      </w:divBdr>
    </w:div>
    <w:div w:id="214723699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2AD8E92FF680409B2946F50FBA8B14"/>
        <w:category>
          <w:name w:val="General"/>
          <w:gallery w:val="placeholder"/>
        </w:category>
        <w:types>
          <w:type w:val="bbPlcHdr"/>
        </w:types>
        <w:behaviors>
          <w:behavior w:val="content"/>
        </w:behaviors>
        <w:guid w:val="{45504196-2C9F-AD44-B823-EE5D49F64E40}"/>
      </w:docPartPr>
      <w:docPartBody>
        <w:p w:rsidR="00B94E3E" w:rsidRDefault="003B4A10" w:rsidP="003B4A10">
          <w:pPr>
            <w:pStyle w:val="912AD8E92FF680409B2946F50FBA8B14"/>
          </w:pPr>
          <w:r w:rsidRPr="002668F9">
            <w:rPr>
              <w:rStyle w:val="PlaceholderText"/>
            </w:rPr>
            <w:t>Click or tap here to enter text.</w:t>
          </w:r>
        </w:p>
      </w:docPartBody>
    </w:docPart>
    <w:docPart>
      <w:docPartPr>
        <w:name w:val="F159981083308A4582E487F63FE23D96"/>
        <w:category>
          <w:name w:val="General"/>
          <w:gallery w:val="placeholder"/>
        </w:category>
        <w:types>
          <w:type w:val="bbPlcHdr"/>
        </w:types>
        <w:behaviors>
          <w:behavior w:val="content"/>
        </w:behaviors>
        <w:guid w:val="{2DFD22D0-6869-CF44-B466-126833AF5AC1}"/>
      </w:docPartPr>
      <w:docPartBody>
        <w:p w:rsidR="00B94E3E" w:rsidRDefault="003B4A10" w:rsidP="003B4A10">
          <w:pPr>
            <w:pStyle w:val="F159981083308A4582E487F63FE23D96"/>
          </w:pPr>
          <w:r w:rsidRPr="002668F9">
            <w:rPr>
              <w:rStyle w:val="PlaceholderText"/>
            </w:rPr>
            <w:t>Click or tap here to enter text.</w:t>
          </w:r>
        </w:p>
      </w:docPartBody>
    </w:docPart>
    <w:docPart>
      <w:docPartPr>
        <w:name w:val="2D6B1DFA0BF3424EB4D1C824C50CAB66"/>
        <w:category>
          <w:name w:val="General"/>
          <w:gallery w:val="placeholder"/>
        </w:category>
        <w:types>
          <w:type w:val="bbPlcHdr"/>
        </w:types>
        <w:behaviors>
          <w:behavior w:val="content"/>
        </w:behaviors>
        <w:guid w:val="{788FE245-1F1D-D448-B9C1-6762E72E1E46}"/>
      </w:docPartPr>
      <w:docPartBody>
        <w:p w:rsidR="00B94E3E" w:rsidRDefault="003B4A10" w:rsidP="003B4A10">
          <w:pPr>
            <w:pStyle w:val="2D6B1DFA0BF3424EB4D1C824C50CAB66"/>
          </w:pPr>
          <w:r w:rsidRPr="002668F9">
            <w:rPr>
              <w:rStyle w:val="PlaceholderText"/>
            </w:rPr>
            <w:t>Click or tap here to enter text.</w:t>
          </w:r>
        </w:p>
      </w:docPartBody>
    </w:docPart>
    <w:docPart>
      <w:docPartPr>
        <w:name w:val="EFA69E5C5EF41D468DA063F78A20A277"/>
        <w:category>
          <w:name w:val="General"/>
          <w:gallery w:val="placeholder"/>
        </w:category>
        <w:types>
          <w:type w:val="bbPlcHdr"/>
        </w:types>
        <w:behaviors>
          <w:behavior w:val="content"/>
        </w:behaviors>
        <w:guid w:val="{3FF1AE16-0EBA-604F-A52E-3EFD4CAD6964}"/>
      </w:docPartPr>
      <w:docPartBody>
        <w:p w:rsidR="00B94E3E" w:rsidRDefault="003B4A10" w:rsidP="003B4A10">
          <w:pPr>
            <w:pStyle w:val="EFA69E5C5EF41D468DA063F78A20A277"/>
          </w:pPr>
          <w:r w:rsidRPr="002668F9">
            <w:rPr>
              <w:rStyle w:val="PlaceholderText"/>
            </w:rPr>
            <w:t>Click or tap here to enter text.</w:t>
          </w:r>
        </w:p>
      </w:docPartBody>
    </w:docPart>
    <w:docPart>
      <w:docPartPr>
        <w:name w:val="FFB87AB38B65384C81E02945A131BE68"/>
        <w:category>
          <w:name w:val="General"/>
          <w:gallery w:val="placeholder"/>
        </w:category>
        <w:types>
          <w:type w:val="bbPlcHdr"/>
        </w:types>
        <w:behaviors>
          <w:behavior w:val="content"/>
        </w:behaviors>
        <w:guid w:val="{F39CBC4D-A78C-1B41-B9EE-50D58A50447E}"/>
      </w:docPartPr>
      <w:docPartBody>
        <w:p w:rsidR="00B94E3E" w:rsidRDefault="003B4A10" w:rsidP="003B4A10">
          <w:pPr>
            <w:pStyle w:val="FFB87AB38B65384C81E02945A131BE68"/>
          </w:pPr>
          <w:r w:rsidRPr="002668F9">
            <w:rPr>
              <w:rStyle w:val="PlaceholderText"/>
            </w:rPr>
            <w:t>Click or tap here to enter text.</w:t>
          </w:r>
        </w:p>
      </w:docPartBody>
    </w:docPart>
    <w:docPart>
      <w:docPartPr>
        <w:name w:val="70B02F4364798A419C37968E359FAC1A"/>
        <w:category>
          <w:name w:val="General"/>
          <w:gallery w:val="placeholder"/>
        </w:category>
        <w:types>
          <w:type w:val="bbPlcHdr"/>
        </w:types>
        <w:behaviors>
          <w:behavior w:val="content"/>
        </w:behaviors>
        <w:guid w:val="{C23BCDC7-1FF4-8848-B81E-75C83C225814}"/>
      </w:docPartPr>
      <w:docPartBody>
        <w:p w:rsidR="00B94E3E" w:rsidRDefault="003B4A10" w:rsidP="003B4A10">
          <w:pPr>
            <w:pStyle w:val="70B02F4364798A419C37968E359FAC1A"/>
          </w:pPr>
          <w:r w:rsidRPr="002668F9">
            <w:rPr>
              <w:rStyle w:val="PlaceholderText"/>
            </w:rPr>
            <w:t>Click or tap here to enter text.</w:t>
          </w:r>
        </w:p>
      </w:docPartBody>
    </w:docPart>
    <w:docPart>
      <w:docPartPr>
        <w:name w:val="2C5CB4144504C14E97B112ABF1F7498A"/>
        <w:category>
          <w:name w:val="General"/>
          <w:gallery w:val="placeholder"/>
        </w:category>
        <w:types>
          <w:type w:val="bbPlcHdr"/>
        </w:types>
        <w:behaviors>
          <w:behavior w:val="content"/>
        </w:behaviors>
        <w:guid w:val="{B266D17F-16D5-D646-95EE-4AD5CDC395A4}"/>
      </w:docPartPr>
      <w:docPartBody>
        <w:p w:rsidR="00B94E3E" w:rsidRDefault="003B4A10" w:rsidP="003B4A10">
          <w:pPr>
            <w:pStyle w:val="2C5CB4144504C14E97B112ABF1F7498A"/>
          </w:pPr>
          <w:r w:rsidRPr="002668F9">
            <w:rPr>
              <w:rStyle w:val="PlaceholderText"/>
            </w:rPr>
            <w:t>Click or tap here to enter text.</w:t>
          </w:r>
        </w:p>
      </w:docPartBody>
    </w:docPart>
    <w:docPart>
      <w:docPartPr>
        <w:name w:val="B314F28EC35A1F4B9FEAFD20E541877F"/>
        <w:category>
          <w:name w:val="General"/>
          <w:gallery w:val="placeholder"/>
        </w:category>
        <w:types>
          <w:type w:val="bbPlcHdr"/>
        </w:types>
        <w:behaviors>
          <w:behavior w:val="content"/>
        </w:behaviors>
        <w:guid w:val="{E2EDC6D2-D0AC-CF41-870C-11E9A17CEDCA}"/>
      </w:docPartPr>
      <w:docPartBody>
        <w:p w:rsidR="00B94E3E" w:rsidRDefault="003B4A10" w:rsidP="003B4A10">
          <w:pPr>
            <w:pStyle w:val="B314F28EC35A1F4B9FEAFD20E541877F"/>
          </w:pPr>
          <w:r w:rsidRPr="002668F9">
            <w:rPr>
              <w:rStyle w:val="PlaceholderText"/>
            </w:rPr>
            <w:t>Click or tap here to enter text.</w:t>
          </w:r>
        </w:p>
      </w:docPartBody>
    </w:docPart>
    <w:docPart>
      <w:docPartPr>
        <w:name w:val="030A3C0B6E38B24DB0C1D9EACD418221"/>
        <w:category>
          <w:name w:val="General"/>
          <w:gallery w:val="placeholder"/>
        </w:category>
        <w:types>
          <w:type w:val="bbPlcHdr"/>
        </w:types>
        <w:behaviors>
          <w:behavior w:val="content"/>
        </w:behaviors>
        <w:guid w:val="{23E1B23B-475B-D547-BA7C-238DEF194BE6}"/>
      </w:docPartPr>
      <w:docPartBody>
        <w:p w:rsidR="00B94E3E" w:rsidRDefault="003B4A10" w:rsidP="003B4A10">
          <w:pPr>
            <w:pStyle w:val="030A3C0B6E38B24DB0C1D9EACD418221"/>
          </w:pPr>
          <w:r w:rsidRPr="002668F9">
            <w:rPr>
              <w:rStyle w:val="PlaceholderText"/>
            </w:rPr>
            <w:t>Click or tap here to enter text.</w:t>
          </w:r>
        </w:p>
      </w:docPartBody>
    </w:docPart>
    <w:docPart>
      <w:docPartPr>
        <w:name w:val="B561BB62C4688745A5C52A4F234EF997"/>
        <w:category>
          <w:name w:val="General"/>
          <w:gallery w:val="placeholder"/>
        </w:category>
        <w:types>
          <w:type w:val="bbPlcHdr"/>
        </w:types>
        <w:behaviors>
          <w:behavior w:val="content"/>
        </w:behaviors>
        <w:guid w:val="{1336818A-2E19-8743-97EA-D47EE915BD6D}"/>
      </w:docPartPr>
      <w:docPartBody>
        <w:p w:rsidR="00B94E3E" w:rsidRDefault="003B4A10" w:rsidP="003B4A10">
          <w:pPr>
            <w:pStyle w:val="B561BB62C4688745A5C52A4F234EF997"/>
          </w:pPr>
          <w:r w:rsidRPr="002668F9">
            <w:rPr>
              <w:rStyle w:val="PlaceholderText"/>
            </w:rPr>
            <w:t>Click or tap here to enter text.</w:t>
          </w:r>
        </w:p>
      </w:docPartBody>
    </w:docPart>
    <w:docPart>
      <w:docPartPr>
        <w:name w:val="28735AB430185946AA7803CA40143837"/>
        <w:category>
          <w:name w:val="General"/>
          <w:gallery w:val="placeholder"/>
        </w:category>
        <w:types>
          <w:type w:val="bbPlcHdr"/>
        </w:types>
        <w:behaviors>
          <w:behavior w:val="content"/>
        </w:behaviors>
        <w:guid w:val="{37179176-710C-E446-8B95-93874C6D2E6A}"/>
      </w:docPartPr>
      <w:docPartBody>
        <w:p w:rsidR="00B94E3E" w:rsidRDefault="003B4A10" w:rsidP="003B4A10">
          <w:pPr>
            <w:pStyle w:val="28735AB430185946AA7803CA40143837"/>
          </w:pPr>
          <w:r w:rsidRPr="002668F9">
            <w:rPr>
              <w:rStyle w:val="PlaceholderText"/>
            </w:rPr>
            <w:t>Click or tap here to enter text.</w:t>
          </w:r>
        </w:p>
      </w:docPartBody>
    </w:docPart>
    <w:docPart>
      <w:docPartPr>
        <w:name w:val="F5D1CFA4E818884EB35D3331FFAE09BD"/>
        <w:category>
          <w:name w:val="General"/>
          <w:gallery w:val="placeholder"/>
        </w:category>
        <w:types>
          <w:type w:val="bbPlcHdr"/>
        </w:types>
        <w:behaviors>
          <w:behavior w:val="content"/>
        </w:behaviors>
        <w:guid w:val="{D3790F27-0A5B-1048-8C5F-8EE4AF227664}"/>
      </w:docPartPr>
      <w:docPartBody>
        <w:p w:rsidR="00B94E3E" w:rsidRDefault="003B4A10" w:rsidP="003B4A10">
          <w:pPr>
            <w:pStyle w:val="F5D1CFA4E818884EB35D3331FFAE09BD"/>
          </w:pPr>
          <w:r w:rsidRPr="002668F9">
            <w:rPr>
              <w:rStyle w:val="PlaceholderText"/>
            </w:rPr>
            <w:t>Click or tap here to enter text.</w:t>
          </w:r>
        </w:p>
      </w:docPartBody>
    </w:docPart>
    <w:docPart>
      <w:docPartPr>
        <w:name w:val="F5976DE6FB623648BD02F587A6474B52"/>
        <w:category>
          <w:name w:val="General"/>
          <w:gallery w:val="placeholder"/>
        </w:category>
        <w:types>
          <w:type w:val="bbPlcHdr"/>
        </w:types>
        <w:behaviors>
          <w:behavior w:val="content"/>
        </w:behaviors>
        <w:guid w:val="{747CDDF2-A0FB-2B4F-AC18-8FE9F7CB7547}"/>
      </w:docPartPr>
      <w:docPartBody>
        <w:p w:rsidR="00B94E3E" w:rsidRDefault="003B4A10" w:rsidP="003B4A10">
          <w:pPr>
            <w:pStyle w:val="F5976DE6FB623648BD02F587A6474B52"/>
          </w:pPr>
          <w:r w:rsidRPr="002668F9">
            <w:rPr>
              <w:rStyle w:val="PlaceholderText"/>
            </w:rPr>
            <w:t>Click or tap here to enter text.</w:t>
          </w:r>
        </w:p>
      </w:docPartBody>
    </w:docPart>
    <w:docPart>
      <w:docPartPr>
        <w:name w:val="B83E6C158C53224A95F556CA079FC6B4"/>
        <w:category>
          <w:name w:val="General"/>
          <w:gallery w:val="placeholder"/>
        </w:category>
        <w:types>
          <w:type w:val="bbPlcHdr"/>
        </w:types>
        <w:behaviors>
          <w:behavior w:val="content"/>
        </w:behaviors>
        <w:guid w:val="{A376CC3C-D9CF-1044-BA17-052107E0D2B8}"/>
      </w:docPartPr>
      <w:docPartBody>
        <w:p w:rsidR="00B94E3E" w:rsidRDefault="003B4A10" w:rsidP="003B4A10">
          <w:pPr>
            <w:pStyle w:val="B83E6C158C53224A95F556CA079FC6B4"/>
          </w:pPr>
          <w:r w:rsidRPr="002668F9">
            <w:rPr>
              <w:rStyle w:val="PlaceholderText"/>
            </w:rPr>
            <w:t>Click or tap here to enter text.</w:t>
          </w:r>
        </w:p>
      </w:docPartBody>
    </w:docPart>
    <w:docPart>
      <w:docPartPr>
        <w:name w:val="FE7CB28906A96548BB53D3BA98086DCB"/>
        <w:category>
          <w:name w:val="General"/>
          <w:gallery w:val="placeholder"/>
        </w:category>
        <w:types>
          <w:type w:val="bbPlcHdr"/>
        </w:types>
        <w:behaviors>
          <w:behavior w:val="content"/>
        </w:behaviors>
        <w:guid w:val="{72A8BC57-5FB8-4743-8176-ECA5E4C1F6AC}"/>
      </w:docPartPr>
      <w:docPartBody>
        <w:p w:rsidR="00B94E3E" w:rsidRDefault="003B4A10" w:rsidP="003B4A10">
          <w:pPr>
            <w:pStyle w:val="FE7CB28906A96548BB53D3BA98086DCB"/>
          </w:pPr>
          <w:r w:rsidRPr="002668F9">
            <w:rPr>
              <w:rStyle w:val="PlaceholderText"/>
            </w:rPr>
            <w:t>Click or tap here to enter text.</w:t>
          </w:r>
        </w:p>
      </w:docPartBody>
    </w:docPart>
    <w:docPart>
      <w:docPartPr>
        <w:name w:val="1660F60426796241BF161D7B7BC4C373"/>
        <w:category>
          <w:name w:val="General"/>
          <w:gallery w:val="placeholder"/>
        </w:category>
        <w:types>
          <w:type w:val="bbPlcHdr"/>
        </w:types>
        <w:behaviors>
          <w:behavior w:val="content"/>
        </w:behaviors>
        <w:guid w:val="{3CE3E500-785D-314D-B48B-899AC051B466}"/>
      </w:docPartPr>
      <w:docPartBody>
        <w:p w:rsidR="00B94E3E" w:rsidRDefault="003B4A10" w:rsidP="003B4A10">
          <w:pPr>
            <w:pStyle w:val="1660F60426796241BF161D7B7BC4C373"/>
          </w:pPr>
          <w:r w:rsidRPr="002668F9">
            <w:rPr>
              <w:rStyle w:val="PlaceholderText"/>
            </w:rPr>
            <w:t>Click or tap here to enter text.</w:t>
          </w:r>
        </w:p>
      </w:docPartBody>
    </w:docPart>
    <w:docPart>
      <w:docPartPr>
        <w:name w:val="F6D1BF589DFCA5488887BF6AFFB474D5"/>
        <w:category>
          <w:name w:val="General"/>
          <w:gallery w:val="placeholder"/>
        </w:category>
        <w:types>
          <w:type w:val="bbPlcHdr"/>
        </w:types>
        <w:behaviors>
          <w:behavior w:val="content"/>
        </w:behaviors>
        <w:guid w:val="{12900871-D77B-1A44-8B08-24714CBA66C3}"/>
      </w:docPartPr>
      <w:docPartBody>
        <w:p w:rsidR="00B94E3E" w:rsidRDefault="003B4A10" w:rsidP="003B4A10">
          <w:pPr>
            <w:pStyle w:val="F6D1BF589DFCA5488887BF6AFFB474D5"/>
          </w:pPr>
          <w:r w:rsidRPr="002668F9">
            <w:rPr>
              <w:rStyle w:val="PlaceholderText"/>
            </w:rPr>
            <w:t>Click or tap here to enter text.</w:t>
          </w:r>
        </w:p>
      </w:docPartBody>
    </w:docPart>
    <w:docPart>
      <w:docPartPr>
        <w:name w:val="64CD5B642D292441A5966B49F7B73DAA"/>
        <w:category>
          <w:name w:val="General"/>
          <w:gallery w:val="placeholder"/>
        </w:category>
        <w:types>
          <w:type w:val="bbPlcHdr"/>
        </w:types>
        <w:behaviors>
          <w:behavior w:val="content"/>
        </w:behaviors>
        <w:guid w:val="{5C3AD0FA-DB26-0048-A306-C2552D0AF372}"/>
      </w:docPartPr>
      <w:docPartBody>
        <w:p w:rsidR="00B94E3E" w:rsidRDefault="003B4A10" w:rsidP="003B4A10">
          <w:pPr>
            <w:pStyle w:val="64CD5B642D292441A5966B49F7B73DAA"/>
          </w:pPr>
          <w:r w:rsidRPr="002668F9">
            <w:rPr>
              <w:rStyle w:val="PlaceholderText"/>
            </w:rPr>
            <w:t>Click or tap here to enter text.</w:t>
          </w:r>
        </w:p>
      </w:docPartBody>
    </w:docPart>
    <w:docPart>
      <w:docPartPr>
        <w:name w:val="8357A5550318144785DE947DA692CA0A"/>
        <w:category>
          <w:name w:val="General"/>
          <w:gallery w:val="placeholder"/>
        </w:category>
        <w:types>
          <w:type w:val="bbPlcHdr"/>
        </w:types>
        <w:behaviors>
          <w:behavior w:val="content"/>
        </w:behaviors>
        <w:guid w:val="{64F6DB1B-7107-0640-8FC4-299154678F9A}"/>
      </w:docPartPr>
      <w:docPartBody>
        <w:p w:rsidR="00B94E3E" w:rsidRDefault="003B4A10" w:rsidP="003B4A10">
          <w:pPr>
            <w:pStyle w:val="8357A5550318144785DE947DA692CA0A"/>
          </w:pPr>
          <w:r w:rsidRPr="002668F9">
            <w:rPr>
              <w:rStyle w:val="PlaceholderText"/>
            </w:rPr>
            <w:t>Click or tap here to enter text.</w:t>
          </w:r>
        </w:p>
      </w:docPartBody>
    </w:docPart>
    <w:docPart>
      <w:docPartPr>
        <w:name w:val="DB2093A7B3BE674FA2257FF61F6C5DFF"/>
        <w:category>
          <w:name w:val="General"/>
          <w:gallery w:val="placeholder"/>
        </w:category>
        <w:types>
          <w:type w:val="bbPlcHdr"/>
        </w:types>
        <w:behaviors>
          <w:behavior w:val="content"/>
        </w:behaviors>
        <w:guid w:val="{1F513231-E5CE-8B4F-9F84-8CEE58CE7AEA}"/>
      </w:docPartPr>
      <w:docPartBody>
        <w:p w:rsidR="00B94E3E" w:rsidRDefault="003B4A10" w:rsidP="003B4A10">
          <w:pPr>
            <w:pStyle w:val="DB2093A7B3BE674FA2257FF61F6C5DFF"/>
          </w:pPr>
          <w:r w:rsidRPr="002668F9">
            <w:rPr>
              <w:rStyle w:val="PlaceholderText"/>
            </w:rPr>
            <w:t>Click or tap here to enter text.</w:t>
          </w:r>
        </w:p>
      </w:docPartBody>
    </w:docPart>
    <w:docPart>
      <w:docPartPr>
        <w:name w:val="AED446CF03DB704FB0BD759C4B2662EC"/>
        <w:category>
          <w:name w:val="General"/>
          <w:gallery w:val="placeholder"/>
        </w:category>
        <w:types>
          <w:type w:val="bbPlcHdr"/>
        </w:types>
        <w:behaviors>
          <w:behavior w:val="content"/>
        </w:behaviors>
        <w:guid w:val="{438D50B9-0B72-7B4D-B766-92E9207E9642}"/>
      </w:docPartPr>
      <w:docPartBody>
        <w:p w:rsidR="00B94E3E" w:rsidRDefault="003B4A10" w:rsidP="003B4A10">
          <w:pPr>
            <w:pStyle w:val="AED446CF03DB704FB0BD759C4B2662EC"/>
          </w:pPr>
          <w:r w:rsidRPr="002668F9">
            <w:rPr>
              <w:rStyle w:val="PlaceholderText"/>
            </w:rPr>
            <w:t>Click or tap here to enter text.</w:t>
          </w:r>
        </w:p>
      </w:docPartBody>
    </w:docPart>
    <w:docPart>
      <w:docPartPr>
        <w:name w:val="9291EE10C974094783BCA2DD3B43B2E7"/>
        <w:category>
          <w:name w:val="General"/>
          <w:gallery w:val="placeholder"/>
        </w:category>
        <w:types>
          <w:type w:val="bbPlcHdr"/>
        </w:types>
        <w:behaviors>
          <w:behavior w:val="content"/>
        </w:behaviors>
        <w:guid w:val="{DC80D502-E74A-3B4C-8960-C9F864B0FB7B}"/>
      </w:docPartPr>
      <w:docPartBody>
        <w:p w:rsidR="00B94E3E" w:rsidRDefault="003B4A10" w:rsidP="003B4A10">
          <w:pPr>
            <w:pStyle w:val="9291EE10C974094783BCA2DD3B43B2E7"/>
          </w:pPr>
          <w:r w:rsidRPr="002668F9">
            <w:rPr>
              <w:rStyle w:val="PlaceholderText"/>
            </w:rPr>
            <w:t>Click or tap here to enter text.</w:t>
          </w:r>
        </w:p>
      </w:docPartBody>
    </w:docPart>
    <w:docPart>
      <w:docPartPr>
        <w:name w:val="63337440A8EC06448B1A34D1DA2DBC6E"/>
        <w:category>
          <w:name w:val="General"/>
          <w:gallery w:val="placeholder"/>
        </w:category>
        <w:types>
          <w:type w:val="bbPlcHdr"/>
        </w:types>
        <w:behaviors>
          <w:behavior w:val="content"/>
        </w:behaviors>
        <w:guid w:val="{4B30EF5D-8C67-6E4F-9C4D-E7085DED7446}"/>
      </w:docPartPr>
      <w:docPartBody>
        <w:p w:rsidR="00B94E3E" w:rsidRDefault="003B4A10" w:rsidP="003B4A10">
          <w:pPr>
            <w:pStyle w:val="63337440A8EC06448B1A34D1DA2DBC6E"/>
          </w:pPr>
          <w:r w:rsidRPr="002668F9">
            <w:rPr>
              <w:rStyle w:val="PlaceholderText"/>
            </w:rPr>
            <w:t>Click or tap here to enter text.</w:t>
          </w:r>
        </w:p>
      </w:docPartBody>
    </w:docPart>
    <w:docPart>
      <w:docPartPr>
        <w:name w:val="0F6EB6521AD8A948BAA588F53E407806"/>
        <w:category>
          <w:name w:val="General"/>
          <w:gallery w:val="placeholder"/>
        </w:category>
        <w:types>
          <w:type w:val="bbPlcHdr"/>
        </w:types>
        <w:behaviors>
          <w:behavior w:val="content"/>
        </w:behaviors>
        <w:guid w:val="{2011E511-E1EA-3249-AA4A-B69E68FF2747}"/>
      </w:docPartPr>
      <w:docPartBody>
        <w:p w:rsidR="00B94E3E" w:rsidRDefault="003B4A10" w:rsidP="003B4A10">
          <w:pPr>
            <w:pStyle w:val="0F6EB6521AD8A948BAA588F53E407806"/>
          </w:pPr>
          <w:r w:rsidRPr="002668F9">
            <w:rPr>
              <w:rStyle w:val="PlaceholderText"/>
            </w:rPr>
            <w:t>Click or tap here to enter text.</w:t>
          </w:r>
        </w:p>
      </w:docPartBody>
    </w:docPart>
    <w:docPart>
      <w:docPartPr>
        <w:name w:val="7E0088A692D1DE46B5EAF9F665487962"/>
        <w:category>
          <w:name w:val="General"/>
          <w:gallery w:val="placeholder"/>
        </w:category>
        <w:types>
          <w:type w:val="bbPlcHdr"/>
        </w:types>
        <w:behaviors>
          <w:behavior w:val="content"/>
        </w:behaviors>
        <w:guid w:val="{96CDF766-F6A0-5C48-880F-AC2554A93D5A}"/>
      </w:docPartPr>
      <w:docPartBody>
        <w:p w:rsidR="00B94E3E" w:rsidRDefault="003B4A10" w:rsidP="003B4A10">
          <w:pPr>
            <w:pStyle w:val="7E0088A692D1DE46B5EAF9F665487962"/>
          </w:pPr>
          <w:r w:rsidRPr="002668F9">
            <w:rPr>
              <w:rStyle w:val="PlaceholderText"/>
            </w:rPr>
            <w:t>Click or tap here to enter text.</w:t>
          </w:r>
        </w:p>
      </w:docPartBody>
    </w:docPart>
    <w:docPart>
      <w:docPartPr>
        <w:name w:val="C8D23F50D3DE6549A46E32984E1978E8"/>
        <w:category>
          <w:name w:val="General"/>
          <w:gallery w:val="placeholder"/>
        </w:category>
        <w:types>
          <w:type w:val="bbPlcHdr"/>
        </w:types>
        <w:behaviors>
          <w:behavior w:val="content"/>
        </w:behaviors>
        <w:guid w:val="{40CDD6D7-1BBD-F044-AF06-7BE330376F4C}"/>
      </w:docPartPr>
      <w:docPartBody>
        <w:p w:rsidR="00B94E3E" w:rsidRDefault="003B4A10" w:rsidP="003B4A10">
          <w:pPr>
            <w:pStyle w:val="C8D23F50D3DE6549A46E32984E1978E8"/>
          </w:pPr>
          <w:r w:rsidRPr="002668F9">
            <w:rPr>
              <w:rStyle w:val="PlaceholderText"/>
            </w:rPr>
            <w:t>Click or tap here to enter text.</w:t>
          </w:r>
        </w:p>
      </w:docPartBody>
    </w:docPart>
    <w:docPart>
      <w:docPartPr>
        <w:name w:val="5695E74E69925D458DF687F93D3D6E10"/>
        <w:category>
          <w:name w:val="General"/>
          <w:gallery w:val="placeholder"/>
        </w:category>
        <w:types>
          <w:type w:val="bbPlcHdr"/>
        </w:types>
        <w:behaviors>
          <w:behavior w:val="content"/>
        </w:behaviors>
        <w:guid w:val="{EF50F23B-68A7-0646-BBBA-48C0CFD29067}"/>
      </w:docPartPr>
      <w:docPartBody>
        <w:p w:rsidR="00B94E3E" w:rsidRDefault="003B4A10" w:rsidP="003B4A10">
          <w:pPr>
            <w:pStyle w:val="5695E74E69925D458DF687F93D3D6E10"/>
          </w:pPr>
          <w:r w:rsidRPr="002668F9">
            <w:rPr>
              <w:rStyle w:val="PlaceholderText"/>
            </w:rPr>
            <w:t>Click or tap here to enter text.</w:t>
          </w:r>
        </w:p>
      </w:docPartBody>
    </w:docPart>
    <w:docPart>
      <w:docPartPr>
        <w:name w:val="F39F8CD5B34B1B4EBA8F28AE94D3799E"/>
        <w:category>
          <w:name w:val="General"/>
          <w:gallery w:val="placeholder"/>
        </w:category>
        <w:types>
          <w:type w:val="bbPlcHdr"/>
        </w:types>
        <w:behaviors>
          <w:behavior w:val="content"/>
        </w:behaviors>
        <w:guid w:val="{68BCB18C-840F-1C48-9A63-DB3D7B5BCA5E}"/>
      </w:docPartPr>
      <w:docPartBody>
        <w:p w:rsidR="00B94E3E" w:rsidRDefault="003B4A10" w:rsidP="003B4A10">
          <w:pPr>
            <w:pStyle w:val="F39F8CD5B34B1B4EBA8F28AE94D3799E"/>
          </w:pPr>
          <w:r w:rsidRPr="002668F9">
            <w:rPr>
              <w:rStyle w:val="PlaceholderText"/>
            </w:rPr>
            <w:t>Click or tap here to enter text.</w:t>
          </w:r>
        </w:p>
      </w:docPartBody>
    </w:docPart>
    <w:docPart>
      <w:docPartPr>
        <w:name w:val="B1DC159B3313394086F35CBEF557FBEA"/>
        <w:category>
          <w:name w:val="General"/>
          <w:gallery w:val="placeholder"/>
        </w:category>
        <w:types>
          <w:type w:val="bbPlcHdr"/>
        </w:types>
        <w:behaviors>
          <w:behavior w:val="content"/>
        </w:behaviors>
        <w:guid w:val="{784E60F7-B703-F748-B07B-D1EB8882A059}"/>
      </w:docPartPr>
      <w:docPartBody>
        <w:p w:rsidR="00B94E3E" w:rsidRDefault="003B4A10" w:rsidP="003B4A10">
          <w:pPr>
            <w:pStyle w:val="B1DC159B3313394086F35CBEF557FBEA"/>
          </w:pPr>
          <w:r w:rsidRPr="002668F9">
            <w:rPr>
              <w:rStyle w:val="PlaceholderText"/>
            </w:rPr>
            <w:t>Click or tap here to enter text.</w:t>
          </w:r>
        </w:p>
      </w:docPartBody>
    </w:docPart>
    <w:docPart>
      <w:docPartPr>
        <w:name w:val="106ABD80A4962445A216D98C54781467"/>
        <w:category>
          <w:name w:val="General"/>
          <w:gallery w:val="placeholder"/>
        </w:category>
        <w:types>
          <w:type w:val="bbPlcHdr"/>
        </w:types>
        <w:behaviors>
          <w:behavior w:val="content"/>
        </w:behaviors>
        <w:guid w:val="{B099EFB8-A6C6-E248-B9B7-22A45EE92AC1}"/>
      </w:docPartPr>
      <w:docPartBody>
        <w:p w:rsidR="00B94E3E" w:rsidRDefault="003B4A10" w:rsidP="003B4A10">
          <w:pPr>
            <w:pStyle w:val="106ABD80A4962445A216D98C54781467"/>
          </w:pPr>
          <w:r w:rsidRPr="002668F9">
            <w:rPr>
              <w:rStyle w:val="PlaceholderText"/>
            </w:rPr>
            <w:t>Click or tap here to enter text.</w:t>
          </w:r>
        </w:p>
      </w:docPartBody>
    </w:docPart>
    <w:docPart>
      <w:docPartPr>
        <w:name w:val="E97E177EA7E13D4DBE0D8913BFF6C69C"/>
        <w:category>
          <w:name w:val="General"/>
          <w:gallery w:val="placeholder"/>
        </w:category>
        <w:types>
          <w:type w:val="bbPlcHdr"/>
        </w:types>
        <w:behaviors>
          <w:behavior w:val="content"/>
        </w:behaviors>
        <w:guid w:val="{2ED526E8-83F7-E346-990C-7F74B58D924A}"/>
      </w:docPartPr>
      <w:docPartBody>
        <w:p w:rsidR="00B94E3E" w:rsidRDefault="003B4A10" w:rsidP="003B4A10">
          <w:pPr>
            <w:pStyle w:val="E97E177EA7E13D4DBE0D8913BFF6C69C"/>
          </w:pPr>
          <w:r w:rsidRPr="002668F9">
            <w:rPr>
              <w:rStyle w:val="PlaceholderText"/>
            </w:rPr>
            <w:t>Click or tap here to enter text.</w:t>
          </w:r>
        </w:p>
      </w:docPartBody>
    </w:docPart>
    <w:docPart>
      <w:docPartPr>
        <w:name w:val="B8F23271AC623947AC9949D14ADAEBDC"/>
        <w:category>
          <w:name w:val="General"/>
          <w:gallery w:val="placeholder"/>
        </w:category>
        <w:types>
          <w:type w:val="bbPlcHdr"/>
        </w:types>
        <w:behaviors>
          <w:behavior w:val="content"/>
        </w:behaviors>
        <w:guid w:val="{99FD6556-4405-2442-86A8-8E06A54FA27F}"/>
      </w:docPartPr>
      <w:docPartBody>
        <w:p w:rsidR="00B94E3E" w:rsidRDefault="003B4A10" w:rsidP="003B4A10">
          <w:pPr>
            <w:pStyle w:val="B8F23271AC623947AC9949D14ADAEBDC"/>
          </w:pPr>
          <w:r w:rsidRPr="002668F9">
            <w:rPr>
              <w:rStyle w:val="PlaceholderText"/>
            </w:rPr>
            <w:t>Click or tap here to enter text.</w:t>
          </w:r>
        </w:p>
      </w:docPartBody>
    </w:docPart>
    <w:docPart>
      <w:docPartPr>
        <w:name w:val="525A3EF633DF71419C7C70E508826945"/>
        <w:category>
          <w:name w:val="General"/>
          <w:gallery w:val="placeholder"/>
        </w:category>
        <w:types>
          <w:type w:val="bbPlcHdr"/>
        </w:types>
        <w:behaviors>
          <w:behavior w:val="content"/>
        </w:behaviors>
        <w:guid w:val="{2719DA0E-94F4-2545-871A-2F3EBE4FEA79}"/>
      </w:docPartPr>
      <w:docPartBody>
        <w:p w:rsidR="00B94E3E" w:rsidRDefault="003B4A10" w:rsidP="003B4A10">
          <w:pPr>
            <w:pStyle w:val="525A3EF633DF71419C7C70E508826945"/>
          </w:pPr>
          <w:r w:rsidRPr="002668F9">
            <w:rPr>
              <w:rStyle w:val="PlaceholderText"/>
            </w:rPr>
            <w:t>Click or tap here to enter text.</w:t>
          </w:r>
        </w:p>
      </w:docPartBody>
    </w:docPart>
    <w:docPart>
      <w:docPartPr>
        <w:name w:val="3E43BF73E1AFFE40AAC25A152DA20F67"/>
        <w:category>
          <w:name w:val="General"/>
          <w:gallery w:val="placeholder"/>
        </w:category>
        <w:types>
          <w:type w:val="bbPlcHdr"/>
        </w:types>
        <w:behaviors>
          <w:behavior w:val="content"/>
        </w:behaviors>
        <w:guid w:val="{EBC07970-C3CE-9E44-B641-A84D1CAC105A}"/>
      </w:docPartPr>
      <w:docPartBody>
        <w:p w:rsidR="00B94E3E" w:rsidRDefault="003B4A10" w:rsidP="003B4A10">
          <w:pPr>
            <w:pStyle w:val="3E43BF73E1AFFE40AAC25A152DA20F67"/>
          </w:pPr>
          <w:r w:rsidRPr="002668F9">
            <w:rPr>
              <w:rStyle w:val="PlaceholderText"/>
            </w:rPr>
            <w:t>Click or tap here to enter text.</w:t>
          </w:r>
        </w:p>
      </w:docPartBody>
    </w:docPart>
    <w:docPart>
      <w:docPartPr>
        <w:name w:val="895C090C84E8D74E918C3A29B492D23E"/>
        <w:category>
          <w:name w:val="General"/>
          <w:gallery w:val="placeholder"/>
        </w:category>
        <w:types>
          <w:type w:val="bbPlcHdr"/>
        </w:types>
        <w:behaviors>
          <w:behavior w:val="content"/>
        </w:behaviors>
        <w:guid w:val="{21AA1216-3BFE-9645-B148-3F8251816087}"/>
      </w:docPartPr>
      <w:docPartBody>
        <w:p w:rsidR="00B94E3E" w:rsidRDefault="003B4A10" w:rsidP="003B4A10">
          <w:pPr>
            <w:pStyle w:val="895C090C84E8D74E918C3A29B492D23E"/>
          </w:pPr>
          <w:r w:rsidRPr="002668F9">
            <w:rPr>
              <w:rStyle w:val="PlaceholderText"/>
            </w:rPr>
            <w:t>Click or tap here to enter text.</w:t>
          </w:r>
        </w:p>
      </w:docPartBody>
    </w:docPart>
    <w:docPart>
      <w:docPartPr>
        <w:name w:val="3C5285FF6DC9DA46BC9AEFF3F346623A"/>
        <w:category>
          <w:name w:val="General"/>
          <w:gallery w:val="placeholder"/>
        </w:category>
        <w:types>
          <w:type w:val="bbPlcHdr"/>
        </w:types>
        <w:behaviors>
          <w:behavior w:val="content"/>
        </w:behaviors>
        <w:guid w:val="{E6DE0FE4-10CE-E94C-9C1C-701EBA4C7C7E}"/>
      </w:docPartPr>
      <w:docPartBody>
        <w:p w:rsidR="00B94E3E" w:rsidRDefault="003B4A10" w:rsidP="003B4A10">
          <w:pPr>
            <w:pStyle w:val="3C5285FF6DC9DA46BC9AEFF3F346623A"/>
          </w:pPr>
          <w:r w:rsidRPr="002668F9">
            <w:rPr>
              <w:rStyle w:val="PlaceholderText"/>
            </w:rPr>
            <w:t>Click or tap here to enter text.</w:t>
          </w:r>
        </w:p>
      </w:docPartBody>
    </w:docPart>
    <w:docPart>
      <w:docPartPr>
        <w:name w:val="A79E1028F3DF6148BB68ABA81FAA50D8"/>
        <w:category>
          <w:name w:val="General"/>
          <w:gallery w:val="placeholder"/>
        </w:category>
        <w:types>
          <w:type w:val="bbPlcHdr"/>
        </w:types>
        <w:behaviors>
          <w:behavior w:val="content"/>
        </w:behaviors>
        <w:guid w:val="{F3F41314-922F-D04F-85DE-92E0BBD4784C}"/>
      </w:docPartPr>
      <w:docPartBody>
        <w:p w:rsidR="00B94E3E" w:rsidRDefault="003B4A10" w:rsidP="003B4A10">
          <w:pPr>
            <w:pStyle w:val="A79E1028F3DF6148BB68ABA81FAA50D8"/>
          </w:pPr>
          <w:r w:rsidRPr="002668F9">
            <w:rPr>
              <w:rStyle w:val="PlaceholderText"/>
            </w:rPr>
            <w:t>Click or tap here to enter text.</w:t>
          </w:r>
        </w:p>
      </w:docPartBody>
    </w:docPart>
    <w:docPart>
      <w:docPartPr>
        <w:name w:val="C2E9AA455AC1484A9C9175DD1BB270A0"/>
        <w:category>
          <w:name w:val="General"/>
          <w:gallery w:val="placeholder"/>
        </w:category>
        <w:types>
          <w:type w:val="bbPlcHdr"/>
        </w:types>
        <w:behaviors>
          <w:behavior w:val="content"/>
        </w:behaviors>
        <w:guid w:val="{F4531B2B-572A-1D41-B858-1BAAA678A2BC}"/>
      </w:docPartPr>
      <w:docPartBody>
        <w:p w:rsidR="00B94E3E" w:rsidRDefault="003B4A10" w:rsidP="003B4A10">
          <w:pPr>
            <w:pStyle w:val="C2E9AA455AC1484A9C9175DD1BB270A0"/>
          </w:pPr>
          <w:r w:rsidRPr="002668F9">
            <w:rPr>
              <w:rStyle w:val="PlaceholderText"/>
            </w:rPr>
            <w:t>Click or tap here to enter text.</w:t>
          </w:r>
        </w:p>
      </w:docPartBody>
    </w:docPart>
    <w:docPart>
      <w:docPartPr>
        <w:name w:val="386CF127FFCEDD4F9732338CD9D963C0"/>
        <w:category>
          <w:name w:val="General"/>
          <w:gallery w:val="placeholder"/>
        </w:category>
        <w:types>
          <w:type w:val="bbPlcHdr"/>
        </w:types>
        <w:behaviors>
          <w:behavior w:val="content"/>
        </w:behaviors>
        <w:guid w:val="{D05B6C3F-8E39-C04F-83F1-CF9C19DF73B2}"/>
      </w:docPartPr>
      <w:docPartBody>
        <w:p w:rsidR="00B94E3E" w:rsidRDefault="003B4A10" w:rsidP="003B4A10">
          <w:pPr>
            <w:pStyle w:val="386CF127FFCEDD4F9732338CD9D963C0"/>
          </w:pPr>
          <w:r w:rsidRPr="002668F9">
            <w:rPr>
              <w:rStyle w:val="PlaceholderText"/>
            </w:rPr>
            <w:t>Click or tap here to enter text.</w:t>
          </w:r>
        </w:p>
      </w:docPartBody>
    </w:docPart>
    <w:docPart>
      <w:docPartPr>
        <w:name w:val="1F95A04D20B50047A246E13CD6D7CBD6"/>
        <w:category>
          <w:name w:val="General"/>
          <w:gallery w:val="placeholder"/>
        </w:category>
        <w:types>
          <w:type w:val="bbPlcHdr"/>
        </w:types>
        <w:behaviors>
          <w:behavior w:val="content"/>
        </w:behaviors>
        <w:guid w:val="{089972F2-0C36-BD46-A3A0-91E885FA7888}"/>
      </w:docPartPr>
      <w:docPartBody>
        <w:p w:rsidR="00B94E3E" w:rsidRDefault="003B4A10" w:rsidP="003B4A10">
          <w:pPr>
            <w:pStyle w:val="1F95A04D20B50047A246E13CD6D7CBD6"/>
          </w:pPr>
          <w:r w:rsidRPr="002668F9">
            <w:rPr>
              <w:rStyle w:val="PlaceholderText"/>
            </w:rPr>
            <w:t>Click or tap here to enter text.</w:t>
          </w:r>
        </w:p>
      </w:docPartBody>
    </w:docPart>
    <w:docPart>
      <w:docPartPr>
        <w:name w:val="18DA27012DD2E147B6C62026908EF6D7"/>
        <w:category>
          <w:name w:val="General"/>
          <w:gallery w:val="placeholder"/>
        </w:category>
        <w:types>
          <w:type w:val="bbPlcHdr"/>
        </w:types>
        <w:behaviors>
          <w:behavior w:val="content"/>
        </w:behaviors>
        <w:guid w:val="{FC20BD31-F091-F54B-938D-A5036C05589D}"/>
      </w:docPartPr>
      <w:docPartBody>
        <w:p w:rsidR="00B94E3E" w:rsidRDefault="003B4A10" w:rsidP="003B4A10">
          <w:pPr>
            <w:pStyle w:val="18DA27012DD2E147B6C62026908EF6D7"/>
          </w:pPr>
          <w:r w:rsidRPr="002668F9">
            <w:rPr>
              <w:rStyle w:val="PlaceholderText"/>
            </w:rPr>
            <w:t>Click or tap here to enter text.</w:t>
          </w:r>
        </w:p>
      </w:docPartBody>
    </w:docPart>
    <w:docPart>
      <w:docPartPr>
        <w:name w:val="A06EF2DBC838E94D80A749ECB826DF93"/>
        <w:category>
          <w:name w:val="General"/>
          <w:gallery w:val="placeholder"/>
        </w:category>
        <w:types>
          <w:type w:val="bbPlcHdr"/>
        </w:types>
        <w:behaviors>
          <w:behavior w:val="content"/>
        </w:behaviors>
        <w:guid w:val="{631EE199-BF25-1B4E-A513-E1E44A3AF3C3}"/>
      </w:docPartPr>
      <w:docPartBody>
        <w:p w:rsidR="00B94E3E" w:rsidRDefault="003B4A10" w:rsidP="003B4A10">
          <w:pPr>
            <w:pStyle w:val="A06EF2DBC838E94D80A749ECB826DF93"/>
          </w:pPr>
          <w:r w:rsidRPr="002668F9">
            <w:rPr>
              <w:rStyle w:val="PlaceholderText"/>
            </w:rPr>
            <w:t>Click or tap here to enter text.</w:t>
          </w:r>
        </w:p>
      </w:docPartBody>
    </w:docPart>
    <w:docPart>
      <w:docPartPr>
        <w:name w:val="51EB36AA2244154AAD012BE3332B19F6"/>
        <w:category>
          <w:name w:val="General"/>
          <w:gallery w:val="placeholder"/>
        </w:category>
        <w:types>
          <w:type w:val="bbPlcHdr"/>
        </w:types>
        <w:behaviors>
          <w:behavior w:val="content"/>
        </w:behaviors>
        <w:guid w:val="{DF1FADD1-34C7-854F-827B-BA3F1DFBAED6}"/>
      </w:docPartPr>
      <w:docPartBody>
        <w:p w:rsidR="00B94E3E" w:rsidRDefault="003B4A10" w:rsidP="003B4A10">
          <w:pPr>
            <w:pStyle w:val="51EB36AA2244154AAD012BE3332B19F6"/>
          </w:pPr>
          <w:r w:rsidRPr="002668F9">
            <w:rPr>
              <w:rStyle w:val="PlaceholderText"/>
            </w:rPr>
            <w:t>Click or tap here to enter text.</w:t>
          </w:r>
        </w:p>
      </w:docPartBody>
    </w:docPart>
    <w:docPart>
      <w:docPartPr>
        <w:name w:val="311A6A98FEE082438FB4691D646987E2"/>
        <w:category>
          <w:name w:val="General"/>
          <w:gallery w:val="placeholder"/>
        </w:category>
        <w:types>
          <w:type w:val="bbPlcHdr"/>
        </w:types>
        <w:behaviors>
          <w:behavior w:val="content"/>
        </w:behaviors>
        <w:guid w:val="{26F4B4EF-5578-ED49-9E86-96FB28F91A44}"/>
      </w:docPartPr>
      <w:docPartBody>
        <w:p w:rsidR="00B94E3E" w:rsidRDefault="003B4A10" w:rsidP="003B4A10">
          <w:pPr>
            <w:pStyle w:val="311A6A98FEE082438FB4691D646987E2"/>
          </w:pPr>
          <w:r w:rsidRPr="002668F9">
            <w:rPr>
              <w:rStyle w:val="PlaceholderText"/>
            </w:rPr>
            <w:t>Click or tap here to enter text.</w:t>
          </w:r>
        </w:p>
      </w:docPartBody>
    </w:docPart>
    <w:docPart>
      <w:docPartPr>
        <w:name w:val="C1C126DDC7C1354F84AFF9B31BC3C55B"/>
        <w:category>
          <w:name w:val="General"/>
          <w:gallery w:val="placeholder"/>
        </w:category>
        <w:types>
          <w:type w:val="bbPlcHdr"/>
        </w:types>
        <w:behaviors>
          <w:behavior w:val="content"/>
        </w:behaviors>
        <w:guid w:val="{9A535380-F364-E44D-83EF-35690DE12A43}"/>
      </w:docPartPr>
      <w:docPartBody>
        <w:p w:rsidR="00B94E3E" w:rsidRDefault="003B4A10" w:rsidP="003B4A10">
          <w:pPr>
            <w:pStyle w:val="C1C126DDC7C1354F84AFF9B31BC3C55B"/>
          </w:pPr>
          <w:r w:rsidRPr="002668F9">
            <w:rPr>
              <w:rStyle w:val="PlaceholderText"/>
            </w:rPr>
            <w:t>Click or tap here to enter text.</w:t>
          </w:r>
        </w:p>
      </w:docPartBody>
    </w:docPart>
    <w:docPart>
      <w:docPartPr>
        <w:name w:val="3016D8C0483E02429DA62EEC04A29D09"/>
        <w:category>
          <w:name w:val="General"/>
          <w:gallery w:val="placeholder"/>
        </w:category>
        <w:types>
          <w:type w:val="bbPlcHdr"/>
        </w:types>
        <w:behaviors>
          <w:behavior w:val="content"/>
        </w:behaviors>
        <w:guid w:val="{E896E933-AB7B-A148-9D41-0D16F405DA1C}"/>
      </w:docPartPr>
      <w:docPartBody>
        <w:p w:rsidR="00B94E3E" w:rsidRDefault="003B4A10" w:rsidP="003B4A10">
          <w:pPr>
            <w:pStyle w:val="3016D8C0483E02429DA62EEC04A29D09"/>
          </w:pPr>
          <w:r w:rsidRPr="002668F9">
            <w:rPr>
              <w:rStyle w:val="PlaceholderText"/>
            </w:rPr>
            <w:t>Click or tap here to enter text.</w:t>
          </w:r>
        </w:p>
      </w:docPartBody>
    </w:docPart>
    <w:docPart>
      <w:docPartPr>
        <w:name w:val="B02295D75FCBA74081C93E9E87D13E27"/>
        <w:category>
          <w:name w:val="General"/>
          <w:gallery w:val="placeholder"/>
        </w:category>
        <w:types>
          <w:type w:val="bbPlcHdr"/>
        </w:types>
        <w:behaviors>
          <w:behavior w:val="content"/>
        </w:behaviors>
        <w:guid w:val="{F7C1C017-4FA2-4046-A12F-DE2AE88CC1AE}"/>
      </w:docPartPr>
      <w:docPartBody>
        <w:p w:rsidR="00B94E3E" w:rsidRDefault="003B4A10" w:rsidP="003B4A10">
          <w:pPr>
            <w:pStyle w:val="B02295D75FCBA74081C93E9E87D13E27"/>
          </w:pPr>
          <w:r w:rsidRPr="002668F9">
            <w:rPr>
              <w:rStyle w:val="PlaceholderText"/>
            </w:rPr>
            <w:t>Click or tap here to enter text.</w:t>
          </w:r>
        </w:p>
      </w:docPartBody>
    </w:docPart>
    <w:docPart>
      <w:docPartPr>
        <w:name w:val="B37BE83EB17F274CADB73296DB2AB06E"/>
        <w:category>
          <w:name w:val="General"/>
          <w:gallery w:val="placeholder"/>
        </w:category>
        <w:types>
          <w:type w:val="bbPlcHdr"/>
        </w:types>
        <w:behaviors>
          <w:behavior w:val="content"/>
        </w:behaviors>
        <w:guid w:val="{104B7932-D395-244D-9CEE-E552AB9F4AAA}"/>
      </w:docPartPr>
      <w:docPartBody>
        <w:p w:rsidR="00B94E3E" w:rsidRDefault="003B4A10" w:rsidP="003B4A10">
          <w:pPr>
            <w:pStyle w:val="B37BE83EB17F274CADB73296DB2AB06E"/>
          </w:pPr>
          <w:r w:rsidRPr="002668F9">
            <w:rPr>
              <w:rStyle w:val="PlaceholderText"/>
            </w:rPr>
            <w:t>Click or tap here to enter text.</w:t>
          </w:r>
        </w:p>
      </w:docPartBody>
    </w:docPart>
    <w:docPart>
      <w:docPartPr>
        <w:name w:val="EF8854514B17054795217C82F6789CE0"/>
        <w:category>
          <w:name w:val="General"/>
          <w:gallery w:val="placeholder"/>
        </w:category>
        <w:types>
          <w:type w:val="bbPlcHdr"/>
        </w:types>
        <w:behaviors>
          <w:behavior w:val="content"/>
        </w:behaviors>
        <w:guid w:val="{3FAD94E8-60DA-0946-9B42-50531BA66F7D}"/>
      </w:docPartPr>
      <w:docPartBody>
        <w:p w:rsidR="00B94E3E" w:rsidRDefault="003B4A10" w:rsidP="003B4A10">
          <w:pPr>
            <w:pStyle w:val="EF8854514B17054795217C82F6789CE0"/>
          </w:pPr>
          <w:r w:rsidRPr="002668F9">
            <w:rPr>
              <w:rStyle w:val="PlaceholderText"/>
            </w:rPr>
            <w:t>Click or tap here to enter text.</w:t>
          </w:r>
        </w:p>
      </w:docPartBody>
    </w:docPart>
    <w:docPart>
      <w:docPartPr>
        <w:name w:val="898AFE9E40212249A0149B054DBEE8B8"/>
        <w:category>
          <w:name w:val="General"/>
          <w:gallery w:val="placeholder"/>
        </w:category>
        <w:types>
          <w:type w:val="bbPlcHdr"/>
        </w:types>
        <w:behaviors>
          <w:behavior w:val="content"/>
        </w:behaviors>
        <w:guid w:val="{1779C3B8-7E6D-3B4C-9282-16464657F454}"/>
      </w:docPartPr>
      <w:docPartBody>
        <w:p w:rsidR="00B94E3E" w:rsidRDefault="003B4A10" w:rsidP="003B4A10">
          <w:pPr>
            <w:pStyle w:val="898AFE9E40212249A0149B054DBEE8B8"/>
          </w:pPr>
          <w:r w:rsidRPr="002668F9">
            <w:rPr>
              <w:rStyle w:val="PlaceholderText"/>
            </w:rPr>
            <w:t>Click or tap here to enter text.</w:t>
          </w:r>
        </w:p>
      </w:docPartBody>
    </w:docPart>
    <w:docPart>
      <w:docPartPr>
        <w:name w:val="6EB858DCA7EC19408CEADA303E622080"/>
        <w:category>
          <w:name w:val="General"/>
          <w:gallery w:val="placeholder"/>
        </w:category>
        <w:types>
          <w:type w:val="bbPlcHdr"/>
        </w:types>
        <w:behaviors>
          <w:behavior w:val="content"/>
        </w:behaviors>
        <w:guid w:val="{F380D644-14EE-224D-A77A-DDF05BCC2875}"/>
      </w:docPartPr>
      <w:docPartBody>
        <w:p w:rsidR="00B94E3E" w:rsidRDefault="003B4A10" w:rsidP="003B4A10">
          <w:pPr>
            <w:pStyle w:val="6EB858DCA7EC19408CEADA303E622080"/>
          </w:pPr>
          <w:r w:rsidRPr="002668F9">
            <w:rPr>
              <w:rStyle w:val="PlaceholderText"/>
            </w:rPr>
            <w:t>Click or tap here to enter text.</w:t>
          </w:r>
        </w:p>
      </w:docPartBody>
    </w:docPart>
    <w:docPart>
      <w:docPartPr>
        <w:name w:val="1F1C7AB0E4BCDE48BDF9DDDEFDDA07F9"/>
        <w:category>
          <w:name w:val="General"/>
          <w:gallery w:val="placeholder"/>
        </w:category>
        <w:types>
          <w:type w:val="bbPlcHdr"/>
        </w:types>
        <w:behaviors>
          <w:behavior w:val="content"/>
        </w:behaviors>
        <w:guid w:val="{A97429F2-2CC8-7743-B949-BADCA6821710}"/>
      </w:docPartPr>
      <w:docPartBody>
        <w:p w:rsidR="00B94E3E" w:rsidRDefault="003B4A10" w:rsidP="003B4A10">
          <w:pPr>
            <w:pStyle w:val="1F1C7AB0E4BCDE48BDF9DDDEFDDA07F9"/>
          </w:pPr>
          <w:r w:rsidRPr="002668F9">
            <w:rPr>
              <w:rStyle w:val="PlaceholderText"/>
            </w:rPr>
            <w:t>Click or tap here to enter text.</w:t>
          </w:r>
        </w:p>
      </w:docPartBody>
    </w:docPart>
    <w:docPart>
      <w:docPartPr>
        <w:name w:val="3CDEFCD142457D4F9C379DC8B553AC9D"/>
        <w:category>
          <w:name w:val="General"/>
          <w:gallery w:val="placeholder"/>
        </w:category>
        <w:types>
          <w:type w:val="bbPlcHdr"/>
        </w:types>
        <w:behaviors>
          <w:behavior w:val="content"/>
        </w:behaviors>
        <w:guid w:val="{A3CB41A6-2B68-C44C-8FD0-F1809F9AA85A}"/>
      </w:docPartPr>
      <w:docPartBody>
        <w:p w:rsidR="00B94E3E" w:rsidRDefault="003B4A10" w:rsidP="003B4A10">
          <w:pPr>
            <w:pStyle w:val="3CDEFCD142457D4F9C379DC8B553AC9D"/>
          </w:pPr>
          <w:r w:rsidRPr="002668F9">
            <w:rPr>
              <w:rStyle w:val="PlaceholderText"/>
            </w:rPr>
            <w:t>Click or tap here to enter text.</w:t>
          </w:r>
        </w:p>
      </w:docPartBody>
    </w:docPart>
    <w:docPart>
      <w:docPartPr>
        <w:name w:val="89421B48114994468050F2D9DB39353E"/>
        <w:category>
          <w:name w:val="General"/>
          <w:gallery w:val="placeholder"/>
        </w:category>
        <w:types>
          <w:type w:val="bbPlcHdr"/>
        </w:types>
        <w:behaviors>
          <w:behavior w:val="content"/>
        </w:behaviors>
        <w:guid w:val="{589E8941-9089-1C40-89F9-D38995FE54EB}"/>
      </w:docPartPr>
      <w:docPartBody>
        <w:p w:rsidR="00B94E3E" w:rsidRDefault="003B4A10" w:rsidP="003B4A10">
          <w:pPr>
            <w:pStyle w:val="89421B48114994468050F2D9DB39353E"/>
          </w:pPr>
          <w:r w:rsidRPr="002668F9">
            <w:rPr>
              <w:rStyle w:val="PlaceholderText"/>
            </w:rPr>
            <w:t>Click or tap here to enter text.</w:t>
          </w:r>
        </w:p>
      </w:docPartBody>
    </w:docPart>
    <w:docPart>
      <w:docPartPr>
        <w:name w:val="65D317380FF05E4AB91ADB9C0E873197"/>
        <w:category>
          <w:name w:val="General"/>
          <w:gallery w:val="placeholder"/>
        </w:category>
        <w:types>
          <w:type w:val="bbPlcHdr"/>
        </w:types>
        <w:behaviors>
          <w:behavior w:val="content"/>
        </w:behaviors>
        <w:guid w:val="{350141F7-C2D2-9A47-8A21-7A772C66CEB4}"/>
      </w:docPartPr>
      <w:docPartBody>
        <w:p w:rsidR="00B94E3E" w:rsidRDefault="003B4A10" w:rsidP="003B4A10">
          <w:pPr>
            <w:pStyle w:val="65D317380FF05E4AB91ADB9C0E873197"/>
          </w:pPr>
          <w:r w:rsidRPr="002668F9">
            <w:rPr>
              <w:rStyle w:val="PlaceholderText"/>
            </w:rPr>
            <w:t>Click or tap here to enter text.</w:t>
          </w:r>
        </w:p>
      </w:docPartBody>
    </w:docPart>
    <w:docPart>
      <w:docPartPr>
        <w:name w:val="3A996E19835D264DB373692851CB213D"/>
        <w:category>
          <w:name w:val="General"/>
          <w:gallery w:val="placeholder"/>
        </w:category>
        <w:types>
          <w:type w:val="bbPlcHdr"/>
        </w:types>
        <w:behaviors>
          <w:behavior w:val="content"/>
        </w:behaviors>
        <w:guid w:val="{F7D09DD0-BAA6-134D-AC49-5CDF2F8A8583}"/>
      </w:docPartPr>
      <w:docPartBody>
        <w:p w:rsidR="00B94E3E" w:rsidRDefault="003B4A10" w:rsidP="003B4A10">
          <w:pPr>
            <w:pStyle w:val="3A996E19835D264DB373692851CB213D"/>
          </w:pPr>
          <w:r w:rsidRPr="002668F9">
            <w:rPr>
              <w:rStyle w:val="PlaceholderText"/>
            </w:rPr>
            <w:t>Click or tap here to enter text.</w:t>
          </w:r>
        </w:p>
      </w:docPartBody>
    </w:docPart>
    <w:docPart>
      <w:docPartPr>
        <w:name w:val="7680881D110DFD418D23E5FDA8EED1F1"/>
        <w:category>
          <w:name w:val="General"/>
          <w:gallery w:val="placeholder"/>
        </w:category>
        <w:types>
          <w:type w:val="bbPlcHdr"/>
        </w:types>
        <w:behaviors>
          <w:behavior w:val="content"/>
        </w:behaviors>
        <w:guid w:val="{7E1B4B52-7C33-5244-94F0-5708EB8FCD3D}"/>
      </w:docPartPr>
      <w:docPartBody>
        <w:p w:rsidR="00B94E3E" w:rsidRDefault="003B4A10" w:rsidP="003B4A10">
          <w:pPr>
            <w:pStyle w:val="7680881D110DFD418D23E5FDA8EED1F1"/>
          </w:pPr>
          <w:r w:rsidRPr="002668F9">
            <w:rPr>
              <w:rStyle w:val="PlaceholderText"/>
            </w:rPr>
            <w:t>Click or tap here to enter text.</w:t>
          </w:r>
        </w:p>
      </w:docPartBody>
    </w:docPart>
    <w:docPart>
      <w:docPartPr>
        <w:name w:val="8D4B6E141033764585CE12A629DD98BA"/>
        <w:category>
          <w:name w:val="General"/>
          <w:gallery w:val="placeholder"/>
        </w:category>
        <w:types>
          <w:type w:val="bbPlcHdr"/>
        </w:types>
        <w:behaviors>
          <w:behavior w:val="content"/>
        </w:behaviors>
        <w:guid w:val="{73636557-2787-364B-B4F6-ACF114442416}"/>
      </w:docPartPr>
      <w:docPartBody>
        <w:p w:rsidR="00B94E3E" w:rsidRDefault="003B4A10" w:rsidP="003B4A10">
          <w:pPr>
            <w:pStyle w:val="8D4B6E141033764585CE12A629DD98BA"/>
          </w:pPr>
          <w:r w:rsidRPr="002668F9">
            <w:rPr>
              <w:rStyle w:val="PlaceholderText"/>
            </w:rPr>
            <w:t>Click or tap here to enter text.</w:t>
          </w:r>
        </w:p>
      </w:docPartBody>
    </w:docPart>
    <w:docPart>
      <w:docPartPr>
        <w:name w:val="4B80C459FC880E4C80518979FB134F1D"/>
        <w:category>
          <w:name w:val="General"/>
          <w:gallery w:val="placeholder"/>
        </w:category>
        <w:types>
          <w:type w:val="bbPlcHdr"/>
        </w:types>
        <w:behaviors>
          <w:behavior w:val="content"/>
        </w:behaviors>
        <w:guid w:val="{C94A49E7-CF54-144C-8763-43EEFCC21CAE}"/>
      </w:docPartPr>
      <w:docPartBody>
        <w:p w:rsidR="00B94E3E" w:rsidRDefault="003B4A10" w:rsidP="003B4A10">
          <w:pPr>
            <w:pStyle w:val="4B80C459FC880E4C80518979FB134F1D"/>
          </w:pPr>
          <w:r w:rsidRPr="002668F9">
            <w:rPr>
              <w:rStyle w:val="PlaceholderText"/>
            </w:rPr>
            <w:t>Click or tap here to enter text.</w:t>
          </w:r>
        </w:p>
      </w:docPartBody>
    </w:docPart>
    <w:docPart>
      <w:docPartPr>
        <w:name w:val="E05E952A0F8CFB44B44F2FDCBABADBE3"/>
        <w:category>
          <w:name w:val="General"/>
          <w:gallery w:val="placeholder"/>
        </w:category>
        <w:types>
          <w:type w:val="bbPlcHdr"/>
        </w:types>
        <w:behaviors>
          <w:behavior w:val="content"/>
        </w:behaviors>
        <w:guid w:val="{6D3BA23F-2EAA-154D-AF44-C0C0129483AD}"/>
      </w:docPartPr>
      <w:docPartBody>
        <w:p w:rsidR="00B94E3E" w:rsidRDefault="003B4A10" w:rsidP="003B4A10">
          <w:pPr>
            <w:pStyle w:val="E05E952A0F8CFB44B44F2FDCBABADBE3"/>
          </w:pPr>
          <w:r w:rsidRPr="002668F9">
            <w:rPr>
              <w:rStyle w:val="PlaceholderText"/>
            </w:rPr>
            <w:t>Click or tap here to enter text.</w:t>
          </w:r>
        </w:p>
      </w:docPartBody>
    </w:docPart>
    <w:docPart>
      <w:docPartPr>
        <w:name w:val="FA717A6B2010AC4A8C0E9C891E3E2688"/>
        <w:category>
          <w:name w:val="General"/>
          <w:gallery w:val="placeholder"/>
        </w:category>
        <w:types>
          <w:type w:val="bbPlcHdr"/>
        </w:types>
        <w:behaviors>
          <w:behavior w:val="content"/>
        </w:behaviors>
        <w:guid w:val="{89E511F7-C4E6-2E4E-BF50-C71827DB41F1}"/>
      </w:docPartPr>
      <w:docPartBody>
        <w:p w:rsidR="00B94E3E" w:rsidRDefault="003B4A10" w:rsidP="003B4A10">
          <w:pPr>
            <w:pStyle w:val="FA717A6B2010AC4A8C0E9C891E3E2688"/>
          </w:pPr>
          <w:r w:rsidRPr="002668F9">
            <w:rPr>
              <w:rStyle w:val="PlaceholderText"/>
            </w:rPr>
            <w:t>Click or tap here to enter text.</w:t>
          </w:r>
        </w:p>
      </w:docPartBody>
    </w:docPart>
    <w:docPart>
      <w:docPartPr>
        <w:name w:val="79C952B9007E7D4DB02D52DED8DD3B7D"/>
        <w:category>
          <w:name w:val="General"/>
          <w:gallery w:val="placeholder"/>
        </w:category>
        <w:types>
          <w:type w:val="bbPlcHdr"/>
        </w:types>
        <w:behaviors>
          <w:behavior w:val="content"/>
        </w:behaviors>
        <w:guid w:val="{E1983B7A-9C83-C240-9BC3-6C48C0173C65}"/>
      </w:docPartPr>
      <w:docPartBody>
        <w:p w:rsidR="00B94E3E" w:rsidRDefault="003B4A10" w:rsidP="003B4A10">
          <w:pPr>
            <w:pStyle w:val="79C952B9007E7D4DB02D52DED8DD3B7D"/>
          </w:pPr>
          <w:r w:rsidRPr="002668F9">
            <w:rPr>
              <w:rStyle w:val="PlaceholderText"/>
            </w:rPr>
            <w:t>Click or tap here to enter text.</w:t>
          </w:r>
        </w:p>
      </w:docPartBody>
    </w:docPart>
    <w:docPart>
      <w:docPartPr>
        <w:name w:val="86219AC37B84AD45ABC2A146663DD75E"/>
        <w:category>
          <w:name w:val="General"/>
          <w:gallery w:val="placeholder"/>
        </w:category>
        <w:types>
          <w:type w:val="bbPlcHdr"/>
        </w:types>
        <w:behaviors>
          <w:behavior w:val="content"/>
        </w:behaviors>
        <w:guid w:val="{86C51EC5-E8A4-C34D-A066-B539478C1889}"/>
      </w:docPartPr>
      <w:docPartBody>
        <w:p w:rsidR="00B94E3E" w:rsidRDefault="003B4A10" w:rsidP="003B4A10">
          <w:pPr>
            <w:pStyle w:val="86219AC37B84AD45ABC2A146663DD75E"/>
          </w:pPr>
          <w:r w:rsidRPr="002668F9">
            <w:rPr>
              <w:rStyle w:val="PlaceholderText"/>
            </w:rPr>
            <w:t>Click or tap here to enter text.</w:t>
          </w:r>
        </w:p>
      </w:docPartBody>
    </w:docPart>
    <w:docPart>
      <w:docPartPr>
        <w:name w:val="8E98F46EE0DF3F4BAEC93F41399289A7"/>
        <w:category>
          <w:name w:val="General"/>
          <w:gallery w:val="placeholder"/>
        </w:category>
        <w:types>
          <w:type w:val="bbPlcHdr"/>
        </w:types>
        <w:behaviors>
          <w:behavior w:val="content"/>
        </w:behaviors>
        <w:guid w:val="{E9D11EDD-07C9-E143-94CF-5E479F22EF60}"/>
      </w:docPartPr>
      <w:docPartBody>
        <w:p w:rsidR="00B94E3E" w:rsidRDefault="003B4A10" w:rsidP="003B4A10">
          <w:pPr>
            <w:pStyle w:val="8E98F46EE0DF3F4BAEC93F41399289A7"/>
          </w:pPr>
          <w:r w:rsidRPr="002668F9">
            <w:rPr>
              <w:rStyle w:val="PlaceholderText"/>
            </w:rPr>
            <w:t>Click or tap here to enter text.</w:t>
          </w:r>
        </w:p>
      </w:docPartBody>
    </w:docPart>
    <w:docPart>
      <w:docPartPr>
        <w:name w:val="0A4F44715C86444CB6339AE356A132DA"/>
        <w:category>
          <w:name w:val="General"/>
          <w:gallery w:val="placeholder"/>
        </w:category>
        <w:types>
          <w:type w:val="bbPlcHdr"/>
        </w:types>
        <w:behaviors>
          <w:behavior w:val="content"/>
        </w:behaviors>
        <w:guid w:val="{5CA462B5-9B34-594A-87DE-8EBC4012A001}"/>
      </w:docPartPr>
      <w:docPartBody>
        <w:p w:rsidR="00B94E3E" w:rsidRDefault="003B4A10" w:rsidP="003B4A10">
          <w:pPr>
            <w:pStyle w:val="0A4F44715C86444CB6339AE356A132DA"/>
          </w:pPr>
          <w:r w:rsidRPr="002668F9">
            <w:rPr>
              <w:rStyle w:val="PlaceholderText"/>
            </w:rPr>
            <w:t>Click or tap here to enter text.</w:t>
          </w:r>
        </w:p>
      </w:docPartBody>
    </w:docPart>
    <w:docPart>
      <w:docPartPr>
        <w:name w:val="A2F951C59B9A0645B3506565372FA4CD"/>
        <w:category>
          <w:name w:val="General"/>
          <w:gallery w:val="placeholder"/>
        </w:category>
        <w:types>
          <w:type w:val="bbPlcHdr"/>
        </w:types>
        <w:behaviors>
          <w:behavior w:val="content"/>
        </w:behaviors>
        <w:guid w:val="{6A33E6E8-CA99-6B4F-8697-7E019E890058}"/>
      </w:docPartPr>
      <w:docPartBody>
        <w:p w:rsidR="00B94E3E" w:rsidRDefault="003B4A10" w:rsidP="003B4A10">
          <w:pPr>
            <w:pStyle w:val="A2F951C59B9A0645B3506565372FA4CD"/>
          </w:pPr>
          <w:r w:rsidRPr="002668F9">
            <w:rPr>
              <w:rStyle w:val="PlaceholderText"/>
            </w:rPr>
            <w:t>Click or tap here to enter text.</w:t>
          </w:r>
        </w:p>
      </w:docPartBody>
    </w:docPart>
    <w:docPart>
      <w:docPartPr>
        <w:name w:val="04AAFEE3D6DA19418DAE9DA11F7E5CFB"/>
        <w:category>
          <w:name w:val="General"/>
          <w:gallery w:val="placeholder"/>
        </w:category>
        <w:types>
          <w:type w:val="bbPlcHdr"/>
        </w:types>
        <w:behaviors>
          <w:behavior w:val="content"/>
        </w:behaviors>
        <w:guid w:val="{AD3CF401-0E95-6C4E-9DBC-F9F3BDBC8527}"/>
      </w:docPartPr>
      <w:docPartBody>
        <w:p w:rsidR="00B94E3E" w:rsidRDefault="003B4A10" w:rsidP="003B4A10">
          <w:pPr>
            <w:pStyle w:val="04AAFEE3D6DA19418DAE9DA11F7E5CFB"/>
          </w:pPr>
          <w:r w:rsidRPr="002668F9">
            <w:rPr>
              <w:rStyle w:val="PlaceholderText"/>
            </w:rPr>
            <w:t>Click or tap here to enter text.</w:t>
          </w:r>
        </w:p>
      </w:docPartBody>
    </w:docPart>
    <w:docPart>
      <w:docPartPr>
        <w:name w:val="85B648E2A855B246B407A45B0311309C"/>
        <w:category>
          <w:name w:val="General"/>
          <w:gallery w:val="placeholder"/>
        </w:category>
        <w:types>
          <w:type w:val="bbPlcHdr"/>
        </w:types>
        <w:behaviors>
          <w:behavior w:val="content"/>
        </w:behaviors>
        <w:guid w:val="{C612EF86-391D-7048-80E3-5575B3D258FA}"/>
      </w:docPartPr>
      <w:docPartBody>
        <w:p w:rsidR="00B94E3E" w:rsidRDefault="003B4A10" w:rsidP="003B4A10">
          <w:pPr>
            <w:pStyle w:val="85B648E2A855B246B407A45B0311309C"/>
          </w:pPr>
          <w:r w:rsidRPr="002668F9">
            <w:rPr>
              <w:rStyle w:val="PlaceholderText"/>
            </w:rPr>
            <w:t>Click or tap here to enter text.</w:t>
          </w:r>
        </w:p>
      </w:docPartBody>
    </w:docPart>
    <w:docPart>
      <w:docPartPr>
        <w:name w:val="C1A10CC4739EDB4EBFC449C92C61689E"/>
        <w:category>
          <w:name w:val="General"/>
          <w:gallery w:val="placeholder"/>
        </w:category>
        <w:types>
          <w:type w:val="bbPlcHdr"/>
        </w:types>
        <w:behaviors>
          <w:behavior w:val="content"/>
        </w:behaviors>
        <w:guid w:val="{43CB757B-E339-EC43-A204-E1F6CD0FF87F}"/>
      </w:docPartPr>
      <w:docPartBody>
        <w:p w:rsidR="00B94E3E" w:rsidRDefault="003B4A10" w:rsidP="003B4A10">
          <w:pPr>
            <w:pStyle w:val="C1A10CC4739EDB4EBFC449C92C61689E"/>
          </w:pPr>
          <w:r w:rsidRPr="002668F9">
            <w:rPr>
              <w:rStyle w:val="PlaceholderText"/>
            </w:rPr>
            <w:t>Click or tap here to enter text.</w:t>
          </w:r>
        </w:p>
      </w:docPartBody>
    </w:docPart>
    <w:docPart>
      <w:docPartPr>
        <w:name w:val="209E21C77C5A6D439F549BE3B4C6AF87"/>
        <w:category>
          <w:name w:val="General"/>
          <w:gallery w:val="placeholder"/>
        </w:category>
        <w:types>
          <w:type w:val="bbPlcHdr"/>
        </w:types>
        <w:behaviors>
          <w:behavior w:val="content"/>
        </w:behaviors>
        <w:guid w:val="{114F4BEF-1C2F-A042-91F4-4FC03A71B855}"/>
      </w:docPartPr>
      <w:docPartBody>
        <w:p w:rsidR="00B94E3E" w:rsidRDefault="003B4A10" w:rsidP="003B4A10">
          <w:pPr>
            <w:pStyle w:val="209E21C77C5A6D439F549BE3B4C6AF87"/>
          </w:pPr>
          <w:r w:rsidRPr="002668F9">
            <w:rPr>
              <w:rStyle w:val="PlaceholderText"/>
            </w:rPr>
            <w:t>Click or tap here to enter text.</w:t>
          </w:r>
        </w:p>
      </w:docPartBody>
    </w:docPart>
    <w:docPart>
      <w:docPartPr>
        <w:name w:val="8FB8FD55BF66C443BEBFC7FA521C9C16"/>
        <w:category>
          <w:name w:val="General"/>
          <w:gallery w:val="placeholder"/>
        </w:category>
        <w:types>
          <w:type w:val="bbPlcHdr"/>
        </w:types>
        <w:behaviors>
          <w:behavior w:val="content"/>
        </w:behaviors>
        <w:guid w:val="{DB69BB0C-2D0A-C748-8B35-A2F4828617ED}"/>
      </w:docPartPr>
      <w:docPartBody>
        <w:p w:rsidR="00B94E3E" w:rsidRDefault="003B4A10" w:rsidP="003B4A10">
          <w:pPr>
            <w:pStyle w:val="8FB8FD55BF66C443BEBFC7FA521C9C16"/>
          </w:pPr>
          <w:r w:rsidRPr="002668F9">
            <w:rPr>
              <w:rStyle w:val="PlaceholderText"/>
            </w:rPr>
            <w:t>Click or tap here to enter text.</w:t>
          </w:r>
        </w:p>
      </w:docPartBody>
    </w:docPart>
    <w:docPart>
      <w:docPartPr>
        <w:name w:val="5FA3E2F210E70B42A5EC4C0B2871BD29"/>
        <w:category>
          <w:name w:val="General"/>
          <w:gallery w:val="placeholder"/>
        </w:category>
        <w:types>
          <w:type w:val="bbPlcHdr"/>
        </w:types>
        <w:behaviors>
          <w:behavior w:val="content"/>
        </w:behaviors>
        <w:guid w:val="{A66EEDF5-CFD5-D544-ADFD-AE01D854DB9D}"/>
      </w:docPartPr>
      <w:docPartBody>
        <w:p w:rsidR="00B94E3E" w:rsidRDefault="003B4A10" w:rsidP="003B4A10">
          <w:pPr>
            <w:pStyle w:val="5FA3E2F210E70B42A5EC4C0B2871BD29"/>
          </w:pPr>
          <w:r w:rsidRPr="002668F9">
            <w:rPr>
              <w:rStyle w:val="PlaceholderText"/>
            </w:rPr>
            <w:t>Click or tap here to enter text.</w:t>
          </w:r>
        </w:p>
      </w:docPartBody>
    </w:docPart>
    <w:docPart>
      <w:docPartPr>
        <w:name w:val="D6A63BC6A09F5A46A6827499CEDC13D6"/>
        <w:category>
          <w:name w:val="General"/>
          <w:gallery w:val="placeholder"/>
        </w:category>
        <w:types>
          <w:type w:val="bbPlcHdr"/>
        </w:types>
        <w:behaviors>
          <w:behavior w:val="content"/>
        </w:behaviors>
        <w:guid w:val="{A27C5B29-34F4-7A42-9550-0B8110350DC3}"/>
      </w:docPartPr>
      <w:docPartBody>
        <w:p w:rsidR="00B94E3E" w:rsidRDefault="003B4A10" w:rsidP="003B4A10">
          <w:pPr>
            <w:pStyle w:val="D6A63BC6A09F5A46A6827499CEDC13D6"/>
          </w:pPr>
          <w:r w:rsidRPr="002668F9">
            <w:rPr>
              <w:rStyle w:val="PlaceholderText"/>
            </w:rPr>
            <w:t>Click or tap here to enter text.</w:t>
          </w:r>
        </w:p>
      </w:docPartBody>
    </w:docPart>
    <w:docPart>
      <w:docPartPr>
        <w:name w:val="58020CAD2133B9459F78FCFEBBEC6612"/>
        <w:category>
          <w:name w:val="General"/>
          <w:gallery w:val="placeholder"/>
        </w:category>
        <w:types>
          <w:type w:val="bbPlcHdr"/>
        </w:types>
        <w:behaviors>
          <w:behavior w:val="content"/>
        </w:behaviors>
        <w:guid w:val="{FFB0E43B-D3C5-D84E-9284-8EDE3B470CC9}"/>
      </w:docPartPr>
      <w:docPartBody>
        <w:p w:rsidR="00B94E3E" w:rsidRDefault="003B4A10" w:rsidP="003B4A10">
          <w:pPr>
            <w:pStyle w:val="58020CAD2133B9459F78FCFEBBEC6612"/>
          </w:pPr>
          <w:r w:rsidRPr="002668F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B581BE8-A9B1-5741-B1F8-6CE4CB0AA7F5}"/>
      </w:docPartPr>
      <w:docPartBody>
        <w:p w:rsidR="003C0C4B" w:rsidRDefault="00803DFA">
          <w:r w:rsidRPr="004D6A12">
            <w:rPr>
              <w:rStyle w:val="PlaceholderText"/>
            </w:rPr>
            <w:t>Click or tap here to enter text.</w:t>
          </w:r>
        </w:p>
      </w:docPartBody>
    </w:docPart>
    <w:docPart>
      <w:docPartPr>
        <w:name w:val="ABE165DB7AD20B41BBE0277E4E1F6BEB"/>
        <w:category>
          <w:name w:val="General"/>
          <w:gallery w:val="placeholder"/>
        </w:category>
        <w:types>
          <w:type w:val="bbPlcHdr"/>
        </w:types>
        <w:behaviors>
          <w:behavior w:val="content"/>
        </w:behaviors>
        <w:guid w:val="{D2CEB1AB-401A-4747-A73D-824324A55C57}"/>
      </w:docPartPr>
      <w:docPartBody>
        <w:p w:rsidR="003C0C4B" w:rsidRDefault="00803DFA" w:rsidP="00803DFA">
          <w:pPr>
            <w:pStyle w:val="ABE165DB7AD20B41BBE0277E4E1F6BEB"/>
          </w:pPr>
          <w:r w:rsidRPr="004D6A12">
            <w:rPr>
              <w:rStyle w:val="PlaceholderText"/>
            </w:rPr>
            <w:t>Click or tap here to enter text.</w:t>
          </w:r>
        </w:p>
      </w:docPartBody>
    </w:docPart>
    <w:docPart>
      <w:docPartPr>
        <w:name w:val="C5621DD0C3EF5942A0BEA1739A23F825"/>
        <w:category>
          <w:name w:val="General"/>
          <w:gallery w:val="placeholder"/>
        </w:category>
        <w:types>
          <w:type w:val="bbPlcHdr"/>
        </w:types>
        <w:behaviors>
          <w:behavior w:val="content"/>
        </w:behaviors>
        <w:guid w:val="{DF946350-6E50-0543-8FF4-6A77B49D80DD}"/>
      </w:docPartPr>
      <w:docPartBody>
        <w:p w:rsidR="003C0C4B" w:rsidRDefault="00803DFA" w:rsidP="00803DFA">
          <w:pPr>
            <w:pStyle w:val="C5621DD0C3EF5942A0BEA1739A23F825"/>
          </w:pPr>
          <w:r w:rsidRPr="004D6A12">
            <w:rPr>
              <w:rStyle w:val="PlaceholderText"/>
            </w:rPr>
            <w:t>Click or tap here to enter text.</w:t>
          </w:r>
        </w:p>
      </w:docPartBody>
    </w:docPart>
    <w:docPart>
      <w:docPartPr>
        <w:name w:val="4EC100FC7E624641914F71969C51947B"/>
        <w:category>
          <w:name w:val="General"/>
          <w:gallery w:val="placeholder"/>
        </w:category>
        <w:types>
          <w:type w:val="bbPlcHdr"/>
        </w:types>
        <w:behaviors>
          <w:behavior w:val="content"/>
        </w:behaviors>
        <w:guid w:val="{04005FB4-02BE-0542-B2D8-CD86DFC5EEB0}"/>
      </w:docPartPr>
      <w:docPartBody>
        <w:p w:rsidR="00DD6E50" w:rsidRDefault="00EE4127" w:rsidP="00EE4127">
          <w:pPr>
            <w:pStyle w:val="4EC100FC7E624641914F71969C51947B"/>
          </w:pPr>
          <w:r w:rsidRPr="004D6A12">
            <w:rPr>
              <w:rStyle w:val="PlaceholderText"/>
            </w:rPr>
            <w:t>Click or tap here to enter text.</w:t>
          </w:r>
        </w:p>
      </w:docPartBody>
    </w:docPart>
    <w:docPart>
      <w:docPartPr>
        <w:name w:val="F8D2D4C0C57CC84E9B65672B43155D91"/>
        <w:category>
          <w:name w:val="General"/>
          <w:gallery w:val="placeholder"/>
        </w:category>
        <w:types>
          <w:type w:val="bbPlcHdr"/>
        </w:types>
        <w:behaviors>
          <w:behavior w:val="content"/>
        </w:behaviors>
        <w:guid w:val="{9CBC78EF-613A-9549-A022-B8B39CA3265F}"/>
      </w:docPartPr>
      <w:docPartBody>
        <w:p w:rsidR="00DD6E50" w:rsidRDefault="00EE4127" w:rsidP="00EE4127">
          <w:pPr>
            <w:pStyle w:val="F8D2D4C0C57CC84E9B65672B43155D91"/>
          </w:pPr>
          <w:r w:rsidRPr="002668F9">
            <w:rPr>
              <w:rStyle w:val="PlaceholderText"/>
            </w:rPr>
            <w:t>Click or tap here to enter text.</w:t>
          </w:r>
        </w:p>
      </w:docPartBody>
    </w:docPart>
    <w:docPart>
      <w:docPartPr>
        <w:name w:val="F98FCA82BD42E84B8C1C8F85962D13DC"/>
        <w:category>
          <w:name w:val="General"/>
          <w:gallery w:val="placeholder"/>
        </w:category>
        <w:types>
          <w:type w:val="bbPlcHdr"/>
        </w:types>
        <w:behaviors>
          <w:behavior w:val="content"/>
        </w:behaviors>
        <w:guid w:val="{620EEC9A-1AA8-1346-A59B-02348F95EE73}"/>
      </w:docPartPr>
      <w:docPartBody>
        <w:p w:rsidR="00DD6E50" w:rsidRDefault="00EE4127" w:rsidP="00EE4127">
          <w:pPr>
            <w:pStyle w:val="F98FCA82BD42E84B8C1C8F85962D13DC"/>
          </w:pPr>
          <w:r w:rsidRPr="002668F9">
            <w:rPr>
              <w:rStyle w:val="PlaceholderText"/>
            </w:rPr>
            <w:t>Click or tap here to enter text.</w:t>
          </w:r>
        </w:p>
      </w:docPartBody>
    </w:docPart>
    <w:docPart>
      <w:docPartPr>
        <w:name w:val="8E3BCD9AFD29FC4D8DEC5F013109EA9E"/>
        <w:category>
          <w:name w:val="General"/>
          <w:gallery w:val="placeholder"/>
        </w:category>
        <w:types>
          <w:type w:val="bbPlcHdr"/>
        </w:types>
        <w:behaviors>
          <w:behavior w:val="content"/>
        </w:behaviors>
        <w:guid w:val="{044EE57C-0CEF-9648-AECA-C5BC4F3CDC73}"/>
      </w:docPartPr>
      <w:docPartBody>
        <w:p w:rsidR="00DD6E50" w:rsidRDefault="00EE4127" w:rsidP="00EE4127">
          <w:pPr>
            <w:pStyle w:val="8E3BCD9AFD29FC4D8DEC5F013109EA9E"/>
          </w:pPr>
          <w:r w:rsidRPr="004D6A12">
            <w:rPr>
              <w:rStyle w:val="PlaceholderText"/>
            </w:rPr>
            <w:t>Click or tap here to enter text.</w:t>
          </w:r>
        </w:p>
      </w:docPartBody>
    </w:docPart>
    <w:docPart>
      <w:docPartPr>
        <w:name w:val="9113C122B830FB45BCC8210A19BC790C"/>
        <w:category>
          <w:name w:val="General"/>
          <w:gallery w:val="placeholder"/>
        </w:category>
        <w:types>
          <w:type w:val="bbPlcHdr"/>
        </w:types>
        <w:behaviors>
          <w:behavior w:val="content"/>
        </w:behaviors>
        <w:guid w:val="{58719D97-DFD1-FF43-B1AD-5BEA9D73A50C}"/>
      </w:docPartPr>
      <w:docPartBody>
        <w:p w:rsidR="00DD6E50" w:rsidRDefault="00EE4127" w:rsidP="00EE4127">
          <w:pPr>
            <w:pStyle w:val="9113C122B830FB45BCC8210A19BC790C"/>
          </w:pPr>
          <w:r w:rsidRPr="004D6A12">
            <w:rPr>
              <w:rStyle w:val="PlaceholderText"/>
            </w:rPr>
            <w:t>Click or tap here to enter text.</w:t>
          </w:r>
        </w:p>
      </w:docPartBody>
    </w:docPart>
    <w:docPart>
      <w:docPartPr>
        <w:name w:val="1E4C28D12D666B4D83BD15CBC26C5C44"/>
        <w:category>
          <w:name w:val="General"/>
          <w:gallery w:val="placeholder"/>
        </w:category>
        <w:types>
          <w:type w:val="bbPlcHdr"/>
        </w:types>
        <w:behaviors>
          <w:behavior w:val="content"/>
        </w:behaviors>
        <w:guid w:val="{BC66B392-14C6-9346-9AD4-385EBA6AAB0B}"/>
      </w:docPartPr>
      <w:docPartBody>
        <w:p w:rsidR="00DD6E50" w:rsidRDefault="00EE4127" w:rsidP="00EE4127">
          <w:pPr>
            <w:pStyle w:val="1E4C28D12D666B4D83BD15CBC26C5C44"/>
          </w:pPr>
          <w:r w:rsidRPr="004D6A12">
            <w:rPr>
              <w:rStyle w:val="PlaceholderText"/>
            </w:rPr>
            <w:t>Click or tap here to enter text.</w:t>
          </w:r>
        </w:p>
      </w:docPartBody>
    </w:docPart>
    <w:docPart>
      <w:docPartPr>
        <w:name w:val="34945883E5FF97418D5996A7A7D2933A"/>
        <w:category>
          <w:name w:val="General"/>
          <w:gallery w:val="placeholder"/>
        </w:category>
        <w:types>
          <w:type w:val="bbPlcHdr"/>
        </w:types>
        <w:behaviors>
          <w:behavior w:val="content"/>
        </w:behaviors>
        <w:guid w:val="{279AFC22-3F5B-A342-A164-58389F22D4D1}"/>
      </w:docPartPr>
      <w:docPartBody>
        <w:p w:rsidR="00DD6E50" w:rsidRDefault="00EE4127" w:rsidP="00EE4127">
          <w:pPr>
            <w:pStyle w:val="34945883E5FF97418D5996A7A7D2933A"/>
          </w:pPr>
          <w:r w:rsidRPr="002668F9">
            <w:rPr>
              <w:rStyle w:val="PlaceholderText"/>
            </w:rPr>
            <w:t>Click or tap here to enter text.</w:t>
          </w:r>
        </w:p>
      </w:docPartBody>
    </w:docPart>
    <w:docPart>
      <w:docPartPr>
        <w:name w:val="D757390CC582D6409AF2C41D27A02895"/>
        <w:category>
          <w:name w:val="General"/>
          <w:gallery w:val="placeholder"/>
        </w:category>
        <w:types>
          <w:type w:val="bbPlcHdr"/>
        </w:types>
        <w:behaviors>
          <w:behavior w:val="content"/>
        </w:behaviors>
        <w:guid w:val="{62DA7110-A803-F043-B593-98150180226C}"/>
      </w:docPartPr>
      <w:docPartBody>
        <w:p w:rsidR="00DD6E50" w:rsidRDefault="00EE4127" w:rsidP="00EE4127">
          <w:pPr>
            <w:pStyle w:val="D757390CC582D6409AF2C41D27A02895"/>
          </w:pPr>
          <w:r w:rsidRPr="002668F9">
            <w:rPr>
              <w:rStyle w:val="PlaceholderText"/>
            </w:rPr>
            <w:t>Click or tap here to enter text.</w:t>
          </w:r>
        </w:p>
      </w:docPartBody>
    </w:docPart>
    <w:docPart>
      <w:docPartPr>
        <w:name w:val="58E8E9F12C9C4845AE9B3AAC5AFA0F43"/>
        <w:category>
          <w:name w:val="General"/>
          <w:gallery w:val="placeholder"/>
        </w:category>
        <w:types>
          <w:type w:val="bbPlcHdr"/>
        </w:types>
        <w:behaviors>
          <w:behavior w:val="content"/>
        </w:behaviors>
        <w:guid w:val="{A2A7F7BA-0C1F-A94A-BC4F-42735CBC3EF9}"/>
      </w:docPartPr>
      <w:docPartBody>
        <w:p w:rsidR="00DD6E50" w:rsidRDefault="00EE4127" w:rsidP="00EE4127">
          <w:pPr>
            <w:pStyle w:val="58E8E9F12C9C4845AE9B3AAC5AFA0F43"/>
          </w:pPr>
          <w:r w:rsidRPr="002668F9">
            <w:rPr>
              <w:rStyle w:val="PlaceholderText"/>
            </w:rPr>
            <w:t>Click or tap here to enter text.</w:t>
          </w:r>
        </w:p>
      </w:docPartBody>
    </w:docPart>
    <w:docPart>
      <w:docPartPr>
        <w:name w:val="D35040599F4A4C479765BCEC827704D4"/>
        <w:category>
          <w:name w:val="General"/>
          <w:gallery w:val="placeholder"/>
        </w:category>
        <w:types>
          <w:type w:val="bbPlcHdr"/>
        </w:types>
        <w:behaviors>
          <w:behavior w:val="content"/>
        </w:behaviors>
        <w:guid w:val="{01F3665A-6769-5949-AAB1-124FF531F3D8}"/>
      </w:docPartPr>
      <w:docPartBody>
        <w:p w:rsidR="00DD6E50" w:rsidRDefault="00EE4127" w:rsidP="00EE4127">
          <w:pPr>
            <w:pStyle w:val="D35040599F4A4C479765BCEC827704D4"/>
          </w:pPr>
          <w:r w:rsidRPr="002668F9">
            <w:rPr>
              <w:rStyle w:val="PlaceholderText"/>
            </w:rPr>
            <w:t>Click or tap here to enter text.</w:t>
          </w:r>
        </w:p>
      </w:docPartBody>
    </w:docPart>
    <w:docPart>
      <w:docPartPr>
        <w:name w:val="34D95C2302F87645893A00ACE0315D8F"/>
        <w:category>
          <w:name w:val="General"/>
          <w:gallery w:val="placeholder"/>
        </w:category>
        <w:types>
          <w:type w:val="bbPlcHdr"/>
        </w:types>
        <w:behaviors>
          <w:behavior w:val="content"/>
        </w:behaviors>
        <w:guid w:val="{1760C4BC-91FB-EE49-AE2D-737FA7F3B490}"/>
      </w:docPartPr>
      <w:docPartBody>
        <w:p w:rsidR="00DD6E50" w:rsidRDefault="00EE4127" w:rsidP="00EE4127">
          <w:pPr>
            <w:pStyle w:val="34D95C2302F87645893A00ACE0315D8F"/>
          </w:pPr>
          <w:r w:rsidRPr="002668F9">
            <w:rPr>
              <w:rStyle w:val="PlaceholderText"/>
            </w:rPr>
            <w:t>Click or tap here to enter text.</w:t>
          </w:r>
        </w:p>
      </w:docPartBody>
    </w:docPart>
    <w:docPart>
      <w:docPartPr>
        <w:name w:val="D89D211D26623D4F87178712A9E4119C"/>
        <w:category>
          <w:name w:val="General"/>
          <w:gallery w:val="placeholder"/>
        </w:category>
        <w:types>
          <w:type w:val="bbPlcHdr"/>
        </w:types>
        <w:behaviors>
          <w:behavior w:val="content"/>
        </w:behaviors>
        <w:guid w:val="{56AC020B-207A-FA47-9706-7B43429E9065}"/>
      </w:docPartPr>
      <w:docPartBody>
        <w:p w:rsidR="00DD6E50" w:rsidRDefault="00EE4127" w:rsidP="00EE4127">
          <w:pPr>
            <w:pStyle w:val="D89D211D26623D4F87178712A9E4119C"/>
          </w:pPr>
          <w:r w:rsidRPr="002668F9">
            <w:rPr>
              <w:rStyle w:val="PlaceholderText"/>
            </w:rPr>
            <w:t>Click or tap here to enter text.</w:t>
          </w:r>
        </w:p>
      </w:docPartBody>
    </w:docPart>
    <w:docPart>
      <w:docPartPr>
        <w:name w:val="209630F4A65FCC478F4D281B4137C543"/>
        <w:category>
          <w:name w:val="General"/>
          <w:gallery w:val="placeholder"/>
        </w:category>
        <w:types>
          <w:type w:val="bbPlcHdr"/>
        </w:types>
        <w:behaviors>
          <w:behavior w:val="content"/>
        </w:behaviors>
        <w:guid w:val="{7DCC9ADA-D3F8-E449-B56C-56B8F7E1A0EA}"/>
      </w:docPartPr>
      <w:docPartBody>
        <w:p w:rsidR="00DD6E50" w:rsidRDefault="00EE4127" w:rsidP="00EE4127">
          <w:pPr>
            <w:pStyle w:val="209630F4A65FCC478F4D281B4137C543"/>
          </w:pPr>
          <w:r w:rsidRPr="002668F9">
            <w:rPr>
              <w:rStyle w:val="PlaceholderText"/>
            </w:rPr>
            <w:t>Click or tap here to enter text.</w:t>
          </w:r>
        </w:p>
      </w:docPartBody>
    </w:docPart>
    <w:docPart>
      <w:docPartPr>
        <w:name w:val="064D27C03C5DE641A7AB5A23FF434448"/>
        <w:category>
          <w:name w:val="General"/>
          <w:gallery w:val="placeholder"/>
        </w:category>
        <w:types>
          <w:type w:val="bbPlcHdr"/>
        </w:types>
        <w:behaviors>
          <w:behavior w:val="content"/>
        </w:behaviors>
        <w:guid w:val="{23021D06-76EC-FC4E-9F11-9887015B5E1C}"/>
      </w:docPartPr>
      <w:docPartBody>
        <w:p w:rsidR="00DD6E50" w:rsidRDefault="00EE4127" w:rsidP="00EE4127">
          <w:pPr>
            <w:pStyle w:val="064D27C03C5DE641A7AB5A23FF434448"/>
          </w:pPr>
          <w:r w:rsidRPr="002668F9">
            <w:rPr>
              <w:rStyle w:val="PlaceholderText"/>
            </w:rPr>
            <w:t>Click or tap here to enter text.</w:t>
          </w:r>
        </w:p>
      </w:docPartBody>
    </w:docPart>
    <w:docPart>
      <w:docPartPr>
        <w:name w:val="7CB8D3AF6B71C04A85704B86BC8C0478"/>
        <w:category>
          <w:name w:val="General"/>
          <w:gallery w:val="placeholder"/>
        </w:category>
        <w:types>
          <w:type w:val="bbPlcHdr"/>
        </w:types>
        <w:behaviors>
          <w:behavior w:val="content"/>
        </w:behaviors>
        <w:guid w:val="{6B90B888-996A-DF44-98ED-C4BD0F017D7F}"/>
      </w:docPartPr>
      <w:docPartBody>
        <w:p w:rsidR="00DD6E50" w:rsidRDefault="00EE4127" w:rsidP="00EE4127">
          <w:pPr>
            <w:pStyle w:val="7CB8D3AF6B71C04A85704B86BC8C0478"/>
          </w:pPr>
          <w:r w:rsidRPr="002668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A10"/>
    <w:rsid w:val="00036C6B"/>
    <w:rsid w:val="000435E0"/>
    <w:rsid w:val="00101DD6"/>
    <w:rsid w:val="001138B7"/>
    <w:rsid w:val="001410FF"/>
    <w:rsid w:val="00196780"/>
    <w:rsid w:val="00197342"/>
    <w:rsid w:val="001B0488"/>
    <w:rsid w:val="001D4124"/>
    <w:rsid w:val="00307DC2"/>
    <w:rsid w:val="00375564"/>
    <w:rsid w:val="003B4A10"/>
    <w:rsid w:val="003C0C4B"/>
    <w:rsid w:val="003E5F16"/>
    <w:rsid w:val="0043150B"/>
    <w:rsid w:val="00463148"/>
    <w:rsid w:val="004A0C8F"/>
    <w:rsid w:val="004C5A9E"/>
    <w:rsid w:val="00513F11"/>
    <w:rsid w:val="00542406"/>
    <w:rsid w:val="005724DB"/>
    <w:rsid w:val="00580C23"/>
    <w:rsid w:val="00666EC0"/>
    <w:rsid w:val="006779CD"/>
    <w:rsid w:val="006A37ED"/>
    <w:rsid w:val="006E3F03"/>
    <w:rsid w:val="007A06C2"/>
    <w:rsid w:val="007A47D5"/>
    <w:rsid w:val="00803DFA"/>
    <w:rsid w:val="00825D17"/>
    <w:rsid w:val="00843EE9"/>
    <w:rsid w:val="00943EC7"/>
    <w:rsid w:val="00970DF0"/>
    <w:rsid w:val="00A210F6"/>
    <w:rsid w:val="00A304C0"/>
    <w:rsid w:val="00AA29B5"/>
    <w:rsid w:val="00B23830"/>
    <w:rsid w:val="00B86CEE"/>
    <w:rsid w:val="00B94E3E"/>
    <w:rsid w:val="00BA7D21"/>
    <w:rsid w:val="00BF77D1"/>
    <w:rsid w:val="00C46238"/>
    <w:rsid w:val="00C7347F"/>
    <w:rsid w:val="00C918AC"/>
    <w:rsid w:val="00CF7DEB"/>
    <w:rsid w:val="00D33913"/>
    <w:rsid w:val="00D85257"/>
    <w:rsid w:val="00D8549D"/>
    <w:rsid w:val="00D90E86"/>
    <w:rsid w:val="00DC4E92"/>
    <w:rsid w:val="00DD20CD"/>
    <w:rsid w:val="00DD6E50"/>
    <w:rsid w:val="00DE5295"/>
    <w:rsid w:val="00E471B2"/>
    <w:rsid w:val="00E63F10"/>
    <w:rsid w:val="00E67BBC"/>
    <w:rsid w:val="00EB2BA3"/>
    <w:rsid w:val="00EE4127"/>
    <w:rsid w:val="00F636D9"/>
    <w:rsid w:val="00F74E93"/>
    <w:rsid w:val="00F77419"/>
    <w:rsid w:val="00FA6302"/>
    <w:rsid w:val="00FE0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4127"/>
    <w:rPr>
      <w:color w:val="666666"/>
    </w:rPr>
  </w:style>
  <w:style w:type="paragraph" w:customStyle="1" w:styleId="912AD8E92FF680409B2946F50FBA8B14">
    <w:name w:val="912AD8E92FF680409B2946F50FBA8B14"/>
    <w:rsid w:val="003B4A10"/>
  </w:style>
  <w:style w:type="paragraph" w:customStyle="1" w:styleId="F159981083308A4582E487F63FE23D96">
    <w:name w:val="F159981083308A4582E487F63FE23D96"/>
    <w:rsid w:val="003B4A10"/>
  </w:style>
  <w:style w:type="paragraph" w:customStyle="1" w:styleId="2D6B1DFA0BF3424EB4D1C824C50CAB66">
    <w:name w:val="2D6B1DFA0BF3424EB4D1C824C50CAB66"/>
    <w:rsid w:val="003B4A10"/>
  </w:style>
  <w:style w:type="paragraph" w:customStyle="1" w:styleId="EFA69E5C5EF41D468DA063F78A20A277">
    <w:name w:val="EFA69E5C5EF41D468DA063F78A20A277"/>
    <w:rsid w:val="003B4A10"/>
  </w:style>
  <w:style w:type="paragraph" w:customStyle="1" w:styleId="FFB87AB38B65384C81E02945A131BE68">
    <w:name w:val="FFB87AB38B65384C81E02945A131BE68"/>
    <w:rsid w:val="003B4A10"/>
  </w:style>
  <w:style w:type="paragraph" w:customStyle="1" w:styleId="70B02F4364798A419C37968E359FAC1A">
    <w:name w:val="70B02F4364798A419C37968E359FAC1A"/>
    <w:rsid w:val="003B4A10"/>
  </w:style>
  <w:style w:type="paragraph" w:customStyle="1" w:styleId="2C5CB4144504C14E97B112ABF1F7498A">
    <w:name w:val="2C5CB4144504C14E97B112ABF1F7498A"/>
    <w:rsid w:val="003B4A10"/>
  </w:style>
  <w:style w:type="paragraph" w:customStyle="1" w:styleId="B314F28EC35A1F4B9FEAFD20E541877F">
    <w:name w:val="B314F28EC35A1F4B9FEAFD20E541877F"/>
    <w:rsid w:val="003B4A10"/>
  </w:style>
  <w:style w:type="paragraph" w:customStyle="1" w:styleId="030A3C0B6E38B24DB0C1D9EACD418221">
    <w:name w:val="030A3C0B6E38B24DB0C1D9EACD418221"/>
    <w:rsid w:val="003B4A10"/>
  </w:style>
  <w:style w:type="paragraph" w:customStyle="1" w:styleId="B561BB62C4688745A5C52A4F234EF997">
    <w:name w:val="B561BB62C4688745A5C52A4F234EF997"/>
    <w:rsid w:val="003B4A10"/>
  </w:style>
  <w:style w:type="paragraph" w:customStyle="1" w:styleId="28735AB430185946AA7803CA40143837">
    <w:name w:val="28735AB430185946AA7803CA40143837"/>
    <w:rsid w:val="003B4A10"/>
  </w:style>
  <w:style w:type="paragraph" w:customStyle="1" w:styleId="F5D1CFA4E818884EB35D3331FFAE09BD">
    <w:name w:val="F5D1CFA4E818884EB35D3331FFAE09BD"/>
    <w:rsid w:val="003B4A10"/>
  </w:style>
  <w:style w:type="paragraph" w:customStyle="1" w:styleId="F5976DE6FB623648BD02F587A6474B52">
    <w:name w:val="F5976DE6FB623648BD02F587A6474B52"/>
    <w:rsid w:val="003B4A10"/>
  </w:style>
  <w:style w:type="paragraph" w:customStyle="1" w:styleId="B83E6C158C53224A95F556CA079FC6B4">
    <w:name w:val="B83E6C158C53224A95F556CA079FC6B4"/>
    <w:rsid w:val="003B4A10"/>
  </w:style>
  <w:style w:type="paragraph" w:customStyle="1" w:styleId="FE7CB28906A96548BB53D3BA98086DCB">
    <w:name w:val="FE7CB28906A96548BB53D3BA98086DCB"/>
    <w:rsid w:val="003B4A10"/>
  </w:style>
  <w:style w:type="paragraph" w:customStyle="1" w:styleId="1660F60426796241BF161D7B7BC4C373">
    <w:name w:val="1660F60426796241BF161D7B7BC4C373"/>
    <w:rsid w:val="003B4A10"/>
  </w:style>
  <w:style w:type="paragraph" w:customStyle="1" w:styleId="F6D1BF589DFCA5488887BF6AFFB474D5">
    <w:name w:val="F6D1BF589DFCA5488887BF6AFFB474D5"/>
    <w:rsid w:val="003B4A10"/>
  </w:style>
  <w:style w:type="paragraph" w:customStyle="1" w:styleId="64CD5B642D292441A5966B49F7B73DAA">
    <w:name w:val="64CD5B642D292441A5966B49F7B73DAA"/>
    <w:rsid w:val="003B4A10"/>
  </w:style>
  <w:style w:type="paragraph" w:customStyle="1" w:styleId="8357A5550318144785DE947DA692CA0A">
    <w:name w:val="8357A5550318144785DE947DA692CA0A"/>
    <w:rsid w:val="003B4A10"/>
  </w:style>
  <w:style w:type="paragraph" w:customStyle="1" w:styleId="DB2093A7B3BE674FA2257FF61F6C5DFF">
    <w:name w:val="DB2093A7B3BE674FA2257FF61F6C5DFF"/>
    <w:rsid w:val="003B4A10"/>
  </w:style>
  <w:style w:type="paragraph" w:customStyle="1" w:styleId="AED446CF03DB704FB0BD759C4B2662EC">
    <w:name w:val="AED446CF03DB704FB0BD759C4B2662EC"/>
    <w:rsid w:val="003B4A10"/>
  </w:style>
  <w:style w:type="paragraph" w:customStyle="1" w:styleId="9291EE10C974094783BCA2DD3B43B2E7">
    <w:name w:val="9291EE10C974094783BCA2DD3B43B2E7"/>
    <w:rsid w:val="003B4A10"/>
  </w:style>
  <w:style w:type="paragraph" w:customStyle="1" w:styleId="63337440A8EC06448B1A34D1DA2DBC6E">
    <w:name w:val="63337440A8EC06448B1A34D1DA2DBC6E"/>
    <w:rsid w:val="003B4A10"/>
  </w:style>
  <w:style w:type="paragraph" w:customStyle="1" w:styleId="0F6EB6521AD8A948BAA588F53E407806">
    <w:name w:val="0F6EB6521AD8A948BAA588F53E407806"/>
    <w:rsid w:val="003B4A10"/>
  </w:style>
  <w:style w:type="paragraph" w:customStyle="1" w:styleId="7E0088A692D1DE46B5EAF9F665487962">
    <w:name w:val="7E0088A692D1DE46B5EAF9F665487962"/>
    <w:rsid w:val="003B4A10"/>
  </w:style>
  <w:style w:type="paragraph" w:customStyle="1" w:styleId="C8D23F50D3DE6549A46E32984E1978E8">
    <w:name w:val="C8D23F50D3DE6549A46E32984E1978E8"/>
    <w:rsid w:val="003B4A10"/>
  </w:style>
  <w:style w:type="paragraph" w:customStyle="1" w:styleId="5695E74E69925D458DF687F93D3D6E10">
    <w:name w:val="5695E74E69925D458DF687F93D3D6E10"/>
    <w:rsid w:val="003B4A10"/>
  </w:style>
  <w:style w:type="paragraph" w:customStyle="1" w:styleId="F39F8CD5B34B1B4EBA8F28AE94D3799E">
    <w:name w:val="F39F8CD5B34B1B4EBA8F28AE94D3799E"/>
    <w:rsid w:val="003B4A10"/>
  </w:style>
  <w:style w:type="paragraph" w:customStyle="1" w:styleId="B1DC159B3313394086F35CBEF557FBEA">
    <w:name w:val="B1DC159B3313394086F35CBEF557FBEA"/>
    <w:rsid w:val="003B4A10"/>
  </w:style>
  <w:style w:type="paragraph" w:customStyle="1" w:styleId="6A534B597EEDE94AA6CD3753C7EB24EF">
    <w:name w:val="6A534B597EEDE94AA6CD3753C7EB24EF"/>
    <w:rsid w:val="003B4A10"/>
  </w:style>
  <w:style w:type="paragraph" w:customStyle="1" w:styleId="106ABD80A4962445A216D98C54781467">
    <w:name w:val="106ABD80A4962445A216D98C54781467"/>
    <w:rsid w:val="003B4A10"/>
  </w:style>
  <w:style w:type="paragraph" w:customStyle="1" w:styleId="E97E177EA7E13D4DBE0D8913BFF6C69C">
    <w:name w:val="E97E177EA7E13D4DBE0D8913BFF6C69C"/>
    <w:rsid w:val="003B4A10"/>
  </w:style>
  <w:style w:type="paragraph" w:customStyle="1" w:styleId="B8F23271AC623947AC9949D14ADAEBDC">
    <w:name w:val="B8F23271AC623947AC9949D14ADAEBDC"/>
    <w:rsid w:val="003B4A10"/>
  </w:style>
  <w:style w:type="paragraph" w:customStyle="1" w:styleId="525A3EF633DF71419C7C70E508826945">
    <w:name w:val="525A3EF633DF71419C7C70E508826945"/>
    <w:rsid w:val="003B4A10"/>
  </w:style>
  <w:style w:type="paragraph" w:customStyle="1" w:styleId="3E43BF73E1AFFE40AAC25A152DA20F67">
    <w:name w:val="3E43BF73E1AFFE40AAC25A152DA20F67"/>
    <w:rsid w:val="003B4A10"/>
  </w:style>
  <w:style w:type="paragraph" w:customStyle="1" w:styleId="895C090C84E8D74E918C3A29B492D23E">
    <w:name w:val="895C090C84E8D74E918C3A29B492D23E"/>
    <w:rsid w:val="003B4A10"/>
  </w:style>
  <w:style w:type="paragraph" w:customStyle="1" w:styleId="3C5285FF6DC9DA46BC9AEFF3F346623A">
    <w:name w:val="3C5285FF6DC9DA46BC9AEFF3F346623A"/>
    <w:rsid w:val="003B4A10"/>
  </w:style>
  <w:style w:type="paragraph" w:customStyle="1" w:styleId="A79E1028F3DF6148BB68ABA81FAA50D8">
    <w:name w:val="A79E1028F3DF6148BB68ABA81FAA50D8"/>
    <w:rsid w:val="003B4A10"/>
  </w:style>
  <w:style w:type="paragraph" w:customStyle="1" w:styleId="C2E9AA455AC1484A9C9175DD1BB270A0">
    <w:name w:val="C2E9AA455AC1484A9C9175DD1BB270A0"/>
    <w:rsid w:val="003B4A10"/>
  </w:style>
  <w:style w:type="paragraph" w:customStyle="1" w:styleId="386CF127FFCEDD4F9732338CD9D963C0">
    <w:name w:val="386CF127FFCEDD4F9732338CD9D963C0"/>
    <w:rsid w:val="003B4A10"/>
  </w:style>
  <w:style w:type="paragraph" w:customStyle="1" w:styleId="1F95A04D20B50047A246E13CD6D7CBD6">
    <w:name w:val="1F95A04D20B50047A246E13CD6D7CBD6"/>
    <w:rsid w:val="003B4A10"/>
  </w:style>
  <w:style w:type="paragraph" w:customStyle="1" w:styleId="18DA27012DD2E147B6C62026908EF6D7">
    <w:name w:val="18DA27012DD2E147B6C62026908EF6D7"/>
    <w:rsid w:val="003B4A10"/>
  </w:style>
  <w:style w:type="paragraph" w:customStyle="1" w:styleId="A06EF2DBC838E94D80A749ECB826DF93">
    <w:name w:val="A06EF2DBC838E94D80A749ECB826DF93"/>
    <w:rsid w:val="003B4A10"/>
  </w:style>
  <w:style w:type="paragraph" w:customStyle="1" w:styleId="51EB36AA2244154AAD012BE3332B19F6">
    <w:name w:val="51EB36AA2244154AAD012BE3332B19F6"/>
    <w:rsid w:val="003B4A10"/>
  </w:style>
  <w:style w:type="paragraph" w:customStyle="1" w:styleId="311A6A98FEE082438FB4691D646987E2">
    <w:name w:val="311A6A98FEE082438FB4691D646987E2"/>
    <w:rsid w:val="003B4A10"/>
  </w:style>
  <w:style w:type="paragraph" w:customStyle="1" w:styleId="C1C126DDC7C1354F84AFF9B31BC3C55B">
    <w:name w:val="C1C126DDC7C1354F84AFF9B31BC3C55B"/>
    <w:rsid w:val="003B4A10"/>
  </w:style>
  <w:style w:type="paragraph" w:customStyle="1" w:styleId="3016D8C0483E02429DA62EEC04A29D09">
    <w:name w:val="3016D8C0483E02429DA62EEC04A29D09"/>
    <w:rsid w:val="003B4A10"/>
  </w:style>
  <w:style w:type="paragraph" w:customStyle="1" w:styleId="5ACF09582475564EA634A05755174068">
    <w:name w:val="5ACF09582475564EA634A05755174068"/>
    <w:rsid w:val="003B4A10"/>
  </w:style>
  <w:style w:type="paragraph" w:customStyle="1" w:styleId="882BC6A1950EF146A46AF912648DAC2A">
    <w:name w:val="882BC6A1950EF146A46AF912648DAC2A"/>
    <w:rsid w:val="003B4A10"/>
  </w:style>
  <w:style w:type="paragraph" w:customStyle="1" w:styleId="C63CDCC8732348449465B0F20DF4D5BC">
    <w:name w:val="C63CDCC8732348449465B0F20DF4D5BC"/>
    <w:rsid w:val="003B4A10"/>
  </w:style>
  <w:style w:type="paragraph" w:customStyle="1" w:styleId="A59ABCB8D4BD1241B7C9053AA97960C9">
    <w:name w:val="A59ABCB8D4BD1241B7C9053AA97960C9"/>
    <w:rsid w:val="003B4A10"/>
  </w:style>
  <w:style w:type="paragraph" w:customStyle="1" w:styleId="4F56B7329633104CA38B4B0B07CC56A9">
    <w:name w:val="4F56B7329633104CA38B4B0B07CC56A9"/>
    <w:rsid w:val="003B4A10"/>
  </w:style>
  <w:style w:type="paragraph" w:customStyle="1" w:styleId="3CA86E6257EC854588BC427AEF183A0A">
    <w:name w:val="3CA86E6257EC854588BC427AEF183A0A"/>
    <w:rsid w:val="003B4A10"/>
  </w:style>
  <w:style w:type="paragraph" w:customStyle="1" w:styleId="70C3B0861DAB5941A501686A6CEEC105">
    <w:name w:val="70C3B0861DAB5941A501686A6CEEC105"/>
    <w:rsid w:val="003B4A10"/>
  </w:style>
  <w:style w:type="paragraph" w:customStyle="1" w:styleId="CF4E463D754EB14686734BBBFB79D6E6">
    <w:name w:val="CF4E463D754EB14686734BBBFB79D6E6"/>
    <w:rsid w:val="003B4A10"/>
  </w:style>
  <w:style w:type="paragraph" w:customStyle="1" w:styleId="77115EE1407E7B46837C1B7E5C6499D5">
    <w:name w:val="77115EE1407E7B46837C1B7E5C6499D5"/>
    <w:rsid w:val="003B4A10"/>
  </w:style>
  <w:style w:type="paragraph" w:customStyle="1" w:styleId="B63023A0470EBC498452ED5093178464">
    <w:name w:val="B63023A0470EBC498452ED5093178464"/>
    <w:rsid w:val="003B4A10"/>
  </w:style>
  <w:style w:type="paragraph" w:customStyle="1" w:styleId="B02295D75FCBA74081C93E9E87D13E27">
    <w:name w:val="B02295D75FCBA74081C93E9E87D13E27"/>
    <w:rsid w:val="003B4A10"/>
  </w:style>
  <w:style w:type="paragraph" w:customStyle="1" w:styleId="B37BE83EB17F274CADB73296DB2AB06E">
    <w:name w:val="B37BE83EB17F274CADB73296DB2AB06E"/>
    <w:rsid w:val="003B4A10"/>
  </w:style>
  <w:style w:type="paragraph" w:customStyle="1" w:styleId="EF8854514B17054795217C82F6789CE0">
    <w:name w:val="EF8854514B17054795217C82F6789CE0"/>
    <w:rsid w:val="003B4A10"/>
  </w:style>
  <w:style w:type="paragraph" w:customStyle="1" w:styleId="898AFE9E40212249A0149B054DBEE8B8">
    <w:name w:val="898AFE9E40212249A0149B054DBEE8B8"/>
    <w:rsid w:val="003B4A10"/>
  </w:style>
  <w:style w:type="paragraph" w:customStyle="1" w:styleId="6EB858DCA7EC19408CEADA303E622080">
    <w:name w:val="6EB858DCA7EC19408CEADA303E622080"/>
    <w:rsid w:val="003B4A10"/>
  </w:style>
  <w:style w:type="paragraph" w:customStyle="1" w:styleId="1F1C7AB0E4BCDE48BDF9DDDEFDDA07F9">
    <w:name w:val="1F1C7AB0E4BCDE48BDF9DDDEFDDA07F9"/>
    <w:rsid w:val="003B4A10"/>
  </w:style>
  <w:style w:type="paragraph" w:customStyle="1" w:styleId="3CDEFCD142457D4F9C379DC8B553AC9D">
    <w:name w:val="3CDEFCD142457D4F9C379DC8B553AC9D"/>
    <w:rsid w:val="003B4A10"/>
  </w:style>
  <w:style w:type="paragraph" w:customStyle="1" w:styleId="89421B48114994468050F2D9DB39353E">
    <w:name w:val="89421B48114994468050F2D9DB39353E"/>
    <w:rsid w:val="003B4A10"/>
  </w:style>
  <w:style w:type="paragraph" w:customStyle="1" w:styleId="65D317380FF05E4AB91ADB9C0E873197">
    <w:name w:val="65D317380FF05E4AB91ADB9C0E873197"/>
    <w:rsid w:val="003B4A10"/>
  </w:style>
  <w:style w:type="paragraph" w:customStyle="1" w:styleId="3A996E19835D264DB373692851CB213D">
    <w:name w:val="3A996E19835D264DB373692851CB213D"/>
    <w:rsid w:val="003B4A10"/>
  </w:style>
  <w:style w:type="paragraph" w:customStyle="1" w:styleId="7680881D110DFD418D23E5FDA8EED1F1">
    <w:name w:val="7680881D110DFD418D23E5FDA8EED1F1"/>
    <w:rsid w:val="003B4A10"/>
  </w:style>
  <w:style w:type="paragraph" w:customStyle="1" w:styleId="8D4B6E141033764585CE12A629DD98BA">
    <w:name w:val="8D4B6E141033764585CE12A629DD98BA"/>
    <w:rsid w:val="003B4A10"/>
  </w:style>
  <w:style w:type="paragraph" w:customStyle="1" w:styleId="4B80C459FC880E4C80518979FB134F1D">
    <w:name w:val="4B80C459FC880E4C80518979FB134F1D"/>
    <w:rsid w:val="003B4A10"/>
  </w:style>
  <w:style w:type="paragraph" w:customStyle="1" w:styleId="E05E952A0F8CFB44B44F2FDCBABADBE3">
    <w:name w:val="E05E952A0F8CFB44B44F2FDCBABADBE3"/>
    <w:rsid w:val="003B4A10"/>
  </w:style>
  <w:style w:type="paragraph" w:customStyle="1" w:styleId="FA717A6B2010AC4A8C0E9C891E3E2688">
    <w:name w:val="FA717A6B2010AC4A8C0E9C891E3E2688"/>
    <w:rsid w:val="003B4A10"/>
  </w:style>
  <w:style w:type="paragraph" w:customStyle="1" w:styleId="79C952B9007E7D4DB02D52DED8DD3B7D">
    <w:name w:val="79C952B9007E7D4DB02D52DED8DD3B7D"/>
    <w:rsid w:val="003B4A10"/>
  </w:style>
  <w:style w:type="paragraph" w:customStyle="1" w:styleId="86219AC37B84AD45ABC2A146663DD75E">
    <w:name w:val="86219AC37B84AD45ABC2A146663DD75E"/>
    <w:rsid w:val="003B4A10"/>
  </w:style>
  <w:style w:type="paragraph" w:customStyle="1" w:styleId="8E98F46EE0DF3F4BAEC93F41399289A7">
    <w:name w:val="8E98F46EE0DF3F4BAEC93F41399289A7"/>
    <w:rsid w:val="003B4A10"/>
  </w:style>
  <w:style w:type="paragraph" w:customStyle="1" w:styleId="0A4F44715C86444CB6339AE356A132DA">
    <w:name w:val="0A4F44715C86444CB6339AE356A132DA"/>
    <w:rsid w:val="003B4A10"/>
  </w:style>
  <w:style w:type="paragraph" w:customStyle="1" w:styleId="A2F951C59B9A0645B3506565372FA4CD">
    <w:name w:val="A2F951C59B9A0645B3506565372FA4CD"/>
    <w:rsid w:val="003B4A10"/>
  </w:style>
  <w:style w:type="paragraph" w:customStyle="1" w:styleId="04AAFEE3D6DA19418DAE9DA11F7E5CFB">
    <w:name w:val="04AAFEE3D6DA19418DAE9DA11F7E5CFB"/>
    <w:rsid w:val="003B4A10"/>
  </w:style>
  <w:style w:type="paragraph" w:customStyle="1" w:styleId="85B648E2A855B246B407A45B0311309C">
    <w:name w:val="85B648E2A855B246B407A45B0311309C"/>
    <w:rsid w:val="003B4A10"/>
  </w:style>
  <w:style w:type="paragraph" w:customStyle="1" w:styleId="C1A10CC4739EDB4EBFC449C92C61689E">
    <w:name w:val="C1A10CC4739EDB4EBFC449C92C61689E"/>
    <w:rsid w:val="003B4A10"/>
  </w:style>
  <w:style w:type="paragraph" w:customStyle="1" w:styleId="209E21C77C5A6D439F549BE3B4C6AF87">
    <w:name w:val="209E21C77C5A6D439F549BE3B4C6AF87"/>
    <w:rsid w:val="003B4A10"/>
  </w:style>
  <w:style w:type="paragraph" w:customStyle="1" w:styleId="8FB8FD55BF66C443BEBFC7FA521C9C16">
    <w:name w:val="8FB8FD55BF66C443BEBFC7FA521C9C16"/>
    <w:rsid w:val="003B4A10"/>
  </w:style>
  <w:style w:type="paragraph" w:customStyle="1" w:styleId="5FA3E2F210E70B42A5EC4C0B2871BD29">
    <w:name w:val="5FA3E2F210E70B42A5EC4C0B2871BD29"/>
    <w:rsid w:val="003B4A10"/>
  </w:style>
  <w:style w:type="paragraph" w:customStyle="1" w:styleId="D6A63BC6A09F5A46A6827499CEDC13D6">
    <w:name w:val="D6A63BC6A09F5A46A6827499CEDC13D6"/>
    <w:rsid w:val="003B4A10"/>
  </w:style>
  <w:style w:type="paragraph" w:customStyle="1" w:styleId="58020CAD2133B9459F78FCFEBBEC6612">
    <w:name w:val="58020CAD2133B9459F78FCFEBBEC6612"/>
    <w:rsid w:val="003B4A10"/>
  </w:style>
  <w:style w:type="paragraph" w:customStyle="1" w:styleId="558FBB6C6B0F5D4C9A42A5879672DC3A">
    <w:name w:val="558FBB6C6B0F5D4C9A42A5879672DC3A"/>
    <w:rsid w:val="00542406"/>
  </w:style>
  <w:style w:type="paragraph" w:customStyle="1" w:styleId="4D00A5D03E79A24FACC1E1F5317D0447">
    <w:name w:val="4D00A5D03E79A24FACC1E1F5317D0447"/>
    <w:rsid w:val="00542406"/>
  </w:style>
  <w:style w:type="paragraph" w:customStyle="1" w:styleId="083B94566D47F44BBB10102A6CD75F81">
    <w:name w:val="083B94566D47F44BBB10102A6CD75F81"/>
    <w:rsid w:val="00542406"/>
  </w:style>
  <w:style w:type="paragraph" w:customStyle="1" w:styleId="ABE165DB7AD20B41BBE0277E4E1F6BEB">
    <w:name w:val="ABE165DB7AD20B41BBE0277E4E1F6BEB"/>
    <w:rsid w:val="00803DFA"/>
  </w:style>
  <w:style w:type="paragraph" w:customStyle="1" w:styleId="C5621DD0C3EF5942A0BEA1739A23F825">
    <w:name w:val="C5621DD0C3EF5942A0BEA1739A23F825"/>
    <w:rsid w:val="00803DFA"/>
  </w:style>
  <w:style w:type="paragraph" w:customStyle="1" w:styleId="B2E1C8CC1BB6494AAD43CAEFD171D84A">
    <w:name w:val="B2E1C8CC1BB6494AAD43CAEFD171D84A"/>
    <w:rsid w:val="00EE4127"/>
  </w:style>
  <w:style w:type="paragraph" w:customStyle="1" w:styleId="06260D4304C90B4AA5F508442561AA01">
    <w:name w:val="06260D4304C90B4AA5F508442561AA01"/>
    <w:rsid w:val="00EE4127"/>
  </w:style>
  <w:style w:type="paragraph" w:customStyle="1" w:styleId="4EC100FC7E624641914F71969C51947B">
    <w:name w:val="4EC100FC7E624641914F71969C51947B"/>
    <w:rsid w:val="00EE4127"/>
  </w:style>
  <w:style w:type="paragraph" w:customStyle="1" w:styleId="F8D2D4C0C57CC84E9B65672B43155D91">
    <w:name w:val="F8D2D4C0C57CC84E9B65672B43155D91"/>
    <w:rsid w:val="00EE4127"/>
  </w:style>
  <w:style w:type="paragraph" w:customStyle="1" w:styleId="F98FCA82BD42E84B8C1C8F85962D13DC">
    <w:name w:val="F98FCA82BD42E84B8C1C8F85962D13DC"/>
    <w:rsid w:val="00EE4127"/>
  </w:style>
  <w:style w:type="paragraph" w:customStyle="1" w:styleId="8E3BCD9AFD29FC4D8DEC5F013109EA9E">
    <w:name w:val="8E3BCD9AFD29FC4D8DEC5F013109EA9E"/>
    <w:rsid w:val="00EE4127"/>
  </w:style>
  <w:style w:type="paragraph" w:customStyle="1" w:styleId="9113C122B830FB45BCC8210A19BC790C">
    <w:name w:val="9113C122B830FB45BCC8210A19BC790C"/>
    <w:rsid w:val="00EE4127"/>
  </w:style>
  <w:style w:type="paragraph" w:customStyle="1" w:styleId="1E4C28D12D666B4D83BD15CBC26C5C44">
    <w:name w:val="1E4C28D12D666B4D83BD15CBC26C5C44"/>
    <w:rsid w:val="00EE4127"/>
  </w:style>
  <w:style w:type="paragraph" w:customStyle="1" w:styleId="D2F82DC4050BB04AA2814AA71427B264">
    <w:name w:val="D2F82DC4050BB04AA2814AA71427B264"/>
    <w:rsid w:val="00EE4127"/>
  </w:style>
  <w:style w:type="paragraph" w:customStyle="1" w:styleId="77CA0008AA57374AA0D50031A70EBB95">
    <w:name w:val="77CA0008AA57374AA0D50031A70EBB95"/>
    <w:rsid w:val="00EE4127"/>
  </w:style>
  <w:style w:type="paragraph" w:customStyle="1" w:styleId="34945883E5FF97418D5996A7A7D2933A">
    <w:name w:val="34945883E5FF97418D5996A7A7D2933A"/>
    <w:rsid w:val="00EE4127"/>
  </w:style>
  <w:style w:type="paragraph" w:customStyle="1" w:styleId="D757390CC582D6409AF2C41D27A02895">
    <w:name w:val="D757390CC582D6409AF2C41D27A02895"/>
    <w:rsid w:val="00EE4127"/>
  </w:style>
  <w:style w:type="paragraph" w:customStyle="1" w:styleId="58E8E9F12C9C4845AE9B3AAC5AFA0F43">
    <w:name w:val="58E8E9F12C9C4845AE9B3AAC5AFA0F43"/>
    <w:rsid w:val="00EE4127"/>
  </w:style>
  <w:style w:type="paragraph" w:customStyle="1" w:styleId="D35040599F4A4C479765BCEC827704D4">
    <w:name w:val="D35040599F4A4C479765BCEC827704D4"/>
    <w:rsid w:val="00EE4127"/>
  </w:style>
  <w:style w:type="paragraph" w:customStyle="1" w:styleId="34D95C2302F87645893A00ACE0315D8F">
    <w:name w:val="34D95C2302F87645893A00ACE0315D8F"/>
    <w:rsid w:val="00EE4127"/>
  </w:style>
  <w:style w:type="paragraph" w:customStyle="1" w:styleId="D89D211D26623D4F87178712A9E4119C">
    <w:name w:val="D89D211D26623D4F87178712A9E4119C"/>
    <w:rsid w:val="00EE4127"/>
  </w:style>
  <w:style w:type="paragraph" w:customStyle="1" w:styleId="209630F4A65FCC478F4D281B4137C543">
    <w:name w:val="209630F4A65FCC478F4D281B4137C543"/>
    <w:rsid w:val="00EE4127"/>
  </w:style>
  <w:style w:type="paragraph" w:customStyle="1" w:styleId="064D27C03C5DE641A7AB5A23FF434448">
    <w:name w:val="064D27C03C5DE641A7AB5A23FF434448"/>
    <w:rsid w:val="00EE4127"/>
  </w:style>
  <w:style w:type="paragraph" w:customStyle="1" w:styleId="7CB8D3AF6B71C04A85704B86BC8C0478">
    <w:name w:val="7CB8D3AF6B71C04A85704B86BC8C0478"/>
    <w:rsid w:val="00EE4127"/>
  </w:style>
  <w:style w:type="paragraph" w:customStyle="1" w:styleId="BD4E6D43BC8B334CA06699765387FA98">
    <w:name w:val="BD4E6D43BC8B334CA06699765387FA98"/>
    <w:rsid w:val="00EE4127"/>
  </w:style>
  <w:style w:type="paragraph" w:customStyle="1" w:styleId="8CD6837EABF36E4DBA20A4866533B24A">
    <w:name w:val="8CD6837EABF36E4DBA20A4866533B24A"/>
    <w:rsid w:val="00EE4127"/>
  </w:style>
  <w:style w:type="paragraph" w:customStyle="1" w:styleId="DBB708C1F6AB58409B7803B26CE6B4DE">
    <w:name w:val="DBB708C1F6AB58409B7803B26CE6B4DE"/>
    <w:rsid w:val="00EE4127"/>
  </w:style>
  <w:style w:type="paragraph" w:customStyle="1" w:styleId="285F165F502E4642B9B373E01E2C3B81">
    <w:name w:val="285F165F502E4642B9B373E01E2C3B81"/>
    <w:rsid w:val="00EE4127"/>
  </w:style>
  <w:style w:type="paragraph" w:customStyle="1" w:styleId="985926C859B49647A7CC653086B7A4BD">
    <w:name w:val="985926C859B49647A7CC653086B7A4BD"/>
    <w:rsid w:val="00EE4127"/>
  </w:style>
  <w:style w:type="paragraph" w:customStyle="1" w:styleId="57D1DD8344741D4D8C1A9B0BB04FA68C">
    <w:name w:val="57D1DD8344741D4D8C1A9B0BB04FA68C"/>
    <w:rsid w:val="00EE4127"/>
  </w:style>
  <w:style w:type="paragraph" w:customStyle="1" w:styleId="FCD7B95275B049448794FF93C6DB8E06">
    <w:name w:val="FCD7B95275B049448794FF93C6DB8E06"/>
    <w:rsid w:val="00EE4127"/>
  </w:style>
  <w:style w:type="paragraph" w:customStyle="1" w:styleId="52E0973C3F80C9418A50D0475EC1752F">
    <w:name w:val="52E0973C3F80C9418A50D0475EC1752F"/>
    <w:rsid w:val="00EE41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780330-73DC-5E40-AEA8-DD9C6F5C4E6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3524578401"/>
    <we:property name="MENDELEY_CITATIONS" value="[{&quot;citationID&quot;:&quot;MENDELEY_CITATION_e2fde47c-377f-4d04-8d73-9ca177ede4b8&quot;,&quot;properties&quot;:{&quot;noteIndex&quot;:0},&quot;isEdited&quot;:false,&quot;manualOverride&quot;:{&quot;isManuallyOverridden&quot;:false,&quot;citeprocText&quot;:&quot;(Aerts &amp;#38; Berendse, 1988)&quot;,&quot;manualOverrideText&quot;:&quot;&quot;},&quot;citationItems&quot;:[{&quot;id&quot;:&quot;8fd43f52-9f1c-3539-8546-8572bf85ad84&quot;,&quot;itemData&quot;:{&quot;type&quot;:&quot;report&quot;,&quot;id&quot;:&quot;8fd43f52-9f1c-3539-8546-8572bf85ad84&quot;,&quot;title&quot;:&quot;The effect of increased nutrient availability on vegetation dynamics in wet heathlands&quot;,&quot;author&quot;:[{&quot;family&quot;:&quot;Aerts&quot;,&quot;given&quot;:&quot;Rien&quot;,&quot;parse-names&quot;:false,&quot;dropping-particle&quot;:&quot;&quot;,&quot;non-dropping-particle&quot;:&quot;&quot;},{&quot;family&quot;:&quot;Berendse&quot;,&quot;given&quot;:&quot;Frank&quot;,&quot;parse-names&quot;:false,&quot;dropping-particle&quot;:&quot;&quot;,&quot;non-dropping-particle&quot;:&quot;&quot;}],&quot;issued&quot;:{&quot;date-parts&quot;:[[1988]]},&quot;number-of-pages&quot;:&quot;63-69&quot;,&quot;abstract&quot;:&quot;A three year fertilization experiment was conducted in which nitrogen (N series: 20 g N m-2 yr 1), phosphorus (P series: 4 g P m-2 yr 1) and potassium (K series: 20 g K m-2 yr-1) were added to a mixed vegetation of Erica tetralix and Molinia caerulea. At the end of each growing season the percentage cover of each species was determined. At the end of the experiment percentage cover of each species was found to be positively correlated with the harvested biomass. In the unfertilized control series the cover of Erica and Molinia did not change significantly during the experiment. In all fertilized series however, especially in the P series, cover of Erica decreased significantly. The cover of Molinia increased significantly in the P series only. In the fertilized series the biomass of Erica and total biomass per plot did not change significantly compared with the control series. In the P series the biomass of Molinia increased significantly. It is suggested that with increasing phosphorus or nitrogen availability Molinia outcompetes Erica because the former invests more biomass in leaves which in turn permits more carbon to be allocated to the root system, which thereupon leads to a higher nutrient uptake.&quot;,&quot;volume&quot;:&quot;76&quot;,&quot;container-title-short&quot;:&quot;&quot;},&quot;isTemporary&quot;:false}],&quot;citationTag&quot;:&quot;MENDELEY_CITATION_v3_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&quot;},{&quot;citationID&quot;:&quot;MENDELEY_CITATION_19e64e9a-0104-4793-aaf2-22325b1f25a8&quot;,&quot;properties&quot;:{&quot;noteIndex&quot;:0},&quot;isEdited&quot;:false,&quot;manualOverride&quot;:{&quot;isManuallyOverridden&quot;:false,&quot;citeprocText&quot;:&quot;(Aerts et al., 2003)&quot;,&quot;manualOverrideText&quot;:&quot;&quot;},&quot;citationItems&quot;:[{&quot;id&quot;:&quot;20704bbe-7eb4-3727-b47c-9f459be220b5&quot;,&quot;itemData&quot;:{&quot;type&quot;:&quot;article-journal&quot;,&quot;id&quot;:&quot;20704bbe-7eb4-3727-b47c-9f459be220b5&quot;,&quot;title&quot;:&quot;Is the relation between nutrient supply and biodiversity co-determined by the type of nutrient limitation?&quot;,&quot;author&quot;:[{&quot;family&quot;:&quot;Aerts&quot;,&quot;given&quot;:&quot;Rien&quot;,&quot;parse-names&quot;:false,&quot;dropping-particle&quot;:&quot;&quot;,&quot;non-dropping-particle&quot;:&quot;&quot;},{&quot;family&quot;:&quot;Caluwe&quot;,&quot;given&quot;:&quot;H&quot;,&quot;parse-names&quot;:false,&quot;dropping-particle&quot;:&quot;&quot;,&quot;non-dropping-particle&quot;:&quot;De&quot;},{&quot;family&quot;:&quot;Beltman&quot;,&quot;given&quot;:&quot;B&quot;,&quot;parse-names&quot;:false,&quot;dropping-particle&quot;:&quot;&quot;,&quot;non-dropping-particle&quot;:&quot;&quot;}],&quot;container-title&quot;:&quot;Oikos&quot;,&quot;DOI&quot;:&quot;10.1034/j.1600-0706.2003.12223.x&quot;,&quot;ISSN&quot;:&quot;00301299&quot;,&quot;issued&quot;:{&quot;date-parts&quot;:[[2003]]},&quot;page&quot;:&quot;489-498&quot;,&quot;abstract&quot;:&quot;Correlative studies have shown a 'hump-backed' relation between the vegetation N:P ratio and plant species diversity with the highest diversity at balanced N:P ratios (between 10 and 14). We tested the hypothesis that adding growth-limiting nutrients to mesotrophic grasslands that were in shortage of either N (N:P ratio &lt; 10) or P (N:P ratio &gt; 14) would lead to an increase of plant diversity. Thereto, we studied the effects of long-term (11 yr) experimentally increased N and/or P supply on soil nutrient pools, vegetation nutrient dynamics and biodiversity in a riverine grassland in the Netherlands with a low soil N:P ratio (N shortage) and a peat grassland with a high soil N:P ratio (P shortage), respectively. Eleven years of nutrient addition hardly had any effects on the total stocks of C, N and P in the soils of both sites, due to the large size of the soil nutrient pools already present and to the management at both sites (annual hay-making and -removal). However, in the riverine grassland the treatments increased the cycling of the small pool of labile N and P compounds resulting in large increases in annual fluxes of especially N. In the unfertilised controls, species establishments balanced more or less species losses during an 11 year period, thus leading to a dynamic equilibrium of the species pool. However, contrary to our hypothesis, addition of the growth-limiting nutrient led at both sites to a reduction of species diversity even when total biomass remained below critical levels. Species diversity and species evenness were strongly determined by N mineralisation and to a lesser extent by total soil N and extractable P, respectively. Total above-ground biomass of the vegetation was determined by total soil N. Our study shows that patterns found in correlative studies of the relation between plant diversity and soil and vegetation N:P ratio can not be translated into successful experimental manipulations to enhance biodiversity. The most likely explanation is that colonization limitation occurred in the fertilized plots and that not sufficient diaspores of potentially new species could reach and/or colonize the plots to compensate for the species extinctions as a result of increased nutrient supply.&quot;,&quot;issue&quot;:&quot;3&quot;,&quot;volume&quot;:&quot;101&quot;,&quot;container-title-short&quot;:&quot;&quot;},&quot;isTemporary&quot;:false}],&quot;citationTag&quot;:&quot;MENDELEY_CITATION_v3_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&quot;},{&quot;citationID&quot;:&quot;MENDELEY_CITATION_2833b421-9cef-486d-bccc-e0351ba205a5&quot;,&quot;properties&quot;:{&quot;noteIndex&quot;:0},&quot;isEdited&quot;:false,&quot;manualOverride&quot;:{&quot;isManuallyOverridden&quot;:false,&quot;citeprocText&quot;:&quot;(Arens et al., 2008)&quot;,&quot;manualOverrideText&quot;:&quot;&quot;},&quot;citationItems&quot;:[{&quot;id&quot;:&quot;18915bfd-8fa9-3741-aa7e-489481401749&quot;,&quot;itemData&quot;:{&quot;type&quot;:&quot;article-journal&quot;,&quot;id&quot;:&quot;18915bfd-8fa9-3741-aa7e-489481401749&quot;,&quot;title&quot;:&quot;Nonlinear responses to nitrogen and strong interactions with nitrogen and phosphorus additions drastically alter the structure and function of a high arctic ecosystem&quot;,&quot;author&quot;:[{&quot;family&quot;:&quot;Arens&quot;,&quot;given&quot;:&quot;Seth J T&quot;,&quot;parse-names&quot;:false,&quot;dropping-particle&quot;:&quot;&quot;,&quot;non-dropping-particle&quot;:&quot;&quot;},{&quot;family&quot;:&quot;Sullivan&quot;,&quot;given&quot;:&quot;Patrick F&quot;,&quot;parse-names&quot;:false,&quot;dropping-particle&quot;:&quot;&quot;,&quot;non-dropping-particle&quot;:&quot;&quot;},{&quot;family&quot;:&quot;Welker&quot;,&quot;given&quot;:&quot;Jeffrey M&quot;,&quot;parse-names&quot;:false,&quot;dropping-particle&quot;:&quot;&quot;,&quot;non-dropping-particle&quot;:&quot;&quot;}],&quot;container-title&quot;:&quot;Journal of Geophysical Research: Biogeosciences&quot;,&quot;container-title-short&quot;:&quot;J. Geophys. Res. Biogeosci.&quot;,&quot;DOI&quot;:&quot;10.1029/2007JG000508&quot;,&quot;ISSN&quot;:&quot;01480227&quot;,&quot;issued&quot;:{&quot;date-parts&quot;:[[2008]]},&quot;page&quot;:&quot;1-10&quot;,&quot;abstract&quot;:&quot;Significant changes in ecosystem CO2 exchange and vegetation characteristics were observed following multiple additions of nitrogen (N) and factorial additions of N and phosphorus (P) to prostrate dwarf-shrub, herb tundra in Northwest Greenland. Ecosystem CO2 exchange and vegetation cover and composition were very sensitive to low rates of N inputs (0.5 g m -2 y-1), indicating that even low rates of atmospheric N deposition may alter high arctic ecosystem structure and function. Increasing N addition from 1 to 5 g N m-2 y-1 did not alter CO 2 exchange or vegetation characteristics, suggesting the ecosystem had become N saturated. Factorial additions of both N and P released the ecosystem from N saturation and dramatically increased gross ecosystem photosynthesis (+500%) and ecosystem respiration (+250%), such that the ecosystem switched from a small source of CO2 to a small sink for CO2 at midday during the 2005 growing season. Changes in the component fluxes of CO2 exchange were largely explained by a doubling of the normalized difference vegetation index, a 100% increase in vascular plant cover and dramatic increases in the abundance of several previously rare grass species. Our results clearly demonstrate that high arctic prostrate dwarf-shrub, herb tundra is highly sensitive to low levels of N addition and that future increases in N deposition or N mineralization will likely lead to change in carbon cycling and vegetation characteristics, but the magnitude of the response will be constrained by P availability Copyright 2008 by The American Geophysical Union.&quot;,&quot;issue&quot;:&quot;3&quot;,&quot;volume&quot;:&quot;113&quot;},&quot;isTemporary&quot;:false}],&quot;citationTag&quot;:&quot;MENDELEY_CITATION_v3_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&quot;},{&quot;citationID&quot;:&quot;MENDELEY_CITATION_65d2a218-e39d-45c1-bf81-39189bfc5bb1&quot;,&quot;properties&quot;:{&quot;noteIndex&quot;:0},&quot;isEdited&quot;:false,&quot;manualOverride&quot;:{&quot;isManuallyOverridden&quot;:false,&quot;citeprocText&quot;:&quot;(Augustine et al., 2003)&quot;,&quot;manualOverrideText&quot;:&quot;&quot;},&quot;citationItems&quot;:[{&quot;id&quot;:&quot;7f1b6d68-4396-3999-b8ef-53cc23f2be2f&quot;,&quot;itemData&quot;:{&quot;type&quot;:&quot;article-journal&quot;,&quot;id&quot;:&quot;7f1b6d68-4396-3999-b8ef-53cc23f2be2f&quot;,&quot;title&quot;:&quot;Feedbacks between soil nutrients and large herbivores in a managed savanna ecosystem&quot;,&quot;author&quot;:[{&quot;family&quot;:&quot;Augustine&quot;,&quot;given&quot;:&quot;David J&quot;,&quot;parse-names&quot;:false,&quot;dropping-particle&quot;:&quot;&quot;,&quot;non-dropping-particle&quot;:&quot;&quot;},{&quot;family&quot;:&quot;McNaughton&quot;,&quot;given&quot;:&quot;Samuel J&quot;,&quot;parse-names&quot;:false,&quot;dropping-particle&quot;:&quot;&quot;,&quot;non-dropping-particle&quot;:&quot;&quot;},{&quot;family&quot;:&quot;Frank&quot;,&quot;given&quot;:&quot;Douglas A&quot;,&quot;parse-names&quot;:false,&quot;dropping-particle&quot;:&quot;&quot;,&quot;non-dropping-particle&quot;:&quot;&quot;}],&quot;container-title&quot;:&quot;Ecological Applications&quot;,&quot;DOI&quot;:&quot;10.1890/02-5283&quot;,&quot;ISSN&quot;:&quot;10510761&quot;,&quot;issued&quot;:{&quot;date-parts&quot;:[[2003]]},&quot;page&quot;:&quot;1325-1337&quot;,&quot;abstract&quot;:&quot;Small-scale fertilization experiments have shown that soil nutrients limit plant productivity in many semiarid grasslands and savannas, but linkages among nutrients, grasses, and grazers are rarely studied in an ecosystem context. We used hectare-scale heterogeneity in soil nutrients created by cattle management practices within a geologically homogeneous savanna to examine relationships among soil nitrogen and phosphorus, above-ground net primary production (ANPP), grass nutrient content, and a mixed community of native and domestic herbivores on central Kenyan rangeland. Increasing soil N and P content was consistently associated with increasing plant productivity and rainfall use efficiency in wet, dry, and drought years. A fertilization experiment and analyses of grass N:P ratios across sites indicated that N is the primary limiting nutrient on nutrient-rich glades, whereas N and P co-limit productivity on nutrient-poor bushland sites. Variation in ANPP among patches within the landscape was linearly correlated with consumption rates of large herbivores. Grazing pressure was consistently high (&gt;60% of ANPP) at all but one site in a dry year (1999), and was greater in nutrient-rich glades (73 ± 4% of ANPP) than in nutrient-poor bushland sites (43 ± 7% of ANPP) in a wet year (2001). Grasses of nutrient-rich sites contained sufficient P concentrations to meet requirements for pregnant and lactating ungulates, whereas grasses in nutrient-poor swards were P deficient. Even though native and domestic herbivores selectively used and intensively grazed nutrient-rich sites, productivity on these sites remained high throughout the study. Analyses of nitrogen budgets for nutrient-rich and nutrient-poor sites showed that large herbivores themselves caused a net N input to the former and a net N loss from the latter. Thus, large herbivores not only respond to heterogeneity in soil and plant nutrients across the landscape, but also play a role in maintaining the N-enriched status of highly productive and intensively grazed sites.&quot;,&quot;issue&quot;:&quot;5&quot;,&quot;volume&quot;:&quot;13&quot;,&quot;container-title-short&quot;:&quot;&quot;},&quot;isTemporary&quot;:false}],&quot;citationTag&quot;:&quot;MENDELEY_CITATION_v3_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&quot;},{&quot;citationID&quot;:&quot;MENDELEY_CITATION_1f124d5a-e6ec-465e-94c2-0a589bc98ab3&quot;,&quot;properties&quot;:{&quot;noteIndex&quot;:0},&quot;isEdited&quot;:false,&quot;manualOverride&quot;:{&quot;isManuallyOverridden&quot;:false,&quot;citeprocText&quot;:&quot;(Aydin &amp;#38; Uzun, 2005)&quot;,&quot;manualOverrideText&quot;:&quot;&quot;},&quot;citationItems&quot;:[{&quot;id&quot;:&quot;b06c380c-1dbb-3d7a-a2bb-174699786c27&quot;,&quot;itemData&quot;:{&quot;type&quot;:&quot;article-journal&quot;,&quot;id&quot;:&quot;b06c380c-1dbb-3d7a-a2bb-174699786c27&quot;,&quot;title&quot;:&quot;Nitrogen and phosphorus fertilization of rangelands affects yield, forage quality and the botanical composition&quot;,&quot;author&quot;:[{&quot;family&quot;:&quot;Aydin&quot;,&quot;given&quot;:&quot;I&quot;,&quot;parse-names&quot;:false,&quot;dropping-particle&quot;:&quot;&quot;,&quot;non-dropping-particle&quot;:&quot;&quot;},{&quot;family&quot;:&quot;Uzun&quot;,&quot;given&quot;:&quot;F&quot;,&quot;parse-names&quot;:false,&quot;dropping-particle&quot;:&quot;&quot;,&quot;non-dropping-particle&quot;:&quot;&quot;}],&quot;container-title&quot;:&quot;European Journal of Agronomy&quot;,&quot;DOI&quot;:&quot;10.1016/j.eja.2004.08.001&quot;,&quot;ISSN&quot;:&quot;11610301&quot;,&quot;issued&quot;:{&quot;date-parts&quot;:[[2005]]},&quot;page&quot;:&quot;8-14&quot;,&quot;abstract&quot;:&quot;Nitrogen fertilization of rangelands in order to increase dry matter yield results in a decrease in legume ratios in botanical composition, which reduces forage quality. The objectives of the present study therefore were to investigate whether this negative effect of N fertilization on forage quality can be compensated by additional P application and also to determine the optimum fertilizer doses in rangelands to obtain economical benefits. Therefore, 0, 60, 120, 180 kg N ha-1 and 0, 26, 52 kg P ha-1 fertilizer rates were applied each year over a period of 3 years to 12 plots within each of 4 blocks. Botanical composition of the plots was determined and classified as grass, legumes and others for each treatment group based on dry weights. Dry matter yield, crude protein concentration and crude protein yield in treatment groups for each year were determined. Consequently, averaged over the 3 years of experimental period, nitrogen fertilizer increased the dry matter yield. The dry matter yield was 1467 kg ha-1 in control plot, while it increased up to 3293 kg ha-1 in plot applied with 180 kg N ha-1 without P. Nitrogen fertilization slightly decreased the crude protein concentration in the forage dry matter from 120 g kg-1 in the non-fertilized control to 103-116 g kg-1 in the plots fertilized only with nitrogen. This effect can be explained by the observation that the nitrogen fertilization resulted in a decline of the legume proportion from 47% in the non-fertilized control to 5% with the highest N rate. The protein concentration in legume plants was always considerably higher than that in the grass and other species. Applying additional phosphorus compensated this negative effect of the nitrogen fertilization on the forage quality in terms of protein concentration. The economic optimum was found with the highest fertilizer doses providing 52 kg P ha-1 + 180 kg N ha-1 producing 4810 kg ha-1 forage dry matter with a crude protein concentration of 124 g kg-1 and legume proportion of 12%. © 2004 Elsevier B.V. All rights reserved.&quot;,&quot;issue&quot;:&quot;1&quot;,&quot;volume&quot;:&quot;23&quot;,&quot;container-title-short&quot;:&quot;&quot;},&quot;isTemporary&quot;:false}],&quot;citationTag&quot;:&quot;MENDELEY_CITATION_v3_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&quot;},{&quot;citationID&quot;:&quot;MENDELEY_CITATION_85eebce8-f28a-4ff7-bc22-29f21490d150&quot;,&quot;properties&quot;:{&quot;noteIndex&quot;:0},&quot;isEdited&quot;:false,&quot;manualOverride&quot;:{&quot;isManuallyOverridden&quot;:false,&quot;citeprocText&quot;:&quot;(Bai et al., 2014)&quot;,&quot;manualOverrideText&quot;:&quot;&quot;},&quot;citationItems&quot;:[{&quot;id&quot;:&quot;ac5c0edb-3842-3e2f-b0cf-a0d8bf4925f2&quot;,&quot;itemData&quot;:{&quot;type&quot;:&quot;article-journal&quot;,&quot;id&quot;:&quot;ac5c0edb-3842-3e2f-b0cf-a0d8bf4925f2&quot;,&quot;title&quot;:&quot;Ecophysiological responses of Leymus chinensis to nitrogen and phosphorus additions in a typical steppe&quot;,&quot;author&quot;:[{&quot;family&quot;:&quot;Bai&quot;,&quot;given&quot;:&quot;Xue&quot;,&quot;parse-names&quot;:false,&quot;dropping-particle&quot;:&quot;&quot;,&quot;non-dropping-particle&quot;:&quot;&quot;},{&quot;family&quot;:&quot;Cheng&quot;,&quot;given&quot;:&quot;Junhui&quot;,&quot;parse-names&quot;:false,&quot;dropping-particle&quot;:&quot;&quot;,&quot;non-dropping-particle&quot;:&quot;&quot;},{&quot;family&quot;:&quot;Zheng&quot;,&quot;given&quot;:&quot;Shuxia&quot;,&quot;parse-names&quot;:false,&quot;dropping-particle&quot;:&quot;&quot;,&quot;non-dropping-particle&quot;:&quot;&quot;},{&quot;family&quot;:&quot;Bai&quot;,&quot;given&quot;:&quot;Yongfei&quot;,&quot;parse-names&quot;:false,&quot;dropping-particle&quot;:&quot;&quot;,&quot;non-dropping-particle&quot;:&quot;&quot;}],&quot;container-title&quot;:&quot;Chinese Journal of Plant Ecology&quot;,&quot;DOI&quot;:&quot;10.3724/SP.J.1258.2014.00010&quot;,&quot;ISSN&quot;:&quot;1005-264X&quot;,&quot;URL&quot;:&quot;http://www.plant-ecology.com/EN/abstract/abstract11498.shtml&quot;,&quot;issued&quot;:{&quot;date-parts&quot;:[[2014]]},&quot;page&quot;:&quot;103-115&quot;,&quot;issue&quot;:&quot;2&quot;,&quot;volume&quot;:&quot;38&quot;,&quot;container-title-short&quot;:&quot;&quot;},&quot;isTemporary&quot;:false}],&quot;citationTag&quot;:&quot;MENDELEY_CITATION_v3_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&quot;},{&quot;citationID&quot;:&quot;MENDELEY_CITATION_5b513d75-e08d-41fd-ad88-544be65dcd4e&quot;,&quot;properties&quot;:{&quot;noteIndex&quot;:0},&quot;isEdited&quot;:false,&quot;manualOverride&quot;:{&quot;isManuallyOverridden&quot;:false,&quot;citeprocText&quot;:&quot;(Bennett &amp;#38; Adams, 2001)&quot;,&quot;manualOverrideText&quot;:&quot;&quot;},&quot;citationItems&quot;:[{&quot;id&quot;:&quot;c766e3cb-eaba-3b81-9ff0-9d850b8d9e7a&quot;,&quot;itemData&quot;:{&quot;type&quot;:&quot;article-journal&quot;,&quot;id&quot;:&quot;c766e3cb-eaba-3b81-9ff0-9d850b8d9e7a&quot;,&quot;title&quot;:&quot;Response of a perennial grassland to nitrogen and phosphorus additions in sub-tropical, semi-arid Australia&quot;,&quot;author&quot;:[{&quot;family&quot;:&quot;Bennett&quot;,&quot;given&quot;:&quot;Lauren T&quot;,&quot;parse-names&quot;:false,&quot;dropping-particle&quot;:&quot;&quot;,&quot;non-dropping-particle&quot;:&quot;&quot;},{&quot;family&quot;:&quot;Adams&quot;,&quot;given&quot;:&quot;Mark A&quot;,&quot;parse-names&quot;:false,&quot;dropping-particle&quot;:&quot;&quot;,&quot;non-dropping-particle&quot;:&quot;&quot;}],&quot;container-title&quot;:&quot;Journal of Arid Environments&quot;,&quot;container-title-short&quot;:&quot;J. Arid Environ.&quot;,&quot;DOI&quot;:&quot;10.1006/jare.2000.0759&quot;,&quot;ISSN&quot;:&quot;01401963&quot;,&quot;issued&quot;:{&quot;date-parts&quot;:[[2001]]},&quot;page&quot;:&quot;289-308&quot;,&quot;abstract&quot;:&quot;Soils of arid and semi-arid Australia are typically low in both N and P relative to arid zones elsewhere. We examined relative limitations of N and P on productivity of two native perennial grasslands of sub-tropical, semi-arid, north-west Australia. Effects of single and combined additions of N (50 kg ha-1) and P (25 kg ha-1) on growth and plant nutrients were documented over 2 years. Addition of N alone significantly increased total cover, above-ground biomass, N concentrations and N content, in the first year following above-average summer rains. These effects persisted into the second growing season but were of reduced magnitude. Addition of P alone increased P concentrations and aboveground P content but had negligible effects on biomass, indicating luxury consumption. Combined addition of N and P had similar effects to addition of N alone, strengthening the argument that N and not P was limiting to growth. Nitrogen limitation was clearly indicated by low N to P ratios (&lt;7) in aboveground plant components. © 2001 Academic Press.&quot;,&quot;issue&quot;:&quot;3&quot;,&quot;volume&quot;:&quot;48&quot;},&quot;isTemporary&quot;:false}],&quot;citationTag&quot;:&quot;MENDELEY_CITATION_v3_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&quot;},{&quot;citationID&quot;:&quot;MENDELEY_CITATION_f124e865-7f54-4bee-99da-e8b60ed4954a&quot;,&quot;properties&quot;:{&quot;noteIndex&quot;:0},&quot;isEdited&quot;:false,&quot;manualOverride&quot;:{&quot;isManuallyOverridden&quot;:false,&quot;citeprocText&quot;:&quot;(Blanke et al., 2012)&quot;,&quot;manualOverrideText&quot;:&quot;&quot;},&quot;citationItems&quot;:[{&quot;id&quot;:&quot;1243a627-f2a6-39f4-95ff-958c3d28a63c&quot;,&quot;itemData&quot;:{&quot;type&quot;:&quot;article-journal&quot;,&quot;id&quot;:&quot;1243a627-f2a6-39f4-95ff-958c3d28a63c&quot;,&quot;title&quot;:&quot;Nitrogen deposition effects on subalpine grassland: The role of nutrient limitations and changes in mycorrhizal abundance&quot;,&quot;author&quot;:[{&quot;family&quot;:&quot;Blanke&quot;,&quot;given&quot;:&quot;Verena&quot;,&quot;parse-names&quot;:false,&quot;dropping-particle&quot;:&quot;&quot;,&quot;non-dropping-particle&quot;:&quot;&quot;},{&quot;family&quot;:&quot;Bassin&quot;,&quot;given&quot;:&quot;Seraina&quot;,&quot;parse-names&quot;:false,&quot;dropping-particle&quot;:&quot;&quot;,&quot;non-dropping-particle&quot;:&quot;&quot;},{&quot;family&quot;:&quot;Volk&quot;,&quot;given&quot;:&quot;Matthias&quot;,&quot;parse-names&quot;:false,&quot;dropping-particle&quot;:&quot;&quot;,&quot;non-dropping-particle&quot;:&quot;&quot;},{&quot;family&quot;:&quot;Fuhrer&quot;,&quot;given&quot;:&quot;Jürg&quot;,&quot;parse-names&quot;:false,&quot;dropping-particle&quot;:&quot;&quot;,&quot;non-dropping-particle&quot;:&quot;&quot;}],&quot;container-title&quot;:&quot;Acta Oecologica&quot;,&quot;DOI&quot;:&quot;10.1016/j.actao.2012.09.002&quot;,&quot;ISSN&quot;:&quot;1146609X&quot;,&quot;URL&quot;:&quot;http://dx.doi.org/10.1016/j.actao.2012.09.002&quot;,&quot;issued&quot;:{&quot;date-parts&quot;:[[2012]]},&quot;page&quot;:&quot;57-65&quot;,&quot;abstract&quot;:&quot;To better understand how increasing atmospheric nitrogen (N) deposition may affect subalpine grassland, we carried out a nutrient addition experiment in the Swiss Alps.N addition (+N) was combined with phosphorus (P) addition (+P) to determine nutrient limitations in plant functional groups. To examine responses of arbuscular mycorrhizal fungi (AMF) and AMF effects on plant growth, in-growth cores containing local plant species (phytometers) were inserted, and in half of them the external mycelium was disrupted weekly to impede mycorrhizal functioning. At harvest, aboveground biomass and element concentrations of the established vegetation were measured, as well as phytometer shoot and root mass, and the percentage of root length colonized (%RLC) by AMF.Only productivity of grasses increased under +N and +P, while other groups showed no or negative growth responses. +P decreased %RLC in all phytometers, whereas +N increased %RLC in the most abundant grass species, and reduced the relative abundance of arbuscules to total intraradical mycelium in the other species. Weekly destruction of the external mycelium reduced %RLC in most species, but did not affect plant biomass.The results suggest that increased N deposition in such N- and P-co-limited grassland will lead to shifts in plant functional group composition due to differences in the plants' nutrient demand, that +N will affect AMF abundance and mutualistic functioning, but that changes in AMF abundance may not considerably affect plant growth. © 2012 Elsevier Masson SAS.&quot;,&quot;publisher&quot;:&quot;Elsevier Masson SAS&quot;,&quot;volume&quot;:&quot;45&quot;,&quot;container-title-short&quot;:&quot;&quot;},&quot;isTemporary&quot;:false}],&quot;citationTag&quot;:&quot;MENDELEY_CITATION_v3_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&quot;},{&quot;citationID&quot;:&quot;MENDELEY_CITATION_9e1708da-3700-470a-8159-a79865660e90&quot;,&quot;properties&quot;:{&quot;noteIndex&quot;:0},&quot;isEdited&quot;:false,&quot;manualOverride&quot;:{&quot;isManuallyOverridden&quot;:false,&quot;citeprocText&quot;:&quot;(Bobbink, 1991)&quot;,&quot;manualOverrideText&quot;:&quot;&quot;},&quot;citationItems&quot;:[{&quot;id&quot;:&quot;8f43df05-10b8-3405-b6c2-ab1a225ae1c2&quot;,&quot;itemData&quot;:{&quot;type&quot;:&quot;article-journal&quot;,&quot;id&quot;:&quot;8f43df05-10b8-3405-b6c2-ab1a225ae1c2&quot;,&quot;title&quot;:&quot;Effects of Nutrient Enrichment in Dutch Chalk Grassland&quot;,&quot;author&quot;:[{&quot;family&quot;:&quot;Bobbink&quot;,&quot;given&quot;:&quot;R.&quot;,&quot;parse-names&quot;:false,&quot;dropping-particle&quot;:&quot;&quot;,&quot;non-dropping-particle&quot;:&quot;&quot;}],&quot;container-title&quot;:&quot;The Journal of Applied Ecology&quot;,&quot;container-title-short&quot;:&quot;J. Appl. Ecol.&quot;,&quot;DOI&quot;:&quot;10.2307/2404111&quot;,&quot;ISSN&quot;:&quot;00218901&quot;,&quot;issued&quot;:{&quot;date-parts&quot;:[[1991,4]]},&quot;page&quot;:&quot;28&quot;,&quot;issue&quot;:&quot;1&quot;,&quot;volume&quot;:&quot;28&quot;},&quot;isTemporary&quot;:false}],&quot;citationTag&quot;:&quot;MENDELEY_CITATION_v3_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&quot;},{&quot;citationID&quot;:&quot;MENDELEY_CITATION_01881c6c-9a2a-4c32-bcb4-e65542576ed0&quot;,&quot;properties&quot;:{&quot;noteIndex&quot;:0},&quot;isEdited&quot;:false,&quot;manualOverride&quot;:{&quot;isManuallyOverridden&quot;:false,&quot;citeprocText&quot;:&quot;(Boeye et al., 1997)&quot;,&quot;manualOverrideText&quot;:&quot;&quot;},&quot;citationItems&quot;:[{&quot;id&quot;:&quot;f2cfa3a8-6222-362f-9496-36234334cefe&quot;,&quot;itemData&quot;:{&quot;type&quot;:&quot;article-journal&quot;,&quot;id&quot;:&quot;f2cfa3a8-6222-362f-9496-36234334cefe&quot;,&quot;title&quot;:&quot;Nutrient limitation in species‐rich lowland fens&quot;,&quot;author&quot;:[{&quot;family&quot;:&quot;Boeye&quot;,&quot;given&quot;:&quot;Dirk&quot;,&quot;parse-names&quot;:false,&quot;dropping-particle&quot;:&quot;&quot;,&quot;non-dropping-particle&quot;:&quot;&quot;},{&quot;family&quot;:&quot;Verhagen&quot;,&quot;given&quot;:&quot;Bart&quot;,&quot;parse-names&quot;:false,&quot;dropping-particle&quot;:&quot;&quot;,&quot;non-dropping-particle&quot;:&quot;&quot;},{&quot;family&quot;:&quot;Haesebroeck&quot;,&quot;given&quot;:&quot;Véronique&quot;,&quot;parse-names&quot;:false,&quot;dropping-particle&quot;:&quot;&quot;,&quot;non-dropping-particle&quot;:&quot;Van&quot;},{&quot;family&quot;:&quot;Verheyen&quot;,&quot;given&quot;:&quot;Rudolf F.&quot;,&quot;parse-names&quot;:false,&quot;dropping-particle&quot;:&quot;&quot;,&quot;non-dropping-particle&quot;:&quot;&quot;}],&quot;container-title&quot;:&quot;Journal of Vegetation Science&quot;,&quot;DOI&quot;:&quot;10.2307/3237333&quot;,&quot;ISSN&quot;:&quot;1100-9233&quot;,&quot;issued&quot;:{&quot;date-parts&quot;:[[1997]]},&quot;page&quot;:&quot;415-424&quot;,&quot;abstract&quot;:&quot; Abstract. Nitrogen, phosphorus and potassium were supplied to some Belgian fens of varying nutrient status and productivity. Plant growth in the lowest productive fen with a species‐rich Caricion davallianae vegetation was strongly P‐limited. N was ineffective when applied alone, but increased the effect of P‐addition when applied together. Summer biomass and plant nutrient concentrations were monitored for four years, and showed partial recovery of nutrient limitation. In a more productive fen dominated by Carex lasiocarpa and in a fen meadow, nutrient limitation was less strong. N limited growth in the productive fen, and N and K were co‐limiting in the fen meadow. The P‐concentration in the productive fen vegetation showed a marked increase after P‐fertilization, but it did not result in higher standing crop. The significance of P‐limitation for the conservation of species rich low productive fens is discussed. P‐limitation may be an essential feature in the conservation of low productive rich fens: because it is less mobile in the landscape than N and/or because it is an intrinsic property of this vegetation type. Plant nutrient concentrations and N:P‐ratios may be used as an indication for the presence and type of nutrient limitation in the vegetation. We found N:P‐ratios of 23 to 31 for a P‐limited site and 8 to 15 in N‐limited sites. This was in agreement with critical values from the literature: N:P &gt; ca. 20 for P‐limitation and N:P &lt; 14 for N‐limitation. Thus, this technique appears valid in the vegetation types that were studied here. &quot;,&quot;issue&quot;:&quot;3&quot;,&quot;volume&quot;:&quot;8&quot;,&quot;container-title-short&quot;:&quot;&quot;},&quot;isTemporary&quot;:false}],&quot;citationTag&quot;:&quot;MENDELEY_CITATION_v3_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&quot;},{&quot;citationID&quot;:&quot;MENDELEY_CITATION_05024bbd-3df7-4d36-bb3d-65b96c3c22cc&quot;,&quot;properties&quot;:{&quot;noteIndex&quot;:0},&quot;isEdited&quot;:false,&quot;manualOverride&quot;:{&quot;isManuallyOverridden&quot;:false,&quot;citeprocText&quot;:&quot;(Borer et al., 2014)&quot;,&quot;manualOverrideText&quot;:&quot;&quot;},&quot;citationItems&quot;:[{&quot;id&quot;:&quot;2cfc604f-a352-34f0-a6e3-83f39e5e9e63&quot;,&quot;itemData&quot;:{&quot;type&quot;:&quot;article-journal&quot;,&quot;id&quot;:&quot;2cfc604f-a352-34f0-a6e3-83f39e5e9e63&quot;,&quot;title&quot;:&quot;Multiple nutrients and herbivores interact to govern diversity, productivity, composition, and infection in a successional grassland&quot;,&quot;author&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Mitchell&quot;,&quot;given&quot;:&quot;Charles E&quot;,&quot;parse-names&quot;:false,&quot;dropping-particle&quot;:&quot;&quot;,&quot;non-dropping-particle&quot;:&quot;&quot;},{&quot;family&quot;:&quot;Cronin&quot;,&quot;given&quot;:&quot;James P&quot;,&quot;parse-names&quot;:false,&quot;dropping-particle&quot;:&quot;&quot;,&quot;non-dropping-particle&quot;:&quot;&quot;}],&quot;container-title&quot;:&quot;Oikos&quot;,&quot;DOI&quot;:&quot;10.1111/j.1600-0706.2013.00680.x&quot;,&quot;ISSN&quot;:&quot;00301299&quot;,&quot;issued&quot;:{&quot;date-parts&quot;:[[2014]]},&quot;page&quot;:&quot;214-224&quot;,&quot;abstract&quot;:&quot;In spite of increasing awareness that interactions between herbivory and the supply rates of multiple nutrients control biodiversity, ecosystem functions and ecosystem services in ecological communities, few experimental studies have concurrently examined the independent and joint effects of multiple nutrients and mammalian consumers on these responses in natural systems. Here we quantify the independent and interactive effects of multiple concurrent changes to resources and consumers in an invaded annual grassland community in California. In a two-year study using thirty-seven 400-m2 plots, we examine interactions among four nutrient treatments (N, P, K and micronutrients) and a keystone herbivore (pocket gopher Thomomys bottae) on four plant community outcomes: 1) plant diversity, 2) functional group composition, 3) net biomass production, an important ecosystem function, and 4) infection risk by a group of viral pathogens shared by crop and non-crop grasses (barley and cereal yellow dwarf viruses), an important regulating ecosystem service. We found that grassland biodiversity and infection risk were controlled by nutrient identity and supply ratio whereas nutrients interacted strongly with consumers to control grassland composition and net primary productivity. The most important insights arising from this multi-factor experiment are that net biomass production increased with phosphorus or nitrogen supply; however, when gophers were present, nitrogen caused no net effect on biomass production. In addition, infection risk was driven by phosphorus, nitrogen and micronutrient supply. Infection in a sentinel host increased strongly with the addition of micronutrients or phosphorus; however, infection declined with increasing N/P supply ratio, indicating stoichiometric control of infection risk. Finally, in spite of manipulating multiple factors, plant species richness declined with nitrogen, alone. The importance of higher-order interactions demonstrates that a multi-factor approach is critical for effective predictions in a world in which anthropogenic activities are simultaneously changing herbivore abundance and the relative supply of many nutrients. © 2013 The Authors.&quot;,&quot;issue&quot;:&quot;2&quot;,&quot;volume&quot;:&quot;123&quot;,&quot;container-title-short&quot;:&quot;&quot;},&quot;isTemporary&quot;:false}],&quot;citationTag&quot;:&quot;MENDELEY_CITATION_v3_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&quot;},{&quot;citationID&quot;:&quot;MENDELEY_CITATION_6f8fd94e-ae4f-4f45-98c7-3a4781afe4f9&quot;,&quot;properties&quot;:{&quot;noteIndex&quot;:0},&quot;isEdited&quot;:false,&quot;manualOverride&quot;:{&quot;isManuallyOverridden&quot;:false,&quot;citeprocText&quot;:&quot;(Bowman et al., 1993)&quot;,&quot;manualOverrideText&quot;:&quot;&quot;},&quot;citationItems&quot;:[{&quot;id&quot;:&quot;5a424a4c-7a58-3d47-9ee3-5fd68d861d36&quot;,&quot;itemData&quot;:{&quot;type&quot;:&quot;article-journal&quot;,&quot;id&quot;:&quot;5a424a4c-7a58-3d47-9ee3-5fd68d861d36&quot;,&quot;title&quot;:&quot;Constraints of Nutrient Availability on Primary Production in Two Alpine Tundra Communities&quot;,&quot;author&quot;:[{&quot;family&quot;:&quot;Bowman&quot;,&quot;given&quot;:&quot;William D&quot;,&quot;parse-names&quot;:false,&quot;dropping-particle&quot;:&quot;&quot;,&quot;non-dropping-particle&quot;:&quot;&quot;},{&quot;family&quot;:&quot;Theodose&quot;,&quot;given&quot;:&quot;Theresa A&quot;,&quot;parse-names&quot;:false,&quot;dropping-particle&quot;:&quot;&quot;,&quot;non-dropping-particle&quot;:&quot;&quot;},{&quot;family&quot;:&quot;Schardt&quot;,&quot;given&quot;:&quot;James C&quot;,&quot;parse-names&quot;:false,&quot;dropping-particle&quot;:&quot;&quot;,&quot;non-dropping-particle&quot;:&quot;&quot;},{&quot;family&quot;:&quot;Conant&quot;,&quot;given&quot;:&quot;Richard T&quot;,&quot;parse-names&quot;:false,&quot;dropping-particle&quot;:&quot;&quot;,&quot;non-dropping-particle&quot;:&quot;&quot;}],&quot;container-title&quot;:&quot;Ecology&quot;,&quot;container-title-short&quot;:&quot;Ecology&quot;,&quot;DOI&quot;:&quot;10.2307/1940854&quot;,&quot;ISSN&quot;:&quot;0012-9658&quot;,&quot;URL&quot;:&quot;https://esajournals.onlinelibrary.wiley.com/doi/10.2307/1940854&quot;,&quot;issued&quot;:{&quot;date-parts&quot;:[[1993,10]]},&quot;page&quot;:&quot;2085-2097&quot;,&quot;abstract&quot;:&quot;A nutrient amendment experiment was conducted for two growing seasons in two alpine tundra communities to test the hypotheses that: (1) primary production is limited by nutrient availability, and (2) physiological and developmental constraints act to limit the responses of plants from a nutrient—poor community more than plants from a more nutrient—rich community to increases in nutrient availability. Experimental treatments consisted of N, P, and N + P amendments applied to plots in two physiognomically similar communities, dry and wet meadows. Extractable N and P from soils in nonfertilized control plots indicated that the wet meadow had higher N and P availability. Photosynthetic, nutrient uptake, and growth responses of the dominants in the two communities showed little difference in the relative capacity of these plants to respond to the nutrient additions. Aboveground production responses of the communities to the treatments indicated N availability was limiting to production in the dry meadow community while N and P availability colimited production in the wet meadow community. There was a greater production response to the N and N + P amendments in the dry meadow relative to the wet meadow, despite equivalent functional responses of the dominant species of both communities. The greater production response in the dry meadow was in part related to changes in community structure, with an increase in the proportion of graminoid and forb biomass, and a decrease in the proportion of community biomass made up by the dominant sedge Kobresia myosuroides. Species richness increased significantly in response to the N + P treatment in the dry meadow. Graminoid biomass increased significantly in the wet meadow N and N + P plots, while forb biomass decreased significantly, suggesting a competitive interaction for light. Thus, the difference in community response to nutrient amendments was not the result of functional changes at the leaf level of the dominant species, but rather was related to changes in community structure in the dry meadow, and to a shift from a nutrient to a light limitation of production in the wet meadow.&quot;,&quot;issue&quot;:&quot;7&quot;,&quot;volume&quot;:&quot;74&quot;},&quot;isTemporary&quot;:false}],&quot;citationTag&quot;:&quot;MENDELEY_CITATION_v3_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&quot;},{&quot;citationID&quot;:&quot;MENDELEY_CITATION_747d64fe-8e65-4c49-a7f3-f8aaf43e51fc&quot;,&quot;properties&quot;:{&quot;noteIndex&quot;:0},&quot;isEdited&quot;:false,&quot;manualOverride&quot;:{&quot;isManuallyOverridden&quot;:false,&quot;citeprocText&quot;:&quot;(Bown et al., 2007)&quot;,&quot;manualOverrideText&quot;:&quot;&quot;},&quot;citationItems&quot;:[{&quot;id&quot;:&quot;39f1f1fb-834a-3a37-b9ae-22bf61206f5f&quot;,&quot;itemData&quot;:{&quot;type&quot;:&quot;article-journal&quot;,&quot;id&quot;:&quot;39f1f1fb-834a-3a37-b9ae-22bf61206f5f&quot;,&quot;title&quot;:&quot;Partititioning concurrent influences of nitrogen and phosphorus supply on photosynthetic model parameters of Pinus radiata&quot;,&quot;author&quot;:[{&quot;family&quot;:&quot;Bown&quot;,&quot;given&quot;:&quot;Horacio E.&quot;,&quot;parse-names&quot;:false,&quot;dropping-particle&quot;:&quot;&quot;,&quot;non-dropping-particle&quot;:&quot;&quot;},{&quot;family&quot;:&quot;Watt&quot;,&quot;given&quot;:&quot;Michael S.&quot;,&quot;parse-names&quot;:false,&quot;dropping-particle&quot;:&quot;&quot;,&quot;non-dropping-particle&quot;:&quot;&quot;},{&quot;family&quot;:&quot;Clinton&quot;,&quot;given&quot;:&quot;Peter W.&quot;,&quot;parse-names&quot;:false,&quot;dropping-particle&quot;:&quot;&quot;,&quot;non-dropping-particle&quot;:&quot;&quot;},{&quot;family&quot;:&quot;Mason&quot;,&quot;given&quot;:&quot;Euan G.&quot;,&quot;parse-names&quot;:false,&quot;dropping-particle&quot;:&quot;&quot;,&quot;non-dropping-particle&quot;:&quot;&quot;},{&quot;family&quot;:&quot;Richardson&quot;,&quot;given&quot;:&quot;Brian&quot;,&quot;parse-names&quot;:false,&quot;dropping-particle&quot;:&quot;&quot;,&quot;non-dropping-particle&quot;:&quot;&quot;}],&quot;container-title&quot;:&quot;Tree Physiology&quot;,&quot;container-title-short&quot;:&quot;Tree Physiol.&quot;,&quot;DOI&quot;:&quot;10.1093/treephys/27.3.335&quot;,&quot;ISSN&quot;:&quot;0829318X&quot;,&quot;PMID&quot;:&quot;17241975&quot;,&quot;issued&quot;:{&quot;date-parts&quot;:[[2007]]},&quot;page&quot;:&quot;335-344&quot;,&quot;abstract&quot;:&quot;Responses of photosynthesis (A) to intercellular CO2 concentration (Ci) were measured in a fast- and a slow-growing clone of Pinus radiata D. Don cultivated in a greenhouse with a factorial combination of nitrogen and phosphorus supply. Stomatal limitations scaled with nitrogen and phosphorus supply as a fixed proportion of the light-saturated photosynthetic rate (18.5%) independent of clone. Photosynthetic rates at ambient CO 2 concentration were mainly in the portion of the CO2 response rate that is limited by maximal carboxylation rate (Vcmax) at low-nitrogen supply and at the transition between Vcmax and J max at high-nitrogen supply. Nutrient limitations to photosynthesis were partitioned based on the ratio of foliage nitrogen to phosphorus expressed on a leaf area basis (Na/Pa), by minimizing the mean square error of segmented linear models relating photosynthetic parameters (Vcmax, Jmax, Tp)to foliar nitrogen and phosphorus concentrations. A value of Na/Pa equal to 23 (mole basis) was identified as the threshold separating nitrogen (N a/Pa ≤ 23) from phosphorus (Na/Pa &gt; 23) limitations independent of clones. On an area basis, there were significant positive linear relationships between the parameters, V cmax, Jmax, Tp and Na and P a but only the relationships between Tp and Na and Pa differed significantly between clones. These findings suggest that, in genotypes with contrasting growth, the responses of Vcmax and Jmax to nutrient limitation are equivalent. The relationships between the parameters Vcmax, Jmax, Tp and foliage nutrient concentration on a mass basis were unaffected by clone, because the slow-growing clone had a significantly greater leaf area to mass ratio than the fast-growing clone. These results may be useful in discriminating nitrogen-limited photosynthesis from phosphorus-limited photosynthesis. © 2007 Heron Publishing.&quot;,&quot;issue&quot;:&quot;3&quot;,&quot;volume&quot;:&quot;27&quot;},&quot;isTemporary&quot;:false}],&quot;citationTag&quot;:&quot;MENDELEY_CITATION_v3_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&quot;},{&quot;citationID&quot;:&quot;MENDELEY_CITATION_880faed4-9b76-459b-8b98-c6033d3042f4&quot;,&quot;properties&quot;:{&quot;noteIndex&quot;:0},&quot;isEdited&quot;:false,&quot;manualOverride&quot;:{&quot;isManuallyOverridden&quot;:false,&quot;citeprocText&quot;:&quot;(Cárate-Tandalla et al., 2018)&quot;,&quot;manualOverrideText&quot;:&quot;&quot;},&quot;citationItems&quot;:[{&quot;id&quot;:&quot;69d539f2-6e95-34f6-8a71-210b3ba4c159&quot;,&quot;itemData&quot;:{&quot;type&quot;:&quot;article-journal&quot;,&quot;id&quot;:&quot;69d539f2-6e95-34f6-8a71-210b3ba4c159&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issue&quot;:&quot;2&quot;,&quot;volume&quot;:&quot;50&quot;},&quot;isTemporary&quot;:false}],&quot;citationTag&quot;:&quot;MENDELEY_CITATION_v3_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&quot;},{&quot;citationID&quot;:&quot;MENDELEY_CITATION_ee153fe4-e4ec-414a-b71b-99341d0b3112&quot;,&quot;properties&quot;:{&quot;noteIndex&quot;:0},&quot;isEdited&quot;:false,&quot;manualOverride&quot;:{&quot;isManuallyOverridden&quot;:false,&quot;citeprocText&quot;:&quot;(Carpenter et al., 1990)&quot;,&quot;manualOverrideText&quot;:&quot;&quot;},&quot;citationItems&quot;:[{&quot;id&quot;:&quot;e7712c98-685d-3df0-8028-2b5fbd027bd7&quot;,&quot;itemData&quot;:{&quot;type&quot;:&quot;report&quot;,&quot;id&quot;:&quot;e7712c98-685d-3df0-8028-2b5fbd027bd7&quot;,&quot;title&quot;:&quot;Plant community dynamics in a semi-arid ecosystem in relation to nutrient addition following a major disturbance&quot;,&quot;author&quot;:[{&quot;family&quot;:&quot;Carpenter&quot;,&quot;given&quot;:&quot;Alan T&quot;,&quot;parse-names&quot;:false,&quot;dropping-particle&quot;:&quot;&quot;,&quot;non-dropping-particle&quot;:&quot;&quot;},{&quot;family&quot;:&quot;Moore&quot;,&quot;given&quot;:&quot;John C&quot;,&quot;parse-names&quot;:false,&quot;dropping-particle&quot;:&quot;&quot;,&quot;non-dropping-particle&quot;:&quot;&quot;},{&quot;family&quot;:&quot;Redente&quot;,&quot;given&quot;:&quot;Edward F&quot;,&quot;parse-names&quot;:false,&quot;dropping-particle&quot;:&quot;&quot;,&quot;non-dropping-particle&quot;:&quot;&quot;},{&quot;family&quot;:&quot;Stark&quot;,&quot;given&quot;:&quot;John C&quot;,&quot;parse-names&quot;:false,&quot;dropping-particle&quot;:&quot;&quot;,&quot;non-dropping-particle&quot;:&quot;&quot;}],&quot;container-title&quot;:&quot;Plant and Soil&quot;,&quot;container-title-short&quot;:&quot;Plant Soil&quot;,&quot;issued&quot;:{&quot;date-parts&quot;:[[1990]]},&quot;number-of-pages&quot;:&quot;91-99&quot;,&quot;abstract&quot;:&quot;Effects of annual additions of mineral N and P (100 kg ha-1) on plant species composition and annual aboveground net primary production (ANPP) were investigated during the first three years following disturbance in a semi-arid ecosystem. Additions of N reduced richness of perennial plant species during years 2 and 3, while P reduced the number of perennial species only in year 3. From year 1 to year 2, annual and biennial species richness declined in all treatments while ANPP of annual species increased greatly. Added N increased ANPP of annual species while it decreased ANPP of most perennial species relative to the unfertilized control treatment. Community similarities were higher for the control and native vegetation than for other pairs of treatments using both species presence and plant production data. Nitrogen additions have retarded but not completely arrested secondary succession in this system.&quot;,&quot;volume&quot;:&quot;126&quot;},&quot;isTemporary&quot;:false}],&quot;citationTag&quot;:&quot;MENDELEY_CITATION_v3_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&quot;},{&quot;citationID&quot;:&quot;MENDELEY_CITATION_bf637917-d880-4f2c-8198-36b87de6e0c1&quot;,&quot;properties&quot;:{&quot;noteIndex&quot;:0},&quot;isEdited&quot;:false,&quot;manualOverride&quot;:{&quot;isManuallyOverridden&quot;:false,&quot;citeprocText&quot;:&quot;(Carswell et al., 2005)&quot;,&quot;manualOverrideText&quot;:&quot;&quot;},&quot;citationItems&quot;:[{&quot;id&quot;:&quot;f5d84226-ecfe-36b8-bc93-095c6bdd2d26&quot;,&quot;itemData&quot;:{&quot;type&quot;:&quot;article-journal&quot;,&quot;id&quot;:&quot;f5d84226-ecfe-36b8-bc93-095c6bdd2d26&quot;,&quot;title&quot;:&quot;Plasticity in photosynthetic response to nutrient supply of seedlings from a mixed conifer-angiosperm forest&quot;,&quot;author&quot;:[{&quot;family&quot;:&quot;Carswell&quot;,&quot;given&quot;:&quot;Fiona E.&quot;,&quot;parse-names&quot;:false,&quot;dropping-particle&quot;:&quot;&quot;,&quot;non-dropping-particle&quot;:&quot;&quot;},{&quot;family&quot;:&quot;Whitehead&quot;,&quot;given&quot;:&quot;David&quot;,&quot;parse-names&quot;:false,&quot;dropping-particle&quot;:&quot;&quot;,&quot;non-dropping-particle&quot;:&quot;&quot;},{&quot;family&quot;:&quot;Rogers&quot;,&quot;given&quot;:&quot;Graeme N.D.&quot;,&quot;parse-names&quot;:false,&quot;dropping-particle&quot;:&quot;&quot;,&quot;non-dropping-particle&quot;:&quot;&quot;},{&quot;family&quot;:&quot;Mcseveny&quot;,&quot;given&quot;:&quot;Tony M.&quot;,&quot;parse-names&quot;:false,&quot;dropping-particle&quot;:&quot;&quot;,&quot;non-dropping-particle&quot;:&quot;&quot;}],&quot;container-title&quot;:&quot;Austral Ecology&quot;,&quot;container-title-short&quot;:&quot;Austral Ecol.&quot;,&quot;DOI&quot;:&quot;10.1111/j.1442-9993.2005.01486.x&quot;,&quot;ISSN&quot;:&quot;14429985&quot;,&quot;issued&quot;:{&quot;date-parts&quot;:[[2005]]},&quot;page&quot;:&quot;426-434&quot;,&quot;abstract&quot;:&quot;We measured the plasticity of the response of photosynthesis to nutrient supply in seedlings of the dominant four conifer and broadleaved angiosperm tree species from an indigenous forest in South-westland, New Zealand. We hypothesized that the response of conifers to differing nutrient supply would be less than the response for the angiosperms because of greater adaptation to low fertility conditions. In Prumnopitys ferruginea (D. Don) de Laub. the maximum velocity of electron transport, Jmax, doubled with a 10-fold increase in concentration of nitrogen supply. In Dacrydium cupressinum Lamb. the maximum velocity of carboxylation, Vcmax, doubled with a 10-fold increase in phosphorus supply. In contrast, photosynthetic capacity for the angiosperm species Weinmannia racemosa L.f. was affected only by the interaction of nitrogen and phosphorus and photosynthetic capacity of Metrosideros umbellata Cav. was not affected by nutrient supply. The response of the conifers to increasing availability of nutrient suggests greater plasticity in photosynthetic capacity, a characteristic not generally associated with adaptation to soil infertility, thus invalidating our hypothesis. Our data suggest that photosynthetic response to nutrient supply cannot be broadly generalized between the two functional groups.&quot;,&quot;issue&quot;:&quot;4&quot;,&quot;volume&quot;:&quot;30&quot;},&quot;isTemporary&quot;:false}],&quot;citationTag&quot;:&quot;MENDELEY_CITATION_v3_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&quot;},{&quot;citationID&quot;:&quot;MENDELEY_CITATION_07bc8870-2600-4892-8f45-430d59f519f7&quot;,&quot;properties&quot;:{&quot;noteIndex&quot;:0},&quot;isEdited&quot;:false,&quot;manualOverride&quot;:{&quot;isManuallyOverridden&quot;:false,&quot;citeprocText&quot;:&quot;(Chen et al., 2020)&quot;,&quot;manualOverrideText&quot;:&quot;&quot;},&quot;citationItems&quot;:[{&quot;id&quot;:&quot;e40c43d5-804a-32b0-bc4c-ac4bec36a699&quot;,&quot;itemData&quot;:{&quot;type&quot;:&quot;article-journal&quot;,&quot;id&quot;:&quot;e40c43d5-804a-32b0-bc4c-ac4bec36a699&quot;,&quot;title&quot;:&quot;Photosynthesis and nutrient-use efficiency in response to N and P addition in three dominant grassland species on the semiarid Loess Plateau&quot;,&quot;author&quot;:[{&quot;family&quot;:&quot;Chen&quot;,&quot;given&quot;:&quot;Z.F.&quot;,&quot;parse-names&quot;:false,&quot;dropping-particle&quot;:&quot;&quot;,&quot;non-dropping-particle&quot;:&quot;&quot;},{&quot;family&quot;:&quot;Xiong&quot;,&quot;given&quot;:&quot;P.F.&quot;,&quot;parse-names&quot;:false,&quot;dropping-particle&quot;:&quot;&quot;,&quot;non-dropping-particle&quot;:&quot;&quot;},{&quot;family&quot;:&quot;Zhou&quot;,&quot;given&quot;:&quot;J.J.&quot;,&quot;parse-names&quot;:false,&quot;dropping-particle&quot;:&quot;&quot;,&quot;non-dropping-particle&quot;:&quot;&quot;},{&quot;family&quot;:&quot;Lai&quot;,&quot;given&quot;:&quot;S.B.&quot;,&quot;parse-names&quot;:false,&quot;dropping-particle&quot;:&quot;&quot;,&quot;non-dropping-particle&quot;:&quot;&quot;},{&quot;family&quot;:&quot;Jian C.X.&quot;,&quot;given&quot;:&quot;&quot;,&quot;parse-names&quot;:false,&quot;dropping-particle&quot;:&quot;&quot;,&quot;non-dropping-particle&quot;:&quot;&quot;},{&quot;family&quot;:&quot;Wang&quot;,&quot;given&quot;:&quot;Z.&quot;,&quot;parse-names&quot;:false,&quot;dropping-particle&quot;:&quot;&quot;,&quot;non-dropping-particle&quot;:&quot;&quot;},{&quot;family&quot;:&quot;Xu&quot;,&quot;given&quot;:&quot;B.C.&quot;,&quot;parse-names&quot;:false,&quot;dropping-particle&quot;:&quot;&quot;,&quot;non-dropping-particle&quot;:&quot;&quot;}],&quot;container-title&quot;:&quot;Photosynthetica&quot;,&quot;container-title-short&quot;:&quot;Photosynthetica&quot;,&quot;DOI&quot;:&quot;10.32615/ps.2020.056&quot;,&quot;ISSN&quot;:&quot;03003604&quot;,&quot;issued&quot;:{&quot;date-parts&quot;:[[2020,9,4]]},&quot;page&quot;:&quot;1028-1039&quot;,&quot;issue&quot;:&quot;4&quot;,&quot;volume&quot;:&quot;58&quot;},&quot;isTemporary&quot;:false}],&quot;citationTag&quot;:&quot;MENDELEY_CITATION_v3_eyJjaXRhdGlvbklEIjoiTUVOREVMRVlfQ0lUQVRJT05fMDdiYzg4NzAtMjYwMC00ODkyLThmNDUtNDMwZDU5ZjUxOWY3IiwicHJvcGVydGllcyI6eyJub3RlSW5kZXgiOjB9LCJpc0VkaXRlZCI6ZmFsc2UsIm1hbnVhbE92ZXJyaWRlIjp7ImlzTWFudWFsbHlPdmVycmlkZGVuIjpmYWxzZSwiY2l0ZXByb2NUZXh0IjoiKENoZW4gZXQgYWwuLCAyMDIwKSIsIm1hbnVhbE92ZXJyaWRlVGV4dCI6IiJ9LCJjaXRhdGlvbkl0ZW1zIjpb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V19&quot;},{&quot;citationID&quot;:&quot;MENDELEY_CITATION_50e0b6dc-bca8-4188-ac56-61e411eea439&quot;,&quot;properties&quot;:{&quot;noteIndex&quot;:0},&quot;isEdited&quot;:false,&quot;manualOverride&quot;:{&quot;isManuallyOverridden&quot;:false,&quot;citeprocText&quot;:&quot;(Cleland et al., 2019)&quot;,&quot;manualOverrideText&quot;:&quot;&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Tag&quot;:&quot;MENDELEY_CITATION_v3_eyJjaXRhdGlvbklEIjoiTUVOREVMRVlfQ0lUQVRJT05fNTBlMGI2ZGMtYmNhOC00MTg4LWFjNTYtNjFlNDExZWVhNDM5IiwicHJvcGVydGllcyI6eyJub3RlSW5kZXgiOjB9LCJpc0VkaXRlZCI6ZmFsc2UsIm1hbnVhbE92ZXJyaWRlIjp7ImlzTWFudWFsbHlPdmVycmlkZGVuIjpmYWxzZSwiY2l0ZXByb2NUZXh0IjoiKENsZWxhbmQgZXQgYWwuLCAyMDE5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quot;},{&quot;citationID&quot;:&quot;MENDELEY_CITATION_b000e9b9-9897-4e0a-88b2-75cdd936a06b&quot;,&quot;properties&quot;:{&quot;noteIndex&quot;:0},&quot;isEdited&quot;:false,&quot;manualOverride&quot;:{&quot;isManuallyOverridden&quot;:false,&quot;citeprocText&quot;:&quot;(Cleveland &amp;#38; Townsend, 2006)&quot;,&quot;manualOverrideText&quot;:&quot;&quot;},&quot;citationItems&quot;:[{&quot;id&quot;:&quot;9d30ebee-2f45-3a34-9c99-503104250c59&quot;,&quot;itemData&quot;:{&quot;type&quot;:&quot;report&quot;,&quot;id&quot;:&quot;9d30ebee-2f45-3a34-9c99-503104250c59&quot;,&quot;title&quot;:&quot;Nutrient additions to a tropical rain forest drive substantial soil carbon dioxide losses to the atmosphere&quot;,&quot;author&quot;:[{&quot;family&quot;:&quot;Cleveland&quot;,&quot;given&quot;:&quot;Cory C&quot;,&quot;parse-names&quot;:false,&quot;dropping-particle&quot;:&quot;&quot;,&quot;non-dropping-particle&quot;:&quot;&quot;},{&quot;family&quot;:&quot;Townsend&quot;,&quot;given&quot;:&quot;Alan R&quot;,&quot;parse-names&quot;:false,&quot;dropping-particle&quot;:&quot;&quot;,&quot;non-dropping-particle&quot;:&quot;&quot;}],&quot;URL&quot;:&quot;www.pnas.orgcgidoi10.1073pnas.0600989103&quot;,&quot;issued&quot;:{&quot;date-parts&quot;:[[2006]]},&quot;abstract&quot;:&quot;Terrestrial biosphere-atmosphere carbon dioxide (CO2) exchange is dominated by tropical forests, where photosynthetic carbon (C) uptake is thought to be phosphorus (P)-limited. In P-poor tropical forests, P may also limit organic matter decomposition and soil C losses. We conducted a field-fertilization experiment to show that P fertilization stimulates soil respiration in a lowland tropical rain forest in Costa Rica. In the early wet season, when soluble organic matter inputs to soil are high, P fertilization drove large increases in soil respiration. Although the P-stimulated increase in soil respiration was largely confined to the dry-to-wet season transition , the seasonal increase was sufficient to drive an 18% annual increase in CO 2 efflux from the P-fertilized plots. Nitrogen (N) fertilization caused similar responses, and the net increases in soil respiration in response to the additions of N and P approached annual soil C fluxes in mid-latitude forests. Human activities are altering natural patterns of tropical soil N and P availability by land conversion and enhanced atmospheric deposition. Although our data suggest that the mechanisms driving the observed respiratory responses to increased N and P may be different, the large CO 2 losses stimulated by N and P fertilization suggest that knowledge of such patterns and their effects on soil CO 2 efflux is critical for understanding the role of tropical forests in a rapidly changing global C cycle. carbon cycle nutrient availability soil respiration nitrogen phosphorus&quot;,&quot;container-title-short&quot;:&quot;&quot;},&quot;isTemporary&quot;:false}],&quot;citationTag&quot;:&quot;MENDELEY_CITATION_v3_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&quot;},{&quot;citationID&quot;:&quot;MENDELEY_CITATION_46c6a341-e034-4b32-b669-b745f21104cd&quot;,&quot;properties&quot;:{&quot;noteIndex&quot;:0},&quot;isEdited&quot;:false,&quot;manualOverride&quot;:{&quot;isManuallyOverridden&quot;:false,&quot;citeprocText&quot;:&quot;(Craft et al., 1995)&quot;,&quot;manualOverrideText&quot;:&quot;&quot;},&quot;citationItems&quot;:[{&quot;id&quot;:&quot;3b765560-a72b-3261-a653-79379c225e6b&quot;,&quot;itemData&quot;:{&quot;type&quot;:&quot;article-journal&quot;,&quot;id&quot;:&quot;3b765560-a72b-3261-a653-79379c225e6b&quot;,&quot;title&quot;:&quot;Response of everglades plant communities to nitrogen and phosphorus additions&quot;,&quot;author&quot;:[{&quot;family&quot;:&quot;Craft&quot;,&quot;given&quot;:&quot;Christopher B&quot;,&quot;parse-names&quot;:false,&quot;dropping-particle&quot;:&quot;&quot;,&quot;non-dropping-particle&quot;:&quot;&quot;},{&quot;family&quot;:&quot;Vymazal&quot;,&quot;given&quot;:&quot;Jan&quot;,&quot;parse-names&quot;:false,&quot;dropping-particle&quot;:&quot;&quot;,&quot;non-dropping-particle&quot;:&quot;&quot;},{&quot;family&quot;:&quot;Richardson&quot;,&quot;given&quot;:&quot;Curtis J&quot;,&quot;parse-names&quot;:false,&quot;dropping-particle&quot;:&quot;&quot;,&quot;non-dropping-particle&quot;:&quot;&quot;}],&quot;container-title&quot;:&quot;Wetlands&quot;,&quot;DOI&quot;:&quot;10.1007/BF03160706&quot;,&quot;ISSN&quot;:&quot;02775212&quot;,&quot;issued&quot;:{&quot;date-parts&quot;:[[1995]]},&quot;page&quot;:&quot;258-271&quot;,&quot;abstract&quot;:&quot;Nitrogen(N) and phosphorus(P) were applied to sawgrass (Cladium jamaicense), mixed sawgrass-cattail (Typha domingensis), and slough (shallow water communities dominated by Utricularia spp., Eleocharis spp., and Panicum spp.) communities in the Everglades for two years to test for N or P limitations and to investigate the plant community response. Nitrogen (as NH4+) and P (as PO43-) were applied singly and in combination at rates of 0.6, 1.2, and 4.8 g P · m-2·yr-1 and 5.6 and 22.4 g N·m-2·yr-1. Plant response was quantified by measuring aboveground standing crop biomass and tissue N and P concentrations each year. Everglades plant communities are P limited. Phosphorus additions at the highest rate (4.8 g·m2-yr-1) resulted in increased P uptake and biomass production by emergent vegetation. Tissue P concentrations of sawgrass and cattail were significantly higher in response to the high P (329-684 μg·g-1) and high N+P (371-594 μg·g-1) treatments (control=94-256 μg·g-1) in both years after the initiation of nutrient additions. Aboveground biomass also increased in response to the highest rat of P at the sawgrass (2618-3284 g/m2; control=1158 g/m2) and mixed (1387-1407 g/m2; control=502 g/m2) communities, but only after two years. At the slough site, the high P and high N+P treatments resulted in a significant decline of the Utricularia periphyton mat after only one year of nutrient additions (16-74 g·m2-; control=364 g·m-2). During the second year, the macroalga, Chara, expanded in these plots and replaced the floating mat as the major nonemergent component of the plant community. In all three communities, P additions at the highest rate resulted in a significant increase in bicarbonate-extractable and total soil P (0-5 cm depth). There was no effect of N additions on biomass production, nutrient uptake, or N enrichment of the peat during the two-year study. We observed no significant change in macrophyte species diversity or expansion of cattail in plots receiving nutrient additions during the two year study. However, the decline of the Utricularia-periphyton mat (and the subsequent increase in Chara) in slough plots receiving 4.8 g P·m-2·yr-1 may serve as an early indicator of P enrichment in the Everglades. © 1995 Society of Wetland Scientists.&quot;,&quot;issue&quot;:&quot;3&quot;,&quot;volume&quot;:&quot;15&quot;,&quot;container-title-short&quot;:&quot;&quot;},&quot;isTemporary&quot;:false}],&quot;citationTag&quot;:&quot;MENDELEY_CITATION_v3_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&quot;},{&quot;citationID&quot;:&quot;MENDELEY_CITATION_71a1e384-b9b6-401a-8167-994a5fe052cc&quot;,&quot;properties&quot;:{&quot;noteIndex&quot;:0},&quot;isEdited&quot;:false,&quot;manualOverride&quot;:{&quot;isManuallyOverridden&quot;:false,&quot;citeprocText&quot;:&quot;(Craine et al., 2008)&quot;,&quot;manualOverrideText&quot;:&quot;&quot;},&quot;citationItems&quot;:[{&quot;id&quot;:&quot;e61a5b37-68eb-3114-aa7a-691a5ccfe4da&quot;,&quot;itemData&quot;:{&quot;type&quot;:&quot;article-journal&quot;,&quot;id&quot;:&quot;e61a5b37-68eb-3114-aa7a-691a5ccfe4da&quot;,&quot;title&quot;:&quot;Nutrient concentration ratios and co-limitation in South African grasslands&quot;,&quot;author&quot;:[{&quot;family&quot;:&quot;Craine&quot;,&quot;given&quot;:&quot;Joseph M&quot;,&quot;parse-names&quot;:false,&quot;dropping-particle&quot;:&quot;&quot;,&quot;non-dropping-particle&quot;:&quot;&quot;},{&quot;family&quot;:&quot;Morrow&quot;,&quot;given&quot;:&quot;Carl&quot;,&quot;parse-names&quot;:false,&quot;dropping-particle&quot;:&quot;&quot;,&quot;non-dropping-particle&quot;:&quot;&quot;},{&quot;family&quot;:&quot;Stock&quot;,&quot;given&quot;:&quot;William D&quot;,&quot;parse-names&quot;:false,&quot;dropping-particle&quot;:&quot;&quot;,&quot;non-dropping-particle&quot;:&quot;&quot;}],&quot;container-title&quot;:&quot;New Phytologist&quot;,&quot;DOI&quot;:&quot;10.1111/j.1469-8137.2008.02513.x&quot;,&quot;ISSN&quot;:&quot;0028646X&quot;,&quot;PMID&quot;:&quot;18537887&quot;,&quot;issued&quot;:{&quot;date-parts&quot;:[[2008]]},&quot;page&quot;:&quot;829-836&quot;,&quot;abstract&quot;:&quot;• Assessing plant nutrient limitation is a fundamental part of understanding grassland dynamics. The ratio of concentrations of nitrogen (N) and phosphorus (P) in vegetation has been proposed as an index of the relative limitation of biomass production by N and P, but its utility has not been tested well in grasslands. • At five sites in Kruger National Park, South Africa, across soil and precipitation contrasts, N and P were added in a factorial design to grass-dominated plots. • Although the N:P ratio of unfertilized vegetation across all sites (5.8) would have indicated that production was N-limited, aboveground production was consistently co-limited by N and P. Aboveground production was still greater in plots fertilized with N and P than in those fertilized with just N, but the N:P ratio did not exceed standard thresholds for P limitation in N-fertilized vegetation. Comparisons among sites showed little pattern between site N:P ratio and relative responses to N and P. • When combined with results from other grassland fertilization studies, these data suggest that the N:P ratio of grasses has little ability to predict limitation in upland grasslands. Co-limitation between N and P appears to be much more widespread than would be predicted from simple assumptions of vegetative N:P ratios. © The Authors (2008).&quot;,&quot;issue&quot;:&quot;3&quot;,&quot;volume&quot;:&quot;179&quot;,&quot;container-title-short&quot;:&quot;&quot;},&quot;isTemporary&quot;:false}],&quot;citationTag&quot;:&quot;MENDELEY_CITATION_v3_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&quot;},{&quot;citationID&quot;:&quot;MENDELEY_CITATION_911ad384-c83e-47cc-8de5-ac53339b2460&quot;,&quot;properties&quot;:{&quot;noteIndex&quot;:0},&quot;isEdited&quot;:false,&quot;manualOverride&quot;:{&quot;isManuallyOverridden&quot;:false,&quot;citeprocText&quot;:&quot;(Crous et al., 2017)&quot;,&quot;manualOverrideText&quot;:&quot;&quot;},&quot;citationItems&quot;:[{&quot;id&quot;:&quot;9c9942c8-9baf-339b-b13a-7be150baf497&quot;,&quot;itemData&quot;:{&quot;type&quot;:&quot;article-journal&quot;,&quot;id&quot;:&quot;9c9942c8-9baf-339b-b13a-7be150baf497&quot;,&quot;title&quot;:&quot;Nitrogen and phosphorus availabilities interact to modulate leaf trait scaling relationships across six plant functional types in a controlled-environment study&quot;,&quot;author&quot;:[{&quot;family&quot;:&quot;Crous&quot;,&quot;given&quot;:&quot;Kristine Y&quot;,&quot;parse-names&quot;:false,&quot;dropping-particle&quot;:&quot;&quot;,&quot;non-dropping-particle&quot;:&quot;&quot;},{&quot;family&quot;:&quot;O'Sullivan&quot;,&quot;given&quot;:&quot;Odhran S&quot;,&quot;parse-names&quot;:false,&quot;dropping-particle&quot;:&quot;&quot;,&quot;non-dropping-particle&quot;:&quot;&quot;},{&quot;family&quot;:&quot;Zaragoza-Castells&quot;,&quot;given&quot;:&quot;Joana&quot;,&quot;parse-names&quot;:false,&quot;dropping-particle&quot;:&quot;&quot;,&quot;non-dropping-particle&quot;:&quot;&quot;},{&quot;family&quot;:&quot;Bloomfield&quot;,&quot;given&quot;:&quot;Keith J&quot;,&quot;parse-names&quot;:false,&quot;dropping-particle&quot;:&quot;&quot;,&quot;non-dropping-particle&quot;:&quot;&quot;},{&quot;family&quot;:&quot;Negrini&quot;,&quot;given&quot;:&quot;A Clarissa A&quot;,&quot;parse-names&quot;:false,&quot;dropping-particle&quot;:&quot;&quot;,&quot;non-dropping-particle&quot;:&quot;&quot;},{&quot;family&quot;:&quot;Meir&quot;,&quot;given&quot;:&quot;Patrick&quot;,&quot;parse-names&quot;:false,&quot;dropping-particle&quot;:&quot;&quot;,&quot;non-dropping-particle&quot;:&quot;&quot;},{&quot;family&quot;:&quot;Turnbull&quot;,&quot;given&quot;:&quot;Matthew H&quot;,&quot;parse-names&quot;:false,&quot;dropping-particle&quot;:&quot;&quot;,&quot;non-dropping-particle&quot;:&quot;&quot;},{&quot;family&quot;:&quot;Griffin&quot;,&quot;given&quot;:&quot;Kevin L&quot;,&quot;parse-names&quot;:false,&quot;dropping-particle&quot;:&quot;&quot;,&quot;non-dropping-particle&quot;:&quot;&quot;},{&quot;family&quot;:&quot;Atkin&quot;,&quot;given&quot;:&quot;Owen K&quot;,&quot;parse-names&quot;:false,&quot;dropping-particle&quot;:&quot;&quot;,&quot;non-dropping-particle&quot;:&quot;&quot;}],&quot;container-title&quot;:&quot;New Phytologist&quot;,&quot;DOI&quot;:&quot;10.1111/nph.14591&quot;,&quot;ISSN&quot;:&quot;14698137&quot;,&quot;PMID&quot;:&quot;28505389&quot;,&quot;issued&quot;:{&quot;date-parts&quot;:[[2017]]},&quot;page&quot;:&quot;992-1008&quot;,&quot;abstract&quot;:&quot;Nitrogen (N) and phosphorus (P) have key roles in leaf metabolism, resulting in a strong coupling of chemical composition traits to metabolic rates in field-based studies. However, in such studies, it is difficult to disentangle the effects of nutrient supply per se on trait–trait relationships. Our study assessed how high and low N (5 mM and 0.4 mM, respectively) and P (1 mM and 2 μM, respectively) supply in 37 species from six plant functional types (PTFs) affected photosynthesis (A) and respiration (R) (in darkness and light) in a controlled environment. Low P supply increased scaling exponents (slopes) of area-based log–log A–N or R–N relationships when N supply was not limiting, whereas there was no P effect under low N supply. By contrast, scaling exponents of A–P and R–P relationships were altered by P and N supply. Neither R : A nor light inhibition of leaf R was affected by nutrient supply. Light inhibition was 26% across nutrient treatments; herbaceous species exhibited a lower degree of light inhibition than woody species. Because N and P supply modulates leaf trait−trait relationships, the next generation of terrestrial biosphere models may need to consider how limitations in N and P availability affect trait−trait relationships when predicting carbon exchange.&quot;,&quot;issue&quot;:&quot;3&quot;,&quot;volume&quot;:&quot;215&quot;,&quot;container-title-short&quot;:&quot;&quot;},&quot;isTemporary&quot;:false}],&quot;citationTag&quot;:&quot;MENDELEY_CITATION_v3_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&quot;},{&quot;citationID&quot;:&quot;MENDELEY_CITATION_6770e049-fb02-4a0b-9da8-f3b6c8c1fc89&quot;,&quot;properties&quot;:{&quot;noteIndex&quot;:0},&quot;isEdited&quot;:false,&quot;manualOverride&quot;:{&quot;isManuallyOverridden&quot;:false,&quot;citeprocText&quot;:&quot;(Cunha et al., 2024)&quot;,&quot;manualOverrideText&quot;:&quot;&quot;},&quot;citationItems&quot;:[{&quot;id&quot;:&quot;5b6d9873-4934-3647-8df2-d4d67d04dd75&quot;,&quot;itemData&quot;:{&quot;type&quot;:&quot;article-journal&quot;,&quot;id&quot;:&quot;5b6d9873-4934-3647-8df2-d4d67d04dd75&quot;,&quot;title&quot;:&quot;Growth and physiological responses of Atlantic Forest tree seedlings to nitrogen and phosphorus addition&quot;,&quot;author&quot;:[{&quot;family&quot;:&quot;Cunha&quot;,&quot;given&quot;:&quot;João Pedro Batista Fernandes&quot;,&quot;parse-names&quot;:false,&quot;dropping-particle&quot;:&quot;&quot;,&quot;non-dropping-particle&quot;:&quot;&quot;},{&quot;family&quot;:&quot;Pimenta&quot;,&quot;given&quot;:&quot;José Antonio&quot;,&quot;parse-names&quot;:false,&quot;dropping-particle&quot;:&quot;&quot;,&quot;non-dropping-particle&quot;:&quot;&quot;},{&quot;family&quot;:&quot;Torezan&quot;,&quot;given&quot;:&quot;José Marcelo Domingues&quot;,&quot;parse-names&quot;:false,&quot;dropping-particle&quot;:&quot;&quot;,&quot;non-dropping-particle&quot;:&quot;&quot;},{&quot;family&quot;:&quot;Oliveira&quot;,&quot;given&quot;:&quot;Halley Caixeta&quot;,&quot;parse-names&quot;:false,&quot;dropping-particle&quot;:&quot;&quot;,&quot;non-dropping-particle&quot;:&quot;de&quot;},{&quot;family&quot;:&quot;Stolf-Moreira&quot;,&quot;given&quot;:&quot;Renata&quot;,&quot;parse-names&quot;:false,&quot;dropping-particle&quot;:&quot;&quot;,&quot;non-dropping-particle&quot;:&quot;&quot;}],&quot;container-title&quot;:&quot;Trees - Structure and Function&quot;,&quot;DOI&quot;:&quot;10.1007/s00468-024-02523-8&quot;,&quot;ISBN&quot;:&quot;0123456789&quot;,&quot;ISSN&quot;:&quot;09311890&quot;,&quot;URL&quot;:&quot;https://doi.org/10.1007/s00468-024-02523-8&quot;,&quot;issued&quot;:{&quot;date-parts&quot;:[[2024]]},&quot;page&quot;:&quot;903-913&quot;,&quot;abstract&quot;:&quot;Key Message: Atlantic Forest tree seedlings with contrasting ecological characteristics present specific growth and physiological responses to nitrogen and phosphorus addition in the soil. Abstract: Nitrogen (N) and phosphorus (P) are commonly the most limiting nutrients for plant growth in tropical forests. Many of these ecosystems are exposed to increasing rates of anthropogenic nutrient deposition. This study aims to assess how five Atlantic Forest tree species respond to N and P addition to the soil. Five species with different levels of shade tolerance were subjected to nine weekly soil applications of (NH4)2SO4 (84 kg N ha−1 treatment N), NaH2PO4 (45 kg P ha−1 treatment P), both nutrients (treatment N + P), or water. Soil, foliar nutrient concentrations, and biometric and gas exchange analyses were performed. No changes in the soil pH or total N and P availability were observed in the soil after N addition, whereas P accumulated in the soil and leaves of three species after P addition. The pioneer species H. popayanensis presented increased total biomass with P and N+P treatments, while C. floribundus increased with P treatment and C. pachystachya increased with N + P treatment. N and P treatments reduced the photosynthesis of C. pachystachya and the stomatal conductance of C. pachystachya and C. floribundus. The growth rate and total biomass of C. estrellensis reduced with N and P treatments and increased with N+P treatment. Aspidosperma polyneuron presented reduced photosynthesis with N treatment, but increased total biomass with all treatments, especially N + P. The diversity of growth and physiological responses to N and P addition suggests that each species has specific nutrient requirements and uses strategies related to the niche occupied by each one.&quot;,&quot;publisher&quot;:&quot;Springer Berlin Heidelberg&quot;,&quot;issue&quot;:&quot;4&quot;,&quot;volume&quot;:&quot;38&quot;,&quot;container-title-short&quot;:&quot;&quot;},&quot;isTemporary&quot;:false}],&quot;citationTag&quot;:&quot;MENDELEY_CITATION_v3_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&quot;},{&quot;citationID&quot;:&quot;MENDELEY_CITATION_c0e5cfee-8b09-444d-8445-870fda9235df&quot;,&quot;properties&quot;:{&quot;noteIndex&quot;:0},&quot;isEdited&quot;:false,&quot;manualOverride&quot;:{&quot;isManuallyOverridden&quot;:false,&quot;citeprocText&quot;:&quot;(D’Antonio &amp;#38; Mack, 2006)&quot;,&quot;manualOverrideText&quot;:&quot;&quot;},&quot;citationItems&quot;:[{&quot;id&quot;:&quot;5c9751c8-1b23-357a-a116-f495cd6ab68d&quot;,&quot;itemData&quot;:{&quot;type&quot;:&quot;article-journal&quot;,&quot;id&quot;:&quot;5c9751c8-1b23-357a-a116-f495cd6ab68d&quot;,&quot;title&quot;:&quot;Nutrient limitation in a fire-derived, nitrogen-rich Hawaiian grassland&quot;,&quot;author&quot;:[{&quot;family&quot;:&quot;D'Antonio&quot;,&quot;given&quot;:&quot;Carla M.&quot;,&quot;parse-names&quot;:false,&quot;dropping-particle&quot;:&quot;&quot;,&quot;non-dropping-particle&quot;:&quot;&quot;},{&quot;family&quot;:&quot;Mack&quot;,&quot;given&quot;:&quot;Michelle C.&quot;,&quot;parse-names&quot;:false,&quot;dropping-particle&quot;:&quot;&quot;,&quot;non-dropping-particle&quot;:&quot;&quot;}],&quot;container-title&quot;:&quot;Biotropica&quot;,&quot;container-title-short&quot;:&quot;Biotropica&quot;,&quot;DOI&quot;:&quot;10.1111/j.1744-7429.2006.00170.x&quot;,&quot;ISSN&quot;:&quot;00063606&quot;,&quot;issued&quot;:{&quot;date-parts&quot;:[[2006]]},&quot;page&quot;:&quot;458-467&quot;,&quot;abstract&quot;:&quot;Grasslands created by grass invasions into shrublands or woodlands followed by fire are now a dominant feature of many seasonally dry environments. In Hawaii Volcanoes National Park, introduced perennial grasses dominate grasslands created by fire in grass-invaded woodlands. In a previous study, we found that net primary production in these grasslands is substantially lower than in unburned woodlands. Yet, our estimates of annual net nitrogen (N) mineralization showed higher rates in these savannas than in the unburned woodlands, rates that appear to greatly exceed annual N demand by the vegetation. We therefore hypothesized that N should not be limited to the plants growing in these sites. We tested this hypothesis with a 2-yr fertilization experiment. At peak biomass, we found a 30 percent increase in live biomass in plots with N added and no increase in production with only phosphorus (P) added. N and P together were synergistic, suggesting that co-limitation or P limitation becomes important when N is more available. Plants responded to added N by increasing individual leaf area and shoot length by over 50 percent. Tissue N was higher with added N; hence, biomass N was substantially higher. Tissue P concentrations declined with N addition but were elevated by P addition despite lack of a growth response to P alone. Overall, N limitation exists despite high annual rates of net N mineralization, and co-limitation of production by P may occur when N is abundant. Here, asynchrony between plant nutrient demand and N availability may contribute to N limitation. © 2006 The Author(s).&quot;,&quot;issue&quot;:&quot;4&quot;,&quot;volume&quot;:&quot;38&quot;},&quot;isTemporary&quot;:false}],&quot;citationTag&quot;:&quot;MENDELEY_CITATION_v3_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&quot;},{&quot;citationID&quot;:&quot;MENDELEY_CITATION_d84c3ed3-2530-422d-b940-b212021e2a75&quot;,&quot;properties&quot;:{&quot;noteIndex&quot;:0},&quot;isEdited&quot;:false,&quot;manualOverride&quot;:{&quot;isManuallyOverridden&quot;:false,&quot;citeprocText&quot;:&quot;(Davidson et al., 2004)&quot;,&quot;manualOverrideText&quot;:&quot;&quot;},&quot;citationItems&quot;:[{&quot;id&quot;:&quot;96510414-59a0-3f9d-95e1-d094f319b7dc&quot;,&quot;itemData&quot;:{&quot;type&quot;:&quot;article-journal&quot;,&quot;id&quot;:&quot;96510414-59a0-3f9d-95e1-d094f319b7dc&quot;,&quot;title&quot;:&quot;Nitrogen and phosphorus limitation of biomass growth in a tropical secondary forest&quot;,&quot;author&quot;:[{&quot;family&quot;:&quot;Davidson&quot;,&quot;given&quot;:&quot;Eric A&quot;,&quot;parse-names&quot;:false,&quot;dropping-particle&quot;:&quot;&quot;,&quot;non-dropping-particle&quot;:&quot;&quot;},{&quot;family&quot;:&quot;Reis De Carvalho&quot;,&quot;given&quot;:&quot;Cláudio J&quot;,&quot;parse-names&quot;:false,&quot;dropping-particle&quot;:&quot;&quot;,&quot;non-dropping-particle&quot;:&quot;&quot;},{&quot;family&quot;:&quot;Vieira&quot;,&quot;given&quot;:&quot;Ima C G&quot;,&quot;parse-names&quot;:false,&quot;dropping-particle&quot;:&quot;&quot;,&quot;non-dropping-particle&quot;:&quot;&quot;},{&quot;family&quot;:&quot;Figueiredo&quot;,&quot;given&quot;:&quot;Ricardo De O&quot;,&quot;parse-names&quot;:false,&quot;dropping-particle&quot;:&quot;&quot;,&quot;non-dropping-particle&quot;:&quot;&quot;},{&quot;family&quot;:&quot;Moutinho&quot;,&quot;given&quot;:&quot;Paulo&quot;,&quot;parse-names&quot;:false,&quot;dropping-particle&quot;:&quot;&quot;,&quot;non-dropping-particle&quot;:&quot;&quot;},{&quot;family&quot;:&quot;Ishida&quot;,&quot;given&quot;:&quot;Françoise Yoko&quot;,&quot;parse-names&quot;:false,&quot;dropping-particle&quot;:&quot;&quot;,&quot;non-dropping-particle&quot;:&quot;&quot;},{&quot;family&quot;:&quot;Santos&quot;,&quot;given&quot;:&quot;Maria Tereza Primo&quot;,&quot;parse-names&quot;:false,&quot;dropping-particle&quot;:&quot;&quot;,&quot;non-dropping-particle&quot;:&quot;Dos&quot;},{&quot;family&quot;:&quot;Guerrero&quot;,&quot;given&quot;:&quot;José Benito&quot;,&quot;parse-names&quot;:false,&quot;dropping-particle&quot;:&quot;&quot;,&quot;non-dropping-particle&quot;:&quot;&quot;},{&quot;family&quot;:&quot;Kalif&quot;,&quot;given&quot;:&quot;Kemel&quot;,&quot;parse-names&quot;:false,&quot;dropping-particle&quot;:&quot;&quot;,&quot;non-dropping-particle&quot;:&quot;&quot;},{&quot;family&quot;:&quot;Sabá&quot;,&quot;given&quot;:&quot;Renata Tuma&quot;,&quot;parse-names&quot;:false,&quot;dropping-particle&quot;:&quot;&quot;,&quot;non-dropping-particle&quot;:&quot;&quot;}],&quot;container-title&quot;:&quot;Ecological Applications&quot;,&quot;DOI&quot;:&quot;10.1890/01-6006&quot;,&quot;ISSN&quot;:&quot;10510761&quot;,&quot;issued&quot;:{&quot;date-parts&quot;:[[2004]]},&quot;page&quot;:&quot;150-163&quot;,&quot;abstract&quot;:&quot;Understanding secondary successional processes in Amazonian terrestrial ecosystems is becoming increasingly important as continued deforestation expands the area that has become secondary forest, or at least has been through a recent phase of secondary forest growth. Most Amazonian soils are highly weathered and relatively nutrient poor, but the role of nutrients as a factor determining successional processes is unclear. Soils testing and chronosequence studies have yielded equivocal results regarding the possible role of nutrient limitation. The objective of this paper is to report the first two years' results of a nitrogen (N) and phosphorus (P) fertilization experiment in a 6-yr-old secondary forest growing on an abandoned cattle pasture on a clayey Oxisol. Growth of remnant grasses responded significantly to the N + P treatment, whereas tree biomass increased significantly following N-only and N + P treatments. The plants took up about 10% of the 50 kg P/ha of the first year's application, and recovery in soil fractions could account for the rest. The trees took up about 20% of the 100 kg N/ha of the first year's application. No changes in soil inorganic N, soil microbial biomass N, or litter decomposition rates have been observed so far, but soil faunal abundances increased in fertilized plots relative to the control in the second year of the study. A pulse of nitric oxide and nitrous oxide emissions was measured in the N-treated plots only shortly after the second year's application. Net N mineralization and net nitrification assays demonstrated strong immobilization potential, indicating that much of the N was probably retained in the large soil organic-N pool. Although P availability is low in these soils and may partially limit biomass growth, the most striking result of ' this study so far is the significant response of tree growth to N fertilization. Repeated fire and other losses of N from degraded pastures may render tree growth N limited in some young Amazonian forests. Changes in species composition and monitoring of long-term effects on biomass accumulation will be addressed as this experiment is continued.&quot;,&quot;issue&quot;:&quot;4 SUPPL.&quot;,&quot;volume&quot;:&quot;14&quot;,&quot;container-title-short&quot;:&quot;&quot;},&quot;isTemporary&quot;:false}],&quot;citationTag&quot;:&quot;MENDELEY_CITATION_v3_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&quot;},{&quot;citationID&quot;:&quot;MENDELEY_CITATION_b9fefa42-922e-4477-bfe4-9664cd653b81&quot;,&quot;properties&quot;:{&quot;noteIndex&quot;:0},&quot;isEdited&quot;:false,&quot;manualOverride&quot;:{&quot;isManuallyOverridden&quot;:false,&quot;citeprocText&quot;:&quot;(Dong et al., 2016)&quot;,&quot;manualOverrideText&quot;:&quot;&quot;},&quot;citationItems&quot;:[{&quot;id&quot;:&quot;cbfd06c3-be4c-36c8-ae35-c6b6ec5f8ba3&quot;,&quot;itemData&quot;:{&quot;type&quot;:&quot;article-journal&quot;,&quot;id&quot;:&quot;cbfd06c3-be4c-36c8-ae35-c6b6ec5f8ba3&quot;,&quot;title&quot;:&quot;Changes in biomass and quality of alpine steppe in response to N &amp; P fertilization in the Tibetan Plateau&quot;,&quot;author&quot;:[{&quot;family&quot;:&quot;Dong&quot;,&quot;given&quot;:&quot;Junfu&quot;,&quot;parse-names&quot;:false,&quot;dropping-particle&quot;:&quot;&quot;,&quot;non-dropping-particle&quot;:&quot;&quot;},{&quot;family&quot;:&quot;Cui&quot;,&quot;given&quot;:&quot;Xiaoyong&quot;,&quot;parse-names&quot;:false,&quot;dropping-particle&quot;:&quot;&quot;,&quot;non-dropping-particle&quot;:&quot;&quot;},{&quot;family&quot;:&quot;Wang&quot;,&quot;given&quot;:&quot;Shuping&quot;,&quot;parse-names&quot;:false,&quot;dropping-particle&quot;:&quot;&quot;,&quot;non-dropping-particle&quot;:&quot;&quot;},{&quot;family&quot;:&quot;Wang&quot;,&quot;given&quot;:&quot;Fang&quot;,&quot;parse-names&quot;:false,&quot;dropping-particle&quot;:&quot;&quot;,&quot;non-dropping-particle&quot;:&quot;&quot;},{&quot;family&quot;:&quot;Pang&quot;,&quot;given&quot;:&quot;Zhe&quot;,&quot;parse-names&quot;:false,&quot;dropping-particle&quot;:&quot;&quot;,&quot;non-dropping-particle&quot;:&quot;&quot;},{&quot;family&quot;:&quot;Xu&quot;,&quot;given&quot;:&quot;Ning&quot;,&quot;parse-names&quot;:false,&quot;dropping-particle&quot;:&quot;&quot;,&quot;non-dropping-particle&quot;:&quot;&quot;},{&quot;family&quot;:&quot;Zhao&quot;,&quot;given&quot;:&quot;Guoqiang&quot;,&quot;parse-names&quot;:false,&quot;dropping-particle&quot;:&quot;&quot;,&quot;non-dropping-particle&quot;:&quot;&quot;},{&quot;family&quot;:&quot;Wang&quot;,&quot;given&quot;:&quot;Shiping&quot;,&quot;parse-names&quot;:false,&quot;dropping-particle&quot;:&quot;&quot;,&quot;non-dropping-particle&quot;:&quot;&quot;}],&quot;container-title&quot;:&quot;PLoS ONE&quot;,&quot;container-title-short&quot;:&quot;PLoS One&quot;,&quot;DOI&quot;:&quot;10.1371/journal.pone.0156146&quot;,&quot;ISSN&quot;:&quot;19326203&quot;,&quot;PMID&quot;:&quot;27223104&quot;,&quot;issued&quot;:{&quot;date-parts&quot;:[[2016]]},&quot;page&quot;:&quot;1-14&quot;,&quot;abstract&quot;:&quot;In the alpine steppe zone on the Central Tibetan Plateau, a large amount of area has been degraded due to natural and artificial factors. N &amp; P fertilization is widely accepted to recover degraded pastures in other regions all over the world. However, it is not clear how alpine steppe communities respond to N &amp; P fertilization, and what is the optimal application rate, in the perspective of forage production. To attempt to explore these questions, in July 2013, two fencing sites were designed in Baingoin County with 12 treatments of different levels of nitrogen (N0:0; N1: 7.5 g m-2 yr-1; N2: 15 g m-2 yr-1 ) &amp; phosphate (P0:0; P1: 7.5 gP2O5 m-2 yr-1; P2: 15 gP2O5 m-2 yr-1; P3: 30 gP2O5 m-2 yr-1 ). The results indicated N&amp;P addition was capable to ameliorate the quality of the two sites in the Tibetan Plateau steppe. Increasing N application level resulted in significant increment in Gramineae and total biomass in the two sites. P addition significantly improved the quantity of Compositae, total biomass and the biomasss of other species in site II, while it only significantly improved the total biomass in site I. Gramineae was much more sensitive to N-induced changes than P-induced changes, and this indicated N addition was better to ameliorate the quality of plateau steppe than P-induced changes. No strong evidence was found for critical threshold within 15 g N m-2 yr-1, and there was decreasing tendency when P addition rate was above 15 g m-2 yr-1. N&amp;P has the potential to accelerate soil acidification, which improved the content of available K, likely as a result of nonsignificant correlation between biomass and soil moisture. This work highlights the the tradeoffs that exist in N and P addition in recovering degraded steppe.&quot;,&quot;issue&quot;:&quot;5&quot;,&quot;volume&quot;:&quot;11&quot;},&quot;isTemporary&quot;:false}],&quot;citationTag&quot;:&quot;MENDELEY_CITATION_v3_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&quot;},{&quot;citationID&quot;:&quot;MENDELEY_CITATION_5c5d2da9-dfe1-4efe-bc37-d3a996409a34&quot;,&quot;properties&quot;:{&quot;noteIndex&quot;:0},&quot;isEdited&quot;:false,&quot;manualOverride&quot;:{&quot;isManuallyOverridden&quot;:false,&quot;citeprocText&quot;:&quot;(Eller et al., 2017)&quot;,&quot;manualOverrideText&quot;:&quot;&quot;},&quot;citationItems&quot;:[{&quot;id&quot;:&quot;234161a8-e56b-37b5-885e-bb9e659b5800&quot;,&quot;itemData&quot;:{&quot;type&quot;:&quot;article-journal&quot;,&quot;id&quot;:&quot;234161a8-e56b-37b5-885e-bb9e659b5800&quot;,&quot;title&quot;:&quot;Nighttime stomatal conductance differs with nutrient availability in two temperate floodplain tree species&quot;,&quot;author&quot;:[{&quot;family&quot;:&quot;Eller&quot;,&quot;given&quot;:&quot;Franziska&quot;,&quot;parse-names&quot;:false,&quot;dropping-particle&quot;:&quot;&quot;,&quot;non-dropping-particle&quot;:&quot;&quot;},{&quot;family&quot;:&quot;Jensen&quot;,&quot;given&quot;:&quot;Kai&quot;,&quot;parse-names&quot;:false,&quot;dropping-particle&quot;:&quot;&quot;,&quot;non-dropping-particle&quot;:&quot;&quot;},{&quot;family&quot;:&quot;Reisdorff&quot;,&quot;given&quot;:&quot;Christoph&quot;,&quot;parse-names&quot;:false,&quot;dropping-particle&quot;:&quot;&quot;,&quot;non-dropping-particle&quot;:&quot;&quot;}],&quot;container-title&quot;:&quot;Tree Physiology&quot;,&quot;container-title-short&quot;:&quot;Tree Physiol.&quot;,&quot;DOI&quot;:&quot;10.1093/treephys/tpw113&quot;,&quot;ISSN&quot;:&quot;17584469&quot;,&quot;PMID&quot;:&quot;27974652&quot;,&quot;issued&quot;:{&quot;date-parts&quot;:[[2017]]},&quot;page&quot;:&quot;428-440&quot;,&quot;abstract&quot;:&quot;Nighttime water flow varies between plant species and is a phenomenon for which the magnitude, purpose and consequences are widely discussed. A potential benefit of nighttime stomata opening may be increased nutrient availability during the night since transpiration affects the mass flow of soil water towards plant roots. We investigated how nitrogen (N) and phosphorus (P) fertilization, and short-term drought affected stomatal conductance of Fraxinus excelsior L. and Ulmus laevis Pallas during the day (gs) and night (gn), and how these factors affected growth for a period of 18 weeks. Both species were found to open their stomata during the night, and gn responded to nutrients and water in a different manner than gs. Under N-deficiency, F. excelsior had higher gn, especially when P was sufficient, and lower pre-dawn leaf water potential (?pd), supporting our assumption that nutrient limitation leads to increases in nighttime water uptake. Under P-deficiency, F. excelsior had higher relative root production and, thus, adjusted its biomass allocation under P shortage, while sufficient N but not P contributed to overall higher biomasses. In contrast, U. laevis had higher gn and lower root:shoot ratio under high nutrient (especially N) availability, whereas both sufficient N and P produced higher biomasses. Compared with well-watered trees, the drought treatment did not affect any growth parameter but it resulted in lower gn, minimum stomatal conductance and ?pd of F. excelsior. For U. laevis, only gs during July was lower when drought-treated. In summary, the responses of gs and gn to nutrients and drought depended on the species and its nutrient uptake strategy, and also the timing of measurement during the growing season. Eutrophication of floodplain forests dominated by F. excelsior and U. laevis may, therefore, considerably change nighttime transpiration rates, leading to ecosystem-level changes in plant-water dynamics. Such changes may have more severe consequences in the future as a higher frequency of drought events is predicted under climate change.&quot;,&quot;issue&quot;:&quot;4&quot;,&quot;volume&quot;:&quot;37&quot;},&quot;isTemporary&quot;:false}],&quot;citationTag&quot;:&quot;MENDELEY_CITATION_v3_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&quot;},{&quot;citationID&quot;:&quot;MENDELEY_CITATION_5479c48f-952a-496b-985e-6a9961c23ec8&quot;,&quot;properties&quot;:{&quot;noteIndex&quot;:0},&quot;isEdited&quot;:false,&quot;manualOverride&quot;:{&quot;isManuallyOverridden&quot;:false,&quot;citeprocText&quot;:&quot;(Falk et al., 2010)&quot;,&quot;manualOverrideText&quot;:&quot;&quot;},&quot;citationItems&quot;:[{&quot;id&quot;:&quot;024e63dc-1191-3998-b387-a8e670407de8&quot;,&quot;itemData&quot;:{&quot;type&quot;:&quot;article-journal&quot;,&quot;id&quot;:&quot;024e63dc-1191-3998-b387-a8e670407de8&quot;,&quot;title&quot;:&quot;Molinia caerulea responses to N and P fertilisation in a dry heathland ecosystem (NW-Germany)&quot;,&quot;author&quot;:[{&quot;family&quot;:&quot;Falk&quot;,&quot;given&quot;:&quot;Kirsten&quot;,&quot;parse-names&quot;:false,&quot;dropping-particle&quot;:&quot;&quot;,&quot;non-dropping-particle&quot;:&quot;&quot;},{&quot;family&quot;:&quot;Friedrich&quot;,&quot;given&quot;:&quot;Uta&quot;,&quot;parse-names&quot;:false,&quot;dropping-particle&quot;:&quot;&quot;,&quot;non-dropping-particle&quot;:&quot;&quot;},{&quot;family&quot;:&quot;Oheimb&quot;,&quot;given&quot;:&quot;Goddert&quot;,&quot;parse-names&quot;:false,&quot;dropping-particle&quot;:&quot;&quot;,&quot;non-dropping-particle&quot;:&quot;von&quot;},{&quot;family&quot;:&quot;Mischke&quot;,&quot;given&quot;:&quot;Kerstin&quot;,&quot;parse-names&quot;:false,&quot;dropping-particle&quot;:&quot;&quot;,&quot;non-dropping-particle&quot;:&quot;&quot;},{&quot;family&quot;:&quot;Merkle&quot;,&quot;given&quot;:&quot;Konrad&quot;,&quot;parse-names&quot;:false,&quot;dropping-particle&quot;:&quot;&quot;,&quot;non-dropping-particle&quot;:&quot;&quot;},{&quot;family&quot;:&quot;Meyer&quot;,&quot;given&quot;:&quot;Hartmut&quot;,&quot;parse-names&quot;:false,&quot;dropping-particle&quot;:&quot;&quot;,&quot;non-dropping-particle&quot;:&quot;&quot;},{&quot;family&quot;:&quot;Härdtle&quot;,&quot;given&quot;:&quot;Werner&quot;,&quot;parse-names&quot;:false,&quot;dropping-particle&quot;:&quot;&quot;,&quot;non-dropping-particle&quot;:&quot;&quot;}],&quot;container-title&quot;:&quot;Plant Ecology&quot;,&quot;container-title-short&quot;:&quot;Plant Ecol.&quot;,&quot;DOI&quot;:&quot;10.1007/s11258-010-9720-2&quot;,&quot;ISSN&quot;:&quot;13850237&quot;,&quot;issued&quot;:{&quot;date-parts&quot;:[[2010]]},&quot;page&quot;:&quot;47-56&quot;,&quot;abstract&quot;:&quot;In the present study we analysed whether airborne N pollution may constitute one important driver for the encroachment of Molinia caerulea in dry heathland ecosystems. Based on full-factorial field experiments (in 2006 and 2008) and complementary greenhouse experiments (in 2008), we quantified growth responses of Molinia caerulea to N and P fertilisation (50 kg N ha-1 year-1, 20 kg P ha-1 year-1). Aboveground biomass production of Moliniacaerulea was limited by P in 2006, but by N in both experiments in 2008. In the greenhouse experiment, N addition caused a sixfold increase of the biomass of vegetative tillers, and in all experiments the biomass and numbers of flowering tillers showed a significant increase due to fertilisation. Our experiments indicated that growth of Molinia caerulea was primarily limited by N, but in dry heaths the kind of nutrient limitation may be mediated by other factors such as water availability during the vegetative period. Shifts in biomass allocation patterns resulting from N fertilisation showed that Moliniacaerulea encroachment in dry heaths is not only attributable to increased leaf biomass, but also due to higher investments in reproductive tissue that allow for increased seed production and thus accelerated encroachment of seedlings in places where the dwarf shrub canopy has been opened after disturbance. © 2010 Springer Science+Business Media B.V.&quot;,&quot;issue&quot;:&quot;1&quot;,&quot;volume&quot;:&quot;209&quot;},&quot;isTemporary&quot;:false}],&quot;citationTag&quot;:&quot;MENDELEY_CITATION_v3_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&quot;},{&quot;citationID&quot;:&quot;MENDELEY_CITATION_050bb184-2042-4245-8452-d5e0e0ab9efa&quot;,&quot;properties&quot;:{&quot;noteIndex&quot;:0},&quot;isEdited&quot;:false,&quot;manualOverride&quot;:{&quot;isManuallyOverridden&quot;:false,&quot;citeprocText&quot;:&quot;(Fisher et al., 2013)&quot;,&quot;manualOverrideText&quot;:&quot;&quot;},&quot;citationItems&quot;:[{&quot;id&quot;:&quot;80caaea1-9eb5-391e-9c79-e43b9486e006&quot;,&quot;itemData&quot;:{&quot;type&quot;:&quot;article-journal&quot;,&quot;id&quot;:&quot;80caaea1-9eb5-391e-9c79-e43b9486e006&quot;,&quot;title&quot;:&quot;Nutrient limitation in rainforests and cloud forests along a 3,000-m elevation gradient in the Peruvian Andes&quot;,&quot;author&quot;:[{&quot;family&quot;:&quot;Fisher&quot;,&quot;given&quot;:&quot;Joshua B.&quot;,&quot;parse-names&quot;:false,&quot;dropping-particle&quot;:&quot;&quot;,&quot;non-dropping-particle&quot;:&quot;&quot;},{&quot;family&quot;:&quot;Malhi&quot;,&quot;given&quot;:&quot;Yadvinder&quot;,&quot;parse-names&quot;:false,&quot;dropping-particle&quot;:&quot;&quot;,&quot;non-dropping-particle&quot;:&quot;&quot;},{&quot;family&quot;:&quot;Torres&quot;,&quot;given&quot;:&quot;Israel Cuba&quot;,&quot;parse-names&quot;:false,&quot;dropping-particle&quot;:&quot;&quot;,&quot;non-dropping-particle&quot;:&quot;&quot;},{&quot;family&quot;:&quot;Metcalfe&quot;,&quot;given&quot;:&quot;Daniel B.&quot;,&quot;parse-names&quot;:false,&quot;dropping-particle&quot;:&quot;&quot;,&quot;non-dropping-particle&quot;:&quot;&quot;},{&quot;family&quot;:&quot;Weg&quot;,&quot;given&quot;:&quot;Martine J.&quot;,&quot;parse-names&quot;:false,&quot;dropping-particle&quot;:&quot;&quot;,&quot;non-dropping-particle&quot;:&quot;van de&quot;},{&quot;family&quot;:&quot;Meir&quot;,&quot;given&quot;:&quot;Patrick&quot;,&quot;parse-names&quot;:false,&quot;dropping-particle&quot;:&quot;&quot;,&quot;non-dropping-particle&quot;:&quot;&quot;},{&quot;family&quot;:&quot;Silva-Espejo&quot;,&quot;given&quot;:&quot;Javier E.&quot;,&quot;parse-names&quot;:false,&quot;dropping-particle&quot;:&quot;&quot;,&quot;non-dropping-particle&quot;:&quot;&quot;},{&quot;family&quot;:&quot;Huasco&quot;,&quot;given&quot;:&quot;Walter Huaraca&quot;,&quot;parse-names&quot;:false,&quot;dropping-particle&quot;:&quot;&quot;,&quot;non-dropping-particle&quot;:&quot;&quot;}],&quot;container-title&quot;:&quot;Oecologia&quot;,&quot;container-title-short&quot;:&quot;Oecologia&quot;,&quot;DOI&quot;:&quot;10.1007/s00442-012-2522-6&quot;,&quot;ISSN&quot;:&quot;00298549&quot;,&quot;PMID&quot;:&quot;23180422&quot;,&quot;issued&quot;:{&quot;date-parts&quot;:[[2013]]},&quot;page&quot;:&quot;889-902&quot;,&quot;abstract&quot;:&quot;We report results from a large-scale nutrient fertilization experiment along a \&quot;megadiverse\&quot; (154 unique species were included in the study) 3,000-m elevation transect in the Peruvian Andes and adjacent lowland Amazonia. Our objectives were to test if nitrogen (N) and phosphorus (P) limitation shift along this elevation gradient, and to determine how an alleviation of nutrient limitation would manifest in ecosystem changes. Tree height decreased with increasing elevation, but leaf area index (LAI) and diameter at breast height (DBH) did not vary with elevation. Leaf N:P decreased with increasing elevation (from 24 at 200 m to 11 at 3,000 m), suggesting increased N limitation and decreased P limitation with increasing elevation. After 4 years of fertilization (N, P, N + P), plots at the lowland site (200 m) fertilized with N + P showed greater relative growth rates in DBH than did the control plots; no significant differences were evident at the 1,000 m site, and plots fertilized with N at the highest elevation sites (1,500, 3,000 m) showed greater relative growth rates in DBH than did the control plots, again suggesting increased N constraint with elevation. Across elevations in general N fertilization led to an increase in microbial respiration, while P and N + P addition led to an increase in root respiration and corresponding decrease in hyphal respiration. There was no significant canopy response (LAI, leaf nutrients) to fertilization, suggesting that photosynthetic capacity was not N or P limited in these ecosystems. In sum, our study significantly advances ecological understanding of nutrient cycling and ecosystem response in a region where our collective knowledge and data are sparse: we demonstrate N limitation in high elevation tropical montane forests, N and P co-limitation in lowland Amazonia, and a nutrient limitation response manifested not in canopy changes, but rather in stem and belowground changes. © 2012 Springer-Verlag Berlin Heidelberg.&quot;,&quot;issue&quot;:&quot;3&quot;,&quot;volume&quot;:&quot;172&quot;},&quot;isTemporary&quot;:false}],&quot;citationTag&quot;:&quot;MENDELEY_CITATION_v3_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DCqSAyMDEyIFNwcmluZ2VyLVZlcmxhZyBCZXJsaW4gSGVpZGVsYmVyZy4iLCJpc3N1ZSI6IjMiLCJ2b2x1bWUiOiIxNzIifSwiaXNUZW1wb3JhcnkiOmZhbHNlfV19&quot;},{&quot;citationID&quot;:&quot;MENDELEY_CITATION_d897743a-4e2d-48fe-9ab3-327091ed1974&quot;,&quot;properties&quot;:{&quot;noteIndex&quot;:0},&quot;isEdited&quot;:false,&quot;manualOverride&quot;:{&quot;isManuallyOverridden&quot;:false,&quot;citeprocText&quot;:&quot;(Firn et al., 2019)&quot;,&quot;manualOverrideText&quot;:&quot;&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citationTag&quot;:&quot;MENDELEY_CITATION_v3_eyJjaXRhdGlvbklEIjoiTUVOREVMRVlfQ0lUQVRJT05fZDg5Nzc0M2EtNGUyZC00OGZlLTlhYjMtMzI3MDkxZWQxOTc0IiwicHJvcGVydGllcyI6eyJub3RlSW5kZXgiOjB9LCJpc0VkaXRlZCI6ZmFsc2UsIm1hbnVhbE92ZXJyaWRlIjp7ImlzTWFudWFsbHlPdmVycmlkZGVuIjpmYWxzZSwiY2l0ZXByb2NUZXh0IjoiKEZpcm4gZXQgYWwuLCA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1dfQ==&quot;},{&quot;citationID&quot;:&quot;MENDELEY_CITATION_bba9665d-28f9-4046-85f8-da05ea98f77f&quot;,&quot;properties&quot;:{&quot;noteIndex&quot;:0},&quot;isEdited&quot;:false,&quot;manualOverride&quot;:{&quot;isManuallyOverridden&quot;:false,&quot;citeprocText&quot;:&quot;(Fornara et al., 2013)&quot;,&quot;manualOverrideText&quot;:&quot;&quot;},&quot;citationItems&quot;:[{&quot;id&quot;:&quot;28ae55b6-5dc0-394b-8f75-d25169c78ae6&quot;,&quot;itemData&quot;:{&quot;type&quot;:&quot;article-journal&quot;,&quot;id&quot;:&quot;28ae55b6-5dc0-394b-8f75-d25169c78ae6&quot;,&quot;title&quot;:&quot;Multi-nutrient vs. nitrogen-only effects on carbon sequestration in grassland soils&quot;,&quot;author&quot;:[{&quot;family&quot;:&quot;Fornara&quot;,&quot;given&quot;:&quot;Dario A.&quot;,&quot;parse-names&quot;:false,&quot;dropping-particle&quot;:&quot;&quot;,&quot;non-dropping-particle&quot;:&quot;&quot;},{&quot;family&quot;:&quot;Banin&quot;,&quot;given&quot;:&quot;Lindsay&quot;,&quot;parse-names&quot;:false,&quot;dropping-particle&quot;:&quot;&quot;,&quot;non-dropping-particle&quot;:&quot;&quot;},{&quot;family&quot;:&quot;Crawley&quot;,&quot;given&quot;:&quot;Michael J.&quot;,&quot;parse-names&quot;:false,&quot;dropping-particle&quot;:&quot;&quot;,&quot;non-dropping-particle&quot;:&quot;&quot;}],&quot;container-title&quot;:&quot;Global Change Biology&quot;,&quot;container-title-short&quot;:&quot;Glob. Chang. Biol.&quot;,&quot;DOI&quot;:&quot;10.1111/gcb.12323&quot;,&quot;ISSN&quot;:&quot;13541013&quot;,&quot;PMID&quot;:&quot;23907927&quot;,&quot;issued&quot;:{&quot;date-parts&quot;:[[2013]]},&quot;page&quot;:&quot;3848-3857&quot;,&quot;abstract&quot;:&quot;Human activities have greatly increased the availability of biologically active forms of nutrients [e.g., nitrogen (N), phosphorous (P), potassium (K), magnesium (Mg)] in many soil ecosystems worldwide. Multi-nutrient fertilization strongly increases plant productivity but may also alter the storage of carbon (C) in soil, which represents the largest terrestrial pool of organic C. Despite this issue is important from a global change perspective, key questions remain on how the single addition of N or the combination of N with other nutrients might affect C sequestration in human-managed soils. Here, we use a 19-year old nutrient addition experiment on a permanent grassland to test for nutrient-induced effects on soil C sequestration. We show that combined NPKMg additions to permanent grassland have 'constrained' soil C sequestration to levels similar to unfertilized plots whereas the single addition of N significantly enhanced soil C stocks (N-only fertilized soils store, on average, 11 t C ha-1 more than unfertilized soils). These results were consistent across grazing and liming treatments suggesting that whilst multi-nutrient additions increase plant productivity, soil C sequestration is increased by N-only additions. The positive N-only effect on soil C content was not related to changes in plant species diversity or to the functional composition of the plant community. N-only fertilized grasslands show, however, increases in total root mass and the accumulation of organic matter detritus in topsoils. Finally, soils receiving any N addition (N only or N in combination with other nutrients) were associated with high N losses. Overall, our results demonstrate that nutrient fertilization remains an important global change driver of ecosystem functioning, which can strongly affect the long-term sustainability of grassland soil ecosystems (e.g., soils ability to deliver multiple ecosystem services). © 2013 John Wiley &amp; Sons Ltd.&quot;,&quot;issue&quot;:&quot;12&quot;,&quot;volume&quot;:&quot;19&quot;},&quot;isTemporary&quot;:false}],&quot;citationTag&quot;:&quot;MENDELEY_CITATION_v3_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&quot;},{&quot;citationID&quot;:&quot;MENDELEY_CITATION_de6354a3-2ed7-48b6-9ad6-72fbcd70cd61&quot;,&quot;properties&quot;:{&quot;noteIndex&quot;:0},&quot;isEdited&quot;:false,&quot;manualOverride&quot;:{&quot;isManuallyOverridden&quot;:false,&quot;citeprocText&quot;:&quot;(Friedrich et al., 2012)&quot;,&quot;manualOverrideText&quot;:&quot;&quot;},&quot;citationItems&quot;:[{&quot;id&quot;:&quot;49c1c1e3-a54a-313d-91bb-25ae4a286e64&quot;,&quot;itemData&quot;:{&quot;type&quot;:&quot;article-journal&quot;,&quot;id&quot;:&quot;49c1c1e3-a54a-313d-91bb-25ae4a286e64&quot;,&quot;title&quot;:&quot;Nitrogen deposition increases susceptibility to drought - experimental evidence with the perennial grass Molinia caerulea (L.) Moench&quot;,&quot;author&quot;:[{&quot;family&quot;:&quot;Friedrich&quot;,&quot;given&quot;:&quot;Uta&quot;,&quot;parse-names&quot;:false,&quot;dropping-particle&quot;:&quot;&quot;,&quot;non-dropping-particle&quot;:&quot;&quot;},{&quot;family&quot;:&quot;Oheimb&quot;,&quot;given&quot;:&quot;Goddert&quot;,&quot;parse-names&quot;:false,&quot;dropping-particle&quot;:&quot;&quot;,&quot;non-dropping-particle&quot;:&quot;von&quot;},{&quot;family&quot;:&quot;Kriebitzsch&quot;,&quot;given&quot;:&quot;Wolf Ulrich&quot;,&quot;parse-names&quot;:false,&quot;dropping-particle&quot;:&quot;&quot;,&quot;non-dropping-particle&quot;:&quot;&quot;},{&quot;family&quot;:&quot;Schleßelmann&quot;,&quot;given&quot;:&quot;Kristina&quot;,&quot;parse-names&quot;:false,&quot;dropping-particle&quot;:&quot;&quot;,&quot;non-dropping-particle&quot;:&quot;&quot;},{&quot;family&quot;:&quot;Weber&quot;,&quot;given&quot;:&quot;Malte Sebastian&quot;,&quot;parse-names&quot;:false,&quot;dropping-particle&quot;:&quot;&quot;,&quot;non-dropping-particle&quot;:&quot;&quot;},{&quot;family&quot;:&quot;Härdtle&quot;,&quot;given&quot;:&quot;Werner&quot;,&quot;parse-names&quot;:false,&quot;dropping-particle&quot;:&quot;&quot;,&quot;non-dropping-particle&quot;:&quot;&quot;}],&quot;container-title&quot;:&quot;Plant and Soil&quot;,&quot;container-title-short&quot;:&quot;Plant Soil&quot;,&quot;DOI&quot;:&quot;10.1007/s11104-011-1008-3&quot;,&quot;ISSN&quot;:&quot;0032079X&quot;,&quot;issued&quot;:{&quot;date-parts&quot;:[[2012]]},&quot;page&quot;:&quot;59-71&quot;,&quot;abstract&quot;:&quot;Aims: We investigated the response of the perennial grass Molinia caerulea (L.) Moench to combined effects of fertilization (N, P) and drought events. We hypothesized that N fertilization increases, and drought decreases productivity, but that N addition strengthens negative effects caused by drought. Methods: Within a full-factorial 2-year greenhouse experiment we measured biomass productivity and allocation, tissue nutrient concentrations and nitrogen allocation patterns using 15N as a tracer. Results: N fertilization caused a strong increase in productivity, but effects of drought were almost insignificant. However, we found strongly interrelated, non-additive effects of fertilization and drought, expressed by a strong increase of necrotic tissue. Dead aboveground biomass showed the highest values for N and 15N. Conclusions: Accelerated productivity of aboveground tissue under N fertilization resulted in increased evaporative demands and thus higher drought susceptibility. In addition 15N allocation patterns showed that fertilization-drought treatments disenabled plants' control of their N allocation. Molinia was unable to withdraw leaf N during the dieback of aboveground tissue. Due to the lack of an adaptive strategy to the combined effects of fertilization and drought, increasing summer drought may weaken the competitive performance of species with traits comparable to those of Molinia in N-fertilized environments. © 2011 Springer Science+Business Media B.V.&quot;,&quot;issue&quot;:&quot;1-2&quot;,&quot;volume&quot;:&quot;353&quot;},&quot;isTemporary&quot;:false}],&quot;citationTag&quot;:&quot;MENDELEY_CITATION_v3_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&quot;},{&quot;citationID&quot;:&quot;MENDELEY_CITATION_823f1f74-e368-497b-9cfc-3cf556b8a498&quot;,&quot;properties&quot;:{&quot;noteIndex&quot;:0},&quot;isEdited&quot;:false,&quot;manualOverride&quot;:{&quot;isManuallyOverridden&quot;:false,&quot;citeprocText&quot;:&quot;(Frost et al., 2009)&quot;,&quot;manualOverrideText&quot;:&quot;&quot;},&quot;citationItems&quot;:[{&quot;id&quot;:&quot;441123bc-dcb4-3a4f-9f07-e7b9f77ca126&quot;,&quot;itemData&quot;:{&quot;type&quot;:&quot;article-journal&quot;,&quot;id&quot;:&quot;441123bc-dcb4-3a4f-9f07-e7b9f77ca126&quot;,&quot;title&quot;:&quot;Effects of nitrogen and phosphorus additions on primary production and invertebrate densities in a Georgia (USA) tidal freshwater Marsh&quot;,&quot;author&quot;:[{&quot;family&quot;:&quot;Frost&quot;,&quot;given&quot;:&quot;Joshua W&quot;,&quot;parse-names&quot;:false,&quot;dropping-particle&quot;:&quot;&quot;,&quot;non-dropping-particle&quot;:&quot;&quot;},{&quot;family&quot;:&quot;Schleicher&quot;,&quot;given&quot;:&quot;Tymeri&quot;,&quot;parse-names&quot;:false,&quot;dropping-particle&quot;:&quot;&quot;,&quot;non-dropping-particle&quot;:&quot;&quot;},{&quot;family&quot;:&quot;Craft&quot;,&quot;given&quot;:&quot;Christopher&quot;,&quot;parse-names&quot;:false,&quot;dropping-particle&quot;:&quot;&quot;,&quot;non-dropping-particle&quot;:&quot;&quot;}],&quot;container-title&quot;:&quot;Wetlands&quot;,&quot;DOI&quot;:&quot;10.1672/07-79.1&quot;,&quot;ISSN&quot;:&quot;02775212&quot;,&quot;issued&quot;:{&quot;date-parts&quot;:[[2009]]},&quot;page&quot;:&quot;196-203&quot;,&quot;abstract&quot;:&quot;We added nitrogen (N), phosphorus (P), and NP to a Zizaniopsis miliacea (Giant Cutgrass) dominated tidal freshwater marsh in Georgia USA to investigate nutrient limitation of tidal freshwater marsh primary production and invertebrate densities. After two years, aboveground biomass was significantly greater in the plots receiving N (2130 g m-2), and NP (2066 g m -2) than in the control (886 g m-2) and P (971 g m -2) only treatments. We observed no enrichment of leaf N or P in response to nutrient additions. Rather leaf N decreased and CN increased in plots receiving N, suggesting that leaf N was diluted by increased production of carbon laden structural components used to support increased plant height. NP ratios (molmol) of the plant tissue were consistently &lt; 30 (1427) in the treatment plots, also suggesting N limitation of primary production. Total densities of benthic invertebrates and oligochaete worms (primarily Tubificidae and Lumbriculidae) were significantly greater in the NP plots than in the other treatments after two years of nutrient additions. There were no clear differences in diversity of benthic invertebrates among treatments. Our results suggest that tidal freshwater marsh primary and secondary production is limited or co-limited by N, and thus, like estuaries and salt marshes, are susceptible to N enrichment and eutrophication. © 2009 The Society of Wetland Scientists.&quot;,&quot;issue&quot;:&quot;1&quot;,&quot;volume&quot;:&quot;29&quot;,&quot;container-title-short&quot;:&quot;&quot;},&quot;isTemporary&quot;:false}],&quot;citationTag&quot;:&quot;MENDELEY_CITATION_v3_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&quot;},{&quot;citationID&quot;:&quot;MENDELEY_CITATION_b641460f-3c2c-4d47-8acc-d95061be3045&quot;,&quot;properties&quot;:{&quot;noteIndex&quot;:0},&quot;isEdited&quot;:false,&quot;manualOverride&quot;:{&quot;isManuallyOverridden&quot;:false,&quot;citeprocText&quot;:&quot;(Gough &amp;#38; Hobbie, 2003)&quot;,&quot;manualOverrideText&quot;:&quot;&quot;},&quot;citationItems&quot;:[{&quot;id&quot;:&quot;9afcca6a-9667-3d68-8dc6-c83470fb05be&quot;,&quot;itemData&quot;:{&quot;type&quot;:&quot;article-journal&quot;,&quot;id&quot;:&quot;9afcca6a-9667-3d68-8dc6-c83470fb05be&quot;,&quot;title&quot;:&quot;Responses of moist non-acidic arctic tundra to altered environment: Productivity, biomass, and species richness&quot;,&quot;author&quot;:[{&quot;family&quot;:&quot;Gough&quot;,&quot;given&quot;:&quot;Laura&quot;,&quot;parse-names&quot;:false,&quot;dropping-particle&quot;:&quot;&quot;,&quot;non-dropping-particle&quot;:&quot;&quot;},{&quot;family&quot;:&quot;Hobbie&quot;,&quot;given&quot;:&quot;Sarah E&quot;,&quot;parse-names&quot;:false,&quot;dropping-particle&quot;:&quot;&quot;,&quot;non-dropping-particle&quot;:&quot;&quot;}],&quot;container-title&quot;:&quot;Oikos&quot;,&quot;DOI&quot;:&quot;10.1034/j.1600-0706.2003.12363.x&quot;,&quot;ISSN&quot;:&quot;00301299&quot;,&quot;issued&quot;:{&quot;date-parts&quot;:[[2003]]},&quot;page&quot;:&quot;204-216&quot;,&quot;abstract&quot;:&quot;In arctic Alaska, researchers have manipulated air temperature, light availability, and soil nutrient availability in several tundra communities over the past two decades. These communities responded quite differently to the same manipulations, and species responded individualistically within communities and among sites. For example, moist acidic tundra is primarily nitrogen (N)-limited, whereas wet sedge tundra is primarily phosphorus (P)-limited, and the magnitude of growth responses varies across sites within communities. Here we report results of four years of manipulated nutrients (N and/or P) and/or air temperature in an understudied, diverse plant community, moist non-acidic tussock tundra, in northern Alaska. Our goals were to determine which factors limit above-ground net primary productivity (ANPP) and biomass, how community composition changes may affect ecosystem attributes, and to compare these results with those from other communities to determine their generality. Although relative abundance of functional groups shifted in several treatments, the only significant change in community-level ANPP and biomass occurred in plots that received both N and P, driven by an increase in graminoid biomass and production resulting from a positive effect of adding N. There was no difference in community biomass among any other treatments; however, some growth forms and individual species did respond. After four years no one species has come to dominate the treatment plots and species richness has not changed. These results are similar to studies in dry heath, wet sedge, and moist acidic tundra where community biomass had the greatest response to both N and P and warming results were more subtle. Unlike in moist acidic tundra where shrub biomass increased markedly with fertilization, our results suggest that in non-acidic tundra carbon sequestration in plant biomass will not increase substantially under increased soil nutrient conditions because of the lack of overstory shrub species.&quot;,&quot;issue&quot;:&quot;1&quot;,&quot;volume&quot;:&quot;103&quot;,&quot;container-title-short&quot;:&quot;&quot;},&quot;isTemporary&quot;:false}],&quot;citationTag&quot;:&quot;MENDELEY_CITATION_v3_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&quot;},{&quot;citationID&quot;:&quot;MENDELEY_CITATION_305bfda0-7149-49ea-b1f7-f8e03b7ce8de&quot;,&quot;properties&quot;:{&quot;noteIndex&quot;:0},&quot;isEdited&quot;:false,&quot;manualOverride&quot;:{&quot;isManuallyOverridden&quot;:false,&quot;citeprocText&quot;:&quot;(Güsewell et al., 2002)&quot;,&quot;manualOverrideText&quot;:&quot;&quot;},&quot;citationItems&quot;:[{&quot;id&quot;:&quot;737de51a-0b65-3b7a-a48f-f23c4c845839&quot;,&quot;itemData&quot;:{&quot;type&quot;:&quot;article-journal&quot;,&quot;id&quot;:&quot;737de51a-0b65-3b7a-a48f-f23c4c845839&quot;,&quot;title&quot;:&quot;Time-dependent effects of fertilization on plant biomass in floating fens&quot;,&quot;author&quot;:[{&quot;family&quot;:&quot;Güsewell&quot;,&quot;given&quot;:&quot;Sabine&quot;,&quot;parse-names&quot;:false,&quot;dropping-particle&quot;:&quot;&quot;,&quot;non-dropping-particle&quot;:&quot;&quot;},{&quot;family&quot;:&quot;Koerselman&quot;,&quot;given&quot;:&quot;Willem&quot;,&quot;parse-names&quot;:false,&quot;dropping-particle&quot;:&quot;&quot;,&quot;non-dropping-particle&quot;:&quot;&quot;},{&quot;family&quot;:&quot;Verhoeven&quot;,&quot;given&quot;:&quot;Jos T A&quot;,&quot;parse-names&quot;:false,&quot;dropping-particle&quot;:&quot;&quot;,&quot;non-dropping-particle&quot;:&quot;&quot;}],&quot;container-title&quot;:&quot;Journal of Vegetation Science&quot;,&quot;DOI&quot;:&quot;10.1111/j.1654-1103.2002.tb02098.x&quot;,&quot;ISSN&quot;:&quot;11009233&quot;,&quot;issued&quot;:{&quot;date-parts&quot;:[[2002]]},&quot;page&quot;:&quot;705-718&quot;,&quot;abstract&quot;:&quot;A cross-over fertilization experiment was carried out in Dutch floating fens to investigate effects on biomass production in the same and the following years. In total 16 fertilizer treatments were applied, combining four treatments in 1999 with four treatments in 2000 (addition of 20 g.m-2 N, 5 g.m-2 P, both elements and unfertilized control). The above-ground biomass production of vascular plants was co-limited by N and P in both years. However, in plots that were only fertilized in 1999 the effects of individual nutrients differed between the two years: N-fertilization slightly increased the amount of biomass produced in the same year (1999), whereas P-fertilization did so in the following year (2000). Fertilizer applied in 1999 also influenced the effects of fertilizer applied in 2000. One year after N-fertilization vascular plant growth was still co-limited by N and P, but one year after P-fertilization, vascular plant growth was only limited by N. Bryophyte biomass responded weakly to fertilization. Nutrient concentrations in plant biomass, nutrient standing crops and measurements of N and P availability in the soil indicated that one year after fertilization, the N-fertilizer had mostly 'disappeared' from N-fertilized plots, whereas the availability of P remained markedly enhanced in P-fertilized plots. In addition, P-fertilization enhanced the uptake of N by plants the following year. The time-dependence of fertilizer effects was probably caused by (1) higher addition of P than of N relative to the requirements of plants; (2) longer retention of P than of N in the system; (3) positive effect of P-fertilization on the availability of N; (4) contrasting effects of N- and P-fertilization on nutrient losses by plants and/or on their responses to subsequent nutrient addition; (5) changing interactions between vascular plants and mosses (mainly Sphagnum spp.); (6) nutrient export through the repeated harvest of above-ground biomass. To determine which nutrient limits plant growth fertilization experiments should be short, avoiding that indirect effects of a non-limiting nutrient influence results. To indicate how changed nutrient supply will affect an ecosystem longer-term experiments are needed, so that indirect effects have time to develop and be detected.&quot;,&quot;issue&quot;:&quot;5&quot;,&quot;volume&quot;:&quot;13&quot;,&quot;container-title-short&quot;:&quot;&quot;},&quot;isTemporary&quot;:false}],&quot;citationTag&quot;:&quot;MENDELEY_CITATION_v3_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&quot;},{&quot;citationID&quot;:&quot;MENDELEY_CITATION_801b52d5-cc69-4b0d-a7db-71b93ecf3c71&quot;,&quot;properties&quot;:{&quot;noteIndex&quot;:0},&quot;isEdited&quot;:false,&quot;manualOverride&quot;:{&quot;isManuallyOverridden&quot;:false,&quot;citeprocText&quot;:&quot;(Güsewell et al., 2003)&quot;,&quot;manualOverrideText&quot;:&quot;&quot;},&quot;citationItems&quot;:[{&quot;id&quot;:&quot;6480b92d-7f03-3230-a4dc-84973fec1896&quot;,&quot;itemData&quot;:{&quot;type&quot;:&quot;article-journal&quot;,&quot;id&quot;:&quot;6480b92d-7f03-3230-a4dc-84973fec1896&quot;,&quot;title&quot;:&quot;Biomass N:P ratios as indicators of nutrient limitation for plant populations in wetlands&quot;,&quot;author&quot;:[{&quot;family&quot;:&quot;Güsewell&quot;,&quot;given&quot;:&quot;Sabine&quot;,&quot;parse-names&quot;:false,&quot;dropping-particle&quot;:&quot;&quot;,&quot;non-dropping-particle&quot;:&quot;&quot;},{&quot;family&quot;:&quot;Koerselman&quot;,&quot;given&quot;:&quot;Willem&quot;,&quot;parse-names&quot;:false,&quot;dropping-particle&quot;:&quot;&quot;,&quot;non-dropping-particle&quot;:&quot;&quot;},{&quot;family&quot;:&quot;Verhoeven&quot;,&quot;given&quot;:&quot;Jos T A&quot;,&quot;parse-names&quot;:false,&quot;dropping-particle&quot;:&quot;&quot;,&quot;non-dropping-particle&quot;:&quot;&quot;}],&quot;container-title&quot;:&quot;Ecological Applications&quot;,&quot;DOI&quot;:&quot;10.1890/1051-0761(2003)013[0372:BNRAIO]2.0.CO;2&quot;,&quot;issued&quot;:{&quot;date-parts&quot;:[[2003]]},&quot;page&quot;:&quot;372-384&quot;,&quot;abstract&quot;:&quot;The conservation or restoration of seminatural vegetation often involves measures that influence the availability of nutrients and consequently the plant species composition., The ability to predict effects of modified nutrient availability on species composition would therefore help to choose appropriate management strategies. The aim of this study was to test whether short-term effects of nitrogen or phosphorus enrichment can be predicted from nutrient ratios in plant biomass. At 11 species-rich sites in,Dutch fens and dune slacks, small plots Were fertilized with N, P, N + P, or not fertilized (control). The aboveground biomass, N and P concentrations, and N:P ratios, were compared between fertilized and control plots for all sufficiently abundant plant populations in the summers preceding and following fertilization. Of 121 populations, only 45 had their biomass enhanced significantly by fertilization. Populations enhanced by P fertilization had on average higher biomass N:P ratios than those enhanced by N,. due to higher N and lower P concentrations. However, N:P ratios did not differ among populations enhanced by N, N + P, or neither nutrient. High biomass N:P ratios (&gt;20) therefore indicated that a plant population would probably respond to P-fertilization, but low or intermediate N:P ratios (&lt;20) did not indicate whether the population would respond to N or N + P fertilization. The predictive value of N:P ratios was not higher if only species from one site or only species with the same growth form were considered. It is concluded that N:P ratios are not suitable to predict how changed nutrient supply will affect plant species composition, especially in the long term. However, results suggest that biomass N:P ratios do reflect the relative availability of N and P to plants and may indicate the degree of N or P deficiency experienced by a plant population even more reliably than fertilization experiments. N:P ratios can be used to investigate how the relative availability of N and P influences various ecological processes and how it is affected by human. impacts or management&quot;,&quot;issue&quot;:&quot;2&quot;,&quot;volume&quot;:&quot;13&quot;,&quot;container-title-short&quot;:&quot;&quot;},&quot;isTemporary&quot;:false}],&quot;citationTag&quot;:&quot;MENDELEY_CITATION_v3_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&quot;},{&quot;citationID&quot;:&quot;MENDELEY_CITATION_28e7ff5f-b9df-4e98-9162-64461f93e3b3&quot;,&quot;properties&quot;:{&quot;noteIndex&quot;:0},&quot;isEdited&quot;:false,&quot;manualOverride&quot;:{&quot;isManuallyOverridden&quot;:false,&quot;citeprocText&quot;:&quot;(Güsewell et al., 2003)&quot;,&quot;manualOverrideText&quot;:&quot;&quot;},&quot;citationItems&quot;:[{&quot;id&quot;:&quot;6480b92d-7f03-3230-a4dc-84973fec1896&quot;,&quot;itemData&quot;:{&quot;type&quot;:&quot;article-journal&quot;,&quot;id&quot;:&quot;6480b92d-7f03-3230-a4dc-84973fec1896&quot;,&quot;title&quot;:&quot;Biomass N:P ratios as indicators of nutrient limitation for plant populations in wetlands&quot;,&quot;author&quot;:[{&quot;family&quot;:&quot;Güsewell&quot;,&quot;given&quot;:&quot;Sabine&quot;,&quot;parse-names&quot;:false,&quot;dropping-particle&quot;:&quot;&quot;,&quot;non-dropping-particle&quot;:&quot;&quot;},{&quot;family&quot;:&quot;Koerselman&quot;,&quot;given&quot;:&quot;Willem&quot;,&quot;parse-names&quot;:false,&quot;dropping-particle&quot;:&quot;&quot;,&quot;non-dropping-particle&quot;:&quot;&quot;},{&quot;family&quot;:&quot;Verhoeven&quot;,&quot;given&quot;:&quot;Jos T A&quot;,&quot;parse-names&quot;:false,&quot;dropping-particle&quot;:&quot;&quot;,&quot;non-dropping-particle&quot;:&quot;&quot;}],&quot;container-title&quot;:&quot;Ecological Applications&quot;,&quot;DOI&quot;:&quot;10.1890/1051-0761(2003)013[0372:BNRAIO]2.0.CO;2&quot;,&quot;issued&quot;:{&quot;date-parts&quot;:[[2003]]},&quot;page&quot;:&quot;372-384&quot;,&quot;abstract&quot;:&quot;The conservation or restoration of seminatural vegetation often involves measures that influence the availability of nutrients and consequently the plant species composition., The ability to predict effects of modified nutrient availability on species composition would therefore help to choose appropriate management strategies. The aim of this study was to test whether short-term effects of nitrogen or phosphorus enrichment can be predicted from nutrient ratios in plant biomass. At 11 species-rich sites in,Dutch fens and dune slacks, small plots Were fertilized with N, P, N + P, or not fertilized (control). The aboveground biomass, N and P concentrations, and N:P ratios, were compared between fertilized and control plots for all sufficiently abundant plant populations in the summers preceding and following fertilization. Of 121 populations, only 45 had their biomass enhanced significantly by fertilization. Populations enhanced by P fertilization had on average higher biomass N:P ratios than those enhanced by N,. due to higher N and lower P concentrations. However, N:P ratios did not differ among populations enhanced by N, N + P, or neither nutrient. High biomass N:P ratios (&gt;20) therefore indicated that a plant population would probably respond to P-fertilization, but low or intermediate N:P ratios (&lt;20) did not indicate whether the population would respond to N or N + P fertilization. The predictive value of N:P ratios was not higher if only species from one site or only species with the same growth form were considered. It is concluded that N:P ratios are not suitable to predict how changed nutrient supply will affect plant species composition, especially in the long term. However, results suggest that biomass N:P ratios do reflect the relative availability of N and P to plants and may indicate the degree of N or P deficiency experienced by a plant population even more reliably than fertilization experiments. N:P ratios can be used to investigate how the relative availability of N and P influences various ecological processes and how it is affected by human. impacts or management&quot;,&quot;issue&quot;:&quot;2&quot;,&quot;volume&quot;:&quot;13&quot;,&quot;container-title-short&quot;:&quot;&quot;},&quot;isTemporary&quot;:false}],&quot;citationTag&quot;:&quot;MENDELEY_CITATION_v3_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&quot;},{&quot;citationID&quot;:&quot;MENDELEY_CITATION_00fdc954-9196-4724-becc-cf3227c70539&quot;,&quot;properties&quot;:{&quot;noteIndex&quot;:0},&quot;isEdited&quot;:false,&quot;manualOverride&quot;:{&quot;isManuallyOverridden&quot;:false,&quot;citeprocText&quot;:&quot;(Haag, 1974)&quot;,&quot;manualOverrideText&quot;:&quot;&quot;},&quot;citationItems&quot;:[{&quot;id&quot;:&quot;0d6849d3-3a18-3b09-9080-b4730890456f&quot;,&quot;itemData&quot;:{&quot;type&quot;:&quot;article-journal&quot;,&quot;id&quot;:&quot;0d6849d3-3a18-3b09-9080-b4730890456f&quot;,&quot;title&quot;:&quot;Nutrient limitations to plant production in two tundra communities&quot;,&quot;author&quot;:[{&quot;family&quot;:&quot;Haag&quot;,&quot;given&quot;:&quot;Richard W&quot;,&quot;parse-names&quot;:false,&quot;dropping-particle&quot;:&quot;&quot;,&quot;non-dropping-particle&quot;:&quot;&quot;}],&quot;container-title&quot;:&quot;Canadian Journal of Botany&quot;,&quot;issued&quot;:{&quot;date-parts&quot;:[[1974]]},&quot;page&quot;:&quot;103-116&quot;,&quot;issue&quot;:&quot;1&quot;,&quot;volume&quot;:&quot;52&quot;,&quot;container-title-short&quot;:&quot;&quot;},&quot;isTemporary&quot;:false}],&quot;citationTag&quot;:&quot;MENDELEY_CITATION_v3_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&quot;},{&quot;citationID&quot;:&quot;MENDELEY_CITATION_b11900ca-a3e9-44ce-9281-5b7f51790518&quot;,&quot;properties&quot;:{&quot;noteIndex&quot;:0},&quot;isEdited&quot;:false,&quot;manualOverride&quot;:{&quot;isManuallyOverridden&quot;:false,&quot;citeprocText&quot;:&quot;(Han et al., 2011)&quot;,&quot;manualOverrideText&quot;:&quot;&quot;},&quot;citationItems&quot;:[{&quot;id&quot;:&quot;784fe744-a3e5-3a2f-aef0-36ecf10e9189&quot;,&quot;itemData&quot;:{&quot;type&quot;:&quot;article-journal&quot;,&quot;id&quot;:&quot;784fe744-a3e5-3a2f-aef0-36ecf10e9189&quot;,&quot;title&quot;:&quot;Aboveground biomass response to increasing nitrogen deposition on grassland on the northern Loess Plateau of China&quot;,&quot;author&quot;:[{&quot;family&quot;:&quot;Han&quot;,&quot;given&quot;:&quot;Xiangwei&quot;,&quot;parse-names&quot;:false,&quot;dropping-particle&quot;:&quot;&quot;,&quot;non-dropping-particle&quot;:&quot;&quot;},{&quot;family&quot;:&quot;Tsunekawa&quot;,&quot;given&quot;:&quot;Atsushi&quot;,&quot;parse-names&quot;:false,&quot;dropping-particle&quot;:&quot;&quot;,&quot;non-dropping-particle&quot;:&quot;&quot;},{&quot;family&quot;:&quot;Tsubo&quot;,&quot;given&quot;:&quot;Mitsuru&quot;,&quot;parse-names&quot;:false,&quot;dropping-particle&quot;:&quot;&quot;,&quot;non-dropping-particle&quot;:&quot;&quot;},{&quot;family&quot;:&quot;Li&quot;,&quot;given&quot;:&quot;Shiqing&quot;,&quot;parse-names&quot;:false,&quot;dropping-particle&quot;:&quot;&quot;,&quot;non-dropping-particle&quot;:&quot;&quot;}],&quot;container-title&quot;:&quot;Acta Agriculturae Scandinavica Section B: Soil and Plant Science&quot;,&quot;container-title-short&quot;:&quot;Acta Agric. Scand. B Soil Plant Sci.&quot;,&quot;DOI&quot;:&quot;10.1080/09064710903544201&quot;,&quot;ISSN&quot;:&quot;09064710&quot;,&quot;issued&quot;:{&quot;date-parts&quot;:[[2011]]},&quot;page&quot;:&quot;112-121&quot;,&quot;abstract&quot;:&quot;The fragile ecosystem of China's Loess Plateau is being exposed to increasing atmospheric nitrogen deposition but little information about the response of the region's natural vegetation is currently available. We studied the responses of aboveground biomass (AGB) to simulated nitrogen deposition in a field experiment conducted on natural grassland on sunny and shady slopes. Three levels of simulated nitrogen deposition were applied, and two treatments with phosphorus were included to test for secondary phosphorus limitation. For the same level of nitrogen deposition, grass generally grew better on the shady slope than on the sunny slope. Compared to a control treatment with no additional nitrogen, we found: (1) the 2.5 g N m-2 yr-1 treatment significantly increased biomass only on the sunny slope; (2) the total AGB increased significantly in the 5 g N m-2 yr-1 treatment on both the shady slope (by 31%) and the sunny slope (by 25%); and (3) for 10 g N m-2 yr-1, AGB was also significantly increased, however, phosphorus limitation became more apparent, and soil nitrate N levels increased significantly, suggesting nitrogen saturation and the potential for nitrate pollution. The AGB of Stipa bungeana (the dominant grass) was significantly increased by nitrogen, but not by phosphorus. The biomass of the second dominant species Lespedeza davurica Schindl., was not affected by increased nitrogen but addition of phosphorus had some positive impact. Therefore, nitrogen deposition was proven to have effects on plant growth in our study area on the Loess Plateau of China, but high level of nitrogen deposition would result in P limitation. Furthermore, increasing nitrogen deposition is likely to induce diversity change. © 2011 Taylor &amp; Francis.&quot;,&quot;issue&quot;:&quot;2&quot;,&quot;volume&quot;:&quot;61&quot;},&quot;isTemporary&quot;:false}],&quot;citationTag&quot;:&quot;MENDELEY_CITATION_v3_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&quot;},{&quot;citationID&quot;:&quot;MENDELEY_CITATION_d024e87a-5265-4bd2-8ba4-2d2913dc46ec&quot;,&quot;properties&quot;:{&quot;noteIndex&quot;:0},&quot;isEdited&quot;:false,&quot;manualOverride&quot;:{&quot;isManuallyOverridden&quot;:false,&quot;citeprocText&quot;:&quot;(Harrington et al., 2001)&quot;,&quot;manualOverrideText&quot;:&quot;&quot;},&quot;citationItems&quot;:[{&quot;id&quot;:&quot;ef12344f-e64b-39f0-bf05-f418a3e2eef9&quot;,&quot;itemData&quot;:{&quot;type&quot;:&quot;article-journal&quot;,&quot;id&quot;:&quot;ef12344f-e64b-39f0-bf05-f418a3e2eef9&quot;,&quot;title&quot;:&quot;Production and resource use efficiencies in N- and P-limited tropical forests: A comparison of responses to long-term fertilization&quot;,&quot;author&quot;:[{&quot;family&quot;:&quot;Harrington&quot;,&quot;given&quot;:&quot;Robin A&quot;,&quot;parse-names&quot;:false,&quot;dropping-particle&quot;:&quot;&quot;,&quot;non-dropping-particle&quot;:&quot;&quot;},{&quot;family&quot;:&quot;Fownes&quot;,&quot;given&quot;:&quot;James H&quot;,&quot;parse-names&quot;:false,&quot;dropping-particle&quot;:&quot;&quot;,&quot;non-dropping-particle&quot;:&quot;&quot;},{&quot;family&quot;:&quot;Vitousek&quot;,&quot;given&quot;:&quot;Peter M&quot;,&quot;parse-names&quot;:false,&quot;dropping-particle&quot;:&quot;&quot;,&quot;non-dropping-particle&quot;:&quot;&quot;}],&quot;container-title&quot;:&quot;Ecosystems&quot;,&quot;DOI&quot;:&quot;10.1007/s10021-001-0034-z&quot;,&quot;ISBN&quot;:&quot;1002100100&quot;,&quot;ISSN&quot;:&quot;14329840&quot;,&quot;issued&quot;:{&quot;date-parts&quot;:[[2001]]},&quot;page&quot;:&quot;646-657&quot;,&quot;abstract&quot;:&quot;At two sites at the extreme ends of a soil development chronosequence in Hawaii, we investigated whether forest responses to fertilization on young soils were similar to those on highly weathered soils and whether the initial responses were maintained after 6-11 years of fertilization. Aboveground net primary production (ANPP) was increased by nitrogen (N) application at the 300-year-old site and phosphorus (P) application at the 4.1-million-year-old site, thus confirming earlier results and their designations as N- and P-limited forests. Along with ANPP, application of the limiting element consistently increased leaf area index (LAI), radiation conversion efficiency (RCE), and foliar and litter nutrient concentrations. Fertilization did not consistently alter N or P retranslocation from senescent leaves at either site, but a comparison with other sites on the chronosequence and with a common-garden study suggests that there is a genetic basis for low foliar and litter nutrients and higher retranslocation at infertile sites vs more fertile sites. N limitation appears to be expressed as limitation to carbon gain, with long leaf lifespans and high leaf mass per area. P limitation results in high P-use efficiency and disproportionally large increases in P uptake after fertilization; a comparison with other studies indicates large investments in acquiring and storing P. Although the general responses of ANPP, LAI, and RCE were similar for the two sites, other aspects of nutrient use differ in relation to the physiological and biogeochemical roles of the two elements.&quot;,&quot;issue&quot;:&quot;7&quot;,&quot;volume&quot;:&quot;4&quot;,&quot;container-title-short&quot;:&quot;&quot;},&quot;isTemporary&quot;:false}],&quot;citationTag&quot;:&quot;MENDELEY_CITATION_v3_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&quot;},{&quot;citationID&quot;:&quot;MENDELEY_CITATION_69c6f7ac-3c48-4933-83fc-6ecd98928ded&quot;,&quot;properties&quot;:{&quot;noteIndex&quot;:0},&quot;isEdited&quot;:false,&quot;manualOverride&quot;:{&quot;isManuallyOverridden&quot;:false,&quot;citeprocText&quot;:&quot;(Haubensak &amp;#38; D’Antonio, 2011)&quot;,&quot;manualOverrideText&quot;:&quot;&quot;},&quot;citationItems&quot;:[{&quot;id&quot;:&quot;66f5136a-5d15-336e-8c48-c55ddad70861&quot;,&quot;itemData&quot;:{&quot;type&quot;:&quot;article-journal&quot;,&quot;id&quot;:&quot;66f5136a-5d15-336e-8c48-c55ddad70861&quot;,&quot;title&quot;:&quot;The importance of nitrogen-fixation for an invader of a coastal California grassland&quot;,&quot;author&quot;:[{&quot;family&quot;:&quot;Haubensak&quot;,&quot;given&quot;:&quot;Karen A&quot;,&quot;parse-names&quot;:false,&quot;dropping-particle&quot;:&quot;&quot;,&quot;non-dropping-particle&quot;:&quot;&quot;},{&quot;family&quot;:&quot;D'Antonio&quot;,&quot;given&quot;:&quot;Carla M&quot;,&quot;parse-names&quot;:false,&quot;dropping-particle&quot;:&quot;&quot;,&quot;non-dropping-particle&quot;:&quot;&quot;}],&quot;container-title&quot;:&quot;Biological Invasions&quot;,&quot;container-title-short&quot;:&quot;Biol. Invasions&quot;,&quot;DOI&quot;:&quot;10.1007/s10530-010-9904-7&quot;,&quot;ISSN&quot;:&quot;13873547&quot;,&quot;issued&quot;:{&quot;date-parts&quot;:[[2011]]},&quot;page&quot;:&quot;1275-1282&quot;,&quot;abstract&quot;:&quot;Whether a novel trait of an invader directly contributes to increased establishment of that invader is a relatively unstudied question in plant ecology. Nitrogen (N)-fixing shrubs comprise a significant subset of grassland invaders worldwide, which suggests the potential importance of the novel trait of N-fixation in the invasion process. We indirectly tested the importance of N-fixation in the invasion of Genista monspessulana (French broom) in a California grassland by alleviating N and phosphorus (P) limitation to the grassland matrix. Grassland productivity was co-limited by N and P; N alone did not release the resident vegetation, and did not affect Genista performance. Genista was strongly limited by P: seedlings had more nodules, greater leaf N concentration, and higher growth and survival with P additions. When N was added with P, however, growth of the resident vegetation was 50-70% greater than with N or P alone, accompanied by decreases in Genista performance. This suggests that the advantage conferred to Genista by N-fixation was dampened when the resident vegetation was released from nutrient limitation. © Springer Science+Business Media B.V.2010.&quot;,&quot;issue&quot;:&quot;6&quot;,&quot;volume&quot;:&quot;13&quot;},&quot;isTemporary&quot;:false}],&quot;citationTag&quot;:&quot;MENDELEY_CITATION_v3_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&quot;},{&quot;citationID&quot;:&quot;MENDELEY_CITATION_73f763f6-08b6-4001-b523-23cae60282a6&quot;,&quot;properties&quot;:{&quot;noteIndex&quot;:0},&quot;isEdited&quot;:false,&quot;manualOverride&quot;:{&quot;isManuallyOverridden&quot;:false,&quot;citeprocText&quot;:&quot;(He et al., 2016)&quot;,&quot;manualOverrideText&quot;:&quot;&quot;},&quot;citationItems&quot;:[{&quot;id&quot;:&quot;7c18c93f-cf85-3b13-a30b-68762f37418a&quot;,&quot;itemData&quot;:{&quot;type&quot;:&quot;article-journal&quot;,&quot;id&quot;:&quot;7c18c93f-cf85-3b13-a30b-68762f37418a&quot;,&quot;title&quot;:&quot;Composition of the soil fungal community is more sensitive to phosphorus than nitrogen addition in the alpine meadow on the Qinghai-Tibetan Plateau&quot;,&quot;author&quot;:[{&quot;family&quot;:&quot;He&quot;,&quot;given&quot;:&quot;Dan&quot;,&quot;parse-names&quot;:false,&quot;dropping-particle&quot;:&quot;&quot;,&quot;non-dropping-particle&quot;:&quot;&quot;},{&quot;family&quot;:&quot;Xiang&quot;,&quot;given&quot;:&quot;Xingjia&quot;,&quot;parse-names&quot;:false,&quot;dropping-particle&quot;:&quot;&quot;,&quot;non-dropping-particle&quot;:&quot;&quot;},{&quot;family&quot;:&quot;He&quot;,&quot;given&quot;:&quot;Jin Sheng&quot;,&quot;parse-names&quot;:false,&quot;dropping-particle&quot;:&quot;&quot;,&quot;non-dropping-particle&quot;:&quot;&quot;},{&quot;family&quot;:&quot;Wang&quot;,&quot;given&quot;:&quot;Chao&quot;,&quot;parse-names&quot;:false,&quot;dropping-particle&quot;:&quot;&quot;,&quot;non-dropping-particle&quot;:&quot;&quot;},{&quot;family&quot;:&quot;Cao&quot;,&quot;given&quot;:&quot;Guangmin&quot;,&quot;parse-names&quot;:false,&quot;dropping-particle&quot;:&quot;&quot;,&quot;non-dropping-particle&quot;:&quot;&quot;},{&quot;family&quot;:&quot;Adams&quot;,&quot;given&quot;:&quot;Jonathan&quot;,&quot;parse-names&quot;:false,&quot;dropping-particle&quot;:&quot;&quot;,&quot;non-dropping-particle&quot;:&quot;&quot;},{&quot;family&quot;:&quot;Chu&quot;,&quot;given&quot;:&quot;Haiyan&quot;,&quot;parse-names&quot;:false,&quot;dropping-particle&quot;:&quot;&quot;,&quot;non-dropping-particle&quot;:&quot;&quot;}],&quot;container-title&quot;:&quot;Biology and Fertility of Soils&quot;,&quot;container-title-short&quot;:&quot;Biol. Fertil. Soils&quot;,&quot;DOI&quot;:&quot;10.1007/s00374-016-1142-4&quot;,&quot;ISSN&quot;:&quot;01782762&quot;,&quot;URL&quot;:&quot;http://dx.doi.org/10.1007/s00374-016-1142-4&quot;,&quot;issued&quot;:{&quot;date-parts&quot;:[[2016]]},&quot;page&quot;:&quot;1059-1072&quot;,&quot;abstract&quot;:&quot;The alpine meadow on the Qinghai-Tibetan Plateau (QTP), which is sensitive to global climate change and human activities, is subjected to addition of nutrients such as nitrogen (N) and phosphorus (P) in the soil. The impacts of N or P on ecosystem structure and function depend at least partly on the response of soil fungal communities, although few studies have compared the effects of N and P addition, both separately and together. We examined the responses of composition of the soil fungal community to 3-year experimental nutrient additions (control, N, N plus P, and P) in a typical alpine meadow of the QTP. We found that P addition, regardless of N addition, significantly reduced fungal species richness and changed fungal community composition, while the effect of N was undetectable. Nitrogen plus phosphorus caused a more distinct community than either N or P addition alone. Multivariate regression tree, canonical correspondence analysis, and distance-based multivariate linear model analyses all suggested available P was a key parameter determining the diversity and composition of the fungal community. Other parameters such as dissolved organic N, aboveground net primary productivity of forbs, and dissolved organic C played important but secondary roles. The results indicated an important role of P in structuring soil fungal communities in the alpine meadow. Our results suggest that fungal diversity loss and long-term changes in ecosystem stability can result from fertilization management in the fragile alpine environment.&quot;,&quot;publisher&quot;:&quot;Biology and Fertility of Soils&quot;,&quot;issue&quot;:&quot;8&quot;,&quot;volume&quot;:&quot;52&quot;},&quot;isTemporary&quot;:false}],&quot;citationTag&quot;:&quot;MENDELEY_CITATION_v3_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&quot;},{&quot;citationID&quot;:&quot;MENDELEY_CITATION_108d71b2-a4d8-4eba-9021-b6e773ad0c58&quot;,&quot;properties&quot;:{&quot;noteIndex&quot;:0},&quot;isEdited&quot;:false,&quot;manualOverride&quot;:{&quot;isManuallyOverridden&quot;:false,&quot;citeprocText&quot;:&quot;(Herbert &amp;#38; Fownes, 1995)&quot;,&quot;manualOverrideText&quot;:&quot;&quot;},&quot;citationItems&quot;:[{&quot;id&quot;:&quot;244253dd-bf20-3e8e-afa8-32ce0e704684&quot;,&quot;itemData&quot;:{&quot;type&quot;:&quot;article-journal&quot;,&quot;id&quot;:&quot;244253dd-bf20-3e8e-afa8-32ce0e704684&quot;,&quot;title&quot;:&quot;Phosphorus limitation of forest leaf area and net primary production on a highly weathered soil&quot;,&quot;author&quot;:[{&quot;family&quot;:&quot;Herbert&quot;,&quot;given&quot;:&quot;Darrell A&quot;,&quot;parse-names&quot;:false,&quot;dropping-particle&quot;:&quot;&quot;,&quot;non-dropping-particle&quot;:&quot;&quot;},{&quot;family&quot;:&quot;Fownes&quot;,&quot;given&quot;:&quot;James H&quot;,&quot;parse-names&quot;:false,&quot;dropping-particle&quot;:&quot;&quot;,&quot;non-dropping-particle&quot;:&quot;&quot;}],&quot;container-title&quot;:&quot;Biogeochemistry&quot;,&quot;container-title-short&quot;:&quot;Biogeochemistry&quot;,&quot;DOI&quot;:&quot;10.1007/BF02186049&quot;,&quot;ISSN&quot;:&quot;01682563&quot;,&quot;issued&quot;:{&quot;date-parts&quot;:[[1995]]},&quot;page&quot;:&quot;223-235&quot;,&quot;abstract&quot;:&quot;We tested the hypothesis that P was the nutrient limiting net primary production of a native Metrosideros polymorpha forest on a highly weathered montane tropical soil in Hawaii. A factorial experiment used all combinations of three fertilizer treatments: nitrogen (N), phosphorus (P) and a mix of other essential nutrients (OE), consisting primarily of mineral derived cations and excluding N and P. P addition, but not N or OE, increased leaf area index within 12 months, foliar P concentration measured at 18 months, and stem diameter increment within 18 months. Stem growth at 18 months was even greater when trees fertilized with P also received the OE treatment. N and P additions increased leaf litterfall and N and P in combination further increased litterfall. The sequence of responses suggests that increased available P promoted an increase in photosynthetic area which led to increased wood production. P was the essential element most limiting to primary production on old volcanic soil in contrast to the N limitation found on young volcanic soils. © 1995 Kluwer Academic Publishers.&quot;,&quot;issue&quot;:&quot;3&quot;,&quot;volume&quot;:&quot;29&quot;},&quot;isTemporary&quot;:false}],&quot;citationTag&quot;:&quot;MENDELEY_CITATION_v3_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&quot;},{&quot;citationID&quot;:&quot;MENDELEY_CITATION_46830e98-7b24-489d-b15d-42008b3532f7&quot;,&quot;properties&quot;:{&quot;noteIndex&quot;:0},&quot;isEdited&quot;:false,&quot;manualOverride&quot;:{&quot;isManuallyOverridden&quot;:false,&quot;citeprocText&quot;:&quot;(Hersch-Green et al., 2024)&quot;,&quot;manualOverrideText&quot;:&quot;&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citationTag&quot;:&quot;MENDELEY_CITATION_v3_eyJjaXRhdGlvbklEIjoiTUVOREVMRVlfQ0lUQVRJT05fNDY4MzBlOTgtN2IyNC00ODlkLWIxNWQtNDIwMDhiMzUzMmY3IiwicHJvcGVydGllcyI6eyJub3RlSW5kZXgiOjB9LCJpc0VkaXRlZCI6ZmFsc2UsIm1hbnVhbE92ZXJyaWRlIjp7ImlzTWFudWFsbHlPdmVycmlkZGVuIjpmYWxzZSwiY2l0ZXByb2NUZXh0IjoiKEhlcnNjaC1HcmVlbiBldCBhbC4sI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fV19&quot;},{&quot;citationID&quot;:&quot;MENDELEY_CITATION_bd85ca8d-3e69-4022-8652-930547a9ea6d&quot;,&quot;properties&quot;:{&quot;noteIndex&quot;:0},&quot;isEdited&quot;:false,&quot;manualOverride&quot;:{&quot;isManuallyOverridden&quot;:false,&quot;citeprocText&quot;:&quot;(Huff et al., 2015)&quot;,&quot;manualOverrideText&quot;:&quot;&quot;},&quot;citationItems&quot;:[{&quot;id&quot;:&quot;f108df9f-3274-3f77-8187-cf68d16c9ceb&quot;,&quot;itemData&quot;:{&quot;type&quot;:&quot;article-journal&quot;,&quot;id&quot;:&quot;f108df9f-3274-3f77-8187-cf68d16c9ceb&quot;,&quot;title&quot;:&quot;Ecosystem CO 2 Exchange in Response to Nitrogen and Phosphorus Addition in a Restored, Temperate Grassland&quot;,&quot;author&quot;:[{&quot;family&quot;:&quot;Huff&quot;,&quot;given&quot;:&quot;L M&quot;,&quot;parse-names&quot;:false,&quot;dropping-particle&quot;:&quot;&quot;,&quot;non-dropping-particle&quot;:&quot;&quot;},{&quot;family&quot;:&quot;Potts&quot;,&quot;given&quot;:&quot;Daniel L&quot;,&quot;parse-names&quot;:false,&quot;dropping-particle&quot;:&quot;&quot;,&quot;non-dropping-particle&quot;:&quot;&quot;},{&quot;family&quot;:&quot;Hamerlynck&quot;,&quot;given&quot;:&quot;E P&quot;,&quot;parse-names&quot;:false,&quot;dropping-particle&quot;:&quot;&quot;,&quot;non-dropping-particle&quot;:&quot;&quot;}],&quot;container-title&quot;:&quot;The American Midland Naturalist&quot;,&quot;container-title-short&quot;:&quot;Am. Midl. Nat.&quot;,&quot;DOI&quot;:&quot;10.1674/0003-0031-173.1.73&quot;,&quot;ISSN&quot;:&quot;0003-0031&quot;,&quot;URL&quot;:&quot;http://www.bioone.org/doi/abs/10.1674/0003-0031-173.1.73&quot;,&quot;issued&quot;:{&quot;date-parts&quot;:[[2015,1]]},&quot;page&quot;:&quot;73-87&quot;,&quot;issue&quot;:&quot;1&quot;,&quot;volume&quot;:&quot;173&quot;},&quot;isTemporary&quot;:false}],&quot;citationTag&quot;:&quot;MENDELEY_CITATION_v3_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&quot;},{&quot;citationID&quot;:&quot;MENDELEY_CITATION_20014b92-420e-4d31-8f9c-697779391650&quot;,&quot;properties&quot;:{&quot;noteIndex&quot;:0},&quot;isEdited&quot;:false,&quot;manualOverride&quot;:{&quot;isManuallyOverridden&quot;:false,&quot;citeprocText&quot;:&quot;(Iversen et al., 2010)&quot;,&quot;manualOverrideText&quot;:&quot;&quot;},&quot;citationItems&quot;:[{&quot;id&quot;:&quot;76433a13-d4d4-34c5-a517-bd116a7dc0f3&quot;,&quot;itemData&quot;:{&quot;type&quot;:&quot;article-journal&quot;,&quot;id&quot;:&quot;76433a13-d4d4-34c5-a517-bd116a7dc0f3&quot;,&quot;title&quot;:&quot;Scaling plant nitrogen use and uptake efficiencies in response to nutrient addition in peatlands&quot;,&quot;author&quot;:[{&quot;family&quot;:&quot;Iversen&quot;,&quot;given&quot;:&quot;Colleen M&quot;,&quot;parse-names&quot;:false,&quot;dropping-particle&quot;:&quot;&quot;,&quot;non-dropping-particle&quot;:&quot;&quot;},{&quot;family&quot;:&quot;Bridgham&quot;,&quot;given&quot;:&quot;Scott D&quot;,&quot;parse-names&quot;:false,&quot;dropping-particle&quot;:&quot;&quot;,&quot;non-dropping-particle&quot;:&quot;&quot;},{&quot;family&quot;:&quot;Kellogg&quot;,&quot;given&quot;:&quot;Laurie E&quot;,&quot;parse-names&quot;:false,&quot;dropping-particle&quot;:&quot;&quot;,&quot;non-dropping-particle&quot;:&quot;&quot;}],&quot;container-title&quot;:&quot;Ecology&quot;,&quot;container-title-short&quot;:&quot;Ecology&quot;,&quot;DOI&quot;:&quot;10.1890/09-0064.1&quot;,&quot;ISSN&quot;:&quot;00129658&quot;,&quot;PMID&quot;:&quot;20426329&quot;,&quot;issued&quot;:{&quot;date-parts&quot;:[[2010]]},&quot;page&quot;:&quot;693-707&quot;,&quot;abstract&quot;:&quot;Nitrogen (N) is the primary growth-limiting nutrient in many terrestrial ecosystems, and therefore plant production per unit N taken up (i.e., N use efficiency, NUE) is a fundamentally important component of ecosystem function, Nitrogen use efficiency comprises two components: N productivity (A N;, plant production per peak biomass N content) and the mean residence time of N in plant biomass (MRTN). We utilized a five-year fertilization experiment to examine the manner in which increases in N and phosphorus (P) availability affected plant NUE at multiple biological scales (i.e., from leaf to community level). We fertilized a natural gradient of nutrient-limited peatland ecosystems in the Upper Peninsula of Michigan, USA, with 6 g N·m-2yr-1, 2 g P.m-2 or a combination of N and P. Our objectives were to determine how changes in carbon and N allocation within a plant to leaf and woody tissue and changes in species composition within a community, both above- and belowground, would affect (1) NUE; (2) the adaptive trade-off between the components of NUE; (3) the efficiency with which plants acquired N from the soil (N uptake efficiency); and. (4) plant community production per unit soil N availability (N response efficiency, NRE). As expected, N and P addition generally increased aboveground production and N uptake. In particular, P availability strongly affected the way in which plants took up and used N. Nitrogen use efficiency response to nutrient addition was not straightforward. Nitrogen use efficiency differed between leaf and woody tissue, among species, and across the ombrotrophicminerotrophic gradient because plants and communities were adapted to maximize either AN or MRTN, but not both, concurrently. Increased N availability strongly decreased plant and community N uptake efficiency, while increased P availability increased N uptake efficiency, particularly in a nitrogen-fixing shrub. Nitrogen uptake efficiency was more important in controlling overall plant community response to soil N availability than was NUE, and above- and belowground community N uptake efficiencies responded to nutrient addition in a similar manner. Our results demonstrate that plants respond to nutrient availability at multiple biological scales, and we suggest that N uptake efficiency may be a more representative measurement of plant responses to nutrient availability gradients than plant NUE. © 2010 by the Ecological Society of America.&quot;,&quot;issue&quot;:&quot;3&quot;,&quot;volume&quot;:&quot;91&quot;},&quot;isTemporary&quot;:false}],&quot;citationTag&quot;:&quot;MENDELEY_CITATION_v3_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&quot;},{&quot;citationID&quot;:&quot;MENDELEY_CITATION_69dfa609-a58e-45f6-88b3-2ed7983889eb&quot;,&quot;properties&quot;:{&quot;noteIndex&quot;:0},&quot;isEdited&quot;:false,&quot;manualOverride&quot;:{&quot;isManuallyOverridden&quot;:false,&quot;citeprocText&quot;:&quot;(Jing et al., 2016)&quot;,&quot;manualOverrideText&quot;:&quot;&quot;},&quot;citationItems&quot;:[{&quot;id&quot;:&quot;250a4c2d-f471-3ebc-85b3-198bd123b95d&quot;,&quot;itemData&quot;:{&quot;type&quot;:&quot;article-journal&quot;,&quot;id&quot;:&quot;250a4c2d-f471-3ebc-85b3-198bd123b95d&quot;,&quot;title&quot;:&quot;Neutral effect of nitrogen addition and negative effect of phosphorus addition on topsoil extracellular enzymatic activities in an alpine grassland ecosystem&quot;,&quot;author&quot;:[{&quot;family&quot;:&quot;Jing&quot;,&quot;given&quot;:&quot;Xin&quot;,&quot;parse-names&quot;:false,&quot;dropping-particle&quot;:&quot;&quot;,&quot;non-dropping-particle&quot;:&quot;&quot;},{&quot;family&quot;:&quot;Yang&quot;,&quot;given&quot;:&quot;Xiaoxia&quot;,&quot;parse-names&quot;:false,&quot;dropping-particle&quot;:&quot;&quot;,&quot;non-dropping-particle&quot;:&quot;&quot;},{&quot;family&quot;:&quot;Ren&quot;,&quot;given&quot;:&quot;Fei&quot;,&quot;parse-names&quot;:false,&quot;dropping-particle&quot;:&quot;&quot;,&quot;non-dropping-particle&quot;:&quot;&quot;},{&quot;family&quot;:&quot;Zhou&quot;,&quot;given&quot;:&quot;Huakun&quot;,&quot;parse-names&quot;:false,&quot;dropping-particle&quot;:&quot;&quot;,&quot;non-dropping-particle&quot;:&quot;&quot;},{&quot;family&quot;:&quot;Zhu&quot;,&quot;given&quot;:&quot;Biao&quot;,&quot;parse-names&quot;:false,&quot;dropping-particle&quot;:&quot;&quot;,&quot;non-dropping-particle&quot;:&quot;&quot;},{&quot;family&quot;:&quot;He&quot;,&quot;given&quot;:&quot;Jin Sheng&quot;,&quot;parse-names&quot;:false,&quot;dropping-particle&quot;:&quot;&quot;,&quot;non-dropping-particle&quot;:&quot;&quot;}],&quot;container-title&quot;:&quot;Applied Soil Ecology&quot;,&quot;DOI&quot;:&quot;10.1016/j.apsoil.2016.06.004&quot;,&quot;ISSN&quot;:&quot;09291393&quot;,&quot;URL&quot;:&quot;http://dx.doi.org/10.1016/j.apsoil.2016.06.004&quot;,&quot;issued&quot;:{&quot;date-parts&quot;:[[2016]]},&quot;page&quot;:&quot;205-213&quot;,&quot;abstract&quot;:&quot;Soil nitrogen (N) and phosphorus (P) are common limiting nutrients affecting plant primary productivity in alpine ecosystems due to the low decomposition rate, though anthropogenic activities have greatly increased their inputs into ecosystems. Little is known regarding the effects of increasing N and P availabilities on the functioning of belowground microbial communities. To determine how soil microorganisms respond to N and P addition, we measured plant primary productivity, soil microbial biomass, soil mineral N availability, soil respiration, and the activities of soil extracellular enzymes after two years of N- and P-addition in an alpine grassland ecosystem on the Tibetan Plateau. We observed no significant effect of N addition on plant biomass, soil microbial biomass, soil respiration, or the activities of soil extracellular enzymes. In contrast, P addition increased plant biomass but suppressed the activities of most labile-C-cycling enzymes at 0–10 cm of soil depth, although the effects on soil microbial biomass and soil respiration were minor. Moreover, there was no interaction between N and P addition on these variables. Overall, N addition does not appear to exert a significant effect on plant primary productivity and microbial activity, whereas P addition increases plant primary productivity and tends to suppress topsoil microbial activity after two years of nutrient application.&quot;,&quot;publisher&quot;:&quot;Elsevier B.V.&quot;,&quot;volume&quot;:&quot;107&quot;,&quot;container-title-short&quot;:&quot;&quot;},&quot;isTemporary&quot;:false}],&quot;citationTag&quot;:&quot;MENDELEY_CITATION_v3_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&quot;},{&quot;citationID&quot;:&quot;MENDELEY_CITATION_e70785ff-51f2-4675-8bff-99dfa8217444&quot;,&quot;properties&quot;:{&quot;noteIndex&quot;:0},&quot;isEdited&quot;:false,&quot;manualOverride&quot;:{&quot;isManuallyOverridden&quot;:false,&quot;citeprocText&quot;:&quot;(Ket et al., 2011)&quot;,&quot;manualOverrideText&quot;:&quot;&quot;},&quot;citationItems&quot;:[{&quot;id&quot;:&quot;d25981a1-2b2f-35ab-9f0b-d6b76a6178d5&quot;,&quot;itemData&quot;:{&quot;type&quot;:&quot;article-journal&quot;,&quot;id&quot;:&quot;d25981a1-2b2f-35ab-9f0b-d6b76a6178d5&quot;,&quot;title&quot;:&quot;Effects of five years of nitrogen and phosphorus additions on a Zizaniopsis miliacea tidal freshwater marsh&quot;,&quot;author&quot;:[{&quot;family&quot;:&quot;Ket&quot;,&quot;given&quot;:&quot;Wesley A&quot;,&quot;parse-names&quot;:false,&quot;dropping-particle&quot;:&quot;&quot;,&quot;non-dropping-particle&quot;:&quot;&quot;},{&quot;family&quot;:&quot;Schubauer-Berigan&quot;,&quot;given&quot;:&quot;Joseph P&quot;,&quot;parse-names&quot;:false,&quot;dropping-particle&quot;:&quot;&quot;,&quot;non-dropping-particle&quot;:&quot;&quot;},{&quot;family&quot;:&quot;Craft&quot;,&quot;given&quot;:&quot;Christopher B&quot;,&quot;parse-names&quot;:false,&quot;dropping-particle&quot;:&quot;&quot;,&quot;non-dropping-particle&quot;:&quot;&quot;}],&quot;container-title&quot;:&quot;Aquatic Botany&quot;,&quot;container-title-short&quot;:&quot;Aquat. Bot.&quot;,&quot;DOI&quot;:&quot;10.1016/j.aquabot.2011.03.003&quot;,&quot;ISSN&quot;:&quot;03043770&quot;,&quot;issued&quot;:{&quot;date-parts&quot;:[[2011]]},&quot;page&quot;:&quot;17-23&quot;,&quot;abstract&quot;:&quot;The purpose of this experiment was to determine if nitrogen (N) or phosphorus (P) acts as the limiting nutrient for tidal freshwater marsh vegetation. To answer this question, we added N, P, and N+P to a tidal freshwater marsh dominated by Zizaniopsis miliacea (Michx.) (giant cutgrass) in Georgia, USA, for five years to determine their effects on aboveground and belowground biomass and nutrient (N, P) uptake. Nitrogen and P were applied twice per year at an annual rate of 50gm-2year-1 and 10gm-2year-1, respectively. Aboveground biomass and leaf C, N, and P were sampled in August of each year. Belowground biomass and C, N, and P content were measured in August of year five. After two years, plots receiving N and N+P had significantly greater aboveground biomass than the control and P plots. This trend continued through the fifth year of the study and resulted in two to three times more aboveground biomass at the end of the fifth year in the N (1570gm-2) and N+P (1264gm-2) plots relative to P (710gm-2) and control (570gm-2) plots. After five years of nutrient additions, macro-organic matter (MOM), the living plus dead root and rhizome mat (0-10cm), was significantly lower in the N (1457gm-2) and N+P (994gm-2) plots than the control (2189gm-2) plots. There was less live rhizome biomass in the N+P (23gm-2) plots than the control (1085gm-2) plots. We observed a 31-33% increase in the N content of Z. miliacea leaves in years three through five in the N and N+P plots relative to the control plots, but observed no P enrichment of leaves. In the N-treated plots, leaf C:N decreased 20-25% whereas N:P increased 21-64% in years three through five relative to the control and P plots. These findings collectively suggest that N, rather than P, limits productivity of tidal freshwater marsh vegetation. Reduced belowground biomass that accompanies N enrichment is of special concern as it may lead to increased erosion and reduced organic matter inputs to the soil, increasing their susceptibility to disturbances associated with wind, waves, river flooding and rising sea level. © 2011 Elsevier B.V.&quot;,&quot;issue&quot;:&quot;1&quot;,&quot;volume&quot;:&quot;95&quot;},&quot;isTemporary&quot;:false}],&quot;citationTag&quot;:&quot;MENDELEY_CITATION_v3_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&quot;},{&quot;citationID&quot;:&quot;MENDELEY_CITATION_50d2aa92-11be-4ed3-b91e-9c59a91ec65e&quot;,&quot;properties&quot;:{&quot;noteIndex&quot;:0},&quot;isEdited&quot;:false,&quot;manualOverride&quot;:{&quot;isManuallyOverridden&quot;:false,&quot;citeprocText&quot;:&quot;(Lawrence, 2001)&quot;,&quot;manualOverrideText&quot;:&quot;&quot;},&quot;citationItems&quot;:[{&quot;id&quot;:&quot;26b7b38a-323c-398e-ab22-e991e6fbf718&quot;,&quot;itemData&quot;:{&quot;type&quot;:&quot;article-journal&quot;,&quot;id&quot;:&quot;26b7b38a-323c-398e-ab22-e991e6fbf718&quot;,&quot;title&quot;:&quot;Nitrogen and phosphorus enhance growth and luxury consumption of four secondary forest tree species in Borneo&quot;,&quot;author&quot;:[{&quot;family&quot;:&quot;Lawrence&quot;,&quot;given&quot;:&quot;Deborah&quot;,&quot;parse-names&quot;:false,&quot;dropping-particle&quot;:&quot;&quot;,&quot;non-dropping-particle&quot;:&quot;&quot;}],&quot;container-title&quot;:&quot;Journal of Tropical Ecology&quot;,&quot;container-title-short&quot;:&quot;J. Trop. Ecol.&quot;,&quot;DOI&quot;:&quot;10.1017/S0266467401001638&quot;,&quot;ISSN&quot;:&quot;02664674&quot;,&quot;issued&quot;:{&quot;date-parts&quot;:[[2001]]},&quot;page&quot;:&quot;859-869&quot;,&quot;abstract&quot;:&quot;Four common fallow tree species were tested for a response to nitrogen and phosphorus fertilization. Seedlings or cuttings of Melicope glabra (Rutaceae), Macaranga gigantea (Euphorbiaceae), Persea romosa (Laureaceae), Peronema canescens (Verbenaceae) were grown in pots of a 50:50 mix of native soil and sand under 18% full sun for 18 Weeks. Every 2 weeks, plants received either added N, added P, added N+P, or no added nutrients (control). Persea, a shade-tolerant species, and Macaranga, a light-demanding pioneer, improved relative growth rate with the addition of both N and P. Neither responded to N or P alone. Peronema and Melicope demonstrated luxury consumption of both N and P but did not show enhanced growth. Two of the four species tested (Persea and Melicope) were more limited by P than N. Macaranga was equally limited by both and Peronema was more limited by N. Along with previous studies, evidence for positive growth response and luxury consumption among light-demanding species suggests that P, rather than N, should limit seedling performance and may ultimately influence tree diversity in young secondary tropical forests.&quot;,&quot;issue&quot;:&quot;6&quot;,&quot;volume&quot;:&quot;17&quot;},&quot;isTemporary&quot;:false}],&quot;citationTag&quot;:&quot;MENDELEY_CITATION_v3_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&quot;},{&quot;citationID&quot;:&quot;MENDELEY_CITATION_22e274b9-4b85-4fd4-b4c5-a4c62e567ba1&quot;,&quot;properties&quot;:{&quot;noteIndex&quot;:0},&quot;isEdited&quot;:false,&quot;manualOverride&quot;:{&quot;isManuallyOverridden&quot;:false,&quot;citeprocText&quot;:&quot;(H. Li et al., 2007)&quot;,&quot;manualOverrideText&quot;:&quot;&quot;},&quot;citationItems&quot;:[{&quot;id&quot;:&quot;e2bb6c58-504f-3bfe-aa21-eced111860a7&quot;,&quot;itemData&quot;:{&quot;type&quot;:&quot;article-journal&quot;,&quot;id&quot;:&quot;e2bb6c58-504f-3bfe-aa21-eced111860a7&quot;,&quot;title&quot;:&quot;Eco-physiological responses of the declining population Spartina anglica to N and P fertilizer addition&quot;,&quot;author&quot;:[{&quot;family&quot;:&quot;Li&quot;,&quot;given&quot;:&quot;Hongli&quot;,&quot;parse-names&quot;:false,&quot;dropping-particle&quot;:&quot;&quot;,&quot;non-dropping-particle&quot;:&quot;&quot;},{&quot;family&quot;:&quot;Zhi&quot;,&quot;given&quot;:&quot;Yingbiao&quot;,&quot;parse-names&quot;:false,&quot;dropping-particle&quot;:&quot;&quot;,&quot;non-dropping-particle&quot;:&quot;&quot;},{&quot;family&quot;:&quot;Zhao&quot;,&quot;given&quot;:&quot;Lei&quot;,&quot;parse-names&quot;:false,&quot;dropping-particle&quot;:&quot;&quot;,&quot;non-dropping-particle&quot;:&quot;&quot;},{&quot;family&quot;:&quot;An&quot;,&quot;given&quot;:&quot;Shuqing&quot;,&quot;parse-names&quot;:false,&quot;dropping-particle&quot;:&quot;&quot;,&quot;non-dropping-particle&quot;:&quot;&quot;},{&quot;family&quot;:&quot;Deng&quot;,&quot;given&quot;:&quot;Zifa&quot;,&quot;parse-names&quot;:false,&quot;dropping-particle&quot;:&quot;&quot;,&quot;non-dropping-particle&quot;:&quot;&quot;},{&quot;family&quot;:&quot;Zhou&quot;,&quot;given&quot;:&quot;Changfang&quot;,&quot;parse-names&quot;:false,&quot;dropping-particle&quot;:&quot;&quot;,&quot;non-dropping-particle&quot;:&quot;&quot;},{&quot;family&quot;:&quot;Gu&quot;,&quot;given&quot;:&quot;Shuping&quot;,&quot;parse-names&quot;:false,&quot;dropping-particle&quot;:&quot;&quot;,&quot;non-dropping-particle&quot;:&quot;&quot;}],&quot;container-title&quot;:&quot;Acta Ecologica Sinica&quot;,&quot;DOI&quot;:&quot;10.1016/S1872-2032(07)60060-2&quot;,&quot;ISSN&quot;:&quot;18722032&quot;,&quot;URL&quot;:&quot;https://linkinghub.elsevier.com/retrieve/pii/S1872203207600602&quot;,&quot;issued&quot;:{&quot;date-parts&quot;:[[2007,7]]},&quot;page&quot;:&quot;2725-2732&quot;,&quot;abstract&quot;:&quot;Nitrogen and phosphorus are both important life elements. N, P and combined N-P fertilizers were added to the declining population Spartina anglica Hubbard in coastal China. Some growth parameters and eco-physiological responses of S. anglica to different fertilizer treatments (N, P and combined N-P fertilizer addition with high, medium and low levels, respectively) were measured. The fertilizer addition had a highly significant effect on the dynamics of its height-growth, number of leaves, number of roots and total biomass. Only N addition had a significant effect on leaf area and leaf thickness in all fertilizer treatments. On the dynamics of its height-growth, the effect of N addition was the most apparent, and the effect of N-P addition was not greater than those of N and P addition separately. The photosynthesis rate was enhanced and the yield was the highest with the highest N, the highest N-P and the medium P addition. The rates were higher than those of CK by 19.08 µmol·m-2 ·s-1 , 15.47 µmol·m-2 ·s-1 and 11.23 µmol·m-2 ·s-1 , respectively. The activity of SOD and POD increased with the treatments after freshwater stress for 14 days. Effects of medium N and P addition were significant for SOD activity. However, POD activity was significantly higher with the treatment of higher N and higher N-P addition. In a word, fertilizer addition improved the growth of the declining population S. anglica. The results indicated that the decline of S. anglica was correlated with the nutriment deficiency in soil, especially with the lack of N.&quot;,&quot;issue&quot;:&quot;7&quot;,&quot;volume&quot;:&quot;27&quot;,&quot;container-title-short&quot;:&quot;&quot;},&quot;isTemporary&quot;:false}],&quot;citationTag&quot;:&quot;MENDELEY_CITATION_v3_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&quot;},{&quot;citationID&quot;:&quot;MENDELEY_CITATION_22fad365-1657-46f2-86a9-1c00c90d298a&quot;,&quot;properties&quot;:{&quot;noteIndex&quot;:0},&quot;isEdited&quot;:false,&quot;manualOverride&quot;:{&quot;isManuallyOverridden&quot;:false,&quot;citeprocText&quot;:&quot;(L. J. Li et al., 2011)&quot;,&quot;manualOverrideText&quot;:&quot;&quot;},&quot;citationItems&quot;:[{&quot;id&quot;:&quot;e6e1ad5a-86c0-3f39-b088-312510acbf5b&quot;,&quot;itemData&quot;:{&quot;type&quot;:&quot;article-journal&quot;,&quot;id&quot;:&quot;e6e1ad5a-86c0-3f39-b088-312510acbf5b&quot;,&quot;title&quot;:&quot;Foliar N/P ratio and nutrient limitation to vegetation growth on Keerqin sandy grassland of North-east China&quot;,&quot;author&quot;:[{&quot;family&quot;:&quot;Li&quot;,&quot;given&quot;:&quot;L J&quot;,&quot;parse-names&quot;:false,&quot;dropping-particle&quot;:&quot;&quot;,&quot;non-dropping-particle&quot;:&quot;&quot;},{&quot;family&quot;:&quot;Zeng&quot;,&quot;given&quot;:&quot;D H&quot;,&quot;parse-names&quot;:false,&quot;dropping-particle&quot;:&quot;&quot;,&quot;non-dropping-particle&quot;:&quot;&quot;},{&quot;family&quot;:&quot;Yu&quot;,&quot;given&quot;:&quot;Z Y&quot;,&quot;parse-names&quot;:false,&quot;dropping-particle&quot;:&quot;&quot;,&quot;non-dropping-particle&quot;:&quot;&quot;},{&quot;family&quot;:&quot;Fan&quot;,&quot;given&quot;:&quot;Z P&quot;,&quot;parse-names&quot;:false,&quot;dropping-particle&quot;:&quot;&quot;,&quot;non-dropping-particle&quot;:&quot;&quot;},{&quot;family&quot;:&quot;Mao&quot;,&quot;given&quot;:&quot;R&quot;,&quot;parse-names&quot;:false,&quot;dropping-particle&quot;:&quot;&quot;,&quot;non-dropping-particle&quot;:&quot;&quot;},{&quot;family&quot;:&quot;Peri&quot;,&quot;given&quot;:&quot;P L&quot;,&quot;parse-names&quot;:false,&quot;dropping-particle&quot;:&quot;&quot;,&quot;non-dropping-particle&quot;:&quot;&quot;}],&quot;container-title&quot;:&quot;Grass and Forage Science&quot;,&quot;DOI&quot;:&quot;10.1111/j.1365-2494.2011.00781.x&quot;,&quot;ISSN&quot;:&quot;01425242&quot;,&quot;issued&quot;:{&quot;date-parts&quot;:[[2011]]},&quot;page&quot;:&quot;237-242&quot;,&quot;abstract&quot;:&quot;To examine whether the critical leaf N/P ratios (of 14, 16) are valid to test nutrient limitation in the context of semi-arid sandy grasslands, an experiment was conducted on a Keerqin sandy grassland in North-east China to investigate the responses of plant biomass and nutrient concentrations to fertilization. Plant biomass production and leaf nutrient concentrations were measured after five consecutive years of fertilization with N (20gNm-2year-1) and/or P (10g P2O5m-2year-1). Nitrogen fertilization increased the shoot biomass by twofold and consequently the shoot/root ratio, whereas P fertilization had little effect on either shoot biomass or shoot/root ratio. Leaf N/P ratio varied among species with an average of 5·6 in the control, while the mean leaf N/P ratio (7·5) under the N fertilization treatment remained below the threshold of 14. Our results suggest that the critical N/P ratio (14, 16) is not applicable as a test for nutrient limitations in the context of semi-arid, sandy grassland. © 2011 Blackwell Publishing Ltd.&quot;,&quot;issue&quot;:&quot;2&quot;,&quot;volume&quot;:&quot;66&quot;,&quot;container-title-short&quot;:&quot;&quot;},&quot;isTemporary&quot;:false}],&quot;citationTag&quot;:&quot;MENDELEY_CITATION_v3_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&quot;},{&quot;citationID&quot;:&quot;MENDELEY_CITATION_adf1b09b-f049-45ba-96ea-f1a9bbe21f64&quot;,&quot;properties&quot;:{&quot;noteIndex&quot;:0},&quot;isEdited&quot;:false,&quot;manualOverride&quot;:{&quot;isManuallyOverridden&quot;:false,&quot;citeprocText&quot;:&quot;(J. H. Li et al., 2014)&quot;,&quot;manualOverrideText&quot;:&quot;&quot;},&quot;citationItems&quot;:[{&quot;id&quot;:&quot;01b7a178-c5b0-331d-afb1-49eb68119355&quot;,&quot;itemData&quot;:{&quot;type&quot;:&quot;article-journal&quot;,&quot;id&quot;:&quot;01b7a178-c5b0-331d-afb1-49eb68119355&quot;,&quot;title&quot;:&quot;Effects of nitrogen and phosphorus fertilization on soil carbon fractions in alpine meadows on the Qinghai-Tibetan Plateau&quot;,&quot;author&quot;:[{&quot;family&quot;:&quot;Li&quot;,&quot;given&quot;:&quot;Jin Hua&quot;,&quot;parse-names&quot;:false,&quot;dropping-particle&quot;:&quot;&quot;,&quot;non-dropping-particle&quot;:&quot;&quot;},{&quot;family&quot;:&quot;Yang&quot;,&quot;given&quot;:&quot;Yu Jie&quot;,&quot;parse-names&quot;:false,&quot;dropping-particle&quot;:&quot;&quot;,&quot;non-dropping-particle&quot;:&quot;&quot;},{&quot;family&quot;:&quot;Li&quot;,&quot;given&quot;:&quot;Bo Wen&quot;,&quot;parse-names&quot;:false,&quot;dropping-particle&quot;:&quot;&quot;,&quot;non-dropping-particle&quot;:&quot;&quot;},{&quot;family&quot;:&quot;Li&quot;,&quot;given&quot;:&quot;Wen Jin&quot;,&quot;parse-names&quot;:false,&quot;dropping-particle&quot;:&quot;&quot;,&quot;non-dropping-particle&quot;:&quot;&quot;},{&quot;family&quot;:&quot;Wang&quot;,&quot;given&quot;:&quot;Gang&quot;,&quot;parse-names&quot;:false,&quot;dropping-particle&quot;:&quot;&quot;,&quot;non-dropping-particle&quot;:&quot;&quot;},{&quot;family&quot;:&quot;Knops&quot;,&quot;given&quot;:&quot;Johannes M H&quot;,&quot;parse-names&quot;:false,&quot;dropping-particle&quot;:&quot;&quot;,&quot;non-dropping-particle&quot;:&quot;&quot;}],&quot;container-title&quot;:&quot;PLoS ONE&quot;,&quot;container-title-short&quot;:&quot;PLoS One&quot;,&quot;DOI&quot;:&quot;10.1371/journal.pone.0103266&quot;,&quot;ISSN&quot;:&quot;19326203&quot;,&quot;PMID&quot;:&quot;25075624&quot;,&quot;issued&quot;:{&quot;date-parts&quot;:[[2014]]},&quot;abstract&quot;:&quot;In grassland ecosystems, N and P fertilization often increase plant productivity, but there is no concensus if fertilization affects soil C fractions. We tested effects of N, P and N+P fertilization at 5, 10, 15 g m -2 yr-1 (N5, N10, N15, P5, P10, P15, N5P5, N10P10, and N15P15) compared to unfertilized control on soil C, soil microbial biomass and functional diversity at the 0-20 cm and 20-40 cm depth in an alpine meadow after 5 years of continuous fertilization. Fertilization increased total aboveground biomass of community and grass but decreased legume and forb biomass compared to no fertilization. All fertilization treatments decreased the C:N ratios of legumes and roots compared to control, however fertilization at rates of 5 and 15 g m-2 yr-1 decreased the C:N ratios of the grasses. Compared to the control, soil microbial biomass C increased in N5, N 10, P5, and P10 in 0-20 cm, and increased in N10 and P5 while decreased in other treatments in 20-40 cm. Most of the fertilization treatments decreased the respiratory quotient (qCO2) in 0-20 cm but increased qCO2 in 20-40 cm. Fertilization increased soil microbial functional diversity (except N 15) but decreased cumulative C mineralization (except in N 15 in 0-20 cm and N5 in 20-40 cm). Soil organic C (SOC) decreased in P5 and P15 in 0-20 cm and for most of the fertilization treatments (except N15P15) in 20-40 cm. Overall, these results suggested that soils will not be a C sink (except N15P 15). Nitrogen and phosphorus fertilization may lower the SOC pool by altering the plant biomass composition, especially the C:N ratios of different plant functional groups, and modifying C substrate utilization patterns of soil microbial communities. The N+P fertilization at 15 g m-2 yr -1 may be used in increasing plant aboveground biomass and soil C accumulation under these meadows. © 2014 Li et al.&quot;,&quot;issue&quot;:&quot;7&quot;,&quot;volume&quot;:&quot;9&quot;},&quot;isTemporary&quot;:false}],&quot;citationTag&quot;:&quot;MENDELEY_CITATION_v3_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&quot;},{&quot;citationID&quot;:&quot;MENDELEY_CITATION_a916c587-9b12-4d02-9d0e-f28fd9628562&quot;,&quot;properties&quot;:{&quot;noteIndex&quot;:0},&quot;isEdited&quot;:false,&quot;manualOverride&quot;:{&quot;isManuallyOverridden&quot;:false,&quot;citeprocText&quot;:&quot;(J. Li et al., 2016)&quot;,&quot;manualOverrideText&quot;:&quot;&quot;},&quot;citationItems&quot;:[{&quot;id&quot;:&quot;c860b20b-0776-374d-ad56-998e77265f61&quot;,&quot;itemData&quot;:{&quot;type&quot;:&quot;article-journal&quot;,&quot;id&quot;:&quot;c860b20b-0776-374d-ad56-998e77265f61&quot;,&quot;title&quot;:&quot;Effects of nitrogen and phosphorus supply on growth and physiological traits of two Larix species&quot;,&quot;author&quot;:[{&quot;family&quot;:&quot;Li&quot;,&quot;given&quot;:&quot;Junyu&quot;,&quot;parse-names&quot;:false,&quot;dropping-particle&quot;:&quot;&quot;,&quot;non-dropping-particle&quot;:&quot;&quot;},{&quot;family&quot;:&quot;Guo&quot;,&quot;given&quot;:&quot;Qingxue&quot;,&quot;parse-names&quot;:false,&quot;dropping-particle&quot;:&quot;&quot;,&quot;non-dropping-particle&quot;:&quot;&quot;},{&quot;family&quot;:&quot;Zhang&quot;,&quot;given&quot;:&quot;Jinxin&quot;,&quot;parse-names&quot;:false,&quot;dropping-particle&quot;:&quot;&quot;,&quot;non-dropping-particle&quot;:&quot;&quot;},{&quot;family&quot;:&quot;Korpelainen&quot;,&quot;given&quot;:&quot;Helena&quot;,&quot;parse-names&quot;:false,&quot;dropping-particle&quot;:&quot;&quot;,&quot;non-dropping-particle&quot;:&quot;&quot;},{&quot;family&quot;:&quot;Li&quot;,&quot;given&quot;:&quot;Chunyang&quot;,&quot;parse-names&quot;:false,&quot;dropping-particle&quot;:&quot;&quot;,&quot;non-dropping-particle&quot;:&quot;&quot;}],&quot;container-title&quot;:&quot;Environmental and Experimental Botany&quot;,&quot;container-title-short&quot;:&quot;Environ. Exp. Bot.&quot;,&quot;DOI&quot;:&quot;10.1016/j.envexpbot.2016.06.006&quot;,&quot;ISSN&quot;:&quot;00988472&quot;,&quot;issued&quot;:{&quot;date-parts&quot;:[[2016,10,1]]},&quot;page&quot;:&quot;206-215&quot;,&quot;abstract&quot;:&quot;To investigate how nitrogen (N) and phosphorus (P) fertilization affect plant growth, biomass accumulation and allocation, leaf N and P concentration, and also eco-physiological responses of Larix species with contrasting growth characteristics, slow growing (L. olgensis) and fast growing (L. kaempferi) saplings grown in larch plantation soil were exposed to different N and P regimes. The results showed that N and combined N and P (NP) fertilization promoted growth with a higher biomass accumulation, height growth rate (GRH), net photosynthesis rated (Pn), and photosynthetic P-use efficiency (PPUE) in both species, while P fertilization alone had a positive effect on the growth of L. olgensis but a negative effect on that of L. kaempferi. Moreover, N and NP fertilization increased the photosynthetic N-use efficiency (PNUE) of L. olgensis, while all fertilization treatments decreased that of L. kaempferi. Furthermore, P fertilization increased the N concentration of L. olgensis leaves but had no influence on that of L. kaempferi leaves, while it decreased the NSC concentration of L. olgensis leaves but stimulated the accumulation of starch, fructose and NSC in L. kaempferi leaves. In addition, L. kaempferi with higher GRH showed a greater biomass accumulation, growth, Pn, PNUE, and PPUE when compared to L. olgensis, except for biomass and PPUE under P fertilization and PNUE under N fertilization. These results indicated that the N and P balance rather than the absolute amount of them enhances the growth of L. kaempferi effectively, and P fertilization affects the morphological and physiological traits of the two larch species differently. We propose that the distinct effects of P fertilization on the two larch species were related to different regulation effects of P fertilization on the N concentration, and on the accumulation and transportation of photosynthetic products.&quot;,&quot;publisher&quot;:&quot;Elsevier B.V.&quot;,&quot;volume&quot;:&quot;130&quot;},&quot;isTemporary&quot;:false}],&quot;citationTag&quot;:&quot;MENDELEY_CITATION_v3_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&quot;},{&quot;citationID&quot;:&quot;MENDELEY_CITATION_45fa568a-54c8-42ef-b5de-a6b66216f67c&quot;,&quot;properties&quot;:{&quot;noteIndex&quot;:0},&quot;isEdited&quot;:false,&quot;manualOverride&quot;:{&quot;isManuallyOverridden&quot;:false,&quot;citeprocText&quot;:&quot;(Liang et al., 2026)&quot;,&quot;manualOverrideText&quot;:&quot;&quot;},&quot;citationItems&quot;:[{&quot;id&quot;:&quot;1a6d4be5-e06a-33a6-a8e2-7ab33b4a30d8&quot;,&quot;itemData&quot;:{&quot;type&quot;:&quot;article-journal&quot;,&quot;id&quot;:&quot;1a6d4be5-e06a-33a6-a8e2-7ab33b4a30d8&quot;,&quot;title&quot;:&quot;Why leaf N : P is not reliable for diagnosing nutrient limitation of productivity: answer from leaf phosphorus fractions&quot;,&quot;author&quot;:[{&quot;family&quot;:&quot;Liang&quot;,&quot;given&quot;:&quot;Xiao‐Sa&quot;,&quot;parse-names&quot;:false,&quot;dropping-particle&quot;:&quot;&quot;,&quot;non-dropping-particle&quot;:&quot;&quot;},{&quot;family&quot;:&quot;Ning&quot;,&quot;given&quot;:&quot;Yu&quot;,&quot;parse-names&quot;:false,&quot;dropping-particle&quot;:&quot;&quot;,&quot;non-dropping-particle&quot;:&quot;&quot;},{&quot;family&quot;:&quot;Wang&quot;,&quot;given&quot;:&quot;Hong‐Yi&quot;,&quot;parse-names&quot;:false,&quot;dropping-particle&quot;:&quot;&quot;,&quot;non-dropping-particle&quot;:&quot;&quot;},{&quot;family&quot;:&quot;Wang&quot;,&quot;given&quot;:&quot;Zheng‐Wen&quot;,&quot;parse-names&quot;:false,&quot;dropping-particle&quot;:&quot;&quot;,&quot;non-dropping-particle&quot;:&quot;&quot;},{&quot;family&quot;:&quot;Ding&quot;,&quot;given&quot;:&quot;Cong&quot;,&quot;parse-names&quot;:false,&quot;dropping-particle&quot;:&quot;&quot;,&quot;non-dropping-particle&quot;:&quot;&quot;},{&quot;family&quot;:&quot;Zhang&quot;,&quot;given&quot;:&quot;Xiao‐Ru&quot;,&quot;parse-names&quot;:false,&quot;dropping-particle&quot;:&quot;&quot;,&quot;non-dropping-particle&quot;:&quot;&quot;},{&quot;family&quot;:&quot;Wu&quot;,&quot;given&quot;:&quot;Yuan‐Xiu&quot;,&quot;parse-names&quot;:false,&quot;dropping-particle&quot;:&quot;&quot;,&quot;non-dropping-particle&quot;:&quot;&quot;},{&quot;family&quot;:&quot;Zhang&quot;,&quot;given&quot;:&quot;Zhi‐Wei&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ü&quot;,&quot;given&quot;:&quot;Xiao‐Tao&quot;,&quot;parse-names&quot;:false,&quot;dropping-particle&quot;:&quot;&quot;,&quot;non-dropping-particle&quot;:&quot;&quot;}],&quot;container-title&quot;:&quot;New Phytologist&quot;,&quot;DOI&quot;:&quot;10.1111/nph.70893&quot;,&quot;ISSN&quot;:&quot;0028-646X&quot;,&quot;issued&quot;:{&quot;date-parts&quot;:[[2026,3,9]]},&quot;page&quot;:&quot;2800-2807&quot;,&quot;abstract&quot;:&quot;&lt;p&gt; &lt;list list-type=\&quot;bullet\&quot;&gt; &lt;list-item&gt; &lt;p&gt;Nitrogen (N) enrichment is expected to exacerbate plant phosphorus (P) limitation, yet this assumption has seldom been empirically tested.&lt;/p&gt; &lt;/list-item&gt; &lt;list-item&gt; &lt;p&gt;We investigated the effects of 7–9 yr of N and P addition on grassland aboveground net primary productivity (ANPP), leaf N : P, and P fractions.&lt;/p&gt; &lt;/list-item&gt; &lt;list-item&gt; &lt;p&gt;Nitrogen addition more than doubled ANPP and increased community leaf N : P from 9.3 to 17.2, a shift traditionally interpreted as indicating N‐induced P limitation under the stoichiometric framework. However, subsequent P addition following N enrichment did not increase ANPP, despite decreasing leaf N : P, directly challenging the predicted P limitation. Plants in N‐enriched communities exhibited increased nucleic acid P and residual P concentrations. Phosphorus addition following N enrichment increased metabolic P and lipid P concentrations, but not nucleic acid P or residual P. Allocation to nucleic acid P was more tightly linked to plant growth, indicating that plants in N‐enriched communities can adapt to low total P by reallocating P toward nucleic acid P.&lt;/p&gt; &lt;/list-item&gt; &lt;list-item&gt; &lt;p&gt;Our results provide a novel mechanism that explains the uncertainties of leaf N : P as a sole indicator of nutrient limitation for primary productivity, and highlight the critical role of leaf P fraction allocation in mediating plant adaptation to stoichiometric imbalance.&lt;/p&gt; &lt;/list-item&gt; &lt;/list&gt; &lt;/p&gt;&quot;,&quot;issue&quot;:&quot;6&quot;,&quot;volume&quot;:&quot;249&quot;,&quot;container-title-short&quot;:&quot;&quot;},&quot;isTemporary&quot;:false}],&quot;citationTag&quot;:&quot;MENDELEY_CITATION_v3_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&quot;},{&quot;citationID&quot;:&quot;MENDELEY_CITATION_0f9eabe7-409f-4103-a2b6-5bcb63318681&quot;,&quot;properties&quot;:{&quot;noteIndex&quot;:0},&quot;isEdited&quot;:false,&quot;manualOverride&quot;:{&quot;isManuallyOverridden&quot;:false,&quot;citeprocText&quot;:&quot;(Ludwig et al., 2001)&quot;,&quot;manualOverrideText&quot;:&quot;&quot;},&quot;citationItems&quot;:[{&quot;id&quot;:&quot;a0a81d58-e1a6-3427-815b-d0cb80d05436&quot;,&quot;itemData&quot;:{&quot;type&quot;:&quot;article-journal&quot;,&quot;id&quot;:&quot;a0a81d58-e1a6-3427-815b-d0cb80d05436&quot;,&quot;title&quot;:&quot;Effects of nutrients and shade on tree‐grass interactions in an East African savanna&quot;,&quot;author&quot;:[{&quot;family&quot;:&quot;Ludwig&quot;,&quot;given&quot;:&quot;Fulco&quot;,&quot;parse-names&quot;:false,&quot;dropping-particle&quot;:&quot;&quot;,&quot;non-dropping-particle&quot;:&quot;&quot;},{&quot;family&quot;:&quot;Kroon&quot;,&quot;given&quot;:&quot;Hans&quot;,&quot;parse-names&quot;:false,&quot;dropping-particle&quot;:&quot;&quot;,&quot;non-dropping-particle&quot;:&quot;de&quot;},{&quot;family&quot;:&quot;Prins&quot;,&quot;given&quot;:&quot;Herbert H.T.&quot;,&quot;parse-names&quot;:false,&quot;dropping-particle&quot;:&quot;&quot;,&quot;non-dropping-particle&quot;:&quot;&quot;},{&quot;family&quot;:&quot;Berendse&quot;,&quot;given&quot;:&quot;Frank&quot;,&quot;parse-names&quot;:false,&quot;dropping-particle&quot;:&quot;&quot;,&quot;non-dropping-particle&quot;:&quot;&quot;}],&quot;container-title&quot;:&quot;Journal of Vegetation Science&quot;,&quot;DOI&quot;:&quot;10.2307/3237009&quot;,&quot;ISSN&quot;:&quot;1100-9233&quot;,&quot;issued&quot;:{&quot;date-parts&quot;:[[2001]]},&quot;page&quot;:&quot;579-588&quot;,&quot;abstract&quot;:&quot; Abstract. Savanna trees have a multitude of positive and negative effects on understorey grass production, but little is known about how these effects interact. We report on a fertilization and shading experiment carried out in a Tanzanian tropical dry savanna around Acacia tortilis trees. In two years of study there was no difference in grass production under tree canopies or in open grassland. Fertilization, however, indicate that trees do affect the nutrient limitation of the grass layer with an N‐limited system in open grassland to a P‐limited system under the trees. The N:P ratios of grass gave a reliable indication of the nature of nutrient limitation, but only when assessed at the end of the wet season. Mid‐wet season nutrient concentrations of grasses were higher under than outside the tree canopy, suggesting that factors other than nutrients limit grass production. A shading experiment indicated that light may be such a limiting factor during the wet season when water and nutrients are sufficiently available. However, in the dry season when water is scarce, the effect of shade on plant production became positive. We conclude that whether trees increase or decrease production of the herbaceous layer depends on how positive effects (increased soil fertility) and negative effects (shade and soil water availability) interact and that these interactions may significantly change between wet and dry seasons. &quot;,&quot;issue&quot;:&quot;4&quot;,&quot;volume&quot;:&quot;12&quot;,&quot;container-title-short&quot;:&quot;&quot;},&quot;isTemporary&quot;:false}],&quot;citationTag&quot;:&quot;MENDELEY_CITATION_v3_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&quot;},{&quot;citationID&quot;:&quot;MENDELEY_CITATION_f8a596cd-a1c8-4abb-9710-452d01dd9bdf&quot;,&quot;properties&quot;:{&quot;noteIndex&quot;:0},&quot;isEdited&quot;:false,&quot;manualOverride&quot;:{&quot;isManuallyOverridden&quot;:false,&quot;citeprocText&quot;:&quot;(Lund et al., 2009)&quot;,&quot;manualOverrideText&quot;:&quot;&quot;},&quot;citationItems&quot;:[{&quot;id&quot;:&quot;074e9dca-b45c-3c8f-8a0a-1ab3f7f4b031&quot;,&quot;itemData&quot;:{&quot;type&quot;:&quot;article-journal&quot;,&quot;id&quot;:&quot;074e9dca-b45c-3c8f-8a0a-1ab3f7f4b031&quot;,&quot;title&quot;:&quot;Effects of N and P fertilization on the greenhouse gas exchange in two northern peatlands with contrasting N deposition rates&quot;,&quot;author&quot;:[{&quot;family&quot;:&quot;Lund&quot;,&quot;given&quot;:&quot;M&quot;,&quot;parse-names&quot;:false,&quot;dropping-particle&quot;:&quot;&quot;,&quot;non-dropping-particle&quot;:&quot;&quot;},{&quot;family&quot;:&quot;Christensen&quot;,&quot;given&quot;:&quot;T R&quot;,&quot;parse-names&quot;:false,&quot;dropping-particle&quot;:&quot;&quot;,&quot;non-dropping-particle&quot;:&quot;&quot;},{&quot;family&quot;:&quot;Mastepanov&quot;,&quot;given&quot;:&quot;M&quot;,&quot;parse-names&quot;:false,&quot;dropping-particle&quot;:&quot;&quot;,&quot;non-dropping-particle&quot;:&quot;&quot;},{&quot;family&quot;:&quot;Lindroth&quot;,&quot;given&quot;:&quot;A&quot;,&quot;parse-names&quot;:false,&quot;dropping-particle&quot;:&quot;&quot;,&quot;non-dropping-particle&quot;:&quot;&quot;},{&quot;family&quot;:&quot;Ström&quot;,&quot;given&quot;:&quot;L&quot;,&quot;parse-names&quot;:false,&quot;dropping-particle&quot;:&quot;&quot;,&quot;non-dropping-particle&quot;:&quot;&quot;}],&quot;container-title&quot;:&quot;Biogeosciences&quot;,&quot;DOI&quot;:&quot;10.5194/bg-6-2135-2009&quot;,&quot;ISSN&quot;:&quot;17264189&quot;,&quot;issued&quot;:{&quot;date-parts&quot;:[[2009]]},&quot;page&quot;:&quot;2135-2144&quot;,&quot;abstract&quot;:&quot;Peatlands are important ecosystems in the context of biospheric feedback to climate change, due to the large storage of organic C in peatland soils. Nitrogen deposition and increased nutrient availability in soils following climate warming may cause changes in these ecosystems affecting greenhouse gas exchange. We have conducted an N and P fertilization experiment in two Swedish bogs subjected to high and low background N deposition, and measured the exchange of CO2, CH4 and N2O using the closed chamber technique. During the second year of fertilization, both gross primary production and ecosystem respiration were significantly increased by N addition in the northernmost site where background N deposition is low, while gross primary production was stimulated by P addition in the southern high N deposition site. In addition, a short-term response in respiration was seen following fertilization in both sites, probably associated with rapid growth of nutrient-limited soil microorganisms. No treatment effect was seen on the CH4 exchange, while N2O emission peaks were detected in N fertilized plots indicating the importance of taking N2O into consideration under increased N availability. In a longer term, increased nutrient availability will cause changes in plant composition, which will further act to regulate the peatland greenhouse gas exchange. © Author(s) 2009.&quot;,&quot;issue&quot;:&quot;10&quot;,&quot;volume&quot;:&quot;6&quot;,&quot;container-title-short&quot;:&quot;&quot;},&quot;isTemporary&quot;:false}],&quot;citationTag&quot;:&quot;MENDELEY_CITATION_v3_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&quot;},{&quot;citationID&quot;:&quot;MENDELEY_CITATION_5cdcf7b5-dce9-474a-b7b5-fa695a269333&quot;,&quot;properties&quot;:{&quot;noteIndex&quot;:0},&quot;isEdited&quot;:false,&quot;manualOverride&quot;:{&quot;isManuallyOverridden&quot;:false,&quot;citeprocText&quot;:&quot;(Ma et al., 2024)&quot;,&quot;manualOverrideText&quot;:&quot;&quot;},&quot;citationItems&quot;:[{&quot;id&quot;:&quot;749f8352-6020-3e32-b04f-999eb3a91f41&quot;,&quot;itemData&quot;:{&quot;type&quot;:&quot;article-journal&quot;,&quot;id&quot;:&quot;749f8352-6020-3e32-b04f-999eb3a91f41&quot;,&quot;title&quot;:&quot;Effects of nitrogen, phosphorus, and potassium fertilization on plant growth, element levels in plants and soil, and the relationships among nutrient concentrations, plant yield, and nutrient status in Erythropalum scandens (Blume)&quot;,&quot;author&quot;:[{&quot;family&quot;:&quot;Ma&quot;,&quot;given&quot;:&quot;Daocheng&quot;,&quot;parse-names&quot;:false,&quot;dropping-particle&quot;:&quot;&quot;,&quot;non-dropping-particle&quot;:&quot;&quot;},{&quot;family&quot;:&quot;Teng&quot;,&quot;given&quot;:&quot;Weichao&quot;,&quot;parse-names&quot;:false,&quot;dropping-particle&quot;:&quot;&quot;,&quot;non-dropping-particle&quot;:&quot;&quot;},{&quot;family&quot;:&quot;Mo&quot;,&quot;given&quot;:&quot;Yi Ting&quot;,&quot;parse-names&quot;:false,&quot;dropping-particle&quot;:&quot;&quot;,&quot;non-dropping-particle&quot;:&quot;&quot;},{&quot;family&quot;:&quot;Yi&quot;,&quot;given&quot;:&quot;Biao&quot;,&quot;parse-names&quot;:false,&quot;dropping-particle&quot;:&quot;&quot;,&quot;non-dropping-particle&quot;:&quot;&quot;},{&quot;family&quot;:&quot;Chen&quot;,&quot;given&quot;:&quot;Wen Lang&quot;,&quot;parse-names&quot;:false,&quot;dropping-particle&quot;:&quot;&quot;,&quot;non-dropping-particle&quot;:&quot;&quot;},{&quot;family&quot;:&quot;Pang&quot;,&quot;given&quot;:&quot;Yan Ping&quot;,&quot;parse-names&quot;:false,&quot;dropping-particle&quot;:&quot;&quot;,&quot;non-dropping-particle&quot;:&quot;&quot;},{&quot;family&quot;:&quot;Wang&quot;,&quot;given&quot;:&quot;Linghui&quot;,&quot;parse-names&quot;:false,&quot;dropping-particle&quot;:&quot;&quot;,&quot;non-dropping-particle&quot;:&quot;&quot;}],&quot;container-title&quot;:&quot;Journal of Plant Nutrition&quot;,&quot;container-title-short&quot;:&quot;J. Plant Nutr.&quot;,&quot;DOI&quot;:&quot;10.1080/01904167.2023.2262504&quot;,&quot;ISSN&quot;:&quot;15324087&quot;,&quot;issued&quot;:{&quot;date-parts&quot;:[[2024]]},&quot;page&quot;:&quot;82-96&quot;,&quot;abstract&quot;:&quot;Erythropalum scandens is a leafy vegetable that grows in southern and southwestern China. While nitrogen (N), phosphorus (P), and potassium (K) fertilization as well as organic fertilization in early-stage plants have been well-studied, little is known about the nutrient requirements of it. We therefore conducted a series of pot experiments based on the 3414 strategy (3 factors, 4 levels, and 14 treatments) for N, P, and K fertilization to examine the effects on the soil properties, plant growth morphology, and NPK status of 1.5-year-old E. scandens seedlings. The Diagnosis Recommendation Integrated System was applied at the end of the fertilization period to determine the relationships between nutrient concentration, plant yield, and nutrient status. The results showed that, compared to the control, a better growth status was achieved in response to all treatments except the N0P2K2 treatment. The N, P, and K concentrations and contents in the roots, stems, and leaves of the seedlings differed depending on the treatment. Excessive fertilization, especially excess P, led to soil acidification (N2P3K2, pH 5.88). The optimum concentration ranges of N, P, and K in leaves were 17.138–18.434, 0.002–1.106, and 6.325–10.087 g/kg, respectively. Our study indicates that E. scandens seedlings have a stronger sensitivity to N levels than to K or P levels. A deficiency of N caused yellow, scarce leaves, and a low yield whereas excessive N poisoned the roots and adversely affected the growth of aboveground parts of the plants. Most treatments in the high-yield group resulted in a balanced nutrient status.&quot;,&quot;publisher&quot;:&quot;Taylor and Francis Ltd.&quot;,&quot;issue&quot;:&quot;1&quot;,&quot;volume&quot;:&quot;47&quot;},&quot;isTemporary&quot;:false}],&quot;citationTag&quot;:&quot;MENDELEY_CITATION_v3_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&quot;},{&quot;citationID&quot;:&quot;MENDELEY_CITATION_85cf78af-1a0c-4a13-9e41-b5b475234785&quot;,&quot;properties&quot;:{&quot;noteIndex&quot;:0},&quot;isEdited&quot;:false,&quot;manualOverride&quot;:{&quot;isManuallyOverridden&quot;:false,&quot;citeprocText&quot;:&quot;(Mayor et al., 2014)&quot;,&quot;manualOverrideText&quot;:&quot;&quot;},&quot;citationItems&quot;:[{&quot;id&quot;:&quot;a22a4daf-c735-3762-beaf-17fd4b2d4035&quot;,&quot;itemData&quot;:{&quot;type&quot;:&quot;article-journal&quot;,&quot;id&quot;:&quot;a22a4daf-c735-3762-beaf-17fd4b2d4035&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DOI&quot;:&quot;10.1111/1365-2745.12190&quot;,&quot;ISSN&quot;:&quot;00220477&quot;,&quot;issued&quot;:{&quot;date-parts&quot;:[[2014]]},&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issue&quot;:&quot;1&quot;,&quot;volume&quot;:&quot;102&quot;,&quot;container-title-short&quot;:&quot;&quot;},&quot;isTemporary&quot;:false}],&quot;citationTag&quot;:&quot;MENDELEY_CITATION_v3_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pc3N1ZSI6IjEiLCJ2b2x1bWUiOiIxMDIiLCJjb250YWluZXItdGl0bGUtc2hvcnQiOiIifSwiaXNUZW1wb3JhcnkiOmZhbHNlfV19&quot;},{&quot;citationID&quot;:&quot;MENDELEY_CITATION_644dcaf4-b519-4961-b203-f686198b64eb&quot;,&quot;properties&quot;:{&quot;noteIndex&quot;:0},&quot;isEdited&quot;:false,&quot;manualOverride&quot;:{&quot;isManuallyOverridden&quot;:false,&quot;citeprocText&quot;:&quot;(McMaster et al., 1982)&quot;,&quot;manualOverrideText&quot;:&quot;&quot;},&quot;citationItems&quot;:[{&quot;id&quot;:&quot;c00cd047-290c-3424-85e0-9ebe6591dee0&quot;,&quot;itemData&quot;:{&quot;type&quot;:&quot;article-journal&quot;,&quot;id&quot;:&quot;c00cd047-290c-3424-85e0-9ebe6591dee0&quot;,&quot;title&quot;:&quot;Response of Adenostoma Fasciculatum and Ceanothus Greggii Chaparral to Nutrient Additions&quot;,&quot;author&quot;:[{&quot;family&quot;:&quot;McMaster&quot;,&quot;given&quot;:&quot;G S&quot;,&quot;parse-names&quot;:false,&quot;dropping-particle&quot;:&quot;&quot;,&quot;non-dropping-particle&quot;:&quot;&quot;},{&quot;family&quot;:&quot;Jow&quot;,&quot;given&quot;:&quot;W M&quot;,&quot;parse-names&quot;:false,&quot;dropping-particle&quot;:&quot;&quot;,&quot;non-dropping-particle&quot;:&quot;&quot;},{&quot;family&quot;:&quot;Kummerow&quot;,&quot;given&quot;:&quot;J&quot;,&quot;parse-names&quot;:false,&quot;dropping-particle&quot;:&quot;&quot;,&quot;non-dropping-particle&quot;:&quot;&quot;}],&quot;container-title&quot;:&quot;The Journal of Ecology&quot;,&quot;container-title-short&quot;:&quot;J. Ecol.&quot;,&quot;DOI&quot;:&quot;10.2307/2260102&quot;,&quot;ISSN&quot;:&quot;00220477&quot;,&quot;URL&quot;:&quot;https://www.jstor.org/stable/2260102?origin=crossref&quot;,&quot;issued&quot;:{&quot;date-parts&quot;:[[1982,11]]},&quot;page&quot;:&quot;745&quot;,&quot;issue&quot;:&quot;3&quot;,&quot;volume&quot;:&quot;70&quot;},&quot;isTemporary&quot;:false}],&quot;citationTag&quot;:&quot;MENDELEY_CITATION_v3_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&quot;},{&quot;citationID&quot;:&quot;MENDELEY_CITATION_dbcef529-9892-4727-bda4-be4e8807b6e6&quot;,&quot;properties&quot;:{&quot;noteIndex&quot;:0},&quot;isEdited&quot;:false,&quot;manualOverride&quot;:{&quot;isManuallyOverridden&quot;:false,&quot;citeprocText&quot;:&quot;(Mo et al., 2019)&quot;,&quot;manualOverrideText&quot;:&quot;&quot;},&quot;citationItems&quot;:[{&quot;id&quot;:&quot;6391f953-e1ba-32b5-81de-3bb4e4855b41&quot;,&quot;itemData&quot;:{&quot;type&quot;:&quot;article-journal&quot;,&quot;id&quot;:&quot;6391f953-e1ba-32b5-81de-3bb4e4855b41&quot;,&quot;title&quot;:&quot;Foliar phosphorus fractions reveal how tropical plants maintain photosynthetic rates despite low soil phosphorus availability&quot;,&quot;author&quot;:[{&quot;family&quot;:&quot;Mo&quot;,&quot;given&quot;:&quot;Qifeng&quot;,&quot;parse-names&quot;:false,&quot;dropping-particle&quot;:&quot;&quot;,&quot;non-dropping-particle&quot;:&quot;&quot;},{&quot;family&quot;:&quot;Li&quot;,&quot;given&quot;:&quot;Zhi’an&quot;,&quot;parse-names&quot;:false,&quot;dropping-particle&quot;:&quot;&quot;,&quot;non-dropping-particle&quot;:&quot;&quot;},{&quot;family&quot;:&quot;Sayer&quot;,&quot;given&quot;:&quot;Emma J.&quot;,&quot;parse-names&quot;:false,&quot;dropping-particle&quot;:&quot;&quot;,&quot;non-dropping-particle&quot;:&quot;&quot;},{&quot;family&quot;:&quot;Lambers&quot;,&quot;given&quot;:&quot;Hans&quot;,&quot;parse-names&quot;:false,&quot;dropping-particle&quot;:&quot;&quot;,&quot;non-dropping-particle&quot;:&quot;&quot;},{&quot;family&quot;:&quot;Li&quot;,&quot;given&quot;:&quot;Yingwen&quot;,&quot;parse-names&quot;:false,&quot;dropping-particle&quot;:&quot;&quot;,&quot;non-dropping-particle&quot;:&quot;&quot;},{&quot;family&quot;:&quot;Zou&quot;,&quot;given&quot;:&quot;Bi&quot;,&quot;parse-names&quot;:false,&quot;dropping-particle&quot;:&quot;&quot;,&quot;non-dropping-particle&quot;:&quot;&quot;},{&quot;family&quot;:&quot;Tang&quot;,&quot;given&quot;:&quot;Jianwu&quot;,&quot;parse-names&quot;:false,&quot;dropping-particle&quot;:&quot;&quot;,&quot;non-dropping-particle&quot;:&quot;&quot;},{&quot;family&quot;:&quot;Heskel&quot;,&quot;given&quot;:&quot;Mary&quot;,&quot;parse-names&quot;:false,&quot;dropping-particle&quot;:&quot;&quot;,&quot;non-dropping-particle&quot;:&quot;&quot;},{&quot;family&quot;:&quot;Ding&quot;,&quot;given&quot;:&quot;Yongzhe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container-title-short&quot;:&quot;Funct. Ecol.&quot;,&quot;DOI&quot;:&quot;10.1111/1365-2435.13252&quot;,&quot;ISSN&quot;:&quot;13652435&quot;,&quot;issued&quot;:{&quot;date-parts&quot;:[[2019]]},&quot;page&quot;:&quot;503-513&quot;,&quot;abstract&quot;:&quot;Nitrogen (N) and phosphorus (P) are essential nutrients for plant metabolism, and their availability often limits primary productivity. Whereas the effects of N availability on photosynthetic capacity are well established, we still know relatively little about the effects of P availability at a foliar level, especially in P-limited tropical forests. We examined photosynthetic capacity, leaf mass per area (LMA) and foliar P fractions in five woody plant species after 6 years of N and P fertilization in a lowland tropical forest. Foliar N:P ratios indicated P limitation of the unfertilized plants; accordingly, photosynthetic P-use efficiency (PPUE) and LMA decreased with P addition, and foliar N and P concentrations increased, whereas N addition had little effect on measured foliar traits. However, P addition enhanced photosynthetic capacity only in one species and not in other four species. We then assessed plant acclimation to low P availability by quantifying four fractions of foliar P representing different functional pools: structural P, metabolic P (including inorganic P), nucleic acid P, and residual P. We found that P addition enhanced the concentrations of metabolic, structural, and nucleic acid P fractions in all species, but the magnitude of the effect was species-specific. Our findings indicate that tropical species acclimate to low P availability by altering allocation of foliar P to meet the demand of P for photosynthesis. Importantly, species typical of lowland tropical forests in East Asia maintained their photosynthetic rate under low P availability. We conclude that P limitation of leaf photosynthetic capacity may not be as common as previously assumed due to plant acclimation mechanisms in low-P tropical forests. Species-specific strategies to allocate P to different foliar fractions represent a potentially important adaptive mechanism for plants in P-limited systems.&quot;,&quot;issue&quot;:&quot;3&quot;,&quot;volume&quot;:&quot;33&quot;},&quot;isTemporary&quot;:false}],&quot;citationTag&quot;:&quot;MENDELEY_CITATION_v3_eyJjaXRhdGlvbklEIjoiTUVOREVMRVlfQ0lUQVRJT05fZGJjZWY1MjktOTg5Mi00NzI3LWJkYTQtYmU0ZTg4MDdiNmU2IiwicHJvcGVydGllcyI6eyJub3RlSW5kZXgiOjB9LCJpc0VkaXRlZCI6ZmFsc2UsIm1hbnVhbE92ZXJyaWRlIjp7ImlzTWFudWFsbHlPdmVycmlkZGVuIjpmYWxzZSwiY2l0ZXByb2NUZXh0IjoiKE1vIGV0IGFsLiwgMjAxOSkiLCJtYW51YWxPdmVycmlkZVRleHQiOiIifSwiY2l0YXRpb25JdGVtcyI6W3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&quot;},{&quot;citationID&quot;:&quot;MENDELEY_CITATION_f33e023a-44c7-4546-9370-c54463e3ff5c&quot;,&quot;properties&quot;:{&quot;noteIndex&quot;:0},&quot;isEdited&quot;:false,&quot;manualOverride&quot;:{&quot;isManuallyOverridden&quot;:false,&quot;citeprocText&quot;:&quot;(Mo et al., 2021)&quot;,&quot;manualOverrideText&quot;:&quot;&quot;},&quot;citationItems&quot;:[{&quot;id&quot;:&quot;51d32760-d15e-375d-8c1f-feced8b63c6d&quot;,&quot;itemData&quot;:{&quot;type&quot;:&quot;article-journal&quot;,&quot;id&quot;:&quot;51d32760-d15e-375d-8c1f-feced8b63c6d&quot;,&quot;title&quot;:&quot;Response of foliar mineral nutrients to long-term nitrogen and phosphorus addition in a tropical forest&quot;,&quot;author&quot;:[{&quot;family&quot;:&quot;Mo&quot;,&quot;given&quot;:&quot;Qifeng&quot;,&quot;parse-names&quot;:false,&quot;dropping-particle&quot;:&quot;&quot;,&quot;non-dropping-particle&quot;:&quot;&quot;},{&quot;family&quot;:&quot;Wang&quot;,&quot;given&quot;:&quot;Wenjuan&quot;,&quot;parse-names&quot;:false,&quot;dropping-particle&quot;:&quot;&quot;,&quot;non-dropping-particle&quot;:&quot;&quot;},{&quot;family&quot;:&quot;Lambers&quot;,&quot;given&quot;:&quot;Hans&quot;,&quot;parse-names&quot;:false,&quot;dropping-particle&quot;:&quot;&quot;,&quot;non-dropping-particle&quot;:&quot;&quot;},{&quot;family&quot;:&quot;Chen&quot;,&quot;given&quot;:&quot;Yiqun&quot;,&quot;parse-names&quot;:false,&quot;dropping-particle&quot;:&quot;&quot;,&quot;non-dropping-particle&quot;:&quot;&quot;},{&quot;family&quot;:&quot;Yu&quot;,&quot;given&quot;:&quot;Shiqin&quot;,&quot;parse-names&quot;:false,&quot;dropping-particle&quot;:&quot;&quot;,&quot;non-dropping-particle&quot;:&quot;&quot;},{&quot;family&quot;:&quot;Wu&quot;,&quot;given&quot;:&quot;Chunsheng&quot;,&quot;parse-names&quot;:false,&quot;dropping-particle&quot;:&quot;&quot;,&quot;non-dropping-particle&quot;:&quot;&quot;},{&quot;family&quot;:&quot;Fan&quot;,&quot;given&quot;:&quot;Yingxu&quot;,&quot;parse-names&quot;:false,&quot;dropping-particle&quot;:&quot;&quot;,&quot;non-dropping-particle&quot;:&quot;&quot;},{&quot;family&quot;:&quot;Zhou&quot;,&quot;given&quot;:&quot;Qing&quot;,&quot;parse-names&quot;:false,&quot;dropping-particle&quot;:&quot;&quot;,&quot;non-dropping-particle&quot;:&quot;&quot;},{&quot;family&quot;:&quot;Li&quot;,&quot;given&quot;:&quot;Zhi’a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container-title-short&quot;:&quot;Funct. Ecol.&quot;,&quot;DOI&quot;:&quot;10.1111/1365-2435.13896&quot;,&quot;ISSN&quot;:&quot;13652435&quot;,&quot;issued&quot;:{&quot;date-parts&quot;:[[2021]]},&quot;page&quot;:&quot;2329-2341&quot;,&quot;abstract&quot;:&quot;Mineral nutrients play a pivotal role in plant growth, development and reproduction. The uptake and distribution of nutrients are generally limited by soil nutrient availability, affected by global change. However, the responses of foliar mineral nutrient concentrations to changes in soil nutrient availability remain largely untested in tropical forests. We used a field-based experiment with nitrogen (N) and phosphorus (P) addition in a tropical forest in southern China to investigate the effect of N and P fertilization on exchangeable soil and foliar mineral nutrients of five understorey species. Our results show that N addition did not change soil pH, but reduced exchangeable soil Ca2+, Mg2+, Zn2+, Fe3+ and Mn2+ concentrations. In contrast, P addition increased soil pH, while it had no effects on exchangeable cations. Nitrogen addition significantly decreased foliar [Ca], [Mg] and [Mn], while P addition markedly reduced foliar [Cu] for most of the studied species. Foliar [K] and [Fe] were not affected by fertilization. The results indicate that long-term N addition reduced the concentrations of several mineral nutrients in leaves, and we did not observe any adaptive mechanisms (e.g. increased transpiration to take up mobile soil nutrients) in the studied species to maintain foliar nutrient concentrations at high N supply. Synthesis. The responses of other foliar nutrient concentrations to N and P co-addition were more complicated than those of N and/or P, and the specific decreases in mineral nutrient concentrations following long-term N addition may influence key physiological process in the studied tropical understorey species, and ultimately reduce their fitness and survival under high N deposition. A free Plain Language Summary can be found within the Supporting Information of this article.&quot;,&quot;issue&quot;:&quot;10&quot;,&quot;volume&quot;:&quot;35&quot;},&quot;isTemporary&quot;:false}],&quot;citationTag&quot;:&quot;MENDELEY_CITATION_v3_eyJjaXRhdGlvbklEIjoiTUVOREVMRVlfQ0lUQVRJT05fZjMzZTAyM2EtNDRjNy00NTQ2LTkzNzAtYzU0NDYzZTNmZjVjIiwicHJvcGVydGllcyI6eyJub3RlSW5kZXgiOjB9LCJpc0VkaXRlZCI6ZmFsc2UsIm1hbnVhbE92ZXJyaWRlIjp7ImlzTWFudWFsbHlPdmVycmlkZGVuIjpmYWxzZSwiY2l0ZXByb2NUZXh0IjoiKE1vIGV0IGFsLiwgMjAyMSkiLCJtYW51YWxPdmVycmlkZVRleHQiOiIifSwiY2l0YXRpb25JdGVtcyI6W3siaWQiOiI1MWQzMjc2MC1kMTVlLTM3NWQtOGMxZi1mZWNlZDhiNjNjNmQiLCJpdGVtRGF0YSI6eyJ0eXBlIjoiYXJ0aWNsZS1qb3VybmFsIiwiaWQiOiI1MWQzMjc2MC1kMTVlLTM3NWQtOGMxZi1mZWNlZDhiNjNjNmQ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&quot;},{&quot;citationID&quot;:&quot;MENDELEY_CITATION_886e965f-1581-4c2e-b8b4-0e7423e8b3b2&quot;,&quot;properties&quot;:{&quot;noteIndex&quot;:0},&quot;isEdited&quot;:false,&quot;manualOverride&quot;:{&quot;isManuallyOverridden&quot;:false,&quot;citeprocText&quot;:&quot;(Ngai &amp;#38; Jefferies, 2004)&quot;,&quot;manualOverrideText&quot;:&quot;&quot;},&quot;citationItems&quot;:[{&quot;id&quot;:&quot;756c2a2b-589b-38fb-a043-db1356dbd771&quot;,&quot;itemData&quot;:{&quot;type&quot;:&quot;article-journal&quot;,&quot;id&quot;:&quot;756c2a2b-589b-38fb-a043-db1356dbd771&quot;,&quot;title&quot;:&quot;Nutrient limitation of plant growth and forage quality in Arctic coastal marshes&quot;,&quot;author&quot;:[{&quot;family&quot;:&quot;Ngai&quot;,&quot;given&quot;:&quot;Jacqueline T&quot;,&quot;parse-names&quot;:false,&quot;dropping-particle&quot;:&quot;&quot;,&quot;non-dropping-particle&quot;:&quot;&quot;},{&quot;family&quot;:&quot;Jefferies&quot;,&quot;given&quot;:&quot;Robert L&quot;,&quot;parse-names&quot;:false,&quot;dropping-particle&quot;:&quot;&quot;,&quot;non-dropping-particle&quot;:&quot;&quot;}],&quot;container-title&quot;:&quot;Journal of Ecology&quot;,&quot;DOI&quot;:&quot;10.1111/j.0022-0477.2004.00926.x&quot;,&quot;ISSN&quot;:&quot;00220477&quot;,&quot;issued&quot;:{&quot;date-parts&quot;:[[2004]]},&quot;page&quot;:&quot;1001-1010&quot;,&quot;abstract&quot;:&quot;1 Foraging by geese has led to vegetation loss in salt marshes along the Hudson Bay coast and lesser snow geese are increasingly grazing inland freshwater marshes. We determined whether different nutrients limit the growth of forage plants in the two habitats, and whether these differences affect the nutritional quality of vegetation available to geese at La Pérouse Bay, Manitoba. 2 Results from fertilization experiments indicate that primary productivity in the salt marsh is both nitrogen and phosphorus limited, whereas the freshwater marsh is phosphorus limited. Total amounts of calcium, magnesium and potassium in above-ground biomass per unit area showed similar differences in limitation. 3 Leaves of preferred forage species have higher nutrient concentrations (nitrogen, phosphorus, calcium, potassium, magnesium, sodium) and lower C:N and C:P ratios than alternative forage. The main forage species in the salt marsh (Puccinellia phryganodes) has higher nutrient content per unit mass, for nitrogen, magnesium, calcium and sodium, than the major freshwater marsh species(Carex aquatilis). The difference in nutritional quality of forage between the marshes is likely to have had consequences for goose fitness, and may have contributed to the reported declines in gosling survivorship and size. 4 At moderate grazing intensities, seasonal growth of salt-marsh forage is maintained by addition of nitrogen and, to a lesser extent, phosphorus from high numbers of goose faeces to swards. In contrast, the low densities and low phosphorus content of goose faeces in the phosphorus-limited freshwater marsh mean that plants are unlikely to recover rapidly from the effects of grazing. As a consequence, the freshwater marsh is likely to become increasingly less productive as foraging intensifies. 5 Nutrient gradients in vegetation across an ecotone and changes in foraging behaviour have resulted in adverse effects on both the growth rates of individuals and the population structure of a herbivore.&quot;,&quot;issue&quot;:&quot;6&quot;,&quot;volume&quot;:&quot;92&quot;,&quot;container-title-short&quot;:&quot;&quot;},&quot;isTemporary&quot;:false}],&quot;citationTag&quot;:&quot;MENDELEY_CITATION_v3_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&quot;},{&quot;citationID&quot;:&quot;MENDELEY_CITATION_754df004-158a-46c5-876b-d7799b08af83&quot;,&quot;properties&quot;:{&quot;noteIndex&quot;:0},&quot;isEdited&quot;:false,&quot;manualOverride&quot;:{&quot;isManuallyOverridden&quot;:false,&quot;citeprocText&quot;:&quot;(Ngatia et al., 2015)&quot;,&quot;manualOverrideText&quot;:&quot;&quot;},&quot;citationItems&quot;:[{&quot;id&quot;:&quot;4e03255b-3bcc-3583-8c46-13ab3221f06a&quot;,&quot;itemData&quot;:{&quot;type&quot;:&quot;article-journal&quot;,&quot;id&quot;:&quot;4e03255b-3bcc-3583-8c46-13ab3221f06a&quot;,&quot;title&quot;:&quot;The effects of herbivory and nutrients on plant biomass and carbon storage in Vertisols of an East African savanna&quot;,&quot;author&quot;:[{&quot;family&quot;:&quot;Ngatia&quot;,&quot;given&quot;:&quot;Lucy W&quot;,&quot;parse-names&quot;:false,&quot;dropping-particle&quot;:&quot;&quot;,&quot;non-dropping-particle&quot;:&quot;&quot;},{&quot;family&quot;:&quot;Turner&quot;,&quot;given&quot;:&quot;Benjamin L&quot;,&quot;parse-names&quot;:false,&quot;dropping-particle&quot;:&quot;&quot;,&quot;non-dropping-particle&quot;:&quot;&quot;},{&quot;family&quot;:&quot;Njoka&quot;,&quot;given&quot;:&quot;Jesee T&quot;,&quot;parse-names&quot;:false,&quot;dropping-particle&quot;:&quot;&quot;,&quot;non-dropping-particle&quot;:&quot;&quot;},{&quot;family&quot;:&quot;Young&quot;,&quot;given&quot;:&quot;Truman P&quot;,&quot;parse-names&quot;:false,&quot;dropping-particle&quot;:&quot;&quot;,&quot;non-dropping-particle&quot;:&quot;&quot;},{&quot;family&quot;:&quot;Reddy&quot;,&quot;given&quot;:&quot;K Ramesh&quot;,&quot;parse-names&quot;:false,&quot;dropping-particle&quot;:&quot;&quot;,&quot;non-dropping-particle&quot;:&quot;&quot;}],&quot;container-title&quot;:&quot;Agriculture, Ecosystems and Environment&quot;,&quot;container-title-short&quot;:&quot;Agric. Ecosyst. Environ.&quot;,&quot;DOI&quot;:&quot;10.1016/j.agee.2015.04.025&quot;,&quot;ISSN&quot;:&quot;01678809&quot;,&quot;URL&quot;:&quot;http://dx.doi.org/10.1016/j.agee.2015.04.025&quot;,&quot;issued&quot;:{&quot;date-parts&quot;:[[2015]]},&quot;page&quot;:&quot;55-63&quot;,&quot;abstract&quot;:&quot;Herbivory and nutrients are major ecosystem drivers in African tropical savanna. Although previous studies have determined the influence of herbivory on carbon storage in savanna ecosystems, little is known about the interactive effects of nutrients and herbivory. We determined the effects of long term grazing and short-term factorial nitrogen (N) and phosphorus (P) additions on aboveground biomass, soil organic matter (SOM) content, and plant nutrient storage. Grazing reduced aboveground biomass, foliar P and N stocks by 45%, 38% and 45%, respectively, compared to ungrazed plots, although the foliar P concentration was 20% greater in grazed plots. There was no significant increase in the aboveground biomass after nutrient addition despite increases in foliar N and P concentrations, suggesting that productivity was limited by a different resource (e.g., moisture). There were no significant interactions between nutrient enrichment and grazing. We conclude that grazing reduced aboveground biomass, but improved grass quality through increased foliar P concentration.&quot;,&quot;publisher&quot;:&quot;Elsevier B.V.&quot;,&quot;volume&quot;:&quot;208&quot;},&quot;isTemporary&quot;:false}],&quot;citationTag&quot;:&quot;MENDELEY_CITATION_v3_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&quot;},{&quot;citationID&quot;:&quot;MENDELEY_CITATION_2d079f7c-7021-4081-8ac5-8b1f49141e88&quot;,&quot;properties&quot;:{&quot;noteIndex&quot;:0},&quot;isEdited&quot;:false,&quot;manualOverride&quot;:{&quot;isManuallyOverridden&quot;:false,&quot;citeprocText&quot;:&quot;(Nielsen et al., 2009)&quot;,&quot;manualOverrideText&quot;:&quot;&quot;},&quot;citationItems&quot;:[{&quot;id&quot;:&quot;e496613f-e1f9-3944-977c-50908bdbaad0&quot;,&quot;itemData&quot;:{&quot;type&quot;:&quot;article-journal&quot;,&quot;id&quot;:&quot;e496613f-e1f9-3944-977c-50908bdbaad0&quot;,&quot;title&quot;:&quot;Seasonal variations and effects of nutrient applications on N and P and microbial biomass under two temperate heathland plants&quot;,&quot;author&quot;:[{&quot;family&quot;:&quot;Nielsen&quot;,&quot;given&quot;:&quot;Pia L&quot;,&quot;parse-names&quot;:false,&quot;dropping-particle&quot;:&quot;&quot;,&quot;non-dropping-particle&quot;:&quot;&quot;},{&quot;family&quot;:&quot;Andresen&quot;,&quot;given&quot;:&quot;Louise C&quot;,&quot;parse-names&quot;:false,&quot;dropping-particle&quot;:&quot;&quot;,&quot;non-dropping-particle&quot;:&quot;&quot;},{&quot;family&quot;:&quot;Michelsen&quot;,&quot;given&quot;:&quot;Anders&quot;,&quot;parse-names&quot;:false,&quot;dropping-particle&quot;:&quot;&quot;,&quot;non-dropping-particle&quot;:&quot;&quot;},{&quot;family&quot;:&quot;Schmidt&quot;,&quot;given&quot;:&quot;Inger K&quot;,&quot;parse-names&quot;:false,&quot;dropping-particle&quot;:&quot;&quot;,&quot;non-dropping-particle&quot;:&quot;&quot;},{&quot;family&quot;:&quot;Kongstad&quot;,&quot;given&quot;:&quot;Jane&quot;,&quot;parse-names&quot;:false,&quot;dropping-particle&quot;:&quot;&quot;,&quot;non-dropping-particle&quot;:&quot;&quot;}],&quot;container-title&quot;:&quot;Applied Soil Ecology&quot;,&quot;DOI&quot;:&quot;10.1016/j.apsoil.2009.05.006&quot;,&quot;ISSN&quot;:&quot;09291393&quot;,&quot;issued&quot;:{&quot;date-parts&quot;:[[2009]]},&quot;page&quot;:&quot;279-287&quot;,&quot;abstract&quot;:&quot;Eutrofication is a threat against nutrient-poor habitats as increased amounts of nutrients in ecosystems may cause changes in the vegetation. Nitrogen (N) deposition leads to conversion of Calluna heathlands into graminoid dominated heath, but low availability of P may hinder or slow down this process. In this study the soil properties under two dominant heathland plants, the dwarf shrub Calluna vulgaris and the grass Deschampsia flexuosa, were investigated, with focus on nutrient content in the organic top soil and soil microbes during the main growing season and effects of nutrient amendments. The concentration of inorganic and dissolved organic N was significantly higher under D. flexuosa than C. vulgaris all though there were the same amounts of total N in the soil below the two species. N and P amendment enhanced available N and P in the soil, but added nutrients had little direct effects on microbes. The microbial biomass on the other hand was positively related to soil water content in fertilized plots indicating that this was due to an indirect effect of enhanced nutrient availability. Microbial N and P pools were respectively 1000 and 100 times higher than the pool of inorganic N and P, and microbes therefore may play an important role in regulating plant nutrient supply. Judged from responses of inorganic and microbial N and P concentrations to added N and P, N seemed to limit C. vulgaris and soil microbes below while P seemed to limit D. flexuosa and soil microbes below this species. There were lower rates of net nitrification, net ammonification and DOC and DON production rates during winter in the soil under C. vulgaris than below D. flexuosa, although all these rates were equal under the two species on an annual basis. This indicates that these microbial processes were taking place during winter but were affected by exudates from C. vulgaris. © 2009 Elsevier B.V. All rights reserved.&quot;,&quot;issue&quot;:&quot;3&quot;,&quot;volume&quot;:&quot;42&quot;,&quot;container-title-short&quot;:&quot;&quot;},&quot;isTemporary&quot;:false}],&quot;citationTag&quot;:&quot;MENDELEY_CITATION_v3_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&quot;},{&quot;citationID&quot;:&quot;MENDELEY_CITATION_4d2c23b7-cf7e-4e22-859c-6bebf93d0ec1&quot;,&quot;properties&quot;:{&quot;noteIndex&quot;:0},&quot;isEdited&quot;:false,&quot;manualOverride&quot;:{&quot;isManuallyOverridden&quot;:false,&quot;citeprocText&quot;:&quot;(O’Halloran et al., 2010)&quot;,&quot;manualOverrideText&quot;:&quot;&quot;},&quot;citationItems&quot;:[{&quot;id&quot;:&quot;54f3ce8b-72d9-3894-a2ff-032063f9d9fa&quot;,&quot;itemData&quot;:{&quot;type&quot;:&quot;article-journal&quot;,&quot;id&quot;:&quot;54f3ce8b-72d9-3894-a2ff-032063f9d9fa&quot;,&quot;title&quot;:&quot;Nutrient limitations on aboveground grass production in four savanna types along the Kalahari Transect&quot;,&quot;author&quot;:[{&quot;family&quot;:&quot;O'Halloran&quot;,&quot;given&quot;:&quot;Lydia R&quot;,&quot;parse-names&quot;:false,&quot;dropping-particle&quot;:&quot;&quot;,&quot;non-dropping-particle&quot;:&quot;&quot;},{&quot;family&quot;:&quot;Shugart&quot;,&quot;given&quot;:&quot;Herman H&quot;,&quot;parse-names&quot;:false,&quot;dropping-particle&quot;:&quot;&quot;,&quot;non-dropping-particle&quot;:&quot;&quot;},{&quot;family&quot;:&quot;Wang&quot;,&quot;given&quot;:&quot;Lixin&quot;,&quot;parse-names&quot;:false,&quot;dropping-particle&quot;:&quot;&quot;,&quot;non-dropping-particle&quot;:&quot;&quot;},{&quot;family&quot;:&quot;Caylor&quot;,&quot;given&quot;:&quot;Kelly K&quot;,&quot;parse-names&quot;:false,&quot;dropping-particle&quot;:&quot;&quot;,&quot;non-dropping-particle&quot;:&quot;&quot;},{&quot;family&quot;:&quot;Ringrose&quot;,&quot;given&quot;:&quot;Susan&quot;,&quot;parse-names&quot;:false,&quot;dropping-particle&quot;:&quot;&quot;,&quot;non-dropping-particle&quot;:&quot;&quot;},{&quot;family&quot;:&quot;Kgope&quot;,&quot;given&quot;:&quot;Barney&quot;,&quot;parse-names&quot;:false,&quot;dropping-particle&quot;:&quot;&quot;,&quot;non-dropping-particle&quot;:&quot;&quot;}],&quot;container-title&quot;:&quot;Journal of Arid Environments&quot;,&quot;container-title-short&quot;:&quot;J. Arid Environ.&quot;,&quot;DOI&quot;:&quot;10.1016/j.jaridenv.2009.08.012&quot;,&quot;ISSN&quot;:&quot;1095922X&quot;,&quot;URL&quot;:&quot;http://dx.doi.org/10.1016/j.jaridenv.2009.08.012&quot;,&quot;issued&quot;:{&quot;date-parts&quot;:[[2010]]},&quot;page&quot;:&quot;284-290&quot;,&quot;abstract&quot;:&quot;The Kalahari Transect (KT) is an International Geosphere-Biosphere Programme mega-transect designed to examine hydrological and ecological patterns and processes throughout the savannas of southern Africa. The KT traverses a precipitation gradient ranging from ∼920 mm rain/year in the north to ∼260 mm rain/year in the south. Previous research shows a positive correlation between canopy cover and precipitation suggesting a water limitation on productivity. However, there has been minimal research on other possible sources of limitations, such as soil Nitrogen (N) and/or Phosphorus (P). We used a factorial in-situ experimental design to test for increased aboveground grass production (measured as peak season standing stock) under elevated soil P and P + N levels. Four sites along the KT precipitation gradient were used in this study: Mongu (Zambia), Pandamatenga (Botswana), Ghanzi (Botswana) and Tshane (Botswana). Soils at each site were amended with N and P fertilizers during the dry season. We extracted soil samples during the following growing season to analyze for plant available soil P. Vegetation samples were harvested from which we measured foliar P and aboveground grass biomass production. We saw differences in foliar P at the treatment and site level but not for the interaction between treatment and site. There were individual effects from site on biomass but not for any interactions with nutrient treatments. Despite higher levels of foliar P, we did not detect an increase in aboveground biomass. This may be explained by luxury uptake or allocation to belowground resources. © 2009 Elsevier Ltd. All rights reserved.&quot;,&quot;publisher&quot;:&quot;Elsevier Ltd&quot;,&quot;issue&quot;:&quot;2&quot;,&quot;volume&quot;:&quot;74&quot;},&quot;isTemporary&quot;:false}],&quot;citationTag&quot;:&quot;MENDELEY_CITATION_v3_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&quot;},{&quot;citationID&quot;:&quot;MENDELEY_CITATION_e69197bc-5ef0-4888-961a-9c308d7db1fe&quot;,&quot;properties&quot;:{&quot;noteIndex&quot;:0},&quot;isEdited&quot;:false,&quot;manualOverride&quot;:{&quot;isManuallyOverridden&quot;:false,&quot;citeprocText&quot;:&quot;(Øien, 2004)&quot;,&quot;manualOverrideText&quot;:&quot;&quot;},&quot;citationItems&quot;:[{&quot;id&quot;:&quot;83254648-75bd-3f8e-9af9-91be95bbf89e&quot;,&quot;itemData&quot;:{&quot;type&quot;:&quot;article-journal&quot;,&quot;id&quot;:&quot;83254648-75bd-3f8e-9af9-91be95bbf89e&quot;,&quot;title&quot;:&quot;Nutrient limitation in boreal rich-fen vegetation: A fertilization experiment&quot;,&quot;author&quot;:[{&quot;family&quot;:&quot;Øien&quot;,&quot;given&quot;:&quot;Dag Inge&quot;,&quot;parse-names&quot;:false,&quot;dropping-particle&quot;:&quot;&quot;,&quot;non-dropping-particle&quot;:&quot;&quot;}],&quot;container-title&quot;:&quot;Applied Vegetation Science&quot;,&quot;container-title-short&quot;:&quot;Appl. Veg. Sci.&quot;,&quot;DOI&quot;:&quot;10.1111/j.1654-109X.2004.tb00602.x&quot;,&quot;ISBN&quot;:&quot;4773592249&quot;,&quot;ISSN&quot;:&quot;14022001&quot;,&quot;issued&quot;:{&quot;date-parts&quot;:[[2004]]},&quot;page&quot;:&quot;119-132&quot;,&quot;abstract&quot;:&quot;Rich-fen vegetation influenced by hay-making in the Sølendet Nature Reserve, Central Norway, was fertilized with N, P and K in a full-factorial fertilization experiment to investigate the nutrient limitation of plant growth at both community and species levels. Above-ground biomass, shoot density and nutrient concentration were measured in several species and groups of species at three sites after two years of fertilization. At the community level, the results indicate multiple limitation by N and P in the two least productive rich-fen communities: one characterized by small sedges and herbs, and the other by high abundance of Menyanthes trifoliata and tall sedges. Increased nutrient availability had no effect on a more highly productive, tall-growing, spring-influenced community, indicating no nutrient limitation. The results at the species level correspond well with those at the community level, indicating multiple limitation by N and P in most of the dominant and sub-dominant species. However, P seems to limit growth more than N in Succisa pratensis, and N seems to limit growth more than P in Carex panicea. Furthermore, Eriophorum angustifolium seems to be limited by K. The results did not show which nutrient limits the growth of Carex dioica, C. lasiocarpa and Trichophorum cespitosum. Indications that growth in low-productive, boreal rich-fen communities is generally limited by P was not confirmed.&quot;,&quot;issue&quot;:&quot;1&quot;,&quot;volume&quot;:&quot;7&quot;},&quot;isTemporary&quot;:false}],&quot;citationTag&quot;:&quot;MENDELEY_CITATION_v3_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&quot;},{&quot;citationID&quot;:&quot;MENDELEY_CITATION_2a33e98d-038e-4634-961a-6f212f64e924&quot;,&quot;properties&quot;:{&quot;noteIndex&quot;:0},&quot;isEdited&quot;:false,&quot;manualOverride&quot;:{&quot;isManuallyOverridden&quot;:false,&quot;citeprocText&quot;:&quot;(Prystupa et al., 2004)&quot;,&quot;manualOverrideText&quot;:&quot;&quot;},&quot;citationItems&quot;:[{&quot;id&quot;:&quot;825a84ec-556f-3863-8fde-3537547f3059&quot;,&quot;itemData&quot;:{&quot;type&quot;:&quot;article-journal&quot;,&quot;id&quot;:&quot;825a84ec-556f-3863-8fde-3537547f3059&quot;,&quot;title&quot;:&quot;Grain number and its relationship with dry matter, N and P in the spikes at heading in response to N x P fertilization in barley&quot;,&quot;author&quot;:[{&quot;family&quot;:&quot;Prystupa&quot;,&quot;given&quot;:&quot;Pablo&quot;,&quot;parse-names&quot;:false,&quot;dropping-particle&quot;:&quot;&quot;,&quot;non-dropping-particle&quot;:&quot;&quot;},{&quot;family&quot;:&quot;Savin&quot;,&quot;given&quot;:&quot;Roxana&quot;,&quot;parse-names&quot;:false,&quot;dropping-particle&quot;:&quot;&quot;,&quot;non-dropping-particle&quot;:&quot;&quot;},{&quot;family&quot;:&quot;Slafer&quot;,&quot;given&quot;:&quot;Gustavo A.&quot;,&quot;parse-names&quot;:false,&quot;dropping-particle&quot;:&quot;&quot;,&quot;non-dropping-particle&quot;:&quot;&quot;}],&quot;container-title&quot;:&quot;Field Crops Research&quot;,&quot;container-title-short&quot;:&quot;Field Crops Res.&quot;,&quot;DOI&quot;:&quot;10.1016/j.fcr.2004.03.001&quot;,&quot;ISSN&quot;:&quot;03784290&quot;,&quot;issued&quot;:{&quot;date-parts&quot;:[[2004]]},&quot;page&quot;:&quot;245-254&quot;,&quot;abstract&quot;:&quot;The aim of this work was to study the effects of nitrogen (N) and phosphorus (P) deficiencies and their interaction on spike N, P and biomass around flowering in barley (Hordeum vulgare spp. distichum L.) and its relationship with grain number and grain yield. Two experiments were carried out with microcrops grown in 200 l containers using malting barley (cv. Quilmes Palomar). Treatments were a factorial combination of two levels of N and two or three levels of P fertilization. Dry matter partitioning to spikes was not or only slightly affected by nutrient deficiencies. Then, the effects on spike biomass were similar to those on total aboveground dry matter. Although partitioning of N to the spike in N fertilized treatments was lower than in N stressed ones, spike N content was higher in the N fertilized. Number of grains was positively associated with spike N and P content as well as spike dry matter at heading in both experiments. Number of grains per unit of spike dry matter at heading in N fertilized microcrops tended to be higher than in N stressed ones, though this effect was not associated with N fertilization effects on N concentration in spikes. Combining these results with others from the literature from wheat crops, we found a strong relationship between number of grains and spike N content at flowering, but this relationship does not seem to be better than that with spike biomass, judged by the regression coefficients. This indicates that the early application of N may induce a higher number of grains than that predicted by increased spike dry weight at flowering, but this additional effect is not universally related to differences in spike N concentration. © 2004 Elsevier B.V. All rights reserved.&quot;,&quot;issue&quot;:&quot;2-3&quot;,&quot;volume&quot;:&quot;90&quot;},&quot;isTemporary&quot;:false}],&quot;citationTag&quot;:&quot;MENDELEY_CITATION_v3_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&quot;},{&quot;citationID&quot;:&quot;MENDELEY_CITATION_9a7c8532-ab32-4e6f-bea5-accb3bdcc6b1&quot;,&quot;properties&quot;:{&quot;noteIndex&quot;:0},&quot;isEdited&quot;:false,&quot;manualOverride&quot;:{&quot;isManuallyOverridden&quot;:false,&quot;citeprocText&quot;:&quot;(Rejmánková et al., 2008)&quot;,&quot;manualOverrideText&quot;:&quot;&quot;},&quot;citationItems&quot;:[{&quot;id&quot;:&quot;2fe5ebe9-9eef-3c9a-b274-c6f271f6f6ce&quot;,&quot;itemData&quot;:{&quot;type&quot;:&quot;article-journal&quot;,&quot;id&quot;:&quot;2fe5ebe9-9eef-3c9a-b274-c6f271f6f6ce&quot;,&quot;title&quot;:&quot;Wetland ecosystem changes after three years of phosphorus addition&quot;,&quot;author&quot;:[{&quot;family&quot;:&quot;Rejmánková&quot;,&quot;given&quot;:&quot;Eliŝka&quot;,&quot;parse-names&quot;:false,&quot;dropping-particle&quot;:&quot;&quot;,&quot;non-dropping-particle&quot;:&quot;&quot;},{&quot;family&quot;:&quot;MacEk&quot;,&quot;given&quot;:&quot;Petr&quot;,&quot;parse-names&quot;:false,&quot;dropping-particle&quot;:&quot;&quot;,&quot;non-dropping-particle&quot;:&quot;&quot;},{&quot;family&quot;:&quot;Epps&quot;,&quot;given&quot;:&quot;Kimberly&quot;,&quot;parse-names&quot;:false,&quot;dropping-particle&quot;:&quot;&quot;,&quot;non-dropping-particle&quot;:&quot;&quot;}],&quot;container-title&quot;:&quot;Wetlands&quot;,&quot;DOI&quot;:&quot;10.1672/07-150.1&quot;,&quot;ISSN&quot;:&quot;02775212&quot;,&quot;issued&quot;:{&quot;date-parts&quot;:[[2008]]},&quot;page&quot;:&quot;914-927&quot;,&quot;abstract&quot;:&quot;We used oligotrophic, P-limited herbaceous wetlands of northern Belize to assess how changes in nutrient availability impact species composition and ecosystem processes. The P, N, and NP enrichment plots were established in replicated marshes of three salinity levels to document potential salinity constraints. Addition of P or combination of N and P resulted in rapid switch from a microphyte (cyanobacterial mats, CBM) to macrophyte (Eleocharis spp., Typha domingensis) domination, while N addition did not have any impact. The switch was caused by significant changes in Eleocharis stem density and height, and consequently, the aboveground biomass, which increased from an average 120 g m-2 in control and +N plots to &gt; 500 g m-2 in +P and +NP plots. Decreased light under the dense canopy of Eleocharis in +P and +NP plots caused significant reduction in CBM growth. Biomass of Eleocharis in +P and +NP plots decreased with increasing salinity, but salinity did not affect biomass production in control and N plots. Tissue P of Eleocharis from +P and +NP plots increased 4- to 5-fold compared to P content in plants from control and +N plots. Tissue P remained high due to internal nutrient recycling even after P addition ceased. Typha transplanted into plots grew exponentially in P and NP plots, while in control and N plots it grew slowly or did not survive. There were significant differences in NH4-N both in soil extracts and in the interstitial water with soil and water NH4-N being significantly lower in P-addition plots. The elimination of N2-fixing CBM is a potential reason for a decrease in available sediment N as documented by a negative correlation between CBM cover and interstitial NH4-N. © 2008 The Society of Wetland Scientists.&quot;,&quot;issue&quot;:&quot;4&quot;,&quot;volume&quot;:&quot;28&quot;,&quot;container-title-short&quot;:&quot;&quot;},&quot;isTemporary&quot;:false}],&quot;citationTag&quot;:&quot;MENDELEY_CITATION_v3_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&quot;},{&quot;citationID&quot;:&quot;MENDELEY_CITATION_efb4d575-266e-42f6-8b91-7a55d95cdf4d&quot;,&quot;properties&quot;:{&quot;noteIndex&quot;:0},&quot;isEdited&quot;:false,&quot;manualOverride&quot;:{&quot;isManuallyOverridden&quot;:false,&quot;citeprocText&quot;:&quot;(Ren et al., 2010)&quot;,&quot;manualOverrideText&quot;:&quot;&quot;},&quot;citationItems&quot;:[{&quot;id&quot;:&quot;c420098a-84c2-3693-b191-610a1c347185&quot;,&quot;itemData&quot;:{&quot;type&quot;:&quot;article-journal&quot;,&quot;id&quot;:&quot;c420098a-84c2-3693-b191-610a1c347185&quot;,&quot;title&quot;:&quot;Effects of resource additions on species richness and ANPP in an alpine meadow community&quot;,&quot;author&quot;:[{&quot;family&quot;:&quot;Ren&quot;,&quot;given&quot;:&quot;Zhengwei&quot;,&quot;parse-names&quot;:false,&quot;dropping-particle&quot;:&quot;&quot;,&quot;non-dropping-particle&quot;:&quot;&quot;},{&quot;family&quot;:&quot;Li&quot;,&quot;given&quot;:&quot;Qi&quot;,&quot;parse-names&quot;:false,&quot;dropping-particle&quot;:&quot;&quot;,&quot;non-dropping-particle&quot;:&quot;&quot;},{&quot;family&quot;:&quot;Chu&quot;,&quot;given&quot;:&quot;Chengjin&quot;,&quot;parse-names&quot;:false,&quot;dropping-particle&quot;:&quot;&quot;,&quot;non-dropping-particle&quot;:&quot;&quot;},{&quot;family&quot;:&quot;Zhao&quot;,&quot;given&quot;:&quot;Luqiang&quot;,&quot;parse-names&quot;:false,&quot;dropping-particle&quot;:&quot;&quot;,&quot;non-dropping-particle&quot;:&quot;&quot;},{&quot;family&quot;:&quot;Zhang&quot;,&quot;given&quot;:&quot;Jieqi&quot;,&quot;parse-names&quot;:false,&quot;dropping-particle&quot;:&quot;&quot;,&quot;non-dropping-particle&quot;:&quot;&quot;},{&quot;family&quot;:&quot;Dexiecuo Ai&quot;,&quot;given&quot;:&quot;&quot;,&quot;parse-names&quot;:false,&quot;dropping-particle&quot;:&quot;&quot;,&quot;non-dropping-particle&quot;:&quot;&quot;},{&quot;family&quot;:&quot;Yang&quot;,&quot;given&quot;:&quot;Yingbo&quot;,&quot;parse-names&quot;:false,&quot;dropping-particle&quot;:&quot;&quot;,&quot;non-dropping-particle&quot;:&quot;&quot;},{&quot;family&quot;:&quot;Wang&quot;,&quot;given&quot;:&quot;Gang&quot;,&quot;parse-names&quot;:false,&quot;dropping-particle&quot;:&quot;&quot;,&quot;non-dropping-particle&quot;:&quot;&quot;}],&quot;container-title&quot;:&quot;Journal of Plant Ecology&quot;,&quot;DOI&quot;:&quot;10.1093/jpe/rtp034&quot;,&quot;ISSN&quot;:&quot;17529921&quot;,&quot;issued&quot;:{&quot;date-parts&quot;:[[2010]]},&quot;page&quot;:&quot;25-31&quot;,&quot;abstract&quot;:&quot;Aims Theories based on resource additions indicate that plant species richness is mainly determined by the number of limiting resources. However, the individual effects of various limiting resources on species richness and aboveground net primary productivity (ANPP) are less well understood. Here, we analyzed potential linkages between additions of limiting resources, species loss and ANPP increase and further explored the underlying mechanisms. Methods Resources (N, P, K and water) were added in a completely randomized block design to alpine meadow plots in the Qinghai-Tibetan Plateau. Plant aboveground biomass, species composition, mean plant height and light availability were measured in each plot. Regression and analysis of variance were used to analyze the responses of these measures to the different resource-addition treatments. Important findings Species richness decreased with increasing number of added limiting resources, suggesting that plant diversity was apparently determined by the number of limiting resources. Nitrogen was the most important limiting resource affecting species richness, whereas P and K alone had negligible effects. The largest reduction in species richness occurred when all three elements were added in combination. Water played a different role compared with the other limiting resources. Species richness increased when water was added to the treatments with N and P or with N, P and K. The decreases in species richness after resource additions were paralleled by increases in ANPP and decreases in light penetration into the plant canopy, suggesting that increased light competition was responsible for the negative effects of resource additions on plant species richness.&quot;,&quot;issue&quot;:&quot;1&quot;,&quot;volume&quot;:&quot;3&quot;,&quot;container-title-short&quot;:&quot;&quot;},&quot;isTemporary&quot;:false}],&quot;citationTag&quot;:&quot;MENDELEY_CITATION_v3_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&quot;},{&quot;citationID&quot;:&quot;MENDELEY_CITATION_1a1dd68c-8efb-4640-acfe-506aca9630b4&quot;,&quot;properties&quot;:{&quot;noteIndex&quot;:0},&quot;isEdited&quot;:false,&quot;manualOverride&quot;:{&quot;isManuallyOverridden&quot;:false,&quot;citeprocText&quot;:&quot;(Ries &amp;#38; Shugart, 2008)&quot;,&quot;manualOverrideText&quot;:&quot;&quot;},&quot;citationItems&quot;:[{&quot;id&quot;:&quot;f34113d0-2318-3dba-a5fb-22542a71b6b1&quot;,&quot;itemData&quot;:{&quot;type&quot;:&quot;article-journal&quot;,&quot;id&quot;:&quot;f34113d0-2318-3dba-a5fb-22542a71b6b1&quot;,&quot;title&quot;:&quot;Nutrient limitations on understory grass productivity and carbon assimilation in an African woodland savanna&quot;,&quot;author&quot;:[{&quot;family&quot;:&quot;Ries&quot;,&quot;given&quot;:&quot;L P&quot;,&quot;parse-names&quot;:false,&quot;dropping-particle&quot;:&quot;&quot;,&quot;non-dropping-particle&quot;:&quot;&quot;},{&quot;family&quot;:&quot;Shugart&quot;,&quot;given&quot;:&quot;Herman H&quot;,&quot;parse-names&quot;:false,&quot;dropping-particle&quot;:&quot;&quot;,&quot;non-dropping-particle&quot;:&quot;&quot;}],&quot;container-title&quot;:&quot;Journal of Arid Environments&quot;,&quot;container-title-short&quot;:&quot;J. Arid Environ.&quot;,&quot;DOI&quot;:&quot;10.1016/j.jaridenv.2008.02.013&quot;,&quot;ISSN&quot;:&quot;01401963&quot;,&quot;issued&quot;:{&quot;date-parts&quot;:[[2008]]},&quot;page&quot;:&quot;1423-1430&quot;,&quot;abstract&quot;:&quot;Despite the ubiquity of sub-tropical savannas throughout the earth, limitations of savanna productivity are understudied relative to other terrestrial systems. The limitations of savanna productivity by precipitation have been documented but the roles of soil nutrients, particularly phosphorus (P), and light are not as clear. This study examined the role of increased P and nitrogen (N) in grass productivity in a woodland savanna in Botswana. We added aqueous forms of N and P to selected individual grasses. During the following growing season, we measured foliar nutrient concentrations, aboveground biomass and carbon assimilation at various light levels to estimate the productivity response. We observed an increase in foliar P concentrations for grasses with increased soil P. There was no increase in foliar N concentration for those with increased soil N. Neither N nor P treatments had higher levels of foliar C. Aboveground biomass increased significantly in the N+P treatment but there was no significant difference between the individual N and P treatments relative to the control. We did not see any effect of nutrients on either net carbon assimilation or stomatal conductance. These results suggest that the aboveground productivity of these woodland savanna grasses is co-limited by N and P. © 2008 Elsevier Ltd. All rights reserved.&quot;,&quot;issue&quot;:&quot;8&quot;,&quot;volume&quot;:&quot;72&quot;},&quot;isTemporary&quot;:false}],&quot;citationTag&quot;:&quot;MENDELEY_CITATION_v3_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&quot;},{&quot;citationID&quot;:&quot;MENDELEY_CITATION_c23ccb30-b59d-49b9-a4f4-ed1b0967e107&quot;,&quot;properties&quot;:{&quot;noteIndex&quot;:0},&quot;isEdited&quot;:false,&quot;manualOverride&quot;:{&quot;isManuallyOverridden&quot;:false,&quot;citeprocText&quot;:&quot;(Scott et al., 2015)&quot;,&quot;manualOverrideText&quot;:&quot;&quot;},&quot;citationItems&quot;:[{&quot;id&quot;:&quot;ca18e93e-bc78-314f-af22-1c2e190fc1d6&quot;,&quot;itemData&quot;:{&quot;type&quot;:&quot;article-journal&quot;,&quot;id&quot;:&quot;ca18e93e-bc78-314f-af22-1c2e190fc1d6&quot;,&quot;title&quot;:&quot;Carbon and nitrogen leaching under high and low phosphate fertility pasture with increasing nitrogen inputs&quot;,&quot;author&quot;:[{&quot;family&quot;:&quot;Scott&quot;,&quot;given&quot;:&quot;J T&quot;,&quot;parse-names&quot;:false,&quot;dropping-particle&quot;:&quot;&quot;,&quot;non-dropping-particle&quot;:&quot;&quot;},{&quot;family&quot;:&quot;Lambie&quot;,&quot;given&quot;:&quot;S M&quot;,&quot;parse-names&quot;:false,&quot;dropping-particle&quot;:&quot;&quot;,&quot;non-dropping-particle&quot;:&quot;&quot;},{&quot;family&quot;:&quot;Stevenson&quot;,&quot;given&quot;:&quot;B A&quot;,&quot;parse-names&quot;:false,&quot;dropping-particle&quot;:&quot;&quot;,&quot;non-dropping-particle&quot;:&quot;&quot;},{&quot;family&quot;:&quot;Schipper&quot;,&quot;given&quot;:&quot;L A&quot;,&quot;parse-names&quot;:false,&quot;dropping-particle&quot;:&quot;&quot;,&quot;non-dropping-particle&quot;:&quot;&quot;},{&quot;family&quot;:&quot;Parfitt&quot;,&quot;given&quot;:&quot;R L&quot;,&quot;parse-names&quot;:false,&quot;dropping-particle&quot;:&quot;&quot;,&quot;non-dropping-particle&quot;:&quot;&quot;},{&quot;family&quot;:&quot;McGill&quot;,&quot;given&quot;:&quot;A C&quot;,&quot;parse-names&quot;:false,&quot;dropping-particle&quot;:&quot;&quot;,&quot;non-dropping-particle&quot;:&quot;&quot;}],&quot;container-title&quot;:&quot;Agriculture, Ecosystems and Environment&quot;,&quot;container-title-short&quot;:&quot;Agric. Ecosyst. Environ.&quot;,&quot;DOI&quot;:&quot;10.1016/j.agee.2014.12.021&quot;,&quot;ISSN&quot;:&quot;01678809&quot;,&quot;issued&quot;:{&quot;date-parts&quot;:[[2015]]},&quot;page&quot;:&quot;139-147&quot;,&quot;abstract&quot;:&quot;Intensive pastoral land use is associated with increased use of phosphate (P) and nitrogen (N) to enhance food and fibre production, but the interaction of N and P, particularly on carbon (C) storage, is not well understood. Our objectives were to determine the quantity and forms of C and N leached and also the changes in soil stocks in association with progressively increasing urea additions in two similar soils with high and low phosphate (P) fertility. A pasture cut-and-carry lysimeter experiment was established in the Waikato region of New Zealand, using soils from sheep grazed farmlets with a P management history of either no P or high P additions. Treatments imposed were a continuation of no P and high P (31.5kgha-1y-1) inputs in combination with 0, 100, 200, 400kg urea-Nha-1y-1 in 50kg split dressings or a single spring application of 400kg Nha-1y-1 of bovine urine. The high P soil had greater dissolved organic carbon (DOC) leaching, and DOC leaching in both soils increased with increasing urea inputs. Soil C decreased in the high P soil with N inputs, although there was no correlation between the rate of N addition and C loss. Urea addition led to increased N leaching in both soils, but was reduced in the high P soil compared with the no P soil. Greater herbage production may have utilised more dissolved N in the high P than in the no P soils, which led to less N available for leaching in the high P soil. Urine additions also led to greater C and N leaching in both the no P and high P soils.&quot;,&quot;volume&quot;:&quot;202&quot;},&quot;isTemporary&quot;:false}],&quot;citationTag&quot;:&quot;MENDELEY_CITATION_v3_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&quot;},{&quot;citationID&quot;:&quot;MENDELEY_CITATION_f2a31749-1071-413b-8b22-251400af09e8&quot;,&quot;properties&quot;:{&quot;noteIndex&quot;:0},&quot;isEdited&quot;:false,&quot;manualOverride&quot;:{&quot;isManuallyOverridden&quot;:false,&quot;citeprocText&quot;:&quot;(Shaver et al., 1998)&quot;,&quot;manualOverrideText&quot;:&quot;&quot;},&quot;citationItems&quot;:[{&quot;id&quot;:&quot;dfb45477-f0f6-38b6-9b0c-523bf5e36e9e&quot;,&quot;itemData&quot;:{&quot;type&quot;:&quot;article-journal&quot;,&quot;id&quot;:&quot;dfb45477-f0f6-38b6-9b0c-523bf5e36e9e&quot;,&quot;title&quot;:&quot;Biomass and CO2 flux in wet sedge tundras: Responses to nutrients, temperature, and light&quot;,&quot;author&quot;:[{&quot;family&quot;:&quot;Shaver&quot;,&quot;given&quot;:&quot;G R&quot;,&quot;parse-names&quot;:false,&quot;dropping-particle&quot;:&quot;&quot;,&quot;non-dropping-particle&quot;:&quot;&quot;},{&quot;family&quot;:&quot;Johnson&quot;,&quot;given&quot;:&quot;L C&quot;,&quot;parse-names&quot;:false,&quot;dropping-particle&quot;:&quot;&quot;,&quot;non-dropping-particle&quot;:&quot;&quot;},{&quot;family&quot;:&quot;Cades&quot;,&quot;given&quot;:&quot;D H&quot;,&quot;parse-names&quot;:false,&quot;dropping-particle&quot;:&quot;&quot;,&quot;non-dropping-particle&quot;:&quot;&quot;},{&quot;family&quot;:&quot;Murray&quot;,&quot;given&quot;:&quot;G&quot;,&quot;parse-names&quot;:false,&quot;dropping-particle&quot;:&quot;&quot;,&quot;non-dropping-particle&quot;:&quot;&quot;},{&quot;family&quot;:&quot;Laundre&quot;,&quot;given&quot;:&quot;J A&quot;,&quot;parse-names&quot;:false,&quot;dropping-particle&quot;:&quot;&quot;,&quot;non-dropping-particle&quot;:&quot;&quot;},{&quot;family&quot;:&quot;Rastetter&quot;,&quot;given&quot;:&quot;Edward B&quot;,&quot;parse-names&quot;:false,&quot;dropping-particle&quot;:&quot;&quot;,&quot;non-dropping-particle&quot;:&quot;&quot;},{&quot;family&quot;:&quot;Nadelhoffer&quot;,&quot;given&quot;:&quot;Knute J&quot;,&quot;parse-names&quot;:false,&quot;dropping-particle&quot;:&quot;&quot;,&quot;non-dropping-particle&quot;:&quot;&quot;},{&quot;family&quot;:&quot;Giblin&quot;,&quot;given&quot;:&quot;A E&quot;,&quot;parse-names&quot;:false,&quot;dropping-particle&quot;:&quot;&quot;,&quot;non-dropping-particle&quot;:&quot;&quot;}],&quot;container-title&quot;:&quot;Ecological Monographs&quot;,&quot;container-title-short&quot;:&quot;Ecol. Monogr.&quot;,&quot;DOI&quot;:&quot;10.1890/0012-9615(1998)068[0075:bacfiw]2.0.co;2&quot;,&quot;ISSN&quot;:&quot;00129615&quot;,&quot;issued&quot;:{&quot;date-parts&quot;:[[1998]]},&quot;page&quot;:&quot;75-97&quot;,&quot;abstract&quot;:&quot;The aim of this research was to analyze the effects of increased N or P availability, increased air temperature, and decreased light intensity on wet sedge tundra in northern Alaska. Nutrient availability was increased for 6-9 growing seasons, using N and P fertilizers in factorial experiments at three separate field sites. Air temperature was increased for six growing seasons, using plastic greenhouses at two sites, both with and without N + P fertilizer. Light intensity (photosynthetically active photon flux) was reduced by 50% for six growing seasons at the same two sites, using optically neutral shade cloth. Responses of wet sedge tundra to these treatments were documented as changes in vegetation biomass, N mass, and P mass, changes in whole-system CO2 fluxes, and changes in species composition and leaf-level photosynthesis. Biomass, N mass, and P mass accumulation were all strongly P limited, and biomass and N mass accumulation also responded significantly to N addition with a small N x P interaction. Greenhouse warming alone had no significant effect on biomass, N mass, or P mass, although there was a consistent trend toward increased mass in the greenhouse treatments. There was a significant negative interaction between the greenhouse treatment and the N + P fertilizer treatment, i.e., the effect of the two treatments combined was to reduce biomass and N mass significantly below that of the fertilizer treatment only. Six years of shading had no significant effect on biomass, N mass, or P mass. Ecosystem CO2 fluxes included net ecosystem production (NEP; net CO2 flux), ecosystem respiration (R(E), including both plant and soil respiration), and gross ecosystem production (GEP; gross ecosystem photosynthesis). All three fluxes responded to the fertilizer treatments in a pattern similar to the responses of biomass, N mass, and P mass, i.e., with a strong P response and a small, but significant, N response and N x P interaction. The greenhouse treatment also increased all three fluxes, but the greenhouse plus N + P treatment caused a significant decrease in NEP because R(E) increased more than GEP in this treatment. The shade treatment increased both GEP and R(E), but had no effect on NEP. Most of the changes in CO2 fluxes per unit area of ground were due to changes in plant biomass, although there were additional, smaller treatment effects on CO2 fluxes per unit biomass, per unit N mass, and per unit P mass. The vegetation was composed mainly of rhizomatous sedges and rushes, but changes in species composition may have contributed to the changes in vegetation nutrient content and ecosystem-level CO2 fluxes. Carex cordorrhiza, the species with the highest nutrient concentrations in its tissues in control plots, was also the species with the greatest increase in abundance in the fertilized plots. In comparison with Eriophorum angustifolium, another species that was abundant in control plots, C. cordorrhiza had higher photosynthetic rates per unit leaf mass. Leaf photosynthesis and respiration of C. cordorrhiza also increased with fertilizer treatment, whereas they decreased or remained constant in E. angustifolium. The responses of these wet sedge tundras were similar to those of a nearby moist tussock tundra site that received an identical series of experiments. The main difference was the dominant P limitation in wet sedge tundra vs. N limitation in moist tussock tundra. Both tundras were relatively unresponsive to the increased air temperatures in the greenhouses but showed a strong negative interaction between the greenhouse and fertilizer treatments. New data from this study suggest that the negative interaction may be driven by a large increase in respiration in warmed fertilized plots, perhaps in relation to large increases in P concentration.&quot;,&quot;issue&quot;:&quot;1&quot;,&quot;volume&quot;:&quot;68&quot;},&quot;isTemporary&quot;:false}],&quot;citationTag&quot;:&quot;MENDELEY_CITATION_v3_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&quot;},{&quot;citationID&quot;:&quot;MENDELEY_CITATION_3093cbda-e444-440d-b521-832dcc5bac01&quot;,&quot;properties&quot;:{&quot;noteIndex&quot;:0},&quot;isEdited&quot;:false,&quot;manualOverride&quot;:{&quot;isManuallyOverridden&quot;:false,&quot;citeprocText&quot;:&quot;(Soudzilovskaia et al., 2005)&quot;,&quot;manualOverrideText&quot;:&quot;&quot;},&quot;citationItems&quot;:[{&quot;id&quot;:&quot;bbd5a404-295e-3675-91b0-3a5582dcd365&quot;,&quot;itemData&quot;:{&quot;type&quot;:&quot;article-journal&quot;,&quot;id&quot;:&quot;bbd5a404-295e-3675-91b0-3a5582dcd365&quot;,&quot;title&quot;:&quot;Biomass production, N:P ratio and nutrient limitation in a Caucasian alpine tundra plant community&quot;,&quot;author&quot;:[{&quot;family&quot;:&quot;Soudzilovskaia&quot;,&quot;given&quot;:&quot;Nadejda A&quot;,&quot;parse-names&quot;:false,&quot;dropping-particle&quot;:&quot;&quot;,&quot;non-dropping-particle&quot;:&quot;&quot;},{&quot;family&quot;:&quot;Onipchenko&quot;,&quot;given&quot;:&quot;V G&quot;,&quot;parse-names&quot;:false,&quot;dropping-particle&quot;:&quot;&quot;,&quot;non-dropping-particle&quot;:&quot;&quot;},{&quot;family&quot;:&quot;Cornelissen&quot;,&quot;given&quot;:&quot;Johannes H C&quot;,&quot;parse-names&quot;:false,&quot;dropping-particle&quot;:&quot;&quot;,&quot;non-dropping-particle&quot;:&quot;&quot;},{&quot;family&quot;:&quot;Aerts&quot;,&quot;given&quot;:&quot;Rien&quot;,&quot;parse-names&quot;:false,&quot;dropping-particle&quot;:&quot;&quot;,&quot;non-dropping-particle&quot;:&quot;&quot;}],&quot;container-title&quot;:&quot;Journal of Vegetation Science&quot;,&quot;DOI&quot;:&quot;10.1111/j.1654-1103.2005.tb02379.x&quot;,&quot;ISSN&quot;:&quot;11009233&quot;,&quot;issued&quot;:{&quot;date-parts&quot;:[[2005]]},&quot;page&quot;:&quot;399-406&quot;,&quot;abstract&quot;:&quot;Questions: 1. To what extent is biomass production of a Caucasian alpine tundra plant community limited by soil nitrogen and/ or phosphorus? 2. Can the foliar N:P ratio predict the nutrient limitation pattern of alpine vascular plant communities? Location: Lichen-rich tundra on Mt. Malaya Khatipara in the NW Caucasus, Russia (43°27' N, 41°42' E; alt. 2800 m a.s.l.). Methods: We conducted a 4-year fertilization experiment (N, P,N+P, lime additions and irrigation) on the alpine tundra in the northwestern Caucasus, Russia. We determined responses of biomass, tissue nutrient concentrations and nutrient pools of the above-ground component of the plant community. Results: Total plant community biomass did not respond to fertilization. However, lichen biomass strongly decreased in response to the N- and N+P treatments, whereas vascular plant biomass increased in response to the N- and even more to the N+P treatment, but not to P or lime addition or irrigation. P-concentrations in vascular plant species were very low, but their biomass production was not principally P-limited, suggesting adaptation to low soil P-availability. The N-limitation of vascular plant biomass production in the community, which in lowlands usually occurs at N:P ratios below 16, could not be predicted from the mean foliar N:P mass ratio in the control (N:P = 29). Conclusions: This Caucasian alpine plant community is an example of N- and P-co-limitation of vascular plant biomass production, with N being the principal and P the secondary limiting nutrient. Critical N:P ratios as determined for lowland communities are not applicable here. © IAVS; Opulus Press.&quot;,&quot;issue&quot;:&quot;4&quot;,&quot;volume&quot;:&quot;16&quot;,&quot;container-title-short&quot;:&quot;&quot;},&quot;isTemporary&quot;:false}],&quot;citationTag&quot;:&quot;MENDELEY_CITATION_v3_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&quot;},{&quot;citationID&quot;:&quot;MENDELEY_CITATION_2e4851d9-482f-46a1-8c5c-7c10167f5264&quot;,&quot;properties&quot;:{&quot;noteIndex&quot;:0},&quot;isEdited&quot;:false,&quot;manualOverride&quot;:{&quot;isManuallyOverridden&quot;:false,&quot;citeprocText&quot;:&quot;(Sun et al., 2022)&quot;,&quot;manualOverrideText&quot;:&quot;&quot;},&quot;citationItems&quot;:[{&quot;id&quot;:&quot;632a31a5-4fda-337b-a1fa-349e2187b219&quot;,&quot;itemData&quot;:{&quot;type&quot;:&quot;article-journal&quot;,&quot;id&quot;:&quot;632a31a5-4fda-337b-a1fa-349e2187b219&quot;,&quot;title&quot;:&quot;Effects of Nitrogen and Phosphorus Addition on Agronomic Characters, Photosynthetic Performance and Anatomical Structure of Alfalfa in Northern Xinjiang, China&quot;,&quot;author&quot;:[{&quot;family&quot;:&quot;Sun&quot;,&quot;given&quot;:&quot;Yanliang&quot;,&quot;parse-names&quot;:false,&quot;dropping-particle&quot;:&quot;&quot;,&quot;non-dropping-particle&quot;:&quot;&quot;},{&quot;family&quot;:&quot;Wang&quot;,&quot;given&quot;:&quot;Xuzhe&quot;,&quot;parse-names&quot;:false,&quot;dropping-particle&quot;:&quot;&quot;,&quot;non-dropping-particle&quot;:&quot;&quot;},{&quot;family&quot;:&quot;Ma&quot;,&quot;given&quot;:&quot;Chunhui&quot;,&quot;parse-names&quot;:false,&quot;dropping-particle&quot;:&quot;&quot;,&quot;non-dropping-particle&quot;:&quot;&quot;},{&quot;family&quot;:&quot;Zhang&quot;,&quot;given&quot;:&quot;Qianbing&quot;,&quot;parse-names&quot;:false,&quot;dropping-particle&quot;:&quot;&quot;,&quot;non-dropping-particle&quot;:&quot;&quot;}],&quot;container-title&quot;:&quot;Agronomy&quot;,&quot;DOI&quot;:&quot;10.3390/agronomy12071613&quot;,&quot;ISSN&quot;:&quot;2073-4395&quot;,&quot;issued&quot;:{&quot;date-parts&quot;:[[2022,7,4]]},&quot;page&quot;:&quot;1613&quot;,&quot;abstract&quot;:&quot;&lt;p&gt;The productivity of alfalfa is associated with a large amount of nitrogen (N) and phosphorus (P); the addition of exogenous N and P fertilizers can fully exploit the growth potential of alfalfa. However, there is uncertainty about the relationship between changes in alfalfa productivity and photosynthetic physiology and anatomy. We conducted field fertilization experiments on alfalfa in the second and third years under drip irrigation, as well as measurement of the photosynthetic physiology, anatomical structure and agronomic traits of alfalfa at different levels of N (0, 120 kg·ha−1) and different levels of P2O5 (0, 50, 100 and 150 kg·ha−1). The results showed that the dry matter yield (DMY), crude protein (CP), net photosynthetic rate (Pn) and specific leaf weight (SLW) were increased by 2.10~11.82%, 4.95~11.93%, 4.71~7.59% and 2.02~7.12% in the N application treatment compared with the non-N application treatment, while the DMY, CP, Pn and SLW were increased by 3.19~17.46%, 1.99~8.42%, 6.15~24.95% and 2.16~11.90% in the P application treatment compared with the non-P application treatment. N and P increase the thickness of the spongy tissue (ST) of alfalfa, which will facilitate the entry and exit of gas and water, and will further affect the photosynthetic indexes, such as stomatal conductance (Gs) and transpiration rate (Tr), of alfalfa leaves. Increased palisade tissue (PT) thickness will also enhance the adaptability of plant leaves to strong sunlight, thereby increasing the maximum net photosynthetic rate (Pmax) and light saturation point (LSP). Fertilization treatment showed the highest utilization efficiency for low light and better adaptation to strong light, but the Rd decreased. The comprehensive scores of principal component analysis for anatomical structure, photosynthetic performance and agronomic traits were N1P2 &amp;gt; N0P2 &amp;gt; N1P3 &amp;gt; N1P1 &amp;gt; N0P3 &amp;gt; N0P1 &amp;gt; N1P0 &amp;gt; N0P0. Therefore, the application of N and P fertilizers contributed to the adaptive changes in alfalfa leaf anatomy and the improvement of photosynthetic capacity, which were beneficial to the improvement of alfalfa dry matter yield, growth traits and nutritional quality, with the most obvious improvement effect obtained with the application of 120 kg·ha−1 of N and 100 kg·ha−1 of P2O5.&lt;/p&gt;&quot;,&quot;issue&quot;:&quot;7&quot;,&quot;volume&quot;:&quot;12&quot;,&quot;container-title-short&quot;:&quot;&quot;},&quot;isTemporary&quot;:false}],&quot;citationTag&quot;:&quot;MENDELEY_CITATION_v3_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&quot;},{&quot;citationID&quot;:&quot;MENDELEY_CITATION_17d82326-e2f9-4c1f-8114-854936afa93b&quot;,&quot;properties&quot;:{&quot;noteIndex&quot;:0},&quot;isEdited&quot;:false,&quot;manualOverride&quot;:{&quot;isManuallyOverridden&quot;:false,&quot;citeprocText&quot;:&quot;(Tischer et al., 2015)&quot;,&quot;manualOverrideText&quot;:&quot;&quot;},&quot;citationItems&quot;:[{&quot;id&quot;:&quot;63573cfb-25d8-3d8b-98d4-bc8d60c49b26&quot;,&quot;itemData&quot;:{&quot;type&quot;:&quot;article-journal&quot;,&quot;id&quot;:&quot;63573cfb-25d8-3d8b-98d4-bc8d60c49b26&quot;,&quot;title&quot;:&quot;Above- and belowground linkages of a nitrogen and phosphorus co-limited tropical mountain pasture system – responses to nutrient enrichment&quot;,&quot;author&quot;:[{&quot;family&quot;:&quot;Tischer&quot;,&quot;given&quot;:&quot;Alexander&quot;,&quot;parse-names&quot;:false,&quot;dropping-particle&quot;:&quot;&quot;,&quot;non-dropping-particle&quot;:&quot;&quot;},{&quot;family&quot;:&quot;Werisch&quot;,&quot;given&quot;:&quot;Martin&quot;,&quot;parse-names&quot;:false,&quot;dropping-particle&quot;:&quot;&quot;,&quot;non-dropping-particle&quot;:&quot;&quot;},{&quot;family&quot;:&quot;Döbbelin&quot;,&quot;given&quot;:&quot;Franziska&quot;,&quot;parse-names&quot;:false,&quot;dropping-particle&quot;:&quot;&quot;,&quot;non-dropping-particle&quot;:&quot;&quot;},{&quot;family&quot;:&quot;Camenzind&quot;,&quot;given&quot;:&quot;Tessa&quot;,&quot;parse-names&quot;:false,&quot;dropping-particle&quot;:&quot;&quot;,&quot;non-dropping-particle&quot;:&quot;&quot;},{&quot;family&quot;:&quot;Rillig&quot;,&quot;given&quot;:&quot;Matthias C&quot;,&quot;parse-names&quot;:false,&quot;dropping-particle&quot;:&quot;&quot;,&quot;non-dropping-particle&quot;:&quot;&quot;},{&quot;family&quot;:&quot;Potthast&quot;,&quot;given&quot;:&quot;Karin&quot;,&quot;parse-names&quot;:false,&quot;dropping-particle&quot;:&quot;&quot;,&quot;non-dropping-particle&quot;:&quot;&quot;},{&quot;family&quot;:&quot;Hamer&quot;,&quot;given&quot;:&quot;Ute&quot;,&quot;parse-names&quot;:false,&quot;dropping-particle&quot;:&quot;&quot;,&quot;non-dropping-particle&quot;:&quot;&quot;}],&quot;container-title&quot;:&quot;Plant and Soil&quot;,&quot;container-title-short&quot;:&quot;Plant Soil&quot;,&quot;DOI&quot;:&quot;10.1007/s11104-015-2431-7&quot;,&quot;ISSN&quot;:&quot;0032079X&quot;,&quot;issued&quot;:{&quot;date-parts&quot;:[[2015]]},&quot;page&quot;:&quot;333-352&quot;,&quot;abstract&quot;:&quot;Aim: Little is known about how N and P co-limited ecosystems respond to single nutrient enrichment. This work assesses the susceptibility of above- and belowground ecosystem components and of their linkages in an N and P co-limited pasture to N- and P-enrichment. We tested if the plants’ responses can be explained by the concept of serially linked nutrients introduced by Ågren (Ecol Lett 7:185–191, 2004). In this concept, the control of the growth rate by one nutrient is assumed to depend on the control of a different cellular process by another nutrient. Methods: We investigated the responses of shoot and root biomass and C:N:P stoichiometry of the grass Setaria sphacelata (Schumach.) to moderate N, P, and N + P application over 5 years. In addition, the effects of nutrient enrichment on soil nutrient pools, on arbuscular mycorrhizal fungi (AMF) as well as on microbial biomass, activity, and community structure (phospholipid fatty acids: PLFA) were tested. In order to evaluate the importance of different factors explaining microbial responses, we applied a likelihood-based information-theoretic approach. Results: The application of N + P increased aboveground grass biomass (+61 %). Root biomass was stimulated by P-treatment (+45 %). Grass C:N:P stoichiometry responded by altering the P-uptake (P-treatment) or by translocating P from shoot to root (N-treatment). In particular, root C:N and C:P stoichiometry decreased in P- and in N-treatment. Extractable fractions of soil C, N, and P were significantly affected by nutrient enrichment. P application increased the biomass of Gram-positive bacteria (+22 %) and the abundance of AMF (+46 %), however, results of the IT-approach suggested indirect effects of nutrient enrichment on microbes. Conclusions: The responses of the N and P co-limited pasture to particular nutrient enrichment support the concept of serially linked nutrients. The present study provides evidence for the fundamental importance of P for controlling resource allocation of plants in responses to nutrient enrichment. Resource allocation of the grass rather than direct effects of nutrient additions drives changes in AMF, microbial biomass, community structure, and activity.&quot;,&quot;issue&quot;:&quot;1-2&quot;,&quot;volume&quot;:&quot;391&quot;},&quot;isTemporary&quot;:false}],&quot;citationTag&quot;:&quot;MENDELEY_CITATION_v3_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&quot;},{&quot;citationID&quot;:&quot;MENDELEY_CITATION_49c77e8a-6a22-4ac8-948b-8db66c938bb9&quot;,&quot;properties&quot;:{&quot;noteIndex&quot;:0},&quot;isEdited&quot;:false,&quot;manualOverride&quot;:{&quot;isManuallyOverridden&quot;:false,&quot;citeprocText&quot;:&quot;(van Cleve &amp;#38; Oliver, 1982)&quot;,&quot;manualOverrideText&quot;:&quot;&quot;},&quot;citationItems&quot;:[{&quot;id&quot;:&quot;47355f5f-f22b-3b26-99a8-c5cc1b3f2335&quot;,&quot;itemData&quot;:{&quot;type&quot;:&quot;article-journal&quot;,&quot;id&quot;:&quot;47355f5f-f22b-3b26-99a8-c5cc1b3f2335&quot;,&quot;title&quot;:&quot;Growth response of postfire quaking aspen ( Populus tremuloides Michx.) to N, P, and K fertilization&quot;,&quot;author&quot;:[{&quot;family&quot;:&quot;Cleve&quot;,&quot;given&quot;:&quot;Keith&quot;,&quot;parse-names&quot;:false,&quot;dropping-particle&quot;:&quot;&quot;,&quot;non-dropping-particle&quot;:&quot;van&quot;},{&quot;family&quot;:&quot;Oliver&quot;,&quot;given&quot;:&quot;Lola K&quot;,&quot;parse-names&quot;:false,&quot;dropping-particle&quot;:&quot;&quot;,&quot;non-dropping-particle&quot;:&quot;&quot;}],&quot;container-title&quot;:&quot;Canadian Journal of Forest Research&quot;,&quot;DOI&quot;:&quot;10.1139/x82-024&quot;,&quot;ISSN&quot;:&quot;0045-5067&quot;,&quot;URL&quot;:&quot;http://scioteca.caf.com/bitstream/handle/123456789/1091/RED2017-Eng-8ene.pdf?sequence=12&amp;isAllowed=y%0Ahttp://dx.doi.org/10.1016/j.regsciurbeco.2008.06.005%0Ahttps://www.researchgate.net/publication/305320484_SISTEM_PEMBETUNGAN_TERPUSAT_STRATEGI_MELESTARI&quot;,&quot;issued&quot;:{&quot;date-parts&quot;:[[1982,6,1]]},&quot;page&quot;:&quot;160-165&quot;,&quot;abstract&quot;:&quot;Yearly applications of N, P, and K fertilizer for a 6-year period to a young, postfire aspen forest, resulted in substantial increases in tree growth primarily in response to nitrogen. The main effect of N was to increase, by at least a factor of two, the stand leaf area index, and bole and total aboveground tree mass. Improved nitrogen nutrition appeared to reduce the efficiency of production per unit of nitrogen incorporated into tree crowns.&quot;,&quot;issue&quot;:&quot;2&quot;,&quot;volume&quot;:&quot;12&quot;,&quot;container-title-short&quot;:&quot;&quot;},&quot;isTemporary&quot;:false}],&quot;citationTag&quot;:&quot;MENDELEY_CITATION_v3_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&quot;},{&quot;citationID&quot;:&quot;MENDELEY_CITATION_e08af907-880f-4c14-b0da-376f35eba987&quot;,&quot;properties&quot;:{&quot;noteIndex&quot;:0},&quot;isEdited&quot;:false,&quot;manualOverride&quot;:{&quot;isManuallyOverridden&quot;:false,&quot;citeprocText&quot;:&quot;(van der Hoek et al., 2004)&quot;,&quot;manualOverrideText&quot;:&quot;&quot;},&quot;citationItems&quot;:[{&quot;id&quot;:&quot;3b1ac05d-b0f7-3099-aa2a-1e1b4aee259a&quot;,&quot;itemData&quot;:{&quot;type&quot;:&quot;article-journal&quot;,&quot;id&quot;:&quot;3b1ac05d-b0f7-3099-aa2a-1e1b4aee259a&quot;,&quot;title&quot;:&quot;Nutrient limitation and nutrient-driven shifts in plant species composition in a species-rich fen meadow&quot;,&quot;author&quot;:[{&quot;family&quot;:&quot;Hoek&quot;,&quot;given&quot;:&quot;Dick&quot;,&quot;parse-names&quot;:false,&quot;dropping-particle&quot;:&quot;&quot;,&quot;non-dropping-particle&quot;:&quot;van der&quot;},{&quot;family&quot;:&quot;Mierlo&quot;,&quot;given&quot;:&quot;Anita J E M&quot;,&quot;parse-names&quot;:false,&quot;dropping-particle&quot;:&quot;&quot;,&quot;non-dropping-particle&quot;:&quot;van&quot;},{&quot;family&quot;:&quot;Groenendael&quot;,&quot;given&quot;:&quot;Jan M&quot;,&quot;parse-names&quot;:false,&quot;dropping-particle&quot;:&quot;&quot;,&quot;non-dropping-particle&quot;:&quot;van&quot;}],&quot;container-title&quot;:&quot;Journal of Vegetation Science&quot;,&quot;DOI&quot;:&quot;10.1111/j.1654-1103.2004.tb02276.x&quot;,&quot;ISSN&quot;:&quot;11009233&quot;,&quot;issued&quot;:{&quot;date-parts&quot;:[[2004]]},&quot;page&quot;:&quot;389-396&quot;,&quot;abstract&quot;:&quot;Question: We studied the development and persistence of the effects of nutrient pulses on biomass production and species composition in a fen meadow. Location: Nature reserve, central Netherlands, 5 m a.s.l. Methods: Single pulse fertilization with N and P in a factorial design on an undrained central and a drained margin site in a species-rich fen meadow (Cirsio dissecti-Molinietum). Biomass production and species composition were monitored during four years. Results: At the central site, N addition boosted biomass production, but only during one year. The species composition was not changed. P fertilization increased the biomass production and changed the species composition from a vegetation dominated by Carex panicea to a grassland community with abundant Holcus lanatus, but not before the second year. At the margin site, P fertilization changed the species composition in a similar way, but biomass production was not increased. N fertilization had no effect. At both sites the P induced shift in species composition persisted for four years although the P effect declined during the experiment. Conclusions: The biomass responses show that N was limiting in the central site. Another nutrient, besides N and P (probably K) must have been limiting in the marginal site. The fast decline of the N effect on biomass is ascribed to increased denitrification and biomass removal. The delay in the P effect on biomass and species composition and the persistence of the P effect on species composition are ascribed to fast immobilisation and subsequent slow release of fertilizer P in the peat soil. Recurrence of the P pulses is expected to cause permanent changes in species composition.&quot;,&quot;issue&quot;:&quot;3&quot;,&quot;volume&quot;:&quot;15&quot;,&quot;container-title-short&quot;:&quot;&quot;},&quot;isTemporary&quot;:false}],&quot;citationTag&quot;:&quot;MENDELEY_CITATION_v3_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&quot;},{&quot;citationID&quot;:&quot;MENDELEY_CITATION_3cc18788-56ee-4600-bdd5-0072290c5a39&quot;,&quot;properties&quot;:{&quot;noteIndex&quot;:0},&quot;isEdited&quot;:false,&quot;manualOverride&quot;:{&quot;isManuallyOverridden&quot;:false,&quot;citeprocText&quot;:&quot;(van der Waal et al., 2011)&quot;,&quot;manualOverrideText&quot;:&quot;&quot;},&quot;citationItems&quot;:[{&quot;id&quot;:&quot;7623c1f6-7786-3f59-ab22-fbfb2170a130&quot;,&quot;itemData&quot;:{&quot;type&quot;:&quot;article-journal&quot;,&quot;id&quot;:&quot;7623c1f6-7786-3f59-ab22-fbfb2170a130&quot;,&quot;title&quot;:&quot;Scale of nutrient patchiness mediates resource partitioning between trees and grasses in a semi-arid savanna&quot;,&quot;author&quot;:[{&quot;family&quot;:&quot;Waal&quot;,&quot;given&quot;:&quot;Cornelis&quot;,&quot;parse-names&quot;:false,&quot;dropping-particle&quot;:&quot;&quot;,&quot;non-dropping-particle&quot;:&quot;van der&quot;},{&quot;family&quot;:&quot;Kroon&quot;,&quot;given&quot;:&quot;Hans&quot;,&quot;parse-names&quot;:false,&quot;dropping-particle&quot;:&quot;&quot;,&quot;non-dropping-particle&quot;:&quot;De&quot;},{&quot;family&quot;:&quot;Heitkönig&quot;,&quot;given&quot;:&quot;Ignas M A&quot;,&quot;parse-names&quot;:false,&quot;dropping-particle&quot;:&quot;&quot;,&quot;non-dropping-particle&quot;:&quot;&quot;},{&quot;family&quot;:&quot;Skidmore&quot;,&quot;given&quot;:&quot;Andrew K&quot;,&quot;parse-names&quot;:false,&quot;dropping-particle&quot;:&quot;&quot;,&quot;non-dropping-particle&quot;:&quot;&quot;},{&quot;family&quot;:&quot;Langevelde&quot;,&quot;given&quot;:&quot;Frank&quot;,&quot;parse-names&quot;:false,&quot;dropping-particle&quot;:&quot;&quot;,&quot;non-dropping-particle&quot;:&quot;Van&quot;},{&quot;family&quot;:&quot;Boer&quot;,&quot;given&quot;:&quot;Willem F&quot;,&quot;parse-names&quot;:false,&quot;dropping-particle&quot;:&quot;&quot;,&quot;non-dropping-particle&quot;:&quot;De&quot;},{&quot;family&quot;:&quot;Slotow&quot;,&quot;given&quot;:&quot;Rob&quot;,&quot;parse-names&quot;:false,&quot;dropping-particle&quot;:&quot;&quot;,&quot;non-dropping-particle&quot;:&quot;&quot;},{&quot;family&quot;:&quot;Grant&quot;,&quot;given&quot;:&quot;Rina C.&quot;,&quot;parse-names&quot;:false,&quot;dropping-particle&quot;:&quot;&quot;,&quot;non-dropping-particle&quot;:&quot;&quot;},{&quot;family&quot;:&quot;Peel&quot;,&quot;given&quot;:&quot;Mike P S&quot;,&quot;parse-names&quot;:false,&quot;dropping-particle&quot;:&quot;&quot;,&quot;non-dropping-particle&quot;:&quot;&quot;},{&quot;family&quot;:&quot;Kohi&quot;,&quot;given&quot;:&quot;Edward M&quot;,&quot;parse-names&quot;:false,&quot;dropping-particle&quot;:&quot;&quot;,&quot;non-dropping-particle&quot;:&quot;&quot;},{&quot;family&quot;:&quot;Knegt&quot;,&quot;given&quot;:&quot;Henrik J&quot;,&quot;parse-names&quot;:false,&quot;dropping-particle&quot;:&quot;&quot;,&quot;non-dropping-particle&quot;:&quot;De&quot;},{&quot;family&quot;:&quot;Prins&quot;,&quot;given&quot;:&quot;Herbert H T&quot;,&quot;parse-names&quot;:false,&quot;dropping-particle&quot;:&quot;&quot;,&quot;non-dropping-particle&quot;:&quot;&quot;}],&quot;container-title&quot;:&quot;Journal of Ecology&quot;,&quot;DOI&quot;:&quot;10.1111/j.1365-2745.2011.01832.x&quot;,&quot;ISSN&quot;:&quot;13652745&quot;,&quot;issued&quot;:{&quot;date-parts&quot;:[[2011]]},&quot;page&quot;:&quot;1124-1133&quot;,&quot;abstract&quot;:&quot;1.Scaling theory predicts that organisms respond to different scales of resource patchiness in relation to their own size. We tested the hypothesis that the scale of nutrient patchiness mediates resource partitioning between large trees and small grasses in a semi-arid savanna. 2.In a factorial field experiment, Colophospermum mopane trees and associated grasses were fertilized at either a fine or coarse scale of patchiness with nitrogen (N), phosphorus (P) or N+P. The growth of marked tree shoots, herbaceous biomass and leaf N and P concentrations were monitored for 2years following fertilization. 3.Responses of trees were partly scale dependent. Tree leaf N concentration and shoot length relatively increased with fertilization at a coarse scale. Tree leaf mass decreased when P was supplied at a fine scale of patchiness, suggesting intensified grass competition. 4.Phosphorus fertilization increased leaf P concentrations more in grasses than trees, whereas N fertilization increased leaf N concentration moderately in both trees and grasses. Herbaceous above-ground biomass around focal trees was negatively correlated with tree size when fertilized with N, suggesting intensified tree competition. 5.Synthesis. Our results support the hypothesis that trees benefit more from nutrients supplied at a relatively coarse scale of patchiness. No direct responses of grasses to scale were detected. In trees, the scale effect was surpassed by the effect of sample year, when rainfall varied. © 2011 The Authors. Journal of Ecology © 2011 British Ecological Society.&quot;,&quot;issue&quot;:&quot;5&quot;,&quot;volume&quot;:&quot;99&quot;,&quot;container-title-short&quot;:&quot;&quot;},&quot;isTemporary&quot;:false}],&quot;citationTag&quot;:&quot;MENDELEY_CITATION_v3_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&quot;},{&quot;citationID&quot;:&quot;MENDELEY_CITATION_5db7e45d-2a57-4e6d-8fee-c3f9fae9371f&quot;,&quot;properties&quot;:{&quot;noteIndex&quot;:0},&quot;isEdited&quot;:false,&quot;manualOverride&quot;:{&quot;isManuallyOverridden&quot;:false,&quot;citeprocText&quot;:&quot;(van Duren, Boeye, et al., 1997)&quot;,&quot;manualOverrideText&quot;:&quot;&quot;},&quot;citationItems&quot;:[{&quot;id&quot;:&quot;6b9b371d-0f29-31f5-bedf-f4ce8a602f0a&quot;,&quot;itemData&quot;:{&quot;type&quot;:&quot;article-journal&quot;,&quot;id&quot;:&quot;6b9b371d-0f29-31f5-bedf-f4ce8a602f0a&quot;,&quot;title&quot;:&quot;Nutrient limitations in an extant and drained poor fen: Implications for restoration&quot;,&quot;author&quot;:[{&quot;family&quot;:&quot;Duren&quot;,&quot;given&quot;:&quot;I C&quot;,&quot;parse-names&quot;:false,&quot;dropping-particle&quot;:&quot;&quot;,&quot;non-dropping-particle&quot;:&quot;van&quot;},{&quot;family&quot;:&quot;Boeye&quot;,&quot;given&quot;:&quot;Dirk&quot;,&quot;parse-names&quot;:false,&quot;dropping-particle&quot;:&quot;&quot;,&quot;non-dropping-particle&quot;:&quot;&quot;},{&quot;family&quot;:&quot;Grootjans&quot;,&quot;given&quot;:&quot;A P&quot;,&quot;parse-names&quot;:false,&quot;dropping-particle&quot;:&quot;&quot;,&quot;non-dropping-particle&quot;:&quot;&quot;}],&quot;container-title&quot;:&quot;Plant Ecology&quot;,&quot;container-title-short&quot;:&quot;Plant Ecol.&quot;,&quot;DOI&quot;:&quot;10.1023/A:1009728007279&quot;,&quot;ISSN&quot;:&quot;13850237&quot;,&quot;issued&quot;:{&quot;date-parts&quot;:[[1997]]},&quot;page&quot;:&quot;91-100&quot;,&quot;abstract&quot;:&quot;In a species-rich poor fen (Caricetum nigrae) and a species-poor drained fen, the difference in nutrient limitation of the vegetation was assessed in a full-factorial fertilization experiment with N, P and K. The results were compared to the nutrient ratio of plant material and to chemical analysis of the topsoil. A rewetting experiment with intact sods was carried out in the glasshouse and the results are discussed in view of restoration prospects of drained and degraded peatlands. In the undrained poor fen the above-ground biomass yield was N-limited while the vegetation of the drained fen was K-limited. Experimental rewetting of intact turf samples, taken in the drained site, did not change the biomass yield or the type of nutrient limitation. It was concluded that mire system which have been subjected to prolonged drainage are inclined to pronounced K-deficiency, probably due to washing out of potassium and harvesting the standing crop. This may hamper restoration projects in degraded peat areas where nature conservation tries to restore species-rich vegetation types with a high nature value.&quot;,&quot;issue&quot;:&quot;1&quot;,&quot;volume&quot;:&quot;133&quot;},&quot;isTemporary&quot;:false}],&quot;citationTag&quot;:&quot;MENDELEY_CITATION_v3_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&quot;},{&quot;citationID&quot;:&quot;MENDELEY_CITATION_37021cc0-068e-4e9d-8b02-310e8237300e&quot;,&quot;properties&quot;:{&quot;noteIndex&quot;:0},&quot;isEdited&quot;:false,&quot;manualOverride&quot;:{&quot;isManuallyOverridden&quot;:false,&quot;citeprocText&quot;:&quot;(van Duren, Pegtel, et al., 1997)&quot;,&quot;manualOverrideText&quot;:&quot;&quot;},&quot;citationItems&quot;:[{&quot;id&quot;:&quot;74559447-5bd7-3cdb-9f77-0a098d18ed35&quot;,&quot;itemData&quot;:{&quot;type&quot;:&quot;article-journal&quot;,&quot;id&quot;:&quot;74559447-5bd7-3cdb-9f77-0a098d18ed35&quot;,&quot;title&quot;:&quot;Nutrient supply in undrained and drained Calthion meadows&quot;,&quot;author&quot;:[{&quot;family&quot;:&quot;Duren&quot;,&quot;given&quot;:&quot;I C&quot;,&quot;parse-names&quot;:false,&quot;dropping-particle&quot;:&quot;&quot;,&quot;non-dropping-particle&quot;:&quot;van&quot;},{&quot;family&quot;:&quot;Pegtel&quot;,&quot;given&quot;:&quot;D M&quot;,&quot;parse-names&quot;:false,&quot;dropping-particle&quot;:&quot;&quot;,&quot;non-dropping-particle&quot;:&quot;&quot;},{&quot;family&quot;:&quot;Aerts&quot;,&quot;given&quot;:&quot;B A&quot;,&quot;parse-names&quot;:false,&quot;dropping-particle&quot;:&quot;&quot;,&quot;non-dropping-particle&quot;:&quot;&quot;},{&quot;family&quot;:&quot;Inberg&quot;,&quot;given&quot;:&quot;J A&quot;,&quot;parse-names&quot;:false,&quot;dropping-particle&quot;:&quot;&quot;,&quot;non-dropping-particle&quot;:&quot;&quot;}],&quot;container-title&quot;:&quot;Journal of Vegetation Science&quot;,&quot;DOI&quot;:&quot;10.2307/3237027&quot;,&quot;ISSN&quot;:&quot;1100-9233&quot;,&quot;issued&quot;:{&quot;date-parts&quot;:[[1997]]},&quot;page&quot;:&quot;829-838&quot;,&quot;abstract&quot;:&quot;Abstract. Plant species‐rich Calthion meadows on mesotrophic fen peat soil extensively cut for hay are among the endangered semi‐natural vegetation types in northwestern Europe. They are often badly affected by lowering the groundwater table (drainage) and fertilization. In a comparative study of an undrained site with a Calthion meadow and an adjacent drained site, availability of N, P and K was biologically assessed under field conditions (for two years) as well as in a greenhouse (for 18 weeks) by measuring shoot responsiveness. Also, experimental wetting of intact turf samples taken from both sites was applied in order to study the interaction between nutrient supply and anaerobic soil conditions. It was concluded that the above‐ground phytomass yield in the undrained site was restricted by a major shortage of N‐supply and a moderate shortage of K‐supply by the fen peat soil. The above‐ground phytomass yield of the drained site was only reduced by a strongly limited supply of K by the soil. The extent of K‐deficiency was larger for the drained site. No P‐deficiency was observed in any of the drained or undrained sites. Rewetting turf samples, taken from the drained site, did not change above‐ground phytomass yields, suggesting that nutrient supplies were not affected by rewetting. Leaching has likely resulted in a strong reduction of K‐supply in the drained site. It is assumed that a shortage in K‐supply from the peat soil may have become an important environmental constraint for characteristic plant species of Calthion meadows. This may hamper the development of this meadow type on drained peat soils after rewetting by groundwater discharge.&quot;,&quot;issue&quot;:&quot;6&quot;,&quot;volume&quot;:&quot;8&quot;,&quot;container-title-short&quot;:&quot;&quot;},&quot;isTemporary&quot;:false}],&quot;citationTag&quot;:&quot;MENDELEY_CITATION_v3_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&quot;},{&quot;citationID&quot;:&quot;MENDELEY_CITATION_d1243d13-205b-4700-bb3a-0b06a622389b&quot;,&quot;properties&quot;:{&quot;noteIndex&quot;:0},&quot;isEdited&quot;:false,&quot;manualOverride&quot;:{&quot;isManuallyOverridden&quot;:false,&quot;citeprocText&quot;:&quot;(van Wijnen &amp;#38; Bakker, 1999)&quot;,&quot;manualOverrideText&quot;:&quot;&quot;},&quot;citationItems&quot;:[{&quot;id&quot;:&quot;f7aaac3d-6149-3061-aa6b-c31a00b96074&quot;,&quot;itemData&quot;:{&quot;type&quot;:&quot;article-journal&quot;,&quot;id&quot;:&quot;f7aaac3d-6149-3061-aa6b-c31a00b96074&quot;,&quot;title&quot;:&quot;Nitrogen and phosphorus limitation in a coastal barrier salt marsh: The implications for vegetation succession&quot;,&quot;author&quot;:[{&quot;family&quot;:&quot;Wijnen&quot;,&quot;given&quot;:&quot;Harm J&quot;,&quot;parse-names&quot;:false,&quot;dropping-particle&quot;:&quot;&quot;,&quot;non-dropping-particle&quot;:&quot;van&quot;},{&quot;family&quot;:&quot;Bakker&quot;,&quot;given&quot;:&quot;Jan P&quot;,&quot;parse-names&quot;:false,&quot;dropping-particle&quot;:&quot;&quot;,&quot;non-dropping-particle&quot;:&quot;&quot;}],&quot;container-title&quot;:&quot;Journal of Ecology&quot;,&quot;DOI&quot;:&quot;10.1046/j.1365-2745.1999.00349.x&quot;,&quot;ISSN&quot;:&quot;00220477&quot;,&quot;issued&quot;:{&quot;date-parts&quot;:[[1999]]},&quot;page&quot;:&quot;265-272&quot;,&quot;abstract&quot;:&quot;1. A factorial fertilizer experiment was conducted in a 15-year-old coastal barrier salt marsh with a low soil nitrogen content, and in an older 100-year-old marsh with a higher nitrogen content. Plots were fertilized at high and low marsh elevations in both marshes. Nitrogen and phosphorus were applied at low and high concentrations both separately and in combination in each of 3 successive years. 2. Nitrogen limited above-ground plant growth in both young and old salt marshes in all years. Phosphorus limitation of plant growth was apparent in the first year in the young marsh and in the last year in both marshes. In young marshes with low soil organic matter, phosphorus limitation may occur. In addition, phosphorus limitation occurs at both successional stages when a marsh is saturated with nitrogen. 3. Plant species that are typical of nitrogen-rich habitats and late successional stages significantly increased in biomass after fertilization. Limonium vulgare, a low stature species of early and intermediate successional stages, decreased in biomass, whereas the taller Elymus pycnanthus and Artemisia maritima increased. After 3 years of fertilization, plant species composition in a young marsh was similar to the species composition in an unfertilized older marsh. Fertilization of a 100-year-old marsh, however, still resulted in a change in plant species composition, suggesting that succession was still occurring and that, overall, plants in marshes of different age are similar in their response to fertilization.&quot;,&quot;issue&quot;:&quot;2&quot;,&quot;volume&quot;:&quot;87&quot;,&quot;container-title-short&quot;:&quot;&quot;},&quot;isTemporary&quot;:false}],&quot;citationTag&quot;:&quot;MENDELEY_CITATION_v3_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&quot;},{&quot;citationID&quot;:&quot;MENDELEY_CITATION_23cede18-b4f9-4e87-9d39-e54d9715ecc5&quot;,&quot;properties&quot;:{&quot;noteIndex&quot;:0},&quot;isEdited&quot;:false,&quot;manualOverride&quot;:{&quot;isManuallyOverridden&quot;:false,&quot;citeprocText&quot;:&quot;(Verlinden et al., 2018)&quot;,&quot;manualOverrideText&quot;:&quot;&quot;},&quot;citationItems&quot;:[{&quot;id&quot;:&quot;e160a918-92ac-3722-92ab-061e7c861a6d&quot;,&quot;itemData&quot;:{&quot;type&quot;:&quot;article-journal&quot;,&quot;id&quot;:&quot;e160a918-92ac-3722-92ab-061e7c861a6d&quot;,&quot;title&quot;:&quot;Favorable effect of mycorrhizae on biomass production efficiency exceeds their carbon cost in a fertilization experiment&quot;,&quot;author&quot;:[{&quot;family&quot;:&quot;Verlinden&quot;,&quot;given&quot;:&quot;Melanie S&quot;,&quot;parse-names&quot;:false,&quot;dropping-particle&quot;:&quot;&quot;,&quot;non-dropping-particle&quot;:&quot;&quot;},{&quot;family&quot;:&quot;Ven&quot;,&quot;given&quot;:&quot;Arne&quot;,&quot;parse-names&quot;:false,&quot;dropping-particle&quot;:&quot;&quot;,&quot;non-dropping-particle&quot;:&quot;&quot;},{&quot;family&quot;:&quot;Verbruggen&quot;,&quot;given&quot;:&quot;Erik&quot;,&quot;parse-names&quot;:false,&quot;dropping-particle&quot;:&quot;&quot;,&quot;non-dropping-particle&quot;:&quot;&quot;},{&quot;family&quot;:&quot;Janssens&quot;,&quot;given&quot;:&quot;Ivan A&quot;,&quot;parse-names&quot;:false,&quot;dropping-particle&quot;:&quot;&quot;,&quot;non-dropping-particle&quot;:&quot;&quot;},{&quot;family&quot;:&quot;Wallander&quot;,&quot;given&quot;:&quot;Håkan&quot;,&quot;parse-names&quot;:false,&quot;dropping-particle&quot;:&quot;&quot;,&quot;non-dropping-particle&quot;:&quot;&quot;},{&quot;family&quot;:&quot;Vicca&quot;,&quot;given&quot;:&quot;Sara&quot;,&quot;parse-names&quot;:false,&quot;dropping-particle&quot;:&quot;&quot;,&quot;non-dropping-particle&quot;:&quot;&quot;}],&quot;container-title&quot;:&quot;Ecology&quot;,&quot;container-title-short&quot;:&quot;Ecology&quot;,&quot;DOI&quot;:&quot;10.1002/ecy.2502&quot;,&quot;ISSN&quot;:&quot;00129658&quot;,&quot;PMID&quot;:&quot;30218450&quot;,&quot;issued&quot;:{&quot;date-parts&quot;:[[2018]]},&quot;page&quot;:&quot;2525-2534&quot;,&quot;abstract&quot;:&quot;Biomass production efficiency (BPE), the ratio of biomass production to photosynthesis, varies greatly among ecosystems and typically increases with increasing nutrient availability. Reduced carbon partitioning to mycorrhizal fungi (i.e., per unit photosynthesis) is the hypothesized underlying mechanism, as mycorrhizal abundance and plant dependence on these symbionts typically decrease with increasing nutrient availability. In a mesocosm experiment with Zea mays, we investigated the effect of nitrogen (N) and phosphorus (P) addition and of mycorrhizal inoculation on BPE. Photosynthesis and respiration were measured at mesocosm scale and at leaf scale. The growth of arbuscular mycorrhizal fungi (AMF) was assessed with ingrowth bags while also making use of the difference in δ13C between C4 plants and C3 soil. Mesocosms without AMF, that is, with pasteurized soil, were used to further explore the role of AMF. Plant growth, photosynthesis, and BPE were positively affected by P, but not by N addition. AMF biomass also was slightly higher under P addition, but carbon partitioning to AMF was significantly lower than without P addition. Interestingly, in the absence of AMF, plants that did not receive P died prematurely. Our study confirmed the hypothesis that BPE increases with increasing nutrient availability, and that carbon partitioning to AMF plays a key role in this nutrient effect. The comparison of inoculated vs. pasteurized mesocosms further suggested a lower carbon cost of nutrient uptake via AMF than via other mechanisms under nutrient rich conditions.&quot;,&quot;issue&quot;:&quot;11&quot;,&quot;volume&quot;:&quot;99&quot;},&quot;isTemporary&quot;:false}],&quot;citationTag&quot;:&quot;MENDELEY_CITATION_v3_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&quot;},{&quot;citationID&quot;:&quot;MENDELEY_CITATION_f9b3fb5b-730f-4161-b87a-a782117ae6ce&quot;,&quot;properties&quot;:{&quot;noteIndex&quot;:0},&quot;isEdited&quot;:false,&quot;manualOverride&quot;:{&quot;isManuallyOverridden&quot;:false,&quot;citeprocText&quot;:&quot;(Verryckt et al., 2022)&quot;,&quot;manualOverrideText&quot;:&quot;&quot;},&quot;citationItems&quot;:[{&quot;id&quot;:&quot;cec88fc5-60c8-3972-90ca-92bf8d467ca9&quot;,&quot;itemData&quot;:{&quot;type&quot;:&quot;article-journal&quot;,&quot;id&quot;:&quot;cec88fc5-60c8-3972-90ca-92bf8d467ca9&quot;,&quot;title&quot;:&quot;Vertical profiles of leaf photosynthesis and leaf traits and soil nutrients in two tropical rainforests in French Guiana before and after a 3-year nitrogen and phosphorus addition experiment&quot;,&quot;author&quot;:[{&quot;family&quot;:&quot;Verryckt&quot;,&quot;given&quot;:&quot;Lore T.&quot;,&quot;parse-names&quot;:false,&quot;dropping-particle&quot;:&quot;&quot;,&quot;non-dropping-particle&quot;:&quot;&quot;},{&quot;family&quot;:&quot;Vicca&quot;,&quot;given&quot;:&quot;Sara&quot;,&quot;parse-names&quot;:false,&quot;dropping-particle&quot;:&quot;&quot;,&quot;non-dropping-particle&quot;:&quot;&quot;},{&quot;family&quot;:&quot;Langenhove&quot;,&quot;given&quot;:&quot;Leandro&quot;,&quot;parse-names&quot;:false,&quot;dropping-particle&quot;:&quot;&quot;,&quot;non-dropping-particle&quot;:&quot;Van&quot;},{&quot;family&quot;:&quot;Stahl&quot;,&quot;given&quot;:&quot;Clément&quot;,&quot;parse-names&quot;:false,&quot;dropping-particle&quot;:&quot;&quot;,&quot;non-dropping-particle&quot;:&quot;&quot;},{&quot;family&quot;:&quot;Asensio&quot;,&quot;given&quot;:&quot;Dolores&quot;,&quot;parse-names&quot;:false,&quot;dropping-particle&quot;:&quot;&quot;,&quot;non-dropping-particle&quot;:&quot;&quot;},{&quot;family&quot;:&quot;Urbina&quot;,&quot;given&quot;:&quot;Ifigenia&quot;,&quot;parse-names&quot;:false,&quot;dropping-particle&quot;:&quot;&quot;,&quot;non-dropping-particle&quot;:&quot;&quot;},{&quot;family&quot;:&quot;Ogaya&quot;,&quot;given&quot;:&quot;Romà&quot;,&quot;parse-names&quot;:false,&quot;dropping-particle&quot;:&quot;&quot;,&quot;non-dropping-particle&quot;:&quot;&quot;},{&quot;family&quot;:&quot;Llusià&quot;,&quot;given&quot;:&quot;Joan&quot;,&quot;parse-names&quot;:false,&quot;dropping-particle&quot;:&quot;&quot;,&quot;non-dropping-particle&quot;:&quot;&quot;},{&quot;family&quot;:&quot;Grau&quot;,&quot;given&quot;:&quot;Oriol&quot;,&quot;parse-names&quot;:false,&quot;dropping-particle&quot;:&quot;&quot;,&quot;non-dropping-particle&quot;:&quot;&quot;},{&quot;family&quot;:&quot;Peguero&quot;,&quot;given&quot;:&quot;Guille&quot;,&quot;parse-names&quot;:false,&quot;dropping-particle&quot;:&quot;&quot;,&quot;non-dropping-particle&quot;:&quot;&quot;},{&quot;family&quot;:&quot;Gargallo-Garriga&quot;,&quot;given&quot;:&quot;Albert&quot;,&quot;parse-names&quot;:false,&quot;dropping-particle&quot;:&quot;&quot;,&quot;non-dropping-particle&quot;:&quot;&quot;},{&quot;family&quot;:&quot;Courtois&quot;,&quot;given&quot;:&quot;Elodie A.&quot;,&quot;parse-names&quot;:false,&quot;dropping-particle&quot;:&quot;&quot;,&quot;non-dropping-particle&quot;:&quot;&quot;},{&quot;family&quot;:&quot;Margalef&quot;,&quot;given&quot;:&quot;Olga&quot;,&quot;parse-names&quot;:false,&quot;dropping-particle&quot;:&quot;&quot;,&quot;non-dropping-particle&quot;:&quot;&quot;},{&quot;family&quot;:&quot;Portillo-Estrada&quot;,&quot;given&quot;:&quot;Miguel&quot;,&quot;parse-names&quot;:false,&quot;dropping-particle&quot;:&quot;&quot;,&quot;non-dropping-particle&quot;:&quot;&quot;},{&quot;family&quot;:&quot;Ciais&quot;,&quot;given&quot;:&quot;Philippe&quot;,&quot;parse-names&quot;:false,&quot;dropping-particle&quot;:&quot;&quot;,&quot;non-dropping-particle&quot;:&quot;&quot;},{&quot;family&quot;:&quot;Obersteiner&quot;,&quot;given&quot;:&quot;Michael&quot;,&quot;parse-names&quot;:false,&quot;dropping-particle&quot;:&quot;&quot;,&quot;non-dropping-particle&quot;:&quot;&quot;},{&quot;family&quot;:&quot;Fuchslueger&quot;,&quot;given&quot;:&quot;Lucia&quot;,&quot;parse-names&quot;:false,&quot;dropping-particle&quot;:&quot;&quot;,&quot;non-dropping-particle&quot;:&quot;&quot;},{&quot;family&quot;:&quot;Lugli&quot;,&quot;given&quot;:&quot;Laynara F.&quot;,&quot;parse-names&quot;:false,&quot;dropping-particle&quot;:&quot;&quot;,&quot;non-dropping-particle&quot;:&quot;&quot;},{&quot;family&quot;:&quot;Fernandez-Garberí&quot;,&quot;given&quot;:&quot;Pere Roc&quot;,&quot;parse-names&quot;:false,&quot;dropping-particle&quot;:&quot;&quot;,&quot;non-dropping-particle&quot;:&quot;&quot;},{&quot;family&quot;:&quot;Vallicrosa&quot;,&quot;given&quot;:&quot;Helena&quot;,&quot;parse-names&quot;:false,&quot;dropping-particle&quot;:&quot;&quot;,&quot;non-dropping-particle&quot;:&quot;&quot;},{&quot;family&quot;:&quot;Verlinden&quot;,&quot;given&quot;:&quot;Melanie&quot;,&quot;parse-names&quot;:false,&quot;dropping-particle&quot;:&quot;&quot;,&quot;non-dropping-particle&quot;:&quot;&quot;},{&quot;family&quot;:&quot;Ranits&quot;,&quot;given&quot;:&quot;Christian&quot;,&quot;parse-names&quot;:false,&quot;dropping-particle&quot;:&quot;&quot;,&quot;non-dropping-particle&quot;:&quot;&quot;},{&quot;family&quot;:&quot;Vermeir&quot;,&quot;given&quot;:&quot;Pieter&quot;,&quot;parse-names&quot;:false,&quot;dropping-particle&quot;:&quot;&quot;,&quot;non-dropping-particle&quot;:&quot;&quot;},{&quot;family&quot;:&quot;Coste&quot;,&quot;given&quot;:&quot;Sabrina&quot;,&quot;parse-names&quot;:false,&quot;dropping-particle&quot;:&quot;&quot;,&quot;non-dropping-particle&quot;:&quot;&quot;},{&quot;family&quot;:&quot;Verbruggen&quot;,&quot;given&quot;:&quot;Erik&quot;,&quot;parse-names&quot;:false,&quot;dropping-particle&quot;:&quot;&quot;,&quot;non-dropping-particle&quot;:&quot;&quot;},{&quot;family&quot;:&quot;Bréchet&quot;,&quot;given&quot;:&quot;Laëtitia&quot;,&quot;parse-names&quot;:false,&quot;dropping-particle&quot;:&quot;&quot;,&quot;non-dropping-particle&quot;:&quot;&quot;},{&quot;family&quot;:&quot;Sardans&quot;,&quot;given&quot;:&quot;Jordi&quot;,&quot;parse-names&quot;:false,&quot;dropping-particle&quot;:&quot;&quot;,&quot;non-dropping-particle&quot;:&quot;&quot;},{&quot;family&quot;:&quot;Chave&quot;,&quot;given&quot;:&quot;Jérôme&quot;,&quot;parse-names&quot;:false,&quot;dropping-particle&quot;:&quot;&quot;,&quot;non-dropping-particle&quot;:&quot;&quot;},{&quot;family&quot;:&quot;Peñuelas&quot;,&quot;given&quot;:&quot;Josep&quot;,&quot;parse-names&quot;:false,&quot;dropping-particle&quot;:&quot;&quot;,&quot;non-dropping-particle&quot;:&quot;&quot;},{&quot;family&quot;:&quot;Janssens&quot;,&quot;given&quot;:&quot;Ivan A.&quot;,&quot;parse-names&quot;:false,&quot;dropping-particle&quot;:&quot;&quot;,&quot;non-dropping-particle&quot;:&quot;&quot;}],&quot;container-title&quot;:&quot;Earth System Science Data&quot;,&quot;container-title-short&quot;:&quot;Earth Syst. Sci. Data&quot;,&quot;DOI&quot;:&quot;10.5194/essd-14-5-2022&quot;,&quot;ISSN&quot;:&quot;18663516&quot;,&quot;issued&quot;:{&quot;date-parts&quot;:[[2022]]},&quot;page&quot;:&quot;5-18&quot;,&quot;abstract&quot;:&quot;Terrestrial biosphere models typically use the biochemical model of Farquhar, von Caemmerer, and Berry (1980) to simulate photosynthesis, which requires accurate values of photosynthetic capacity of different biomes. However, data on tropical forests are sparse and highly variable due to the high species diversity, and it is still highly uncertain how these tropical forests respond to nutrient limitation in terms of C uptake. Tropical forests often grow on soils low in phosphorus (P) and are, in general, assumed to be P rather than nitrogen (N) limited. However, the relevance of P as a control of photosynthetic capacity is still debated. Here, we provide a comprehensive dataset of vertical profiles of photosynthetic capacity and important leaf traits, including leaf N and P concentrations, from two 3-year, large-scale nutrient addition experiments conducted in two tropical rainforests in French Guiana. These data present a unique source of information to further improve model representations of the roles of N, P, and other leaf nutrients in photosynthesis in tropical forests. To further facilitate the use of our data in syntheses and model studies, we provide an elaborate list of ancillary data, including important soil properties and nutrients, along with the leaf data. As environmental drivers are key to improve our understanding of carbon (C) and nutrient cycle interactions, this comprehensive dataset will aid to further enhance our understanding of how nutrient availability interacts with C uptake in tropical forests. The data are available at 10.5281/zenodo.5638236 (Verryckt, 2021).&quot;,&quot;issue&quot;:&quot;1&quot;,&quot;volume&quot;:&quot;14&quot;},&quot;isTemporary&quot;:false}],&quot;citationTag&quot;:&quot;MENDELEY_CITATION_v3_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&quot;},{&quot;citationID&quot;:&quot;MENDELEY_CITATION_7e6e68fe-945b-415d-b237-3f97b93afff0&quot;,&quot;properties&quot;:{&quot;noteIndex&quot;:0},&quot;isEdited&quot;:false,&quot;manualOverride&quot;:{&quot;isManuallyOverridden&quot;:false,&quot;citeprocText&quot;:&quot;(Q. Wang et al., 2017)&quot;,&quot;manualOverrideText&quot;:&quot;&quot;},&quot;citationItems&quot;:[{&quot;id&quot;:&quot;5e759c37-0291-3daa-a0f2-8959e3d9812b&quot;,&quot;itemData&quot;:{&quot;type&quot;:&quot;article-journal&quot;,&quot;id&quot;:&quot;5e759c37-0291-3daa-a0f2-8959e3d9812b&quot;,&quot;title&quot;:&quot;N and P fertilization reduced soil autotrophic and heterotrophic respiration in a young Cunninghamia lanceolata forest&quot;,&quot;author&quot;:[{&quot;family&quot;:&quot;Wang&quot;,&quot;given&quot;:&quot;Qingkui&quot;,&quot;parse-names&quot;:false,&quot;dropping-particle&quot;:&quot;&quot;,&quot;non-dropping-particle&quot;:&quot;&quot;},{&quot;family&quot;:&quot;Zhang&quot;,&quot;given&quot;:&quot;Weidong&quot;,&quot;parse-names&quot;:false,&quot;dropping-particle&quot;:&quot;&quot;,&quot;non-dropping-particle&quot;:&quot;&quot;},{&quot;family&quot;:&quot;Sun&quot;,&quot;given&quot;:&quot;Tao&quot;,&quot;parse-names&quot;:false,&quot;dropping-particle&quot;:&quot;&quot;,&quot;non-dropping-particle&quot;:&quot;&quot;},{&quot;family&quot;:&quot;Chen&quot;,&quot;given&quot;:&quot;Longchi&quot;,&quot;parse-names&quot;:false,&quot;dropping-particle&quot;:&quot;&quot;,&quot;non-dropping-particle&quot;:&quot;&quot;},{&quot;family&quot;:&quot;Pang&quot;,&quot;given&quot;:&quot;Xueyong&quot;,&quot;parse-names&quot;:false,&quot;dropping-particle&quot;:&quot;&quot;,&quot;non-dropping-particle&quot;:&quot;&quot;},{&quot;family&quot;:&quot;Wang&quot;,&quot;given&quot;:&quot;Yanping&quot;,&quot;parse-names&quot;:false,&quot;dropping-particle&quot;:&quot;&quot;,&quot;non-dropping-particle&quot;:&quot;&quot;},{&quot;family&quot;:&quot;Xiao&quot;,&quot;given&quot;:&quot;Fuming&quot;,&quot;parse-names&quot;:false,&quot;dropping-particle&quot;:&quot;&quot;,&quot;non-dropping-particle&quot;:&quot;&quot;}],&quot;container-title&quot;:&quot;Agricultural and Forest Meteorology&quot;,&quot;container-title-short&quot;:&quot;Agric. For. Meteorol.&quot;,&quot;DOI&quot;:&quot;10.1016/j.agrformet.2016.08.007&quot;,&quot;ISSN&quot;:&quot;01681923&quot;,&quot;URL&quot;:&quot;http://dx.doi.org/10.1016/j.agrformet.2016.08.007&quot;,&quot;issued&quot;:{&quot;date-parts&quot;:[[2017]]},&quot;page&quot;:&quot;66-73&quot;,&quot;abstract&quot;:&quot;Understanding the response of heterotrophic (Rh) and autotrophic (Ra) components of soil respiration (Rs) to fertilization is important to evaluate the effects of management practices on soil carbon cycling in plantation forest ecosystems. Therefore, we investigated Ra and Rh using a trenching method in a young Cunninghamia lanceolata plantation, subjected to N and P fertilization in subtropical China. Soil CO2 efflux was measured from December 2013 to November 2015. Mean annual Rs, Ra, and Rh rates decreased on average by 18.6%, 23.6%, and 17.1% after fertilization. The contribution of Rh to Rs ranged from 70.9% to 76.7%. This contribution was greater in P-fertilized plots, suggesting that fertilization changed the contribution of Rh and Ra to Rs. The reduced rate of Rh induced by fertilization contributed on average 66.9% to the decrease in Rs rate. This contribution for Rh was higher in NP-fertilized plots than in other plots Based on a bivariate model, 51.2%–69.3% and 53.6%–66.7% of the variations in Rs and Rh among different treatments were explained by soil temperature and moisture. However, temperature sensitivity of Rs and Rh were not affected by fertilization. Ra and Rh were positively related to fine root biomass. Rh was also positively related to soil organic C, dissolved organic C, and microbial biomass C, but negatively related to soil mineral N content. Our results highlight the importance of fertilization on soil CO2 efflux and its significance to the estimation of forest C sink potential.&quot;,&quot;publisher&quot;:&quot;Elsevier B.V.&quot;,&quot;volume&quot;:&quot;232&quot;},&quot;isTemporary&quot;:false}],&quot;citationTag&quot;:&quot;MENDELEY_CITATION_v3_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&quot;},{&quot;citationID&quot;:&quot;MENDELEY_CITATION_216a26b5-32e7-4c2e-a52b-fbd702cc57be&quot;,&quot;properties&quot;:{&quot;noteIndex&quot;:0},&quot;isEdited&quot;:false,&quot;manualOverride&quot;:{&quot;isManuallyOverridden&quot;:false,&quot;citeprocText&quot;:&quot;(D. Wang et al., 2018)&quot;,&quot;manualOverrideText&quot;:&quot;&quot;},&quot;citationItems&quot;:[{&quot;id&quot;:&quot;d5f03477-f882-3399-b0ec-40952a5e8175&quot;,&quot;itemData&quot;:{&quot;type&quot;:&quot;article-journal&quot;,&quot;id&quot;:&quot;d5f03477-f882-3399-b0ec-40952a5e8175&quot;,&quot;title&quot;:&quot;Effects of 8-year nitrogen and phosphorus treatments on the ecophysiological traits of two key species on tibetan plateau&quot;,&quot;author&quot;:[{&quot;family&quot;:&quot;Wang&quot;,&quot;given&quot;:&quot;Dan&quot;,&quot;parse-names&quot;:false,&quot;dropping-particle&quot;:&quot;&quot;,&quot;non-dropping-particle&quot;:&quot;&quot;},{&quot;family&quot;:&quot;Ling&quot;,&quot;given&quot;:&quot;Tianqi&quot;,&quot;parse-names&quot;:false,&quot;dropping-particle&quot;:&quot;&quot;,&quot;non-dropping-particle&quot;:&quot;&quot;},{&quot;family&quot;:&quot;Wang&quot;,&quot;given&quot;:&quot;Pengpeng&quot;,&quot;parse-names&quot;:false,&quot;dropping-particle&quot;:&quot;&quot;,&quot;non-dropping-particle&quot;:&quot;&quot;},{&quot;family&quot;:&quot;Jing&quot;,&quot;given&quot;:&quot;Panpan&quot;,&quot;parse-names&quot;:false,&quot;dropping-particle&quot;:&quot;&quot;,&quot;non-dropping-particle&quot;:&quot;&quot;},{&quot;family&quot;:&quot;Fan&quot;,&quot;given&quot;:&quot;Jiazhi&quot;,&quot;parse-names&quot;:false,&quot;dropping-particle&quot;:&quot;&quot;,&quot;non-dropping-particle&quot;:&quot;&quot;},{&quot;family&quot;:&quot;Wang&quot;,&quot;given&quot;:&quot;Hao&quot;,&quot;parse-names&quot;:false,&quot;dropping-particle&quot;:&quot;&quot;,&quot;non-dropping-particle&quot;:&quot;&quot;},{&quot;family&quot;:&quot;Zhang&quot;,&quot;given&quot;:&quot;Yaoqi&quot;,&quot;parse-names&quot;:false,&quot;dropping-particle&quot;:&quot;&quot;,&quot;non-dropping-particle&quot;:&quot;&quot;}],&quot;container-title&quot;:&quot;Frontiers in Plant Science&quot;,&quot;container-title-short&quot;:&quot;Front. Plant Sci.&quot;,&quot;DOI&quot;:&quot;10.3389/fpls.2018.01290&quot;,&quot;ISSN&quot;:&quot;1664462X&quot;,&quot;issued&quot;:{&quot;date-parts&quot;:[[2018]]},&quot;page&quot;:&quot;1-12&quot;,&quot;abstract&quot;:&quot;Understanding how nitrogen (N) and/or phosphorus (P) addition affects plants carbon- and water- related ecophysiological characteristics is essential for predicting the global change impact on the alpine meadow ecosystem structure and function in carbon and water cycling. The Qinghai-Tibetan Plateau (QTP) with the largest alpine meadow in the world is regarded as the third pole in the earth and has been experiencing increased atmospheric N deposition. In this project, we focused on two key species (Elymus dahuricus and Gentiana straminea) of the alpine meadow on the Tibetan Plateau and investigated the variability of photosynthetic and stomatal responses to 8-year N and/or P treatments through field measurements and modeling. We measured photosynthesis- and gs-response curves to generate parameter estimates from individual leaves with two widely used stomatal models (the BWB model and MED model) for validation of growth and ecosystem models and to elucidate the physiological basis for observed differences in productivity and WUE. We assessed WUE by means of gas exchange measurements (WUEi) and stable carbon isotope composition (Δ13C) to get the intrinsic and integrated estimates of WUE of the two species. P and N+P treatments, but not N, improved the photosynthetic capacity (Anet and Vcmax) for both species. Stomatal functions including instaneous measurements of stomatal conductance, intrinsic water-use efficiency and stomatal slope parameters of the two widely used stomatal models were altered by the addition of P or N+P treatment, but the impact varied across years and species. The inconsistent responses across species suggest that an understanding of photosynthetic, stomatal functions and water-use should be evaluated on species separately. WUE estimated by Δ13C values had a positive relationship with Anet and gs and a negative relationship with WUEi. Our findings should be useful for understanding the underlying mechanisms of the response of alpine plants growth and alpine meadow ecosystem to global change.&quot;,&quot;issue&quot;:&quot;September&quot;,&quot;volume&quot;:&quot;9&quot;},&quot;isTemporary&quot;:false}],&quot;citationTag&quot;:&quot;MENDELEY_CITATION_v3_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&quot;},{&quot;citationID&quot;:&quot;MENDELEY_CITATION_f0c625d6-807a-4bce-8771-ea242ce5bd7a&quot;,&quot;properties&quot;:{&quot;noteIndex&quot;:0},&quot;isEdited&quot;:false,&quot;manualOverride&quot;:{&quot;isManuallyOverridden&quot;:false,&quot;citeprocText&quot;:&quot;(F. C. Wang et al., 2019)&quot;,&quot;manualOverrideText&quot;:&quot;&quot;},&quot;citationItems&quot;:[{&quot;id&quot;:&quot;e727eda5-a0bb-3db3-bec3-511ce3ffbb80&quot;,&quot;itemData&quot;:{&quot;type&quot;:&quot;article-journal&quot;,&quot;id&quot;:&quot;e727eda5-a0bb-3db3-bec3-511ce3ffbb80&quot;,&quot;title&quot;:&quot;Effects of nutrient addition on foliar phosphorus fractions and their resorption in different-aged leaves of Chinese fir in subtropical China&quot;,&quot;author&quot;:[{&quot;family&quot;:&quot;Wang&quot;,&quot;given&quot;:&quot;Fang Chao&quot;,&quot;parse-names&quot;:false,&quot;dropping-particle&quot;:&quot;&quot;,&quot;non-dropping-particle&quot;:&quot;&quot;},{&quot;family&quot;:&quot;Fang&quot;,&quot;given&quot;:&quot;Xiang Min&quot;,&quot;parse-names&quot;:false,&quot;dropping-particle&quot;:&quot;&quot;,&quot;non-dropping-particle&quot;:&quot;&quot;},{&quot;family&quot;:&quot;Wang&quot;,&quot;given&quot;:&quot;G. Geoff&quot;,&quot;parse-names&quot;:false,&quot;dropping-particle&quot;:&quot;&quot;,&quot;non-dropping-particle&quot;:&quot;&quot;},{&quot;family&quot;:&quot;Mao&quot;,&quot;given&quot;:&quot;Rong&quot;,&quot;parse-names&quot;:false,&quot;dropping-particle&quot;:&quot;&quot;,&quot;non-dropping-particle&quot;:&quot;&quot;},{&quot;family&quot;:&quot;Lin&quot;,&quot;given&quot;:&quot;Xiao Fan&quot;,&quot;parse-names&quot;:false,&quot;dropping-particle&quot;:&quot;&quot;,&quot;non-dropping-particle&quot;:&quot;&quot;},{&quot;family&quot;:&quot;Wang&quot;,&quot;given&quot;:&quot;Huimin&quot;,&quot;parse-names&quot;:false,&quot;dropping-particle&quot;:&quot;&quot;,&quot;non-dropping-particle&quot;:&quot;&quot;},{&quot;family&quot;:&quot;Chen&quot;,&quot;given&quot;:&quot;Fu Sheng&quot;,&quot;parse-names&quot;:false,&quot;dropping-particle&quot;:&quot;&quot;,&quot;non-dropping-particle&quot;:&quot;&quot;}],&quot;container-title&quot;:&quot;Plant and Soil&quot;,&quot;container-title-short&quot;:&quot;Plant Soil&quot;,&quot;DOI&quot;:&quot;10.1007/s11104-019-04221-8&quot;,&quot;ISSN&quot;:&quot;15735036&quot;,&quot;issued&quot;:{&quot;date-parts&quot;:[[2019]]},&quot;page&quot;:&quot;41-54&quot;,&quot;abstract&quot;:&quot;Background and aims: Anthropogenic activities have increased nitrogen (N) and phosphorus (P) inputs to terrestrial ecosystems, which may significantly alter P cycle through accumulation and resorption. Methods: We measured the concentrations of four different P fractions (inorganic, nucleic, sugar, and residual P) in both live leaves and senescent leaves in N and P additions in an evergreen plantation forest of subtropical China. Results: Adding moderate N plus P increased total, inorganic, and sugar P concentrations, which sustained the leaf N/P balance and alleviated P limitation in Chinese fir (Cunninghamia lanceolata) plantation. Nitrogen and P (total, nucleic, and residue P) resorption proficiencies did but P (each of various fractions) resorption efficiency did not respond to nutrient addition. The concentrations and resorption efficiencies of most P fractions were lower in the old than young leaves, but their resorption proficiencies except for sugar P weren’t different. Conclusions: Internal P cycles of Chinese fir could be strongly altered through increasing accumulation of inorganic P and sugar P factions in respond to soil P enrichment when combined with suitable N addition. The easily degradable P (inorganic and sugar P) were preferentially resorbed regardless of nutrient addition. Leaf age was a key-factor influencing the resorption extent of P fractions in Chinese fir.&quot;,&quot;publisher&quot;:&quot;Plant and Soil&quot;,&quot;issue&quot;:&quot;1-2&quot;,&quot;volume&quot;:&quot;443&quot;},&quot;isTemporary&quot;:false}],&quot;citationTag&quot;:&quot;MENDELEY_CITATION_v3_eyJjaXRhdGlvbklEIjoiTUVOREVMRVlfQ0lUQVRJT05fZjBjNjI1ZDYtODA3YS00YmNlLTg3NzEtZWEyNDJjZTViZDdhIiwicHJvcGVydGllcyI6eyJub3RlSW5kZXgiOjB9LCJpc0VkaXRlZCI6ZmFsc2UsIm1hbnVhbE92ZXJyaWRlIjp7ImlzTWFudWFsbHlPdmVycmlkZGVuIjpmYWxzZSwiY2l0ZXByb2NUZXh0IjoiKEYuIEMuIFdhbmcgZXQgYWwuLCAyMDE5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1dfQ==&quot;},{&quot;citationID&quot;:&quot;MENDELEY_CITATION_e02156d8-06fc-4178-a1ab-fdf9976c7eb1&quot;,&quot;properties&quot;:{&quot;noteIndex&quot;:0},&quot;isEdited&quot;:false,&quot;manualOverride&quot;:{&quot;isManuallyOverridden&quot;:false,&quot;citeprocText&quot;:&quot;(Warren &amp;#38; Adams, 2002)&quot;,&quot;manualOverrideText&quot;:&quot;&quot;},&quot;citationItems&quot;:[{&quot;id&quot;:&quot;3727101d-413e-33fa-bd5e-165bda17cac0&quot;,&quot;itemData&quot;:{&quot;type&quot;:&quot;article-journal&quot;,&quot;id&quot;:&quot;3727101d-413e-33fa-bd5e-165bda17cac0&quot;,&quot;title&quot;:&quot;Phosphorus affects growth and partitioning of nitrogen to Rubisco in Pinus pinaster&quot;,&quot;author&quot;:[{&quot;family&quot;:&quot;Warren&quot;,&quot;given&quot;:&quot;Charles R.&quot;,&quot;parse-names&quot;:false,&quot;dropping-particle&quot;:&quot;&quot;,&quot;non-dropping-particle&quot;:&quot;&quot;},{&quot;family&quot;:&quot;Adams&quot;,&quot;given&quot;:&quot;Mark A.&quot;,&quot;parse-names&quot;:false,&quot;dropping-particle&quot;:&quot;&quot;,&quot;non-dropping-particle&quot;:&quot;&quot;}],&quot;container-title&quot;:&quot;Tree Physiology&quot;,&quot;container-title-short&quot;:&quot;Tree Physiol.&quot;,&quot;DOI&quot;:&quot;10.1093/treephys/22.1.11&quot;,&quot;ISSN&quot;:&quot;0829318X&quot;,&quot;PMID&quot;:&quot;11772551&quot;,&quot;issued&quot;:{&quot;date-parts&quot;:[[2002]]},&quot;page&quot;:&quot;11-19&quot;,&quot;abstract&quot;:&quot;We tested the hypothesis that photosynthetic and growth responses to phosphorus (P) are functions of differences in the partitioning of nitrogen (N) among different compounds, particularly ribulose-1,5-bisphosphate carboxylase/oxygenase (Rubisco). We tested this hypothesis in: (a) a greenhouse experiment with mycorrhizal seedlings of Pinus pinaster Ait. grown in sand culture for 4 months with six factorial combinations of N (0.125 and 2.0 mM) and P (0.02, 0.08 and 0.34 mM); and (b) a field study in which P was applied at five rates (up to 175 kg ha-1) to 2-year-old P. pinaster growing on P-deficient siliceous sand. After 4 months of nutrient addition or 2 years after fertilizer application, we measured light-saturated rates of photosynthesis, growth, and N and P allocation in needles. Growth of P. pinaster increased significantly with increasing concentrations of P, as did the concentration of P in needles. Concentrations of P and Rubisco were positively related, whereas those of N and Rubisco were unrelated. At low-P supply, the Rubisco/Chl ratio varied between 8.5 and 12 mmol mol-1. With P supply in excess of requirement (needle N:P ratio = 2-12) the Rubisco/Chl ratio increased to between 24 and 26 mmol mol-1. Rates of light-saturated photosynthesis were unaffected by P supply because adequate concentrations of P were maintained in plants in all treatments. Orthophosphate accumulated in needles of plants receiving a high P supply, which may allow growth to continue for periods under P deficiency, provided that other nutrients also accumulate. In the case of N, Rubisco may fill this role.&quot;,&quot;issue&quot;:&quot;1&quot;,&quot;volume&quot;:&quot;22&quot;},&quot;isTemporary&quot;:false}],&quot;citationTag&quot;:&quot;MENDELEY_CITATION_v3_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&quot;},{&quot;citationID&quot;:&quot;MENDELEY_CITATION_61e9e9b4-21d9-40f1-bb10-11d1f08a9018&quot;,&quot;properties&quot;:{&quot;noteIndex&quot;:0},&quot;isEdited&quot;:false,&quot;manualOverride&quot;:{&quot;isManuallyOverridden&quot;:false,&quot;citeprocText&quot;:&quot;(Wigand et al., 2004)&quot;,&quot;manualOverrideText&quot;:&quot;&quot;},&quot;citationItems&quot;:[{&quot;id&quot;:&quot;ea112bed-439c-3d7a-ac8a-0eb25f9a4024&quot;,&quot;itemData&quot;:{&quot;type&quot;:&quot;article-journal&quot;,&quot;id&quot;:&quot;ea112bed-439c-3d7a-ac8a-0eb25f9a4024&quot;,&quot;title&quot;:&quot;Response of Spartina patens to dissolved inorganic nutrient additions in the field&quot;,&quot;author&quot;:[{&quot;family&quot;:&quot;Wigand&quot;,&quot;given&quot;:&quot;Cathleen&quot;,&quot;parse-names&quot;:false,&quot;dropping-particle&quot;:&quot;&quot;,&quot;non-dropping-particle&quot;:&quot;&quot;},{&quot;family&quot;:&quot;Thursby&quot;,&quot;given&quot;:&quot;Glen B&quot;,&quot;parse-names&quot;:false,&quot;dropping-particle&quot;:&quot;&quot;,&quot;non-dropping-particle&quot;:&quot;&quot;},{&quot;family&quot;:&quot;McKinney&quot;,&quot;given&quot;:&quot;Richard A&quot;,&quot;parse-names&quot;:false,&quot;dropping-particle&quot;:&quot;&quot;,&quot;non-dropping-particle&quot;:&quot;&quot;},{&quot;family&quot;:&quot;Santos&quot;,&quot;given&quot;:&quot;Antelmo F&quot;,&quot;parse-names&quot;:false,&quot;dropping-particle&quot;:&quot;&quot;,&quot;non-dropping-particle&quot;:&quot;&quot;}],&quot;container-title&quot;:&quot;Journal of Coastal Research&quot;,&quot;container-title-short&quot;:&quot;J. Coast. Res.&quot;,&quot;DOI&quot;:&quot;10.2112/si45-134.1&quot;,&quot;ISSN&quot;:&quot;07490208&quot;,&quot;issued&quot;:{&quot;date-parts&quot;:[[2004]]},&quot;page&quot;:&quot;134-149&quot;,&quot;abstract&quot;:&quot;Salt marshes provide a buffer between the terrestrial landscape and estuaries and may be important in preventing the movement of land-derived nutrients into coastal waters. We examined the response of S. patens in the field to additions of dissolved inorganic nitrogen (N) and phosphorus (P) and found significant (p &lt; 0.05) positive N effects on aboveground biomass, leaf chlorophyll, tissue nutrient concentrations, and induction of fluorescence kinetics of chlorophyll a. Mean endomycorrhizal colonization among treatments was 22%, and fungal colonization ranged from 2% to 61% in the plots. We found no significant effect of N or P on endomycorrhizal colonization, but there was a significant inverse relationship (r = -0.66, p = 0.005) between the belowground biomass and fungal colonization. This study showed that S. patens could sequester 44-100% of the added N and 82-100% of the added P in its leaves, roots, and rhizomes. However, it is unclear how long-term nutrient overenrichment and the resulting changes in the S. patens-microbe-sediment system might alter the marsh buffering capacity.&quot;,&quot;issue&quot;:&quot;SPEC. ISS. 45&quot;,&quot;volume&quot;:&quot;20&quot;},&quot;isTemporary&quot;:false}],&quot;citationTag&quot;:&quot;MENDELEY_CITATION_v3_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&quot;},{&quot;citationID&quot;:&quot;MENDELEY_CITATION_058bdb42-f2e4-4dd5-a10d-bca6d7c4c225&quot;,&quot;properties&quot;:{&quot;noteIndex&quot;:0},&quot;isEdited&quot;:false,&quot;manualOverride&quot;:{&quot;isManuallyOverridden&quot;:false,&quot;citeprocText&quot;:&quot;(Wright et al., 2011)&quot;,&quot;manualOverrideText&quot;:&quot;&quot;},&quot;citationItems&quot;:[{&quot;id&quot;:&quot;72788bcc-353c-30b4-a6f1-3714d94285fa&quot;,&quot;itemData&quot;:{&quot;type&quot;:&quot;article-journal&quot;,&quot;id&quot;:&quot;72788bcc-353c-30b4-a6f1-3714d94285fa&quot;,&quot;title&quot;:&quot;Potassium, phosphorus, or nitrogen limit root allocation, tree growth, or litter production in a lowland tropical forest&quot;,&quot;author&quot;:[{&quot;family&quot;:&quot;Wright&quot;,&quot;given&quot;:&quot;S Joseph&quot;,&quot;parse-names&quot;:false,&quot;dropping-particle&quot;:&quot;&quot;,&quot;non-dropping-particle&quot;:&quot;&quot;},{&quot;family&quot;:&quot;Yavitt&quot;,&quot;given&quot;:&quot;Joseph B&quot;,&quot;parse-names&quot;:false,&quot;dropping-particle&quot;:&quot;&quot;,&quot;non-dropping-particle&quot;:&quot;&quot;},{&quot;family&quot;:&quot;Wurzburger&quot;,&quot;given&quot;:&quot;Nina&quot;,&quot;parse-names&quot;:false,&quot;dropping-particle&quot;:&quot;&quot;,&quot;non-dropping-particle&quot;:&quot;&quot;},{&quot;family&quot;:&quot;Turner&quot;,&quot;given&quot;:&quot;Benjamin L&quot;,&quot;parse-names&quot;:false,&quot;dropping-particle&quot;:&quot;&quot;,&quot;non-dropping-particle&quot;:&quot;&quot;},{&quot;family&quot;:&quot;Tanner&quot;,&quot;given&quot;:&quot;Edmund V J&quot;,&quot;parse-names&quot;:false,&quot;dropping-particle&quot;:&quot;&quot;,&quot;non-dropping-particle&quot;:&quot;&quot;},{&quot;family&quot;:&quot;Sayer&quot;,&quot;given&quot;:&quot;Emma J&quot;,&quot;parse-names&quot;:false,&quot;dropping-particle&quot;:&quot;&quot;,&quot;non-dropping-particle&quot;:&quot;&quot;},{&quot;family&quot;:&quot;Santiago&quot;,&quot;given&quot;:&quot;Louis S&quot;,&quot;parse-names&quot;:false,&quot;dropping-particle&quot;:&quot;&quot;,&quot;non-dropping-particle&quot;:&quot;&quot;},{&quot;family&quot;:&quot;Kaspari&quot;,&quot;given&quot;:&quot;Michael&quot;,&quot;parse-names&quot;:false,&quot;dropping-particle&quot;:&quot;&quot;,&quot;non-dropping-particle&quot;:&quot;&quot;},{&quot;family&quot;:&quot;Hedin&quot;,&quot;given&quot;:&quot;Lars O&quot;,&quot;parse-names&quot;:false,&quot;dropping-particle&quot;:&quot;&quot;,&quot;non-dropping-particle&quot;:&quot;&quot;},{&quot;family&quot;:&quot;Harms&quot;,&quot;given&quot;:&quot;Kyle E&quot;,&quot;parse-names&quot;:false,&quot;dropping-particle&quot;:&quot;&quot;,&quot;non-dropping-particle&quot;:&quot;&quot;},{&quot;family&quot;:&quot;Garcia&quot;,&quot;given&quot;:&quot;Milton N&quot;,&quot;parse-names&quot;:false,&quot;dropping-particle&quot;:&quot;&quot;,&quot;non-dropping-particle&quot;:&quot;&quot;},{&quot;family&quot;:&quot;Corre&quot;,&quot;given&quot;:&quot;Marife D&quot;,&quot;parse-names&quot;:false,&quot;dropping-particle&quot;:&quot;&quot;,&quot;non-dropping-particle&quot;:&quot;&quot;}],&quot;container-title&quot;:&quot;Ecology&quot;,&quot;container-title-short&quot;:&quot;Ecology&quot;,&quot;DOI&quot;:&quot;10.1890/10-1558.1&quot;,&quot;ISSN&quot;:&quot;00129658&quot;,&quot;PMID&quot;:&quot;21905428&quot;,&quot;issued&quot;:{&quot;date-parts&quot;:[[2011]]},&quot;page&quot;:&quot;1616-1625&quot;,&quot;abstract&quot;:&quot;We maintained a factorial nitrogen (N), phosphorus (P), and potassium (K) addition experiment for 11 years in a humid lowland forest growing on a relatively fertile soil in Panama to evaluate potential nutrient limitation of tree growth rates, fine-litter production, and fine-root biomass. We replicated the eight factorial treatments four times using 32 plots of 40×40 m each. The addition of K was associated with significant decreases in stand-level fineroot biomass and, in a companion study of seedlings, decreases in allocation to roots and increases in height growth rates. The addition of K and N together was associated with significant increases in growth rates of saplings and poles (1-10 cm in diameter at breast height) and a further marginally significant decrease in stand-level fine-root biomass. The addition of P was associated with a marginally significant (P = 0.058) increase in fine-litter production that was consistent across all litter fractions. Our experiment provides evidence that N, P, and K all limit forest plants growing on a relatively fertile soil in the lowland tropics, with the strongest evidence for limitation by K among seedlings, saplings, and poles. © 2011 by the Ecological Society of America.&quot;,&quot;issue&quot;:&quot;8&quot;,&quot;volume&quot;:&quot;92&quot;},&quot;isTemporary&quot;:false}],&quot;citationTag&quot;:&quot;MENDELEY_CITATION_v3_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&quot;},{&quot;citationID&quot;:&quot;MENDELEY_CITATION_92e04713-b153-4900-afb2-5595b903b7a9&quot;,&quot;properties&quot;:{&quot;noteIndex&quot;:0},&quot;isEdited&quot;:false,&quot;manualOverride&quot;:{&quot;isManuallyOverridden&quot;:false,&quot;citeprocText&quot;:&quot;(Yang et al., 2014)&quot;,&quot;manualOverrideText&quot;:&quot;&quot;},&quot;citationItems&quot;:[{&quot;id&quot;:&quot;12fccfce-6b77-3e06-8107-6fdab33dc444&quot;,&quot;itemData&quot;:{&quot;type&quot;:&quot;article-journal&quot;,&quot;id&quot;:&quot;12fccfce-6b77-3e06-8107-6fdab33dc444&quot;,&quot;title&quot;:&quot;Responses of plant community biomass to nitrogen and phosphorus additions in an alpine meadow on the Qinghai-Xizang Plateau&quot;,&quot;author&quot;:[{&quot;family&quot;:&quot;Yang&quot;,&quot;given&quot;:&quot;Xiaoxia&quot;,&quot;parse-names&quot;:false,&quot;dropping-particle&quot;:&quot;&quot;,&quot;non-dropping-particle&quot;:&quot;&quot;},{&quot;family&quot;:&quot;Ren&quot;,&quot;given&quot;:&quot;Fei&quot;,&quot;parse-names&quot;:false,&quot;dropping-particle&quot;:&quot;&quot;,&quot;non-dropping-particle&quot;:&quot;&quot;},{&quot;family&quot;:&quot;Zhou&quot;,&quot;given&quot;:&quot;Huakun&quot;,&quot;parse-names&quot;:false,&quot;dropping-particle&quot;:&quot;&quot;,&quot;non-dropping-particle&quot;:&quot;&quot;},{&quot;family&quot;:&quot;He&quot;,&quot;given&quot;:&quot;Jin Sheng&quot;,&quot;parse-names&quot;:false,&quot;dropping-particle&quot;:&quot;&quot;,&quot;non-dropping-particle&quot;:&quot;&quot;}],&quot;container-title&quot;:&quot;Chinese Journal of Plant Ecology&quot;,&quot;DOI&quot;:&quot;10.3724/sp.j.1258.2014.00014&quot;,&quot;ISSN&quot;:&quot;1005-264X&quot;,&quot;issued&quot;:{&quot;date-parts&quot;:[[2014]]},&quot;page&quot;:&quot;159-166&quot;,&quot;abstract&quot;:&quot;Aims Rising soil temperature under the warming process stimulates microbial activity in soils on the Qinghai- Xizang Plateau. Moreover, the eastern edge of Qinghai-Xizang Plateau has been experiencing distinct atmospheric nitrogen deposition with an increasing trend. All of these have led to an increase in the available nutrients in soils. This study was aimed to determine the responses of carbon fixation in the alpine meadow to nitrogen and phosphorus additions on the Qinghai-Xizang Plateau. Methods The study was conducted in an alpine meadow ecosystem at the Haibei National Field Research Station of Alpine Grassland Ecosystem, Northwest Institute of Plateau Biology, Chinese Academy of Sciences. Four treatments were set up in 2009, including control, nitrogen addition only (N), phosphorus addition only (P), and combined nitrogen and phosphorus additions (NP). Nutrients were added in June or July each year. The aboveground biomass of functional groups and the above- and belowground biomass of plant communities were measured by harvesting in 2012. Important findings (1) N and P additions increased the aboveground biomass of grass, and the proportion of grass biomass in the community, but decreased the proportion of forb biomass in the community. Only P addition decreased the aboveground biomass of sedge, and the proportion of sedge biomass in the community. (2) N and P additions increased the aboveground biomass by 24% and 52%, respectively, compared with the control. (3) N addition had no effect on the belowground biomass, whereas P addition slightly increased the belowground biomass. (4) N addition had no effect on the total biomass, whereas P addition significantly increased the total biomass. Therefore, N and P additions could relieve the nutrient limitation and stimulate plant growth.&quot;,&quot;issue&quot;:&quot;2&quot;,&quot;volume&quot;:&quot;38&quot;,&quot;container-title-short&quot;:&quot;&quot;},&quot;isTemporary&quot;:false}],&quot;citationTag&quot;:&quot;MENDELEY_CITATION_v3_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&quot;},{&quot;citationID&quot;:&quot;MENDELEY_CITATION_e9edfc1e-2662-49fe-b68b-bef2a6d94a17&quot;,&quot;properties&quot;:{&quot;noteIndex&quot;:0},&quot;isEdited&quot;:false,&quot;manualOverride&quot;:{&quot;isManuallyOverridden&quot;:false,&quot;citeprocText&quot;:&quot;(Ye et al., 2022)&quot;,&quot;manualOverrideText&quot;:&quot;&quot;},&quot;citationItems&quot;:[{&quot;id&quot;:&quot;b164c90c-8476-391b-91b9-fd26ac98e9a3&quot;,&quot;itemData&quot;:{&quot;type&quot;:&quot;article-journal&quot;,&quot;id&quot;:&quot;b164c90c-8476-391b-91b9-fd26ac98e9a3&quot;,&quot;title&quot;:&quot;Experimental Approach Alters N and P Addition Effects on Leaf Traits and Growth Rate of Subtropical Schima superba (Reinw. ex Blume) Seedlings&quot;,&quot;author&quot;:[{&quot;family&quot;:&quot;Ye&quot;,&quot;given&quot;:&quot;Xuemin&quot;,&quot;parse-names&quot;:false,&quot;dropping-particle&quot;:&quot;&quot;,&quot;non-dropping-particle&quot;:&quot;&quot;},{&quot;family&quot;:&quot;Wang&quot;,&quot;given&quot;:&quot;Fangchao&quot;,&quot;parse-names&quot;:false,&quot;dropping-particle&quot;:&quot;&quot;,&quot;non-dropping-particle&quot;:&quot;&quot;},{&quot;family&quot;:&quot;Hu&quot;,&quot;given&quot;:&quot;Xiaofei&quot;,&quot;parse-names&quot;:false,&quot;dropping-particle&quot;:&quot;&quot;,&quot;non-dropping-particle&quot;:&quot;&quot;},{&quot;family&quot;:&quot;Lin&quot;,&quot;given&quot;:&quot;Yong&quot;,&quot;parse-names&quot;:false,&quot;dropping-particle&quot;:&quot;&quot;,&quot;non-dropping-particle&quot;:&quot;&quot;},{&quot;family&quot;:&quot;Sun&quot;,&quot;given&quot;:&quot;Rongxi&quot;,&quot;parse-names&quot;:false,&quot;dropping-particle&quot;:&quot;&quot;,&quot;non-dropping-particle&quot;:&quot;&quot;},{&quot;family&quot;:&quot;Liang&quot;,&quot;given&quot;:&quot;Xingyun&quot;,&quot;parse-names&quot;:false,&quot;dropping-particle&quot;:&quot;&quot;,&quot;non-dropping-particle&quot;:&quot;&quot;},{&quot;family&quot;:&quot;Chen&quot;,&quot;given&quot;:&quot;Fusheng&quot;,&quot;parse-names&quot;:false,&quot;dropping-particle&quot;:&quot;&quot;,&quot;non-dropping-particle&quot;:&quot;&quot;}],&quot;container-title&quot;:&quot;Forests&quot;,&quot;container-title-short&quot;:&quot;Forests&quot;,&quot;DOI&quot;:&quot;10.3390/f13020141&quot;,&quot;ISBN&quot;:&quot;8607918381324&quot;,&quot;issued&quot;:{&quot;date-parts&quot;:[[2022]]},&quot;page&quot;:&quot;141&quot;,&quot;abstract&quot;:&quot;Nitrogen (N) and/or phosphorus (P) addition has controversial effects on tree functional traits and growth; however, this experimental approach may clarify these controversial results. In this study, field and pot experiments were designed with +N (100 kg N ha−1 yr−1), +P (50 kg P ha−1 yr−1), +NP (100 kg N plus 50 kg P ha−1 yr−1), and a control (no N or P addition) to comparatively investigate the effects of N and P addition on 24 leaf traits and the growth rate of Schima superba (Reinw. ex Blume ) seedlings in subtropical China. We found that the experimental approach alters N and P addition effects on leaf traits and tree growth. Nitrogen addition strongly altered leaf biochemical and physiological traits and limited tree growth compared to P addition in the pot experiment, while the effects of N and P addition on leaf traits and tree growth were weaker in the field, since the seedlings might be mainly limited by light availability rather than nutrient supplies. The inference from the pot experiment might amplify the impact of N deposition on forest plants in complicated natural systems. These findings will help guide refining pot fertilization experiments to simulate trees in the field under environmental change. Future directions should consider reducing the confounding effects of biotic and abiotic factors on fertilization in the field, and refinement of the control seedlings’ genetic diversity, mycorrhizal symbiont, and root competition for long-term fertilization experiments are required.&quot;,&quot;issue&quot;:&quot;2&quot;,&quot;volume&quot;:&quot;13&quot;},&quot;isTemporary&quot;:false}],&quot;citationTag&quot;:&quot;MENDELEY_CITATION_v3_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&quot;},{&quot;citationID&quot;:&quot;MENDELEY_CITATION_d90b0aa2-9a11-488d-b716-a40c90801db8&quot;,&quot;properties&quot;:{&quot;noteIndex&quot;:0},&quot;isEdited&quot;:false,&quot;manualOverride&quot;:{&quot;isManuallyOverridden&quot;:false,&quot;citeprocText&quot;:&quot;(Ye et al., 2023)&quot;,&quot;manualOverrideText&quot;:&quot;&quot;},&quot;citationItems&quot;:[{&quot;id&quot;:&quot;ca0bfe36-3a08-3509-a004-30f2d3b5a2a9&quot;,&quot;itemData&quot;:{&quot;type&quot;:&quot;article-journal&quot;,&quot;id&quot;:&quot;ca0bfe36-3a08-3509-a004-30f2d3b5a2a9&quot;,&quot;title&quot;:&quot;Species divergence in seedling leaf traits and tree growth response to nitrogen and phosphorus additions in an evergreen broadleaved forest of subtropical China&quot;,&quot;author&quot;:[{&quot;family&quot;:&quot;Ye&quot;,&quot;given&quot;:&quot;Xuemin&quot;,&quot;parse-names&quot;:false,&quot;dropping-particle&quot;:&quot;&quot;,&quot;non-dropping-particle&quot;:&quot;&quot;},{&quot;family&quot;:&quot;Bu&quot;,&quot;given&quot;:&quot;Wensheng&quot;,&quot;parse-names&quot;:false,&quot;dropping-particle&quot;:&quot;&quot;,&quot;non-dropping-particle&quot;:&quot;&quot;},{&quot;family&quot;:&quot;Hu&quot;,&quot;given&quot;:&quot;Xiaofei&quot;,&quot;parse-names&quot;:false,&quot;dropping-particle&quot;:&quot;&quot;,&quot;non-dropping-particle&quot;:&quot;&quot;},{&quot;family&quot;:&quot;Liu&quot;,&quot;given&quot;:&quot;Bin&quot;,&quot;parse-names&quot;:false,&quot;dropping-particle&quot;:&quot;&quot;,&quot;non-dropping-particle&quot;:&quot;&quot;},{&quot;family&quot;:&quot;Liang&quot;,&quot;given&quot;:&quot;Kuan&quot;,&quot;parse-names&quot;:false,&quot;dropping-particle&quot;:&quot;&quot;,&quot;non-dropping-particle&quot;:&quot;&quot;},{&quot;family&quot;:&quot;Chen&quot;,&quot;given&quot;:&quot;Fusheng&quot;,&quot;parse-names&quot;:false,&quot;dropping-particle&quot;:&quot;&quot;,&quot;non-dropping-particle&quot;:&quot;&quot;}],&quot;container-title&quot;:&quot;Journal of Forestry Research&quot;,&quot;container-title-short&quot;:&quot;J. For. Res. (Harbin).&quot;,&quot;DOI&quot;:&quot;10.1007/s11676-021-01437-2&quot;,&quot;ISBN&quot;:&quot;0123456789&quot;,&quot;ISSN&quot;:&quot;19930607&quot;,&quot;URL&quot;:&quot;https://doi.org/10.1007/s11676-021-01437-2&quot;,&quot;issued&quot;:{&quot;date-parts&quot;:[[2023]]},&quot;page&quot;:&quot;137-150&quot;,&quot;abstract&quot;:&quot;Tree competitiveness generally depends on trait plasticity in response to environmental change. The effects of nitrogen (N) and phosphorus (P) on leaf trait variability by species is poorly understood, especially in China’s subtropical forests. This study examined the seedling leaf traits and net primary productivity of all trees ˃5 cm DBH of two dominant species, Schima superba and Castanopsis carlesii, in an evergreen broadleaved forest fertilized with nitrogen (+ N), phosphorus (+ P), and nitrogen plus phosphorus (N + P). The effect of N on seedling leaf traits was stronger than P, while fertilization in general was species dependent. Leaf mass per unit area decreased with N for S. superba seedlings but not for C. carlesii. Leaf N, P, and N/P ratios changed with N addition for both species. All four N fractions of carboxylation, bioenergetics, cell wall, and other N metabolites in C. carlesii leaves responded significantly to fertilization, while only the cell wall in S. superba leaves responded. Other leaf functional traits, including light-saturated photosynthetic rates, water, N, and P use efficiencies, chlorophyll and nonstructural carbohydrate contents increased with N addition in S. superba and by P addition in C. carlesii. Canopy closure at the stand-level increased due to N. Litter biomass and relative growth rate of S. superba was not affected by any treatments, while both for C. carlesii significantly decreased with N + P addition. Collectively, nutrient limitation may vary at a small scale among species in a subtropical forest based on their responses of seedling traits and net primary productivity to fertilization. Seedling traits are not correlated with the net primary productivity of larger trees except for N fractions, because low light conditions induced by fertilization reduces the proportion of N allocated to photosynthesis in seedlings. In addition, acclimation differences of tree species may increase the uncertainty of community succession.&quot;,&quot;publisher&quot;:&quot;Springer Singapore&quot;,&quot;issue&quot;:&quot;1&quot;,&quot;volume&quot;:&quot;34&quot;},&quot;isTemporary&quot;:false}],&quot;citationTag&quot;:&quot;MENDELEY_CITATION_v3_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&quot;},{&quot;citationID&quot;:&quot;MENDELEY_CITATION_d758c5a4-e966-4bde-a5a7-9ba4bc912573&quot;,&quot;properties&quot;:{&quot;noteIndex&quot;:0},&quot;isEdited&quot;:false,&quot;manualOverride&quot;:{&quot;isManuallyOverridden&quot;:false,&quot;citeprocText&quot;:&quot;(Z. Y. Yu et al., 2009)&quot;,&quot;manualOverrideText&quot;:&quot;&quot;},&quot;citationItems&quot;:[{&quot;id&quot;:&quot;0192fd0f-f16d-3b3e-a2ad-3e248f737f77&quot;,&quot;itemData&quot;:{&quot;type&quot;:&quot;article-journal&quot;,&quot;id&quot;:&quot;0192fd0f-f16d-3b3e-a2ad-3e248f737f77&quot;,&quot;title&quot;:&quot;Responses of biomass to the addition of water, nitrogen and phosphorus in Keerqin sandy grassland, Inner Mongolia, China&quot;,&quot;author&quot;:[{&quot;family&quot;:&quot;Yu&quot;,&quot;given&quot;:&quot;Zhan Yuan&quot;,&quot;parse-names&quot;:false,&quot;dropping-particle&quot;:&quot;&quot;,&quot;non-dropping-particle&quot;:&quot;&quot;},{&quot;family&quot;:&quot;Zeng&quot;,&quot;given&quot;:&quot;De Hui&quot;,&quot;parse-names&quot;:false,&quot;dropping-particle&quot;:&quot;&quot;,&quot;non-dropping-particle&quot;:&quot;&quot;},{&quot;family&quot;:&quot;Jiang&quot;,&quot;given&quot;:&quot;Feng Qi&quot;,&quot;parse-names&quot;:false,&quot;dropping-particle&quot;:&quot;&quot;,&quot;non-dropping-particle&quot;:&quot;&quot;},{&quot;family&quot;:&quot;Zhao&quot;,&quot;given&quot;:&quot;Qiong&quot;,&quot;parse-names&quot;:false,&quot;dropping-particle&quot;:&quot;&quot;,&quot;non-dropping-particle&quot;:&quot;&quot;}],&quot;container-title&quot;:&quot;Journal of Forestry Research&quot;,&quot;container-title-short&quot;:&quot;J. For. Res. (Harbin).&quot;,&quot;DOI&quot;:&quot;10.1007/s11676-009-0004-4&quot;,&quot;ISBN&quot;:&quot;1167600900044&quot;,&quot;ISSN&quot;:&quot;19930607&quot;,&quot;issued&quot;:{&quot;date-parts&quot;:[[2009]]},&quot;page&quot;:&quot;23-26&quot;,&quot;abstract&quot;:&quot;The effects of water, nitrogen and phosphorus on productivity of sandy grassland were investigated with a fully factorial experiment to find out the main factors limiting natural restoration of grassland productivity in the southeastern Keerqin sandy land. In total, eight treatments were designed as water addition (W), nitrogen fertilizer addition (N), phosphorus fertilizer addition (P), water + nitrogen fertilizer addition (WN), water + phosphorus fertilizer addition (WP), nitrogen fertilizer + phosphorus fertilizer addition (NP), water + nitrogen fertilizer + phosphorus fertilizer addition (WNP) and control (CK). Each treatment was replicated six times and randomly assigned to 48 plots (4 m × 4 m) that were separated by a 2-m buffer. Results show that restoration of productivity is only limited by nitrogen factor for sandy grassland of Keerqin sandy land and not limited by water and phosphorus. Relative to CK plots, the biomass and the aboveground net primary productivity (ANPP) of all the plots added with nitrogen fertilizer were significantly enhanced (P &lt; 0.05) in 2005 growing season. Grass root mass is dominant in underground biomass. The present study possibly underestimates net primary productivity of grassland in northern China, due to limitation of underground biomass measurements. © 2009 Northeast Forestry University and Springer-Verlag GmbH.&quot;,&quot;issue&quot;:&quot;1&quot;,&quot;volume&quot;:&quot;20&quot;},&quot;isTemporary&quot;:false}],&quot;citationTag&quot;:&quot;MENDELEY_CITATION_v3_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&quot;},{&quot;citationID&quot;:&quot;MENDELEY_CITATION_6ef4a46b-cafe-49a1-a001-10d3cc6e3d44&quot;,&quot;properties&quot;:{&quot;noteIndex&quot;:0},&quot;isEdited&quot;:false,&quot;manualOverride&quot;:{&quot;isManuallyOverridden&quot;:false,&quot;citeprocText&quot;:&quot;(L. Yu et al., 2015)&quot;,&quot;manualOverrideText&quot;:&quot;&quot;},&quot;citationItems&quot;:[{&quot;id&quot;:&quot;56edce76-4eee-380a-9d55-e3ad2d67ec50&quot;,&quot;itemData&quot;:{&quot;type&quot;:&quot;article-journal&quot;,&quot;id&quot;:&quot;56edce76-4eee-380a-9d55-e3ad2d67ec50&quot;,&quot;title&quot;:&quot;Responses of plant diversity and primary productivity to nutrient addition in a Stipa baicalensis grassland, China&quot;,&quot;author&quot;:[{&quot;family&quot;:&quot;Yu&quot;,&quot;given&quot;:&quot;Li&quot;,&quot;parse-names&quot;:false,&quot;dropping-particle&quot;:&quot;&quot;,&quot;non-dropping-particle&quot;:&quot;&quot;},{&quot;family&quot;:&quot;Song&quot;,&quot;given&quot;:&quot;Xiao Long&quot;,&quot;parse-names&quot;:false,&quot;dropping-particle&quot;:&quot;&quot;,&quot;non-dropping-particle&quot;:&quot;&quot;},{&quot;family&quot;:&quot;Zhao&quot;,&quot;given&quot;:&quot;Jian Ning&quot;,&quot;parse-names&quot;:false,&quot;dropping-particle&quot;:&quot;&quot;,&quot;non-dropping-particle&quot;:&quot;&quot;},{&quot;family&quot;:&quot;Wang&quot;,&quot;given&quot;:&quot;Hui&quot;,&quot;parse-names&quot;:false,&quot;dropping-particle&quot;:&quot;&quot;,&quot;non-dropping-particle&quot;:&quot;&quot;},{&quot;family&quot;:&quot;Bai&quot;,&quot;given&quot;:&quot;Long&quot;,&quot;parse-names&quot;:false,&quot;dropping-particle&quot;:&quot;&quot;,&quot;non-dropping-particle&quot;:&quot;&quot;},{&quot;family&quot;:&quot;Yang&quot;,&quot;given&quot;:&quot;Dian Lin&quot;,&quot;parse-names&quot;:false,&quot;dropping-particle&quot;:&quot;&quot;,&quot;non-dropping-particle&quot;:&quot;&quot;}],&quot;container-title&quot;:&quot;Journal of Integrative Agriculture&quot;,&quot;container-title-short&quot;:&quot;J. Integr. Agric.&quot;,&quot;DOI&quot;:&quot;10.1016/S2095-3119(14)61001-7&quot;,&quot;ISSN&quot;:&quot;20953119&quot;,&quot;issued&quot;:{&quot;date-parts&quot;:[[2015]]},&quot;page&quot;:&quot;2099-2108&quot;,&quot;abstract&quot;:&quot;Nutrient addition can affect the structure and diversity of grassland plant communities, thus alter the grassland productivity. Studies on grassland plant community composition, structure and diversity in response to nutrient addition have an important theoretical and practical significance for the scientific management of grassland, protection of plant diversity and the recovery of degraded grassland. A randomized block design experiment was conducted with six blocks of eight treatments each: control (no nutrient addition) and K, P, N, PK, NK, NP, and NPK addition. We evaluated plant composition, height, coverage, density, and aboveground biomass to estimate primary productivity and plant diversity. Results showed that all treatments increased primary productivity significantly (P&lt;0.05) with the exception of the K and the NPK treatments had the greatest effect, increasing aboveground biomass 2.46 times compared with the control (P&lt;0.05). One-way ANOVA and factorial analysis were used for the species richness, Shannon-Wiener index, Pielou index and aboveground biomass, and the relationships between the diversity indices and aboveground biomass were determined through linear regression. We found that fertilization altered the community structure; N (but not P or K) addition increased the proportion of perennial rhizome grasses and significantly reduced that of perennial forbs (P&lt;0.05), thus it presented a trend of decrease in species richness, Shannon-Wiener and Pielou indexex, respectively. Only the main effects of N had significant impacts on both the diversity indices and the aboveground biomass (P&lt;0.05), and the interactions between N-P, N-K, P-K and N-P-K could be neglected. With fertilization, plant diversity (correlation coefficient, -0.61), species richness (-0.49), and species evenness (-0.51) were all negatively linearly correlated with primary productivity. The correlations were all significant (P&lt;0.01). Scientific nutrient management is an effective way to improve grassland productivity, protect the plant diversity as well as recover the degraded grassland.&quot;,&quot;issue&quot;:&quot;10&quot;,&quot;volume&quot;:&quot;14&quot;},&quot;isTemporary&quot;:false}],&quot;citationTag&quot;:&quot;MENDELEY_CITATION_v3_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&quot;},{&quot;citationID&quot;:&quot;MENDELEY_CITATION_6514df61-14b7-41fb-b7c1-e20b9d429cc8&quot;,&quot;properties&quot;:{&quot;noteIndex&quot;:0},&quot;isEdited&quot;:false,&quot;manualOverride&quot;:{&quot;isManuallyOverridden&quot;:false,&quot;citeprocText&quot;:&quot;(Q. Yu et al., 2022)&quot;,&quot;manualOverrideText&quot;:&quot;&quot;},&quot;citationItems&quot;:[{&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citationTag&quot;:&quot;MENDELEY_CITATION_v3_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&quot;},{&quot;citationID&quot;:&quot;MENDELEY_CITATION_52828835-9add-46d2-82b3-50f2747581a2&quot;,&quot;properties&quot;:{&quot;noteIndex&quot;:0},&quot;isEdited&quot;:false,&quot;manualOverride&quot;:{&quot;isManuallyOverridden&quot;:false,&quot;citeprocText&quot;:&quot;(Zeng &amp;#38; Wang, 2015)&quot;,&quot;manualOverrideText&quot;:&quot;&quot;},&quot;citationItems&quot;:[{&quot;id&quot;:&quot;9c3b6d76-294c-3efd-93f5-4511b61bb355&quot;,&quot;itemData&quot;:{&quot;type&quot;:&quot;article-journal&quot;,&quot;id&quot;:&quot;9c3b6d76-294c-3efd-93f5-4511b61bb355&quot;,&quot;title&quot;:&quot;Combination of nitrogen and phosphorus fertilization enhance ecosystem carbon sequestration in a nitrogen-limited temperate plantation of Northern China&quot;,&quot;author&quot;:[{&quot;family&quot;:&quot;Zeng&quot;,&quot;given&quot;:&quot;Wenjing&quot;,&quot;parse-names&quot;:false,&quot;dropping-particle&quot;:&quot;&quot;,&quot;non-dropping-particle&quot;:&quot;&quot;},{&quot;family&quot;:&quot;Wang&quot;,&quot;given&quot;:&quot;Wei&quot;,&quot;parse-names&quot;:false,&quot;dropping-particle&quot;:&quot;&quot;,&quot;non-dropping-particle&quot;:&quot;&quot;}],&quot;container-title&quot;:&quot;Forest Ecology and Management&quot;,&quot;container-title-short&quot;:&quot;For. Ecol. Manage.&quot;,&quot;DOI&quot;:&quot;10.1016/j.foreco.2015.01.004&quot;,&quot;ISSN&quot;:&quot;03781127&quot;,&quot;URL&quot;:&quot;http://dx.doi.org/10.1016/j.foreco.2015.01.004&quot;,&quot;issued&quot;:{&quot;date-parts&quot;:[[2015]]},&quot;page&quot;:&quot;59-66&quot;,&quot;abstract&quot;:&quot;Numerous studies have shown that nitrogen (N) addition can increase net ecosystem production (NEP) in N-limited ecosystems, but it is still not clear how increasing phosphorus (P) availability affects carbon sequestration by N-limited ecosystems. A 3-year field experiment was established in May 2010 to compare the control (no fertilization), N fertilized (5gNm-2yr-1), P fertilized (5gPm-2yr-1), and N+P fertilized (5gNm-2yr-1 and 5gPm-2yr-1) treatments in N-limited Pinus sylvestris plantations of the Saihanba Forestry Center located in Hebei Province in northern China, which is the largest area of plantations in China. Net primary production (NPP), soil respiration (SR) and its autotrophic and heterotrophic components, plant tissues carbon (C) and N concentrations, soil organic carbon (SOC) and soil total nitrogen (STN), microbial biomass and community composition and the soil pH were measured. Addition of N or P alone had no significant effect on autotrophic respiration (AR) or heterotrophic respiration (HR); however, when applied in combination, AR increased and HR decreased significantly. Moreover, while N addition increased NPP by 10.16% and P addition had no significant effect on NPP, combined N and P fertilization increased NPP by 21.97%. NEP was unchanged by the addition of P, but increased significantly in response to combined N and P fertilization (510.23gCm-2yr-1), nearly 50% higher than that observed in response to the addition of N (339.63gCm-2yr-1). Taken together, our results indicate that simultaneous addition of both N and P promoted C storage in N-limited ecosystems and that simultaneously increasing in N and P availability is an effective method of expanding the C sequestration capacity of N-limited plantations.&quot;,&quot;publisher&quot;:&quot;Elsevier B.V.&quot;,&quot;volume&quot;:&quot;341&quot;},&quot;isTemporary&quot;:false}],&quot;citationTag&quot;:&quot;MENDELEY_CITATION_v3_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&quot;},{&quot;citationID&quot;:&quot;MENDELEY_CITATION_f51ce6f0-4080-40e1-b82d-afe803126dcb&quot;,&quot;properties&quot;:{&quot;noteIndex&quot;:0},&quot;isEdited&quot;:false,&quot;manualOverride&quot;:{&quot;isManuallyOverridden&quot;:false,&quot;citeprocText&quot;:&quot;(Zhao et al., 2022)&quot;,&quot;manualOverrideText&quot;:&quot;&quot;},&quot;citationItems&quot;:[{&quot;id&quot;:&quot;c936bed3-b8ec-344b-a60f-bea2c0de7631&quot;,&quot;itemData&quot;:{&quot;type&quot;:&quot;article-journal&quot;,&quot;id&quot;:&quot;c936bed3-b8ec-344b-a60f-bea2c0de7631&quot;,&quot;title&quot;:&quot;Effects of Nitrogen and Phosphorus Fertilization on Photosynthetic Properties of Leaves and Agronomic Characters of Alfalfa over Three Consecutive Years&quot;,&quot;author&quot;:[{&quot;family&quot;:&quot;Zhao&quot;,&quot;given&quot;:&quot;Jiantao&quot;,&quot;parse-names&quot;:false,&quot;dropping-particle&quot;:&quot;&quot;,&quot;non-dropping-particle&quot;:&quot;&quot;},{&quot;family&quot;:&quot;Huang&quot;,&quot;given&quot;:&quot;Rongzheng&quot;,&quot;parse-names&quot;:false,&quot;dropping-particle&quot;:&quot;&quot;,&quot;non-dropping-particle&quot;:&quot;&quot;},{&quot;family&quot;:&quot;Yang&quot;,&quot;given&quot;:&quot;Kaixin&quot;,&quot;parse-names&quot;:false,&quot;dropping-particle&quot;:&quot;&quot;,&quot;non-dropping-particle&quot;:&quot;&quot;},{&quot;family&quot;:&quot;Ma&quot;,&quot;given&quot;:&quot;Chunhui&quot;,&quot;parse-names&quot;:false,&quot;dropping-particle&quot;:&quot;&quot;,&quot;non-dropping-particle&quot;:&quot;&quot;},{&quot;family&quot;:&quot;Zhang&quot;,&quot;given&quot;:&quot;Qianbing&quot;,&quot;parse-names&quot;:false,&quot;dropping-particle&quot;:&quot;&quot;,&quot;non-dropping-particle&quot;:&quot;&quot;}],&quot;container-title&quot;:&quot;Agriculture&quot;,&quot;DOI&quot;:&quot;10.3390/agriculture12081187&quot;,&quot;ISSN&quot;:&quot;20770472&quot;,&quot;issued&quot;:{&quot;date-parts&quot;:[[2022]]},&quot;page&quot;:&quot;1187&quot;,&quot;abstract&quot;:&quot;The present study aimed to investigate the nitrogen (N) and phosphorus (P) fertilization of continuous addition effects plant biomass, the physiological properties of leaves and the antioxi-dant enzyme activities of alfalfa (Medicago sativa L) in the northern Xinjiang region; including the no fertilization (CK), nitrogen fertilization (N, 120 kg·ha−1), phosphorus fertilization (with low amount of N) (P, 100 kg·ha−1 P and 23.5 kg·ha−1 N) and combined nitrogen and phosphorus fertilization (NP, 120 kg·ha−1 N and 100 kg·ha−1 P) on the K well supplied soil. After three consecutive years of the supply of N and P fertilization, samples were taken at the first flowering of alfalfa (four clippings in the total year) to determine its pigment concentration, stomatal aperture, antioxidant enzyme activity and hay yield. The results showed that NP fertilization promoted growth with a higher number of branches and hay yield of alfalfa, while N or P fertilization alone had a positive effect on the growth of alfalfa. However, P fertilization significantly increased the carotenoid (Car) content at the early flowering stage of alfalfa leaves (during four clippings) (p &lt; 0.05), In addition, NP ferti-lization enhanced stomatal aperture, increased the antioxidant enzyme activity and decreased the oxidized substance at the early flowering stage of alfalfa leaves. The results showed that a N and P balance rather than an absolute amount of either enhanced the growth of alfalfa, and N or P fertili-zation affects physiological traits differently. We propose that NP fertilization increases the nutri-tional characteristics and physiological characteristics, enhancing the adaptive capacity of alfalfa and making it better adapted to external environmental changes.&quot;,&quot;publisher&quot;:&quot;MDPI&quot;,&quot;volume&quot;:&quot;12&quot;,&quot;container-title-short&quot;:&quot;&quot;},&quot;isTemporary&quot;:false}],&quot;citationTag&quot;:&quot;MENDELEY_CITATION_v3_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&quot;},{&quot;citationID&quot;:&quot;MENDELEY_CITATION_cd5e35e6-9536-476b-88f1-15fe5a75b4e8&quot;,&quot;properties&quot;:{&quot;noteIndex&quot;:0},&quot;isEdited&quot;:false,&quot;manualOverride&quot;:{&quot;isManuallyOverridden&quot;:false,&quot;citeprocText&quot;:&quot;(Zhu et al., 2014)&quot;,&quot;manualOverrideText&quot;:&quot;&quot;},&quot;citationItems&quot;:[{&quot;id&quot;:&quot;cd8c9300-498d-31a1-aeac-061664a76a9b&quot;,&quot;itemData&quot;:{&quot;type&quot;:&quot;article-journal&quot;,&quot;id&quot;:&quot;cd8c9300-498d-31a1-aeac-061664a76a9b&quot;,&quot;title&quot;:&quot;Phosphorus limitation on photosynthesis of two dominant understory species in a lowland tropical forest&quot;,&quot;author&quot;:[{&quot;family&quot;:&quot;Zhu&quot;,&quot;given&quot;:&quot;Feifei&quot;,&quot;parse-names&quot;:false,&quot;dropping-particle&quot;:&quot;&quot;,&quot;non-dropping-particle&quot;:&quot;&quot;},{&quot;family&quot;:&quot;Lu&quot;,&quot;given&quot;:&quot;Xiankai&quot;,&quot;parse-names&quot;:false,&quot;dropping-particle&quot;:&quot;&quot;,&quot;non-dropping-particle&quot;:&quot;&quot;},{&quot;family&quot;:&quot;Mo&quot;,&quot;given&quot;:&quot;Jiangming&quot;,&quot;parse-names&quot;:false,&quot;dropping-particle&quot;:&quot;&quot;,&quot;non-dropping-particle&quot;:&quot;&quot;}],&quot;container-title&quot;:&quot;Journal of Plant Ecology&quot;,&quot;DOI&quot;:&quot;10.1093/jpe/rtu001&quot;,&quot;ISSN&quot;:&quot;1752993X&quot;,&quot;issued&quot;:{&quot;date-parts&quot;:[[2014,12,1]]},&quot;page&quot;:&quot;526-534&quot;,&quot;abstract&quot;:&quot;Aims: Elevated nitrogen (N) deposition in tropical regions may accelerate ecosystem phosphorus (P) limitation. However, it is not explicitly addressed that how changes in soil N and P availability affect foliar nutrients and photosynthesis of plants in tropical forests. In this study, we examined the effects of N and P additions on foliar nutrients and net photosynthesis of two dominant understory species, Randia canthioides (R. canthioides) and Cryptocarya concinna (C. concinna) in an N-saturated old-growth tropical forest (&gt;400-year-old) in southern China. Methods: A full factorial NP addition experiment (2 × 2) was established in 2007 and continued through August 2010. Four treatments, including control, N addition (150 kg N ha-1 year-1), P addition (150 kg P ha-1 year-1) and NP addition (150 kg N ha-1 year-1 plus 150 kg P ha-1 year-1) were set up in this experiment. Photosynthetic traits (maximum photosynthetic CO2 assimilation (Amax), stomatal conductance (gs), leaf transpiration (E), light saturating point, concentrations of chlorophyll a/b and foliar nutrients (N and P) of the two species were measured with standard methods. Important Findings: Three years of N addition had no significant effects on any measured photosynthetic parameter of either species. However, N addition significantly elevated foliar N and P concentrations of one species (R. canthioides), resulting in lower photosynthetic nitrogen use efficiency (PNUE). N treatments decreased foliar P concentration of the other (C. concinna), resulting in increased photosynthetic phosphorus use efficiency, which was potentially related to N-induced P shortage. In contrast, positive effects of P treatments on gs of R. canthioides, Amax and chlorophyll a+b of C. concinna were observed. P treatments also elevated foliar P and PNUE of both species, implying P induced more efficient use of N. Our results suggested a more important role of P than N on influencing photosynthetic traits of these two understory species. Alleviation of P shortage through P addition may enhance photosynthetic performances of some under-story species in N-rich tropical forests.&quot;,&quot;publisher&quot;:&quot;Oxford University Press&quot;,&quot;issue&quot;:&quot;6&quot;,&quot;volume&quot;:&quot;7&quot;,&quot;container-title-short&quot;:&quot;&quot;},&quot;isTemporary&quot;:false}],&quot;citationTag&quot;:&quot;MENDELEY_CITATION_v3_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&quot;}]"/>
    <we:property name="MENDELEY_CITATIONS_LOCALE_CODE" value="&quot;en-GB&quot;"/>
    <we:property name="MENDELEY_CITATIONS_STYLE" value="{&quot;id&quot;:&quot;https://www.zotero.org/styles/global-change-biology&quot;,&quot;title&quot;:&quot;Global Change Biology&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99E9B-870C-0C44-A1D9-103288EF1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5257</TotalTime>
  <Pages>49</Pages>
  <Words>11474</Words>
  <Characters>65404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107</cp:revision>
  <dcterms:created xsi:type="dcterms:W3CDTF">2025-07-28T14:44:00Z</dcterms:created>
  <dcterms:modified xsi:type="dcterms:W3CDTF">2026-04-20T19:46:00Z</dcterms:modified>
</cp:coreProperties>
</file>