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03EF9A94" w14:textId="77777777" w:rsidR="00194474" w:rsidRPr="00E65796" w:rsidRDefault="00194474" w:rsidP="00292722">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3E3BB322" w14:textId="40EC8B06" w:rsidR="00292722" w:rsidRDefault="00A204F7" w:rsidP="00A204F7">
      <w:pPr>
        <w:spacing w:after="0" w:line="480" w:lineRule="auto"/>
        <w:rPr>
          <w:rFonts w:eastAsiaTheme="minorEastAsia"/>
          <w:b/>
          <w:bCs/>
          <w:iCs/>
          <w:color w:val="000000"/>
        </w:rPr>
      </w:pPr>
      <w:r>
        <w:rPr>
          <w:rFonts w:eastAsiaTheme="minorEastAsia"/>
          <w:b/>
          <w:bCs/>
          <w:iCs/>
          <w:color w:val="000000"/>
        </w:rPr>
        <w:t>Text S1</w:t>
      </w:r>
    </w:p>
    <w:p w14:paraId="1A20456B" w14:textId="77CEF59B" w:rsidR="00A204F7" w:rsidRPr="00A204F7" w:rsidRDefault="00A204F7" w:rsidP="00A204F7">
      <w:pPr>
        <w:spacing w:after="0" w:line="480" w:lineRule="auto"/>
        <w:rPr>
          <w:rFonts w:eastAsiaTheme="minorEastAsia"/>
          <w:i/>
          <w:iCs/>
          <w:color w:val="000000"/>
        </w:rPr>
      </w:pPr>
      <w:r>
        <w:rPr>
          <w:rFonts w:eastAsiaTheme="minorEastAsia"/>
          <w:i/>
          <w:iCs/>
          <w:color w:val="000000"/>
        </w:rPr>
        <w:t xml:space="preserve">Climate effects on plant responses to </w:t>
      </w:r>
      <w:r>
        <w:rPr>
          <w:rFonts w:eastAsiaTheme="minorEastAsia"/>
          <w:i/>
          <w:iCs/>
          <w:color w:val="000000"/>
        </w:rPr>
        <w:t>nitrogen</w:t>
      </w:r>
      <w:r>
        <w:rPr>
          <w:rFonts w:eastAsiaTheme="minorEastAsia"/>
          <w:i/>
          <w:iCs/>
          <w:color w:val="000000"/>
        </w:rPr>
        <w:t xml:space="preserve"> addition</w:t>
      </w:r>
    </w:p>
    <w:p w14:paraId="72312625" w14:textId="10975EE6" w:rsidR="00A204F7" w:rsidRDefault="00A204F7" w:rsidP="00A204F7">
      <w:pPr>
        <w:spacing w:after="0" w:line="480" w:lineRule="auto"/>
        <w:rPr>
          <w:rFonts w:eastAsiaTheme="minorEastAsia"/>
          <w:color w:val="000000"/>
        </w:rPr>
      </w:pPr>
      <w:r>
        <w:rPr>
          <w:rFonts w:eastAsiaTheme="minorEastAsia"/>
          <w:color w:val="000000"/>
        </w:rPr>
        <w:t xml:space="preserve">Increasing growing season temperature decreased the response ratio that explained the effect of nitrogen 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(Fig. 4a; </w:t>
      </w:r>
      <w:r w:rsidRPr="00112A66">
        <w:rPr>
          <w:rFonts w:eastAsiaTheme="minorEastAsia"/>
          <w:color w:val="000000"/>
          <w:highlight w:val="yellow"/>
        </w:rPr>
        <w:t>Table SX</w:t>
      </w:r>
      <w:r>
        <w:rPr>
          <w:rFonts w:eastAsiaTheme="minorEastAsia"/>
          <w:iCs/>
          <w:color w:val="000000"/>
        </w:rPr>
        <w:t xml:space="preserve">) and marginally decreased the ratio that explained the effect of nitrogen addition on </w:t>
      </w:r>
      <w:r>
        <w:rPr>
          <w:rFonts w:eastAsiaTheme="minorEastAsia"/>
          <w:i/>
          <w:color w:val="000000"/>
        </w:rPr>
        <w:t>N</w:t>
      </w:r>
      <w:r>
        <w:rPr>
          <w:rFonts w:eastAsiaTheme="minorEastAsia"/>
          <w:color w:val="000000"/>
          <w:vertAlign w:val="subscript"/>
        </w:rPr>
        <w:t>area</w:t>
      </w:r>
      <w:r>
        <w:rPr>
          <w:rFonts w:eastAsiaTheme="minorEastAsia"/>
          <w:color w:val="000000"/>
        </w:rPr>
        <w:t xml:space="preserve">, but did not modify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xml:space="preserve">, or </w:t>
      </w:r>
      <w:r>
        <w:rPr>
          <w:rFonts w:eastAsiaTheme="minorEastAsia"/>
          <w:i/>
          <w:color w:val="000000"/>
        </w:rPr>
        <w:t>M</w:t>
      </w:r>
      <w:r>
        <w:rPr>
          <w:rFonts w:eastAsiaTheme="minorEastAsia"/>
          <w:color w:val="000000"/>
          <w:vertAlign w:val="subscript"/>
        </w:rPr>
        <w:t>area</w:t>
      </w:r>
      <w:r>
        <w:rPr>
          <w:rFonts w:eastAsiaTheme="minorEastAsia"/>
          <w:color w:val="000000"/>
        </w:rPr>
        <w:t xml:space="preserve"> responses to nitrogen addition (</w:t>
      </w:r>
      <w:r w:rsidRPr="00112A66">
        <w:rPr>
          <w:rFonts w:eastAsiaTheme="minorEastAsia"/>
          <w:color w:val="000000"/>
          <w:highlight w:val="yellow"/>
        </w:rPr>
        <w:t>Table SX</w:t>
      </w:r>
      <w:r>
        <w:rPr>
          <w:rFonts w:eastAsiaTheme="minorEastAsia"/>
          <w:color w:val="000000"/>
        </w:rPr>
        <w:t>). While increasing temperature marginally decreased the response ratio that explained the effect of nitrogen addition on total biomass, temperature did not modify any other whole-plant trait response to nitrogen addition (</w:t>
      </w:r>
      <w:r w:rsidRPr="00112A66">
        <w:rPr>
          <w:rFonts w:eastAsiaTheme="minorEastAsia"/>
          <w:color w:val="000000"/>
          <w:highlight w:val="yellow"/>
        </w:rPr>
        <w:t>Table SX</w:t>
      </w:r>
      <w:r>
        <w:rPr>
          <w:rFonts w:eastAsiaTheme="minorEastAsia"/>
          <w:color w:val="000000"/>
        </w:rPr>
        <w:t xml:space="preserve">). Increasing growing season aridity decreased the response ratio that explained the effect of nitrogen 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(Fig. 4b; </w:t>
      </w:r>
      <w:r w:rsidRPr="00112A66">
        <w:rPr>
          <w:rFonts w:eastAsiaTheme="minorEastAsia"/>
          <w:color w:val="000000"/>
          <w:highlight w:val="yellow"/>
        </w:rPr>
        <w:t>Table SX</w:t>
      </w:r>
      <w:r>
        <w:rPr>
          <w:rFonts w:eastAsiaTheme="minorEastAsia"/>
          <w:iCs/>
          <w:color w:val="000000"/>
        </w:rPr>
        <w:t xml:space="preserve">) and marginally decreased the response ratio that explained the effect of nitrogen addition on </w:t>
      </w:r>
      <w:r>
        <w:rPr>
          <w:rFonts w:eastAsiaTheme="minorEastAsia"/>
          <w:i/>
          <w:color w:val="000000"/>
        </w:rPr>
        <w:t>N</w:t>
      </w:r>
      <w:r>
        <w:rPr>
          <w:rFonts w:eastAsiaTheme="minorEastAsia"/>
          <w:iCs/>
          <w:color w:val="000000"/>
          <w:vertAlign w:val="subscript"/>
        </w:rPr>
        <w:t>area</w:t>
      </w:r>
      <w:r>
        <w:rPr>
          <w:rFonts w:eastAsiaTheme="minorEastAsia"/>
          <w:i/>
          <w:color w:val="000000"/>
        </w:rPr>
        <w:t xml:space="preserve"> </w:t>
      </w:r>
      <w:proofErr w:type="gramStart"/>
      <w:r>
        <w:rPr>
          <w:rFonts w:eastAsiaTheme="minorEastAsia"/>
          <w:color w:val="000000"/>
        </w:rPr>
        <w:t>(</w:t>
      </w:r>
      <w:r w:rsidRPr="00112A66">
        <w:rPr>
          <w:rFonts w:eastAsiaTheme="minorEastAsia"/>
          <w:color w:val="000000"/>
          <w:highlight w:val="yellow"/>
        </w:rPr>
        <w:t xml:space="preserve"> Table</w:t>
      </w:r>
      <w:proofErr w:type="gramEnd"/>
      <w:r w:rsidRPr="00112A66">
        <w:rPr>
          <w:rFonts w:eastAsiaTheme="minorEastAsia"/>
          <w:color w:val="000000"/>
          <w:highlight w:val="yellow"/>
        </w:rPr>
        <w:t xml:space="preserve"> SX</w:t>
      </w:r>
      <w:r>
        <w:rPr>
          <w:rFonts w:eastAsiaTheme="minorEastAsia"/>
          <w:color w:val="000000"/>
        </w:rPr>
        <w:t>). Aridity did not modify any leaf phosphorus or whole-plant trait response to nitrogen addition (</w:t>
      </w:r>
      <w:r w:rsidRPr="00112A66">
        <w:rPr>
          <w:rFonts w:eastAsiaTheme="minorEastAsia"/>
          <w:color w:val="000000"/>
          <w:highlight w:val="yellow"/>
        </w:rPr>
        <w:t>Table SX</w:t>
      </w:r>
      <w:r>
        <w:rPr>
          <w:rFonts w:eastAsiaTheme="minorEastAsia"/>
          <w:color w:val="000000"/>
        </w:rPr>
        <w:t>). Growing season light availability played no role in shaping leaf nutrient or whole-plant responses to nitrogen addition, except for marginally increasing the response ratio that explained the effect of nitrogen addition on root mass fraction (</w:t>
      </w:r>
      <w:r w:rsidRPr="00112A66">
        <w:rPr>
          <w:rFonts w:eastAsiaTheme="minorEastAsia"/>
          <w:color w:val="000000"/>
          <w:highlight w:val="yellow"/>
        </w:rPr>
        <w:t>Table SX</w:t>
      </w:r>
      <w:r>
        <w:rPr>
          <w:rFonts w:eastAsiaTheme="minorEastAsia"/>
          <w:color w:val="000000"/>
        </w:rPr>
        <w:t>).</w:t>
      </w:r>
    </w:p>
    <w:p w14:paraId="5A3AE04A" w14:textId="77777777" w:rsidR="00A204F7" w:rsidRDefault="00A204F7" w:rsidP="00A204F7">
      <w:pPr>
        <w:spacing w:after="0" w:line="480" w:lineRule="auto"/>
        <w:rPr>
          <w:rFonts w:eastAsiaTheme="minorEastAsia"/>
          <w:i/>
          <w:iCs/>
          <w:color w:val="000000"/>
        </w:rPr>
      </w:pPr>
    </w:p>
    <w:p w14:paraId="7D318039" w14:textId="4410F95B" w:rsidR="00A204F7" w:rsidRPr="00077366" w:rsidRDefault="00A204F7" w:rsidP="00A204F7">
      <w:pPr>
        <w:spacing w:after="0" w:line="480" w:lineRule="auto"/>
        <w:rPr>
          <w:rFonts w:eastAsiaTheme="minorEastAsia"/>
          <w:i/>
          <w:iCs/>
          <w:color w:val="000000"/>
        </w:rPr>
      </w:pPr>
      <w:r>
        <w:rPr>
          <w:rFonts w:eastAsiaTheme="minorEastAsia"/>
          <w:i/>
          <w:iCs/>
          <w:color w:val="000000"/>
        </w:rPr>
        <w:t>Climate effects on plant responses to phosphorus addition</w:t>
      </w:r>
    </w:p>
    <w:p w14:paraId="6F10FE18" w14:textId="77777777" w:rsidR="00A204F7" w:rsidRDefault="00A204F7" w:rsidP="00A204F7">
      <w:pPr>
        <w:spacing w:after="0" w:line="480" w:lineRule="auto"/>
        <w:rPr>
          <w:rFonts w:eastAsiaTheme="minorEastAsia"/>
          <w:iCs/>
          <w:color w:val="000000"/>
        </w:rPr>
      </w:pPr>
      <w:r>
        <w:rPr>
          <w:rFonts w:eastAsiaTheme="minorEastAsia"/>
          <w:color w:val="000000"/>
        </w:rPr>
        <w:lastRenderedPageBreak/>
        <w:t xml:space="preserve">Temperature did not modify the effects of phosphorus addition on </w:t>
      </w:r>
      <w:r>
        <w:rPr>
          <w:rFonts w:eastAsiaTheme="minorEastAsia"/>
          <w:i/>
          <w:color w:val="000000"/>
        </w:rPr>
        <w:t>M</w:t>
      </w:r>
      <w:r>
        <w:rPr>
          <w:rFonts w:eastAsiaTheme="minorEastAsia"/>
          <w:iCs/>
          <w:color w:val="000000"/>
          <w:vertAlign w:val="subscript"/>
        </w:rPr>
        <w:t>area</w:t>
      </w:r>
      <w:r>
        <w:rPr>
          <w:rFonts w:eastAsiaTheme="minorEastAsia"/>
          <w:iCs/>
          <w:color w:val="000000"/>
        </w:rPr>
        <w:t>,</w:t>
      </w:r>
      <w:r>
        <w:rPr>
          <w:rFonts w:eastAsiaTheme="minorEastAsia"/>
          <w:color w:val="000000"/>
        </w:rPr>
        <w:t xml:space="preserve">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or </w:t>
      </w:r>
      <w:r>
        <w:rPr>
          <w:rFonts w:eastAsiaTheme="minorEastAsia"/>
          <w:i/>
          <w:color w:val="000000"/>
        </w:rPr>
        <w:t>N</w:t>
      </w:r>
      <w:r>
        <w:rPr>
          <w:rFonts w:eastAsiaTheme="minorEastAsia"/>
          <w:color w:val="000000"/>
          <w:vertAlign w:val="subscript"/>
        </w:rPr>
        <w:t>area</w:t>
      </w:r>
      <w:r>
        <w:rPr>
          <w:rFonts w:eastAsiaTheme="minorEastAsia"/>
          <w:color w:val="000000"/>
        </w:rPr>
        <w:t xml:space="preserve">; however, increasing temperature decreased the response ratio that explained the effect of phosphorus addition on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(Fig. 4f;</w:t>
      </w:r>
      <w:r w:rsidRPr="00112A66">
        <w:rPr>
          <w:rFonts w:eastAsiaTheme="minorEastAsia"/>
          <w:color w:val="000000"/>
          <w:highlight w:val="yellow"/>
        </w:rPr>
        <w:t xml:space="preserve"> Table SX</w:t>
      </w:r>
      <w:r>
        <w:rPr>
          <w:rFonts w:eastAsiaTheme="minorEastAsia"/>
          <w:color w:val="000000"/>
        </w:rPr>
        <w:t xml:space="preserve">) and marginally decreased the ratio that explained the effect of phosphorus addition on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xml:space="preserve"> (</w:t>
      </w:r>
      <w:r w:rsidRPr="00112A66">
        <w:rPr>
          <w:rFonts w:eastAsiaTheme="minorEastAsia"/>
          <w:color w:val="000000"/>
          <w:highlight w:val="yellow"/>
        </w:rPr>
        <w:t>Table SX</w:t>
      </w:r>
      <w:r>
        <w:rPr>
          <w:rFonts w:eastAsiaTheme="minorEastAsia"/>
          <w:iCs/>
          <w:color w:val="000000"/>
        </w:rPr>
        <w:t>). Increasing temperature also marginally decreased the response ratio that explained the effect of phosphorus addition on total biomass, with no effect of temperature on any other whole-plant trait response to phosphorus addition (</w:t>
      </w:r>
      <w:r w:rsidRPr="00112A66">
        <w:rPr>
          <w:rFonts w:eastAsiaTheme="minorEastAsia"/>
          <w:color w:val="000000"/>
          <w:highlight w:val="yellow"/>
        </w:rPr>
        <w:t>Table SX</w:t>
      </w:r>
      <w:r>
        <w:rPr>
          <w:rFonts w:eastAsiaTheme="minorEastAsia"/>
          <w:iCs/>
          <w:color w:val="000000"/>
        </w:rPr>
        <w:t>).</w:t>
      </w:r>
    </w:p>
    <w:p w14:paraId="79F0D46E" w14:textId="77777777" w:rsidR="00A204F7" w:rsidRDefault="00A204F7" w:rsidP="00A204F7">
      <w:pPr>
        <w:spacing w:after="0" w:line="480" w:lineRule="auto"/>
        <w:ind w:firstLine="720"/>
        <w:rPr>
          <w:rFonts w:eastAsiaTheme="minorEastAsia"/>
          <w:color w:val="000000"/>
        </w:rPr>
      </w:pPr>
      <w:r>
        <w:rPr>
          <w:rFonts w:eastAsiaTheme="minorEastAsia"/>
          <w:color w:val="000000"/>
        </w:rPr>
        <w:t xml:space="preserve">Increasing growing season aridity marginally decreased the response ratio that explained the effect of phosphorus addition on </w:t>
      </w:r>
      <w:proofErr w:type="spellStart"/>
      <w:r>
        <w:rPr>
          <w:rFonts w:eastAsiaTheme="minorEastAsia"/>
          <w:i/>
          <w:iCs/>
          <w:color w:val="000000"/>
        </w:rPr>
        <w:t>P</w:t>
      </w:r>
      <w:r>
        <w:rPr>
          <w:rFonts w:eastAsiaTheme="minorEastAsia"/>
          <w:iCs/>
          <w:color w:val="000000"/>
          <w:vertAlign w:val="subscript"/>
        </w:rPr>
        <w:t>mass</w:t>
      </w:r>
      <w:proofErr w:type="spellEnd"/>
      <w:r>
        <w:rPr>
          <w:rFonts w:eastAsiaTheme="minorEastAsia"/>
          <w:iCs/>
          <w:color w:val="000000"/>
        </w:rPr>
        <w:t xml:space="preserve"> (Fig. 4g) and significantly increased the response ratio that explained the effect of phosphorus addition on </w:t>
      </w:r>
      <w:r>
        <w:rPr>
          <w:rFonts w:eastAsiaTheme="minorEastAsia"/>
          <w:i/>
          <w:color w:val="000000"/>
        </w:rPr>
        <w:t>M</w:t>
      </w:r>
      <w:r>
        <w:rPr>
          <w:rFonts w:eastAsiaTheme="minorEastAsia"/>
          <w:color w:val="000000"/>
          <w:vertAlign w:val="subscript"/>
        </w:rPr>
        <w:t>area</w:t>
      </w:r>
      <w:r>
        <w:rPr>
          <w:rFonts w:eastAsiaTheme="minorEastAsia"/>
          <w:color w:val="000000"/>
        </w:rPr>
        <w:t xml:space="preserve"> (</w:t>
      </w:r>
      <w:r w:rsidRPr="00112A66">
        <w:rPr>
          <w:rFonts w:eastAsiaTheme="minorEastAsia"/>
          <w:color w:val="000000"/>
          <w:highlight w:val="yellow"/>
        </w:rPr>
        <w:t>Table SX</w:t>
      </w:r>
      <w:r>
        <w:rPr>
          <w:rFonts w:eastAsiaTheme="minorEastAsia"/>
          <w:color w:val="000000"/>
        </w:rPr>
        <w:t xml:space="preserve">). There was no effect of growing season aridity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w:t>
      </w:r>
      <w:r>
        <w:rPr>
          <w:rFonts w:eastAsiaTheme="minorEastAsia"/>
          <w:i/>
          <w:color w:val="000000"/>
        </w:rPr>
        <w:t>N</w:t>
      </w:r>
      <w:r>
        <w:rPr>
          <w:rFonts w:eastAsiaTheme="minorEastAsia"/>
          <w:color w:val="000000"/>
          <w:vertAlign w:val="subscript"/>
        </w:rPr>
        <w:t>area</w:t>
      </w:r>
      <w:r>
        <w:rPr>
          <w:rFonts w:eastAsiaTheme="minorEastAsia"/>
          <w:color w:val="000000"/>
        </w:rPr>
        <w:t xml:space="preserve">, or </w:t>
      </w:r>
      <w:proofErr w:type="spellStart"/>
      <w:r>
        <w:rPr>
          <w:rFonts w:eastAsiaTheme="minorEastAsia"/>
          <w:i/>
          <w:iCs/>
          <w:color w:val="000000"/>
        </w:rPr>
        <w:t>P</w:t>
      </w:r>
      <w:r>
        <w:rPr>
          <w:rFonts w:eastAsiaTheme="minorEastAsia"/>
          <w:color w:val="000000"/>
          <w:vertAlign w:val="subscript"/>
        </w:rPr>
        <w:t>area</w:t>
      </w:r>
      <w:proofErr w:type="spellEnd"/>
      <w:r>
        <w:rPr>
          <w:rFonts w:eastAsiaTheme="minorEastAsia"/>
          <w:color w:val="000000"/>
        </w:rPr>
        <w:t xml:space="preserve"> responses to phosphorus addition (</w:t>
      </w:r>
      <w:r w:rsidRPr="00112A66">
        <w:rPr>
          <w:rFonts w:eastAsiaTheme="minorEastAsia"/>
          <w:color w:val="000000"/>
          <w:highlight w:val="yellow"/>
        </w:rPr>
        <w:t>Table SX</w:t>
      </w:r>
      <w:r>
        <w:rPr>
          <w:rFonts w:eastAsiaTheme="minorEastAsia"/>
          <w:color w:val="000000"/>
        </w:rPr>
        <w:t xml:space="preserve">). Increasing growing season aridity increased the response ratio that explained the effect of phosphorus addition on aboveground biomass and decreased the response ratio that explained the effect of phosphorus addition on the </w:t>
      </w:r>
      <w:proofErr w:type="spellStart"/>
      <w:r>
        <w:rPr>
          <w:rFonts w:eastAsiaTheme="minorEastAsia"/>
          <w:color w:val="000000"/>
        </w:rPr>
        <w:t>root:shoot</w:t>
      </w:r>
      <w:proofErr w:type="spellEnd"/>
      <w:r>
        <w:rPr>
          <w:rFonts w:eastAsiaTheme="minorEastAsia"/>
          <w:color w:val="000000"/>
        </w:rPr>
        <w:t xml:space="preserve"> ratio, but there was no effect of aridity on any other whole-plant trait response to phosphorus addition (</w:t>
      </w:r>
      <w:r w:rsidRPr="00112A66">
        <w:rPr>
          <w:rFonts w:eastAsiaTheme="minorEastAsia"/>
          <w:color w:val="000000"/>
          <w:highlight w:val="yellow"/>
        </w:rPr>
        <w:t>Table SX</w:t>
      </w:r>
      <w:r>
        <w:rPr>
          <w:rFonts w:eastAsiaTheme="minorEastAsia"/>
          <w:color w:val="000000"/>
        </w:rPr>
        <w:t>).</w:t>
      </w:r>
    </w:p>
    <w:p w14:paraId="27126797" w14:textId="77777777" w:rsidR="00A204F7" w:rsidRDefault="00A204F7" w:rsidP="00A204F7">
      <w:pPr>
        <w:spacing w:after="0" w:line="480" w:lineRule="auto"/>
        <w:ind w:firstLine="720"/>
        <w:rPr>
          <w:rFonts w:eastAsiaTheme="minorEastAsia"/>
          <w:color w:val="000000"/>
        </w:rPr>
      </w:pPr>
      <w:r>
        <w:rPr>
          <w:rFonts w:eastAsiaTheme="minorEastAsia"/>
          <w:color w:val="000000"/>
        </w:rPr>
        <w:t>Growing season light availability played no role in shaping leaf nutrient or whole-plant response to phosphorus addition (</w:t>
      </w:r>
      <w:r w:rsidRPr="00112A66">
        <w:rPr>
          <w:rFonts w:eastAsiaTheme="minorEastAsia"/>
          <w:color w:val="000000"/>
          <w:highlight w:val="yellow"/>
        </w:rPr>
        <w:t>Table SX</w:t>
      </w:r>
      <w:r>
        <w:rPr>
          <w:rFonts w:eastAsiaTheme="minorEastAsia"/>
          <w:color w:val="000000"/>
        </w:rPr>
        <w:t>).</w:t>
      </w:r>
    </w:p>
    <w:p w14:paraId="081CC76D" w14:textId="77777777" w:rsidR="00A204F7" w:rsidRDefault="00A204F7" w:rsidP="00A204F7">
      <w:pPr>
        <w:spacing w:after="0" w:line="480" w:lineRule="auto"/>
        <w:rPr>
          <w:rFonts w:eastAsiaTheme="minorEastAsia"/>
          <w:iCs/>
          <w:color w:val="000000"/>
        </w:rPr>
      </w:pPr>
    </w:p>
    <w:p w14:paraId="531B6395" w14:textId="77777777" w:rsidR="00A204F7" w:rsidRPr="00077366" w:rsidRDefault="00A204F7" w:rsidP="00A204F7">
      <w:pPr>
        <w:spacing w:after="0" w:line="480" w:lineRule="auto"/>
        <w:rPr>
          <w:rFonts w:eastAsiaTheme="minorEastAsia"/>
          <w:i/>
          <w:color w:val="000000"/>
        </w:rPr>
      </w:pPr>
      <w:r>
        <w:rPr>
          <w:rFonts w:eastAsiaTheme="minorEastAsia"/>
          <w:i/>
          <w:color w:val="000000"/>
        </w:rPr>
        <w:t>Climate effects on plant responses to nitrogen and phosphorus addition</w:t>
      </w:r>
    </w:p>
    <w:p w14:paraId="5CC833CD" w14:textId="77777777" w:rsidR="00A204F7" w:rsidRPr="001E28FA" w:rsidRDefault="00A204F7" w:rsidP="00A204F7">
      <w:pPr>
        <w:spacing w:after="0" w:line="480" w:lineRule="auto"/>
        <w:rPr>
          <w:rFonts w:eastAsiaTheme="minorEastAsia"/>
          <w:iCs/>
          <w:color w:val="000000"/>
        </w:rPr>
      </w:pPr>
      <w:r>
        <w:rPr>
          <w:rFonts w:eastAsiaTheme="minorEastAsia"/>
          <w:iCs/>
          <w:color w:val="000000"/>
        </w:rPr>
        <w:t xml:space="preserve">Increasing temperature increased the response ratio that explained the effect of nitrogen+ phosphorus addition on </w:t>
      </w:r>
      <w:r>
        <w:rPr>
          <w:rFonts w:eastAsiaTheme="minorEastAsia"/>
          <w:i/>
          <w:color w:val="000000"/>
        </w:rPr>
        <w:t>M</w:t>
      </w:r>
      <w:r>
        <w:rPr>
          <w:rFonts w:eastAsiaTheme="minorEastAsia"/>
          <w:color w:val="000000"/>
          <w:vertAlign w:val="subscript"/>
        </w:rPr>
        <w:t>area</w:t>
      </w:r>
      <w:r>
        <w:rPr>
          <w:rFonts w:eastAsiaTheme="minorEastAsia"/>
          <w:color w:val="000000"/>
        </w:rPr>
        <w:t xml:space="preserve"> and decreased the response ratio that explained the effect of </w:t>
      </w:r>
      <w:r>
        <w:rPr>
          <w:rFonts w:eastAsiaTheme="minorEastAsia"/>
          <w:iCs/>
          <w:color w:val="000000"/>
        </w:rPr>
        <w:t xml:space="preserve">nitrogen+phosphorus </w:t>
      </w:r>
      <w:r>
        <w:rPr>
          <w:rFonts w:eastAsiaTheme="minorEastAsia"/>
          <w:color w:val="000000"/>
        </w:rPr>
        <w:t xml:space="preserve">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w:t>
      </w:r>
      <w:r w:rsidRPr="00112A66">
        <w:rPr>
          <w:rFonts w:eastAsiaTheme="minorEastAsia"/>
          <w:color w:val="000000"/>
          <w:highlight w:val="yellow"/>
        </w:rPr>
        <w:t>Table SX</w:t>
      </w:r>
      <w:r>
        <w:rPr>
          <w:rFonts w:eastAsiaTheme="minorEastAsia"/>
          <w:iCs/>
          <w:color w:val="000000"/>
        </w:rPr>
        <w:t xml:space="preserve">). Temperature did not modify </w:t>
      </w:r>
      <w:r>
        <w:rPr>
          <w:rFonts w:eastAsiaTheme="minorEastAsia"/>
          <w:i/>
          <w:color w:val="000000"/>
        </w:rPr>
        <w:t>N</w:t>
      </w:r>
      <w:r>
        <w:rPr>
          <w:rFonts w:eastAsiaTheme="minorEastAsia"/>
          <w:color w:val="000000"/>
          <w:vertAlign w:val="subscript"/>
        </w:rPr>
        <w:t>area</w:t>
      </w:r>
      <w:r>
        <w:rPr>
          <w:rFonts w:eastAsiaTheme="minorEastAsia"/>
          <w:color w:val="000000"/>
        </w:rPr>
        <w:t xml:space="preserve">, </w:t>
      </w:r>
      <w:proofErr w:type="spellStart"/>
      <w:r>
        <w:rPr>
          <w:rFonts w:eastAsiaTheme="minorEastAsia"/>
          <w:i/>
          <w:iCs/>
          <w:color w:val="000000"/>
        </w:rPr>
        <w:t>P</w:t>
      </w:r>
      <w:r>
        <w:rPr>
          <w:rFonts w:eastAsiaTheme="minorEastAsia"/>
          <w:color w:val="000000"/>
          <w:vertAlign w:val="subscript"/>
        </w:rPr>
        <w:t>mass</w:t>
      </w:r>
      <w:proofErr w:type="spellEnd"/>
      <w:r>
        <w:rPr>
          <w:rFonts w:eastAsiaTheme="minorEastAsia"/>
          <w:color w:val="000000"/>
        </w:rPr>
        <w:t xml:space="preserve">, or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xml:space="preserve"> responses to nitrogen+phosphorus addition (</w:t>
      </w:r>
      <w:r w:rsidRPr="00112A66">
        <w:rPr>
          <w:rFonts w:eastAsiaTheme="minorEastAsia"/>
          <w:color w:val="000000"/>
          <w:highlight w:val="yellow"/>
        </w:rPr>
        <w:t>Table SX</w:t>
      </w:r>
      <w:r>
        <w:rPr>
          <w:rFonts w:eastAsiaTheme="minorEastAsia"/>
          <w:iCs/>
          <w:color w:val="000000"/>
        </w:rPr>
        <w:t xml:space="preserve">). Increasing temperature marginally decreased the response ratio that explained the effect of nitrogen+phosphorus addition on total </w:t>
      </w:r>
      <w:r>
        <w:rPr>
          <w:rFonts w:eastAsiaTheme="minorEastAsia"/>
          <w:iCs/>
          <w:color w:val="000000"/>
        </w:rPr>
        <w:lastRenderedPageBreak/>
        <w:t>biomass; however, temperature did not modify any other whole-plant trait response to nitrogen+phosphorus addition (</w:t>
      </w:r>
      <w:r w:rsidRPr="00112A66">
        <w:rPr>
          <w:rFonts w:eastAsiaTheme="minorEastAsia"/>
          <w:color w:val="000000"/>
          <w:highlight w:val="yellow"/>
        </w:rPr>
        <w:t>Table SX</w:t>
      </w:r>
      <w:r>
        <w:rPr>
          <w:rFonts w:eastAsiaTheme="minorEastAsia"/>
          <w:iCs/>
          <w:color w:val="000000"/>
        </w:rPr>
        <w:t>).</w:t>
      </w:r>
    </w:p>
    <w:p w14:paraId="0778362A" w14:textId="77777777" w:rsidR="00A204F7" w:rsidRPr="00CA745D" w:rsidRDefault="00A204F7" w:rsidP="00A204F7">
      <w:pPr>
        <w:spacing w:after="0" w:line="480" w:lineRule="auto"/>
        <w:ind w:firstLine="720"/>
        <w:rPr>
          <w:rFonts w:eastAsiaTheme="minorEastAsia"/>
          <w:color w:val="000000"/>
        </w:rPr>
      </w:pPr>
      <w:r>
        <w:rPr>
          <w:rFonts w:eastAsiaTheme="minorEastAsia"/>
          <w:color w:val="000000"/>
        </w:rPr>
        <w:t xml:space="preserve">Increasing growing season aridity increased the response ratio that explained the effect of </w:t>
      </w:r>
      <w:r>
        <w:rPr>
          <w:rFonts w:eastAsiaTheme="minorEastAsia"/>
          <w:iCs/>
          <w:color w:val="000000"/>
        </w:rPr>
        <w:t xml:space="preserve">nitrogen+phosphorus </w:t>
      </w:r>
      <w:r>
        <w:rPr>
          <w:rFonts w:eastAsiaTheme="minorEastAsia"/>
          <w:color w:val="000000"/>
        </w:rPr>
        <w:t xml:space="preserve">addition on </w:t>
      </w:r>
      <w:r>
        <w:rPr>
          <w:rFonts w:eastAsiaTheme="minorEastAsia"/>
          <w:i/>
          <w:iCs/>
          <w:color w:val="000000"/>
        </w:rPr>
        <w:t>M</w:t>
      </w:r>
      <w:r>
        <w:rPr>
          <w:rFonts w:eastAsiaTheme="minorEastAsia"/>
          <w:iCs/>
          <w:color w:val="000000"/>
          <w:vertAlign w:val="subscript"/>
        </w:rPr>
        <w:t>area</w:t>
      </w:r>
      <w:r>
        <w:rPr>
          <w:rFonts w:eastAsiaTheme="minorEastAsia"/>
          <w:iCs/>
          <w:color w:val="000000"/>
        </w:rPr>
        <w:t xml:space="preserve"> and decreased the response ratio that explained the effect of nitrogen+phosphorus addition on </w:t>
      </w:r>
      <w:proofErr w:type="spellStart"/>
      <w:r>
        <w:rPr>
          <w:rFonts w:eastAsiaTheme="minorEastAsia"/>
          <w:i/>
          <w:color w:val="000000"/>
        </w:rPr>
        <w:t>P</w:t>
      </w:r>
      <w:r>
        <w:rPr>
          <w:rFonts w:eastAsiaTheme="minorEastAsia"/>
          <w:color w:val="000000"/>
          <w:vertAlign w:val="subscript"/>
        </w:rPr>
        <w:t>mass</w:t>
      </w:r>
      <w:proofErr w:type="spellEnd"/>
      <w:r>
        <w:rPr>
          <w:rFonts w:eastAsiaTheme="minorEastAsia"/>
          <w:color w:val="000000"/>
        </w:rPr>
        <w:t xml:space="preserve"> (</w:t>
      </w:r>
      <w:r w:rsidRPr="00112A66">
        <w:rPr>
          <w:rFonts w:eastAsiaTheme="minorEastAsia"/>
          <w:color w:val="000000"/>
          <w:highlight w:val="yellow"/>
        </w:rPr>
        <w:t>Table SX</w:t>
      </w:r>
      <w:r>
        <w:rPr>
          <w:rFonts w:eastAsiaTheme="minorEastAsia"/>
          <w:color w:val="000000"/>
        </w:rPr>
        <w:t xml:space="preserve">). There was no effect of aridity on any other leaf nutrient trait response to </w:t>
      </w:r>
      <w:r>
        <w:rPr>
          <w:rFonts w:eastAsiaTheme="minorEastAsia"/>
          <w:iCs/>
          <w:color w:val="000000"/>
        </w:rPr>
        <w:t>nitrogen+phosphorus</w:t>
      </w:r>
      <w:r>
        <w:rPr>
          <w:rFonts w:eastAsiaTheme="minorEastAsia"/>
          <w:color w:val="000000"/>
        </w:rPr>
        <w:t xml:space="preserve"> addition (</w:t>
      </w:r>
      <w:r w:rsidRPr="00112A66">
        <w:rPr>
          <w:rFonts w:eastAsiaTheme="minorEastAsia"/>
          <w:color w:val="000000"/>
          <w:highlight w:val="yellow"/>
        </w:rPr>
        <w:t>Table SX</w:t>
      </w:r>
      <w:r>
        <w:rPr>
          <w:rFonts w:eastAsiaTheme="minorEastAsia"/>
          <w:color w:val="000000"/>
        </w:rPr>
        <w:t xml:space="preserve">). Growing season aridity did not modify any whole-plant trait response to </w:t>
      </w:r>
      <w:r>
        <w:rPr>
          <w:rFonts w:eastAsiaTheme="minorEastAsia"/>
          <w:iCs/>
          <w:color w:val="000000"/>
        </w:rPr>
        <w:t>nitrogen+phosphorus</w:t>
      </w:r>
      <w:r>
        <w:rPr>
          <w:rFonts w:eastAsiaTheme="minorEastAsia"/>
          <w:color w:val="000000"/>
        </w:rPr>
        <w:t xml:space="preserve"> addition (</w:t>
      </w:r>
      <w:r w:rsidRPr="00112A66">
        <w:rPr>
          <w:rFonts w:eastAsiaTheme="minorEastAsia"/>
          <w:color w:val="000000"/>
          <w:highlight w:val="yellow"/>
        </w:rPr>
        <w:t>Table SX</w:t>
      </w:r>
      <w:r>
        <w:rPr>
          <w:rFonts w:eastAsiaTheme="minorEastAsia"/>
          <w:color w:val="000000"/>
        </w:rPr>
        <w:t>).</w:t>
      </w:r>
    </w:p>
    <w:p w14:paraId="29C291F2" w14:textId="77777777" w:rsidR="00A204F7" w:rsidRDefault="00A204F7" w:rsidP="00A204F7">
      <w:pPr>
        <w:spacing w:after="0" w:line="480" w:lineRule="auto"/>
        <w:ind w:firstLine="720"/>
        <w:rPr>
          <w:rFonts w:eastAsiaTheme="minorEastAsia"/>
          <w:iCs/>
          <w:color w:val="000000"/>
        </w:rPr>
      </w:pPr>
      <w:r>
        <w:rPr>
          <w:rFonts w:eastAsiaTheme="minorEastAsia"/>
          <w:color w:val="000000"/>
        </w:rPr>
        <w:t xml:space="preserve">Increasing growing season light availability increased the response ratio that explained the effect of </w:t>
      </w:r>
      <w:r>
        <w:rPr>
          <w:rFonts w:eastAsiaTheme="minorEastAsia"/>
          <w:iCs/>
          <w:color w:val="000000"/>
        </w:rPr>
        <w:t>nitrogen+phosphorus</w:t>
      </w:r>
      <w:r>
        <w:rPr>
          <w:rFonts w:eastAsiaTheme="minorEastAsia"/>
          <w:color w:val="000000"/>
        </w:rPr>
        <w:t xml:space="preserve"> addition on </w:t>
      </w:r>
      <w:proofErr w:type="spellStart"/>
      <w:r>
        <w:rPr>
          <w:rFonts w:eastAsiaTheme="minorEastAsia"/>
          <w:i/>
          <w:iCs/>
          <w:color w:val="000000"/>
        </w:rPr>
        <w:t>P</w:t>
      </w:r>
      <w:r>
        <w:rPr>
          <w:rFonts w:eastAsiaTheme="minorEastAsia"/>
          <w:iCs/>
          <w:color w:val="000000"/>
          <w:vertAlign w:val="subscript"/>
        </w:rPr>
        <w:t>area</w:t>
      </w:r>
      <w:proofErr w:type="spellEnd"/>
      <w:r>
        <w:rPr>
          <w:rFonts w:eastAsiaTheme="minorEastAsia"/>
          <w:iCs/>
          <w:color w:val="000000"/>
        </w:rPr>
        <w:t>, but light availability did not modify any other leaf nutrient response to nitrogen+phosphorus addition (</w:t>
      </w:r>
      <w:r w:rsidRPr="00112A66">
        <w:rPr>
          <w:rFonts w:eastAsiaTheme="minorEastAsia"/>
          <w:color w:val="000000"/>
          <w:highlight w:val="yellow"/>
        </w:rPr>
        <w:t>Table SX</w:t>
      </w:r>
      <w:r>
        <w:rPr>
          <w:rFonts w:eastAsiaTheme="minorEastAsia"/>
          <w:iCs/>
          <w:color w:val="000000"/>
        </w:rPr>
        <w:t>). Increasing growing season light availability also increased the response ratio that explained the effect of nitrogen+phosphorus addition on belowground biomass, but there was no effect of light availability on any other whole-plant trait (</w:t>
      </w:r>
      <w:r w:rsidRPr="00112A66">
        <w:rPr>
          <w:rFonts w:eastAsiaTheme="minorEastAsia"/>
          <w:color w:val="000000"/>
          <w:highlight w:val="yellow"/>
        </w:rPr>
        <w:t>Table SX</w:t>
      </w:r>
      <w:r>
        <w:rPr>
          <w:rFonts w:eastAsiaTheme="minorEastAsia"/>
          <w:iCs/>
          <w:color w:val="000000"/>
        </w:rPr>
        <w:t>).</w:t>
      </w:r>
    </w:p>
    <w:p w14:paraId="2865BC98" w14:textId="77777777" w:rsidR="00A204F7" w:rsidRDefault="00A204F7" w:rsidP="00A204F7">
      <w:pPr>
        <w:spacing w:after="0" w:line="480" w:lineRule="auto"/>
        <w:rPr>
          <w:rFonts w:eastAsiaTheme="minorEastAsia"/>
          <w:iCs/>
          <w:color w:val="000000"/>
        </w:rPr>
      </w:pPr>
    </w:p>
    <w:p w14:paraId="6200D83A" w14:textId="77777777" w:rsidR="00A204F7" w:rsidRDefault="00A204F7" w:rsidP="00A204F7">
      <w:pPr>
        <w:spacing w:after="0" w:line="480" w:lineRule="auto"/>
        <w:rPr>
          <w:rFonts w:eastAsiaTheme="minorEastAsia"/>
          <w:iCs/>
          <w:color w:val="000000"/>
        </w:rPr>
      </w:pPr>
      <w:r>
        <w:rPr>
          <w:rFonts w:eastAsiaTheme="minorEastAsia"/>
          <w:i/>
          <w:color w:val="000000"/>
        </w:rPr>
        <w:t>Species identity moderator effects</w:t>
      </w:r>
    </w:p>
    <w:p w14:paraId="55740E13" w14:textId="77777777" w:rsidR="00A204F7" w:rsidRPr="007F07CA" w:rsidRDefault="00A204F7" w:rsidP="00A204F7">
      <w:pPr>
        <w:spacing w:after="0" w:line="480" w:lineRule="auto"/>
        <w:rPr>
          <w:rFonts w:eastAsiaTheme="minorEastAsia"/>
          <w:iCs/>
          <w:color w:val="000000"/>
        </w:rPr>
      </w:pPr>
      <w:r>
        <w:rPr>
          <w:rFonts w:eastAsiaTheme="minorEastAsia"/>
          <w:iCs/>
          <w:color w:val="000000"/>
        </w:rPr>
        <w:t>Species significantly modified plant responses to nutrient additions (</w:t>
      </w:r>
      <w:r w:rsidRPr="00112A66">
        <w:rPr>
          <w:rFonts w:eastAsiaTheme="minorEastAsia"/>
          <w:color w:val="000000"/>
          <w:highlight w:val="yellow"/>
        </w:rPr>
        <w:t>Table SX</w:t>
      </w:r>
      <w:r>
        <w:rPr>
          <w:rFonts w:eastAsiaTheme="minorEastAsia"/>
          <w:iCs/>
          <w:color w:val="000000"/>
        </w:rPr>
        <w:t>). For example, non-fixing species generally exhibited significantly stronger leaf nitrogen content responses to nitrogen addition than N</w:t>
      </w:r>
      <w:r>
        <w:rPr>
          <w:rFonts w:eastAsiaTheme="minorEastAsia"/>
          <w:iCs/>
          <w:color w:val="000000"/>
          <w:vertAlign w:val="subscript"/>
        </w:rPr>
        <w:t>2</w:t>
      </w:r>
      <w:r>
        <w:rPr>
          <w:rFonts w:eastAsiaTheme="minorEastAsia"/>
          <w:iCs/>
          <w:color w:val="000000"/>
        </w:rPr>
        <w:t>-fixing species (</w:t>
      </w:r>
      <w:r w:rsidRPr="00112A66">
        <w:rPr>
          <w:rFonts w:eastAsiaTheme="minorEastAsia"/>
          <w:color w:val="000000"/>
          <w:highlight w:val="yellow"/>
        </w:rPr>
        <w:t>Table SX</w:t>
      </w:r>
      <w:r>
        <w:rPr>
          <w:rFonts w:eastAsiaTheme="minorEastAsia"/>
          <w:iCs/>
          <w:color w:val="000000"/>
        </w:rPr>
        <w:t>) and scavenging mycorrhizal species generally exhibited significantly stronger leaf phosphorus content responses to phosphorus addition (</w:t>
      </w:r>
      <w:r w:rsidRPr="00112A66">
        <w:rPr>
          <w:rFonts w:eastAsiaTheme="minorEastAsia"/>
          <w:color w:val="000000"/>
          <w:highlight w:val="yellow"/>
        </w:rPr>
        <w:t>Table SX</w:t>
      </w:r>
      <w:r>
        <w:rPr>
          <w:rFonts w:eastAsiaTheme="minorEastAsia"/>
          <w:iCs/>
          <w:color w:val="000000"/>
        </w:rPr>
        <w:t xml:space="preserve">). All species moderator effects are summarized in </w:t>
      </w:r>
      <w:r w:rsidRPr="00112A66">
        <w:rPr>
          <w:rFonts w:eastAsiaTheme="minorEastAsia"/>
          <w:color w:val="000000"/>
          <w:highlight w:val="yellow"/>
        </w:rPr>
        <w:t>Table</w:t>
      </w:r>
      <w:r>
        <w:rPr>
          <w:rFonts w:eastAsiaTheme="minorEastAsia"/>
          <w:color w:val="000000"/>
          <w:highlight w:val="yellow"/>
        </w:rPr>
        <w:t>s</w:t>
      </w:r>
      <w:r w:rsidRPr="00112A66">
        <w:rPr>
          <w:rFonts w:eastAsiaTheme="minorEastAsia"/>
          <w:color w:val="000000"/>
          <w:highlight w:val="yellow"/>
        </w:rPr>
        <w:t xml:space="preserve"> SX</w:t>
      </w:r>
      <w:r>
        <w:rPr>
          <w:rFonts w:eastAsiaTheme="minorEastAsia"/>
          <w:iCs/>
          <w:color w:val="000000"/>
        </w:rPr>
        <w:t>.</w:t>
      </w:r>
    </w:p>
    <w:p w14:paraId="22464757" w14:textId="77777777" w:rsidR="00A204F7" w:rsidRDefault="00A204F7" w:rsidP="00292722">
      <w:pPr>
        <w:spacing w:after="0" w:line="480" w:lineRule="auto"/>
        <w:rPr>
          <w:rFonts w:eastAsiaTheme="minorEastAsia"/>
          <w:b/>
          <w:bCs/>
          <w:iCs/>
          <w:color w:val="000000"/>
        </w:rPr>
        <w:sectPr w:rsidR="00A204F7" w:rsidSect="00A204F7">
          <w:pgSz w:w="12240" w:h="15840"/>
          <w:pgMar w:top="1440" w:right="1440" w:bottom="1440" w:left="1440" w:header="720" w:footer="720" w:gutter="0"/>
          <w:cols w:space="720"/>
          <w:docGrid w:linePitch="360"/>
        </w:sectPr>
      </w:pPr>
    </w:p>
    <w:p w14:paraId="0EDBC815" w14:textId="77777777" w:rsidR="00A204F7" w:rsidRDefault="00A204F7" w:rsidP="00E84017">
      <w:pPr>
        <w:spacing w:after="0" w:line="360" w:lineRule="auto"/>
        <w:rPr>
          <w:rFonts w:eastAsiaTheme="minorEastAsia"/>
          <w:b/>
          <w:bCs/>
          <w:iCs/>
          <w:color w:val="000000"/>
        </w:rPr>
      </w:pPr>
    </w:p>
    <w:p w14:paraId="6FF2F276" w14:textId="77777777" w:rsidR="00A204F7" w:rsidRDefault="00A204F7" w:rsidP="00E84017">
      <w:pPr>
        <w:spacing w:after="0" w:line="360" w:lineRule="auto"/>
        <w:rPr>
          <w:rFonts w:eastAsiaTheme="minorEastAsia"/>
          <w:b/>
          <w:bCs/>
          <w:iCs/>
          <w:color w:val="000000"/>
        </w:rPr>
      </w:pPr>
    </w:p>
    <w:p w14:paraId="4FBC45C6" w14:textId="77777777" w:rsidR="00A204F7" w:rsidRDefault="00A204F7" w:rsidP="00E84017">
      <w:pPr>
        <w:spacing w:after="0" w:line="360" w:lineRule="auto"/>
        <w:rPr>
          <w:rFonts w:eastAsiaTheme="minorEastAsia"/>
          <w:b/>
          <w:bCs/>
          <w:iCs/>
          <w:color w:val="000000"/>
        </w:rPr>
      </w:pPr>
    </w:p>
    <w:p w14:paraId="5ED2ED17" w14:textId="77777777" w:rsidR="00A204F7" w:rsidRDefault="00A204F7" w:rsidP="00E84017">
      <w:pPr>
        <w:spacing w:after="0" w:line="360" w:lineRule="auto"/>
        <w:rPr>
          <w:rFonts w:eastAsiaTheme="minorEastAsia"/>
          <w:b/>
          <w:bCs/>
          <w:iCs/>
          <w:color w:val="000000"/>
        </w:rPr>
      </w:pPr>
    </w:p>
    <w:p w14:paraId="5C21D238" w14:textId="77777777" w:rsidR="00A204F7" w:rsidRDefault="00A204F7" w:rsidP="00E84017">
      <w:pPr>
        <w:spacing w:after="0" w:line="360" w:lineRule="auto"/>
        <w:rPr>
          <w:rFonts w:eastAsiaTheme="minorEastAsia"/>
          <w:b/>
          <w:bCs/>
          <w:iCs/>
          <w:color w:val="000000"/>
        </w:rPr>
      </w:pPr>
    </w:p>
    <w:p w14:paraId="1A79AC7E" w14:textId="77777777" w:rsidR="00A204F7" w:rsidRDefault="00A204F7" w:rsidP="00E84017">
      <w:pPr>
        <w:spacing w:after="0" w:line="360" w:lineRule="auto"/>
        <w:rPr>
          <w:rFonts w:eastAsiaTheme="minorEastAsia"/>
          <w:b/>
          <w:bCs/>
          <w:iCs/>
          <w:color w:val="000000"/>
        </w:rPr>
      </w:pPr>
    </w:p>
    <w:p w14:paraId="1921857B" w14:textId="188AA8C8" w:rsidR="00A52A32" w:rsidRPr="008B6C18" w:rsidRDefault="00AB1E84" w:rsidP="00E84017">
      <w:pPr>
        <w:spacing w:after="0" w:line="360" w:lineRule="auto"/>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912AD8E92FF680409B2946F50FBA8B14"/>
            </w:placeholder>
          </w:sdtPr>
          <w:sdtContent>
            <w:tc>
              <w:tcPr>
                <w:tcW w:w="2155" w:type="dxa"/>
                <w:vMerge w:val="restart"/>
                <w:vAlign w:val="center"/>
              </w:tcPr>
              <w:p w14:paraId="63C72723" w14:textId="77777777" w:rsidR="00C954CC" w:rsidRPr="00EC21FB" w:rsidRDefault="00C954CC" w:rsidP="00E951AB">
                <w:pPr>
                  <w:rPr>
                    <w:sz w:val="18"/>
                    <w:szCs w:val="18"/>
                  </w:rPr>
                </w:pPr>
                <w:r w:rsidRPr="00EC21FB">
                  <w:rPr>
                    <w:color w:val="000000"/>
                    <w:sz w:val="18"/>
                    <w:szCs w:val="18"/>
                  </w:rPr>
                  <w:t xml:space="preserve">(Aerts </w:t>
                </w:r>
                <w:r w:rsidRPr="00EC21FB">
                  <w:rPr>
                    <w:i/>
                    <w:iCs/>
                    <w:color w:val="000000"/>
                    <w:sz w:val="18"/>
                    <w:szCs w:val="18"/>
                  </w:rPr>
                  <w:t>et al.</w:t>
                </w:r>
                <w:r w:rsidRPr="00EC21FB">
                  <w:rPr>
                    <w:color w:val="000000"/>
                    <w:sz w:val="18"/>
                    <w:szCs w:val="18"/>
                  </w:rPr>
                  <w:t>,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F159981083308A4582E487F63FE23D96"/>
            </w:placeholder>
          </w:sdtPr>
          <w:sdtContent>
            <w:tc>
              <w:tcPr>
                <w:tcW w:w="2155" w:type="dxa"/>
              </w:tcPr>
              <w:p w14:paraId="34482B91" w14:textId="77777777" w:rsidR="00C954CC" w:rsidRPr="00EC21FB" w:rsidRDefault="00C954CC" w:rsidP="00E951AB">
                <w:pPr>
                  <w:rPr>
                    <w:sz w:val="18"/>
                    <w:szCs w:val="18"/>
                  </w:rPr>
                </w:pPr>
                <w:r w:rsidRPr="00EC21FB">
                  <w:rPr>
                    <w:color w:val="000000"/>
                    <w:sz w:val="18"/>
                    <w:szCs w:val="18"/>
                  </w:rPr>
                  <w:t xml:space="preserve">(Arens </w:t>
                </w:r>
                <w:r w:rsidRPr="00EC21FB">
                  <w:rPr>
                    <w:i/>
                    <w:iCs/>
                    <w:color w:val="000000"/>
                    <w:sz w:val="18"/>
                    <w:szCs w:val="18"/>
                  </w:rPr>
                  <w:t>et al.</w:t>
                </w:r>
                <w:r w:rsidRPr="00EC21FB">
                  <w:rPr>
                    <w:color w:val="000000"/>
                    <w:sz w:val="18"/>
                    <w:szCs w:val="18"/>
                  </w:rPr>
                  <w:t>,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2D6B1DFA0BF3424EB4D1C824C50CAB66"/>
            </w:placeholder>
          </w:sdtPr>
          <w:sdtContent>
            <w:tc>
              <w:tcPr>
                <w:tcW w:w="2155" w:type="dxa"/>
              </w:tcPr>
              <w:p w14:paraId="25A7E06D" w14:textId="77777777" w:rsidR="00C954CC" w:rsidRPr="00EC21FB" w:rsidRDefault="00C954CC" w:rsidP="00E951AB">
                <w:pPr>
                  <w:rPr>
                    <w:sz w:val="18"/>
                    <w:szCs w:val="18"/>
                  </w:rPr>
                </w:pPr>
                <w:r w:rsidRPr="00EC21FB">
                  <w:rPr>
                    <w:color w:val="000000"/>
                    <w:sz w:val="18"/>
                    <w:szCs w:val="18"/>
                  </w:rPr>
                  <w:t xml:space="preserve">(Augustine </w:t>
                </w:r>
                <w:r w:rsidRPr="00EC21FB">
                  <w:rPr>
                    <w:i/>
                    <w:iCs/>
                    <w:color w:val="000000"/>
                    <w:sz w:val="18"/>
                    <w:szCs w:val="18"/>
                  </w:rPr>
                  <w:t>et al.</w:t>
                </w:r>
                <w:r w:rsidRPr="00EC21FB">
                  <w:rPr>
                    <w:color w:val="000000"/>
                    <w:sz w:val="18"/>
                    <w:szCs w:val="18"/>
                  </w:rPr>
                  <w:t>,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77777777" w:rsidR="00C954CC" w:rsidRPr="00EC21FB" w:rsidRDefault="00C954CC" w:rsidP="00E951AB">
                <w:pPr>
                  <w:rPr>
                    <w:sz w:val="18"/>
                    <w:szCs w:val="18"/>
                  </w:rPr>
                </w:pPr>
                <w:r w:rsidRPr="00EC21FB">
                  <w:rPr>
                    <w:color w:val="000000"/>
                    <w:sz w:val="18"/>
                    <w:szCs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77777777" w:rsidR="00C954CC" w:rsidRPr="00EC21FB" w:rsidRDefault="00C954CC" w:rsidP="00E951AB">
                <w:pPr>
                  <w:rPr>
                    <w:sz w:val="18"/>
                    <w:szCs w:val="18"/>
                  </w:rPr>
                </w:pPr>
                <w:r w:rsidRPr="00EC21FB">
                  <w:rPr>
                    <w:color w:val="000000"/>
                    <w:sz w:val="18"/>
                    <w:szCs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70B02F4364798A419C37968E359FAC1A"/>
            </w:placeholder>
          </w:sdtPr>
          <w:sdtContent>
            <w:tc>
              <w:tcPr>
                <w:tcW w:w="2155" w:type="dxa"/>
              </w:tcPr>
              <w:p w14:paraId="0DB5BFDC" w14:textId="77777777" w:rsidR="00C954CC" w:rsidRPr="00EC21FB" w:rsidRDefault="00C954CC" w:rsidP="00E951AB">
                <w:pPr>
                  <w:rPr>
                    <w:sz w:val="18"/>
                    <w:szCs w:val="18"/>
                  </w:rPr>
                </w:pPr>
                <w:r w:rsidRPr="00EC21FB">
                  <w:rPr>
                    <w:color w:val="000000"/>
                    <w:sz w:val="18"/>
                    <w:szCs w:val="18"/>
                  </w:rPr>
                  <w:t xml:space="preserve">(Blanke </w:t>
                </w:r>
                <w:r w:rsidRPr="00EC21FB">
                  <w:rPr>
                    <w:i/>
                    <w:iCs/>
                    <w:color w:val="000000"/>
                    <w:sz w:val="18"/>
                    <w:szCs w:val="18"/>
                  </w:rPr>
                  <w:t>et al.</w:t>
                </w:r>
                <w:r w:rsidRPr="00EC21FB">
                  <w:rPr>
                    <w:color w:val="000000"/>
                    <w:sz w:val="18"/>
                    <w:szCs w:val="18"/>
                  </w:rPr>
                  <w:t>,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2C5CB4144504C14E97B112ABF1F7498A"/>
            </w:placeholder>
          </w:sdtPr>
          <w:sdtContent>
            <w:tc>
              <w:tcPr>
                <w:tcW w:w="2155" w:type="dxa"/>
                <w:vMerge w:val="restart"/>
                <w:vAlign w:val="center"/>
              </w:tcPr>
              <w:p w14:paraId="3D05539D" w14:textId="77777777" w:rsidR="00C954CC" w:rsidRPr="00EC21FB" w:rsidRDefault="00C954CC" w:rsidP="00E951AB">
                <w:pPr>
                  <w:rPr>
                    <w:sz w:val="18"/>
                    <w:szCs w:val="18"/>
                  </w:rPr>
                </w:pPr>
                <w:r w:rsidRPr="00EC21FB">
                  <w:rPr>
                    <w:color w:val="000000"/>
                    <w:sz w:val="18"/>
                    <w:szCs w:val="18"/>
                  </w:rPr>
                  <w:t xml:space="preserve">(Boeye </w:t>
                </w:r>
                <w:r w:rsidRPr="00EC21FB">
                  <w:rPr>
                    <w:i/>
                    <w:iCs/>
                    <w:color w:val="000000"/>
                    <w:sz w:val="18"/>
                    <w:szCs w:val="18"/>
                  </w:rPr>
                  <w:t>et al.</w:t>
                </w:r>
                <w:r w:rsidRPr="00EC21FB">
                  <w:rPr>
                    <w:color w:val="000000"/>
                    <w:sz w:val="18"/>
                    <w:szCs w:val="18"/>
                  </w:rPr>
                  <w:t>,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B314F28EC35A1F4B9FEAFD20E541877F"/>
            </w:placeholder>
          </w:sdtPr>
          <w:sdtContent>
            <w:tc>
              <w:tcPr>
                <w:tcW w:w="2155" w:type="dxa"/>
              </w:tcPr>
              <w:p w14:paraId="31CF2D8F" w14:textId="77777777" w:rsidR="00C954CC" w:rsidRPr="00EC21FB" w:rsidRDefault="00C954CC" w:rsidP="00E951AB">
                <w:pPr>
                  <w:rPr>
                    <w:sz w:val="18"/>
                    <w:szCs w:val="18"/>
                  </w:rPr>
                </w:pPr>
                <w:r w:rsidRPr="00EC21FB">
                  <w:rPr>
                    <w:color w:val="000000"/>
                    <w:sz w:val="18"/>
                    <w:szCs w:val="18"/>
                  </w:rPr>
                  <w:t xml:space="preserve">(Borer </w:t>
                </w:r>
                <w:r w:rsidRPr="00EC21FB">
                  <w:rPr>
                    <w:i/>
                    <w:iCs/>
                    <w:color w:val="000000"/>
                    <w:sz w:val="18"/>
                    <w:szCs w:val="18"/>
                  </w:rPr>
                  <w:t>et al.</w:t>
                </w:r>
                <w:r w:rsidRPr="00EC21FB">
                  <w:rPr>
                    <w:color w:val="000000"/>
                    <w:sz w:val="18"/>
                    <w:szCs w:val="18"/>
                  </w:rPr>
                  <w:t>,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030A3C0B6E38B24DB0C1D9EACD418221"/>
            </w:placeholder>
          </w:sdtPr>
          <w:sdtContent>
            <w:tc>
              <w:tcPr>
                <w:tcW w:w="2155" w:type="dxa"/>
              </w:tcPr>
              <w:p w14:paraId="312FF016" w14:textId="77777777" w:rsidR="00C954CC" w:rsidRPr="00EC21FB" w:rsidRDefault="00C954CC" w:rsidP="00E951AB">
                <w:pPr>
                  <w:rPr>
                    <w:color w:val="000000"/>
                    <w:sz w:val="18"/>
                    <w:szCs w:val="18"/>
                  </w:rPr>
                </w:pPr>
                <w:r w:rsidRPr="00EC21FB">
                  <w:rPr>
                    <w:color w:val="000000"/>
                    <w:sz w:val="18"/>
                    <w:szCs w:val="18"/>
                  </w:rPr>
                  <w:t xml:space="preserve">(Bowman </w:t>
                </w:r>
                <w:r w:rsidRPr="00EC21FB">
                  <w:rPr>
                    <w:i/>
                    <w:iCs/>
                    <w:color w:val="000000"/>
                    <w:sz w:val="18"/>
                    <w:szCs w:val="18"/>
                  </w:rPr>
                  <w:t>et al.</w:t>
                </w:r>
                <w:r w:rsidRPr="00EC21FB">
                  <w:rPr>
                    <w:color w:val="000000"/>
                    <w:sz w:val="18"/>
                    <w:szCs w:val="18"/>
                  </w:rPr>
                  <w:t>,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B561BB62C4688745A5C52A4F234EF997"/>
            </w:placeholder>
          </w:sdtPr>
          <w:sdtContent>
            <w:tc>
              <w:tcPr>
                <w:tcW w:w="2155" w:type="dxa"/>
              </w:tcPr>
              <w:p w14:paraId="365B1C38" w14:textId="77777777" w:rsidR="00C954CC" w:rsidRPr="00EC21FB" w:rsidRDefault="00C954CC" w:rsidP="00E951AB">
                <w:pPr>
                  <w:rPr>
                    <w:sz w:val="18"/>
                    <w:szCs w:val="18"/>
                  </w:rPr>
                </w:pPr>
                <w:r w:rsidRPr="00EC21FB">
                  <w:rPr>
                    <w:color w:val="000000"/>
                    <w:sz w:val="18"/>
                    <w:szCs w:val="18"/>
                  </w:rPr>
                  <w:t xml:space="preserve">(Bown </w:t>
                </w:r>
                <w:r w:rsidRPr="00EC21FB">
                  <w:rPr>
                    <w:i/>
                    <w:iCs/>
                    <w:color w:val="000000"/>
                    <w:sz w:val="18"/>
                    <w:szCs w:val="18"/>
                  </w:rPr>
                  <w:t>et al.</w:t>
                </w:r>
                <w:r w:rsidRPr="00EC21FB">
                  <w:rPr>
                    <w:color w:val="000000"/>
                    <w:sz w:val="18"/>
                    <w:szCs w:val="18"/>
                  </w:rPr>
                  <w:t>,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28735AB430185946AA7803CA40143837"/>
            </w:placeholder>
          </w:sdtPr>
          <w:sdtContent>
            <w:tc>
              <w:tcPr>
                <w:tcW w:w="2155" w:type="dxa"/>
                <w:vMerge w:val="restart"/>
                <w:vAlign w:val="center"/>
              </w:tcPr>
              <w:p w14:paraId="156AAEDB" w14:textId="77777777" w:rsidR="00C954CC" w:rsidRPr="00EC21FB" w:rsidRDefault="00C954CC" w:rsidP="00E951AB">
                <w:pPr>
                  <w:rPr>
                    <w:sz w:val="18"/>
                    <w:szCs w:val="18"/>
                  </w:rPr>
                </w:pPr>
                <w:r w:rsidRPr="00EC21FB">
                  <w:rPr>
                    <w:color w:val="000000"/>
                    <w:sz w:val="18"/>
                    <w:szCs w:val="18"/>
                  </w:rPr>
                  <w:t>(</w:t>
                </w:r>
                <w:proofErr w:type="spellStart"/>
                <w:r w:rsidRPr="00EC21FB">
                  <w:rPr>
                    <w:color w:val="000000"/>
                    <w:sz w:val="18"/>
                    <w:szCs w:val="18"/>
                  </w:rPr>
                  <w:t>Cárate-Tandalla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F5D1CFA4E818884EB35D3331FFAE09BD"/>
            </w:placeholder>
          </w:sdtPr>
          <w:sdtContent>
            <w:tc>
              <w:tcPr>
                <w:tcW w:w="2155" w:type="dxa"/>
              </w:tcPr>
              <w:p w14:paraId="19CF9F15" w14:textId="77777777" w:rsidR="00C954CC" w:rsidRPr="00EC21FB" w:rsidRDefault="00C954CC" w:rsidP="00E951AB">
                <w:pPr>
                  <w:rPr>
                    <w:sz w:val="18"/>
                    <w:szCs w:val="18"/>
                  </w:rPr>
                </w:pPr>
                <w:r w:rsidRPr="00EC21FB">
                  <w:rPr>
                    <w:color w:val="000000"/>
                    <w:sz w:val="18"/>
                    <w:szCs w:val="18"/>
                  </w:rPr>
                  <w:t xml:space="preserve">(Carswell </w:t>
                </w:r>
                <w:r w:rsidRPr="00EC21FB">
                  <w:rPr>
                    <w:i/>
                    <w:iCs/>
                    <w:color w:val="000000"/>
                    <w:sz w:val="18"/>
                    <w:szCs w:val="18"/>
                  </w:rPr>
                  <w:t>et al.</w:t>
                </w:r>
                <w:r w:rsidRPr="00EC21FB">
                  <w:rPr>
                    <w:color w:val="000000"/>
                    <w:sz w:val="18"/>
                    <w:szCs w:val="18"/>
                  </w:rPr>
                  <w:t>,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F5976DE6FB623648BD02F587A6474B52"/>
            </w:placeholder>
          </w:sdtPr>
          <w:sdtContent>
            <w:tc>
              <w:tcPr>
                <w:tcW w:w="2245" w:type="dxa"/>
                <w:vMerge w:val="restart"/>
                <w:vAlign w:val="center"/>
              </w:tcPr>
              <w:p w14:paraId="29C7167D" w14:textId="50F92CF4" w:rsidR="00ED72A2" w:rsidRPr="00C15C33" w:rsidRDefault="00ED72A2" w:rsidP="00C954CC">
                <w:pPr>
                  <w:rPr>
                    <w:sz w:val="18"/>
                    <w:szCs w:val="18"/>
                  </w:rPr>
                </w:pPr>
                <w:r w:rsidRPr="00C15C33">
                  <w:rPr>
                    <w:color w:val="000000"/>
                    <w:sz w:val="18"/>
                    <w:szCs w:val="18"/>
                  </w:rPr>
                  <w:t xml:space="preserve">(Cleland </w:t>
                </w:r>
                <w:r w:rsidRPr="00C15C33">
                  <w:rPr>
                    <w:i/>
                    <w:iCs/>
                    <w:color w:val="000000"/>
                    <w:sz w:val="18"/>
                    <w:szCs w:val="18"/>
                  </w:rPr>
                  <w:t>et al.</w:t>
                </w:r>
                <w:r w:rsidRPr="00C15C33">
                  <w:rPr>
                    <w:color w:val="000000"/>
                    <w:sz w:val="18"/>
                    <w:szCs w:val="18"/>
                  </w:rPr>
                  <w:t>,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83E6C158C53224A95F556CA079FC6B4"/>
            </w:placeholder>
          </w:sdtPr>
          <w:sdtContent>
            <w:tc>
              <w:tcPr>
                <w:tcW w:w="2245" w:type="dxa"/>
              </w:tcPr>
              <w:p w14:paraId="6E62153A" w14:textId="53033695" w:rsidR="00ED72A2" w:rsidRPr="00C15C33" w:rsidRDefault="00ED72A2" w:rsidP="00C954CC">
                <w:pPr>
                  <w:rPr>
                    <w:sz w:val="18"/>
                    <w:szCs w:val="18"/>
                  </w:rPr>
                </w:pPr>
                <w:r w:rsidRPr="00C15C33">
                  <w:rPr>
                    <w:color w:val="000000"/>
                    <w:sz w:val="18"/>
                    <w:szCs w:val="18"/>
                  </w:rPr>
                  <w:t xml:space="preserve">(Craft </w:t>
                </w:r>
                <w:r w:rsidRPr="00C15C33">
                  <w:rPr>
                    <w:i/>
                    <w:iCs/>
                    <w:color w:val="000000"/>
                    <w:sz w:val="18"/>
                    <w:szCs w:val="18"/>
                  </w:rPr>
                  <w:t>et al.</w:t>
                </w:r>
                <w:r w:rsidRPr="00C15C33">
                  <w:rPr>
                    <w:color w:val="000000"/>
                    <w:sz w:val="18"/>
                    <w:szCs w:val="18"/>
                  </w:rPr>
                  <w:t>,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FE7CB28906A96548BB53D3BA98086DCB"/>
            </w:placeholder>
          </w:sdtPr>
          <w:sdtContent>
            <w:tc>
              <w:tcPr>
                <w:tcW w:w="2245" w:type="dxa"/>
                <w:vMerge w:val="restart"/>
                <w:vAlign w:val="center"/>
              </w:tcPr>
              <w:p w14:paraId="2DA2DC43" w14:textId="646B5269" w:rsidR="00ED72A2" w:rsidRPr="00C15C33" w:rsidRDefault="00ED72A2" w:rsidP="00C954CC">
                <w:pPr>
                  <w:rPr>
                    <w:sz w:val="18"/>
                    <w:szCs w:val="18"/>
                  </w:rPr>
                </w:pPr>
                <w:r w:rsidRPr="00C15C33">
                  <w:rPr>
                    <w:color w:val="000000"/>
                    <w:sz w:val="18"/>
                    <w:szCs w:val="18"/>
                  </w:rPr>
                  <w:t xml:space="preserve">(Craine </w:t>
                </w:r>
                <w:r w:rsidRPr="00C15C33">
                  <w:rPr>
                    <w:i/>
                    <w:iCs/>
                    <w:color w:val="000000"/>
                    <w:sz w:val="18"/>
                    <w:szCs w:val="18"/>
                  </w:rPr>
                  <w:t>et al.</w:t>
                </w:r>
                <w:r w:rsidRPr="00C15C33">
                  <w:rPr>
                    <w:color w:val="000000"/>
                    <w:sz w:val="18"/>
                    <w:szCs w:val="18"/>
                  </w:rPr>
                  <w:t>,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660F60426796241BF161D7B7BC4C373"/>
            </w:placeholder>
          </w:sdtPr>
          <w:sdtContent>
            <w:tc>
              <w:tcPr>
                <w:tcW w:w="2245" w:type="dxa"/>
              </w:tcPr>
              <w:p w14:paraId="66042107" w14:textId="01847ED0" w:rsidR="00ED72A2" w:rsidRPr="00C15C33" w:rsidRDefault="00ED72A2" w:rsidP="00C954CC">
                <w:pPr>
                  <w:rPr>
                    <w:sz w:val="18"/>
                    <w:szCs w:val="18"/>
                  </w:rPr>
                </w:pPr>
                <w:r w:rsidRPr="00C15C33">
                  <w:rPr>
                    <w:color w:val="000000"/>
                    <w:sz w:val="18"/>
                    <w:szCs w:val="18"/>
                  </w:rPr>
                  <w:t xml:space="preserve">(Crous </w:t>
                </w:r>
                <w:r w:rsidRPr="00C15C33">
                  <w:rPr>
                    <w:i/>
                    <w:iCs/>
                    <w:color w:val="000000"/>
                    <w:sz w:val="18"/>
                    <w:szCs w:val="18"/>
                  </w:rPr>
                  <w:t>et al.</w:t>
                </w:r>
                <w:r w:rsidRPr="00C15C33">
                  <w:rPr>
                    <w:color w:val="000000"/>
                    <w:sz w:val="18"/>
                    <w:szCs w:val="18"/>
                  </w:rPr>
                  <w:t>,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F6D1BF589DFCA5488887BF6AFFB474D5"/>
            </w:placeholder>
          </w:sdtPr>
          <w:sdtContent>
            <w:tc>
              <w:tcPr>
                <w:tcW w:w="2245" w:type="dxa"/>
              </w:tcPr>
              <w:p w14:paraId="5BF3F3FD" w14:textId="508D3D28" w:rsidR="00ED72A2" w:rsidRPr="00C15C33" w:rsidRDefault="00ED72A2" w:rsidP="00C954CC">
                <w:pPr>
                  <w:rPr>
                    <w:sz w:val="18"/>
                    <w:szCs w:val="18"/>
                  </w:rPr>
                </w:pPr>
                <w:r w:rsidRPr="00C15C33">
                  <w:rPr>
                    <w:color w:val="000000"/>
                    <w:sz w:val="18"/>
                    <w:szCs w:val="18"/>
                  </w:rPr>
                  <w:t xml:space="preserve">(Cunha </w:t>
                </w:r>
                <w:r w:rsidRPr="00C15C33">
                  <w:rPr>
                    <w:i/>
                    <w:iCs/>
                    <w:color w:val="000000"/>
                    <w:sz w:val="18"/>
                    <w:szCs w:val="18"/>
                  </w:rPr>
                  <w:t>et al.</w:t>
                </w:r>
                <w:r w:rsidRPr="00C15C33">
                  <w:rPr>
                    <w:color w:val="000000"/>
                    <w:sz w:val="18"/>
                    <w:szCs w:val="18"/>
                  </w:rPr>
                  <w:t>,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2A22ACE" w:rsidR="00ED72A2" w:rsidRPr="00C15C33" w:rsidRDefault="00ED72A2" w:rsidP="00C954CC">
                <w:pPr>
                  <w:rPr>
                    <w:sz w:val="18"/>
                    <w:szCs w:val="18"/>
                  </w:rPr>
                </w:pPr>
                <w:r w:rsidRPr="00C15C33">
                  <w:rPr>
                    <w:color w:val="000000"/>
                    <w:sz w:val="18"/>
                    <w:szCs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8357A5550318144785DE947DA692CA0A"/>
            </w:placeholder>
          </w:sdtPr>
          <w:sdtContent>
            <w:tc>
              <w:tcPr>
                <w:tcW w:w="2245" w:type="dxa"/>
              </w:tcPr>
              <w:p w14:paraId="150EBDDC" w14:textId="042E6A83" w:rsidR="00BE0821" w:rsidRPr="00C15C33" w:rsidRDefault="00BE0821" w:rsidP="00C954CC">
                <w:pPr>
                  <w:rPr>
                    <w:sz w:val="18"/>
                    <w:szCs w:val="18"/>
                  </w:rPr>
                </w:pPr>
                <w:r w:rsidRPr="00C15C33">
                  <w:rPr>
                    <w:color w:val="000000"/>
                    <w:sz w:val="18"/>
                    <w:szCs w:val="18"/>
                  </w:rPr>
                  <w:t xml:space="preserve">(Davidson </w:t>
                </w:r>
                <w:r w:rsidRPr="00C15C33">
                  <w:rPr>
                    <w:i/>
                    <w:iCs/>
                    <w:color w:val="000000"/>
                    <w:sz w:val="18"/>
                    <w:szCs w:val="18"/>
                  </w:rPr>
                  <w:t>et al.</w:t>
                </w:r>
                <w:r w:rsidRPr="00C15C33">
                  <w:rPr>
                    <w:color w:val="000000"/>
                    <w:sz w:val="18"/>
                    <w:szCs w:val="18"/>
                  </w:rPr>
                  <w:t>,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DB2093A7B3BE674FA2257FF61F6C5DFF"/>
            </w:placeholder>
          </w:sdtPr>
          <w:sdtContent>
            <w:tc>
              <w:tcPr>
                <w:tcW w:w="2245" w:type="dxa"/>
              </w:tcPr>
              <w:p w14:paraId="19C17A5B" w14:textId="0F1ECCC0" w:rsidR="00BE0821" w:rsidRPr="00C15C33" w:rsidRDefault="00BE0821" w:rsidP="00C954CC">
                <w:pPr>
                  <w:rPr>
                    <w:color w:val="000000"/>
                    <w:sz w:val="18"/>
                    <w:szCs w:val="18"/>
                  </w:rPr>
                </w:pPr>
                <w:r w:rsidRPr="00C15C33">
                  <w:rPr>
                    <w:color w:val="000000"/>
                    <w:sz w:val="18"/>
                    <w:szCs w:val="18"/>
                  </w:rPr>
                  <w:t xml:space="preserve">(Dong </w:t>
                </w:r>
                <w:r w:rsidRPr="00C15C33">
                  <w:rPr>
                    <w:i/>
                    <w:iCs/>
                    <w:color w:val="000000"/>
                    <w:sz w:val="18"/>
                    <w:szCs w:val="18"/>
                  </w:rPr>
                  <w:t>et al.</w:t>
                </w:r>
                <w:r w:rsidRPr="00C15C33">
                  <w:rPr>
                    <w:color w:val="000000"/>
                    <w:sz w:val="18"/>
                    <w:szCs w:val="18"/>
                  </w:rPr>
                  <w:t>,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AED446CF03DB704FB0BD759C4B2662EC"/>
            </w:placeholder>
          </w:sdtPr>
          <w:sdtContent>
            <w:tc>
              <w:tcPr>
                <w:tcW w:w="2245" w:type="dxa"/>
              </w:tcPr>
              <w:p w14:paraId="39A87FCD" w14:textId="2C6174EF" w:rsidR="00BE0821" w:rsidRPr="00C15C33" w:rsidRDefault="00BE0821" w:rsidP="00C954CC">
                <w:pPr>
                  <w:rPr>
                    <w:sz w:val="18"/>
                    <w:szCs w:val="18"/>
                  </w:rPr>
                </w:pPr>
                <w:r w:rsidRPr="00C15C33">
                  <w:rPr>
                    <w:color w:val="000000"/>
                    <w:sz w:val="18"/>
                    <w:szCs w:val="18"/>
                  </w:rPr>
                  <w:t xml:space="preserve">(Eller </w:t>
                </w:r>
                <w:r w:rsidRPr="00C15C33">
                  <w:rPr>
                    <w:i/>
                    <w:iCs/>
                    <w:color w:val="000000"/>
                    <w:sz w:val="18"/>
                    <w:szCs w:val="18"/>
                  </w:rPr>
                  <w:t>et al.</w:t>
                </w:r>
                <w:r w:rsidRPr="00C15C33">
                  <w:rPr>
                    <w:color w:val="000000"/>
                    <w:sz w:val="18"/>
                    <w:szCs w:val="18"/>
                  </w:rPr>
                  <w:t>,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9291EE10C974094783BCA2DD3B43B2E7"/>
            </w:placeholder>
          </w:sdtPr>
          <w:sdtContent>
            <w:tc>
              <w:tcPr>
                <w:tcW w:w="2245" w:type="dxa"/>
              </w:tcPr>
              <w:p w14:paraId="6006020C" w14:textId="5D3F2729" w:rsidR="00BE0821" w:rsidRPr="00C15C33" w:rsidRDefault="00BE0821" w:rsidP="00C954CC">
                <w:pPr>
                  <w:rPr>
                    <w:sz w:val="18"/>
                    <w:szCs w:val="18"/>
                  </w:rPr>
                </w:pPr>
                <w:r w:rsidRPr="00C15C33">
                  <w:rPr>
                    <w:color w:val="000000"/>
                    <w:sz w:val="18"/>
                    <w:szCs w:val="18"/>
                  </w:rPr>
                  <w:t xml:space="preserve">(Falk </w:t>
                </w:r>
                <w:r w:rsidRPr="00C15C33">
                  <w:rPr>
                    <w:i/>
                    <w:iCs/>
                    <w:color w:val="000000"/>
                    <w:sz w:val="18"/>
                    <w:szCs w:val="18"/>
                  </w:rPr>
                  <w:t>et al.</w:t>
                </w:r>
                <w:r w:rsidRPr="00C15C33">
                  <w:rPr>
                    <w:color w:val="000000"/>
                    <w:sz w:val="18"/>
                    <w:szCs w:val="18"/>
                  </w:rPr>
                  <w:t>,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63337440A8EC06448B1A34D1DA2DBC6E"/>
            </w:placeholder>
          </w:sdtPr>
          <w:sdtContent>
            <w:tc>
              <w:tcPr>
                <w:tcW w:w="2245" w:type="dxa"/>
                <w:vMerge w:val="restart"/>
                <w:vAlign w:val="center"/>
              </w:tcPr>
              <w:p w14:paraId="43AF24FB" w14:textId="34B81956" w:rsidR="00BE0821" w:rsidRPr="00C15C33" w:rsidRDefault="00BE0821" w:rsidP="00C954CC">
                <w:pPr>
                  <w:rPr>
                    <w:sz w:val="18"/>
                    <w:szCs w:val="18"/>
                  </w:rPr>
                </w:pPr>
                <w:r w:rsidRPr="00C15C33">
                  <w:rPr>
                    <w:color w:val="000000"/>
                    <w:sz w:val="18"/>
                    <w:szCs w:val="18"/>
                  </w:rPr>
                  <w:t xml:space="preserve">(Fisher </w:t>
                </w:r>
                <w:r w:rsidRPr="00C15C33">
                  <w:rPr>
                    <w:i/>
                    <w:iCs/>
                    <w:color w:val="000000"/>
                    <w:sz w:val="18"/>
                    <w:szCs w:val="18"/>
                  </w:rPr>
                  <w:t>et al.</w:t>
                </w:r>
                <w:r w:rsidRPr="00C15C33">
                  <w:rPr>
                    <w:color w:val="000000"/>
                    <w:sz w:val="18"/>
                    <w:szCs w:val="18"/>
                  </w:rPr>
                  <w:t>,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0F6EB6521AD8A948BAA588F53E407806"/>
            </w:placeholder>
          </w:sdtPr>
          <w:sdtContent>
            <w:tc>
              <w:tcPr>
                <w:tcW w:w="2245" w:type="dxa"/>
                <w:vMerge w:val="restart"/>
                <w:vAlign w:val="center"/>
              </w:tcPr>
              <w:p w14:paraId="693DF2D9" w14:textId="1CE7B911" w:rsidR="00BE0821" w:rsidRPr="00C15C33" w:rsidRDefault="00BE0821" w:rsidP="00EC21FB">
                <w:pPr>
                  <w:rPr>
                    <w:color w:val="000000"/>
                    <w:sz w:val="18"/>
                    <w:szCs w:val="18"/>
                  </w:rPr>
                </w:pPr>
                <w:r w:rsidRPr="00C15C33">
                  <w:rPr>
                    <w:color w:val="000000"/>
                    <w:sz w:val="18"/>
                    <w:szCs w:val="18"/>
                  </w:rPr>
                  <w:t>(</w:t>
                </w:r>
                <w:proofErr w:type="spellStart"/>
                <w:r w:rsidRPr="00C15C33">
                  <w:rPr>
                    <w:color w:val="000000"/>
                    <w:sz w:val="18"/>
                    <w:szCs w:val="18"/>
                  </w:rPr>
                  <w:t>Firn</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7E0088A692D1DE46B5EAF9F665487962"/>
            </w:placeholder>
          </w:sdtPr>
          <w:sdtContent>
            <w:tc>
              <w:tcPr>
                <w:tcW w:w="2245" w:type="dxa"/>
              </w:tcPr>
              <w:p w14:paraId="0290A4B5" w14:textId="1534C472" w:rsidR="00BE0821" w:rsidRPr="00C15C33" w:rsidRDefault="00BE0821" w:rsidP="00EC21FB">
                <w:pPr>
                  <w:rPr>
                    <w:sz w:val="18"/>
                    <w:szCs w:val="18"/>
                  </w:rPr>
                </w:pPr>
                <w:r w:rsidRPr="00C15C33">
                  <w:rPr>
                    <w:color w:val="000000"/>
                    <w:sz w:val="18"/>
                    <w:szCs w:val="18"/>
                  </w:rPr>
                  <w:t xml:space="preserve">(Fornara </w:t>
                </w:r>
                <w:r w:rsidRPr="00C15C33">
                  <w:rPr>
                    <w:i/>
                    <w:iCs/>
                    <w:color w:val="000000"/>
                    <w:sz w:val="18"/>
                    <w:szCs w:val="18"/>
                  </w:rPr>
                  <w:t>et al.</w:t>
                </w:r>
                <w:r w:rsidRPr="00C15C33">
                  <w:rPr>
                    <w:color w:val="000000"/>
                    <w:sz w:val="18"/>
                    <w:szCs w:val="18"/>
                  </w:rPr>
                  <w:t>,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C8D23F50D3DE6549A46E32984E1978E8"/>
            </w:placeholder>
          </w:sdtPr>
          <w:sdtContent>
            <w:tc>
              <w:tcPr>
                <w:tcW w:w="2245" w:type="dxa"/>
              </w:tcPr>
              <w:p w14:paraId="6D45E8FD" w14:textId="3BB457AB" w:rsidR="00BE0821" w:rsidRPr="00C15C33" w:rsidRDefault="00BE0821" w:rsidP="00EC21FB">
                <w:pPr>
                  <w:rPr>
                    <w:sz w:val="18"/>
                    <w:szCs w:val="18"/>
                  </w:rPr>
                </w:pPr>
                <w:r w:rsidRPr="00C15C33">
                  <w:rPr>
                    <w:color w:val="000000"/>
                    <w:sz w:val="18"/>
                    <w:szCs w:val="18"/>
                  </w:rPr>
                  <w:t xml:space="preserve">(Friedrich </w:t>
                </w:r>
                <w:r w:rsidRPr="00C15C33">
                  <w:rPr>
                    <w:i/>
                    <w:iCs/>
                    <w:color w:val="000000"/>
                    <w:sz w:val="18"/>
                    <w:szCs w:val="18"/>
                  </w:rPr>
                  <w:t>et al.</w:t>
                </w:r>
                <w:r w:rsidRPr="00C15C33">
                  <w:rPr>
                    <w:color w:val="000000"/>
                    <w:sz w:val="18"/>
                    <w:szCs w:val="18"/>
                  </w:rPr>
                  <w:t>,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5695E74E69925D458DF687F93D3D6E10"/>
            </w:placeholder>
          </w:sdtPr>
          <w:sdtContent>
            <w:tc>
              <w:tcPr>
                <w:tcW w:w="2245" w:type="dxa"/>
              </w:tcPr>
              <w:p w14:paraId="5C1AFCF1" w14:textId="4E569E4D" w:rsidR="00BE0821" w:rsidRPr="00C15C33" w:rsidRDefault="00BE0821" w:rsidP="00EC21FB">
                <w:pPr>
                  <w:rPr>
                    <w:sz w:val="18"/>
                    <w:szCs w:val="18"/>
                  </w:rPr>
                </w:pPr>
                <w:r w:rsidRPr="00C15C33">
                  <w:rPr>
                    <w:color w:val="000000"/>
                    <w:sz w:val="18"/>
                    <w:szCs w:val="18"/>
                  </w:rPr>
                  <w:t xml:space="preserve">(Frost </w:t>
                </w:r>
                <w:r w:rsidRPr="00C15C33">
                  <w:rPr>
                    <w:i/>
                    <w:iCs/>
                    <w:color w:val="000000"/>
                    <w:sz w:val="18"/>
                    <w:szCs w:val="18"/>
                  </w:rPr>
                  <w:t>et al.</w:t>
                </w:r>
                <w:r w:rsidRPr="00C15C33">
                  <w:rPr>
                    <w:color w:val="000000"/>
                    <w:sz w:val="18"/>
                    <w:szCs w:val="18"/>
                  </w:rPr>
                  <w:t>,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13047971" w:rsidR="00BE0821" w:rsidRPr="00C15C33" w:rsidRDefault="00BE0821" w:rsidP="00EC21FB">
                <w:pPr>
                  <w:rPr>
                    <w:sz w:val="18"/>
                    <w:szCs w:val="18"/>
                  </w:rPr>
                </w:pPr>
                <w:r w:rsidRPr="00C15C33">
                  <w:rPr>
                    <w:color w:val="000000"/>
                    <w:sz w:val="18"/>
                    <w:szCs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B1DC159B3313394086F35CBEF557FBEA"/>
            </w:placeholder>
          </w:sdtPr>
          <w:sdtContent>
            <w:tc>
              <w:tcPr>
                <w:tcW w:w="2245" w:type="dxa"/>
              </w:tcPr>
              <w:p w14:paraId="1B849A4F" w14:textId="74914DB2" w:rsidR="00BE0821" w:rsidRPr="00C15C33" w:rsidRDefault="00BE0821"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6A534B597EEDE94AA6CD3753C7EB24EF"/>
            </w:placeholder>
          </w:sdtPr>
          <w:sdtContent>
            <w:tc>
              <w:tcPr>
                <w:tcW w:w="2245" w:type="dxa"/>
                <w:vMerge w:val="restart"/>
                <w:vAlign w:val="center"/>
              </w:tcPr>
              <w:p w14:paraId="2C14E15C" w14:textId="7E9EFD1C" w:rsidR="00C31920" w:rsidRPr="00C15C33" w:rsidRDefault="00C31920"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2049984958"/>
            <w:placeholder>
              <w:docPart w:val="B02295D75FCBA74081C93E9E87D13E27"/>
            </w:placeholder>
          </w:sdtPr>
          <w:sdtContent>
            <w:tc>
              <w:tcPr>
                <w:tcW w:w="2335" w:type="dxa"/>
                <w:vMerge w:val="restart"/>
                <w:vAlign w:val="center"/>
              </w:tcPr>
              <w:p w14:paraId="2B827834" w14:textId="34CACA9A" w:rsidR="00C31920" w:rsidRPr="00EC21FB" w:rsidRDefault="00C31920" w:rsidP="00C31920">
                <w:pPr>
                  <w:rPr>
                    <w:color w:val="000000"/>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66EEFD58" w:rsidR="00C31920" w:rsidRPr="00EC21FB" w:rsidRDefault="00C31920" w:rsidP="00C31920">
                <w:pPr>
                  <w:rPr>
                    <w:color w:val="000000"/>
                    <w:sz w:val="18"/>
                    <w:szCs w:val="18"/>
                  </w:rPr>
                </w:pPr>
                <w:r w:rsidRPr="00C15C33">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1699147439"/>
            <w:placeholder>
              <w:docPart w:val="E97E177EA7E13D4DBE0D8913BFF6C69C"/>
            </w:placeholder>
          </w:sdtPr>
          <w:sdtContent>
            <w:tc>
              <w:tcPr>
                <w:tcW w:w="2335" w:type="dxa"/>
              </w:tcPr>
              <w:p w14:paraId="70B9C3C0" w14:textId="0E42C26D" w:rsidR="00C31920" w:rsidRPr="00EC21FB" w:rsidRDefault="00C31920" w:rsidP="00C31920">
                <w:pPr>
                  <w:rPr>
                    <w:color w:val="000000"/>
                    <w:sz w:val="18"/>
                    <w:szCs w:val="18"/>
                  </w:rPr>
                </w:pPr>
                <w:r w:rsidRPr="00C15C33">
                  <w:rPr>
                    <w:color w:val="000000"/>
                    <w:sz w:val="18"/>
                    <w:szCs w:val="18"/>
                  </w:rPr>
                  <w:t xml:space="preserve">(Han </w:t>
                </w:r>
                <w:r w:rsidRPr="00C15C33">
                  <w:rPr>
                    <w:i/>
                    <w:iCs/>
                    <w:color w:val="000000"/>
                    <w:sz w:val="18"/>
                    <w:szCs w:val="18"/>
                  </w:rPr>
                  <w:t>et al.</w:t>
                </w:r>
                <w:r w:rsidRPr="00C15C33">
                  <w:rPr>
                    <w:color w:val="000000"/>
                    <w:sz w:val="18"/>
                    <w:szCs w:val="18"/>
                  </w:rPr>
                  <w:t>,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1796673018"/>
            <w:placeholder>
              <w:docPart w:val="B37BE83EB17F274CADB73296DB2AB06E"/>
            </w:placeholder>
          </w:sdtPr>
          <w:sdtContent>
            <w:tc>
              <w:tcPr>
                <w:tcW w:w="2335" w:type="dxa"/>
                <w:vMerge w:val="restart"/>
                <w:vAlign w:val="center"/>
              </w:tcPr>
              <w:p w14:paraId="615BFA1A" w14:textId="2D81084D" w:rsidR="00D12150" w:rsidRPr="00EC21FB" w:rsidRDefault="00D12150" w:rsidP="00C31920">
                <w:pPr>
                  <w:rPr>
                    <w:color w:val="000000"/>
                    <w:sz w:val="18"/>
                    <w:szCs w:val="18"/>
                  </w:rPr>
                </w:pPr>
                <w:r w:rsidRPr="00C15C33">
                  <w:rPr>
                    <w:color w:val="000000"/>
                    <w:sz w:val="18"/>
                    <w:szCs w:val="18"/>
                  </w:rPr>
                  <w:t xml:space="preserve">(Harrington </w:t>
                </w:r>
                <w:r w:rsidRPr="00C15C33">
                  <w:rPr>
                    <w:i/>
                    <w:iCs/>
                    <w:color w:val="000000"/>
                    <w:sz w:val="18"/>
                    <w:szCs w:val="18"/>
                  </w:rPr>
                  <w:t>et al.</w:t>
                </w:r>
                <w:r w:rsidRPr="00C15C33">
                  <w:rPr>
                    <w:color w:val="000000"/>
                    <w:sz w:val="18"/>
                    <w:szCs w:val="18"/>
                  </w:rPr>
                  <w:t>,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8"/>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928FB8F" w:rsidR="00C31920" w:rsidRPr="00EC21FB" w:rsidRDefault="00C31920" w:rsidP="00EC21FB">
                <w:pPr>
                  <w:rPr>
                    <w:sz w:val="18"/>
                    <w:szCs w:val="18"/>
                  </w:rPr>
                </w:pPr>
                <w:r w:rsidRPr="00D12150">
                  <w:rPr>
                    <w:color w:val="000000"/>
                    <w:sz w:val="16"/>
                    <w:szCs w:val="16"/>
                  </w:rPr>
                  <w:t>(</w:t>
                </w:r>
                <w:proofErr w:type="spellStart"/>
                <w:r w:rsidRPr="00D12150">
                  <w:rPr>
                    <w:color w:val="000000"/>
                    <w:sz w:val="16"/>
                    <w:szCs w:val="16"/>
                  </w:rPr>
                  <w:t>Haubensak</w:t>
                </w:r>
                <w:proofErr w:type="spellEnd"/>
                <w:r w:rsidRPr="00D12150">
                  <w:rPr>
                    <w:color w:val="000000"/>
                    <w:sz w:val="16"/>
                    <w:szCs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25A3EF633DF71419C7C70E508826945"/>
            </w:placeholder>
          </w:sdtPr>
          <w:sdtContent>
            <w:tc>
              <w:tcPr>
                <w:tcW w:w="2335" w:type="dxa"/>
              </w:tcPr>
              <w:p w14:paraId="5FAD8705" w14:textId="5283FAD2" w:rsidR="00C31920" w:rsidRPr="00EC21FB" w:rsidRDefault="00C31920" w:rsidP="00EC21FB">
                <w:pPr>
                  <w:rPr>
                    <w:color w:val="000000"/>
                    <w:sz w:val="18"/>
                    <w:szCs w:val="18"/>
                  </w:rPr>
                </w:pPr>
                <w:r w:rsidRPr="00EC21FB">
                  <w:rPr>
                    <w:color w:val="000000"/>
                    <w:sz w:val="18"/>
                    <w:szCs w:val="18"/>
                  </w:rPr>
                  <w:t xml:space="preserve">(He </w:t>
                </w:r>
                <w:r w:rsidRPr="00EC21FB">
                  <w:rPr>
                    <w:i/>
                    <w:iCs/>
                    <w:color w:val="000000"/>
                    <w:sz w:val="18"/>
                    <w:szCs w:val="18"/>
                  </w:rPr>
                  <w:t>et al.</w:t>
                </w:r>
                <w:r w:rsidRPr="00EC21FB">
                  <w:rPr>
                    <w:color w:val="000000"/>
                    <w:sz w:val="18"/>
                    <w:szCs w:val="18"/>
                  </w:rPr>
                  <w:t>,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240FAEEC" w:rsidR="00D12150" w:rsidRPr="00EC21FB" w:rsidRDefault="00D12150" w:rsidP="00D12150">
                <w:pPr>
                  <w:rPr>
                    <w:sz w:val="18"/>
                    <w:szCs w:val="18"/>
                  </w:rPr>
                </w:pPr>
                <w:r w:rsidRPr="00EC21FB">
                  <w:rPr>
                    <w:color w:val="000000"/>
                    <w:sz w:val="18"/>
                    <w:szCs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3E43BF73E1AFFE40AAC25A152DA20F67"/>
            </w:placeholder>
          </w:sdtPr>
          <w:sdtContent>
            <w:tc>
              <w:tcPr>
                <w:tcW w:w="2335" w:type="dxa"/>
                <w:vMerge w:val="restart"/>
                <w:vAlign w:val="center"/>
              </w:tcPr>
              <w:p w14:paraId="632AB537" w14:textId="4075CBDD" w:rsidR="00C31920" w:rsidRPr="00EC21FB" w:rsidRDefault="00C31920" w:rsidP="00EC21FB">
                <w:pPr>
                  <w:rPr>
                    <w:sz w:val="18"/>
                    <w:szCs w:val="18"/>
                  </w:rPr>
                </w:pPr>
                <w:r w:rsidRPr="00EC21FB">
                  <w:rPr>
                    <w:color w:val="000000"/>
                    <w:sz w:val="18"/>
                    <w:szCs w:val="18"/>
                  </w:rPr>
                  <w:t xml:space="preserve">(Hersch-Green </w:t>
                </w:r>
                <w:r w:rsidRPr="00EC21FB">
                  <w:rPr>
                    <w:i/>
                    <w:iCs/>
                    <w:color w:val="000000"/>
                    <w:sz w:val="18"/>
                    <w:szCs w:val="18"/>
                  </w:rPr>
                  <w:t>et al.</w:t>
                </w:r>
                <w:r w:rsidRPr="00EC21FB">
                  <w:rPr>
                    <w:color w:val="000000"/>
                    <w:sz w:val="18"/>
                    <w:szCs w:val="18"/>
                  </w:rPr>
                  <w:t>,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895C090C84E8D74E918C3A29B492D23E"/>
            </w:placeholder>
          </w:sdtPr>
          <w:sdtContent>
            <w:tc>
              <w:tcPr>
                <w:tcW w:w="2335" w:type="dxa"/>
              </w:tcPr>
              <w:p w14:paraId="4D623FCE" w14:textId="2787B8AE" w:rsidR="00C31920" w:rsidRPr="00EC21FB" w:rsidRDefault="00C31920" w:rsidP="00EC21FB">
                <w:pPr>
                  <w:rPr>
                    <w:sz w:val="18"/>
                    <w:szCs w:val="18"/>
                  </w:rPr>
                </w:pPr>
                <w:r w:rsidRPr="00EC21FB">
                  <w:rPr>
                    <w:color w:val="000000"/>
                    <w:sz w:val="18"/>
                    <w:szCs w:val="18"/>
                  </w:rPr>
                  <w:t xml:space="preserve">(Huff </w:t>
                </w:r>
                <w:r w:rsidRPr="00EC21FB">
                  <w:rPr>
                    <w:i/>
                    <w:iCs/>
                    <w:color w:val="000000"/>
                    <w:sz w:val="18"/>
                    <w:szCs w:val="18"/>
                  </w:rPr>
                  <w:t>et al.</w:t>
                </w:r>
                <w:r w:rsidRPr="00EC21FB">
                  <w:rPr>
                    <w:color w:val="000000"/>
                    <w:sz w:val="18"/>
                    <w:szCs w:val="18"/>
                  </w:rPr>
                  <w:t>,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3C5285FF6DC9DA46BC9AEFF3F346623A"/>
            </w:placeholder>
          </w:sdtPr>
          <w:sdtContent>
            <w:tc>
              <w:tcPr>
                <w:tcW w:w="2335" w:type="dxa"/>
                <w:vMerge w:val="restart"/>
                <w:vAlign w:val="center"/>
              </w:tcPr>
              <w:p w14:paraId="2B7AF85D" w14:textId="01778764" w:rsidR="00C31920" w:rsidRPr="00EC21FB" w:rsidRDefault="00C31920" w:rsidP="00EC21FB">
                <w:pPr>
                  <w:rPr>
                    <w:sz w:val="18"/>
                    <w:szCs w:val="18"/>
                  </w:rPr>
                </w:pPr>
                <w:r w:rsidRPr="00EC21FB">
                  <w:rPr>
                    <w:color w:val="000000"/>
                    <w:sz w:val="18"/>
                    <w:szCs w:val="18"/>
                  </w:rPr>
                  <w:t xml:space="preserve">(Iversen </w:t>
                </w:r>
                <w:r w:rsidRPr="00EC21FB">
                  <w:rPr>
                    <w:i/>
                    <w:iCs/>
                    <w:color w:val="000000"/>
                    <w:sz w:val="18"/>
                    <w:szCs w:val="18"/>
                  </w:rPr>
                  <w:t>et al.</w:t>
                </w:r>
                <w:r w:rsidRPr="00EC21FB">
                  <w:rPr>
                    <w:color w:val="000000"/>
                    <w:sz w:val="18"/>
                    <w:szCs w:val="18"/>
                  </w:rPr>
                  <w:t>,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A79E1028F3DF6148BB68ABA81FAA50D8"/>
            </w:placeholder>
          </w:sdtPr>
          <w:sdtContent>
            <w:tc>
              <w:tcPr>
                <w:tcW w:w="2335" w:type="dxa"/>
              </w:tcPr>
              <w:p w14:paraId="51887740" w14:textId="3AC7E461" w:rsidR="00C31920" w:rsidRPr="00EC21FB" w:rsidRDefault="00C31920" w:rsidP="00EC21FB">
                <w:pPr>
                  <w:rPr>
                    <w:color w:val="000000"/>
                    <w:sz w:val="18"/>
                    <w:szCs w:val="18"/>
                  </w:rPr>
                </w:pPr>
                <w:r w:rsidRPr="00EC21FB">
                  <w:rPr>
                    <w:color w:val="000000"/>
                    <w:sz w:val="18"/>
                    <w:szCs w:val="18"/>
                  </w:rPr>
                  <w:t xml:space="preserve">(Jing </w:t>
                </w:r>
                <w:r w:rsidRPr="00EC21FB">
                  <w:rPr>
                    <w:i/>
                    <w:iCs/>
                    <w:color w:val="000000"/>
                    <w:sz w:val="18"/>
                    <w:szCs w:val="18"/>
                  </w:rPr>
                  <w:t>et al.</w:t>
                </w:r>
                <w:r w:rsidRPr="00EC21FB">
                  <w:rPr>
                    <w:color w:val="000000"/>
                    <w:sz w:val="18"/>
                    <w:szCs w:val="18"/>
                  </w:rPr>
                  <w:t>,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C2E9AA455AC1484A9C9175DD1BB270A0"/>
            </w:placeholder>
          </w:sdtPr>
          <w:sdtContent>
            <w:tc>
              <w:tcPr>
                <w:tcW w:w="2335" w:type="dxa"/>
              </w:tcPr>
              <w:p w14:paraId="21EBC615" w14:textId="0B011E99" w:rsidR="00C31920" w:rsidRPr="00EC21FB" w:rsidRDefault="00C31920" w:rsidP="00EC21FB">
                <w:pPr>
                  <w:rPr>
                    <w:sz w:val="18"/>
                    <w:szCs w:val="18"/>
                  </w:rPr>
                </w:pPr>
                <w:r w:rsidRPr="00EC21FB">
                  <w:rPr>
                    <w:color w:val="000000"/>
                    <w:sz w:val="18"/>
                    <w:szCs w:val="18"/>
                  </w:rPr>
                  <w:t xml:space="preserve">(Ket </w:t>
                </w:r>
                <w:r w:rsidRPr="00EC21FB">
                  <w:rPr>
                    <w:i/>
                    <w:iCs/>
                    <w:color w:val="000000"/>
                    <w:sz w:val="18"/>
                    <w:szCs w:val="18"/>
                  </w:rPr>
                  <w:t>et al.</w:t>
                </w:r>
                <w:r w:rsidRPr="00EC21FB">
                  <w:rPr>
                    <w:color w:val="000000"/>
                    <w:sz w:val="18"/>
                    <w:szCs w:val="18"/>
                  </w:rPr>
                  <w:t>,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25925032" w:rsidR="00C31920" w:rsidRPr="00EC21FB" w:rsidRDefault="00C31920" w:rsidP="00EC21FB">
                <w:pPr>
                  <w:rPr>
                    <w:color w:val="000000"/>
                    <w:sz w:val="18"/>
                    <w:szCs w:val="18"/>
                  </w:rPr>
                </w:pPr>
                <w:r w:rsidRPr="00EC21FB">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1F95A04D20B50047A246E13CD6D7CBD6"/>
            </w:placeholder>
          </w:sdtPr>
          <w:sdtContent>
            <w:tc>
              <w:tcPr>
                <w:tcW w:w="2335" w:type="dxa"/>
              </w:tcPr>
              <w:p w14:paraId="458B3A43" w14:textId="36224971"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18DA27012DD2E147B6C62026908EF6D7"/>
            </w:placeholder>
          </w:sdtPr>
          <w:sdtContent>
            <w:tc>
              <w:tcPr>
                <w:tcW w:w="2335" w:type="dxa"/>
              </w:tcPr>
              <w:p w14:paraId="7E4B300A" w14:textId="03B3EB9C"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A06EF2DBC838E94D80A749ECB826DF93"/>
            </w:placeholder>
          </w:sdtPr>
          <w:sdtContent>
            <w:tc>
              <w:tcPr>
                <w:tcW w:w="2335" w:type="dxa"/>
              </w:tcPr>
              <w:p w14:paraId="5399B539" w14:textId="79B5CE36" w:rsidR="00C31920" w:rsidRPr="00EC21FB" w:rsidRDefault="00C31920" w:rsidP="00EC21FB">
                <w:pPr>
                  <w:rPr>
                    <w:color w:val="000000"/>
                    <w:sz w:val="18"/>
                    <w:szCs w:val="18"/>
                  </w:rPr>
                </w:pPr>
                <w:r w:rsidRPr="00EC21FB">
                  <w:rPr>
                    <w:color w:val="000000"/>
                    <w:sz w:val="18"/>
                    <w:szCs w:val="18"/>
                  </w:rPr>
                  <w:t xml:space="preserve">(Ludwig </w:t>
                </w:r>
                <w:r w:rsidRPr="00EC21FB">
                  <w:rPr>
                    <w:i/>
                    <w:iCs/>
                    <w:color w:val="000000"/>
                    <w:sz w:val="18"/>
                    <w:szCs w:val="18"/>
                  </w:rPr>
                  <w:t>et al.</w:t>
                </w:r>
                <w:r w:rsidRPr="00EC21FB">
                  <w:rPr>
                    <w:color w:val="000000"/>
                    <w:sz w:val="18"/>
                    <w:szCs w:val="18"/>
                  </w:rPr>
                  <w:t>,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51EB36AA2244154AAD012BE3332B19F6"/>
            </w:placeholder>
          </w:sdtPr>
          <w:sdtContent>
            <w:tc>
              <w:tcPr>
                <w:tcW w:w="2335" w:type="dxa"/>
              </w:tcPr>
              <w:p w14:paraId="18E6CF62" w14:textId="713B8E38" w:rsidR="00C31920" w:rsidRPr="00EC21FB" w:rsidRDefault="00C31920" w:rsidP="00EC21FB">
                <w:pPr>
                  <w:rPr>
                    <w:color w:val="000000"/>
                    <w:sz w:val="18"/>
                    <w:szCs w:val="18"/>
                  </w:rPr>
                </w:pPr>
                <w:r w:rsidRPr="00EC21FB">
                  <w:rPr>
                    <w:color w:val="000000"/>
                    <w:sz w:val="18"/>
                    <w:szCs w:val="18"/>
                  </w:rPr>
                  <w:t xml:space="preserve">(Lund </w:t>
                </w:r>
                <w:r w:rsidRPr="00EC21FB">
                  <w:rPr>
                    <w:i/>
                    <w:iCs/>
                    <w:color w:val="000000"/>
                    <w:sz w:val="18"/>
                    <w:szCs w:val="18"/>
                  </w:rPr>
                  <w:t>et al.</w:t>
                </w:r>
                <w:r w:rsidRPr="00EC21FB">
                  <w:rPr>
                    <w:color w:val="000000"/>
                    <w:sz w:val="18"/>
                    <w:szCs w:val="18"/>
                  </w:rPr>
                  <w:t>,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311A6A98FEE082438FB4691D646987E2"/>
            </w:placeholder>
          </w:sdtPr>
          <w:sdtContent>
            <w:tc>
              <w:tcPr>
                <w:tcW w:w="2335" w:type="dxa"/>
              </w:tcPr>
              <w:p w14:paraId="7BABB3ED" w14:textId="57DDAF97" w:rsidR="00C31920" w:rsidRPr="00EC21FB" w:rsidRDefault="00C31920" w:rsidP="00EC21FB">
                <w:pPr>
                  <w:rPr>
                    <w:sz w:val="18"/>
                    <w:szCs w:val="18"/>
                  </w:rPr>
                </w:pPr>
                <w:r w:rsidRPr="00EC21FB">
                  <w:rPr>
                    <w:color w:val="000000"/>
                    <w:sz w:val="18"/>
                    <w:szCs w:val="18"/>
                  </w:rPr>
                  <w:t xml:space="preserve">(Mayor </w:t>
                </w:r>
                <w:r w:rsidRPr="00EC21FB">
                  <w:rPr>
                    <w:i/>
                    <w:iCs/>
                    <w:color w:val="000000"/>
                    <w:sz w:val="18"/>
                    <w:szCs w:val="18"/>
                  </w:rPr>
                  <w:t>et al.</w:t>
                </w:r>
                <w:r w:rsidRPr="00EC21FB">
                  <w:rPr>
                    <w:color w:val="000000"/>
                    <w:sz w:val="18"/>
                    <w:szCs w:val="18"/>
                  </w:rPr>
                  <w:t>,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C1C126DDC7C1354F84AFF9B31BC3C55B"/>
            </w:placeholder>
          </w:sdtPr>
          <w:sdtContent>
            <w:tc>
              <w:tcPr>
                <w:tcW w:w="2335" w:type="dxa"/>
              </w:tcPr>
              <w:p w14:paraId="6C050FE5" w14:textId="00BFE3E5" w:rsidR="00C31920" w:rsidRPr="00EC21FB" w:rsidRDefault="00C31920" w:rsidP="00EC21FB">
                <w:pPr>
                  <w:rPr>
                    <w:sz w:val="18"/>
                    <w:szCs w:val="18"/>
                  </w:rPr>
                </w:pPr>
                <w:r w:rsidRPr="00EC21FB">
                  <w:rPr>
                    <w:color w:val="000000"/>
                    <w:sz w:val="18"/>
                    <w:szCs w:val="18"/>
                  </w:rPr>
                  <w:t xml:space="preserve">(McMaster </w:t>
                </w:r>
                <w:r w:rsidRPr="00EC21FB">
                  <w:rPr>
                    <w:i/>
                    <w:iCs/>
                    <w:color w:val="000000"/>
                    <w:sz w:val="18"/>
                    <w:szCs w:val="18"/>
                  </w:rPr>
                  <w:t>et al.</w:t>
                </w:r>
                <w:r w:rsidRPr="00EC21FB">
                  <w:rPr>
                    <w:color w:val="000000"/>
                    <w:sz w:val="18"/>
                    <w:szCs w:val="18"/>
                  </w:rPr>
                  <w:t>,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3016D8C0483E02429DA62EEC04A29D09"/>
            </w:placeholder>
          </w:sdtPr>
          <w:sdtContent>
            <w:tc>
              <w:tcPr>
                <w:tcW w:w="2335" w:type="dxa"/>
              </w:tcPr>
              <w:p w14:paraId="17D7E4BD" w14:textId="253AE557" w:rsidR="00C31920" w:rsidRPr="00EC21FB" w:rsidRDefault="00C31920" w:rsidP="00EC21FB">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5FA3E2F210E70B42A5EC4C0B2871BD29"/>
            </w:placeholder>
          </w:sdtPr>
          <w:sdtContent>
            <w:tc>
              <w:tcPr>
                <w:tcW w:w="2335" w:type="dxa"/>
              </w:tcPr>
              <w:p w14:paraId="44159503" w14:textId="1E24E897" w:rsidR="00CF35B0" w:rsidRPr="00EC21FB" w:rsidRDefault="00CF35B0" w:rsidP="00CF35B0">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74E7726B" w:rsidR="00C31920" w:rsidRPr="00EC21FB" w:rsidRDefault="00C31920" w:rsidP="00EC21FB">
                <w:pPr>
                  <w:rPr>
                    <w:sz w:val="18"/>
                    <w:szCs w:val="18"/>
                  </w:rPr>
                </w:pPr>
                <w:r w:rsidRPr="00EC21FB">
                  <w:rPr>
                    <w:color w:val="000000"/>
                    <w:sz w:val="18"/>
                    <w:szCs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882BC6A1950EF146A46AF912648DAC2A"/>
            </w:placeholder>
          </w:sdtPr>
          <w:sdtContent>
            <w:tc>
              <w:tcPr>
                <w:tcW w:w="2335" w:type="dxa"/>
              </w:tcPr>
              <w:p w14:paraId="49CFAC93" w14:textId="6BA18AED" w:rsidR="00C31920" w:rsidRPr="00EC21FB" w:rsidRDefault="00C31920" w:rsidP="00EC21FB">
                <w:pPr>
                  <w:rPr>
                    <w:sz w:val="18"/>
                    <w:szCs w:val="18"/>
                  </w:rPr>
                </w:pPr>
                <w:r w:rsidRPr="00EC21FB">
                  <w:rPr>
                    <w:color w:val="000000"/>
                    <w:sz w:val="18"/>
                    <w:szCs w:val="18"/>
                  </w:rPr>
                  <w:t xml:space="preserve">(Ngatia </w:t>
                </w:r>
                <w:r w:rsidRPr="00EC21FB">
                  <w:rPr>
                    <w:i/>
                    <w:iCs/>
                    <w:color w:val="000000"/>
                    <w:sz w:val="18"/>
                    <w:szCs w:val="18"/>
                  </w:rPr>
                  <w:t>et al.</w:t>
                </w:r>
                <w:r w:rsidRPr="00EC21FB">
                  <w:rPr>
                    <w:color w:val="000000"/>
                    <w:sz w:val="18"/>
                    <w:szCs w:val="18"/>
                  </w:rPr>
                  <w:t>,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C63CDCC8732348449465B0F20DF4D5BC"/>
            </w:placeholder>
          </w:sdtPr>
          <w:sdtContent>
            <w:tc>
              <w:tcPr>
                <w:tcW w:w="2335" w:type="dxa"/>
              </w:tcPr>
              <w:p w14:paraId="4F2AC5DE" w14:textId="66AF3C14" w:rsidR="00C31920" w:rsidRPr="00EC21FB" w:rsidRDefault="00C31920" w:rsidP="00EC21FB">
                <w:pPr>
                  <w:rPr>
                    <w:sz w:val="18"/>
                    <w:szCs w:val="18"/>
                  </w:rPr>
                </w:pPr>
                <w:r w:rsidRPr="00EC21FB">
                  <w:rPr>
                    <w:color w:val="000000"/>
                    <w:sz w:val="18"/>
                    <w:szCs w:val="18"/>
                  </w:rPr>
                  <w:t xml:space="preserve">(Nielsen </w:t>
                </w:r>
                <w:r w:rsidRPr="00EC21FB">
                  <w:rPr>
                    <w:i/>
                    <w:iCs/>
                    <w:color w:val="000000"/>
                    <w:sz w:val="18"/>
                    <w:szCs w:val="18"/>
                  </w:rPr>
                  <w:t>et al.</w:t>
                </w:r>
                <w:r w:rsidRPr="00EC21FB">
                  <w:rPr>
                    <w:color w:val="000000"/>
                    <w:sz w:val="18"/>
                    <w:szCs w:val="18"/>
                  </w:rPr>
                  <w:t>,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A59ABCB8D4BD1241B7C9053AA97960C9"/>
            </w:placeholder>
          </w:sdtPr>
          <w:sdtContent>
            <w:tc>
              <w:tcPr>
                <w:tcW w:w="2335" w:type="dxa"/>
              </w:tcPr>
              <w:p w14:paraId="49F0E0A6" w14:textId="4D7D92D6" w:rsidR="00C31920" w:rsidRPr="00EC21FB" w:rsidRDefault="00C31920" w:rsidP="00EC21FB">
                <w:pPr>
                  <w:rPr>
                    <w:sz w:val="18"/>
                    <w:szCs w:val="18"/>
                  </w:rPr>
                </w:pPr>
                <w:r w:rsidRPr="00EC21FB">
                  <w:rPr>
                    <w:color w:val="000000"/>
                    <w:sz w:val="18"/>
                    <w:szCs w:val="18"/>
                  </w:rPr>
                  <w:t xml:space="preserve">(O’Halloran </w:t>
                </w:r>
                <w:r w:rsidRPr="00EC21FB">
                  <w:rPr>
                    <w:i/>
                    <w:iCs/>
                    <w:color w:val="000000"/>
                    <w:sz w:val="18"/>
                    <w:szCs w:val="18"/>
                  </w:rPr>
                  <w:t>et al.</w:t>
                </w:r>
                <w:r w:rsidRPr="00EC21FB">
                  <w:rPr>
                    <w:color w:val="000000"/>
                    <w:sz w:val="18"/>
                    <w:szCs w:val="18"/>
                  </w:rPr>
                  <w:t>,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69F87C9D" w:rsidR="00C31920" w:rsidRPr="00EC21FB" w:rsidRDefault="00C31920" w:rsidP="00EC21FB">
                <w:pPr>
                  <w:rPr>
                    <w:sz w:val="18"/>
                    <w:szCs w:val="18"/>
                  </w:rPr>
                </w:pPr>
                <w:r w:rsidRPr="00EC21FB">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3CA86E6257EC854588BC427AEF183A0A"/>
            </w:placeholder>
          </w:sdtPr>
          <w:sdtContent>
            <w:tc>
              <w:tcPr>
                <w:tcW w:w="2335" w:type="dxa"/>
              </w:tcPr>
              <w:p w14:paraId="3C011EDC" w14:textId="412999B0"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Prystupa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70C3B0861DAB5941A501686A6CEEC105"/>
            </w:placeholder>
          </w:sdtPr>
          <w:sdtContent>
            <w:tc>
              <w:tcPr>
                <w:tcW w:w="2335" w:type="dxa"/>
              </w:tcPr>
              <w:p w14:paraId="4A0FCEB4" w14:textId="4EE3B1EB"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Rejmánková</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CF4E463D754EB14686734BBBFB79D6E6"/>
            </w:placeholder>
          </w:sdtPr>
          <w:sdtContent>
            <w:tc>
              <w:tcPr>
                <w:tcW w:w="2335" w:type="dxa"/>
              </w:tcPr>
              <w:p w14:paraId="75F14DC0" w14:textId="0C6EF565" w:rsidR="00C31920" w:rsidRPr="00EC21FB" w:rsidRDefault="00C31920" w:rsidP="00EC21FB">
                <w:pPr>
                  <w:rPr>
                    <w:sz w:val="18"/>
                    <w:szCs w:val="18"/>
                  </w:rPr>
                </w:pPr>
                <w:r w:rsidRPr="00EC21FB">
                  <w:rPr>
                    <w:color w:val="000000"/>
                    <w:sz w:val="18"/>
                    <w:szCs w:val="18"/>
                  </w:rPr>
                  <w:t xml:space="preserve">(Ren </w:t>
                </w:r>
                <w:r w:rsidRPr="00EC21FB">
                  <w:rPr>
                    <w:i/>
                    <w:iCs/>
                    <w:color w:val="000000"/>
                    <w:sz w:val="18"/>
                    <w:szCs w:val="18"/>
                  </w:rPr>
                  <w:t>et al.</w:t>
                </w:r>
                <w:r w:rsidRPr="00EC21FB">
                  <w:rPr>
                    <w:color w:val="000000"/>
                    <w:sz w:val="18"/>
                    <w:szCs w:val="18"/>
                  </w:rPr>
                  <w:t>,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7FCFA8EE" w:rsidR="00C31920" w:rsidRPr="00EC21FB" w:rsidRDefault="00C31920" w:rsidP="00EC21FB">
                <w:pPr>
                  <w:rPr>
                    <w:sz w:val="18"/>
                    <w:szCs w:val="18"/>
                  </w:rPr>
                </w:pPr>
                <w:r w:rsidRPr="00EC21FB">
                  <w:rPr>
                    <w:color w:val="000000"/>
                    <w:sz w:val="18"/>
                    <w:szCs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B63023A0470EBC498452ED5093178464"/>
            </w:placeholder>
          </w:sdtPr>
          <w:sdtContent>
            <w:tc>
              <w:tcPr>
                <w:tcW w:w="2335" w:type="dxa"/>
              </w:tcPr>
              <w:p w14:paraId="524F4BEA" w14:textId="1C1C05EB" w:rsidR="00C31920" w:rsidRPr="00EC21FB" w:rsidRDefault="00C31920" w:rsidP="00EC21FB">
                <w:pPr>
                  <w:rPr>
                    <w:sz w:val="18"/>
                    <w:szCs w:val="18"/>
                  </w:rPr>
                </w:pPr>
                <w:r w:rsidRPr="00EC21FB">
                  <w:rPr>
                    <w:color w:val="000000"/>
                    <w:sz w:val="18"/>
                    <w:szCs w:val="18"/>
                  </w:rPr>
                  <w:t xml:space="preserve">(Scott </w:t>
                </w:r>
                <w:r w:rsidRPr="00EC21FB">
                  <w:rPr>
                    <w:i/>
                    <w:iCs/>
                    <w:color w:val="000000"/>
                    <w:sz w:val="18"/>
                    <w:szCs w:val="18"/>
                  </w:rPr>
                  <w:t>et al.</w:t>
                </w:r>
                <w:r w:rsidRPr="00EC21FB">
                  <w:rPr>
                    <w:color w:val="000000"/>
                    <w:sz w:val="18"/>
                    <w:szCs w:val="18"/>
                  </w:rPr>
                  <w:t>,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528642239"/>
            <w:placeholder>
              <w:docPart w:val="8FB8FD55BF66C443BEBFC7FA521C9C16"/>
            </w:placeholder>
          </w:sdtPr>
          <w:sdtContent>
            <w:tc>
              <w:tcPr>
                <w:tcW w:w="2335" w:type="dxa"/>
                <w:vMerge w:val="restart"/>
              </w:tcPr>
              <w:p w14:paraId="7DC82B7C" w14:textId="1000A87E" w:rsidR="00B03EE2" w:rsidRPr="00EC21FB" w:rsidRDefault="00B03EE2" w:rsidP="00B03EE2">
                <w:pPr>
                  <w:rPr>
                    <w:color w:val="000000"/>
                    <w:sz w:val="18"/>
                    <w:szCs w:val="18"/>
                  </w:rPr>
                </w:pPr>
                <w:r w:rsidRPr="00EC21FB">
                  <w:rPr>
                    <w:color w:val="000000"/>
                    <w:sz w:val="18"/>
                    <w:szCs w:val="18"/>
                  </w:rPr>
                  <w:t xml:space="preserve">(Shaver </w:t>
                </w:r>
                <w:r w:rsidRPr="00EC21FB">
                  <w:rPr>
                    <w:i/>
                    <w:iCs/>
                    <w:color w:val="000000"/>
                    <w:sz w:val="18"/>
                    <w:szCs w:val="18"/>
                  </w:rPr>
                  <w:t>et al.</w:t>
                </w:r>
                <w:r w:rsidRPr="00EC21FB">
                  <w:rPr>
                    <w:color w:val="000000"/>
                    <w:sz w:val="18"/>
                    <w:szCs w:val="18"/>
                  </w:rPr>
                  <w:t>,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769934580"/>
            <w:placeholder>
              <w:docPart w:val="898AFE9E40212249A0149B054DBEE8B8"/>
            </w:placeholder>
          </w:sdtPr>
          <w:sdtContent>
            <w:tc>
              <w:tcPr>
                <w:tcW w:w="2335" w:type="dxa"/>
              </w:tcPr>
              <w:p w14:paraId="2D6A67A0" w14:textId="11695ADE" w:rsidR="00B03EE2" w:rsidRPr="00EC21FB" w:rsidRDefault="00B03EE2" w:rsidP="00C31920">
                <w:pPr>
                  <w:rPr>
                    <w:color w:val="000000"/>
                    <w:sz w:val="18"/>
                    <w:szCs w:val="18"/>
                  </w:rPr>
                </w:pPr>
                <w:r w:rsidRPr="00EC21FB">
                  <w:rPr>
                    <w:color w:val="000000"/>
                    <w:sz w:val="18"/>
                    <w:szCs w:val="18"/>
                  </w:rPr>
                  <w:t>(</w:t>
                </w:r>
                <w:proofErr w:type="spellStart"/>
                <w:r w:rsidRPr="00EC21FB">
                  <w:rPr>
                    <w:color w:val="000000"/>
                    <w:sz w:val="18"/>
                    <w:szCs w:val="18"/>
                  </w:rPr>
                  <w:t>Soudzilovskaia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527458638"/>
            <w:placeholder>
              <w:docPart w:val="6EB858DCA7EC19408CEADA303E622080"/>
            </w:placeholder>
          </w:sdtPr>
          <w:sdtContent>
            <w:tc>
              <w:tcPr>
                <w:tcW w:w="2335" w:type="dxa"/>
              </w:tcPr>
              <w:p w14:paraId="7EC43CE4" w14:textId="62F3E600" w:rsidR="00B03EE2" w:rsidRPr="00EC21FB" w:rsidRDefault="00B03EE2" w:rsidP="00C31920">
                <w:pPr>
                  <w:rPr>
                    <w:color w:val="000000"/>
                    <w:sz w:val="18"/>
                    <w:szCs w:val="18"/>
                  </w:rPr>
                </w:pPr>
                <w:r w:rsidRPr="00EC21FB">
                  <w:rPr>
                    <w:color w:val="000000"/>
                    <w:sz w:val="18"/>
                    <w:szCs w:val="18"/>
                  </w:rPr>
                  <w:t xml:space="preserve">(Tischer </w:t>
                </w:r>
                <w:r w:rsidRPr="00EC21FB">
                  <w:rPr>
                    <w:i/>
                    <w:iCs/>
                    <w:color w:val="000000"/>
                    <w:sz w:val="18"/>
                    <w:szCs w:val="18"/>
                  </w:rPr>
                  <w:t>et al.</w:t>
                </w:r>
                <w:r w:rsidRPr="00EC21FB">
                  <w:rPr>
                    <w:color w:val="000000"/>
                    <w:sz w:val="18"/>
                    <w:szCs w:val="18"/>
                  </w:rPr>
                  <w:t>,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6989964" w:rsidR="00B03EE2" w:rsidRPr="00EC21FB" w:rsidRDefault="00B03EE2" w:rsidP="00C31920">
                <w:pPr>
                  <w:rPr>
                    <w:color w:val="000000"/>
                    <w:sz w:val="18"/>
                    <w:szCs w:val="18"/>
                  </w:rPr>
                </w:pPr>
                <w:r w:rsidRPr="00EC21FB">
                  <w:rPr>
                    <w:color w:val="000000"/>
                    <w:sz w:val="18"/>
                    <w:szCs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334115459"/>
            <w:placeholder>
              <w:docPart w:val="3CDEFCD142457D4F9C379DC8B553AC9D"/>
            </w:placeholder>
          </w:sdtPr>
          <w:sdtContent>
            <w:tc>
              <w:tcPr>
                <w:tcW w:w="2335" w:type="dxa"/>
              </w:tcPr>
              <w:p w14:paraId="52C33178" w14:textId="2B008E37" w:rsidR="00B03EE2" w:rsidRPr="00EC21FB" w:rsidRDefault="00B03EE2" w:rsidP="00C31920">
                <w:pPr>
                  <w:rPr>
                    <w:color w:val="000000"/>
                    <w:sz w:val="18"/>
                    <w:szCs w:val="18"/>
                  </w:rPr>
                </w:pPr>
                <w:r w:rsidRPr="00EC21FB">
                  <w:rPr>
                    <w:color w:val="000000"/>
                    <w:sz w:val="18"/>
                    <w:szCs w:val="18"/>
                  </w:rPr>
                  <w:t xml:space="preserve">(van der Hoek </w:t>
                </w:r>
                <w:r w:rsidRPr="00EC21FB">
                  <w:rPr>
                    <w:i/>
                    <w:iCs/>
                    <w:color w:val="000000"/>
                    <w:sz w:val="18"/>
                    <w:szCs w:val="18"/>
                  </w:rPr>
                  <w:t>et al.</w:t>
                </w:r>
                <w:r w:rsidRPr="00EC21FB">
                  <w:rPr>
                    <w:color w:val="000000"/>
                    <w:sz w:val="18"/>
                    <w:szCs w:val="18"/>
                  </w:rPr>
                  <w:t>,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333659344"/>
            <w:placeholder>
              <w:docPart w:val="89421B48114994468050F2D9DB39353E"/>
            </w:placeholder>
          </w:sdtPr>
          <w:sdtContent>
            <w:tc>
              <w:tcPr>
                <w:tcW w:w="2335" w:type="dxa"/>
              </w:tcPr>
              <w:p w14:paraId="1B590427" w14:textId="469BC685" w:rsidR="00B03EE2" w:rsidRPr="00EC21FB" w:rsidRDefault="00B03EE2" w:rsidP="00C31920">
                <w:pPr>
                  <w:rPr>
                    <w:color w:val="000000"/>
                    <w:sz w:val="18"/>
                    <w:szCs w:val="18"/>
                  </w:rPr>
                </w:pPr>
                <w:r w:rsidRPr="00EC21FB">
                  <w:rPr>
                    <w:color w:val="000000"/>
                    <w:sz w:val="18"/>
                    <w:szCs w:val="18"/>
                  </w:rPr>
                  <w:t xml:space="preserve">(van der Waal </w:t>
                </w:r>
                <w:r w:rsidRPr="00EC21FB">
                  <w:rPr>
                    <w:i/>
                    <w:iCs/>
                    <w:color w:val="000000"/>
                    <w:sz w:val="18"/>
                    <w:szCs w:val="18"/>
                  </w:rPr>
                  <w:t>et al.</w:t>
                </w:r>
                <w:r w:rsidRPr="00EC21FB">
                  <w:rPr>
                    <w:color w:val="000000"/>
                    <w:sz w:val="18"/>
                    <w:szCs w:val="18"/>
                  </w:rPr>
                  <w:t>,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785475B7" w:rsidR="00B03EE2" w:rsidRPr="00EC21FB" w:rsidRDefault="00B03EE2" w:rsidP="00C31920">
                <w:pPr>
                  <w:rPr>
                    <w:color w:val="000000"/>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1997a)</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3A996E19835D264DB373692851CB213D"/>
            </w:placeholder>
          </w:sdtPr>
          <w:sdtContent>
            <w:tc>
              <w:tcPr>
                <w:tcW w:w="2335" w:type="dxa"/>
              </w:tcPr>
              <w:p w14:paraId="372F1611" w14:textId="22BD1CB8" w:rsidR="00B03EE2" w:rsidRPr="00EC21FB" w:rsidRDefault="00B03EE2" w:rsidP="00EC21FB">
                <w:pPr>
                  <w:rPr>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1997b)</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8"/>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3D1E2846" w:rsidR="00B03EE2" w:rsidRPr="00EC21FB" w:rsidRDefault="00B03EE2" w:rsidP="00EC21FB">
                <w:pPr>
                  <w:rPr>
                    <w:color w:val="000000"/>
                    <w:sz w:val="18"/>
                    <w:szCs w:val="18"/>
                  </w:rPr>
                </w:pPr>
                <w:r w:rsidRPr="005E42F0">
                  <w:rPr>
                    <w:color w:val="000000"/>
                    <w:sz w:val="16"/>
                    <w:szCs w:val="16"/>
                  </w:rPr>
                  <w:t xml:space="preserve">(van </w:t>
                </w:r>
                <w:proofErr w:type="spellStart"/>
                <w:r w:rsidRPr="005E42F0">
                  <w:rPr>
                    <w:color w:val="000000"/>
                    <w:sz w:val="16"/>
                    <w:szCs w:val="16"/>
                  </w:rPr>
                  <w:t>Wijnen</w:t>
                </w:r>
                <w:proofErr w:type="spellEnd"/>
                <w:r w:rsidRPr="005E42F0">
                  <w:rPr>
                    <w:color w:val="000000"/>
                    <w:sz w:val="16"/>
                    <w:szCs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8D4B6E141033764585CE12A629DD98BA"/>
            </w:placeholder>
          </w:sdtPr>
          <w:sdtContent>
            <w:tc>
              <w:tcPr>
                <w:tcW w:w="2335" w:type="dxa"/>
              </w:tcPr>
              <w:p w14:paraId="201E9E3B" w14:textId="62E93509" w:rsidR="00B03EE2" w:rsidRPr="00EC21FB" w:rsidRDefault="00B03EE2" w:rsidP="00EC21FB">
                <w:pPr>
                  <w:rPr>
                    <w:sz w:val="18"/>
                    <w:szCs w:val="18"/>
                  </w:rPr>
                </w:pPr>
                <w:r w:rsidRPr="00EC21FB">
                  <w:rPr>
                    <w:color w:val="000000"/>
                    <w:sz w:val="18"/>
                    <w:szCs w:val="18"/>
                  </w:rPr>
                  <w:t xml:space="preserve">(Verlinden </w:t>
                </w:r>
                <w:r w:rsidRPr="00EC21FB">
                  <w:rPr>
                    <w:i/>
                    <w:iCs/>
                    <w:color w:val="000000"/>
                    <w:sz w:val="18"/>
                    <w:szCs w:val="18"/>
                  </w:rPr>
                  <w:t>et al.</w:t>
                </w:r>
                <w:r w:rsidRPr="00EC21FB">
                  <w:rPr>
                    <w:color w:val="000000"/>
                    <w:sz w:val="18"/>
                    <w:szCs w:val="18"/>
                  </w:rPr>
                  <w:t>,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4B80C459FC880E4C80518979FB134F1D"/>
            </w:placeholder>
          </w:sdtPr>
          <w:sdtContent>
            <w:tc>
              <w:tcPr>
                <w:tcW w:w="2335" w:type="dxa"/>
              </w:tcPr>
              <w:p w14:paraId="7109DCF3" w14:textId="58B9874F" w:rsidR="00B03EE2" w:rsidRPr="00EC21FB" w:rsidRDefault="00B03EE2" w:rsidP="00EC21FB">
                <w:pPr>
                  <w:rPr>
                    <w:sz w:val="18"/>
                    <w:szCs w:val="18"/>
                  </w:rPr>
                </w:pPr>
                <w:r w:rsidRPr="00EC21FB">
                  <w:rPr>
                    <w:color w:val="000000"/>
                    <w:sz w:val="18"/>
                    <w:szCs w:val="18"/>
                  </w:rPr>
                  <w:t>(</w:t>
                </w:r>
                <w:proofErr w:type="spellStart"/>
                <w:r w:rsidRPr="00EC21FB">
                  <w:rPr>
                    <w:color w:val="000000"/>
                    <w:sz w:val="18"/>
                    <w:szCs w:val="18"/>
                  </w:rPr>
                  <w:t>Verryckt</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E05E952A0F8CFB44B44F2FDCBABADBE3"/>
            </w:placeholder>
          </w:sdtPr>
          <w:sdtContent>
            <w:tc>
              <w:tcPr>
                <w:tcW w:w="2335" w:type="dxa"/>
              </w:tcPr>
              <w:p w14:paraId="339595C2" w14:textId="75B5573F"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FA717A6B2010AC4A8C0E9C891E3E2688"/>
            </w:placeholder>
          </w:sdtPr>
          <w:sdtContent>
            <w:tc>
              <w:tcPr>
                <w:tcW w:w="2335" w:type="dxa"/>
              </w:tcPr>
              <w:p w14:paraId="2C4B67C6" w14:textId="3F9454F5"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79C952B9007E7D4DB02D52DED8DD3B7D"/>
            </w:placeholder>
          </w:sdtPr>
          <w:sdtContent>
            <w:tc>
              <w:tcPr>
                <w:tcW w:w="2335" w:type="dxa"/>
              </w:tcPr>
              <w:p w14:paraId="67C4B116" w14:textId="693E6EE6"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4C4258F9" w:rsidR="00B03EE2" w:rsidRPr="00EC21FB" w:rsidRDefault="00B03EE2" w:rsidP="00EC21FB">
                <w:pPr>
                  <w:rPr>
                    <w:sz w:val="18"/>
                    <w:szCs w:val="18"/>
                  </w:rPr>
                </w:pPr>
                <w:r w:rsidRPr="00EC21FB">
                  <w:rPr>
                    <w:color w:val="000000"/>
                    <w:sz w:val="18"/>
                    <w:szCs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8E98F46EE0DF3F4BAEC93F41399289A7"/>
            </w:placeholder>
          </w:sdtPr>
          <w:sdtContent>
            <w:tc>
              <w:tcPr>
                <w:tcW w:w="2335" w:type="dxa"/>
              </w:tcPr>
              <w:p w14:paraId="204DF8C6" w14:textId="060144B1" w:rsidR="00B03EE2" w:rsidRPr="00EC21FB" w:rsidRDefault="00B03EE2" w:rsidP="00EC21FB">
                <w:pPr>
                  <w:rPr>
                    <w:color w:val="000000"/>
                    <w:sz w:val="18"/>
                    <w:szCs w:val="18"/>
                  </w:rPr>
                </w:pPr>
                <w:r w:rsidRPr="00EC21FB">
                  <w:rPr>
                    <w:color w:val="000000"/>
                    <w:sz w:val="18"/>
                    <w:szCs w:val="18"/>
                  </w:rPr>
                  <w:t xml:space="preserve">(Wigand </w:t>
                </w:r>
                <w:r w:rsidRPr="00EC21FB">
                  <w:rPr>
                    <w:i/>
                    <w:iCs/>
                    <w:color w:val="000000"/>
                    <w:sz w:val="18"/>
                    <w:szCs w:val="18"/>
                  </w:rPr>
                  <w:t>et al.</w:t>
                </w:r>
                <w:r w:rsidRPr="00EC21FB">
                  <w:rPr>
                    <w:color w:val="000000"/>
                    <w:sz w:val="18"/>
                    <w:szCs w:val="18"/>
                  </w:rPr>
                  <w:t>,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0A4F44715C86444CB6339AE356A132DA"/>
            </w:placeholder>
          </w:sdtPr>
          <w:sdtContent>
            <w:tc>
              <w:tcPr>
                <w:tcW w:w="2335" w:type="dxa"/>
              </w:tcPr>
              <w:p w14:paraId="13287BFE" w14:textId="54FE90F3" w:rsidR="00B03EE2" w:rsidRPr="00EC21FB" w:rsidRDefault="00B03EE2" w:rsidP="00EC21FB">
                <w:pPr>
                  <w:rPr>
                    <w:color w:val="000000"/>
                    <w:sz w:val="18"/>
                    <w:szCs w:val="18"/>
                  </w:rPr>
                </w:pPr>
                <w:r w:rsidRPr="00EC21FB">
                  <w:rPr>
                    <w:color w:val="000000"/>
                    <w:sz w:val="18"/>
                    <w:szCs w:val="18"/>
                  </w:rPr>
                  <w:t xml:space="preserve">(Wright </w:t>
                </w:r>
                <w:r w:rsidRPr="00EC21FB">
                  <w:rPr>
                    <w:i/>
                    <w:iCs/>
                    <w:color w:val="000000"/>
                    <w:sz w:val="18"/>
                    <w:szCs w:val="18"/>
                  </w:rPr>
                  <w:t>et al.</w:t>
                </w:r>
                <w:r w:rsidRPr="00EC21FB">
                  <w:rPr>
                    <w:color w:val="000000"/>
                    <w:sz w:val="18"/>
                    <w:szCs w:val="18"/>
                  </w:rPr>
                  <w:t>,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2F951C59B9A0645B3506565372FA4CD"/>
            </w:placeholder>
          </w:sdtPr>
          <w:sdtContent>
            <w:tc>
              <w:tcPr>
                <w:tcW w:w="2335" w:type="dxa"/>
              </w:tcPr>
              <w:p w14:paraId="16DA63D6" w14:textId="6D0F0F2D" w:rsidR="00B03EE2" w:rsidRPr="00EC21FB" w:rsidRDefault="00B03EE2" w:rsidP="00EC21FB">
                <w:pPr>
                  <w:rPr>
                    <w:sz w:val="18"/>
                    <w:szCs w:val="18"/>
                  </w:rPr>
                </w:pPr>
                <w:r w:rsidRPr="00EC21FB">
                  <w:rPr>
                    <w:color w:val="000000"/>
                    <w:sz w:val="18"/>
                    <w:szCs w:val="18"/>
                  </w:rPr>
                  <w:t xml:space="preserve">(Yang </w:t>
                </w:r>
                <w:r w:rsidRPr="00EC21FB">
                  <w:rPr>
                    <w:i/>
                    <w:iCs/>
                    <w:color w:val="000000"/>
                    <w:sz w:val="18"/>
                    <w:szCs w:val="18"/>
                  </w:rPr>
                  <w:t>et al.</w:t>
                </w:r>
                <w:r w:rsidRPr="00EC21FB">
                  <w:rPr>
                    <w:color w:val="000000"/>
                    <w:sz w:val="18"/>
                    <w:szCs w:val="18"/>
                  </w:rPr>
                  <w:t>,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04AAFEE3D6DA19418DAE9DA11F7E5CFB"/>
            </w:placeholder>
          </w:sdtPr>
          <w:sdtContent>
            <w:tc>
              <w:tcPr>
                <w:tcW w:w="2335" w:type="dxa"/>
              </w:tcPr>
              <w:p w14:paraId="0967BD0D" w14:textId="6B0CB0A4" w:rsidR="00B03EE2" w:rsidRPr="00EC21FB" w:rsidRDefault="00B03EE2" w:rsidP="00EC21FB">
                <w:pPr>
                  <w:rPr>
                    <w:color w:val="000000"/>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58020CAD2133B9459F78FCFEBBEC6612"/>
            </w:placeholder>
          </w:sdtPr>
          <w:sdtContent>
            <w:tc>
              <w:tcPr>
                <w:tcW w:w="2335" w:type="dxa"/>
              </w:tcPr>
              <w:p w14:paraId="25BAE836" w14:textId="14E70896" w:rsidR="00884E1E" w:rsidRPr="00EC21FB" w:rsidRDefault="00884E1E" w:rsidP="00884E1E">
                <w:pPr>
                  <w:rPr>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85B648E2A855B246B407A45B0311309C"/>
            </w:placeholder>
          </w:sdtPr>
          <w:sdtContent>
            <w:tc>
              <w:tcPr>
                <w:tcW w:w="2335" w:type="dxa"/>
              </w:tcPr>
              <w:p w14:paraId="51B3D187" w14:textId="28119796" w:rsidR="00B03EE2" w:rsidRPr="00EC21FB" w:rsidRDefault="00B03EE2" w:rsidP="00EC21FB">
                <w:pPr>
                  <w:rPr>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D6A63BC6A09F5A46A6827499CEDC13D6"/>
            </w:placeholder>
          </w:sdtPr>
          <w:sdtContent>
            <w:tc>
              <w:tcPr>
                <w:tcW w:w="2335" w:type="dxa"/>
              </w:tcPr>
              <w:p w14:paraId="2D181FC4" w14:textId="72FB715E" w:rsidR="00884E1E" w:rsidRPr="00EC21FB" w:rsidRDefault="00884E1E" w:rsidP="00884E1E">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C1A10CC4739EDB4EBFC449C92C61689E"/>
            </w:placeholder>
          </w:sdtPr>
          <w:sdtContent>
            <w:tc>
              <w:tcPr>
                <w:tcW w:w="2335" w:type="dxa"/>
                <w:vMerge w:val="restart"/>
                <w:vAlign w:val="center"/>
              </w:tcPr>
              <w:p w14:paraId="07EFFC16" w14:textId="1055484F" w:rsidR="00B03EE2" w:rsidRPr="00EC21FB" w:rsidRDefault="00B03EE2" w:rsidP="00EC21FB">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0CDC95AA" w:rsidR="00B03EE2" w:rsidRPr="00EC21FB" w:rsidRDefault="00B03EE2" w:rsidP="00EC21FB">
                <w:pPr>
                  <w:rPr>
                    <w:sz w:val="18"/>
                    <w:szCs w:val="18"/>
                  </w:rPr>
                </w:pPr>
                <w:r w:rsidRPr="00EC21FB">
                  <w:rPr>
                    <w:color w:val="000000"/>
                    <w:sz w:val="18"/>
                    <w:szCs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3"/>
        <w:gridCol w:w="1080"/>
        <w:gridCol w:w="990"/>
        <w:gridCol w:w="1890"/>
      </w:tblGrid>
      <w:tr w:rsidR="006A54CA" w:rsidRPr="00025211" w14:paraId="6FD0BC98" w14:textId="77777777" w:rsidTr="00E951AB">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6A54CA" w:rsidRPr="00025211" w14:paraId="15C26D91" w14:textId="77777777" w:rsidTr="00E951AB">
        <w:trPr>
          <w:trHeight w:val="320"/>
        </w:trPr>
        <w:tc>
          <w:tcPr>
            <w:tcW w:w="805" w:type="dxa"/>
            <w:vMerge w:val="restart"/>
            <w:tcBorders>
              <w:top w:val="single" w:sz="4" w:space="0" w:color="auto"/>
            </w:tcBorders>
            <w:noWrap/>
            <w:vAlign w:val="center"/>
            <w:hideMark/>
          </w:tcPr>
          <w:p w14:paraId="35DFFCB8" w14:textId="77777777" w:rsidR="006A54CA" w:rsidRPr="00025211" w:rsidRDefault="006A54CA" w:rsidP="00E951AB">
            <w:r>
              <w:rPr>
                <w:i/>
                <w:iCs/>
              </w:rPr>
              <w:t>M</w:t>
            </w:r>
            <w:r>
              <w:rPr>
                <w:vertAlign w:val="subscript"/>
              </w:rPr>
              <w:t>area</w:t>
            </w:r>
          </w:p>
        </w:tc>
        <w:tc>
          <w:tcPr>
            <w:tcW w:w="1096" w:type="dxa"/>
            <w:tcBorders>
              <w:top w:val="single" w:sz="4" w:space="0" w:color="auto"/>
            </w:tcBorders>
            <w:noWrap/>
            <w:vAlign w:val="center"/>
            <w:hideMark/>
          </w:tcPr>
          <w:p w14:paraId="6CEEEF17" w14:textId="77777777" w:rsidR="006A54CA" w:rsidRPr="00025211" w:rsidRDefault="006A54CA" w:rsidP="00E951AB">
            <w:r>
              <w:t>N</w:t>
            </w:r>
          </w:p>
        </w:tc>
        <w:tc>
          <w:tcPr>
            <w:tcW w:w="576" w:type="dxa"/>
            <w:vMerge w:val="restart"/>
            <w:tcBorders>
              <w:top w:val="single" w:sz="4" w:space="0" w:color="auto"/>
            </w:tcBorders>
            <w:noWrap/>
            <w:vAlign w:val="center"/>
            <w:hideMark/>
          </w:tcPr>
          <w:p w14:paraId="255733CD" w14:textId="77777777" w:rsidR="006A54CA" w:rsidRPr="00025211" w:rsidRDefault="006A54CA" w:rsidP="00E951AB">
            <w:pPr>
              <w:jc w:val="center"/>
            </w:pPr>
            <w:r w:rsidRPr="00025211">
              <w:t>113</w:t>
            </w:r>
          </w:p>
        </w:tc>
        <w:tc>
          <w:tcPr>
            <w:tcW w:w="1663" w:type="dxa"/>
            <w:tcBorders>
              <w:top w:val="single" w:sz="4" w:space="0" w:color="auto"/>
            </w:tcBorders>
            <w:noWrap/>
            <w:hideMark/>
          </w:tcPr>
          <w:p w14:paraId="1D6B0F46" w14:textId="77777777" w:rsidR="006A54CA" w:rsidRPr="00025211" w:rsidRDefault="006A54CA" w:rsidP="00E951AB">
            <w:pPr>
              <w:jc w:val="right"/>
              <w:rPr>
                <w:b/>
                <w:bCs w:val="0"/>
              </w:rPr>
            </w:pPr>
            <w:r w:rsidRPr="00025211">
              <w:rPr>
                <w:b/>
                <w:bCs w:val="0"/>
              </w:rPr>
              <w:t>-0.037±0.016</w:t>
            </w:r>
          </w:p>
        </w:tc>
        <w:tc>
          <w:tcPr>
            <w:tcW w:w="1080" w:type="dxa"/>
            <w:tcBorders>
              <w:top w:val="single" w:sz="4" w:space="0" w:color="auto"/>
            </w:tcBorders>
            <w:noWrap/>
            <w:hideMark/>
          </w:tcPr>
          <w:p w14:paraId="2F35B511" w14:textId="77777777" w:rsidR="006A54CA" w:rsidRPr="00025211" w:rsidRDefault="006A54CA" w:rsidP="00E951AB">
            <w:pPr>
              <w:jc w:val="right"/>
              <w:rPr>
                <w:b/>
                <w:bCs w:val="0"/>
              </w:rPr>
            </w:pPr>
            <w:r w:rsidRPr="00025211">
              <w:rPr>
                <w:b/>
                <w:bCs w:val="0"/>
              </w:rPr>
              <w:t>-2.318</w:t>
            </w:r>
          </w:p>
        </w:tc>
        <w:tc>
          <w:tcPr>
            <w:tcW w:w="990" w:type="dxa"/>
            <w:tcBorders>
              <w:top w:val="single" w:sz="4" w:space="0" w:color="auto"/>
            </w:tcBorders>
            <w:noWrap/>
            <w:hideMark/>
          </w:tcPr>
          <w:p w14:paraId="3A700F57" w14:textId="77777777" w:rsidR="006A54CA" w:rsidRPr="00025211" w:rsidRDefault="006A54CA" w:rsidP="00E951AB">
            <w:pPr>
              <w:jc w:val="right"/>
              <w:rPr>
                <w:b/>
                <w:bCs w:val="0"/>
              </w:rPr>
            </w:pPr>
            <w:r w:rsidRPr="00025211">
              <w:rPr>
                <w:b/>
                <w:bCs w:val="0"/>
              </w:rPr>
              <w:t>0.020</w:t>
            </w:r>
          </w:p>
        </w:tc>
        <w:tc>
          <w:tcPr>
            <w:tcW w:w="1890" w:type="dxa"/>
            <w:tcBorders>
              <w:top w:val="single" w:sz="4" w:space="0" w:color="auto"/>
            </w:tcBorders>
            <w:noWrap/>
            <w:hideMark/>
          </w:tcPr>
          <w:p w14:paraId="78093EFD" w14:textId="77777777" w:rsidR="006A54CA" w:rsidRPr="00025211" w:rsidRDefault="006A54CA" w:rsidP="00E951AB">
            <w:pPr>
              <w:jc w:val="right"/>
              <w:rPr>
                <w:b/>
                <w:bCs w:val="0"/>
              </w:rPr>
            </w:pPr>
            <w:r w:rsidRPr="00025211">
              <w:rPr>
                <w:b/>
                <w:bCs w:val="0"/>
              </w:rPr>
              <w:t>[-0.068, -0.006]</w:t>
            </w:r>
          </w:p>
        </w:tc>
      </w:tr>
      <w:tr w:rsidR="006A54CA" w:rsidRPr="00025211" w14:paraId="37B9E676" w14:textId="77777777" w:rsidTr="00E951AB">
        <w:trPr>
          <w:trHeight w:val="320"/>
        </w:trPr>
        <w:tc>
          <w:tcPr>
            <w:tcW w:w="805" w:type="dxa"/>
            <w:vMerge/>
            <w:vAlign w:val="center"/>
            <w:hideMark/>
          </w:tcPr>
          <w:p w14:paraId="5EF21EAD" w14:textId="77777777" w:rsidR="006A54CA" w:rsidRPr="00025211" w:rsidRDefault="006A54CA" w:rsidP="00E951AB"/>
        </w:tc>
        <w:tc>
          <w:tcPr>
            <w:tcW w:w="1096" w:type="dxa"/>
            <w:noWrap/>
            <w:vAlign w:val="center"/>
            <w:hideMark/>
          </w:tcPr>
          <w:p w14:paraId="098FCC3C" w14:textId="77777777" w:rsidR="006A54CA" w:rsidRPr="00025211" w:rsidRDefault="006A54CA" w:rsidP="00E951AB">
            <w:r>
              <w:t>P</w:t>
            </w:r>
          </w:p>
        </w:tc>
        <w:tc>
          <w:tcPr>
            <w:tcW w:w="576" w:type="dxa"/>
            <w:vMerge/>
            <w:vAlign w:val="center"/>
            <w:hideMark/>
          </w:tcPr>
          <w:p w14:paraId="6C9AD729" w14:textId="77777777" w:rsidR="006A54CA" w:rsidRPr="00025211" w:rsidRDefault="006A54CA" w:rsidP="00E951AB">
            <w:pPr>
              <w:jc w:val="center"/>
            </w:pPr>
          </w:p>
        </w:tc>
        <w:tc>
          <w:tcPr>
            <w:tcW w:w="1663" w:type="dxa"/>
            <w:noWrap/>
            <w:hideMark/>
          </w:tcPr>
          <w:p w14:paraId="0B3D3709" w14:textId="77777777" w:rsidR="006A54CA" w:rsidRPr="00025211" w:rsidRDefault="006A54CA" w:rsidP="00E951AB">
            <w:pPr>
              <w:jc w:val="right"/>
            </w:pPr>
            <w:r w:rsidRPr="00025211">
              <w:t>-0.015±0.015</w:t>
            </w:r>
          </w:p>
        </w:tc>
        <w:tc>
          <w:tcPr>
            <w:tcW w:w="1080" w:type="dxa"/>
            <w:noWrap/>
            <w:hideMark/>
          </w:tcPr>
          <w:p w14:paraId="46750067" w14:textId="77777777" w:rsidR="006A54CA" w:rsidRPr="00025211" w:rsidRDefault="006A54CA" w:rsidP="00E951AB">
            <w:pPr>
              <w:jc w:val="right"/>
            </w:pPr>
            <w:r w:rsidRPr="00025211">
              <w:t>-1.019</w:t>
            </w:r>
          </w:p>
        </w:tc>
        <w:tc>
          <w:tcPr>
            <w:tcW w:w="990" w:type="dxa"/>
            <w:noWrap/>
            <w:hideMark/>
          </w:tcPr>
          <w:p w14:paraId="119D48BC" w14:textId="77777777" w:rsidR="006A54CA" w:rsidRPr="00025211" w:rsidRDefault="006A54CA" w:rsidP="00E951AB">
            <w:pPr>
              <w:jc w:val="right"/>
            </w:pPr>
            <w:r w:rsidRPr="00025211">
              <w:t>0.308</w:t>
            </w:r>
          </w:p>
        </w:tc>
        <w:tc>
          <w:tcPr>
            <w:tcW w:w="1890" w:type="dxa"/>
            <w:noWrap/>
            <w:hideMark/>
          </w:tcPr>
          <w:p w14:paraId="59FC1B8D" w14:textId="77777777" w:rsidR="006A54CA" w:rsidRPr="00025211" w:rsidRDefault="006A54CA" w:rsidP="00E951AB">
            <w:pPr>
              <w:jc w:val="right"/>
            </w:pPr>
            <w:r w:rsidRPr="00025211">
              <w:t>[-0.044, 0.014]</w:t>
            </w:r>
          </w:p>
        </w:tc>
      </w:tr>
      <w:tr w:rsidR="006A54CA" w:rsidRPr="00025211" w14:paraId="6BC1D7A0" w14:textId="77777777" w:rsidTr="00E951AB">
        <w:trPr>
          <w:trHeight w:val="320"/>
        </w:trPr>
        <w:tc>
          <w:tcPr>
            <w:tcW w:w="805" w:type="dxa"/>
            <w:vMerge/>
            <w:tcBorders>
              <w:bottom w:val="single" w:sz="4" w:space="0" w:color="auto"/>
            </w:tcBorders>
            <w:vAlign w:val="center"/>
            <w:hideMark/>
          </w:tcPr>
          <w:p w14:paraId="71CB0878" w14:textId="77777777" w:rsidR="006A54CA" w:rsidRPr="00025211" w:rsidRDefault="006A54CA" w:rsidP="00E951AB"/>
        </w:tc>
        <w:tc>
          <w:tcPr>
            <w:tcW w:w="1096" w:type="dxa"/>
            <w:tcBorders>
              <w:bottom w:val="single" w:sz="4" w:space="0" w:color="auto"/>
            </w:tcBorders>
            <w:noWrap/>
            <w:vAlign w:val="center"/>
            <w:hideMark/>
          </w:tcPr>
          <w:p w14:paraId="1510C800" w14:textId="77777777" w:rsidR="006A54CA" w:rsidRPr="00025211" w:rsidRDefault="006A54CA" w:rsidP="00E951AB">
            <w:r>
              <w:t>N+P</w:t>
            </w:r>
          </w:p>
        </w:tc>
        <w:tc>
          <w:tcPr>
            <w:tcW w:w="576" w:type="dxa"/>
            <w:vMerge/>
            <w:tcBorders>
              <w:bottom w:val="single" w:sz="4" w:space="0" w:color="auto"/>
            </w:tcBorders>
            <w:vAlign w:val="center"/>
            <w:hideMark/>
          </w:tcPr>
          <w:p w14:paraId="3FD56AC3" w14:textId="77777777" w:rsidR="006A54CA" w:rsidRPr="00025211" w:rsidRDefault="006A54CA" w:rsidP="00E951AB">
            <w:pPr>
              <w:jc w:val="center"/>
            </w:pPr>
          </w:p>
        </w:tc>
        <w:tc>
          <w:tcPr>
            <w:tcW w:w="1663" w:type="dxa"/>
            <w:tcBorders>
              <w:bottom w:val="single" w:sz="4" w:space="0" w:color="auto"/>
            </w:tcBorders>
            <w:noWrap/>
            <w:hideMark/>
          </w:tcPr>
          <w:p w14:paraId="796D8E9B" w14:textId="77777777" w:rsidR="006A54CA" w:rsidRPr="00025211" w:rsidRDefault="006A54CA" w:rsidP="00E951AB">
            <w:pPr>
              <w:jc w:val="right"/>
              <w:rPr>
                <w:b/>
                <w:bCs w:val="0"/>
              </w:rPr>
            </w:pPr>
            <w:r w:rsidRPr="00025211">
              <w:rPr>
                <w:b/>
                <w:bCs w:val="0"/>
              </w:rPr>
              <w:t>-0.052±0.018</w:t>
            </w:r>
          </w:p>
        </w:tc>
        <w:tc>
          <w:tcPr>
            <w:tcW w:w="1080" w:type="dxa"/>
            <w:tcBorders>
              <w:bottom w:val="single" w:sz="4" w:space="0" w:color="auto"/>
            </w:tcBorders>
            <w:noWrap/>
            <w:hideMark/>
          </w:tcPr>
          <w:p w14:paraId="7B04D35B" w14:textId="77777777" w:rsidR="006A54CA" w:rsidRPr="00025211" w:rsidRDefault="006A54CA" w:rsidP="00E951AB">
            <w:pPr>
              <w:jc w:val="right"/>
              <w:rPr>
                <w:b/>
                <w:bCs w:val="0"/>
              </w:rPr>
            </w:pPr>
            <w:r w:rsidRPr="00025211">
              <w:rPr>
                <w:b/>
                <w:bCs w:val="0"/>
              </w:rPr>
              <w:t>-2.880</w:t>
            </w:r>
          </w:p>
        </w:tc>
        <w:tc>
          <w:tcPr>
            <w:tcW w:w="990" w:type="dxa"/>
            <w:tcBorders>
              <w:bottom w:val="single" w:sz="4" w:space="0" w:color="auto"/>
            </w:tcBorders>
            <w:noWrap/>
            <w:hideMark/>
          </w:tcPr>
          <w:p w14:paraId="032D3E6D" w14:textId="77777777" w:rsidR="006A54CA" w:rsidRPr="00025211" w:rsidRDefault="006A54CA" w:rsidP="00E951AB">
            <w:pPr>
              <w:jc w:val="right"/>
              <w:rPr>
                <w:b/>
                <w:bCs w:val="0"/>
              </w:rPr>
            </w:pPr>
            <w:r w:rsidRPr="00025211">
              <w:rPr>
                <w:b/>
                <w:bCs w:val="0"/>
              </w:rPr>
              <w:t>0.004</w:t>
            </w:r>
          </w:p>
        </w:tc>
        <w:tc>
          <w:tcPr>
            <w:tcW w:w="1890" w:type="dxa"/>
            <w:tcBorders>
              <w:bottom w:val="single" w:sz="4" w:space="0" w:color="auto"/>
            </w:tcBorders>
            <w:noWrap/>
            <w:hideMark/>
          </w:tcPr>
          <w:p w14:paraId="79C09284" w14:textId="77777777" w:rsidR="006A54CA" w:rsidRPr="00025211" w:rsidRDefault="006A54CA" w:rsidP="00E951AB">
            <w:pPr>
              <w:jc w:val="right"/>
              <w:rPr>
                <w:b/>
                <w:bCs w:val="0"/>
              </w:rPr>
            </w:pPr>
            <w:r w:rsidRPr="00025211">
              <w:rPr>
                <w:b/>
                <w:bCs w:val="0"/>
              </w:rPr>
              <w:t>[-0.088, -0.0167]</w:t>
            </w:r>
          </w:p>
        </w:tc>
      </w:tr>
      <w:tr w:rsidR="006A54CA" w:rsidRPr="00025211" w14:paraId="4A78A972" w14:textId="77777777" w:rsidTr="00E951AB">
        <w:trPr>
          <w:trHeight w:val="320"/>
        </w:trPr>
        <w:tc>
          <w:tcPr>
            <w:tcW w:w="805" w:type="dxa"/>
            <w:vMerge w:val="restart"/>
            <w:tcBorders>
              <w:top w:val="single" w:sz="4" w:space="0" w:color="auto"/>
            </w:tcBorders>
            <w:noWrap/>
            <w:vAlign w:val="center"/>
            <w:hideMark/>
          </w:tcPr>
          <w:p w14:paraId="067A07B2" w14:textId="77777777" w:rsidR="006A54CA" w:rsidRPr="00025211" w:rsidRDefault="006A54CA" w:rsidP="00E951AB">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6A54CA" w:rsidRPr="00025211" w:rsidRDefault="006A54CA" w:rsidP="00E951AB">
            <w:r>
              <w:t>N</w:t>
            </w:r>
          </w:p>
        </w:tc>
        <w:tc>
          <w:tcPr>
            <w:tcW w:w="576" w:type="dxa"/>
            <w:vMerge w:val="restart"/>
            <w:tcBorders>
              <w:top w:val="single" w:sz="4" w:space="0" w:color="auto"/>
            </w:tcBorders>
            <w:noWrap/>
            <w:vAlign w:val="center"/>
            <w:hideMark/>
          </w:tcPr>
          <w:p w14:paraId="350DE799" w14:textId="77777777" w:rsidR="006A54CA" w:rsidRPr="00025211" w:rsidRDefault="006A54CA" w:rsidP="00E951AB">
            <w:pPr>
              <w:jc w:val="center"/>
            </w:pPr>
            <w:r w:rsidRPr="00025211">
              <w:t>139</w:t>
            </w:r>
          </w:p>
        </w:tc>
        <w:tc>
          <w:tcPr>
            <w:tcW w:w="1663" w:type="dxa"/>
            <w:tcBorders>
              <w:top w:val="single" w:sz="4" w:space="0" w:color="auto"/>
            </w:tcBorders>
            <w:noWrap/>
            <w:hideMark/>
          </w:tcPr>
          <w:p w14:paraId="717AAB3A" w14:textId="77777777" w:rsidR="006A54CA" w:rsidRPr="00025211" w:rsidRDefault="006A54CA" w:rsidP="00E951AB">
            <w:pPr>
              <w:jc w:val="right"/>
              <w:rPr>
                <w:b/>
                <w:bCs w:val="0"/>
              </w:rPr>
            </w:pPr>
            <w:r w:rsidRPr="00025211">
              <w:rPr>
                <w:b/>
                <w:bCs w:val="0"/>
              </w:rPr>
              <w:t>0.124±0.021</w:t>
            </w:r>
          </w:p>
        </w:tc>
        <w:tc>
          <w:tcPr>
            <w:tcW w:w="1080" w:type="dxa"/>
            <w:tcBorders>
              <w:top w:val="single" w:sz="4" w:space="0" w:color="auto"/>
            </w:tcBorders>
            <w:noWrap/>
            <w:hideMark/>
          </w:tcPr>
          <w:p w14:paraId="0A07B753" w14:textId="77777777" w:rsidR="006A54CA" w:rsidRPr="00025211" w:rsidRDefault="006A54CA" w:rsidP="00E951AB">
            <w:pPr>
              <w:jc w:val="right"/>
              <w:rPr>
                <w:b/>
                <w:bCs w:val="0"/>
              </w:rPr>
            </w:pPr>
            <w:r w:rsidRPr="00025211">
              <w:rPr>
                <w:b/>
                <w:bCs w:val="0"/>
              </w:rPr>
              <w:t>5.937</w:t>
            </w:r>
          </w:p>
        </w:tc>
        <w:tc>
          <w:tcPr>
            <w:tcW w:w="990" w:type="dxa"/>
            <w:tcBorders>
              <w:top w:val="single" w:sz="4" w:space="0" w:color="auto"/>
            </w:tcBorders>
            <w:noWrap/>
            <w:hideMark/>
          </w:tcPr>
          <w:p w14:paraId="6510AA2A" w14:textId="77777777" w:rsidR="006A54CA" w:rsidRPr="00025211" w:rsidRDefault="006A54CA" w:rsidP="00E951AB">
            <w:pPr>
              <w:jc w:val="right"/>
              <w:rPr>
                <w:b/>
                <w:bCs w:val="0"/>
              </w:rPr>
            </w:pPr>
            <w:r w:rsidRPr="00025211">
              <w:rPr>
                <w:b/>
                <w:bCs w:val="0"/>
              </w:rPr>
              <w:t>&lt;0.001</w:t>
            </w:r>
          </w:p>
        </w:tc>
        <w:tc>
          <w:tcPr>
            <w:tcW w:w="1890" w:type="dxa"/>
            <w:tcBorders>
              <w:top w:val="single" w:sz="4" w:space="0" w:color="auto"/>
            </w:tcBorders>
            <w:noWrap/>
            <w:hideMark/>
          </w:tcPr>
          <w:p w14:paraId="4B5D043E" w14:textId="77777777" w:rsidR="006A54CA" w:rsidRPr="00025211" w:rsidRDefault="006A54CA" w:rsidP="00E951AB">
            <w:pPr>
              <w:jc w:val="right"/>
              <w:rPr>
                <w:b/>
                <w:bCs w:val="0"/>
              </w:rPr>
            </w:pPr>
            <w:r w:rsidRPr="00025211">
              <w:rPr>
                <w:b/>
                <w:bCs w:val="0"/>
              </w:rPr>
              <w:t>[0.083, 0.165]</w:t>
            </w:r>
          </w:p>
        </w:tc>
      </w:tr>
      <w:tr w:rsidR="006A54CA" w:rsidRPr="00025211" w14:paraId="7282B8D1" w14:textId="77777777" w:rsidTr="00E951AB">
        <w:trPr>
          <w:trHeight w:val="320"/>
        </w:trPr>
        <w:tc>
          <w:tcPr>
            <w:tcW w:w="805" w:type="dxa"/>
            <w:vMerge/>
            <w:vAlign w:val="center"/>
            <w:hideMark/>
          </w:tcPr>
          <w:p w14:paraId="12095BF9" w14:textId="77777777" w:rsidR="006A54CA" w:rsidRPr="00025211" w:rsidRDefault="006A54CA" w:rsidP="00E951AB"/>
        </w:tc>
        <w:tc>
          <w:tcPr>
            <w:tcW w:w="1096" w:type="dxa"/>
            <w:noWrap/>
            <w:vAlign w:val="center"/>
            <w:hideMark/>
          </w:tcPr>
          <w:p w14:paraId="0C1A25F8" w14:textId="77777777" w:rsidR="006A54CA" w:rsidRPr="00025211" w:rsidRDefault="006A54CA" w:rsidP="00E951AB">
            <w:r>
              <w:t>P</w:t>
            </w:r>
          </w:p>
        </w:tc>
        <w:tc>
          <w:tcPr>
            <w:tcW w:w="576" w:type="dxa"/>
            <w:vMerge/>
            <w:vAlign w:val="center"/>
            <w:hideMark/>
          </w:tcPr>
          <w:p w14:paraId="622F4BA5" w14:textId="77777777" w:rsidR="006A54CA" w:rsidRPr="00025211" w:rsidRDefault="006A54CA" w:rsidP="00E951AB">
            <w:pPr>
              <w:jc w:val="center"/>
            </w:pPr>
          </w:p>
        </w:tc>
        <w:tc>
          <w:tcPr>
            <w:tcW w:w="1663" w:type="dxa"/>
            <w:noWrap/>
            <w:hideMark/>
          </w:tcPr>
          <w:p w14:paraId="4B75EDC1" w14:textId="77777777" w:rsidR="006A54CA" w:rsidRPr="00025211" w:rsidRDefault="006A54CA" w:rsidP="00E951AB">
            <w:pPr>
              <w:jc w:val="right"/>
            </w:pPr>
            <w:r w:rsidRPr="00025211">
              <w:t>-0.002±0.012</w:t>
            </w:r>
          </w:p>
        </w:tc>
        <w:tc>
          <w:tcPr>
            <w:tcW w:w="1080" w:type="dxa"/>
            <w:noWrap/>
            <w:hideMark/>
          </w:tcPr>
          <w:p w14:paraId="062EE5C6" w14:textId="77777777" w:rsidR="006A54CA" w:rsidRPr="00025211" w:rsidRDefault="006A54CA" w:rsidP="00E951AB">
            <w:pPr>
              <w:jc w:val="right"/>
            </w:pPr>
            <w:r w:rsidRPr="00025211">
              <w:t>-0.127</w:t>
            </w:r>
          </w:p>
        </w:tc>
        <w:tc>
          <w:tcPr>
            <w:tcW w:w="990" w:type="dxa"/>
            <w:noWrap/>
            <w:hideMark/>
          </w:tcPr>
          <w:p w14:paraId="50319C8B" w14:textId="77777777" w:rsidR="006A54CA" w:rsidRPr="00025211" w:rsidRDefault="006A54CA" w:rsidP="00E951AB">
            <w:pPr>
              <w:jc w:val="right"/>
            </w:pPr>
            <w:r w:rsidRPr="00025211">
              <w:t>0.899</w:t>
            </w:r>
          </w:p>
        </w:tc>
        <w:tc>
          <w:tcPr>
            <w:tcW w:w="1890" w:type="dxa"/>
            <w:noWrap/>
            <w:hideMark/>
          </w:tcPr>
          <w:p w14:paraId="1A4F6281" w14:textId="77777777" w:rsidR="006A54CA" w:rsidRPr="00025211" w:rsidRDefault="006A54CA" w:rsidP="00E951AB">
            <w:pPr>
              <w:jc w:val="right"/>
            </w:pPr>
            <w:r w:rsidRPr="00025211">
              <w:t>[-0.025, 0.022]</w:t>
            </w:r>
          </w:p>
        </w:tc>
      </w:tr>
      <w:tr w:rsidR="006A54CA" w:rsidRPr="00025211" w14:paraId="3148907D" w14:textId="77777777" w:rsidTr="00E951AB">
        <w:trPr>
          <w:trHeight w:val="320"/>
        </w:trPr>
        <w:tc>
          <w:tcPr>
            <w:tcW w:w="805" w:type="dxa"/>
            <w:vMerge/>
            <w:tcBorders>
              <w:bottom w:val="single" w:sz="4" w:space="0" w:color="auto"/>
            </w:tcBorders>
            <w:vAlign w:val="center"/>
            <w:hideMark/>
          </w:tcPr>
          <w:p w14:paraId="1BF90E7B" w14:textId="77777777" w:rsidR="006A54CA" w:rsidRPr="00025211" w:rsidRDefault="006A54CA" w:rsidP="00E951AB"/>
        </w:tc>
        <w:tc>
          <w:tcPr>
            <w:tcW w:w="1096" w:type="dxa"/>
            <w:tcBorders>
              <w:bottom w:val="single" w:sz="4" w:space="0" w:color="auto"/>
            </w:tcBorders>
            <w:noWrap/>
            <w:vAlign w:val="center"/>
            <w:hideMark/>
          </w:tcPr>
          <w:p w14:paraId="3CAD5562" w14:textId="77777777" w:rsidR="006A54CA" w:rsidRPr="00025211" w:rsidRDefault="006A54CA" w:rsidP="00E951AB">
            <w:r>
              <w:t>N+P</w:t>
            </w:r>
          </w:p>
        </w:tc>
        <w:tc>
          <w:tcPr>
            <w:tcW w:w="576" w:type="dxa"/>
            <w:vMerge/>
            <w:tcBorders>
              <w:bottom w:val="single" w:sz="4" w:space="0" w:color="auto"/>
            </w:tcBorders>
            <w:vAlign w:val="center"/>
            <w:hideMark/>
          </w:tcPr>
          <w:p w14:paraId="60B15C21" w14:textId="77777777" w:rsidR="006A54CA" w:rsidRPr="00025211" w:rsidRDefault="006A54CA" w:rsidP="00E951AB">
            <w:pPr>
              <w:jc w:val="center"/>
            </w:pPr>
          </w:p>
        </w:tc>
        <w:tc>
          <w:tcPr>
            <w:tcW w:w="1663" w:type="dxa"/>
            <w:tcBorders>
              <w:bottom w:val="single" w:sz="4" w:space="0" w:color="auto"/>
            </w:tcBorders>
            <w:noWrap/>
            <w:hideMark/>
          </w:tcPr>
          <w:p w14:paraId="0F283B6D" w14:textId="77777777" w:rsidR="006A54CA" w:rsidRPr="00025211" w:rsidRDefault="006A54CA" w:rsidP="00E951AB">
            <w:pPr>
              <w:jc w:val="right"/>
              <w:rPr>
                <w:b/>
                <w:bCs w:val="0"/>
              </w:rPr>
            </w:pPr>
            <w:r w:rsidRPr="00025211">
              <w:rPr>
                <w:b/>
                <w:bCs w:val="0"/>
              </w:rPr>
              <w:t>0.118±0.021</w:t>
            </w:r>
          </w:p>
        </w:tc>
        <w:tc>
          <w:tcPr>
            <w:tcW w:w="1080" w:type="dxa"/>
            <w:tcBorders>
              <w:bottom w:val="single" w:sz="4" w:space="0" w:color="auto"/>
            </w:tcBorders>
            <w:noWrap/>
            <w:hideMark/>
          </w:tcPr>
          <w:p w14:paraId="157C8B7C" w14:textId="77777777" w:rsidR="006A54CA" w:rsidRPr="00025211" w:rsidRDefault="006A54CA" w:rsidP="00E951AB">
            <w:pPr>
              <w:jc w:val="right"/>
              <w:rPr>
                <w:b/>
                <w:bCs w:val="0"/>
              </w:rPr>
            </w:pPr>
            <w:r w:rsidRPr="00025211">
              <w:rPr>
                <w:b/>
                <w:bCs w:val="0"/>
              </w:rPr>
              <w:t>5.462</w:t>
            </w:r>
          </w:p>
        </w:tc>
        <w:tc>
          <w:tcPr>
            <w:tcW w:w="990" w:type="dxa"/>
            <w:tcBorders>
              <w:bottom w:val="single" w:sz="4" w:space="0" w:color="auto"/>
            </w:tcBorders>
            <w:noWrap/>
            <w:hideMark/>
          </w:tcPr>
          <w:p w14:paraId="65FFC114"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1F9EFC7A" w14:textId="77777777" w:rsidR="006A54CA" w:rsidRPr="00025211" w:rsidRDefault="006A54CA" w:rsidP="00E951AB">
            <w:pPr>
              <w:jc w:val="right"/>
              <w:rPr>
                <w:b/>
                <w:bCs w:val="0"/>
              </w:rPr>
            </w:pPr>
            <w:r w:rsidRPr="00025211">
              <w:rPr>
                <w:b/>
                <w:bCs w:val="0"/>
              </w:rPr>
              <w:t>[0.075, 0.16</w:t>
            </w:r>
            <w:r>
              <w:rPr>
                <w:b/>
                <w:bCs w:val="0"/>
              </w:rPr>
              <w:t>0</w:t>
            </w:r>
            <w:r w:rsidRPr="00025211">
              <w:rPr>
                <w:b/>
                <w:bCs w:val="0"/>
              </w:rPr>
              <w:t>]</w:t>
            </w:r>
          </w:p>
        </w:tc>
      </w:tr>
      <w:tr w:rsidR="006A54CA" w:rsidRPr="00025211" w14:paraId="168CBC7A" w14:textId="77777777" w:rsidTr="00E951AB">
        <w:trPr>
          <w:trHeight w:val="320"/>
        </w:trPr>
        <w:tc>
          <w:tcPr>
            <w:tcW w:w="805" w:type="dxa"/>
            <w:vMerge w:val="restart"/>
            <w:tcBorders>
              <w:top w:val="single" w:sz="4" w:space="0" w:color="auto"/>
            </w:tcBorders>
            <w:noWrap/>
            <w:vAlign w:val="center"/>
            <w:hideMark/>
          </w:tcPr>
          <w:p w14:paraId="47DBDFC7" w14:textId="77777777" w:rsidR="006A54CA" w:rsidRPr="00025211" w:rsidRDefault="006A54CA" w:rsidP="00E951AB">
            <w:r>
              <w:rPr>
                <w:i/>
                <w:iCs/>
              </w:rPr>
              <w:t>N</w:t>
            </w:r>
            <w:r>
              <w:rPr>
                <w:vertAlign w:val="subscript"/>
              </w:rPr>
              <w:t>area</w:t>
            </w:r>
          </w:p>
        </w:tc>
        <w:tc>
          <w:tcPr>
            <w:tcW w:w="1096" w:type="dxa"/>
            <w:tcBorders>
              <w:top w:val="single" w:sz="4" w:space="0" w:color="auto"/>
            </w:tcBorders>
            <w:noWrap/>
            <w:vAlign w:val="center"/>
            <w:hideMark/>
          </w:tcPr>
          <w:p w14:paraId="5924C35D" w14:textId="77777777" w:rsidR="006A54CA" w:rsidRPr="00025211" w:rsidRDefault="006A54CA" w:rsidP="00E951AB">
            <w:r>
              <w:t>N</w:t>
            </w:r>
          </w:p>
        </w:tc>
        <w:tc>
          <w:tcPr>
            <w:tcW w:w="576" w:type="dxa"/>
            <w:vMerge w:val="restart"/>
            <w:tcBorders>
              <w:top w:val="single" w:sz="4" w:space="0" w:color="auto"/>
            </w:tcBorders>
            <w:noWrap/>
            <w:vAlign w:val="center"/>
            <w:hideMark/>
          </w:tcPr>
          <w:p w14:paraId="72679A1A" w14:textId="77777777" w:rsidR="006A54CA" w:rsidRPr="00025211" w:rsidRDefault="006A54CA" w:rsidP="00E951AB">
            <w:pPr>
              <w:jc w:val="center"/>
            </w:pPr>
            <w:r w:rsidRPr="00025211">
              <w:t>84</w:t>
            </w:r>
          </w:p>
        </w:tc>
        <w:tc>
          <w:tcPr>
            <w:tcW w:w="1663" w:type="dxa"/>
            <w:tcBorders>
              <w:top w:val="single" w:sz="4" w:space="0" w:color="auto"/>
            </w:tcBorders>
            <w:noWrap/>
            <w:hideMark/>
          </w:tcPr>
          <w:p w14:paraId="0B8FD70D" w14:textId="77777777" w:rsidR="006A54CA" w:rsidRPr="00025211" w:rsidRDefault="006A54CA" w:rsidP="00E951AB">
            <w:pPr>
              <w:jc w:val="right"/>
              <w:rPr>
                <w:b/>
                <w:bCs w:val="0"/>
              </w:rPr>
            </w:pPr>
            <w:r w:rsidRPr="00025211">
              <w:rPr>
                <w:b/>
                <w:bCs w:val="0"/>
              </w:rPr>
              <w:t>0.125±0.042</w:t>
            </w:r>
          </w:p>
        </w:tc>
        <w:tc>
          <w:tcPr>
            <w:tcW w:w="1080" w:type="dxa"/>
            <w:tcBorders>
              <w:top w:val="single" w:sz="4" w:space="0" w:color="auto"/>
            </w:tcBorders>
            <w:noWrap/>
            <w:hideMark/>
          </w:tcPr>
          <w:p w14:paraId="2839CE16" w14:textId="77777777" w:rsidR="006A54CA" w:rsidRPr="00025211" w:rsidRDefault="006A54CA" w:rsidP="00E951AB">
            <w:pPr>
              <w:jc w:val="right"/>
              <w:rPr>
                <w:b/>
                <w:bCs w:val="0"/>
              </w:rPr>
            </w:pPr>
            <w:r w:rsidRPr="00025211">
              <w:rPr>
                <w:b/>
                <w:bCs w:val="0"/>
              </w:rPr>
              <w:t>2.987</w:t>
            </w:r>
          </w:p>
        </w:tc>
        <w:tc>
          <w:tcPr>
            <w:tcW w:w="990" w:type="dxa"/>
            <w:tcBorders>
              <w:top w:val="single" w:sz="4" w:space="0" w:color="auto"/>
            </w:tcBorders>
            <w:noWrap/>
            <w:hideMark/>
          </w:tcPr>
          <w:p w14:paraId="4CA3FCF4" w14:textId="77777777" w:rsidR="006A54CA" w:rsidRPr="00025211" w:rsidRDefault="006A54CA" w:rsidP="00E951AB">
            <w:pPr>
              <w:jc w:val="right"/>
              <w:rPr>
                <w:b/>
                <w:bCs w:val="0"/>
              </w:rPr>
            </w:pPr>
            <w:r w:rsidRPr="00025211">
              <w:rPr>
                <w:b/>
                <w:bCs w:val="0"/>
              </w:rPr>
              <w:t>0.003</w:t>
            </w:r>
          </w:p>
        </w:tc>
        <w:tc>
          <w:tcPr>
            <w:tcW w:w="1890" w:type="dxa"/>
            <w:tcBorders>
              <w:top w:val="single" w:sz="4" w:space="0" w:color="auto"/>
            </w:tcBorders>
            <w:noWrap/>
            <w:hideMark/>
          </w:tcPr>
          <w:p w14:paraId="4A2C0A1C" w14:textId="77777777" w:rsidR="006A54CA" w:rsidRPr="00025211" w:rsidRDefault="006A54CA" w:rsidP="00E951AB">
            <w:pPr>
              <w:jc w:val="right"/>
              <w:rPr>
                <w:b/>
                <w:bCs w:val="0"/>
              </w:rPr>
            </w:pPr>
            <w:r w:rsidRPr="00025211">
              <w:rPr>
                <w:b/>
                <w:bCs w:val="0"/>
              </w:rPr>
              <w:t>[0.043, 0.208]</w:t>
            </w:r>
          </w:p>
        </w:tc>
      </w:tr>
      <w:tr w:rsidR="006A54CA" w:rsidRPr="00025211" w14:paraId="100BD2AA" w14:textId="77777777" w:rsidTr="00E951AB">
        <w:trPr>
          <w:trHeight w:val="320"/>
        </w:trPr>
        <w:tc>
          <w:tcPr>
            <w:tcW w:w="805" w:type="dxa"/>
            <w:vMerge/>
            <w:vAlign w:val="center"/>
            <w:hideMark/>
          </w:tcPr>
          <w:p w14:paraId="302741CE" w14:textId="77777777" w:rsidR="006A54CA" w:rsidRPr="00025211" w:rsidRDefault="006A54CA" w:rsidP="00E951AB"/>
        </w:tc>
        <w:tc>
          <w:tcPr>
            <w:tcW w:w="1096" w:type="dxa"/>
            <w:noWrap/>
            <w:vAlign w:val="center"/>
            <w:hideMark/>
          </w:tcPr>
          <w:p w14:paraId="6D143920" w14:textId="77777777" w:rsidR="006A54CA" w:rsidRPr="00025211" w:rsidRDefault="006A54CA" w:rsidP="00E951AB">
            <w:r>
              <w:t>P</w:t>
            </w:r>
          </w:p>
        </w:tc>
        <w:tc>
          <w:tcPr>
            <w:tcW w:w="576" w:type="dxa"/>
            <w:vMerge/>
            <w:vAlign w:val="center"/>
            <w:hideMark/>
          </w:tcPr>
          <w:p w14:paraId="3BE070CB" w14:textId="77777777" w:rsidR="006A54CA" w:rsidRPr="00025211" w:rsidRDefault="006A54CA" w:rsidP="00E951AB">
            <w:pPr>
              <w:jc w:val="center"/>
            </w:pPr>
          </w:p>
        </w:tc>
        <w:tc>
          <w:tcPr>
            <w:tcW w:w="1663" w:type="dxa"/>
            <w:noWrap/>
            <w:hideMark/>
          </w:tcPr>
          <w:p w14:paraId="2C53F271" w14:textId="77777777" w:rsidR="006A54CA" w:rsidRPr="00025211" w:rsidRDefault="006A54CA" w:rsidP="00E951AB">
            <w:pPr>
              <w:jc w:val="right"/>
            </w:pPr>
            <w:r w:rsidRPr="00025211">
              <w:t>0.026±0.042</w:t>
            </w:r>
          </w:p>
        </w:tc>
        <w:tc>
          <w:tcPr>
            <w:tcW w:w="1080" w:type="dxa"/>
            <w:noWrap/>
            <w:hideMark/>
          </w:tcPr>
          <w:p w14:paraId="2B889299" w14:textId="77777777" w:rsidR="006A54CA" w:rsidRPr="00025211" w:rsidRDefault="006A54CA" w:rsidP="00E951AB">
            <w:pPr>
              <w:jc w:val="right"/>
            </w:pPr>
            <w:r w:rsidRPr="00025211">
              <w:t>0.617</w:t>
            </w:r>
          </w:p>
        </w:tc>
        <w:tc>
          <w:tcPr>
            <w:tcW w:w="990" w:type="dxa"/>
            <w:noWrap/>
            <w:hideMark/>
          </w:tcPr>
          <w:p w14:paraId="316CBE3E" w14:textId="77777777" w:rsidR="006A54CA" w:rsidRPr="00025211" w:rsidRDefault="006A54CA" w:rsidP="00E951AB">
            <w:pPr>
              <w:jc w:val="right"/>
            </w:pPr>
            <w:r w:rsidRPr="00025211">
              <w:t>0.537</w:t>
            </w:r>
          </w:p>
        </w:tc>
        <w:tc>
          <w:tcPr>
            <w:tcW w:w="1890" w:type="dxa"/>
            <w:noWrap/>
            <w:hideMark/>
          </w:tcPr>
          <w:p w14:paraId="33CB0F04" w14:textId="77777777" w:rsidR="006A54CA" w:rsidRPr="00025211" w:rsidRDefault="006A54CA" w:rsidP="00E951AB">
            <w:pPr>
              <w:jc w:val="right"/>
            </w:pPr>
            <w:r w:rsidRPr="00025211">
              <w:t>[-0.056, 0.10</w:t>
            </w:r>
            <w:r>
              <w:t>8</w:t>
            </w:r>
            <w:r w:rsidRPr="00025211">
              <w:t>]</w:t>
            </w:r>
          </w:p>
        </w:tc>
      </w:tr>
      <w:tr w:rsidR="006A54CA" w:rsidRPr="00025211" w14:paraId="45D8926F" w14:textId="77777777" w:rsidTr="00E951AB">
        <w:trPr>
          <w:trHeight w:val="320"/>
        </w:trPr>
        <w:tc>
          <w:tcPr>
            <w:tcW w:w="805" w:type="dxa"/>
            <w:vMerge/>
            <w:tcBorders>
              <w:bottom w:val="single" w:sz="4" w:space="0" w:color="auto"/>
            </w:tcBorders>
            <w:vAlign w:val="center"/>
            <w:hideMark/>
          </w:tcPr>
          <w:p w14:paraId="309D7ECD" w14:textId="77777777" w:rsidR="006A54CA" w:rsidRPr="00025211" w:rsidRDefault="006A54CA" w:rsidP="00E951AB"/>
        </w:tc>
        <w:tc>
          <w:tcPr>
            <w:tcW w:w="1096" w:type="dxa"/>
            <w:tcBorders>
              <w:bottom w:val="single" w:sz="4" w:space="0" w:color="auto"/>
            </w:tcBorders>
            <w:noWrap/>
            <w:vAlign w:val="center"/>
            <w:hideMark/>
          </w:tcPr>
          <w:p w14:paraId="25165D69" w14:textId="77777777" w:rsidR="006A54CA" w:rsidRPr="00025211" w:rsidRDefault="006A54CA" w:rsidP="00E951AB">
            <w:r>
              <w:t>N+P</w:t>
            </w:r>
          </w:p>
        </w:tc>
        <w:tc>
          <w:tcPr>
            <w:tcW w:w="576" w:type="dxa"/>
            <w:vMerge/>
            <w:tcBorders>
              <w:bottom w:val="single" w:sz="4" w:space="0" w:color="auto"/>
            </w:tcBorders>
            <w:vAlign w:val="center"/>
            <w:hideMark/>
          </w:tcPr>
          <w:p w14:paraId="660A3DF0" w14:textId="77777777" w:rsidR="006A54CA" w:rsidRPr="00025211" w:rsidRDefault="006A54CA" w:rsidP="00E951AB">
            <w:pPr>
              <w:jc w:val="center"/>
            </w:pPr>
          </w:p>
        </w:tc>
        <w:tc>
          <w:tcPr>
            <w:tcW w:w="1663" w:type="dxa"/>
            <w:tcBorders>
              <w:bottom w:val="single" w:sz="4" w:space="0" w:color="auto"/>
            </w:tcBorders>
            <w:noWrap/>
            <w:hideMark/>
          </w:tcPr>
          <w:p w14:paraId="31F71441" w14:textId="77777777" w:rsidR="006A54CA" w:rsidRPr="00025211" w:rsidRDefault="006A54CA" w:rsidP="00E951AB">
            <w:pPr>
              <w:jc w:val="right"/>
              <w:rPr>
                <w:b/>
                <w:bCs w:val="0"/>
              </w:rPr>
            </w:pPr>
            <w:r w:rsidRPr="00025211">
              <w:rPr>
                <w:b/>
                <w:bCs w:val="0"/>
              </w:rPr>
              <w:t>0.150±0.036</w:t>
            </w:r>
          </w:p>
        </w:tc>
        <w:tc>
          <w:tcPr>
            <w:tcW w:w="1080" w:type="dxa"/>
            <w:tcBorders>
              <w:bottom w:val="single" w:sz="4" w:space="0" w:color="auto"/>
            </w:tcBorders>
            <w:noWrap/>
            <w:hideMark/>
          </w:tcPr>
          <w:p w14:paraId="6ED0C2F3" w14:textId="77777777" w:rsidR="006A54CA" w:rsidRPr="00025211" w:rsidRDefault="006A54CA" w:rsidP="00E951AB">
            <w:pPr>
              <w:jc w:val="right"/>
              <w:rPr>
                <w:b/>
                <w:bCs w:val="0"/>
              </w:rPr>
            </w:pPr>
            <w:r w:rsidRPr="00025211">
              <w:rPr>
                <w:b/>
                <w:bCs w:val="0"/>
              </w:rPr>
              <w:t>4.138</w:t>
            </w:r>
          </w:p>
        </w:tc>
        <w:tc>
          <w:tcPr>
            <w:tcW w:w="990" w:type="dxa"/>
            <w:tcBorders>
              <w:bottom w:val="single" w:sz="4" w:space="0" w:color="auto"/>
            </w:tcBorders>
            <w:noWrap/>
            <w:hideMark/>
          </w:tcPr>
          <w:p w14:paraId="59D3CD1A"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2D703CC8" w14:textId="77777777" w:rsidR="006A54CA" w:rsidRPr="00025211" w:rsidRDefault="006A54CA" w:rsidP="00E951AB">
            <w:pPr>
              <w:jc w:val="right"/>
              <w:rPr>
                <w:b/>
                <w:bCs w:val="0"/>
              </w:rPr>
            </w:pPr>
            <w:r w:rsidRPr="00025211">
              <w:rPr>
                <w:b/>
                <w:bCs w:val="0"/>
              </w:rPr>
              <w:t>[0.079, 0.221]</w:t>
            </w:r>
          </w:p>
        </w:tc>
      </w:tr>
      <w:tr w:rsidR="006A54CA" w:rsidRPr="00025211" w14:paraId="53A93C6A" w14:textId="77777777" w:rsidTr="00E951AB">
        <w:trPr>
          <w:trHeight w:val="320"/>
        </w:trPr>
        <w:tc>
          <w:tcPr>
            <w:tcW w:w="805" w:type="dxa"/>
            <w:vMerge w:val="restart"/>
            <w:tcBorders>
              <w:top w:val="single" w:sz="4" w:space="0" w:color="auto"/>
            </w:tcBorders>
            <w:noWrap/>
            <w:vAlign w:val="center"/>
            <w:hideMark/>
          </w:tcPr>
          <w:p w14:paraId="207674A2" w14:textId="77777777" w:rsidR="006A54CA" w:rsidRPr="00025211" w:rsidRDefault="006A54CA" w:rsidP="00E951AB">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6A54CA" w:rsidRPr="00025211" w:rsidRDefault="006A54CA" w:rsidP="00E951AB">
            <w:r>
              <w:t>N</w:t>
            </w:r>
          </w:p>
        </w:tc>
        <w:tc>
          <w:tcPr>
            <w:tcW w:w="576" w:type="dxa"/>
            <w:vMerge w:val="restart"/>
            <w:tcBorders>
              <w:top w:val="single" w:sz="4" w:space="0" w:color="auto"/>
            </w:tcBorders>
            <w:noWrap/>
            <w:vAlign w:val="center"/>
            <w:hideMark/>
          </w:tcPr>
          <w:p w14:paraId="72EA1B6F" w14:textId="77777777" w:rsidR="006A54CA" w:rsidRPr="00025211" w:rsidRDefault="006A54CA" w:rsidP="00E951AB">
            <w:pPr>
              <w:jc w:val="center"/>
            </w:pPr>
            <w:r w:rsidRPr="00025211">
              <w:t>133</w:t>
            </w:r>
          </w:p>
        </w:tc>
        <w:tc>
          <w:tcPr>
            <w:tcW w:w="1663" w:type="dxa"/>
            <w:tcBorders>
              <w:top w:val="single" w:sz="4" w:space="0" w:color="auto"/>
            </w:tcBorders>
            <w:noWrap/>
            <w:hideMark/>
          </w:tcPr>
          <w:p w14:paraId="1A2B5B0D" w14:textId="77777777" w:rsidR="006A54CA" w:rsidRPr="00025211" w:rsidRDefault="006A54CA" w:rsidP="00E951AB">
            <w:pPr>
              <w:jc w:val="right"/>
              <w:rPr>
                <w:b/>
                <w:bCs w:val="0"/>
              </w:rPr>
            </w:pPr>
            <w:r w:rsidRPr="00025211">
              <w:rPr>
                <w:b/>
                <w:bCs w:val="0"/>
              </w:rPr>
              <w:t>-0.075±0.032</w:t>
            </w:r>
          </w:p>
        </w:tc>
        <w:tc>
          <w:tcPr>
            <w:tcW w:w="1080" w:type="dxa"/>
            <w:tcBorders>
              <w:top w:val="single" w:sz="4" w:space="0" w:color="auto"/>
            </w:tcBorders>
            <w:noWrap/>
            <w:hideMark/>
          </w:tcPr>
          <w:p w14:paraId="0C50C097" w14:textId="77777777" w:rsidR="006A54CA" w:rsidRPr="00025211" w:rsidRDefault="006A54CA" w:rsidP="00E951AB">
            <w:pPr>
              <w:jc w:val="right"/>
              <w:rPr>
                <w:b/>
                <w:bCs w:val="0"/>
              </w:rPr>
            </w:pPr>
            <w:r w:rsidRPr="00025211">
              <w:rPr>
                <w:b/>
                <w:bCs w:val="0"/>
              </w:rPr>
              <w:t>-2.365</w:t>
            </w:r>
          </w:p>
        </w:tc>
        <w:tc>
          <w:tcPr>
            <w:tcW w:w="990" w:type="dxa"/>
            <w:tcBorders>
              <w:top w:val="single" w:sz="4" w:space="0" w:color="auto"/>
            </w:tcBorders>
            <w:noWrap/>
            <w:hideMark/>
          </w:tcPr>
          <w:p w14:paraId="10F9238B" w14:textId="77777777" w:rsidR="006A54CA" w:rsidRPr="00025211" w:rsidRDefault="006A54CA" w:rsidP="00E951AB">
            <w:pPr>
              <w:jc w:val="right"/>
              <w:rPr>
                <w:b/>
                <w:bCs w:val="0"/>
              </w:rPr>
            </w:pPr>
            <w:r w:rsidRPr="00025211">
              <w:rPr>
                <w:b/>
                <w:bCs w:val="0"/>
              </w:rPr>
              <w:t>0.018</w:t>
            </w:r>
          </w:p>
        </w:tc>
        <w:tc>
          <w:tcPr>
            <w:tcW w:w="1890" w:type="dxa"/>
            <w:tcBorders>
              <w:top w:val="single" w:sz="4" w:space="0" w:color="auto"/>
            </w:tcBorders>
            <w:noWrap/>
            <w:hideMark/>
          </w:tcPr>
          <w:p w14:paraId="40D5584C" w14:textId="77777777" w:rsidR="006A54CA" w:rsidRPr="00025211" w:rsidRDefault="006A54CA" w:rsidP="00E951AB">
            <w:pPr>
              <w:jc w:val="right"/>
              <w:rPr>
                <w:b/>
                <w:bCs w:val="0"/>
              </w:rPr>
            </w:pPr>
            <w:r w:rsidRPr="00025211">
              <w:rPr>
                <w:b/>
                <w:bCs w:val="0"/>
              </w:rPr>
              <w:t>[-0.136, -0.013]</w:t>
            </w:r>
          </w:p>
        </w:tc>
      </w:tr>
      <w:tr w:rsidR="006A54CA" w:rsidRPr="00025211" w14:paraId="2C48E506" w14:textId="77777777" w:rsidTr="00E951AB">
        <w:trPr>
          <w:trHeight w:val="320"/>
        </w:trPr>
        <w:tc>
          <w:tcPr>
            <w:tcW w:w="805" w:type="dxa"/>
            <w:vMerge/>
            <w:vAlign w:val="center"/>
            <w:hideMark/>
          </w:tcPr>
          <w:p w14:paraId="1E7FA26D" w14:textId="77777777" w:rsidR="006A54CA" w:rsidRPr="00025211" w:rsidRDefault="006A54CA" w:rsidP="00E951AB"/>
        </w:tc>
        <w:tc>
          <w:tcPr>
            <w:tcW w:w="1096" w:type="dxa"/>
            <w:noWrap/>
            <w:vAlign w:val="center"/>
            <w:hideMark/>
          </w:tcPr>
          <w:p w14:paraId="2186E300" w14:textId="77777777" w:rsidR="006A54CA" w:rsidRPr="00025211" w:rsidRDefault="006A54CA" w:rsidP="00E951AB">
            <w:r>
              <w:t>P</w:t>
            </w:r>
          </w:p>
        </w:tc>
        <w:tc>
          <w:tcPr>
            <w:tcW w:w="576" w:type="dxa"/>
            <w:vMerge/>
            <w:vAlign w:val="center"/>
            <w:hideMark/>
          </w:tcPr>
          <w:p w14:paraId="4EBF41B4" w14:textId="77777777" w:rsidR="006A54CA" w:rsidRPr="00025211" w:rsidRDefault="006A54CA" w:rsidP="00E951AB">
            <w:pPr>
              <w:jc w:val="center"/>
            </w:pPr>
          </w:p>
        </w:tc>
        <w:tc>
          <w:tcPr>
            <w:tcW w:w="1663" w:type="dxa"/>
            <w:noWrap/>
            <w:hideMark/>
          </w:tcPr>
          <w:p w14:paraId="1A4873E7" w14:textId="77777777" w:rsidR="006A54CA" w:rsidRPr="00025211" w:rsidRDefault="006A54CA" w:rsidP="00E951AB">
            <w:pPr>
              <w:jc w:val="right"/>
              <w:rPr>
                <w:b/>
                <w:bCs w:val="0"/>
              </w:rPr>
            </w:pPr>
            <w:r w:rsidRPr="00025211">
              <w:rPr>
                <w:b/>
                <w:bCs w:val="0"/>
              </w:rPr>
              <w:t>0.449±0.066</w:t>
            </w:r>
          </w:p>
        </w:tc>
        <w:tc>
          <w:tcPr>
            <w:tcW w:w="1080" w:type="dxa"/>
            <w:noWrap/>
            <w:hideMark/>
          </w:tcPr>
          <w:p w14:paraId="689332C4" w14:textId="77777777" w:rsidR="006A54CA" w:rsidRPr="00025211" w:rsidRDefault="006A54CA" w:rsidP="00E951AB">
            <w:pPr>
              <w:jc w:val="right"/>
              <w:rPr>
                <w:b/>
                <w:bCs w:val="0"/>
              </w:rPr>
            </w:pPr>
            <w:r w:rsidRPr="00025211">
              <w:rPr>
                <w:b/>
                <w:bCs w:val="0"/>
              </w:rPr>
              <w:t>6.808</w:t>
            </w:r>
          </w:p>
        </w:tc>
        <w:tc>
          <w:tcPr>
            <w:tcW w:w="990" w:type="dxa"/>
            <w:noWrap/>
            <w:hideMark/>
          </w:tcPr>
          <w:p w14:paraId="720F7ED6" w14:textId="77777777" w:rsidR="006A54CA" w:rsidRPr="00025211" w:rsidRDefault="006A54CA" w:rsidP="00E951AB">
            <w:pPr>
              <w:jc w:val="right"/>
              <w:rPr>
                <w:b/>
                <w:bCs w:val="0"/>
              </w:rPr>
            </w:pPr>
            <w:r w:rsidRPr="00025211">
              <w:rPr>
                <w:b/>
                <w:bCs w:val="0"/>
              </w:rPr>
              <w:t>&lt;0.001</w:t>
            </w:r>
          </w:p>
        </w:tc>
        <w:tc>
          <w:tcPr>
            <w:tcW w:w="1890" w:type="dxa"/>
            <w:noWrap/>
            <w:hideMark/>
          </w:tcPr>
          <w:p w14:paraId="5781DEB0" w14:textId="77777777" w:rsidR="006A54CA" w:rsidRPr="00025211" w:rsidRDefault="006A54CA" w:rsidP="00E951AB">
            <w:pPr>
              <w:jc w:val="right"/>
              <w:rPr>
                <w:b/>
                <w:bCs w:val="0"/>
              </w:rPr>
            </w:pPr>
            <w:r w:rsidRPr="00025211">
              <w:rPr>
                <w:b/>
                <w:bCs w:val="0"/>
              </w:rPr>
              <w:t>[0.32</w:t>
            </w:r>
            <w:r>
              <w:rPr>
                <w:b/>
                <w:bCs w:val="0"/>
              </w:rPr>
              <w:t>0</w:t>
            </w:r>
            <w:r w:rsidRPr="00025211">
              <w:rPr>
                <w:b/>
                <w:bCs w:val="0"/>
              </w:rPr>
              <w:t>, 0.578]</w:t>
            </w:r>
          </w:p>
        </w:tc>
      </w:tr>
      <w:tr w:rsidR="006A54CA" w:rsidRPr="00025211" w14:paraId="53453E6C" w14:textId="77777777" w:rsidTr="00E951AB">
        <w:trPr>
          <w:trHeight w:val="320"/>
        </w:trPr>
        <w:tc>
          <w:tcPr>
            <w:tcW w:w="805" w:type="dxa"/>
            <w:vMerge/>
            <w:tcBorders>
              <w:bottom w:val="single" w:sz="4" w:space="0" w:color="auto"/>
            </w:tcBorders>
            <w:vAlign w:val="center"/>
            <w:hideMark/>
          </w:tcPr>
          <w:p w14:paraId="0386DDEA" w14:textId="77777777" w:rsidR="006A54CA" w:rsidRPr="00025211" w:rsidRDefault="006A54CA" w:rsidP="00E951AB"/>
        </w:tc>
        <w:tc>
          <w:tcPr>
            <w:tcW w:w="1096" w:type="dxa"/>
            <w:tcBorders>
              <w:bottom w:val="single" w:sz="4" w:space="0" w:color="auto"/>
            </w:tcBorders>
            <w:noWrap/>
            <w:vAlign w:val="center"/>
            <w:hideMark/>
          </w:tcPr>
          <w:p w14:paraId="67FC1F77" w14:textId="77777777" w:rsidR="006A54CA" w:rsidRPr="00025211" w:rsidRDefault="006A54CA" w:rsidP="00E951AB">
            <w:r>
              <w:t>N+P</w:t>
            </w:r>
          </w:p>
        </w:tc>
        <w:tc>
          <w:tcPr>
            <w:tcW w:w="576" w:type="dxa"/>
            <w:vMerge/>
            <w:tcBorders>
              <w:bottom w:val="single" w:sz="4" w:space="0" w:color="auto"/>
            </w:tcBorders>
            <w:vAlign w:val="center"/>
            <w:hideMark/>
          </w:tcPr>
          <w:p w14:paraId="4E5000AE" w14:textId="77777777" w:rsidR="006A54CA" w:rsidRPr="00025211" w:rsidRDefault="006A54CA" w:rsidP="00E951AB">
            <w:pPr>
              <w:jc w:val="center"/>
            </w:pPr>
          </w:p>
        </w:tc>
        <w:tc>
          <w:tcPr>
            <w:tcW w:w="1663" w:type="dxa"/>
            <w:tcBorders>
              <w:bottom w:val="single" w:sz="4" w:space="0" w:color="auto"/>
            </w:tcBorders>
            <w:noWrap/>
            <w:hideMark/>
          </w:tcPr>
          <w:p w14:paraId="6E36F4FD" w14:textId="77777777" w:rsidR="006A54CA" w:rsidRPr="00025211" w:rsidRDefault="006A54CA" w:rsidP="00E951AB">
            <w:pPr>
              <w:jc w:val="right"/>
              <w:rPr>
                <w:b/>
                <w:bCs w:val="0"/>
              </w:rPr>
            </w:pPr>
            <w:r w:rsidRPr="00025211">
              <w:rPr>
                <w:b/>
                <w:bCs w:val="0"/>
              </w:rPr>
              <w:t>0.366±0.057</w:t>
            </w:r>
          </w:p>
        </w:tc>
        <w:tc>
          <w:tcPr>
            <w:tcW w:w="1080" w:type="dxa"/>
            <w:tcBorders>
              <w:bottom w:val="single" w:sz="4" w:space="0" w:color="auto"/>
            </w:tcBorders>
            <w:noWrap/>
            <w:hideMark/>
          </w:tcPr>
          <w:p w14:paraId="4D618FAF" w14:textId="77777777" w:rsidR="006A54CA" w:rsidRPr="00025211" w:rsidRDefault="006A54CA" w:rsidP="00E951AB">
            <w:pPr>
              <w:jc w:val="right"/>
              <w:rPr>
                <w:b/>
                <w:bCs w:val="0"/>
              </w:rPr>
            </w:pPr>
            <w:r w:rsidRPr="00025211">
              <w:rPr>
                <w:b/>
                <w:bCs w:val="0"/>
              </w:rPr>
              <w:t>6.387</w:t>
            </w:r>
          </w:p>
        </w:tc>
        <w:tc>
          <w:tcPr>
            <w:tcW w:w="990" w:type="dxa"/>
            <w:tcBorders>
              <w:bottom w:val="single" w:sz="4" w:space="0" w:color="auto"/>
            </w:tcBorders>
            <w:noWrap/>
            <w:hideMark/>
          </w:tcPr>
          <w:p w14:paraId="32D21D7E"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41C23A59" w14:textId="77777777" w:rsidR="006A54CA" w:rsidRPr="00025211" w:rsidRDefault="006A54CA" w:rsidP="00E951AB">
            <w:pPr>
              <w:jc w:val="right"/>
              <w:rPr>
                <w:b/>
                <w:bCs w:val="0"/>
              </w:rPr>
            </w:pPr>
            <w:r w:rsidRPr="00025211">
              <w:rPr>
                <w:b/>
                <w:bCs w:val="0"/>
              </w:rPr>
              <w:t>[0.253, 0.478]</w:t>
            </w:r>
          </w:p>
        </w:tc>
      </w:tr>
      <w:tr w:rsidR="006A54CA" w:rsidRPr="00025211" w14:paraId="4F95A034" w14:textId="77777777" w:rsidTr="00E951AB">
        <w:trPr>
          <w:trHeight w:val="320"/>
        </w:trPr>
        <w:tc>
          <w:tcPr>
            <w:tcW w:w="805" w:type="dxa"/>
            <w:vMerge w:val="restart"/>
            <w:tcBorders>
              <w:top w:val="single" w:sz="4" w:space="0" w:color="auto"/>
            </w:tcBorders>
            <w:noWrap/>
            <w:vAlign w:val="center"/>
            <w:hideMark/>
          </w:tcPr>
          <w:p w14:paraId="2278AA20" w14:textId="77777777" w:rsidR="006A54CA" w:rsidRPr="00025211" w:rsidRDefault="006A54CA" w:rsidP="00E951AB">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6A54CA" w:rsidRPr="00025211" w:rsidRDefault="006A54CA" w:rsidP="00E951AB">
            <w:r>
              <w:t>N</w:t>
            </w:r>
          </w:p>
        </w:tc>
        <w:tc>
          <w:tcPr>
            <w:tcW w:w="576" w:type="dxa"/>
            <w:vMerge w:val="restart"/>
            <w:tcBorders>
              <w:top w:val="single" w:sz="4" w:space="0" w:color="auto"/>
            </w:tcBorders>
            <w:noWrap/>
            <w:vAlign w:val="center"/>
            <w:hideMark/>
          </w:tcPr>
          <w:p w14:paraId="07963C53" w14:textId="77777777" w:rsidR="006A54CA" w:rsidRPr="00025211" w:rsidRDefault="006A54CA" w:rsidP="00E951AB">
            <w:pPr>
              <w:jc w:val="center"/>
            </w:pPr>
            <w:r w:rsidRPr="00025211">
              <w:t>79</w:t>
            </w:r>
          </w:p>
        </w:tc>
        <w:tc>
          <w:tcPr>
            <w:tcW w:w="1663" w:type="dxa"/>
            <w:tcBorders>
              <w:top w:val="single" w:sz="4" w:space="0" w:color="auto"/>
            </w:tcBorders>
            <w:noWrap/>
            <w:hideMark/>
          </w:tcPr>
          <w:p w14:paraId="2994F82C" w14:textId="77777777" w:rsidR="006A54CA" w:rsidRPr="00025211" w:rsidRDefault="006A54CA" w:rsidP="00E951AB">
            <w:pPr>
              <w:jc w:val="right"/>
            </w:pPr>
            <w:r w:rsidRPr="00025211">
              <w:t>-0.054±0.075</w:t>
            </w:r>
          </w:p>
        </w:tc>
        <w:tc>
          <w:tcPr>
            <w:tcW w:w="1080" w:type="dxa"/>
            <w:tcBorders>
              <w:top w:val="single" w:sz="4" w:space="0" w:color="auto"/>
            </w:tcBorders>
            <w:noWrap/>
            <w:hideMark/>
          </w:tcPr>
          <w:p w14:paraId="5301766B" w14:textId="77777777" w:rsidR="006A54CA" w:rsidRPr="00025211" w:rsidRDefault="006A54CA" w:rsidP="00E951AB">
            <w:pPr>
              <w:jc w:val="right"/>
            </w:pPr>
            <w:r w:rsidRPr="00025211">
              <w:t>-0.720</w:t>
            </w:r>
          </w:p>
        </w:tc>
        <w:tc>
          <w:tcPr>
            <w:tcW w:w="990" w:type="dxa"/>
            <w:tcBorders>
              <w:top w:val="single" w:sz="4" w:space="0" w:color="auto"/>
            </w:tcBorders>
            <w:noWrap/>
            <w:hideMark/>
          </w:tcPr>
          <w:p w14:paraId="7A28B6D1" w14:textId="77777777" w:rsidR="006A54CA" w:rsidRPr="00025211" w:rsidRDefault="006A54CA" w:rsidP="00E951AB">
            <w:pPr>
              <w:jc w:val="right"/>
            </w:pPr>
            <w:r w:rsidRPr="00025211">
              <w:t>0.472</w:t>
            </w:r>
          </w:p>
        </w:tc>
        <w:tc>
          <w:tcPr>
            <w:tcW w:w="1890" w:type="dxa"/>
            <w:tcBorders>
              <w:top w:val="single" w:sz="4" w:space="0" w:color="auto"/>
            </w:tcBorders>
            <w:noWrap/>
            <w:hideMark/>
          </w:tcPr>
          <w:p w14:paraId="06FA68DD" w14:textId="77777777" w:rsidR="006A54CA" w:rsidRPr="00025211" w:rsidRDefault="006A54CA" w:rsidP="00E951AB">
            <w:pPr>
              <w:jc w:val="right"/>
            </w:pPr>
            <w:r w:rsidRPr="00025211">
              <w:t>[-0.201, 0.093]</w:t>
            </w:r>
          </w:p>
        </w:tc>
      </w:tr>
      <w:tr w:rsidR="006A54CA" w:rsidRPr="00025211" w14:paraId="75DD32AC" w14:textId="77777777" w:rsidTr="00E951AB">
        <w:trPr>
          <w:trHeight w:val="320"/>
        </w:trPr>
        <w:tc>
          <w:tcPr>
            <w:tcW w:w="805" w:type="dxa"/>
            <w:vMerge/>
            <w:vAlign w:val="center"/>
            <w:hideMark/>
          </w:tcPr>
          <w:p w14:paraId="3A2FD464" w14:textId="77777777" w:rsidR="006A54CA" w:rsidRPr="00025211" w:rsidRDefault="006A54CA" w:rsidP="00E951AB"/>
        </w:tc>
        <w:tc>
          <w:tcPr>
            <w:tcW w:w="1096" w:type="dxa"/>
            <w:noWrap/>
            <w:vAlign w:val="center"/>
            <w:hideMark/>
          </w:tcPr>
          <w:p w14:paraId="57F3D093" w14:textId="77777777" w:rsidR="006A54CA" w:rsidRPr="00025211" w:rsidRDefault="006A54CA" w:rsidP="00E951AB">
            <w:r>
              <w:t>P</w:t>
            </w:r>
          </w:p>
        </w:tc>
        <w:tc>
          <w:tcPr>
            <w:tcW w:w="576" w:type="dxa"/>
            <w:vMerge/>
            <w:vAlign w:val="center"/>
            <w:hideMark/>
          </w:tcPr>
          <w:p w14:paraId="3F9585D9" w14:textId="77777777" w:rsidR="006A54CA" w:rsidRPr="00025211" w:rsidRDefault="006A54CA" w:rsidP="00E951AB">
            <w:pPr>
              <w:jc w:val="center"/>
            </w:pPr>
          </w:p>
        </w:tc>
        <w:tc>
          <w:tcPr>
            <w:tcW w:w="1663" w:type="dxa"/>
            <w:noWrap/>
            <w:hideMark/>
          </w:tcPr>
          <w:p w14:paraId="663CA5A1" w14:textId="77777777" w:rsidR="006A54CA" w:rsidRPr="00025211" w:rsidRDefault="006A54CA" w:rsidP="00E951AB">
            <w:pPr>
              <w:jc w:val="right"/>
              <w:rPr>
                <w:b/>
                <w:bCs w:val="0"/>
              </w:rPr>
            </w:pPr>
            <w:r w:rsidRPr="00025211">
              <w:rPr>
                <w:b/>
                <w:bCs w:val="0"/>
              </w:rPr>
              <w:t>0.530±0.113</w:t>
            </w:r>
          </w:p>
        </w:tc>
        <w:tc>
          <w:tcPr>
            <w:tcW w:w="1080" w:type="dxa"/>
            <w:noWrap/>
            <w:hideMark/>
          </w:tcPr>
          <w:p w14:paraId="3FAAFC7C" w14:textId="77777777" w:rsidR="006A54CA" w:rsidRPr="00025211" w:rsidRDefault="006A54CA" w:rsidP="00E951AB">
            <w:pPr>
              <w:jc w:val="right"/>
              <w:rPr>
                <w:b/>
                <w:bCs w:val="0"/>
              </w:rPr>
            </w:pPr>
            <w:r w:rsidRPr="00025211">
              <w:rPr>
                <w:b/>
                <w:bCs w:val="0"/>
              </w:rPr>
              <w:t>4.693</w:t>
            </w:r>
          </w:p>
        </w:tc>
        <w:tc>
          <w:tcPr>
            <w:tcW w:w="990" w:type="dxa"/>
            <w:noWrap/>
            <w:hideMark/>
          </w:tcPr>
          <w:p w14:paraId="1DA50993" w14:textId="77777777" w:rsidR="006A54CA" w:rsidRPr="00025211" w:rsidRDefault="006A54CA" w:rsidP="00E951AB">
            <w:pPr>
              <w:jc w:val="right"/>
              <w:rPr>
                <w:b/>
                <w:bCs w:val="0"/>
              </w:rPr>
            </w:pPr>
            <w:r w:rsidRPr="00025211">
              <w:rPr>
                <w:b/>
                <w:bCs w:val="0"/>
              </w:rPr>
              <w:t>&lt;0.001</w:t>
            </w:r>
          </w:p>
        </w:tc>
        <w:tc>
          <w:tcPr>
            <w:tcW w:w="1890" w:type="dxa"/>
            <w:noWrap/>
            <w:hideMark/>
          </w:tcPr>
          <w:p w14:paraId="5F6D0ECA" w14:textId="77777777" w:rsidR="006A54CA" w:rsidRPr="00025211" w:rsidRDefault="006A54CA" w:rsidP="00E951AB">
            <w:pPr>
              <w:jc w:val="right"/>
              <w:rPr>
                <w:b/>
                <w:bCs w:val="0"/>
              </w:rPr>
            </w:pPr>
            <w:r w:rsidRPr="00025211">
              <w:rPr>
                <w:b/>
                <w:bCs w:val="0"/>
              </w:rPr>
              <w:t>[0.30</w:t>
            </w:r>
            <w:r>
              <w:rPr>
                <w:b/>
                <w:bCs w:val="0"/>
              </w:rPr>
              <w:t>9</w:t>
            </w:r>
            <w:r w:rsidRPr="00025211">
              <w:rPr>
                <w:b/>
                <w:bCs w:val="0"/>
              </w:rPr>
              <w:t>, 0.751]</w:t>
            </w:r>
          </w:p>
        </w:tc>
      </w:tr>
      <w:tr w:rsidR="006A54CA" w:rsidRPr="00025211" w14:paraId="5E8EB004" w14:textId="77777777" w:rsidTr="00E951AB">
        <w:trPr>
          <w:trHeight w:val="320"/>
        </w:trPr>
        <w:tc>
          <w:tcPr>
            <w:tcW w:w="805" w:type="dxa"/>
            <w:vMerge/>
            <w:tcBorders>
              <w:bottom w:val="single" w:sz="4" w:space="0" w:color="auto"/>
            </w:tcBorders>
            <w:vAlign w:val="center"/>
            <w:hideMark/>
          </w:tcPr>
          <w:p w14:paraId="41EDE1C7" w14:textId="77777777" w:rsidR="006A54CA" w:rsidRPr="00025211" w:rsidRDefault="006A54CA" w:rsidP="00E951AB"/>
        </w:tc>
        <w:tc>
          <w:tcPr>
            <w:tcW w:w="1096" w:type="dxa"/>
            <w:tcBorders>
              <w:bottom w:val="single" w:sz="4" w:space="0" w:color="auto"/>
            </w:tcBorders>
            <w:noWrap/>
            <w:vAlign w:val="center"/>
            <w:hideMark/>
          </w:tcPr>
          <w:p w14:paraId="5DFB5B58" w14:textId="77777777" w:rsidR="006A54CA" w:rsidRPr="00025211" w:rsidRDefault="006A54CA" w:rsidP="00E951AB">
            <w:r>
              <w:t>N+P</w:t>
            </w:r>
          </w:p>
        </w:tc>
        <w:tc>
          <w:tcPr>
            <w:tcW w:w="576" w:type="dxa"/>
            <w:vMerge/>
            <w:tcBorders>
              <w:bottom w:val="single" w:sz="4" w:space="0" w:color="auto"/>
            </w:tcBorders>
            <w:vAlign w:val="center"/>
            <w:hideMark/>
          </w:tcPr>
          <w:p w14:paraId="0EEC26D3" w14:textId="77777777" w:rsidR="006A54CA" w:rsidRPr="00025211" w:rsidRDefault="006A54CA" w:rsidP="00E951AB">
            <w:pPr>
              <w:jc w:val="center"/>
            </w:pPr>
          </w:p>
        </w:tc>
        <w:tc>
          <w:tcPr>
            <w:tcW w:w="1663" w:type="dxa"/>
            <w:tcBorders>
              <w:bottom w:val="single" w:sz="4" w:space="0" w:color="auto"/>
            </w:tcBorders>
            <w:noWrap/>
            <w:hideMark/>
          </w:tcPr>
          <w:p w14:paraId="149A16B1" w14:textId="77777777" w:rsidR="006A54CA" w:rsidRPr="00025211" w:rsidRDefault="006A54CA" w:rsidP="00E951AB">
            <w:pPr>
              <w:jc w:val="right"/>
              <w:rPr>
                <w:b/>
                <w:bCs w:val="0"/>
              </w:rPr>
            </w:pPr>
            <w:r w:rsidRPr="00025211">
              <w:rPr>
                <w:b/>
                <w:bCs w:val="0"/>
              </w:rPr>
              <w:t>0.383±0.110</w:t>
            </w:r>
          </w:p>
        </w:tc>
        <w:tc>
          <w:tcPr>
            <w:tcW w:w="1080" w:type="dxa"/>
            <w:tcBorders>
              <w:bottom w:val="single" w:sz="4" w:space="0" w:color="auto"/>
            </w:tcBorders>
            <w:noWrap/>
            <w:hideMark/>
          </w:tcPr>
          <w:p w14:paraId="766533F4" w14:textId="77777777" w:rsidR="006A54CA" w:rsidRPr="00025211" w:rsidRDefault="006A54CA" w:rsidP="00E951AB">
            <w:pPr>
              <w:jc w:val="right"/>
              <w:rPr>
                <w:b/>
                <w:bCs w:val="0"/>
              </w:rPr>
            </w:pPr>
            <w:r w:rsidRPr="00025211">
              <w:rPr>
                <w:b/>
                <w:bCs w:val="0"/>
              </w:rPr>
              <w:t>3.489</w:t>
            </w:r>
          </w:p>
        </w:tc>
        <w:tc>
          <w:tcPr>
            <w:tcW w:w="990" w:type="dxa"/>
            <w:tcBorders>
              <w:bottom w:val="single" w:sz="4" w:space="0" w:color="auto"/>
            </w:tcBorders>
            <w:noWrap/>
            <w:hideMark/>
          </w:tcPr>
          <w:p w14:paraId="23870590"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0DED2AC6" w14:textId="77777777" w:rsidR="006A54CA" w:rsidRPr="00025211" w:rsidRDefault="006A54CA" w:rsidP="00E951AB">
            <w:pPr>
              <w:jc w:val="right"/>
              <w:rPr>
                <w:b/>
                <w:bCs w:val="0"/>
              </w:rPr>
            </w:pPr>
            <w:r w:rsidRPr="00025211">
              <w:rPr>
                <w:b/>
                <w:bCs w:val="0"/>
              </w:rPr>
              <w:t>[0.168, 0.598]</w:t>
            </w:r>
          </w:p>
        </w:tc>
      </w:tr>
    </w:tbl>
    <w:p w14:paraId="05608DC0" w14:textId="7F5A167C" w:rsidR="006A54CA" w:rsidRPr="001A72B5" w:rsidRDefault="001A72B5" w:rsidP="006A54CA">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663"/>
        <w:gridCol w:w="1080"/>
        <w:gridCol w:w="990"/>
        <w:gridCol w:w="1890"/>
      </w:tblGrid>
      <w:tr w:rsidR="006A54CA" w:rsidRPr="00025211" w14:paraId="7275E8AC" w14:textId="77777777" w:rsidTr="00E951AB">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6A54CA" w:rsidRPr="00025211" w14:paraId="644A80C2" w14:textId="77777777" w:rsidTr="00E951AB">
        <w:trPr>
          <w:trHeight w:val="320"/>
        </w:trPr>
        <w:tc>
          <w:tcPr>
            <w:tcW w:w="1158" w:type="dxa"/>
            <w:vMerge w:val="restart"/>
            <w:tcBorders>
              <w:top w:val="single" w:sz="4" w:space="0" w:color="auto"/>
            </w:tcBorders>
            <w:noWrap/>
            <w:vAlign w:val="center"/>
            <w:hideMark/>
          </w:tcPr>
          <w:p w14:paraId="306BF882" w14:textId="77777777" w:rsidR="006A54CA" w:rsidRPr="00025211" w:rsidRDefault="006A54CA" w:rsidP="00E951AB">
            <w:r>
              <w:rPr>
                <w:i/>
                <w:iCs/>
              </w:rPr>
              <w:t>A</w:t>
            </w:r>
            <w:r>
              <w:rPr>
                <w:vertAlign w:val="subscript"/>
              </w:rPr>
              <w:t>sat</w:t>
            </w:r>
          </w:p>
        </w:tc>
        <w:tc>
          <w:tcPr>
            <w:tcW w:w="1096" w:type="dxa"/>
            <w:tcBorders>
              <w:top w:val="single" w:sz="4" w:space="0" w:color="auto"/>
            </w:tcBorders>
            <w:noWrap/>
            <w:vAlign w:val="center"/>
            <w:hideMark/>
          </w:tcPr>
          <w:p w14:paraId="39296DF7" w14:textId="77777777" w:rsidR="006A54CA" w:rsidRPr="00025211" w:rsidRDefault="006A54CA" w:rsidP="00E951AB">
            <w:r>
              <w:t>N</w:t>
            </w:r>
          </w:p>
        </w:tc>
        <w:tc>
          <w:tcPr>
            <w:tcW w:w="576" w:type="dxa"/>
            <w:vMerge w:val="restart"/>
            <w:tcBorders>
              <w:top w:val="single" w:sz="4" w:space="0" w:color="auto"/>
            </w:tcBorders>
            <w:noWrap/>
            <w:vAlign w:val="center"/>
          </w:tcPr>
          <w:p w14:paraId="056C754D" w14:textId="77777777" w:rsidR="006A54CA" w:rsidRPr="00025211" w:rsidRDefault="006A54CA" w:rsidP="00E951AB">
            <w:pPr>
              <w:jc w:val="center"/>
            </w:pPr>
            <w:r>
              <w:t>85</w:t>
            </w:r>
          </w:p>
        </w:tc>
        <w:tc>
          <w:tcPr>
            <w:tcW w:w="1663" w:type="dxa"/>
            <w:tcBorders>
              <w:top w:val="single" w:sz="4" w:space="0" w:color="auto"/>
            </w:tcBorders>
            <w:noWrap/>
            <w:vAlign w:val="bottom"/>
          </w:tcPr>
          <w:p w14:paraId="2CDCB2E9" w14:textId="77777777" w:rsidR="006A54CA" w:rsidRPr="00943CD5" w:rsidRDefault="006A54CA" w:rsidP="00E951AB">
            <w:pPr>
              <w:jc w:val="right"/>
              <w:rPr>
                <w:b/>
                <w:bCs w:val="0"/>
              </w:rPr>
            </w:pPr>
            <w:r w:rsidRPr="00943CD5">
              <w:rPr>
                <w:color w:val="000000"/>
              </w:rPr>
              <w:t>0.095±0.073</w:t>
            </w:r>
          </w:p>
        </w:tc>
        <w:tc>
          <w:tcPr>
            <w:tcW w:w="1080" w:type="dxa"/>
            <w:tcBorders>
              <w:top w:val="single" w:sz="4" w:space="0" w:color="auto"/>
            </w:tcBorders>
            <w:noWrap/>
            <w:vAlign w:val="bottom"/>
          </w:tcPr>
          <w:p w14:paraId="29C8675E" w14:textId="77777777" w:rsidR="006A54CA" w:rsidRPr="00943CD5" w:rsidRDefault="006A54CA" w:rsidP="00E951AB">
            <w:pPr>
              <w:jc w:val="right"/>
              <w:rPr>
                <w:b/>
                <w:bCs w:val="0"/>
              </w:rPr>
            </w:pPr>
            <w:r w:rsidRPr="00943CD5">
              <w:rPr>
                <w:color w:val="000000"/>
              </w:rPr>
              <w:t>1.313</w:t>
            </w:r>
          </w:p>
        </w:tc>
        <w:tc>
          <w:tcPr>
            <w:tcW w:w="990" w:type="dxa"/>
            <w:tcBorders>
              <w:top w:val="single" w:sz="4" w:space="0" w:color="auto"/>
            </w:tcBorders>
            <w:noWrap/>
            <w:vAlign w:val="bottom"/>
          </w:tcPr>
          <w:p w14:paraId="08324902" w14:textId="77777777" w:rsidR="006A54CA" w:rsidRPr="00943CD5" w:rsidRDefault="006A54CA" w:rsidP="00E951AB">
            <w:pPr>
              <w:jc w:val="right"/>
              <w:rPr>
                <w:b/>
                <w:bCs w:val="0"/>
              </w:rPr>
            </w:pPr>
            <w:r w:rsidRPr="00943CD5">
              <w:rPr>
                <w:color w:val="000000"/>
              </w:rPr>
              <w:t>0.189</w:t>
            </w:r>
          </w:p>
        </w:tc>
        <w:tc>
          <w:tcPr>
            <w:tcW w:w="1890" w:type="dxa"/>
            <w:tcBorders>
              <w:top w:val="single" w:sz="4" w:space="0" w:color="auto"/>
            </w:tcBorders>
            <w:noWrap/>
            <w:vAlign w:val="bottom"/>
          </w:tcPr>
          <w:p w14:paraId="0C278CA0" w14:textId="77777777" w:rsidR="006A54CA" w:rsidRPr="00943CD5" w:rsidRDefault="006A54CA" w:rsidP="00E951AB">
            <w:pPr>
              <w:jc w:val="right"/>
              <w:rPr>
                <w:b/>
                <w:bCs w:val="0"/>
              </w:rPr>
            </w:pPr>
            <w:r w:rsidRPr="00943CD5">
              <w:rPr>
                <w:color w:val="000000"/>
              </w:rPr>
              <w:t>[-0.047, 0.238]</w:t>
            </w:r>
          </w:p>
        </w:tc>
      </w:tr>
      <w:tr w:rsidR="006A54CA" w:rsidRPr="00025211" w14:paraId="26BD5223" w14:textId="77777777" w:rsidTr="00E951AB">
        <w:trPr>
          <w:trHeight w:val="320"/>
        </w:trPr>
        <w:tc>
          <w:tcPr>
            <w:tcW w:w="1158" w:type="dxa"/>
            <w:vMerge/>
            <w:vAlign w:val="center"/>
            <w:hideMark/>
          </w:tcPr>
          <w:p w14:paraId="193A79E1" w14:textId="77777777" w:rsidR="006A54CA" w:rsidRPr="00025211" w:rsidRDefault="006A54CA" w:rsidP="00E951AB"/>
        </w:tc>
        <w:tc>
          <w:tcPr>
            <w:tcW w:w="1096" w:type="dxa"/>
            <w:noWrap/>
            <w:vAlign w:val="center"/>
            <w:hideMark/>
          </w:tcPr>
          <w:p w14:paraId="736279B0" w14:textId="77777777" w:rsidR="006A54CA" w:rsidRPr="00025211" w:rsidRDefault="006A54CA" w:rsidP="00E951AB">
            <w:r>
              <w:t>P</w:t>
            </w:r>
          </w:p>
        </w:tc>
        <w:tc>
          <w:tcPr>
            <w:tcW w:w="576" w:type="dxa"/>
            <w:vMerge/>
            <w:vAlign w:val="center"/>
          </w:tcPr>
          <w:p w14:paraId="23E343AF" w14:textId="77777777" w:rsidR="006A54CA" w:rsidRPr="00025211" w:rsidRDefault="006A54CA" w:rsidP="00E951AB">
            <w:pPr>
              <w:jc w:val="center"/>
            </w:pPr>
          </w:p>
        </w:tc>
        <w:tc>
          <w:tcPr>
            <w:tcW w:w="1663" w:type="dxa"/>
            <w:noWrap/>
            <w:vAlign w:val="bottom"/>
          </w:tcPr>
          <w:p w14:paraId="60A855E2" w14:textId="77777777" w:rsidR="006A54CA" w:rsidRPr="00943CD5" w:rsidRDefault="006A54CA" w:rsidP="00E951AB">
            <w:pPr>
              <w:jc w:val="right"/>
            </w:pPr>
            <w:r w:rsidRPr="00943CD5">
              <w:rPr>
                <w:color w:val="000000"/>
              </w:rPr>
              <w:t>0.083±0.083</w:t>
            </w:r>
          </w:p>
        </w:tc>
        <w:tc>
          <w:tcPr>
            <w:tcW w:w="1080" w:type="dxa"/>
            <w:noWrap/>
            <w:vAlign w:val="bottom"/>
          </w:tcPr>
          <w:p w14:paraId="34F3999E" w14:textId="77777777" w:rsidR="006A54CA" w:rsidRPr="00943CD5" w:rsidRDefault="006A54CA" w:rsidP="00E951AB">
            <w:pPr>
              <w:jc w:val="right"/>
            </w:pPr>
            <w:r w:rsidRPr="00943CD5">
              <w:rPr>
                <w:color w:val="000000"/>
              </w:rPr>
              <w:t>1.006</w:t>
            </w:r>
          </w:p>
        </w:tc>
        <w:tc>
          <w:tcPr>
            <w:tcW w:w="990" w:type="dxa"/>
            <w:noWrap/>
            <w:vAlign w:val="bottom"/>
          </w:tcPr>
          <w:p w14:paraId="00590610" w14:textId="77777777" w:rsidR="006A54CA" w:rsidRPr="00943CD5" w:rsidRDefault="006A54CA" w:rsidP="00E951AB">
            <w:pPr>
              <w:jc w:val="right"/>
            </w:pPr>
            <w:r w:rsidRPr="00943CD5">
              <w:rPr>
                <w:color w:val="000000"/>
              </w:rPr>
              <w:t>0.315</w:t>
            </w:r>
          </w:p>
        </w:tc>
        <w:tc>
          <w:tcPr>
            <w:tcW w:w="1890" w:type="dxa"/>
            <w:noWrap/>
            <w:vAlign w:val="bottom"/>
          </w:tcPr>
          <w:p w14:paraId="724A481C" w14:textId="77777777" w:rsidR="006A54CA" w:rsidRPr="00943CD5" w:rsidRDefault="006A54CA" w:rsidP="00E951AB">
            <w:pPr>
              <w:jc w:val="right"/>
            </w:pPr>
            <w:r w:rsidRPr="00943CD5">
              <w:rPr>
                <w:color w:val="000000"/>
              </w:rPr>
              <w:t>[-0.079, 0.245]</w:t>
            </w:r>
          </w:p>
        </w:tc>
      </w:tr>
      <w:tr w:rsidR="006A54CA" w:rsidRPr="00025211" w14:paraId="2A2C9898" w14:textId="77777777" w:rsidTr="00E951AB">
        <w:trPr>
          <w:trHeight w:val="320"/>
        </w:trPr>
        <w:tc>
          <w:tcPr>
            <w:tcW w:w="1158" w:type="dxa"/>
            <w:vMerge/>
            <w:tcBorders>
              <w:bottom w:val="single" w:sz="4" w:space="0" w:color="auto"/>
            </w:tcBorders>
            <w:vAlign w:val="center"/>
            <w:hideMark/>
          </w:tcPr>
          <w:p w14:paraId="4804C315" w14:textId="77777777" w:rsidR="006A54CA" w:rsidRPr="00025211" w:rsidRDefault="006A54CA" w:rsidP="00E951AB"/>
        </w:tc>
        <w:tc>
          <w:tcPr>
            <w:tcW w:w="1096" w:type="dxa"/>
            <w:tcBorders>
              <w:bottom w:val="single" w:sz="4" w:space="0" w:color="auto"/>
            </w:tcBorders>
            <w:noWrap/>
            <w:vAlign w:val="center"/>
            <w:hideMark/>
          </w:tcPr>
          <w:p w14:paraId="79BCE992" w14:textId="77777777" w:rsidR="006A54CA" w:rsidRPr="00025211" w:rsidRDefault="006A54CA" w:rsidP="00E951AB">
            <w:r>
              <w:t>N+P</w:t>
            </w:r>
          </w:p>
        </w:tc>
        <w:tc>
          <w:tcPr>
            <w:tcW w:w="576" w:type="dxa"/>
            <w:vMerge/>
            <w:tcBorders>
              <w:bottom w:val="single" w:sz="4" w:space="0" w:color="auto"/>
            </w:tcBorders>
            <w:vAlign w:val="center"/>
          </w:tcPr>
          <w:p w14:paraId="5F598A49" w14:textId="77777777" w:rsidR="006A54CA" w:rsidRPr="00025211" w:rsidRDefault="006A54CA" w:rsidP="00E951AB">
            <w:pPr>
              <w:jc w:val="center"/>
            </w:pPr>
          </w:p>
        </w:tc>
        <w:tc>
          <w:tcPr>
            <w:tcW w:w="1663" w:type="dxa"/>
            <w:tcBorders>
              <w:bottom w:val="single" w:sz="4" w:space="0" w:color="auto"/>
            </w:tcBorders>
            <w:noWrap/>
            <w:vAlign w:val="bottom"/>
          </w:tcPr>
          <w:p w14:paraId="091B034A" w14:textId="77777777" w:rsidR="006A54CA" w:rsidRPr="00943CD5" w:rsidRDefault="006A54CA" w:rsidP="00E951AB">
            <w:pPr>
              <w:jc w:val="right"/>
              <w:rPr>
                <w:b/>
                <w:bCs w:val="0"/>
              </w:rPr>
            </w:pPr>
            <w:r w:rsidRPr="00943CD5">
              <w:rPr>
                <w:b/>
                <w:bCs w:val="0"/>
                <w:color w:val="000000"/>
              </w:rPr>
              <w:t>0.214±0.096</w:t>
            </w:r>
          </w:p>
        </w:tc>
        <w:tc>
          <w:tcPr>
            <w:tcW w:w="1080" w:type="dxa"/>
            <w:tcBorders>
              <w:bottom w:val="single" w:sz="4" w:space="0" w:color="auto"/>
            </w:tcBorders>
            <w:noWrap/>
            <w:vAlign w:val="bottom"/>
          </w:tcPr>
          <w:p w14:paraId="6C59EF85" w14:textId="77777777" w:rsidR="006A54CA" w:rsidRPr="00943CD5" w:rsidRDefault="006A54CA" w:rsidP="00E951AB">
            <w:pPr>
              <w:jc w:val="right"/>
              <w:rPr>
                <w:b/>
                <w:bCs w:val="0"/>
              </w:rPr>
            </w:pPr>
            <w:r w:rsidRPr="00943CD5">
              <w:rPr>
                <w:b/>
                <w:bCs w:val="0"/>
                <w:color w:val="000000"/>
              </w:rPr>
              <w:t>2.227</w:t>
            </w:r>
          </w:p>
        </w:tc>
        <w:tc>
          <w:tcPr>
            <w:tcW w:w="990" w:type="dxa"/>
            <w:tcBorders>
              <w:bottom w:val="single" w:sz="4" w:space="0" w:color="auto"/>
            </w:tcBorders>
            <w:noWrap/>
            <w:vAlign w:val="bottom"/>
          </w:tcPr>
          <w:p w14:paraId="51469FA7" w14:textId="77777777" w:rsidR="006A54CA" w:rsidRPr="00943CD5" w:rsidRDefault="006A54CA" w:rsidP="00E951AB">
            <w:pPr>
              <w:jc w:val="right"/>
              <w:rPr>
                <w:b/>
                <w:bCs w:val="0"/>
              </w:rPr>
            </w:pPr>
            <w:r w:rsidRPr="00943CD5">
              <w:rPr>
                <w:b/>
                <w:bCs w:val="0"/>
                <w:color w:val="000000"/>
              </w:rPr>
              <w:t>0.026</w:t>
            </w:r>
          </w:p>
        </w:tc>
        <w:tc>
          <w:tcPr>
            <w:tcW w:w="1890" w:type="dxa"/>
            <w:tcBorders>
              <w:bottom w:val="single" w:sz="4" w:space="0" w:color="auto"/>
            </w:tcBorders>
            <w:noWrap/>
            <w:vAlign w:val="bottom"/>
          </w:tcPr>
          <w:p w14:paraId="1D679785" w14:textId="77777777" w:rsidR="006A54CA" w:rsidRPr="00943CD5" w:rsidRDefault="006A54CA" w:rsidP="00E951AB">
            <w:pPr>
              <w:jc w:val="right"/>
              <w:rPr>
                <w:b/>
                <w:bCs w:val="0"/>
              </w:rPr>
            </w:pPr>
            <w:r w:rsidRPr="00943CD5">
              <w:rPr>
                <w:b/>
                <w:bCs w:val="0"/>
                <w:color w:val="000000"/>
              </w:rPr>
              <w:t>[0.026, 0.402]</w:t>
            </w:r>
          </w:p>
        </w:tc>
      </w:tr>
      <w:tr w:rsidR="006A54CA" w:rsidRPr="00025211" w14:paraId="43848F16" w14:textId="77777777" w:rsidTr="00E951AB">
        <w:trPr>
          <w:trHeight w:val="320"/>
        </w:trPr>
        <w:tc>
          <w:tcPr>
            <w:tcW w:w="1158" w:type="dxa"/>
            <w:vMerge w:val="restart"/>
            <w:tcBorders>
              <w:top w:val="single" w:sz="4" w:space="0" w:color="auto"/>
            </w:tcBorders>
            <w:noWrap/>
            <w:vAlign w:val="center"/>
            <w:hideMark/>
          </w:tcPr>
          <w:p w14:paraId="0BE6B971" w14:textId="77777777" w:rsidR="006A54CA" w:rsidRPr="00485186" w:rsidRDefault="006A54CA" w:rsidP="00E951AB">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6A54CA" w:rsidRPr="00025211" w:rsidRDefault="006A54CA" w:rsidP="00E951AB">
            <w:r>
              <w:t>N</w:t>
            </w:r>
          </w:p>
        </w:tc>
        <w:tc>
          <w:tcPr>
            <w:tcW w:w="576" w:type="dxa"/>
            <w:vMerge w:val="restart"/>
            <w:tcBorders>
              <w:top w:val="single" w:sz="4" w:space="0" w:color="auto"/>
            </w:tcBorders>
            <w:noWrap/>
            <w:vAlign w:val="center"/>
          </w:tcPr>
          <w:p w14:paraId="11737ECB" w14:textId="77777777" w:rsidR="006A54CA" w:rsidRPr="00025211" w:rsidRDefault="006A54CA" w:rsidP="00E951AB">
            <w:pPr>
              <w:jc w:val="center"/>
            </w:pPr>
            <w:r>
              <w:t>42</w:t>
            </w:r>
          </w:p>
        </w:tc>
        <w:tc>
          <w:tcPr>
            <w:tcW w:w="1663" w:type="dxa"/>
            <w:tcBorders>
              <w:top w:val="single" w:sz="4" w:space="0" w:color="auto"/>
            </w:tcBorders>
            <w:noWrap/>
            <w:vAlign w:val="bottom"/>
          </w:tcPr>
          <w:p w14:paraId="16D3FB54" w14:textId="77777777" w:rsidR="006A54CA" w:rsidRPr="00943CD5" w:rsidRDefault="006A54CA" w:rsidP="00E951AB">
            <w:pPr>
              <w:jc w:val="right"/>
              <w:rPr>
                <w:b/>
                <w:bCs w:val="0"/>
              </w:rPr>
            </w:pPr>
            <w:r w:rsidRPr="00943CD5">
              <w:rPr>
                <w:color w:val="000000"/>
              </w:rPr>
              <w:t>0.007±0.093</w:t>
            </w:r>
          </w:p>
        </w:tc>
        <w:tc>
          <w:tcPr>
            <w:tcW w:w="1080" w:type="dxa"/>
            <w:tcBorders>
              <w:top w:val="single" w:sz="4" w:space="0" w:color="auto"/>
            </w:tcBorders>
            <w:noWrap/>
            <w:vAlign w:val="bottom"/>
          </w:tcPr>
          <w:p w14:paraId="5D5D873A" w14:textId="77777777" w:rsidR="006A54CA" w:rsidRPr="00943CD5" w:rsidRDefault="006A54CA" w:rsidP="00E951AB">
            <w:pPr>
              <w:jc w:val="right"/>
              <w:rPr>
                <w:b/>
                <w:bCs w:val="0"/>
              </w:rPr>
            </w:pPr>
            <w:r w:rsidRPr="00943CD5">
              <w:rPr>
                <w:color w:val="000000"/>
              </w:rPr>
              <w:t>0.078</w:t>
            </w:r>
          </w:p>
        </w:tc>
        <w:tc>
          <w:tcPr>
            <w:tcW w:w="990" w:type="dxa"/>
            <w:tcBorders>
              <w:top w:val="single" w:sz="4" w:space="0" w:color="auto"/>
            </w:tcBorders>
            <w:noWrap/>
            <w:vAlign w:val="bottom"/>
          </w:tcPr>
          <w:p w14:paraId="6819A15F" w14:textId="77777777" w:rsidR="006A54CA" w:rsidRPr="00943CD5" w:rsidRDefault="006A54CA" w:rsidP="00E951AB">
            <w:pPr>
              <w:jc w:val="right"/>
              <w:rPr>
                <w:b/>
                <w:bCs w:val="0"/>
              </w:rPr>
            </w:pPr>
            <w:r w:rsidRPr="00943CD5">
              <w:rPr>
                <w:color w:val="000000"/>
              </w:rPr>
              <w:t>0.938</w:t>
            </w:r>
          </w:p>
        </w:tc>
        <w:tc>
          <w:tcPr>
            <w:tcW w:w="1890" w:type="dxa"/>
            <w:tcBorders>
              <w:top w:val="single" w:sz="4" w:space="0" w:color="auto"/>
            </w:tcBorders>
            <w:noWrap/>
            <w:vAlign w:val="bottom"/>
          </w:tcPr>
          <w:p w14:paraId="3A50A988" w14:textId="77777777" w:rsidR="006A54CA" w:rsidRPr="00943CD5" w:rsidRDefault="006A54CA" w:rsidP="00E951AB">
            <w:pPr>
              <w:jc w:val="right"/>
              <w:rPr>
                <w:b/>
                <w:bCs w:val="0"/>
              </w:rPr>
            </w:pPr>
            <w:r w:rsidRPr="00943CD5">
              <w:rPr>
                <w:color w:val="000000"/>
              </w:rPr>
              <w:t>[-0.175, 0.190]</w:t>
            </w:r>
          </w:p>
        </w:tc>
      </w:tr>
      <w:tr w:rsidR="006A54CA" w:rsidRPr="00025211" w14:paraId="57762457" w14:textId="77777777" w:rsidTr="00E951AB">
        <w:trPr>
          <w:trHeight w:val="320"/>
        </w:trPr>
        <w:tc>
          <w:tcPr>
            <w:tcW w:w="1158" w:type="dxa"/>
            <w:vMerge/>
            <w:vAlign w:val="center"/>
            <w:hideMark/>
          </w:tcPr>
          <w:p w14:paraId="4F72202C" w14:textId="77777777" w:rsidR="006A54CA" w:rsidRPr="00025211" w:rsidRDefault="006A54CA" w:rsidP="00E951AB"/>
        </w:tc>
        <w:tc>
          <w:tcPr>
            <w:tcW w:w="1096" w:type="dxa"/>
            <w:noWrap/>
            <w:vAlign w:val="center"/>
            <w:hideMark/>
          </w:tcPr>
          <w:p w14:paraId="68492860" w14:textId="77777777" w:rsidR="006A54CA" w:rsidRPr="00025211" w:rsidRDefault="006A54CA" w:rsidP="00E951AB">
            <w:r>
              <w:t>P</w:t>
            </w:r>
          </w:p>
        </w:tc>
        <w:tc>
          <w:tcPr>
            <w:tcW w:w="576" w:type="dxa"/>
            <w:vMerge/>
            <w:vAlign w:val="center"/>
          </w:tcPr>
          <w:p w14:paraId="599ED665" w14:textId="77777777" w:rsidR="006A54CA" w:rsidRPr="00025211" w:rsidRDefault="006A54CA" w:rsidP="00E951AB">
            <w:pPr>
              <w:jc w:val="center"/>
            </w:pPr>
          </w:p>
        </w:tc>
        <w:tc>
          <w:tcPr>
            <w:tcW w:w="1663" w:type="dxa"/>
            <w:noWrap/>
            <w:vAlign w:val="bottom"/>
          </w:tcPr>
          <w:p w14:paraId="3D93D3A2" w14:textId="77777777" w:rsidR="006A54CA" w:rsidRPr="00943CD5" w:rsidRDefault="006A54CA" w:rsidP="00E951AB">
            <w:pPr>
              <w:jc w:val="right"/>
            </w:pPr>
            <w:r w:rsidRPr="00943CD5">
              <w:rPr>
                <w:color w:val="000000"/>
              </w:rPr>
              <w:t>0.115±0.072</w:t>
            </w:r>
          </w:p>
        </w:tc>
        <w:tc>
          <w:tcPr>
            <w:tcW w:w="1080" w:type="dxa"/>
            <w:noWrap/>
            <w:vAlign w:val="bottom"/>
          </w:tcPr>
          <w:p w14:paraId="6B2AB9C0" w14:textId="77777777" w:rsidR="006A54CA" w:rsidRPr="00943CD5" w:rsidRDefault="006A54CA" w:rsidP="00E951AB">
            <w:pPr>
              <w:jc w:val="right"/>
            </w:pPr>
            <w:r w:rsidRPr="00943CD5">
              <w:rPr>
                <w:color w:val="000000"/>
              </w:rPr>
              <w:t>1.607</w:t>
            </w:r>
          </w:p>
        </w:tc>
        <w:tc>
          <w:tcPr>
            <w:tcW w:w="990" w:type="dxa"/>
            <w:noWrap/>
            <w:vAlign w:val="bottom"/>
          </w:tcPr>
          <w:p w14:paraId="6124FB07" w14:textId="77777777" w:rsidR="006A54CA" w:rsidRPr="00943CD5" w:rsidRDefault="006A54CA" w:rsidP="00E951AB">
            <w:pPr>
              <w:jc w:val="right"/>
            </w:pPr>
            <w:r w:rsidRPr="00943CD5">
              <w:rPr>
                <w:color w:val="000000"/>
              </w:rPr>
              <w:t>0.108</w:t>
            </w:r>
          </w:p>
        </w:tc>
        <w:tc>
          <w:tcPr>
            <w:tcW w:w="1890" w:type="dxa"/>
            <w:noWrap/>
            <w:vAlign w:val="bottom"/>
          </w:tcPr>
          <w:p w14:paraId="62BF142E" w14:textId="77777777" w:rsidR="006A54CA" w:rsidRPr="00943CD5" w:rsidRDefault="006A54CA" w:rsidP="00E951AB">
            <w:pPr>
              <w:jc w:val="right"/>
            </w:pPr>
            <w:r w:rsidRPr="00943CD5">
              <w:rPr>
                <w:color w:val="000000"/>
              </w:rPr>
              <w:t>[-0.025, 0.256]</w:t>
            </w:r>
          </w:p>
        </w:tc>
      </w:tr>
      <w:tr w:rsidR="006A54CA" w:rsidRPr="00025211" w14:paraId="653E5D24" w14:textId="77777777" w:rsidTr="00E951AB">
        <w:trPr>
          <w:trHeight w:val="320"/>
        </w:trPr>
        <w:tc>
          <w:tcPr>
            <w:tcW w:w="1158" w:type="dxa"/>
            <w:vMerge/>
            <w:tcBorders>
              <w:bottom w:val="single" w:sz="4" w:space="0" w:color="auto"/>
            </w:tcBorders>
            <w:vAlign w:val="center"/>
            <w:hideMark/>
          </w:tcPr>
          <w:p w14:paraId="6A5D1291" w14:textId="77777777" w:rsidR="006A54CA" w:rsidRPr="00025211" w:rsidRDefault="006A54CA" w:rsidP="00E951AB"/>
        </w:tc>
        <w:tc>
          <w:tcPr>
            <w:tcW w:w="1096" w:type="dxa"/>
            <w:tcBorders>
              <w:bottom w:val="single" w:sz="4" w:space="0" w:color="auto"/>
            </w:tcBorders>
            <w:noWrap/>
            <w:vAlign w:val="center"/>
            <w:hideMark/>
          </w:tcPr>
          <w:p w14:paraId="0F9E3346" w14:textId="77777777" w:rsidR="006A54CA" w:rsidRPr="00025211" w:rsidRDefault="006A54CA" w:rsidP="00E951AB">
            <w:r>
              <w:t>N+P</w:t>
            </w:r>
          </w:p>
        </w:tc>
        <w:tc>
          <w:tcPr>
            <w:tcW w:w="576" w:type="dxa"/>
            <w:vMerge/>
            <w:tcBorders>
              <w:bottom w:val="single" w:sz="4" w:space="0" w:color="auto"/>
            </w:tcBorders>
            <w:vAlign w:val="center"/>
          </w:tcPr>
          <w:p w14:paraId="4321BBCD" w14:textId="77777777" w:rsidR="006A54CA" w:rsidRPr="00025211" w:rsidRDefault="006A54CA" w:rsidP="00E951AB">
            <w:pPr>
              <w:jc w:val="center"/>
            </w:pPr>
          </w:p>
        </w:tc>
        <w:tc>
          <w:tcPr>
            <w:tcW w:w="1663" w:type="dxa"/>
            <w:tcBorders>
              <w:bottom w:val="single" w:sz="4" w:space="0" w:color="auto"/>
            </w:tcBorders>
            <w:noWrap/>
            <w:vAlign w:val="bottom"/>
          </w:tcPr>
          <w:p w14:paraId="002E8A3B" w14:textId="77777777" w:rsidR="006A54CA" w:rsidRPr="00943CD5" w:rsidRDefault="006A54CA" w:rsidP="00E951AB">
            <w:pPr>
              <w:jc w:val="right"/>
              <w:rPr>
                <w:b/>
                <w:bCs w:val="0"/>
                <w:i/>
                <w:iCs/>
              </w:rPr>
            </w:pPr>
            <w:r w:rsidRPr="00943CD5">
              <w:rPr>
                <w:i/>
                <w:iCs/>
                <w:color w:val="000000"/>
              </w:rPr>
              <w:t>0.164±0.085</w:t>
            </w:r>
          </w:p>
        </w:tc>
        <w:tc>
          <w:tcPr>
            <w:tcW w:w="1080" w:type="dxa"/>
            <w:tcBorders>
              <w:bottom w:val="single" w:sz="4" w:space="0" w:color="auto"/>
            </w:tcBorders>
            <w:noWrap/>
            <w:vAlign w:val="bottom"/>
          </w:tcPr>
          <w:p w14:paraId="1479BC59" w14:textId="77777777" w:rsidR="006A54CA" w:rsidRPr="00943CD5" w:rsidRDefault="006A54CA" w:rsidP="00E951AB">
            <w:pPr>
              <w:jc w:val="right"/>
              <w:rPr>
                <w:b/>
                <w:bCs w:val="0"/>
                <w:i/>
                <w:iCs/>
              </w:rPr>
            </w:pPr>
            <w:r w:rsidRPr="00943CD5">
              <w:rPr>
                <w:i/>
                <w:iCs/>
                <w:color w:val="000000"/>
              </w:rPr>
              <w:t>1.937</w:t>
            </w:r>
          </w:p>
        </w:tc>
        <w:tc>
          <w:tcPr>
            <w:tcW w:w="990" w:type="dxa"/>
            <w:tcBorders>
              <w:bottom w:val="single" w:sz="4" w:space="0" w:color="auto"/>
            </w:tcBorders>
            <w:noWrap/>
            <w:vAlign w:val="bottom"/>
          </w:tcPr>
          <w:p w14:paraId="1D3B5DAE" w14:textId="77777777" w:rsidR="006A54CA" w:rsidRPr="00943CD5" w:rsidRDefault="006A54CA" w:rsidP="00E951AB">
            <w:pPr>
              <w:jc w:val="right"/>
              <w:rPr>
                <w:b/>
                <w:bCs w:val="0"/>
                <w:i/>
                <w:iCs/>
              </w:rPr>
            </w:pPr>
            <w:r w:rsidRPr="00943CD5">
              <w:rPr>
                <w:i/>
                <w:iCs/>
                <w:color w:val="000000"/>
              </w:rPr>
              <w:t>0.053</w:t>
            </w:r>
          </w:p>
        </w:tc>
        <w:tc>
          <w:tcPr>
            <w:tcW w:w="1890" w:type="dxa"/>
            <w:tcBorders>
              <w:bottom w:val="single" w:sz="4" w:space="0" w:color="auto"/>
            </w:tcBorders>
            <w:noWrap/>
            <w:vAlign w:val="bottom"/>
          </w:tcPr>
          <w:p w14:paraId="098598AA" w14:textId="77777777" w:rsidR="006A54CA" w:rsidRPr="00943CD5" w:rsidRDefault="006A54CA" w:rsidP="00E951AB">
            <w:pPr>
              <w:jc w:val="right"/>
              <w:rPr>
                <w:b/>
                <w:bCs w:val="0"/>
                <w:i/>
                <w:iCs/>
              </w:rPr>
            </w:pPr>
            <w:r w:rsidRPr="00943CD5">
              <w:rPr>
                <w:i/>
                <w:iCs/>
                <w:color w:val="000000"/>
              </w:rPr>
              <w:t>[-0.002, 0.331]</w:t>
            </w:r>
          </w:p>
        </w:tc>
      </w:tr>
      <w:tr w:rsidR="006A54CA" w:rsidRPr="00025211" w14:paraId="5FF0D716" w14:textId="77777777" w:rsidTr="00E951AB">
        <w:trPr>
          <w:trHeight w:val="320"/>
        </w:trPr>
        <w:tc>
          <w:tcPr>
            <w:tcW w:w="1158" w:type="dxa"/>
            <w:vMerge w:val="restart"/>
            <w:tcBorders>
              <w:top w:val="single" w:sz="4" w:space="0" w:color="auto"/>
            </w:tcBorders>
            <w:noWrap/>
            <w:vAlign w:val="center"/>
            <w:hideMark/>
          </w:tcPr>
          <w:p w14:paraId="24880E70" w14:textId="77777777" w:rsidR="006A54CA" w:rsidRPr="00485186" w:rsidRDefault="006A54CA" w:rsidP="00E951AB">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6A54CA" w:rsidRPr="00025211" w:rsidRDefault="006A54CA" w:rsidP="00E951AB">
            <w:r>
              <w:t>N</w:t>
            </w:r>
          </w:p>
        </w:tc>
        <w:tc>
          <w:tcPr>
            <w:tcW w:w="576" w:type="dxa"/>
            <w:vMerge w:val="restart"/>
            <w:tcBorders>
              <w:top w:val="single" w:sz="4" w:space="0" w:color="auto"/>
            </w:tcBorders>
            <w:noWrap/>
            <w:vAlign w:val="center"/>
          </w:tcPr>
          <w:p w14:paraId="6BBE3FDF" w14:textId="77777777" w:rsidR="006A54CA" w:rsidRPr="00025211" w:rsidRDefault="006A54CA" w:rsidP="00E951AB">
            <w:pPr>
              <w:jc w:val="center"/>
            </w:pPr>
            <w:r>
              <w:t>40</w:t>
            </w:r>
          </w:p>
        </w:tc>
        <w:tc>
          <w:tcPr>
            <w:tcW w:w="1663" w:type="dxa"/>
            <w:tcBorders>
              <w:top w:val="single" w:sz="4" w:space="0" w:color="auto"/>
            </w:tcBorders>
            <w:noWrap/>
            <w:vAlign w:val="bottom"/>
          </w:tcPr>
          <w:p w14:paraId="7CA53CD4" w14:textId="77777777" w:rsidR="006A54CA" w:rsidRPr="00943CD5" w:rsidRDefault="006A54CA" w:rsidP="00E951AB">
            <w:pPr>
              <w:jc w:val="right"/>
              <w:rPr>
                <w:b/>
                <w:bCs w:val="0"/>
              </w:rPr>
            </w:pPr>
            <w:r w:rsidRPr="00943CD5">
              <w:rPr>
                <w:color w:val="000000"/>
              </w:rPr>
              <w:t>0.091±0.061</w:t>
            </w:r>
          </w:p>
        </w:tc>
        <w:tc>
          <w:tcPr>
            <w:tcW w:w="1080" w:type="dxa"/>
            <w:tcBorders>
              <w:top w:val="single" w:sz="4" w:space="0" w:color="auto"/>
            </w:tcBorders>
            <w:noWrap/>
            <w:vAlign w:val="bottom"/>
          </w:tcPr>
          <w:p w14:paraId="6A1B83BB" w14:textId="77777777" w:rsidR="006A54CA" w:rsidRPr="00943CD5" w:rsidRDefault="006A54CA" w:rsidP="00E951AB">
            <w:pPr>
              <w:jc w:val="right"/>
              <w:rPr>
                <w:b/>
                <w:bCs w:val="0"/>
              </w:rPr>
            </w:pPr>
            <w:r w:rsidRPr="00943CD5">
              <w:rPr>
                <w:color w:val="000000"/>
              </w:rPr>
              <w:t>1.502</w:t>
            </w:r>
          </w:p>
        </w:tc>
        <w:tc>
          <w:tcPr>
            <w:tcW w:w="990" w:type="dxa"/>
            <w:tcBorders>
              <w:top w:val="single" w:sz="4" w:space="0" w:color="auto"/>
            </w:tcBorders>
            <w:noWrap/>
            <w:vAlign w:val="bottom"/>
          </w:tcPr>
          <w:p w14:paraId="3C997A5F" w14:textId="77777777" w:rsidR="006A54CA" w:rsidRPr="00943CD5" w:rsidRDefault="006A54CA" w:rsidP="00E951AB">
            <w:pPr>
              <w:jc w:val="right"/>
              <w:rPr>
                <w:b/>
                <w:bCs w:val="0"/>
              </w:rPr>
            </w:pPr>
            <w:r w:rsidRPr="00943CD5">
              <w:rPr>
                <w:color w:val="000000"/>
              </w:rPr>
              <w:t>0.133</w:t>
            </w:r>
          </w:p>
        </w:tc>
        <w:tc>
          <w:tcPr>
            <w:tcW w:w="1890" w:type="dxa"/>
            <w:tcBorders>
              <w:top w:val="single" w:sz="4" w:space="0" w:color="auto"/>
            </w:tcBorders>
            <w:noWrap/>
            <w:vAlign w:val="bottom"/>
          </w:tcPr>
          <w:p w14:paraId="66F85564" w14:textId="77777777" w:rsidR="006A54CA" w:rsidRPr="00943CD5" w:rsidRDefault="006A54CA" w:rsidP="00E951AB">
            <w:pPr>
              <w:jc w:val="right"/>
              <w:rPr>
                <w:b/>
                <w:bCs w:val="0"/>
              </w:rPr>
            </w:pPr>
            <w:r w:rsidRPr="00943CD5">
              <w:rPr>
                <w:color w:val="000000"/>
              </w:rPr>
              <w:t>[-0.028, 0.209]</w:t>
            </w:r>
          </w:p>
        </w:tc>
      </w:tr>
      <w:tr w:rsidR="006A54CA" w:rsidRPr="00025211" w14:paraId="4C83A458" w14:textId="77777777" w:rsidTr="00E951AB">
        <w:trPr>
          <w:trHeight w:val="320"/>
        </w:trPr>
        <w:tc>
          <w:tcPr>
            <w:tcW w:w="1158" w:type="dxa"/>
            <w:vMerge/>
            <w:vAlign w:val="center"/>
            <w:hideMark/>
          </w:tcPr>
          <w:p w14:paraId="35784733" w14:textId="77777777" w:rsidR="006A54CA" w:rsidRPr="00025211" w:rsidRDefault="006A54CA" w:rsidP="00E951AB"/>
        </w:tc>
        <w:tc>
          <w:tcPr>
            <w:tcW w:w="1096" w:type="dxa"/>
            <w:noWrap/>
            <w:vAlign w:val="center"/>
            <w:hideMark/>
          </w:tcPr>
          <w:p w14:paraId="6250520E" w14:textId="77777777" w:rsidR="006A54CA" w:rsidRPr="00025211" w:rsidRDefault="006A54CA" w:rsidP="00E951AB">
            <w:r>
              <w:t>P</w:t>
            </w:r>
          </w:p>
        </w:tc>
        <w:tc>
          <w:tcPr>
            <w:tcW w:w="576" w:type="dxa"/>
            <w:vMerge/>
            <w:vAlign w:val="center"/>
          </w:tcPr>
          <w:p w14:paraId="3E68DDD2" w14:textId="77777777" w:rsidR="006A54CA" w:rsidRPr="00025211" w:rsidRDefault="006A54CA" w:rsidP="00E951AB">
            <w:pPr>
              <w:jc w:val="center"/>
            </w:pPr>
          </w:p>
        </w:tc>
        <w:tc>
          <w:tcPr>
            <w:tcW w:w="1663" w:type="dxa"/>
            <w:noWrap/>
            <w:vAlign w:val="bottom"/>
          </w:tcPr>
          <w:p w14:paraId="581288FF" w14:textId="77777777" w:rsidR="006A54CA" w:rsidRPr="00943CD5" w:rsidRDefault="006A54CA" w:rsidP="00E951AB">
            <w:pPr>
              <w:jc w:val="right"/>
              <w:rPr>
                <w:b/>
                <w:bCs w:val="0"/>
              </w:rPr>
            </w:pPr>
            <w:r w:rsidRPr="00943CD5">
              <w:rPr>
                <w:b/>
                <w:bCs w:val="0"/>
                <w:color w:val="000000"/>
              </w:rPr>
              <w:t>0.177±0.079</w:t>
            </w:r>
          </w:p>
        </w:tc>
        <w:tc>
          <w:tcPr>
            <w:tcW w:w="1080" w:type="dxa"/>
            <w:noWrap/>
            <w:vAlign w:val="bottom"/>
          </w:tcPr>
          <w:p w14:paraId="5A1E71F5" w14:textId="77777777" w:rsidR="006A54CA" w:rsidRPr="00943CD5" w:rsidRDefault="006A54CA" w:rsidP="00E951AB">
            <w:pPr>
              <w:jc w:val="right"/>
              <w:rPr>
                <w:b/>
                <w:bCs w:val="0"/>
              </w:rPr>
            </w:pPr>
            <w:r w:rsidRPr="00943CD5">
              <w:rPr>
                <w:b/>
                <w:bCs w:val="0"/>
                <w:color w:val="000000"/>
              </w:rPr>
              <w:t>2.248</w:t>
            </w:r>
          </w:p>
        </w:tc>
        <w:tc>
          <w:tcPr>
            <w:tcW w:w="990" w:type="dxa"/>
            <w:noWrap/>
            <w:vAlign w:val="bottom"/>
          </w:tcPr>
          <w:p w14:paraId="5D069D3E" w14:textId="77777777" w:rsidR="006A54CA" w:rsidRPr="00943CD5" w:rsidRDefault="006A54CA" w:rsidP="00E951AB">
            <w:pPr>
              <w:jc w:val="right"/>
              <w:rPr>
                <w:b/>
                <w:bCs w:val="0"/>
              </w:rPr>
            </w:pPr>
            <w:r w:rsidRPr="00943CD5">
              <w:rPr>
                <w:b/>
                <w:bCs w:val="0"/>
                <w:color w:val="000000"/>
              </w:rPr>
              <w:t>0.025</w:t>
            </w:r>
          </w:p>
        </w:tc>
        <w:tc>
          <w:tcPr>
            <w:tcW w:w="1890" w:type="dxa"/>
            <w:noWrap/>
            <w:vAlign w:val="bottom"/>
          </w:tcPr>
          <w:p w14:paraId="61CB3A2C" w14:textId="77777777" w:rsidR="006A54CA" w:rsidRPr="00943CD5" w:rsidRDefault="006A54CA" w:rsidP="00E951AB">
            <w:pPr>
              <w:jc w:val="right"/>
              <w:rPr>
                <w:b/>
                <w:bCs w:val="0"/>
              </w:rPr>
            </w:pPr>
            <w:r w:rsidRPr="00943CD5">
              <w:rPr>
                <w:b/>
                <w:bCs w:val="0"/>
                <w:color w:val="000000"/>
              </w:rPr>
              <w:t>[0.023, 0.332]</w:t>
            </w:r>
          </w:p>
        </w:tc>
      </w:tr>
      <w:tr w:rsidR="006A54CA" w:rsidRPr="00025211" w14:paraId="01DA62A9" w14:textId="77777777" w:rsidTr="00E951AB">
        <w:trPr>
          <w:trHeight w:val="320"/>
        </w:trPr>
        <w:tc>
          <w:tcPr>
            <w:tcW w:w="1158" w:type="dxa"/>
            <w:vMerge/>
            <w:tcBorders>
              <w:bottom w:val="single" w:sz="4" w:space="0" w:color="auto"/>
            </w:tcBorders>
            <w:vAlign w:val="center"/>
            <w:hideMark/>
          </w:tcPr>
          <w:p w14:paraId="71448F32" w14:textId="77777777" w:rsidR="006A54CA" w:rsidRPr="00025211" w:rsidRDefault="006A54CA" w:rsidP="00E951AB"/>
        </w:tc>
        <w:tc>
          <w:tcPr>
            <w:tcW w:w="1096" w:type="dxa"/>
            <w:tcBorders>
              <w:bottom w:val="single" w:sz="4" w:space="0" w:color="auto"/>
            </w:tcBorders>
            <w:noWrap/>
            <w:vAlign w:val="center"/>
            <w:hideMark/>
          </w:tcPr>
          <w:p w14:paraId="6E365916" w14:textId="77777777" w:rsidR="006A54CA" w:rsidRPr="00025211" w:rsidRDefault="006A54CA" w:rsidP="00E951AB">
            <w:r>
              <w:t>N+P</w:t>
            </w:r>
          </w:p>
        </w:tc>
        <w:tc>
          <w:tcPr>
            <w:tcW w:w="576" w:type="dxa"/>
            <w:vMerge/>
            <w:tcBorders>
              <w:bottom w:val="single" w:sz="4" w:space="0" w:color="auto"/>
            </w:tcBorders>
            <w:vAlign w:val="center"/>
          </w:tcPr>
          <w:p w14:paraId="36049ECC" w14:textId="77777777" w:rsidR="006A54CA" w:rsidRPr="00025211" w:rsidRDefault="006A54CA" w:rsidP="00E951AB">
            <w:pPr>
              <w:jc w:val="center"/>
            </w:pPr>
          </w:p>
        </w:tc>
        <w:tc>
          <w:tcPr>
            <w:tcW w:w="1663" w:type="dxa"/>
            <w:tcBorders>
              <w:bottom w:val="single" w:sz="4" w:space="0" w:color="auto"/>
            </w:tcBorders>
            <w:noWrap/>
            <w:vAlign w:val="bottom"/>
          </w:tcPr>
          <w:p w14:paraId="6A4CD10C" w14:textId="77777777" w:rsidR="006A54CA" w:rsidRPr="00943CD5" w:rsidRDefault="006A54CA" w:rsidP="00E951AB">
            <w:pPr>
              <w:jc w:val="right"/>
              <w:rPr>
                <w:b/>
                <w:bCs w:val="0"/>
              </w:rPr>
            </w:pPr>
            <w:r w:rsidRPr="00943CD5">
              <w:rPr>
                <w:b/>
                <w:bCs w:val="0"/>
                <w:color w:val="000000"/>
              </w:rPr>
              <w:t>0.261±0.027</w:t>
            </w:r>
          </w:p>
        </w:tc>
        <w:tc>
          <w:tcPr>
            <w:tcW w:w="1080" w:type="dxa"/>
            <w:tcBorders>
              <w:bottom w:val="single" w:sz="4" w:space="0" w:color="auto"/>
            </w:tcBorders>
            <w:noWrap/>
            <w:vAlign w:val="bottom"/>
          </w:tcPr>
          <w:p w14:paraId="1FFCAA81" w14:textId="77777777" w:rsidR="006A54CA" w:rsidRPr="00943CD5" w:rsidRDefault="006A54CA" w:rsidP="00E951AB">
            <w:pPr>
              <w:jc w:val="right"/>
              <w:rPr>
                <w:b/>
                <w:bCs w:val="0"/>
              </w:rPr>
            </w:pPr>
            <w:r w:rsidRPr="00943CD5">
              <w:rPr>
                <w:b/>
                <w:bCs w:val="0"/>
                <w:color w:val="000000"/>
              </w:rPr>
              <w:t>9.601</w:t>
            </w:r>
          </w:p>
        </w:tc>
        <w:tc>
          <w:tcPr>
            <w:tcW w:w="990" w:type="dxa"/>
            <w:tcBorders>
              <w:bottom w:val="single" w:sz="4" w:space="0" w:color="auto"/>
            </w:tcBorders>
            <w:noWrap/>
            <w:vAlign w:val="bottom"/>
          </w:tcPr>
          <w:p w14:paraId="3B25D4F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35686AEA" w14:textId="77777777" w:rsidR="006A54CA" w:rsidRPr="00943CD5" w:rsidRDefault="006A54CA" w:rsidP="00E951AB">
            <w:pPr>
              <w:jc w:val="right"/>
              <w:rPr>
                <w:b/>
                <w:bCs w:val="0"/>
              </w:rPr>
            </w:pPr>
            <w:r w:rsidRPr="00943CD5">
              <w:rPr>
                <w:b/>
                <w:bCs w:val="0"/>
                <w:color w:val="000000"/>
              </w:rPr>
              <w:t>[0.208, 0.315]</w:t>
            </w:r>
          </w:p>
        </w:tc>
      </w:tr>
      <w:tr w:rsidR="006A54CA" w:rsidRPr="00025211" w14:paraId="63F978AB" w14:textId="77777777" w:rsidTr="00E951AB">
        <w:trPr>
          <w:trHeight w:val="320"/>
        </w:trPr>
        <w:tc>
          <w:tcPr>
            <w:tcW w:w="1158" w:type="dxa"/>
            <w:vMerge w:val="restart"/>
            <w:tcBorders>
              <w:top w:val="single" w:sz="4" w:space="0" w:color="auto"/>
            </w:tcBorders>
            <w:noWrap/>
            <w:vAlign w:val="center"/>
            <w:hideMark/>
          </w:tcPr>
          <w:p w14:paraId="3207A418" w14:textId="77777777" w:rsidR="006A54CA" w:rsidRPr="00485186" w:rsidRDefault="006A54CA" w:rsidP="00E951AB">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6A54CA" w:rsidRPr="00025211" w:rsidRDefault="006A54CA" w:rsidP="00E951AB">
            <w:r>
              <w:t>N</w:t>
            </w:r>
          </w:p>
        </w:tc>
        <w:tc>
          <w:tcPr>
            <w:tcW w:w="576" w:type="dxa"/>
            <w:vMerge w:val="restart"/>
            <w:tcBorders>
              <w:top w:val="single" w:sz="4" w:space="0" w:color="auto"/>
            </w:tcBorders>
            <w:noWrap/>
            <w:vAlign w:val="center"/>
          </w:tcPr>
          <w:p w14:paraId="26CB5F44" w14:textId="77777777" w:rsidR="006A54CA" w:rsidRPr="00025211" w:rsidRDefault="006A54CA" w:rsidP="00E951AB">
            <w:pPr>
              <w:jc w:val="center"/>
            </w:pPr>
            <w:r>
              <w:t>32</w:t>
            </w:r>
          </w:p>
        </w:tc>
        <w:tc>
          <w:tcPr>
            <w:tcW w:w="1663" w:type="dxa"/>
            <w:tcBorders>
              <w:top w:val="single" w:sz="4" w:space="0" w:color="auto"/>
            </w:tcBorders>
            <w:noWrap/>
            <w:vAlign w:val="bottom"/>
          </w:tcPr>
          <w:p w14:paraId="631288F8" w14:textId="77777777" w:rsidR="006A54CA" w:rsidRPr="00943CD5" w:rsidRDefault="006A54CA" w:rsidP="00E951AB">
            <w:pPr>
              <w:jc w:val="right"/>
              <w:rPr>
                <w:b/>
                <w:bCs w:val="0"/>
                <w:i/>
                <w:iCs/>
              </w:rPr>
            </w:pPr>
            <w:r w:rsidRPr="00943CD5">
              <w:rPr>
                <w:i/>
                <w:iCs/>
                <w:color w:val="000000"/>
              </w:rPr>
              <w:t>0.003±0.002</w:t>
            </w:r>
          </w:p>
        </w:tc>
        <w:tc>
          <w:tcPr>
            <w:tcW w:w="1080" w:type="dxa"/>
            <w:tcBorders>
              <w:top w:val="single" w:sz="4" w:space="0" w:color="auto"/>
            </w:tcBorders>
            <w:noWrap/>
            <w:vAlign w:val="bottom"/>
          </w:tcPr>
          <w:p w14:paraId="591D870E" w14:textId="77777777" w:rsidR="006A54CA" w:rsidRPr="00943CD5" w:rsidRDefault="006A54CA" w:rsidP="00E951AB">
            <w:pPr>
              <w:jc w:val="right"/>
              <w:rPr>
                <w:b/>
                <w:bCs w:val="0"/>
                <w:i/>
                <w:iCs/>
              </w:rPr>
            </w:pPr>
            <w:r w:rsidRPr="00943CD5">
              <w:rPr>
                <w:i/>
                <w:iCs/>
                <w:color w:val="000000"/>
              </w:rPr>
              <w:t>1.695</w:t>
            </w:r>
          </w:p>
        </w:tc>
        <w:tc>
          <w:tcPr>
            <w:tcW w:w="990" w:type="dxa"/>
            <w:tcBorders>
              <w:top w:val="single" w:sz="4" w:space="0" w:color="auto"/>
            </w:tcBorders>
            <w:noWrap/>
            <w:vAlign w:val="bottom"/>
          </w:tcPr>
          <w:p w14:paraId="5CD312AE" w14:textId="77777777" w:rsidR="006A54CA" w:rsidRPr="00943CD5" w:rsidRDefault="006A54CA" w:rsidP="00E951AB">
            <w:pPr>
              <w:jc w:val="right"/>
              <w:rPr>
                <w:b/>
                <w:bCs w:val="0"/>
                <w:i/>
                <w:iCs/>
              </w:rPr>
            </w:pPr>
            <w:r w:rsidRPr="00943CD5">
              <w:rPr>
                <w:i/>
                <w:iCs/>
                <w:color w:val="000000"/>
              </w:rPr>
              <w:t>0.090</w:t>
            </w:r>
          </w:p>
        </w:tc>
        <w:tc>
          <w:tcPr>
            <w:tcW w:w="1890" w:type="dxa"/>
            <w:tcBorders>
              <w:top w:val="single" w:sz="4" w:space="0" w:color="auto"/>
            </w:tcBorders>
            <w:noWrap/>
            <w:vAlign w:val="bottom"/>
          </w:tcPr>
          <w:p w14:paraId="28807AF3" w14:textId="77777777" w:rsidR="006A54CA" w:rsidRPr="00943CD5" w:rsidRDefault="006A54CA" w:rsidP="00E951AB">
            <w:pPr>
              <w:jc w:val="right"/>
              <w:rPr>
                <w:b/>
                <w:bCs w:val="0"/>
                <w:i/>
                <w:iCs/>
              </w:rPr>
            </w:pPr>
            <w:r w:rsidRPr="00943CD5">
              <w:rPr>
                <w:i/>
                <w:iCs/>
                <w:color w:val="000000"/>
              </w:rPr>
              <w:t>[0.000, 0.007]</w:t>
            </w:r>
          </w:p>
        </w:tc>
      </w:tr>
      <w:tr w:rsidR="006A54CA" w:rsidRPr="00025211" w14:paraId="507CB6BE" w14:textId="77777777" w:rsidTr="00E951AB">
        <w:trPr>
          <w:trHeight w:val="320"/>
        </w:trPr>
        <w:tc>
          <w:tcPr>
            <w:tcW w:w="1158" w:type="dxa"/>
            <w:vMerge/>
            <w:vAlign w:val="center"/>
            <w:hideMark/>
          </w:tcPr>
          <w:p w14:paraId="74972164" w14:textId="77777777" w:rsidR="006A54CA" w:rsidRPr="00025211" w:rsidRDefault="006A54CA" w:rsidP="00E951AB"/>
        </w:tc>
        <w:tc>
          <w:tcPr>
            <w:tcW w:w="1096" w:type="dxa"/>
            <w:noWrap/>
            <w:vAlign w:val="center"/>
            <w:hideMark/>
          </w:tcPr>
          <w:p w14:paraId="64E90165" w14:textId="77777777" w:rsidR="006A54CA" w:rsidRPr="00025211" w:rsidRDefault="006A54CA" w:rsidP="00E951AB">
            <w:r>
              <w:t>P</w:t>
            </w:r>
          </w:p>
        </w:tc>
        <w:tc>
          <w:tcPr>
            <w:tcW w:w="576" w:type="dxa"/>
            <w:vMerge/>
            <w:vAlign w:val="center"/>
          </w:tcPr>
          <w:p w14:paraId="59E77A7F" w14:textId="77777777" w:rsidR="006A54CA" w:rsidRPr="00025211" w:rsidRDefault="006A54CA" w:rsidP="00E951AB">
            <w:pPr>
              <w:jc w:val="center"/>
            </w:pPr>
          </w:p>
        </w:tc>
        <w:tc>
          <w:tcPr>
            <w:tcW w:w="1663" w:type="dxa"/>
            <w:noWrap/>
            <w:vAlign w:val="bottom"/>
          </w:tcPr>
          <w:p w14:paraId="20534F2D" w14:textId="77777777" w:rsidR="006A54CA" w:rsidRPr="00943CD5" w:rsidRDefault="006A54CA" w:rsidP="00E951AB">
            <w:pPr>
              <w:jc w:val="right"/>
              <w:rPr>
                <w:b/>
                <w:bCs w:val="0"/>
              </w:rPr>
            </w:pPr>
            <w:r w:rsidRPr="00943CD5">
              <w:rPr>
                <w:color w:val="000000"/>
              </w:rPr>
              <w:t>0.000±0.002</w:t>
            </w:r>
          </w:p>
        </w:tc>
        <w:tc>
          <w:tcPr>
            <w:tcW w:w="1080" w:type="dxa"/>
            <w:noWrap/>
            <w:vAlign w:val="bottom"/>
          </w:tcPr>
          <w:p w14:paraId="3711408C" w14:textId="77777777" w:rsidR="006A54CA" w:rsidRPr="00943CD5" w:rsidRDefault="006A54CA" w:rsidP="00E951AB">
            <w:pPr>
              <w:jc w:val="right"/>
              <w:rPr>
                <w:b/>
                <w:bCs w:val="0"/>
              </w:rPr>
            </w:pPr>
            <w:r w:rsidRPr="00943CD5">
              <w:rPr>
                <w:color w:val="000000"/>
              </w:rPr>
              <w:t>-0.298</w:t>
            </w:r>
          </w:p>
        </w:tc>
        <w:tc>
          <w:tcPr>
            <w:tcW w:w="990" w:type="dxa"/>
            <w:noWrap/>
            <w:vAlign w:val="bottom"/>
          </w:tcPr>
          <w:p w14:paraId="2BE6147A" w14:textId="77777777" w:rsidR="006A54CA" w:rsidRPr="00943CD5" w:rsidRDefault="006A54CA" w:rsidP="00E951AB">
            <w:pPr>
              <w:jc w:val="right"/>
              <w:rPr>
                <w:b/>
                <w:bCs w:val="0"/>
              </w:rPr>
            </w:pPr>
            <w:r w:rsidRPr="00943CD5">
              <w:rPr>
                <w:color w:val="000000"/>
              </w:rPr>
              <w:t>0.766</w:t>
            </w:r>
          </w:p>
        </w:tc>
        <w:tc>
          <w:tcPr>
            <w:tcW w:w="1890" w:type="dxa"/>
            <w:noWrap/>
            <w:vAlign w:val="bottom"/>
          </w:tcPr>
          <w:p w14:paraId="34AC4917" w14:textId="77777777" w:rsidR="006A54CA" w:rsidRPr="00943CD5" w:rsidRDefault="006A54CA" w:rsidP="00E951AB">
            <w:pPr>
              <w:jc w:val="right"/>
              <w:rPr>
                <w:b/>
                <w:bCs w:val="0"/>
              </w:rPr>
            </w:pPr>
            <w:r w:rsidRPr="00943CD5">
              <w:rPr>
                <w:color w:val="000000"/>
              </w:rPr>
              <w:t>[-0.004, 0.003]</w:t>
            </w:r>
          </w:p>
        </w:tc>
      </w:tr>
      <w:tr w:rsidR="006A54CA" w:rsidRPr="00025211" w14:paraId="0D55A63D" w14:textId="77777777" w:rsidTr="00E951AB">
        <w:trPr>
          <w:trHeight w:val="320"/>
        </w:trPr>
        <w:tc>
          <w:tcPr>
            <w:tcW w:w="1158" w:type="dxa"/>
            <w:vMerge/>
            <w:tcBorders>
              <w:bottom w:val="single" w:sz="4" w:space="0" w:color="auto"/>
            </w:tcBorders>
            <w:vAlign w:val="center"/>
            <w:hideMark/>
          </w:tcPr>
          <w:p w14:paraId="5B7B8A7D" w14:textId="77777777" w:rsidR="006A54CA" w:rsidRPr="00025211" w:rsidRDefault="006A54CA" w:rsidP="00E951AB"/>
        </w:tc>
        <w:tc>
          <w:tcPr>
            <w:tcW w:w="1096" w:type="dxa"/>
            <w:tcBorders>
              <w:bottom w:val="single" w:sz="4" w:space="0" w:color="auto"/>
            </w:tcBorders>
            <w:noWrap/>
            <w:vAlign w:val="center"/>
            <w:hideMark/>
          </w:tcPr>
          <w:p w14:paraId="2D7CB3BB" w14:textId="77777777" w:rsidR="006A54CA" w:rsidRPr="00025211" w:rsidRDefault="006A54CA" w:rsidP="00E951AB">
            <w:r>
              <w:t>N+P</w:t>
            </w:r>
          </w:p>
        </w:tc>
        <w:tc>
          <w:tcPr>
            <w:tcW w:w="576" w:type="dxa"/>
            <w:vMerge/>
            <w:tcBorders>
              <w:bottom w:val="single" w:sz="4" w:space="0" w:color="auto"/>
            </w:tcBorders>
            <w:vAlign w:val="center"/>
          </w:tcPr>
          <w:p w14:paraId="2407CA01" w14:textId="77777777" w:rsidR="006A54CA" w:rsidRPr="00025211" w:rsidRDefault="006A54CA" w:rsidP="00E951AB">
            <w:pPr>
              <w:jc w:val="center"/>
            </w:pPr>
          </w:p>
        </w:tc>
        <w:tc>
          <w:tcPr>
            <w:tcW w:w="1663" w:type="dxa"/>
            <w:tcBorders>
              <w:bottom w:val="single" w:sz="4" w:space="0" w:color="auto"/>
            </w:tcBorders>
            <w:noWrap/>
            <w:vAlign w:val="bottom"/>
          </w:tcPr>
          <w:p w14:paraId="59DD3D43" w14:textId="77777777" w:rsidR="006A54CA" w:rsidRPr="00943CD5" w:rsidRDefault="006A54CA" w:rsidP="00E951AB">
            <w:pPr>
              <w:jc w:val="right"/>
              <w:rPr>
                <w:b/>
                <w:bCs w:val="0"/>
              </w:rPr>
            </w:pPr>
            <w:r w:rsidRPr="00943CD5">
              <w:rPr>
                <w:b/>
                <w:bCs w:val="0"/>
                <w:color w:val="000000"/>
              </w:rPr>
              <w:t>0.012±0.002</w:t>
            </w:r>
          </w:p>
        </w:tc>
        <w:tc>
          <w:tcPr>
            <w:tcW w:w="1080" w:type="dxa"/>
            <w:tcBorders>
              <w:bottom w:val="single" w:sz="4" w:space="0" w:color="auto"/>
            </w:tcBorders>
            <w:noWrap/>
            <w:vAlign w:val="bottom"/>
          </w:tcPr>
          <w:p w14:paraId="17841653" w14:textId="77777777" w:rsidR="006A54CA" w:rsidRPr="00943CD5" w:rsidRDefault="006A54CA" w:rsidP="00E951AB">
            <w:pPr>
              <w:jc w:val="right"/>
              <w:rPr>
                <w:b/>
                <w:bCs w:val="0"/>
              </w:rPr>
            </w:pPr>
            <w:r w:rsidRPr="00943CD5">
              <w:rPr>
                <w:b/>
                <w:bCs w:val="0"/>
                <w:color w:val="000000"/>
              </w:rPr>
              <w:t>5.291</w:t>
            </w:r>
          </w:p>
        </w:tc>
        <w:tc>
          <w:tcPr>
            <w:tcW w:w="990" w:type="dxa"/>
            <w:tcBorders>
              <w:bottom w:val="single" w:sz="4" w:space="0" w:color="auto"/>
            </w:tcBorders>
            <w:noWrap/>
            <w:vAlign w:val="bottom"/>
          </w:tcPr>
          <w:p w14:paraId="41591F9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31E52A8" w14:textId="77777777" w:rsidR="006A54CA" w:rsidRPr="00943CD5" w:rsidRDefault="006A54CA" w:rsidP="00E951AB">
            <w:pPr>
              <w:jc w:val="right"/>
              <w:rPr>
                <w:b/>
                <w:bCs w:val="0"/>
              </w:rPr>
            </w:pPr>
            <w:r w:rsidRPr="00943CD5">
              <w:rPr>
                <w:b/>
                <w:bCs w:val="0"/>
                <w:color w:val="000000"/>
              </w:rPr>
              <w:t>[0.007, 0.016]</w:t>
            </w:r>
          </w:p>
        </w:tc>
      </w:tr>
      <w:tr w:rsidR="006A54CA" w:rsidRPr="00025211" w14:paraId="314B85B5" w14:textId="77777777" w:rsidTr="00E951AB">
        <w:trPr>
          <w:trHeight w:val="320"/>
        </w:trPr>
        <w:tc>
          <w:tcPr>
            <w:tcW w:w="1158" w:type="dxa"/>
            <w:vMerge w:val="restart"/>
            <w:tcBorders>
              <w:top w:val="single" w:sz="4" w:space="0" w:color="auto"/>
            </w:tcBorders>
            <w:noWrap/>
            <w:vAlign w:val="center"/>
            <w:hideMark/>
          </w:tcPr>
          <w:p w14:paraId="29D73646" w14:textId="77777777" w:rsidR="006A54CA" w:rsidRPr="00025211" w:rsidRDefault="006A54CA" w:rsidP="00E951AB">
            <w:r>
              <w:rPr>
                <w:i/>
                <w:iCs/>
              </w:rPr>
              <w:t>PNUE</w:t>
            </w:r>
          </w:p>
        </w:tc>
        <w:tc>
          <w:tcPr>
            <w:tcW w:w="1096" w:type="dxa"/>
            <w:tcBorders>
              <w:top w:val="single" w:sz="4" w:space="0" w:color="auto"/>
            </w:tcBorders>
            <w:noWrap/>
            <w:vAlign w:val="center"/>
            <w:hideMark/>
          </w:tcPr>
          <w:p w14:paraId="4049D32D" w14:textId="77777777" w:rsidR="006A54CA" w:rsidRPr="00025211" w:rsidRDefault="006A54CA" w:rsidP="00E951AB">
            <w:r>
              <w:t>N</w:t>
            </w:r>
          </w:p>
        </w:tc>
        <w:tc>
          <w:tcPr>
            <w:tcW w:w="576" w:type="dxa"/>
            <w:vMerge w:val="restart"/>
            <w:tcBorders>
              <w:top w:val="single" w:sz="4" w:space="0" w:color="auto"/>
            </w:tcBorders>
            <w:noWrap/>
            <w:vAlign w:val="center"/>
          </w:tcPr>
          <w:p w14:paraId="6B374494" w14:textId="77777777" w:rsidR="006A54CA" w:rsidRPr="00025211" w:rsidRDefault="006A54CA" w:rsidP="00E951AB">
            <w:pPr>
              <w:jc w:val="center"/>
            </w:pPr>
            <w:r>
              <w:t>58</w:t>
            </w:r>
          </w:p>
        </w:tc>
        <w:tc>
          <w:tcPr>
            <w:tcW w:w="1663" w:type="dxa"/>
            <w:tcBorders>
              <w:top w:val="single" w:sz="4" w:space="0" w:color="auto"/>
            </w:tcBorders>
            <w:noWrap/>
            <w:vAlign w:val="bottom"/>
          </w:tcPr>
          <w:p w14:paraId="424EDCCC" w14:textId="77777777" w:rsidR="006A54CA" w:rsidRPr="00943CD5" w:rsidRDefault="006A54CA" w:rsidP="00E951AB">
            <w:pPr>
              <w:jc w:val="right"/>
            </w:pPr>
            <w:r w:rsidRPr="00943CD5">
              <w:rPr>
                <w:color w:val="000000"/>
              </w:rPr>
              <w:t>0.057±0.118</w:t>
            </w:r>
          </w:p>
        </w:tc>
        <w:tc>
          <w:tcPr>
            <w:tcW w:w="1080" w:type="dxa"/>
            <w:tcBorders>
              <w:top w:val="single" w:sz="4" w:space="0" w:color="auto"/>
            </w:tcBorders>
            <w:noWrap/>
            <w:vAlign w:val="bottom"/>
          </w:tcPr>
          <w:p w14:paraId="667961B0" w14:textId="77777777" w:rsidR="006A54CA" w:rsidRPr="00943CD5" w:rsidRDefault="006A54CA" w:rsidP="00E951AB">
            <w:pPr>
              <w:jc w:val="right"/>
            </w:pPr>
            <w:r w:rsidRPr="00943CD5">
              <w:rPr>
                <w:color w:val="000000"/>
              </w:rPr>
              <w:t>0.483</w:t>
            </w:r>
          </w:p>
        </w:tc>
        <w:tc>
          <w:tcPr>
            <w:tcW w:w="990" w:type="dxa"/>
            <w:tcBorders>
              <w:top w:val="single" w:sz="4" w:space="0" w:color="auto"/>
            </w:tcBorders>
            <w:noWrap/>
            <w:vAlign w:val="bottom"/>
          </w:tcPr>
          <w:p w14:paraId="59A58623" w14:textId="77777777" w:rsidR="006A54CA" w:rsidRPr="00943CD5" w:rsidRDefault="006A54CA" w:rsidP="00E951AB">
            <w:pPr>
              <w:jc w:val="right"/>
            </w:pPr>
            <w:r w:rsidRPr="00943CD5">
              <w:rPr>
                <w:color w:val="000000"/>
              </w:rPr>
              <w:t>0.629</w:t>
            </w:r>
          </w:p>
        </w:tc>
        <w:tc>
          <w:tcPr>
            <w:tcW w:w="1890" w:type="dxa"/>
            <w:tcBorders>
              <w:top w:val="single" w:sz="4" w:space="0" w:color="auto"/>
            </w:tcBorders>
            <w:noWrap/>
            <w:vAlign w:val="bottom"/>
          </w:tcPr>
          <w:p w14:paraId="3E17C774" w14:textId="77777777" w:rsidR="006A54CA" w:rsidRPr="00943CD5" w:rsidRDefault="006A54CA" w:rsidP="00E951AB">
            <w:pPr>
              <w:jc w:val="right"/>
            </w:pPr>
            <w:r w:rsidRPr="00943CD5">
              <w:rPr>
                <w:color w:val="000000"/>
              </w:rPr>
              <w:t>[-0.174, 0.287]</w:t>
            </w:r>
          </w:p>
        </w:tc>
      </w:tr>
      <w:tr w:rsidR="006A54CA" w:rsidRPr="00025211" w14:paraId="5C862DB7" w14:textId="77777777" w:rsidTr="00E951AB">
        <w:trPr>
          <w:trHeight w:val="320"/>
        </w:trPr>
        <w:tc>
          <w:tcPr>
            <w:tcW w:w="1158" w:type="dxa"/>
            <w:vMerge/>
            <w:vAlign w:val="center"/>
            <w:hideMark/>
          </w:tcPr>
          <w:p w14:paraId="39553F0E" w14:textId="77777777" w:rsidR="006A54CA" w:rsidRPr="00025211" w:rsidRDefault="006A54CA" w:rsidP="00E951AB"/>
        </w:tc>
        <w:tc>
          <w:tcPr>
            <w:tcW w:w="1096" w:type="dxa"/>
            <w:noWrap/>
            <w:vAlign w:val="center"/>
            <w:hideMark/>
          </w:tcPr>
          <w:p w14:paraId="1660CECF" w14:textId="77777777" w:rsidR="006A54CA" w:rsidRPr="00025211" w:rsidRDefault="006A54CA" w:rsidP="00E951AB">
            <w:r>
              <w:t>P</w:t>
            </w:r>
          </w:p>
        </w:tc>
        <w:tc>
          <w:tcPr>
            <w:tcW w:w="576" w:type="dxa"/>
            <w:vMerge/>
            <w:vAlign w:val="center"/>
          </w:tcPr>
          <w:p w14:paraId="1AEAA30F" w14:textId="77777777" w:rsidR="006A54CA" w:rsidRPr="00025211" w:rsidRDefault="006A54CA" w:rsidP="00E951AB">
            <w:pPr>
              <w:jc w:val="center"/>
            </w:pPr>
          </w:p>
        </w:tc>
        <w:tc>
          <w:tcPr>
            <w:tcW w:w="1663" w:type="dxa"/>
            <w:noWrap/>
            <w:vAlign w:val="bottom"/>
          </w:tcPr>
          <w:p w14:paraId="367E3158" w14:textId="77777777" w:rsidR="006A54CA" w:rsidRPr="00943CD5" w:rsidRDefault="006A54CA" w:rsidP="00E951AB">
            <w:pPr>
              <w:jc w:val="right"/>
              <w:rPr>
                <w:b/>
                <w:bCs w:val="0"/>
              </w:rPr>
            </w:pPr>
            <w:r w:rsidRPr="00943CD5">
              <w:rPr>
                <w:color w:val="000000"/>
              </w:rPr>
              <w:t>0.151±0.132</w:t>
            </w:r>
          </w:p>
        </w:tc>
        <w:tc>
          <w:tcPr>
            <w:tcW w:w="1080" w:type="dxa"/>
            <w:noWrap/>
            <w:vAlign w:val="bottom"/>
          </w:tcPr>
          <w:p w14:paraId="2237CDF8" w14:textId="77777777" w:rsidR="006A54CA" w:rsidRPr="00943CD5" w:rsidRDefault="006A54CA" w:rsidP="00E951AB">
            <w:pPr>
              <w:jc w:val="right"/>
              <w:rPr>
                <w:b/>
                <w:bCs w:val="0"/>
              </w:rPr>
            </w:pPr>
            <w:r w:rsidRPr="00943CD5">
              <w:rPr>
                <w:color w:val="000000"/>
              </w:rPr>
              <w:t>1.142</w:t>
            </w:r>
          </w:p>
        </w:tc>
        <w:tc>
          <w:tcPr>
            <w:tcW w:w="990" w:type="dxa"/>
            <w:noWrap/>
            <w:vAlign w:val="bottom"/>
          </w:tcPr>
          <w:p w14:paraId="51E56421" w14:textId="77777777" w:rsidR="006A54CA" w:rsidRPr="00943CD5" w:rsidRDefault="006A54CA" w:rsidP="00E951AB">
            <w:pPr>
              <w:jc w:val="right"/>
              <w:rPr>
                <w:b/>
                <w:bCs w:val="0"/>
              </w:rPr>
            </w:pPr>
            <w:r w:rsidRPr="00943CD5">
              <w:rPr>
                <w:color w:val="000000"/>
              </w:rPr>
              <w:t>0.253</w:t>
            </w:r>
          </w:p>
        </w:tc>
        <w:tc>
          <w:tcPr>
            <w:tcW w:w="1890" w:type="dxa"/>
            <w:noWrap/>
            <w:vAlign w:val="bottom"/>
          </w:tcPr>
          <w:p w14:paraId="683F394D" w14:textId="77777777" w:rsidR="006A54CA" w:rsidRPr="00943CD5" w:rsidRDefault="006A54CA" w:rsidP="00E951AB">
            <w:pPr>
              <w:jc w:val="right"/>
              <w:rPr>
                <w:b/>
                <w:bCs w:val="0"/>
              </w:rPr>
            </w:pPr>
            <w:r w:rsidRPr="00943CD5">
              <w:rPr>
                <w:color w:val="000000"/>
              </w:rPr>
              <w:t>[-0.108, 0.409]</w:t>
            </w:r>
          </w:p>
        </w:tc>
      </w:tr>
      <w:tr w:rsidR="006A54CA" w:rsidRPr="00025211" w14:paraId="20DE50E8" w14:textId="77777777" w:rsidTr="00E951AB">
        <w:trPr>
          <w:trHeight w:val="320"/>
        </w:trPr>
        <w:tc>
          <w:tcPr>
            <w:tcW w:w="1158" w:type="dxa"/>
            <w:vMerge/>
            <w:tcBorders>
              <w:bottom w:val="single" w:sz="4" w:space="0" w:color="auto"/>
            </w:tcBorders>
            <w:vAlign w:val="center"/>
            <w:hideMark/>
          </w:tcPr>
          <w:p w14:paraId="2294B128" w14:textId="77777777" w:rsidR="006A54CA" w:rsidRPr="00025211" w:rsidRDefault="006A54CA" w:rsidP="00E951AB"/>
        </w:tc>
        <w:tc>
          <w:tcPr>
            <w:tcW w:w="1096" w:type="dxa"/>
            <w:tcBorders>
              <w:bottom w:val="single" w:sz="4" w:space="0" w:color="auto"/>
            </w:tcBorders>
            <w:noWrap/>
            <w:vAlign w:val="center"/>
            <w:hideMark/>
          </w:tcPr>
          <w:p w14:paraId="3D5CFFAF" w14:textId="77777777" w:rsidR="006A54CA" w:rsidRPr="00025211" w:rsidRDefault="006A54CA" w:rsidP="00E951AB">
            <w:r>
              <w:t>N+P</w:t>
            </w:r>
          </w:p>
        </w:tc>
        <w:tc>
          <w:tcPr>
            <w:tcW w:w="576" w:type="dxa"/>
            <w:vMerge/>
            <w:tcBorders>
              <w:bottom w:val="single" w:sz="4" w:space="0" w:color="auto"/>
            </w:tcBorders>
            <w:vAlign w:val="center"/>
          </w:tcPr>
          <w:p w14:paraId="33C9A03C" w14:textId="77777777" w:rsidR="006A54CA" w:rsidRPr="00025211" w:rsidRDefault="006A54CA" w:rsidP="00E951AB">
            <w:pPr>
              <w:jc w:val="center"/>
            </w:pPr>
          </w:p>
        </w:tc>
        <w:tc>
          <w:tcPr>
            <w:tcW w:w="1663" w:type="dxa"/>
            <w:tcBorders>
              <w:bottom w:val="single" w:sz="4" w:space="0" w:color="auto"/>
            </w:tcBorders>
            <w:noWrap/>
            <w:vAlign w:val="bottom"/>
          </w:tcPr>
          <w:p w14:paraId="5914F875" w14:textId="77777777" w:rsidR="006A54CA" w:rsidRPr="00943CD5" w:rsidRDefault="006A54CA" w:rsidP="00E951AB">
            <w:pPr>
              <w:jc w:val="right"/>
              <w:rPr>
                <w:b/>
                <w:bCs w:val="0"/>
              </w:rPr>
            </w:pPr>
            <w:r w:rsidRPr="00943CD5">
              <w:rPr>
                <w:color w:val="000000"/>
              </w:rPr>
              <w:t>0.124±0.189</w:t>
            </w:r>
          </w:p>
        </w:tc>
        <w:tc>
          <w:tcPr>
            <w:tcW w:w="1080" w:type="dxa"/>
            <w:tcBorders>
              <w:bottom w:val="single" w:sz="4" w:space="0" w:color="auto"/>
            </w:tcBorders>
            <w:noWrap/>
            <w:vAlign w:val="bottom"/>
          </w:tcPr>
          <w:p w14:paraId="148C9878" w14:textId="77777777" w:rsidR="006A54CA" w:rsidRPr="00943CD5" w:rsidRDefault="006A54CA" w:rsidP="00E951AB">
            <w:pPr>
              <w:jc w:val="right"/>
              <w:rPr>
                <w:b/>
                <w:bCs w:val="0"/>
              </w:rPr>
            </w:pPr>
            <w:r w:rsidRPr="00943CD5">
              <w:rPr>
                <w:color w:val="000000"/>
              </w:rPr>
              <w:t>0.656</w:t>
            </w:r>
          </w:p>
        </w:tc>
        <w:tc>
          <w:tcPr>
            <w:tcW w:w="990" w:type="dxa"/>
            <w:tcBorders>
              <w:bottom w:val="single" w:sz="4" w:space="0" w:color="auto"/>
            </w:tcBorders>
            <w:noWrap/>
            <w:vAlign w:val="bottom"/>
          </w:tcPr>
          <w:p w14:paraId="70C1DFA6" w14:textId="77777777" w:rsidR="006A54CA" w:rsidRPr="00943CD5" w:rsidRDefault="006A54CA" w:rsidP="00E951AB">
            <w:pPr>
              <w:jc w:val="right"/>
              <w:rPr>
                <w:b/>
                <w:bCs w:val="0"/>
              </w:rPr>
            </w:pPr>
            <w:r w:rsidRPr="00943CD5">
              <w:rPr>
                <w:color w:val="000000"/>
              </w:rPr>
              <w:t>0.512</w:t>
            </w:r>
          </w:p>
        </w:tc>
        <w:tc>
          <w:tcPr>
            <w:tcW w:w="1890" w:type="dxa"/>
            <w:tcBorders>
              <w:bottom w:val="single" w:sz="4" w:space="0" w:color="auto"/>
            </w:tcBorders>
            <w:noWrap/>
            <w:vAlign w:val="bottom"/>
          </w:tcPr>
          <w:p w14:paraId="58ADDC03" w14:textId="77777777" w:rsidR="006A54CA" w:rsidRPr="00943CD5" w:rsidRDefault="006A54CA" w:rsidP="00E951AB">
            <w:pPr>
              <w:jc w:val="right"/>
              <w:rPr>
                <w:b/>
                <w:bCs w:val="0"/>
              </w:rPr>
            </w:pPr>
            <w:r w:rsidRPr="00943CD5">
              <w:rPr>
                <w:color w:val="000000"/>
              </w:rPr>
              <w:t>[-0.246, 0.494]</w:t>
            </w:r>
          </w:p>
        </w:tc>
      </w:tr>
      <w:tr w:rsidR="006A54CA" w:rsidRPr="00025211" w14:paraId="2AB2A169" w14:textId="77777777" w:rsidTr="00E951AB">
        <w:trPr>
          <w:trHeight w:val="320"/>
        </w:trPr>
        <w:tc>
          <w:tcPr>
            <w:tcW w:w="1158" w:type="dxa"/>
            <w:vMerge w:val="restart"/>
            <w:tcBorders>
              <w:top w:val="single" w:sz="4" w:space="0" w:color="auto"/>
            </w:tcBorders>
            <w:noWrap/>
            <w:vAlign w:val="center"/>
            <w:hideMark/>
          </w:tcPr>
          <w:p w14:paraId="0BD2AAC1" w14:textId="77777777" w:rsidR="006A54CA" w:rsidRPr="00485186" w:rsidRDefault="006A54CA" w:rsidP="00E951AB">
            <w:r>
              <w:rPr>
                <w:i/>
                <w:iCs/>
              </w:rPr>
              <w:t>PPUE</w:t>
            </w:r>
          </w:p>
        </w:tc>
        <w:tc>
          <w:tcPr>
            <w:tcW w:w="1096" w:type="dxa"/>
            <w:tcBorders>
              <w:top w:val="single" w:sz="4" w:space="0" w:color="auto"/>
            </w:tcBorders>
            <w:noWrap/>
            <w:vAlign w:val="center"/>
            <w:hideMark/>
          </w:tcPr>
          <w:p w14:paraId="2BED52C1" w14:textId="77777777" w:rsidR="006A54CA" w:rsidRPr="00025211" w:rsidRDefault="006A54CA" w:rsidP="00E951AB">
            <w:r>
              <w:t>N</w:t>
            </w:r>
          </w:p>
        </w:tc>
        <w:tc>
          <w:tcPr>
            <w:tcW w:w="576" w:type="dxa"/>
            <w:vMerge w:val="restart"/>
            <w:tcBorders>
              <w:top w:val="single" w:sz="4" w:space="0" w:color="auto"/>
            </w:tcBorders>
            <w:noWrap/>
            <w:vAlign w:val="center"/>
          </w:tcPr>
          <w:p w14:paraId="4A8C8922" w14:textId="77777777" w:rsidR="006A54CA" w:rsidRPr="00025211" w:rsidRDefault="006A54CA" w:rsidP="00E951AB">
            <w:pPr>
              <w:jc w:val="center"/>
            </w:pPr>
            <w:r>
              <w:t>59</w:t>
            </w:r>
          </w:p>
        </w:tc>
        <w:tc>
          <w:tcPr>
            <w:tcW w:w="1663" w:type="dxa"/>
            <w:tcBorders>
              <w:top w:val="single" w:sz="4" w:space="0" w:color="auto"/>
            </w:tcBorders>
            <w:noWrap/>
            <w:vAlign w:val="bottom"/>
          </w:tcPr>
          <w:p w14:paraId="0C75C116" w14:textId="77777777" w:rsidR="006A54CA" w:rsidRPr="00943CD5" w:rsidRDefault="006A54CA" w:rsidP="00E951AB">
            <w:pPr>
              <w:jc w:val="right"/>
              <w:rPr>
                <w:b/>
                <w:bCs w:val="0"/>
              </w:rPr>
            </w:pPr>
            <w:r w:rsidRPr="00943CD5">
              <w:rPr>
                <w:color w:val="000000"/>
              </w:rPr>
              <w:t>0.194±0.132</w:t>
            </w:r>
          </w:p>
        </w:tc>
        <w:tc>
          <w:tcPr>
            <w:tcW w:w="1080" w:type="dxa"/>
            <w:tcBorders>
              <w:top w:val="single" w:sz="4" w:space="0" w:color="auto"/>
            </w:tcBorders>
            <w:noWrap/>
            <w:vAlign w:val="bottom"/>
          </w:tcPr>
          <w:p w14:paraId="1C7D1367" w14:textId="77777777" w:rsidR="006A54CA" w:rsidRPr="00943CD5" w:rsidRDefault="006A54CA" w:rsidP="00E951AB">
            <w:pPr>
              <w:jc w:val="right"/>
              <w:rPr>
                <w:b/>
                <w:bCs w:val="0"/>
              </w:rPr>
            </w:pPr>
            <w:r w:rsidRPr="00943CD5">
              <w:rPr>
                <w:color w:val="000000"/>
              </w:rPr>
              <w:t>1.469</w:t>
            </w:r>
          </w:p>
        </w:tc>
        <w:tc>
          <w:tcPr>
            <w:tcW w:w="990" w:type="dxa"/>
            <w:tcBorders>
              <w:top w:val="single" w:sz="4" w:space="0" w:color="auto"/>
            </w:tcBorders>
            <w:noWrap/>
            <w:vAlign w:val="bottom"/>
          </w:tcPr>
          <w:p w14:paraId="055E28EB" w14:textId="77777777" w:rsidR="006A54CA" w:rsidRPr="00943CD5" w:rsidRDefault="006A54CA" w:rsidP="00E951AB">
            <w:pPr>
              <w:jc w:val="right"/>
              <w:rPr>
                <w:b/>
                <w:bCs w:val="0"/>
              </w:rPr>
            </w:pPr>
            <w:r w:rsidRPr="00943CD5">
              <w:rPr>
                <w:color w:val="000000"/>
              </w:rPr>
              <w:t>0.142</w:t>
            </w:r>
          </w:p>
        </w:tc>
        <w:tc>
          <w:tcPr>
            <w:tcW w:w="1890" w:type="dxa"/>
            <w:tcBorders>
              <w:top w:val="single" w:sz="4" w:space="0" w:color="auto"/>
            </w:tcBorders>
            <w:noWrap/>
            <w:vAlign w:val="bottom"/>
          </w:tcPr>
          <w:p w14:paraId="08547253" w14:textId="77777777" w:rsidR="006A54CA" w:rsidRPr="00943CD5" w:rsidRDefault="006A54CA" w:rsidP="00E951AB">
            <w:pPr>
              <w:jc w:val="right"/>
              <w:rPr>
                <w:b/>
                <w:bCs w:val="0"/>
              </w:rPr>
            </w:pPr>
            <w:r w:rsidRPr="00943CD5">
              <w:rPr>
                <w:color w:val="000000"/>
              </w:rPr>
              <w:t>[-0.065, 0.452]</w:t>
            </w:r>
          </w:p>
        </w:tc>
      </w:tr>
      <w:tr w:rsidR="006A54CA" w:rsidRPr="00025211" w14:paraId="4B9BA94E" w14:textId="77777777" w:rsidTr="00E951AB">
        <w:trPr>
          <w:trHeight w:val="320"/>
        </w:trPr>
        <w:tc>
          <w:tcPr>
            <w:tcW w:w="1158" w:type="dxa"/>
            <w:vMerge/>
            <w:vAlign w:val="center"/>
            <w:hideMark/>
          </w:tcPr>
          <w:p w14:paraId="21E70905" w14:textId="77777777" w:rsidR="006A54CA" w:rsidRPr="00025211" w:rsidRDefault="006A54CA" w:rsidP="00E951AB"/>
        </w:tc>
        <w:tc>
          <w:tcPr>
            <w:tcW w:w="1096" w:type="dxa"/>
            <w:noWrap/>
            <w:vAlign w:val="center"/>
            <w:hideMark/>
          </w:tcPr>
          <w:p w14:paraId="3751D06B" w14:textId="77777777" w:rsidR="006A54CA" w:rsidRPr="00025211" w:rsidRDefault="006A54CA" w:rsidP="00E951AB">
            <w:r>
              <w:t>P</w:t>
            </w:r>
          </w:p>
        </w:tc>
        <w:tc>
          <w:tcPr>
            <w:tcW w:w="576" w:type="dxa"/>
            <w:vMerge/>
          </w:tcPr>
          <w:p w14:paraId="58B57D46" w14:textId="77777777" w:rsidR="006A54CA" w:rsidRPr="00025211" w:rsidRDefault="006A54CA" w:rsidP="00E951AB"/>
        </w:tc>
        <w:tc>
          <w:tcPr>
            <w:tcW w:w="1663" w:type="dxa"/>
            <w:noWrap/>
            <w:vAlign w:val="bottom"/>
          </w:tcPr>
          <w:p w14:paraId="4593CF8E" w14:textId="77777777" w:rsidR="006A54CA" w:rsidRPr="00943CD5" w:rsidRDefault="006A54CA" w:rsidP="00E951AB">
            <w:pPr>
              <w:jc w:val="right"/>
              <w:rPr>
                <w:b/>
                <w:bCs w:val="0"/>
              </w:rPr>
            </w:pPr>
            <w:r w:rsidRPr="00943CD5">
              <w:rPr>
                <w:color w:val="000000"/>
              </w:rPr>
              <w:t>-0.171±0.182</w:t>
            </w:r>
          </w:p>
        </w:tc>
        <w:tc>
          <w:tcPr>
            <w:tcW w:w="1080" w:type="dxa"/>
            <w:noWrap/>
            <w:vAlign w:val="bottom"/>
          </w:tcPr>
          <w:p w14:paraId="528E4E5B" w14:textId="77777777" w:rsidR="006A54CA" w:rsidRPr="00943CD5" w:rsidRDefault="006A54CA" w:rsidP="00E951AB">
            <w:pPr>
              <w:jc w:val="right"/>
              <w:rPr>
                <w:b/>
                <w:bCs w:val="0"/>
              </w:rPr>
            </w:pPr>
            <w:r w:rsidRPr="00943CD5">
              <w:rPr>
                <w:color w:val="000000"/>
              </w:rPr>
              <w:t>0.939</w:t>
            </w:r>
          </w:p>
        </w:tc>
        <w:tc>
          <w:tcPr>
            <w:tcW w:w="990" w:type="dxa"/>
            <w:noWrap/>
            <w:vAlign w:val="bottom"/>
          </w:tcPr>
          <w:p w14:paraId="3860D5BF" w14:textId="77777777" w:rsidR="006A54CA" w:rsidRPr="00943CD5" w:rsidRDefault="006A54CA" w:rsidP="00E951AB">
            <w:pPr>
              <w:jc w:val="right"/>
              <w:rPr>
                <w:b/>
                <w:bCs w:val="0"/>
              </w:rPr>
            </w:pPr>
            <w:r w:rsidRPr="00943CD5">
              <w:rPr>
                <w:color w:val="000000"/>
              </w:rPr>
              <w:t>0.348</w:t>
            </w:r>
          </w:p>
        </w:tc>
        <w:tc>
          <w:tcPr>
            <w:tcW w:w="1890" w:type="dxa"/>
            <w:noWrap/>
            <w:vAlign w:val="bottom"/>
          </w:tcPr>
          <w:p w14:paraId="75F4CE4F" w14:textId="77777777" w:rsidR="006A54CA" w:rsidRPr="00943CD5" w:rsidRDefault="006A54CA" w:rsidP="00E951AB">
            <w:pPr>
              <w:jc w:val="right"/>
              <w:rPr>
                <w:b/>
                <w:bCs w:val="0"/>
              </w:rPr>
            </w:pPr>
            <w:r w:rsidRPr="00943CD5">
              <w:rPr>
                <w:color w:val="000000"/>
              </w:rPr>
              <w:t>[-0.528, 0.186]</w:t>
            </w:r>
          </w:p>
        </w:tc>
      </w:tr>
      <w:tr w:rsidR="006A54CA" w:rsidRPr="00025211" w14:paraId="2A69D7B3" w14:textId="77777777" w:rsidTr="00E951AB">
        <w:trPr>
          <w:trHeight w:val="320"/>
        </w:trPr>
        <w:tc>
          <w:tcPr>
            <w:tcW w:w="1158" w:type="dxa"/>
            <w:vMerge/>
            <w:tcBorders>
              <w:bottom w:val="single" w:sz="4" w:space="0" w:color="auto"/>
            </w:tcBorders>
            <w:vAlign w:val="center"/>
            <w:hideMark/>
          </w:tcPr>
          <w:p w14:paraId="2DBAF1E0" w14:textId="77777777" w:rsidR="006A54CA" w:rsidRPr="00025211" w:rsidRDefault="006A54CA" w:rsidP="00E951AB"/>
        </w:tc>
        <w:tc>
          <w:tcPr>
            <w:tcW w:w="1096" w:type="dxa"/>
            <w:tcBorders>
              <w:bottom w:val="single" w:sz="4" w:space="0" w:color="auto"/>
            </w:tcBorders>
            <w:noWrap/>
            <w:vAlign w:val="center"/>
            <w:hideMark/>
          </w:tcPr>
          <w:p w14:paraId="77DDDE5C" w14:textId="77777777" w:rsidR="006A54CA" w:rsidRPr="00025211" w:rsidRDefault="006A54CA" w:rsidP="00E951AB">
            <w:r>
              <w:t>N+P</w:t>
            </w:r>
          </w:p>
        </w:tc>
        <w:tc>
          <w:tcPr>
            <w:tcW w:w="576" w:type="dxa"/>
            <w:vMerge/>
            <w:tcBorders>
              <w:bottom w:val="single" w:sz="4" w:space="0" w:color="auto"/>
            </w:tcBorders>
          </w:tcPr>
          <w:p w14:paraId="15A87446" w14:textId="77777777" w:rsidR="006A54CA" w:rsidRPr="00025211" w:rsidRDefault="006A54CA" w:rsidP="00E951AB"/>
        </w:tc>
        <w:tc>
          <w:tcPr>
            <w:tcW w:w="1663" w:type="dxa"/>
            <w:tcBorders>
              <w:bottom w:val="single" w:sz="4" w:space="0" w:color="auto"/>
            </w:tcBorders>
            <w:noWrap/>
            <w:vAlign w:val="bottom"/>
          </w:tcPr>
          <w:p w14:paraId="7A8156DA" w14:textId="77777777" w:rsidR="006A54CA" w:rsidRPr="00943CD5" w:rsidRDefault="006A54CA" w:rsidP="00E951AB">
            <w:pPr>
              <w:jc w:val="right"/>
              <w:rPr>
                <w:b/>
                <w:bCs w:val="0"/>
              </w:rPr>
            </w:pPr>
            <w:r w:rsidRPr="00943CD5">
              <w:rPr>
                <w:color w:val="000000"/>
              </w:rPr>
              <w:t>-0.053±0.182</w:t>
            </w:r>
          </w:p>
        </w:tc>
        <w:tc>
          <w:tcPr>
            <w:tcW w:w="1080" w:type="dxa"/>
            <w:tcBorders>
              <w:bottom w:val="single" w:sz="4" w:space="0" w:color="auto"/>
            </w:tcBorders>
            <w:noWrap/>
            <w:vAlign w:val="bottom"/>
          </w:tcPr>
          <w:p w14:paraId="4EEDD697" w14:textId="77777777" w:rsidR="006A54CA" w:rsidRPr="00943CD5" w:rsidRDefault="006A54CA" w:rsidP="00E951AB">
            <w:pPr>
              <w:jc w:val="right"/>
              <w:rPr>
                <w:b/>
                <w:bCs w:val="0"/>
              </w:rPr>
            </w:pPr>
            <w:r w:rsidRPr="00943CD5">
              <w:rPr>
                <w:color w:val="000000"/>
              </w:rPr>
              <w:t>-0.291</w:t>
            </w:r>
          </w:p>
        </w:tc>
        <w:tc>
          <w:tcPr>
            <w:tcW w:w="990" w:type="dxa"/>
            <w:tcBorders>
              <w:bottom w:val="single" w:sz="4" w:space="0" w:color="auto"/>
            </w:tcBorders>
            <w:noWrap/>
            <w:vAlign w:val="bottom"/>
          </w:tcPr>
          <w:p w14:paraId="154E4031" w14:textId="77777777" w:rsidR="006A54CA" w:rsidRPr="00943CD5" w:rsidRDefault="006A54CA" w:rsidP="00E951AB">
            <w:pPr>
              <w:jc w:val="right"/>
              <w:rPr>
                <w:b/>
                <w:bCs w:val="0"/>
              </w:rPr>
            </w:pPr>
            <w:r w:rsidRPr="00943CD5">
              <w:rPr>
                <w:color w:val="000000"/>
              </w:rPr>
              <w:t>0.771</w:t>
            </w:r>
          </w:p>
        </w:tc>
        <w:tc>
          <w:tcPr>
            <w:tcW w:w="1890" w:type="dxa"/>
            <w:tcBorders>
              <w:bottom w:val="single" w:sz="4" w:space="0" w:color="auto"/>
            </w:tcBorders>
            <w:noWrap/>
            <w:vAlign w:val="bottom"/>
          </w:tcPr>
          <w:p w14:paraId="76014966" w14:textId="77777777" w:rsidR="006A54CA" w:rsidRPr="00943CD5" w:rsidRDefault="006A54CA" w:rsidP="00E951AB">
            <w:pPr>
              <w:jc w:val="right"/>
              <w:rPr>
                <w:b/>
                <w:bCs w:val="0"/>
              </w:rPr>
            </w:pPr>
            <w:r w:rsidRPr="00943CD5">
              <w:rPr>
                <w:color w:val="000000"/>
              </w:rPr>
              <w:t>[-0.411, 0.304]</w:t>
            </w:r>
          </w:p>
        </w:tc>
      </w:tr>
    </w:tbl>
    <w:p w14:paraId="79041CAF" w14:textId="77777777" w:rsidR="009E5FB6" w:rsidRPr="001A72B5" w:rsidRDefault="009E5FB6" w:rsidP="009E5FB6">
      <w:r>
        <w:rPr>
          <w:vertAlign w:val="superscript"/>
        </w:rPr>
        <w:t>*</w:t>
      </w:r>
      <w:r>
        <w:t>Significant effects noted in bold font. Key:</w:t>
      </w:r>
      <w:r>
        <w:t xml:space="preserve">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3984BB6E" w14:textId="2DCD596A"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663"/>
        <w:gridCol w:w="1080"/>
        <w:gridCol w:w="990"/>
        <w:gridCol w:w="1890"/>
      </w:tblGrid>
      <w:tr w:rsidR="006A54CA" w:rsidRPr="00025211" w14:paraId="7CEF9F44" w14:textId="77777777" w:rsidTr="00E951AB">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6A54CA" w:rsidRPr="00025211" w14:paraId="155BDA84" w14:textId="77777777" w:rsidTr="00E951AB">
        <w:trPr>
          <w:trHeight w:val="320"/>
        </w:trPr>
        <w:tc>
          <w:tcPr>
            <w:tcW w:w="1510" w:type="dxa"/>
            <w:vMerge w:val="restart"/>
            <w:tcBorders>
              <w:top w:val="single" w:sz="4" w:space="0" w:color="auto"/>
            </w:tcBorders>
            <w:noWrap/>
            <w:vAlign w:val="center"/>
            <w:hideMark/>
          </w:tcPr>
          <w:p w14:paraId="0FBDEC0B" w14:textId="77777777" w:rsidR="006A54CA" w:rsidRPr="00025211" w:rsidRDefault="006A54CA" w:rsidP="00E951AB">
            <w:r>
              <w:rPr>
                <w:i/>
                <w:iCs/>
              </w:rPr>
              <w:t>Total biomass</w:t>
            </w:r>
          </w:p>
        </w:tc>
        <w:tc>
          <w:tcPr>
            <w:tcW w:w="1096" w:type="dxa"/>
            <w:tcBorders>
              <w:top w:val="single" w:sz="4" w:space="0" w:color="auto"/>
            </w:tcBorders>
            <w:noWrap/>
            <w:vAlign w:val="center"/>
            <w:hideMark/>
          </w:tcPr>
          <w:p w14:paraId="04150A89" w14:textId="77777777" w:rsidR="006A54CA" w:rsidRPr="00025211" w:rsidRDefault="006A54CA" w:rsidP="00E951AB">
            <w:r>
              <w:t>N</w:t>
            </w:r>
          </w:p>
        </w:tc>
        <w:tc>
          <w:tcPr>
            <w:tcW w:w="576" w:type="dxa"/>
            <w:vMerge w:val="restart"/>
            <w:tcBorders>
              <w:top w:val="single" w:sz="4" w:space="0" w:color="auto"/>
            </w:tcBorders>
            <w:noWrap/>
            <w:vAlign w:val="center"/>
          </w:tcPr>
          <w:p w14:paraId="3641E783" w14:textId="77777777" w:rsidR="006A54CA" w:rsidRPr="00025211" w:rsidRDefault="006A54CA" w:rsidP="00E951AB">
            <w:pPr>
              <w:jc w:val="center"/>
            </w:pPr>
            <w:r>
              <w:t>42</w:t>
            </w:r>
          </w:p>
        </w:tc>
        <w:tc>
          <w:tcPr>
            <w:tcW w:w="1663" w:type="dxa"/>
            <w:tcBorders>
              <w:top w:val="single" w:sz="4" w:space="0" w:color="auto"/>
            </w:tcBorders>
            <w:noWrap/>
            <w:vAlign w:val="bottom"/>
          </w:tcPr>
          <w:p w14:paraId="195B59D8" w14:textId="77777777" w:rsidR="006A54CA" w:rsidRPr="00943CD5" w:rsidRDefault="006A54CA" w:rsidP="00E951AB">
            <w:pPr>
              <w:jc w:val="right"/>
              <w:rPr>
                <w:b/>
                <w:bCs w:val="0"/>
              </w:rPr>
            </w:pPr>
            <w:r w:rsidRPr="00943CD5">
              <w:rPr>
                <w:color w:val="000000"/>
              </w:rPr>
              <w:t>0.034±0.053</w:t>
            </w:r>
          </w:p>
        </w:tc>
        <w:tc>
          <w:tcPr>
            <w:tcW w:w="1080" w:type="dxa"/>
            <w:tcBorders>
              <w:top w:val="single" w:sz="4" w:space="0" w:color="auto"/>
            </w:tcBorders>
            <w:noWrap/>
            <w:vAlign w:val="bottom"/>
          </w:tcPr>
          <w:p w14:paraId="6092715C" w14:textId="77777777" w:rsidR="006A54CA" w:rsidRPr="00943CD5" w:rsidRDefault="006A54CA" w:rsidP="00E951AB">
            <w:pPr>
              <w:jc w:val="right"/>
              <w:rPr>
                <w:b/>
                <w:bCs w:val="0"/>
              </w:rPr>
            </w:pPr>
            <w:r w:rsidRPr="00943CD5">
              <w:rPr>
                <w:color w:val="000000"/>
              </w:rPr>
              <w:t>0.643</w:t>
            </w:r>
          </w:p>
        </w:tc>
        <w:tc>
          <w:tcPr>
            <w:tcW w:w="990" w:type="dxa"/>
            <w:tcBorders>
              <w:top w:val="single" w:sz="4" w:space="0" w:color="auto"/>
            </w:tcBorders>
            <w:noWrap/>
            <w:vAlign w:val="bottom"/>
          </w:tcPr>
          <w:p w14:paraId="6D13B19B" w14:textId="77777777" w:rsidR="006A54CA" w:rsidRPr="00943CD5" w:rsidRDefault="006A54CA" w:rsidP="00E951AB">
            <w:pPr>
              <w:jc w:val="right"/>
              <w:rPr>
                <w:b/>
                <w:bCs w:val="0"/>
              </w:rPr>
            </w:pPr>
            <w:r w:rsidRPr="00943CD5">
              <w:rPr>
                <w:color w:val="000000"/>
              </w:rPr>
              <w:t>0.520</w:t>
            </w:r>
          </w:p>
        </w:tc>
        <w:tc>
          <w:tcPr>
            <w:tcW w:w="1890" w:type="dxa"/>
            <w:tcBorders>
              <w:top w:val="single" w:sz="4" w:space="0" w:color="auto"/>
            </w:tcBorders>
            <w:noWrap/>
            <w:vAlign w:val="bottom"/>
          </w:tcPr>
          <w:p w14:paraId="279189B0" w14:textId="77777777" w:rsidR="006A54CA" w:rsidRPr="00943CD5" w:rsidRDefault="006A54CA" w:rsidP="00E951AB">
            <w:pPr>
              <w:jc w:val="right"/>
              <w:rPr>
                <w:b/>
                <w:bCs w:val="0"/>
              </w:rPr>
            </w:pPr>
            <w:r w:rsidRPr="00943CD5">
              <w:rPr>
                <w:color w:val="000000"/>
              </w:rPr>
              <w:t>[-0.070, 0.139]</w:t>
            </w:r>
          </w:p>
        </w:tc>
      </w:tr>
      <w:tr w:rsidR="006A54CA" w:rsidRPr="00025211" w14:paraId="5557C274" w14:textId="77777777" w:rsidTr="00E951AB">
        <w:trPr>
          <w:trHeight w:val="320"/>
        </w:trPr>
        <w:tc>
          <w:tcPr>
            <w:tcW w:w="1510" w:type="dxa"/>
            <w:vMerge/>
            <w:vAlign w:val="center"/>
            <w:hideMark/>
          </w:tcPr>
          <w:p w14:paraId="7FDAA88E" w14:textId="77777777" w:rsidR="006A54CA" w:rsidRPr="00025211" w:rsidRDefault="006A54CA" w:rsidP="00E951AB"/>
        </w:tc>
        <w:tc>
          <w:tcPr>
            <w:tcW w:w="1096" w:type="dxa"/>
            <w:noWrap/>
            <w:vAlign w:val="center"/>
            <w:hideMark/>
          </w:tcPr>
          <w:p w14:paraId="02814F0B" w14:textId="77777777" w:rsidR="006A54CA" w:rsidRPr="00025211" w:rsidRDefault="006A54CA" w:rsidP="00E951AB">
            <w:r>
              <w:t>P</w:t>
            </w:r>
          </w:p>
        </w:tc>
        <w:tc>
          <w:tcPr>
            <w:tcW w:w="576" w:type="dxa"/>
            <w:vMerge/>
            <w:vAlign w:val="center"/>
          </w:tcPr>
          <w:p w14:paraId="35C20B6C" w14:textId="77777777" w:rsidR="006A54CA" w:rsidRPr="00025211" w:rsidRDefault="006A54CA" w:rsidP="00E951AB">
            <w:pPr>
              <w:jc w:val="center"/>
            </w:pPr>
          </w:p>
        </w:tc>
        <w:tc>
          <w:tcPr>
            <w:tcW w:w="1663" w:type="dxa"/>
            <w:noWrap/>
            <w:vAlign w:val="bottom"/>
          </w:tcPr>
          <w:p w14:paraId="703D1170" w14:textId="77777777" w:rsidR="006A54CA" w:rsidRPr="00943CD5" w:rsidRDefault="006A54CA" w:rsidP="00E951AB">
            <w:pPr>
              <w:jc w:val="right"/>
              <w:rPr>
                <w:b/>
                <w:bCs w:val="0"/>
              </w:rPr>
            </w:pPr>
            <w:r w:rsidRPr="00943CD5">
              <w:rPr>
                <w:b/>
                <w:bCs w:val="0"/>
                <w:color w:val="000000"/>
              </w:rPr>
              <w:t>0.155±0.077</w:t>
            </w:r>
          </w:p>
        </w:tc>
        <w:tc>
          <w:tcPr>
            <w:tcW w:w="1080" w:type="dxa"/>
            <w:noWrap/>
            <w:vAlign w:val="bottom"/>
          </w:tcPr>
          <w:p w14:paraId="71D2F969" w14:textId="77777777" w:rsidR="006A54CA" w:rsidRPr="00943CD5" w:rsidRDefault="006A54CA" w:rsidP="00E951AB">
            <w:pPr>
              <w:jc w:val="right"/>
              <w:rPr>
                <w:b/>
                <w:bCs w:val="0"/>
              </w:rPr>
            </w:pPr>
            <w:r w:rsidRPr="00943CD5">
              <w:rPr>
                <w:b/>
                <w:bCs w:val="0"/>
                <w:color w:val="000000"/>
              </w:rPr>
              <w:t>2.007</w:t>
            </w:r>
          </w:p>
        </w:tc>
        <w:tc>
          <w:tcPr>
            <w:tcW w:w="990" w:type="dxa"/>
            <w:noWrap/>
            <w:vAlign w:val="bottom"/>
          </w:tcPr>
          <w:p w14:paraId="45B7176C" w14:textId="77777777" w:rsidR="006A54CA" w:rsidRPr="00943CD5" w:rsidRDefault="006A54CA" w:rsidP="00E951AB">
            <w:pPr>
              <w:jc w:val="right"/>
              <w:rPr>
                <w:b/>
                <w:bCs w:val="0"/>
              </w:rPr>
            </w:pPr>
            <w:r w:rsidRPr="00943CD5">
              <w:rPr>
                <w:b/>
                <w:bCs w:val="0"/>
                <w:color w:val="000000"/>
              </w:rPr>
              <w:t>0.045</w:t>
            </w:r>
          </w:p>
        </w:tc>
        <w:tc>
          <w:tcPr>
            <w:tcW w:w="1890" w:type="dxa"/>
            <w:noWrap/>
            <w:vAlign w:val="bottom"/>
          </w:tcPr>
          <w:p w14:paraId="1C0A61D4" w14:textId="77777777" w:rsidR="006A54CA" w:rsidRPr="00943CD5" w:rsidRDefault="006A54CA" w:rsidP="00E951AB">
            <w:pPr>
              <w:jc w:val="right"/>
              <w:rPr>
                <w:b/>
                <w:bCs w:val="0"/>
              </w:rPr>
            </w:pPr>
            <w:r w:rsidRPr="00943CD5">
              <w:rPr>
                <w:b/>
                <w:bCs w:val="0"/>
                <w:color w:val="000000"/>
              </w:rPr>
              <w:t>[0.004, 0.307]</w:t>
            </w:r>
          </w:p>
        </w:tc>
      </w:tr>
      <w:tr w:rsidR="006A54CA" w:rsidRPr="00025211" w14:paraId="738C5B0F" w14:textId="77777777" w:rsidTr="00E951AB">
        <w:trPr>
          <w:trHeight w:val="320"/>
        </w:trPr>
        <w:tc>
          <w:tcPr>
            <w:tcW w:w="1510" w:type="dxa"/>
            <w:vMerge/>
            <w:tcBorders>
              <w:bottom w:val="single" w:sz="4" w:space="0" w:color="auto"/>
            </w:tcBorders>
            <w:vAlign w:val="center"/>
            <w:hideMark/>
          </w:tcPr>
          <w:p w14:paraId="22CBBE13" w14:textId="77777777" w:rsidR="006A54CA" w:rsidRPr="00025211" w:rsidRDefault="006A54CA" w:rsidP="00E951AB"/>
        </w:tc>
        <w:tc>
          <w:tcPr>
            <w:tcW w:w="1096" w:type="dxa"/>
            <w:tcBorders>
              <w:bottom w:val="single" w:sz="4" w:space="0" w:color="auto"/>
            </w:tcBorders>
            <w:noWrap/>
            <w:vAlign w:val="center"/>
            <w:hideMark/>
          </w:tcPr>
          <w:p w14:paraId="7D47A1E3" w14:textId="77777777" w:rsidR="006A54CA" w:rsidRPr="00025211" w:rsidRDefault="006A54CA" w:rsidP="00E951AB">
            <w:r>
              <w:t>N+P</w:t>
            </w:r>
          </w:p>
        </w:tc>
        <w:tc>
          <w:tcPr>
            <w:tcW w:w="576" w:type="dxa"/>
            <w:vMerge/>
            <w:tcBorders>
              <w:bottom w:val="single" w:sz="4" w:space="0" w:color="auto"/>
            </w:tcBorders>
            <w:vAlign w:val="center"/>
          </w:tcPr>
          <w:p w14:paraId="401A6A24" w14:textId="77777777" w:rsidR="006A54CA" w:rsidRPr="00025211" w:rsidRDefault="006A54CA" w:rsidP="00E951AB">
            <w:pPr>
              <w:jc w:val="center"/>
            </w:pPr>
          </w:p>
        </w:tc>
        <w:tc>
          <w:tcPr>
            <w:tcW w:w="1663" w:type="dxa"/>
            <w:tcBorders>
              <w:bottom w:val="single" w:sz="4" w:space="0" w:color="auto"/>
            </w:tcBorders>
            <w:noWrap/>
            <w:vAlign w:val="bottom"/>
          </w:tcPr>
          <w:p w14:paraId="5066B77A" w14:textId="77777777" w:rsidR="006A54CA" w:rsidRPr="00943CD5" w:rsidRDefault="006A54CA" w:rsidP="00E951AB">
            <w:pPr>
              <w:jc w:val="right"/>
              <w:rPr>
                <w:b/>
                <w:bCs w:val="0"/>
              </w:rPr>
            </w:pPr>
            <w:r w:rsidRPr="00943CD5">
              <w:rPr>
                <w:b/>
                <w:bCs w:val="0"/>
                <w:color w:val="000000"/>
              </w:rPr>
              <w:t>0.379±0.078</w:t>
            </w:r>
          </w:p>
        </w:tc>
        <w:tc>
          <w:tcPr>
            <w:tcW w:w="1080" w:type="dxa"/>
            <w:tcBorders>
              <w:bottom w:val="single" w:sz="4" w:space="0" w:color="auto"/>
            </w:tcBorders>
            <w:noWrap/>
            <w:vAlign w:val="bottom"/>
          </w:tcPr>
          <w:p w14:paraId="0F999957" w14:textId="77777777" w:rsidR="006A54CA" w:rsidRPr="00943CD5" w:rsidRDefault="006A54CA" w:rsidP="00E951AB">
            <w:pPr>
              <w:jc w:val="right"/>
              <w:rPr>
                <w:b/>
                <w:bCs w:val="0"/>
              </w:rPr>
            </w:pPr>
            <w:r w:rsidRPr="00943CD5">
              <w:rPr>
                <w:b/>
                <w:bCs w:val="0"/>
                <w:color w:val="000000"/>
              </w:rPr>
              <w:t>4.871</w:t>
            </w:r>
          </w:p>
        </w:tc>
        <w:tc>
          <w:tcPr>
            <w:tcW w:w="990" w:type="dxa"/>
            <w:tcBorders>
              <w:bottom w:val="single" w:sz="4" w:space="0" w:color="auto"/>
            </w:tcBorders>
            <w:noWrap/>
            <w:vAlign w:val="bottom"/>
          </w:tcPr>
          <w:p w14:paraId="129C662A"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5081EA5" w14:textId="77777777" w:rsidR="006A54CA" w:rsidRPr="00943CD5" w:rsidRDefault="006A54CA" w:rsidP="00E951AB">
            <w:pPr>
              <w:jc w:val="right"/>
              <w:rPr>
                <w:b/>
                <w:bCs w:val="0"/>
              </w:rPr>
            </w:pPr>
            <w:r w:rsidRPr="00943CD5">
              <w:rPr>
                <w:b/>
                <w:bCs w:val="0"/>
                <w:color w:val="000000"/>
              </w:rPr>
              <w:t>[0.226, 0.531]</w:t>
            </w:r>
          </w:p>
        </w:tc>
      </w:tr>
      <w:tr w:rsidR="006A54CA" w:rsidRPr="00025211" w14:paraId="29E41219" w14:textId="77777777" w:rsidTr="00E951AB">
        <w:trPr>
          <w:trHeight w:val="320"/>
        </w:trPr>
        <w:tc>
          <w:tcPr>
            <w:tcW w:w="1510" w:type="dxa"/>
            <w:vMerge w:val="restart"/>
            <w:tcBorders>
              <w:top w:val="single" w:sz="4" w:space="0" w:color="auto"/>
            </w:tcBorders>
            <w:noWrap/>
            <w:vAlign w:val="center"/>
            <w:hideMark/>
          </w:tcPr>
          <w:p w14:paraId="6A8E3459" w14:textId="77777777" w:rsidR="006A54CA" w:rsidRPr="00485186" w:rsidRDefault="006A54CA" w:rsidP="00E951AB">
            <w:r>
              <w:rPr>
                <w:i/>
                <w:iCs/>
              </w:rPr>
              <w:t>Aboveground biomass</w:t>
            </w:r>
          </w:p>
        </w:tc>
        <w:tc>
          <w:tcPr>
            <w:tcW w:w="1096" w:type="dxa"/>
            <w:tcBorders>
              <w:top w:val="single" w:sz="4" w:space="0" w:color="auto"/>
            </w:tcBorders>
            <w:noWrap/>
            <w:vAlign w:val="center"/>
            <w:hideMark/>
          </w:tcPr>
          <w:p w14:paraId="6C7B3BBB" w14:textId="77777777" w:rsidR="006A54CA" w:rsidRPr="00025211" w:rsidRDefault="006A54CA" w:rsidP="00E951AB">
            <w:r>
              <w:t>N</w:t>
            </w:r>
          </w:p>
        </w:tc>
        <w:tc>
          <w:tcPr>
            <w:tcW w:w="576" w:type="dxa"/>
            <w:vMerge w:val="restart"/>
            <w:tcBorders>
              <w:top w:val="single" w:sz="4" w:space="0" w:color="auto"/>
            </w:tcBorders>
            <w:noWrap/>
            <w:vAlign w:val="center"/>
          </w:tcPr>
          <w:p w14:paraId="4EAF695F" w14:textId="77777777" w:rsidR="006A54CA" w:rsidRPr="00025211" w:rsidRDefault="006A54CA" w:rsidP="00E951AB">
            <w:pPr>
              <w:jc w:val="center"/>
            </w:pPr>
            <w:r>
              <w:t>125</w:t>
            </w:r>
          </w:p>
        </w:tc>
        <w:tc>
          <w:tcPr>
            <w:tcW w:w="1663" w:type="dxa"/>
            <w:tcBorders>
              <w:top w:val="single" w:sz="4" w:space="0" w:color="auto"/>
            </w:tcBorders>
            <w:noWrap/>
            <w:vAlign w:val="bottom"/>
          </w:tcPr>
          <w:p w14:paraId="3A6A45B1" w14:textId="77777777" w:rsidR="006A54CA" w:rsidRPr="00943CD5" w:rsidRDefault="006A54CA" w:rsidP="00E951AB">
            <w:pPr>
              <w:jc w:val="right"/>
              <w:rPr>
                <w:b/>
                <w:bCs w:val="0"/>
              </w:rPr>
            </w:pPr>
            <w:r w:rsidRPr="00943CD5">
              <w:rPr>
                <w:b/>
                <w:bCs w:val="0"/>
                <w:color w:val="000000"/>
              </w:rPr>
              <w:t>0.326±0.037</w:t>
            </w:r>
          </w:p>
        </w:tc>
        <w:tc>
          <w:tcPr>
            <w:tcW w:w="1080" w:type="dxa"/>
            <w:tcBorders>
              <w:top w:val="single" w:sz="4" w:space="0" w:color="auto"/>
            </w:tcBorders>
            <w:noWrap/>
            <w:vAlign w:val="bottom"/>
          </w:tcPr>
          <w:p w14:paraId="1A006B86" w14:textId="77777777" w:rsidR="006A54CA" w:rsidRPr="00943CD5" w:rsidRDefault="006A54CA" w:rsidP="00E951AB">
            <w:pPr>
              <w:jc w:val="right"/>
              <w:rPr>
                <w:b/>
                <w:bCs w:val="0"/>
              </w:rPr>
            </w:pPr>
            <w:r w:rsidRPr="00943CD5">
              <w:rPr>
                <w:b/>
                <w:bCs w:val="0"/>
                <w:color w:val="000000"/>
              </w:rPr>
              <w:t>8.753</w:t>
            </w:r>
          </w:p>
        </w:tc>
        <w:tc>
          <w:tcPr>
            <w:tcW w:w="990" w:type="dxa"/>
            <w:tcBorders>
              <w:top w:val="single" w:sz="4" w:space="0" w:color="auto"/>
            </w:tcBorders>
            <w:noWrap/>
            <w:vAlign w:val="bottom"/>
          </w:tcPr>
          <w:p w14:paraId="1D29AD74"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62EFF057" w14:textId="77777777" w:rsidR="006A54CA" w:rsidRPr="00943CD5" w:rsidRDefault="006A54CA" w:rsidP="00E951AB">
            <w:pPr>
              <w:jc w:val="right"/>
              <w:rPr>
                <w:b/>
                <w:bCs w:val="0"/>
              </w:rPr>
            </w:pPr>
            <w:r w:rsidRPr="00943CD5">
              <w:rPr>
                <w:b/>
                <w:bCs w:val="0"/>
                <w:color w:val="000000"/>
              </w:rPr>
              <w:t>[0.253, 0.399]</w:t>
            </w:r>
          </w:p>
        </w:tc>
      </w:tr>
      <w:tr w:rsidR="006A54CA" w:rsidRPr="00025211" w14:paraId="028FC0DB" w14:textId="77777777" w:rsidTr="00E951AB">
        <w:trPr>
          <w:trHeight w:val="320"/>
        </w:trPr>
        <w:tc>
          <w:tcPr>
            <w:tcW w:w="1510" w:type="dxa"/>
            <w:vMerge/>
            <w:vAlign w:val="center"/>
            <w:hideMark/>
          </w:tcPr>
          <w:p w14:paraId="2D97106A" w14:textId="77777777" w:rsidR="006A54CA" w:rsidRPr="00025211" w:rsidRDefault="006A54CA" w:rsidP="00E951AB"/>
        </w:tc>
        <w:tc>
          <w:tcPr>
            <w:tcW w:w="1096" w:type="dxa"/>
            <w:noWrap/>
            <w:vAlign w:val="center"/>
            <w:hideMark/>
          </w:tcPr>
          <w:p w14:paraId="175D895A" w14:textId="77777777" w:rsidR="006A54CA" w:rsidRPr="00025211" w:rsidRDefault="006A54CA" w:rsidP="00E951AB">
            <w:r>
              <w:t>P</w:t>
            </w:r>
          </w:p>
        </w:tc>
        <w:tc>
          <w:tcPr>
            <w:tcW w:w="576" w:type="dxa"/>
            <w:vMerge/>
            <w:vAlign w:val="center"/>
          </w:tcPr>
          <w:p w14:paraId="7A6B092C" w14:textId="77777777" w:rsidR="006A54CA" w:rsidRPr="00025211" w:rsidRDefault="006A54CA" w:rsidP="00E951AB">
            <w:pPr>
              <w:jc w:val="center"/>
            </w:pPr>
          </w:p>
        </w:tc>
        <w:tc>
          <w:tcPr>
            <w:tcW w:w="1663" w:type="dxa"/>
            <w:noWrap/>
            <w:vAlign w:val="bottom"/>
          </w:tcPr>
          <w:p w14:paraId="774BE820" w14:textId="77777777" w:rsidR="006A54CA" w:rsidRPr="00943CD5" w:rsidRDefault="006A54CA" w:rsidP="00E951AB">
            <w:pPr>
              <w:jc w:val="right"/>
              <w:rPr>
                <w:b/>
                <w:bCs w:val="0"/>
              </w:rPr>
            </w:pPr>
            <w:r w:rsidRPr="00943CD5">
              <w:rPr>
                <w:b/>
                <w:bCs w:val="0"/>
                <w:color w:val="000000"/>
              </w:rPr>
              <w:t>0.191±0.033</w:t>
            </w:r>
          </w:p>
        </w:tc>
        <w:tc>
          <w:tcPr>
            <w:tcW w:w="1080" w:type="dxa"/>
            <w:noWrap/>
            <w:vAlign w:val="bottom"/>
          </w:tcPr>
          <w:p w14:paraId="3614F94E" w14:textId="77777777" w:rsidR="006A54CA" w:rsidRPr="00943CD5" w:rsidRDefault="006A54CA" w:rsidP="00E951AB">
            <w:pPr>
              <w:jc w:val="right"/>
              <w:rPr>
                <w:b/>
                <w:bCs w:val="0"/>
              </w:rPr>
            </w:pPr>
            <w:r w:rsidRPr="00943CD5">
              <w:rPr>
                <w:b/>
                <w:bCs w:val="0"/>
                <w:color w:val="000000"/>
              </w:rPr>
              <w:t>5.741</w:t>
            </w:r>
          </w:p>
        </w:tc>
        <w:tc>
          <w:tcPr>
            <w:tcW w:w="990" w:type="dxa"/>
            <w:noWrap/>
            <w:vAlign w:val="bottom"/>
          </w:tcPr>
          <w:p w14:paraId="5DACEB8B" w14:textId="77777777" w:rsidR="006A54CA" w:rsidRPr="00943CD5" w:rsidRDefault="006A54CA" w:rsidP="00E951AB">
            <w:pPr>
              <w:jc w:val="right"/>
              <w:rPr>
                <w:b/>
                <w:bCs w:val="0"/>
              </w:rPr>
            </w:pPr>
            <w:r w:rsidRPr="00943CD5">
              <w:rPr>
                <w:b/>
                <w:bCs w:val="0"/>
                <w:color w:val="000000"/>
              </w:rPr>
              <w:t>&lt;0.001</w:t>
            </w:r>
          </w:p>
        </w:tc>
        <w:tc>
          <w:tcPr>
            <w:tcW w:w="1890" w:type="dxa"/>
            <w:noWrap/>
            <w:vAlign w:val="bottom"/>
          </w:tcPr>
          <w:p w14:paraId="4DD514E7" w14:textId="77777777" w:rsidR="006A54CA" w:rsidRPr="00943CD5" w:rsidRDefault="006A54CA" w:rsidP="00E951AB">
            <w:pPr>
              <w:jc w:val="right"/>
              <w:rPr>
                <w:b/>
                <w:bCs w:val="0"/>
              </w:rPr>
            </w:pPr>
            <w:r w:rsidRPr="00943CD5">
              <w:rPr>
                <w:b/>
                <w:bCs w:val="0"/>
                <w:color w:val="000000"/>
              </w:rPr>
              <w:t>[0.126, 0.257]</w:t>
            </w:r>
          </w:p>
        </w:tc>
      </w:tr>
      <w:tr w:rsidR="006A54CA" w:rsidRPr="00025211" w14:paraId="609CD009" w14:textId="77777777" w:rsidTr="00E951AB">
        <w:trPr>
          <w:trHeight w:val="320"/>
        </w:trPr>
        <w:tc>
          <w:tcPr>
            <w:tcW w:w="1510" w:type="dxa"/>
            <w:vMerge/>
            <w:tcBorders>
              <w:bottom w:val="single" w:sz="4" w:space="0" w:color="auto"/>
            </w:tcBorders>
            <w:vAlign w:val="center"/>
            <w:hideMark/>
          </w:tcPr>
          <w:p w14:paraId="5FE64A5A" w14:textId="77777777" w:rsidR="006A54CA" w:rsidRPr="00025211" w:rsidRDefault="006A54CA" w:rsidP="00E951AB"/>
        </w:tc>
        <w:tc>
          <w:tcPr>
            <w:tcW w:w="1096" w:type="dxa"/>
            <w:tcBorders>
              <w:bottom w:val="single" w:sz="4" w:space="0" w:color="auto"/>
            </w:tcBorders>
            <w:noWrap/>
            <w:vAlign w:val="center"/>
            <w:hideMark/>
          </w:tcPr>
          <w:p w14:paraId="20BF52C4" w14:textId="77777777" w:rsidR="006A54CA" w:rsidRPr="00025211" w:rsidRDefault="006A54CA" w:rsidP="00E951AB">
            <w:r>
              <w:t>N+P</w:t>
            </w:r>
          </w:p>
        </w:tc>
        <w:tc>
          <w:tcPr>
            <w:tcW w:w="576" w:type="dxa"/>
            <w:vMerge/>
            <w:tcBorders>
              <w:bottom w:val="single" w:sz="4" w:space="0" w:color="auto"/>
            </w:tcBorders>
            <w:vAlign w:val="center"/>
          </w:tcPr>
          <w:p w14:paraId="66D6DB2E" w14:textId="77777777" w:rsidR="006A54CA" w:rsidRPr="00025211" w:rsidRDefault="006A54CA" w:rsidP="00E951AB">
            <w:pPr>
              <w:jc w:val="center"/>
            </w:pPr>
          </w:p>
        </w:tc>
        <w:tc>
          <w:tcPr>
            <w:tcW w:w="1663" w:type="dxa"/>
            <w:tcBorders>
              <w:bottom w:val="single" w:sz="4" w:space="0" w:color="auto"/>
            </w:tcBorders>
            <w:noWrap/>
            <w:vAlign w:val="bottom"/>
          </w:tcPr>
          <w:p w14:paraId="5BA35378" w14:textId="77777777" w:rsidR="006A54CA" w:rsidRPr="00943CD5" w:rsidRDefault="006A54CA" w:rsidP="00E951AB">
            <w:pPr>
              <w:jc w:val="right"/>
              <w:rPr>
                <w:b/>
                <w:bCs w:val="0"/>
              </w:rPr>
            </w:pPr>
            <w:r w:rsidRPr="00943CD5">
              <w:rPr>
                <w:b/>
                <w:bCs w:val="0"/>
                <w:color w:val="000000"/>
              </w:rPr>
              <w:t>0.627±0.480</w:t>
            </w:r>
          </w:p>
        </w:tc>
        <w:tc>
          <w:tcPr>
            <w:tcW w:w="1080" w:type="dxa"/>
            <w:tcBorders>
              <w:bottom w:val="single" w:sz="4" w:space="0" w:color="auto"/>
            </w:tcBorders>
            <w:noWrap/>
            <w:vAlign w:val="bottom"/>
          </w:tcPr>
          <w:p w14:paraId="23C601AE" w14:textId="77777777" w:rsidR="006A54CA" w:rsidRPr="00943CD5" w:rsidRDefault="006A54CA" w:rsidP="00E951AB">
            <w:pPr>
              <w:jc w:val="right"/>
              <w:rPr>
                <w:b/>
                <w:bCs w:val="0"/>
              </w:rPr>
            </w:pPr>
            <w:r w:rsidRPr="00943CD5">
              <w:rPr>
                <w:b/>
                <w:bCs w:val="0"/>
                <w:color w:val="000000"/>
              </w:rPr>
              <w:t>13.106</w:t>
            </w:r>
          </w:p>
        </w:tc>
        <w:tc>
          <w:tcPr>
            <w:tcW w:w="990" w:type="dxa"/>
            <w:tcBorders>
              <w:bottom w:val="single" w:sz="4" w:space="0" w:color="auto"/>
            </w:tcBorders>
            <w:noWrap/>
            <w:vAlign w:val="bottom"/>
          </w:tcPr>
          <w:p w14:paraId="7E3B36F1"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40B7A75F" w14:textId="77777777" w:rsidR="006A54CA" w:rsidRPr="00943CD5" w:rsidRDefault="006A54CA" w:rsidP="00E951AB">
            <w:pPr>
              <w:jc w:val="right"/>
              <w:rPr>
                <w:b/>
                <w:bCs w:val="0"/>
              </w:rPr>
            </w:pPr>
            <w:r w:rsidRPr="00943CD5">
              <w:rPr>
                <w:b/>
                <w:bCs w:val="0"/>
                <w:color w:val="000000"/>
              </w:rPr>
              <w:t>[0.533, 0.721]</w:t>
            </w:r>
          </w:p>
        </w:tc>
      </w:tr>
      <w:tr w:rsidR="006A54CA" w:rsidRPr="00025211" w14:paraId="6FDAEB32" w14:textId="77777777" w:rsidTr="00E951AB">
        <w:trPr>
          <w:trHeight w:val="320"/>
        </w:trPr>
        <w:tc>
          <w:tcPr>
            <w:tcW w:w="1510" w:type="dxa"/>
            <w:vMerge w:val="restart"/>
            <w:tcBorders>
              <w:top w:val="single" w:sz="4" w:space="0" w:color="auto"/>
            </w:tcBorders>
            <w:noWrap/>
            <w:vAlign w:val="center"/>
            <w:hideMark/>
          </w:tcPr>
          <w:p w14:paraId="7AE5D204" w14:textId="77777777" w:rsidR="006A54CA" w:rsidRPr="00025211" w:rsidRDefault="006A54CA" w:rsidP="00E951AB">
            <w:r>
              <w:rPr>
                <w:i/>
                <w:iCs/>
              </w:rPr>
              <w:t>Belowground biomass</w:t>
            </w:r>
          </w:p>
        </w:tc>
        <w:tc>
          <w:tcPr>
            <w:tcW w:w="1096" w:type="dxa"/>
            <w:tcBorders>
              <w:top w:val="single" w:sz="4" w:space="0" w:color="auto"/>
            </w:tcBorders>
            <w:noWrap/>
            <w:vAlign w:val="center"/>
            <w:hideMark/>
          </w:tcPr>
          <w:p w14:paraId="5DB6E11B" w14:textId="77777777" w:rsidR="006A54CA" w:rsidRPr="00025211" w:rsidRDefault="006A54CA" w:rsidP="00E951AB">
            <w:r>
              <w:t>N</w:t>
            </w:r>
          </w:p>
        </w:tc>
        <w:tc>
          <w:tcPr>
            <w:tcW w:w="576" w:type="dxa"/>
            <w:vMerge w:val="restart"/>
            <w:tcBorders>
              <w:top w:val="single" w:sz="4" w:space="0" w:color="auto"/>
            </w:tcBorders>
            <w:noWrap/>
            <w:vAlign w:val="center"/>
          </w:tcPr>
          <w:p w14:paraId="4BE6BA2D" w14:textId="77777777" w:rsidR="006A54CA" w:rsidRPr="00025211" w:rsidRDefault="006A54CA" w:rsidP="00E951AB">
            <w:pPr>
              <w:jc w:val="center"/>
            </w:pPr>
            <w:r>
              <w:t>63</w:t>
            </w:r>
          </w:p>
        </w:tc>
        <w:tc>
          <w:tcPr>
            <w:tcW w:w="1663" w:type="dxa"/>
            <w:tcBorders>
              <w:top w:val="single" w:sz="4" w:space="0" w:color="auto"/>
            </w:tcBorders>
            <w:noWrap/>
            <w:vAlign w:val="bottom"/>
          </w:tcPr>
          <w:p w14:paraId="6D81235E" w14:textId="77777777" w:rsidR="006A54CA" w:rsidRPr="00943CD5" w:rsidRDefault="006A54CA" w:rsidP="00E951AB">
            <w:pPr>
              <w:jc w:val="right"/>
            </w:pPr>
            <w:r w:rsidRPr="00943CD5">
              <w:rPr>
                <w:color w:val="000000"/>
              </w:rPr>
              <w:t>-0.015±0.070</w:t>
            </w:r>
          </w:p>
        </w:tc>
        <w:tc>
          <w:tcPr>
            <w:tcW w:w="1080" w:type="dxa"/>
            <w:tcBorders>
              <w:top w:val="single" w:sz="4" w:space="0" w:color="auto"/>
            </w:tcBorders>
            <w:noWrap/>
            <w:vAlign w:val="bottom"/>
          </w:tcPr>
          <w:p w14:paraId="0E36B0E2" w14:textId="77777777" w:rsidR="006A54CA" w:rsidRPr="00943CD5" w:rsidRDefault="006A54CA" w:rsidP="00E951AB">
            <w:pPr>
              <w:jc w:val="right"/>
            </w:pPr>
            <w:r w:rsidRPr="00943CD5">
              <w:rPr>
                <w:color w:val="000000"/>
              </w:rPr>
              <w:t>-0.218</w:t>
            </w:r>
          </w:p>
        </w:tc>
        <w:tc>
          <w:tcPr>
            <w:tcW w:w="990" w:type="dxa"/>
            <w:tcBorders>
              <w:top w:val="single" w:sz="4" w:space="0" w:color="auto"/>
            </w:tcBorders>
            <w:noWrap/>
            <w:vAlign w:val="bottom"/>
          </w:tcPr>
          <w:p w14:paraId="632C7896" w14:textId="77777777" w:rsidR="006A54CA" w:rsidRPr="00943CD5" w:rsidRDefault="006A54CA" w:rsidP="00E951AB">
            <w:pPr>
              <w:jc w:val="right"/>
            </w:pPr>
            <w:r w:rsidRPr="00943CD5">
              <w:rPr>
                <w:color w:val="000000"/>
              </w:rPr>
              <w:t>0.828</w:t>
            </w:r>
          </w:p>
        </w:tc>
        <w:tc>
          <w:tcPr>
            <w:tcW w:w="1890" w:type="dxa"/>
            <w:tcBorders>
              <w:top w:val="single" w:sz="4" w:space="0" w:color="auto"/>
            </w:tcBorders>
            <w:noWrap/>
            <w:vAlign w:val="bottom"/>
          </w:tcPr>
          <w:p w14:paraId="3C1AEBF5" w14:textId="77777777" w:rsidR="006A54CA" w:rsidRPr="00943CD5" w:rsidRDefault="006A54CA" w:rsidP="00E951AB">
            <w:pPr>
              <w:jc w:val="right"/>
            </w:pPr>
            <w:r w:rsidRPr="00943CD5">
              <w:rPr>
                <w:color w:val="000000"/>
              </w:rPr>
              <w:t>[-0.151, 0.121]</w:t>
            </w:r>
          </w:p>
        </w:tc>
      </w:tr>
      <w:tr w:rsidR="006A54CA" w:rsidRPr="00025211" w14:paraId="24B233CE" w14:textId="77777777" w:rsidTr="00E951AB">
        <w:trPr>
          <w:trHeight w:val="320"/>
        </w:trPr>
        <w:tc>
          <w:tcPr>
            <w:tcW w:w="1510" w:type="dxa"/>
            <w:vMerge/>
            <w:vAlign w:val="center"/>
            <w:hideMark/>
          </w:tcPr>
          <w:p w14:paraId="3C7DCB29" w14:textId="77777777" w:rsidR="006A54CA" w:rsidRPr="00025211" w:rsidRDefault="006A54CA" w:rsidP="00E951AB"/>
        </w:tc>
        <w:tc>
          <w:tcPr>
            <w:tcW w:w="1096" w:type="dxa"/>
            <w:noWrap/>
            <w:vAlign w:val="center"/>
            <w:hideMark/>
          </w:tcPr>
          <w:p w14:paraId="40E7B03F" w14:textId="77777777" w:rsidR="006A54CA" w:rsidRPr="00025211" w:rsidRDefault="006A54CA" w:rsidP="00E951AB">
            <w:r>
              <w:t>P</w:t>
            </w:r>
          </w:p>
        </w:tc>
        <w:tc>
          <w:tcPr>
            <w:tcW w:w="576" w:type="dxa"/>
            <w:vMerge/>
            <w:vAlign w:val="center"/>
          </w:tcPr>
          <w:p w14:paraId="13613E40" w14:textId="77777777" w:rsidR="006A54CA" w:rsidRPr="00025211" w:rsidRDefault="006A54CA" w:rsidP="00E951AB">
            <w:pPr>
              <w:jc w:val="center"/>
            </w:pPr>
          </w:p>
        </w:tc>
        <w:tc>
          <w:tcPr>
            <w:tcW w:w="1663" w:type="dxa"/>
            <w:noWrap/>
            <w:vAlign w:val="bottom"/>
          </w:tcPr>
          <w:p w14:paraId="149DDD2B" w14:textId="77777777" w:rsidR="006A54CA" w:rsidRPr="00943CD5" w:rsidRDefault="006A54CA" w:rsidP="00E951AB">
            <w:pPr>
              <w:jc w:val="right"/>
              <w:rPr>
                <w:b/>
                <w:bCs w:val="0"/>
              </w:rPr>
            </w:pPr>
            <w:r w:rsidRPr="00943CD5">
              <w:rPr>
                <w:color w:val="000000"/>
              </w:rPr>
              <w:t>0.032±0.043</w:t>
            </w:r>
          </w:p>
        </w:tc>
        <w:tc>
          <w:tcPr>
            <w:tcW w:w="1080" w:type="dxa"/>
            <w:noWrap/>
            <w:vAlign w:val="bottom"/>
          </w:tcPr>
          <w:p w14:paraId="073A6BC7" w14:textId="77777777" w:rsidR="006A54CA" w:rsidRPr="00943CD5" w:rsidRDefault="006A54CA" w:rsidP="00E951AB">
            <w:pPr>
              <w:jc w:val="right"/>
              <w:rPr>
                <w:b/>
                <w:bCs w:val="0"/>
              </w:rPr>
            </w:pPr>
            <w:r w:rsidRPr="00943CD5">
              <w:rPr>
                <w:color w:val="000000"/>
              </w:rPr>
              <w:t>0.745</w:t>
            </w:r>
          </w:p>
        </w:tc>
        <w:tc>
          <w:tcPr>
            <w:tcW w:w="990" w:type="dxa"/>
            <w:noWrap/>
            <w:vAlign w:val="bottom"/>
          </w:tcPr>
          <w:p w14:paraId="67456AC3" w14:textId="77777777" w:rsidR="006A54CA" w:rsidRPr="00943CD5" w:rsidRDefault="006A54CA" w:rsidP="00E951AB">
            <w:pPr>
              <w:jc w:val="right"/>
              <w:rPr>
                <w:b/>
                <w:bCs w:val="0"/>
              </w:rPr>
            </w:pPr>
            <w:r w:rsidRPr="00943CD5">
              <w:rPr>
                <w:color w:val="000000"/>
              </w:rPr>
              <w:t>0.456</w:t>
            </w:r>
          </w:p>
        </w:tc>
        <w:tc>
          <w:tcPr>
            <w:tcW w:w="1890" w:type="dxa"/>
            <w:noWrap/>
            <w:vAlign w:val="bottom"/>
          </w:tcPr>
          <w:p w14:paraId="6D1DA0E4" w14:textId="77777777" w:rsidR="006A54CA" w:rsidRPr="00943CD5" w:rsidRDefault="006A54CA" w:rsidP="00E951AB">
            <w:pPr>
              <w:jc w:val="right"/>
              <w:rPr>
                <w:b/>
                <w:bCs w:val="0"/>
              </w:rPr>
            </w:pPr>
            <w:r w:rsidRPr="00943CD5">
              <w:rPr>
                <w:color w:val="000000"/>
              </w:rPr>
              <w:t>[0.053, 0.117]</w:t>
            </w:r>
          </w:p>
        </w:tc>
      </w:tr>
      <w:tr w:rsidR="006A54CA" w:rsidRPr="00025211" w14:paraId="381A85F1" w14:textId="77777777" w:rsidTr="00E951AB">
        <w:trPr>
          <w:trHeight w:val="320"/>
        </w:trPr>
        <w:tc>
          <w:tcPr>
            <w:tcW w:w="1510" w:type="dxa"/>
            <w:vMerge/>
            <w:tcBorders>
              <w:bottom w:val="single" w:sz="4" w:space="0" w:color="auto"/>
            </w:tcBorders>
            <w:vAlign w:val="center"/>
            <w:hideMark/>
          </w:tcPr>
          <w:p w14:paraId="637A2BBE" w14:textId="77777777" w:rsidR="006A54CA" w:rsidRPr="00025211" w:rsidRDefault="006A54CA" w:rsidP="00E951AB"/>
        </w:tc>
        <w:tc>
          <w:tcPr>
            <w:tcW w:w="1096" w:type="dxa"/>
            <w:tcBorders>
              <w:bottom w:val="single" w:sz="4" w:space="0" w:color="auto"/>
            </w:tcBorders>
            <w:noWrap/>
            <w:vAlign w:val="center"/>
            <w:hideMark/>
          </w:tcPr>
          <w:p w14:paraId="60ED03EB" w14:textId="77777777" w:rsidR="006A54CA" w:rsidRPr="00025211" w:rsidRDefault="006A54CA" w:rsidP="00E951AB">
            <w:r>
              <w:t>N+P</w:t>
            </w:r>
          </w:p>
        </w:tc>
        <w:tc>
          <w:tcPr>
            <w:tcW w:w="576" w:type="dxa"/>
            <w:vMerge/>
            <w:tcBorders>
              <w:bottom w:val="single" w:sz="4" w:space="0" w:color="auto"/>
            </w:tcBorders>
            <w:vAlign w:val="center"/>
          </w:tcPr>
          <w:p w14:paraId="7FBC3DC9" w14:textId="77777777" w:rsidR="006A54CA" w:rsidRPr="00025211" w:rsidRDefault="006A54CA" w:rsidP="00E951AB">
            <w:pPr>
              <w:jc w:val="center"/>
            </w:pPr>
          </w:p>
        </w:tc>
        <w:tc>
          <w:tcPr>
            <w:tcW w:w="1663" w:type="dxa"/>
            <w:tcBorders>
              <w:bottom w:val="single" w:sz="4" w:space="0" w:color="auto"/>
            </w:tcBorders>
            <w:noWrap/>
            <w:vAlign w:val="bottom"/>
          </w:tcPr>
          <w:p w14:paraId="739B4C0A" w14:textId="77777777" w:rsidR="006A54CA" w:rsidRPr="00943CD5" w:rsidRDefault="006A54CA" w:rsidP="00E951AB">
            <w:pPr>
              <w:jc w:val="right"/>
              <w:rPr>
                <w:b/>
                <w:bCs w:val="0"/>
              </w:rPr>
            </w:pPr>
            <w:r w:rsidRPr="00943CD5">
              <w:rPr>
                <w:color w:val="000000"/>
              </w:rPr>
              <w:t>0.101±0.074</w:t>
            </w:r>
          </w:p>
        </w:tc>
        <w:tc>
          <w:tcPr>
            <w:tcW w:w="1080" w:type="dxa"/>
            <w:tcBorders>
              <w:bottom w:val="single" w:sz="4" w:space="0" w:color="auto"/>
            </w:tcBorders>
            <w:noWrap/>
            <w:vAlign w:val="bottom"/>
          </w:tcPr>
          <w:p w14:paraId="27C11DC9" w14:textId="77777777" w:rsidR="006A54CA" w:rsidRPr="00943CD5" w:rsidRDefault="006A54CA" w:rsidP="00E951AB">
            <w:pPr>
              <w:jc w:val="right"/>
              <w:rPr>
                <w:b/>
                <w:bCs w:val="0"/>
              </w:rPr>
            </w:pPr>
            <w:r w:rsidRPr="00943CD5">
              <w:rPr>
                <w:color w:val="000000"/>
              </w:rPr>
              <w:t>1.358</w:t>
            </w:r>
          </w:p>
        </w:tc>
        <w:tc>
          <w:tcPr>
            <w:tcW w:w="990" w:type="dxa"/>
            <w:tcBorders>
              <w:bottom w:val="single" w:sz="4" w:space="0" w:color="auto"/>
            </w:tcBorders>
            <w:noWrap/>
            <w:vAlign w:val="bottom"/>
          </w:tcPr>
          <w:p w14:paraId="36A06F21" w14:textId="77777777" w:rsidR="006A54CA" w:rsidRPr="00943CD5" w:rsidRDefault="006A54CA" w:rsidP="00E951AB">
            <w:pPr>
              <w:jc w:val="right"/>
              <w:rPr>
                <w:b/>
                <w:bCs w:val="0"/>
              </w:rPr>
            </w:pPr>
            <w:r w:rsidRPr="00943CD5">
              <w:rPr>
                <w:color w:val="000000"/>
              </w:rPr>
              <w:t>0.174</w:t>
            </w:r>
          </w:p>
        </w:tc>
        <w:tc>
          <w:tcPr>
            <w:tcW w:w="1890" w:type="dxa"/>
            <w:tcBorders>
              <w:bottom w:val="single" w:sz="4" w:space="0" w:color="auto"/>
            </w:tcBorders>
            <w:noWrap/>
            <w:vAlign w:val="bottom"/>
          </w:tcPr>
          <w:p w14:paraId="43D406ED" w14:textId="77777777" w:rsidR="006A54CA" w:rsidRPr="00943CD5" w:rsidRDefault="006A54CA" w:rsidP="00E951AB">
            <w:pPr>
              <w:jc w:val="right"/>
              <w:rPr>
                <w:b/>
                <w:bCs w:val="0"/>
              </w:rPr>
            </w:pPr>
            <w:r w:rsidRPr="00943CD5">
              <w:rPr>
                <w:color w:val="000000"/>
              </w:rPr>
              <w:t>[-0.045, 0.245]</w:t>
            </w:r>
          </w:p>
        </w:tc>
      </w:tr>
      <w:tr w:rsidR="006A54CA" w:rsidRPr="00943CD5" w14:paraId="00A8E1E9" w14:textId="77777777" w:rsidTr="00E951AB">
        <w:trPr>
          <w:trHeight w:val="320"/>
        </w:trPr>
        <w:tc>
          <w:tcPr>
            <w:tcW w:w="1510" w:type="dxa"/>
            <w:vMerge w:val="restart"/>
            <w:tcBorders>
              <w:top w:val="single" w:sz="4" w:space="0" w:color="auto"/>
            </w:tcBorders>
            <w:noWrap/>
            <w:vAlign w:val="center"/>
            <w:hideMark/>
          </w:tcPr>
          <w:p w14:paraId="6C915234" w14:textId="77777777" w:rsidR="006A54CA" w:rsidRPr="00485186" w:rsidRDefault="006A54CA" w:rsidP="00E951AB">
            <w:r>
              <w:rPr>
                <w:i/>
                <w:iCs/>
              </w:rPr>
              <w:t>Root mass fraction</w:t>
            </w:r>
          </w:p>
        </w:tc>
        <w:tc>
          <w:tcPr>
            <w:tcW w:w="1096" w:type="dxa"/>
            <w:tcBorders>
              <w:top w:val="single" w:sz="4" w:space="0" w:color="auto"/>
            </w:tcBorders>
            <w:noWrap/>
            <w:vAlign w:val="center"/>
            <w:hideMark/>
          </w:tcPr>
          <w:p w14:paraId="1E0B8510" w14:textId="77777777" w:rsidR="006A54CA" w:rsidRPr="00025211" w:rsidRDefault="006A54CA" w:rsidP="00E951AB">
            <w:r>
              <w:t>N</w:t>
            </w:r>
          </w:p>
        </w:tc>
        <w:tc>
          <w:tcPr>
            <w:tcW w:w="576" w:type="dxa"/>
            <w:vMerge w:val="restart"/>
            <w:tcBorders>
              <w:top w:val="single" w:sz="4" w:space="0" w:color="auto"/>
            </w:tcBorders>
            <w:noWrap/>
            <w:vAlign w:val="center"/>
          </w:tcPr>
          <w:p w14:paraId="3AFC6724" w14:textId="77777777" w:rsidR="006A54CA" w:rsidRPr="00025211" w:rsidRDefault="006A54CA" w:rsidP="00E951AB">
            <w:pPr>
              <w:jc w:val="center"/>
            </w:pPr>
            <w:r>
              <w:t>37</w:t>
            </w:r>
          </w:p>
        </w:tc>
        <w:tc>
          <w:tcPr>
            <w:tcW w:w="1663" w:type="dxa"/>
            <w:tcBorders>
              <w:top w:val="single" w:sz="4" w:space="0" w:color="auto"/>
            </w:tcBorders>
            <w:noWrap/>
            <w:vAlign w:val="bottom"/>
          </w:tcPr>
          <w:p w14:paraId="000DAFFE" w14:textId="77777777" w:rsidR="006A54CA" w:rsidRPr="00943CD5" w:rsidRDefault="006A54CA" w:rsidP="00E951AB">
            <w:pPr>
              <w:jc w:val="right"/>
              <w:rPr>
                <w:b/>
                <w:bCs w:val="0"/>
              </w:rPr>
            </w:pPr>
            <w:r w:rsidRPr="00943CD5">
              <w:rPr>
                <w:b/>
                <w:bCs w:val="0"/>
                <w:color w:val="000000"/>
              </w:rPr>
              <w:t>-0.158±0.047</w:t>
            </w:r>
          </w:p>
        </w:tc>
        <w:tc>
          <w:tcPr>
            <w:tcW w:w="1080" w:type="dxa"/>
            <w:tcBorders>
              <w:top w:val="single" w:sz="4" w:space="0" w:color="auto"/>
            </w:tcBorders>
            <w:noWrap/>
            <w:vAlign w:val="bottom"/>
          </w:tcPr>
          <w:p w14:paraId="28254392" w14:textId="77777777" w:rsidR="006A54CA" w:rsidRPr="00943CD5" w:rsidRDefault="006A54CA" w:rsidP="00E951AB">
            <w:pPr>
              <w:jc w:val="right"/>
              <w:rPr>
                <w:b/>
                <w:bCs w:val="0"/>
              </w:rPr>
            </w:pPr>
            <w:r w:rsidRPr="00943CD5">
              <w:rPr>
                <w:b/>
                <w:bCs w:val="0"/>
                <w:color w:val="000000"/>
              </w:rPr>
              <w:t>-3.400</w:t>
            </w:r>
          </w:p>
        </w:tc>
        <w:tc>
          <w:tcPr>
            <w:tcW w:w="990" w:type="dxa"/>
            <w:tcBorders>
              <w:top w:val="single" w:sz="4" w:space="0" w:color="auto"/>
            </w:tcBorders>
            <w:noWrap/>
            <w:vAlign w:val="bottom"/>
          </w:tcPr>
          <w:p w14:paraId="389DF688"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1F079341" w14:textId="77777777" w:rsidR="006A54CA" w:rsidRPr="00943CD5" w:rsidRDefault="006A54CA" w:rsidP="00E951AB">
            <w:pPr>
              <w:jc w:val="right"/>
              <w:rPr>
                <w:b/>
                <w:bCs w:val="0"/>
              </w:rPr>
            </w:pPr>
            <w:r w:rsidRPr="00943CD5">
              <w:rPr>
                <w:b/>
                <w:bCs w:val="0"/>
                <w:color w:val="000000"/>
              </w:rPr>
              <w:t>[-0.250, -0.067]</w:t>
            </w:r>
          </w:p>
        </w:tc>
      </w:tr>
      <w:tr w:rsidR="006A54CA" w:rsidRPr="00025211" w14:paraId="7434A716" w14:textId="77777777" w:rsidTr="00E951AB">
        <w:trPr>
          <w:trHeight w:val="320"/>
        </w:trPr>
        <w:tc>
          <w:tcPr>
            <w:tcW w:w="1510" w:type="dxa"/>
            <w:vMerge/>
            <w:vAlign w:val="center"/>
            <w:hideMark/>
          </w:tcPr>
          <w:p w14:paraId="69EF4B15" w14:textId="77777777" w:rsidR="006A54CA" w:rsidRPr="00025211" w:rsidRDefault="006A54CA" w:rsidP="00E951AB"/>
        </w:tc>
        <w:tc>
          <w:tcPr>
            <w:tcW w:w="1096" w:type="dxa"/>
            <w:noWrap/>
            <w:vAlign w:val="center"/>
            <w:hideMark/>
          </w:tcPr>
          <w:p w14:paraId="1C20619D" w14:textId="77777777" w:rsidR="006A54CA" w:rsidRPr="00025211" w:rsidRDefault="006A54CA" w:rsidP="00E951AB">
            <w:r>
              <w:t>P</w:t>
            </w:r>
          </w:p>
        </w:tc>
        <w:tc>
          <w:tcPr>
            <w:tcW w:w="576" w:type="dxa"/>
            <w:vMerge/>
          </w:tcPr>
          <w:p w14:paraId="214D8214" w14:textId="77777777" w:rsidR="006A54CA" w:rsidRPr="00025211" w:rsidRDefault="006A54CA" w:rsidP="00E951AB"/>
        </w:tc>
        <w:tc>
          <w:tcPr>
            <w:tcW w:w="1663" w:type="dxa"/>
            <w:noWrap/>
            <w:vAlign w:val="bottom"/>
          </w:tcPr>
          <w:p w14:paraId="3583FC07" w14:textId="77777777" w:rsidR="006A54CA" w:rsidRPr="00943CD5" w:rsidRDefault="006A54CA" w:rsidP="00E951AB">
            <w:pPr>
              <w:jc w:val="right"/>
              <w:rPr>
                <w:b/>
                <w:bCs w:val="0"/>
                <w:i/>
                <w:iCs/>
              </w:rPr>
            </w:pPr>
            <w:r w:rsidRPr="00943CD5">
              <w:rPr>
                <w:i/>
                <w:iCs/>
                <w:color w:val="000000"/>
              </w:rPr>
              <w:t>-0.070±0.038</w:t>
            </w:r>
          </w:p>
        </w:tc>
        <w:tc>
          <w:tcPr>
            <w:tcW w:w="1080" w:type="dxa"/>
            <w:noWrap/>
            <w:vAlign w:val="bottom"/>
          </w:tcPr>
          <w:p w14:paraId="23686C51" w14:textId="77777777" w:rsidR="006A54CA" w:rsidRPr="00943CD5" w:rsidRDefault="006A54CA" w:rsidP="00E951AB">
            <w:pPr>
              <w:jc w:val="right"/>
              <w:rPr>
                <w:b/>
                <w:bCs w:val="0"/>
                <w:i/>
                <w:iCs/>
              </w:rPr>
            </w:pPr>
            <w:r w:rsidRPr="00943CD5">
              <w:rPr>
                <w:i/>
                <w:iCs/>
                <w:color w:val="000000"/>
              </w:rPr>
              <w:t>-1.828</w:t>
            </w:r>
          </w:p>
        </w:tc>
        <w:tc>
          <w:tcPr>
            <w:tcW w:w="990" w:type="dxa"/>
            <w:noWrap/>
            <w:vAlign w:val="bottom"/>
          </w:tcPr>
          <w:p w14:paraId="781015BF" w14:textId="77777777" w:rsidR="006A54CA" w:rsidRPr="00943CD5" w:rsidRDefault="006A54CA" w:rsidP="00E951AB">
            <w:pPr>
              <w:jc w:val="right"/>
              <w:rPr>
                <w:b/>
                <w:bCs w:val="0"/>
                <w:i/>
                <w:iCs/>
              </w:rPr>
            </w:pPr>
            <w:r w:rsidRPr="00943CD5">
              <w:rPr>
                <w:i/>
                <w:iCs/>
                <w:color w:val="000000"/>
              </w:rPr>
              <w:t>0.068</w:t>
            </w:r>
          </w:p>
        </w:tc>
        <w:tc>
          <w:tcPr>
            <w:tcW w:w="1890" w:type="dxa"/>
            <w:noWrap/>
            <w:vAlign w:val="bottom"/>
          </w:tcPr>
          <w:p w14:paraId="1C1F34AE" w14:textId="77777777" w:rsidR="006A54CA" w:rsidRPr="00943CD5" w:rsidRDefault="006A54CA" w:rsidP="00E951AB">
            <w:pPr>
              <w:jc w:val="right"/>
              <w:rPr>
                <w:b/>
                <w:bCs w:val="0"/>
                <w:i/>
                <w:iCs/>
              </w:rPr>
            </w:pPr>
            <w:r w:rsidRPr="00943CD5">
              <w:rPr>
                <w:i/>
                <w:iCs/>
                <w:color w:val="000000"/>
              </w:rPr>
              <w:t>[-0.145, 0.005]</w:t>
            </w:r>
          </w:p>
        </w:tc>
      </w:tr>
      <w:tr w:rsidR="006A54CA" w:rsidRPr="00025211" w14:paraId="08F386D2" w14:textId="77777777" w:rsidTr="00E951AB">
        <w:trPr>
          <w:trHeight w:val="320"/>
        </w:trPr>
        <w:tc>
          <w:tcPr>
            <w:tcW w:w="1510" w:type="dxa"/>
            <w:vMerge/>
            <w:tcBorders>
              <w:bottom w:val="single" w:sz="4" w:space="0" w:color="auto"/>
            </w:tcBorders>
            <w:vAlign w:val="center"/>
            <w:hideMark/>
          </w:tcPr>
          <w:p w14:paraId="22FAF9D2" w14:textId="77777777" w:rsidR="006A54CA" w:rsidRPr="00025211" w:rsidRDefault="006A54CA" w:rsidP="00E951AB"/>
        </w:tc>
        <w:tc>
          <w:tcPr>
            <w:tcW w:w="1096" w:type="dxa"/>
            <w:tcBorders>
              <w:bottom w:val="single" w:sz="4" w:space="0" w:color="auto"/>
            </w:tcBorders>
            <w:noWrap/>
            <w:vAlign w:val="center"/>
            <w:hideMark/>
          </w:tcPr>
          <w:p w14:paraId="114EA650" w14:textId="77777777" w:rsidR="006A54CA" w:rsidRPr="00025211" w:rsidRDefault="006A54CA" w:rsidP="00E951AB">
            <w:r>
              <w:t>N+P</w:t>
            </w:r>
          </w:p>
        </w:tc>
        <w:tc>
          <w:tcPr>
            <w:tcW w:w="576" w:type="dxa"/>
            <w:vMerge/>
            <w:tcBorders>
              <w:bottom w:val="single" w:sz="4" w:space="0" w:color="auto"/>
            </w:tcBorders>
          </w:tcPr>
          <w:p w14:paraId="114F074F" w14:textId="77777777" w:rsidR="006A54CA" w:rsidRPr="00025211" w:rsidRDefault="006A54CA" w:rsidP="00E951AB"/>
        </w:tc>
        <w:tc>
          <w:tcPr>
            <w:tcW w:w="1663" w:type="dxa"/>
            <w:tcBorders>
              <w:bottom w:val="single" w:sz="4" w:space="0" w:color="auto"/>
            </w:tcBorders>
            <w:noWrap/>
            <w:vAlign w:val="bottom"/>
          </w:tcPr>
          <w:p w14:paraId="1FD816AD" w14:textId="77777777" w:rsidR="006A54CA" w:rsidRPr="00943CD5" w:rsidRDefault="006A54CA" w:rsidP="00E951AB">
            <w:pPr>
              <w:jc w:val="right"/>
              <w:rPr>
                <w:b/>
                <w:bCs w:val="0"/>
              </w:rPr>
            </w:pPr>
            <w:r w:rsidRPr="00943CD5">
              <w:rPr>
                <w:b/>
                <w:bCs w:val="0"/>
                <w:color w:val="000000"/>
              </w:rPr>
              <w:t>-0.148±0.046</w:t>
            </w:r>
          </w:p>
        </w:tc>
        <w:tc>
          <w:tcPr>
            <w:tcW w:w="1080" w:type="dxa"/>
            <w:tcBorders>
              <w:bottom w:val="single" w:sz="4" w:space="0" w:color="auto"/>
            </w:tcBorders>
            <w:noWrap/>
            <w:vAlign w:val="bottom"/>
          </w:tcPr>
          <w:p w14:paraId="3FEAAE6F" w14:textId="77777777" w:rsidR="006A54CA" w:rsidRPr="00943CD5" w:rsidRDefault="006A54CA" w:rsidP="00E951AB">
            <w:pPr>
              <w:jc w:val="right"/>
              <w:rPr>
                <w:b/>
                <w:bCs w:val="0"/>
              </w:rPr>
            </w:pPr>
            <w:r w:rsidRPr="00943CD5">
              <w:rPr>
                <w:b/>
                <w:bCs w:val="0"/>
                <w:color w:val="000000"/>
              </w:rPr>
              <w:t>-3.252</w:t>
            </w:r>
          </w:p>
        </w:tc>
        <w:tc>
          <w:tcPr>
            <w:tcW w:w="990" w:type="dxa"/>
            <w:tcBorders>
              <w:bottom w:val="single" w:sz="4" w:space="0" w:color="auto"/>
            </w:tcBorders>
            <w:noWrap/>
            <w:vAlign w:val="bottom"/>
          </w:tcPr>
          <w:p w14:paraId="2932AC05" w14:textId="77777777" w:rsidR="006A54CA" w:rsidRPr="00943CD5" w:rsidRDefault="006A54CA" w:rsidP="00E951AB">
            <w:pPr>
              <w:jc w:val="right"/>
              <w:rPr>
                <w:b/>
                <w:bCs w:val="0"/>
              </w:rPr>
            </w:pPr>
            <w:r w:rsidRPr="00943CD5">
              <w:rPr>
                <w:b/>
                <w:bCs w:val="0"/>
                <w:color w:val="000000"/>
              </w:rPr>
              <w:t>0.001</w:t>
            </w:r>
          </w:p>
        </w:tc>
        <w:tc>
          <w:tcPr>
            <w:tcW w:w="1890" w:type="dxa"/>
            <w:tcBorders>
              <w:bottom w:val="single" w:sz="4" w:space="0" w:color="auto"/>
            </w:tcBorders>
            <w:noWrap/>
            <w:vAlign w:val="bottom"/>
          </w:tcPr>
          <w:p w14:paraId="17FE118A" w14:textId="77777777" w:rsidR="006A54CA" w:rsidRPr="00943CD5" w:rsidRDefault="006A54CA" w:rsidP="00E951AB">
            <w:pPr>
              <w:jc w:val="right"/>
              <w:rPr>
                <w:b/>
                <w:bCs w:val="0"/>
              </w:rPr>
            </w:pPr>
            <w:r w:rsidRPr="00943CD5">
              <w:rPr>
                <w:b/>
                <w:bCs w:val="0"/>
                <w:color w:val="000000"/>
              </w:rPr>
              <w:t>[-0.237, -0.059]</w:t>
            </w:r>
          </w:p>
        </w:tc>
      </w:tr>
      <w:tr w:rsidR="006A54CA" w:rsidRPr="00025211" w14:paraId="0670DAE9" w14:textId="77777777" w:rsidTr="00E951AB">
        <w:trPr>
          <w:trHeight w:val="320"/>
        </w:trPr>
        <w:tc>
          <w:tcPr>
            <w:tcW w:w="1510" w:type="dxa"/>
            <w:vMerge w:val="restart"/>
            <w:tcBorders>
              <w:top w:val="single" w:sz="4" w:space="0" w:color="auto"/>
            </w:tcBorders>
            <w:vAlign w:val="center"/>
          </w:tcPr>
          <w:p w14:paraId="0187D5CC" w14:textId="77777777" w:rsidR="006A54CA" w:rsidRPr="00943CD5" w:rsidRDefault="006A54CA" w:rsidP="00E951AB">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6A54CA" w:rsidRDefault="006A54CA" w:rsidP="00E951AB">
            <w:r>
              <w:t>N</w:t>
            </w:r>
          </w:p>
        </w:tc>
        <w:tc>
          <w:tcPr>
            <w:tcW w:w="576" w:type="dxa"/>
            <w:vMerge w:val="restart"/>
            <w:tcBorders>
              <w:top w:val="single" w:sz="4" w:space="0" w:color="auto"/>
            </w:tcBorders>
            <w:vAlign w:val="center"/>
          </w:tcPr>
          <w:p w14:paraId="4DEC4F8F" w14:textId="77777777" w:rsidR="006A54CA" w:rsidRPr="00025211" w:rsidRDefault="006A54CA" w:rsidP="00E951AB">
            <w:pPr>
              <w:jc w:val="center"/>
            </w:pPr>
            <w:r>
              <w:t>40</w:t>
            </w:r>
          </w:p>
        </w:tc>
        <w:tc>
          <w:tcPr>
            <w:tcW w:w="1663" w:type="dxa"/>
            <w:tcBorders>
              <w:top w:val="single" w:sz="4" w:space="0" w:color="auto"/>
            </w:tcBorders>
            <w:noWrap/>
            <w:vAlign w:val="bottom"/>
          </w:tcPr>
          <w:p w14:paraId="7DB50D24" w14:textId="77777777" w:rsidR="006A54CA" w:rsidRPr="00943CD5" w:rsidRDefault="006A54CA" w:rsidP="00E951AB">
            <w:pPr>
              <w:jc w:val="right"/>
              <w:rPr>
                <w:b/>
                <w:bCs w:val="0"/>
              </w:rPr>
            </w:pPr>
            <w:r w:rsidRPr="00943CD5">
              <w:rPr>
                <w:b/>
                <w:bCs w:val="0"/>
                <w:color w:val="000000"/>
              </w:rPr>
              <w:t>-0.341±0.090</w:t>
            </w:r>
          </w:p>
        </w:tc>
        <w:tc>
          <w:tcPr>
            <w:tcW w:w="1080" w:type="dxa"/>
            <w:tcBorders>
              <w:top w:val="single" w:sz="4" w:space="0" w:color="auto"/>
            </w:tcBorders>
            <w:noWrap/>
            <w:vAlign w:val="bottom"/>
          </w:tcPr>
          <w:p w14:paraId="25C6295F" w14:textId="77777777" w:rsidR="006A54CA" w:rsidRPr="00943CD5" w:rsidRDefault="006A54CA" w:rsidP="00E951AB">
            <w:pPr>
              <w:jc w:val="right"/>
              <w:rPr>
                <w:b/>
                <w:bCs w:val="0"/>
              </w:rPr>
            </w:pPr>
            <w:r w:rsidRPr="00943CD5">
              <w:rPr>
                <w:b/>
                <w:bCs w:val="0"/>
                <w:color w:val="000000"/>
              </w:rPr>
              <w:t>-3.802</w:t>
            </w:r>
          </w:p>
        </w:tc>
        <w:tc>
          <w:tcPr>
            <w:tcW w:w="990" w:type="dxa"/>
            <w:tcBorders>
              <w:top w:val="single" w:sz="4" w:space="0" w:color="auto"/>
            </w:tcBorders>
            <w:noWrap/>
            <w:vAlign w:val="bottom"/>
          </w:tcPr>
          <w:p w14:paraId="3E2DEEC3"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032D9319" w14:textId="77777777" w:rsidR="006A54CA" w:rsidRPr="00943CD5" w:rsidRDefault="006A54CA" w:rsidP="00E951AB">
            <w:pPr>
              <w:jc w:val="right"/>
              <w:rPr>
                <w:b/>
                <w:bCs w:val="0"/>
              </w:rPr>
            </w:pPr>
            <w:r w:rsidRPr="00943CD5">
              <w:rPr>
                <w:b/>
                <w:bCs w:val="0"/>
                <w:color w:val="000000"/>
              </w:rPr>
              <w:t>[-0.516, -0.165]</w:t>
            </w:r>
          </w:p>
        </w:tc>
      </w:tr>
      <w:tr w:rsidR="006A54CA" w:rsidRPr="00025211" w14:paraId="51715E95" w14:textId="77777777" w:rsidTr="00E951AB">
        <w:trPr>
          <w:trHeight w:val="320"/>
        </w:trPr>
        <w:tc>
          <w:tcPr>
            <w:tcW w:w="1510" w:type="dxa"/>
            <w:vMerge/>
            <w:vAlign w:val="center"/>
          </w:tcPr>
          <w:p w14:paraId="328AD24C" w14:textId="77777777" w:rsidR="006A54CA" w:rsidRPr="00025211" w:rsidRDefault="006A54CA" w:rsidP="00E951AB"/>
        </w:tc>
        <w:tc>
          <w:tcPr>
            <w:tcW w:w="1096" w:type="dxa"/>
            <w:noWrap/>
            <w:vAlign w:val="center"/>
          </w:tcPr>
          <w:p w14:paraId="12B27A2F" w14:textId="77777777" w:rsidR="006A54CA" w:rsidRDefault="006A54CA" w:rsidP="00E951AB">
            <w:r>
              <w:t>P</w:t>
            </w:r>
          </w:p>
        </w:tc>
        <w:tc>
          <w:tcPr>
            <w:tcW w:w="576" w:type="dxa"/>
            <w:vMerge/>
          </w:tcPr>
          <w:p w14:paraId="64062155" w14:textId="77777777" w:rsidR="006A54CA" w:rsidRPr="00025211" w:rsidRDefault="006A54CA" w:rsidP="00E951AB"/>
        </w:tc>
        <w:tc>
          <w:tcPr>
            <w:tcW w:w="1663" w:type="dxa"/>
            <w:noWrap/>
            <w:vAlign w:val="bottom"/>
          </w:tcPr>
          <w:p w14:paraId="5A39A5ED" w14:textId="77777777" w:rsidR="006A54CA" w:rsidRPr="00943CD5" w:rsidRDefault="006A54CA" w:rsidP="00E951AB">
            <w:pPr>
              <w:jc w:val="right"/>
              <w:rPr>
                <w:b/>
                <w:bCs w:val="0"/>
              </w:rPr>
            </w:pPr>
            <w:r w:rsidRPr="00943CD5">
              <w:rPr>
                <w:b/>
                <w:bCs w:val="0"/>
                <w:color w:val="000000"/>
              </w:rPr>
              <w:t>-0.227±0.102</w:t>
            </w:r>
          </w:p>
        </w:tc>
        <w:tc>
          <w:tcPr>
            <w:tcW w:w="1080" w:type="dxa"/>
            <w:noWrap/>
            <w:vAlign w:val="bottom"/>
          </w:tcPr>
          <w:p w14:paraId="709F4C16" w14:textId="77777777" w:rsidR="006A54CA" w:rsidRPr="00943CD5" w:rsidRDefault="006A54CA" w:rsidP="00E951AB">
            <w:pPr>
              <w:jc w:val="right"/>
              <w:rPr>
                <w:b/>
                <w:bCs w:val="0"/>
              </w:rPr>
            </w:pPr>
            <w:r w:rsidRPr="00943CD5">
              <w:rPr>
                <w:b/>
                <w:bCs w:val="0"/>
                <w:color w:val="000000"/>
              </w:rPr>
              <w:t>-2.226</w:t>
            </w:r>
          </w:p>
        </w:tc>
        <w:tc>
          <w:tcPr>
            <w:tcW w:w="990" w:type="dxa"/>
            <w:noWrap/>
            <w:vAlign w:val="bottom"/>
          </w:tcPr>
          <w:p w14:paraId="2A36E3C6" w14:textId="77777777" w:rsidR="006A54CA" w:rsidRPr="00943CD5" w:rsidRDefault="006A54CA" w:rsidP="00E951AB">
            <w:pPr>
              <w:jc w:val="right"/>
              <w:rPr>
                <w:b/>
                <w:bCs w:val="0"/>
              </w:rPr>
            </w:pPr>
            <w:r w:rsidRPr="00943CD5">
              <w:rPr>
                <w:b/>
                <w:bCs w:val="0"/>
                <w:color w:val="000000"/>
              </w:rPr>
              <w:t>0.026</w:t>
            </w:r>
          </w:p>
        </w:tc>
        <w:tc>
          <w:tcPr>
            <w:tcW w:w="1890" w:type="dxa"/>
            <w:noWrap/>
            <w:vAlign w:val="bottom"/>
          </w:tcPr>
          <w:p w14:paraId="16CCFF78" w14:textId="77777777" w:rsidR="006A54CA" w:rsidRPr="00943CD5" w:rsidRDefault="006A54CA" w:rsidP="00E951AB">
            <w:pPr>
              <w:jc w:val="right"/>
              <w:rPr>
                <w:b/>
                <w:bCs w:val="0"/>
              </w:rPr>
            </w:pPr>
            <w:r w:rsidRPr="00943CD5">
              <w:rPr>
                <w:b/>
                <w:bCs w:val="0"/>
                <w:color w:val="000000"/>
              </w:rPr>
              <w:t>[-0.426, -0.027]</w:t>
            </w:r>
          </w:p>
        </w:tc>
      </w:tr>
      <w:tr w:rsidR="006A54CA" w:rsidRPr="00025211" w14:paraId="650B5159" w14:textId="77777777" w:rsidTr="00E951AB">
        <w:trPr>
          <w:trHeight w:val="320"/>
        </w:trPr>
        <w:tc>
          <w:tcPr>
            <w:tcW w:w="1510" w:type="dxa"/>
            <w:vMerge/>
            <w:tcBorders>
              <w:bottom w:val="single" w:sz="4" w:space="0" w:color="auto"/>
            </w:tcBorders>
            <w:vAlign w:val="center"/>
          </w:tcPr>
          <w:p w14:paraId="0546589E" w14:textId="77777777" w:rsidR="006A54CA" w:rsidRPr="00025211" w:rsidRDefault="006A54CA" w:rsidP="00E951AB"/>
        </w:tc>
        <w:tc>
          <w:tcPr>
            <w:tcW w:w="1096" w:type="dxa"/>
            <w:tcBorders>
              <w:bottom w:val="single" w:sz="4" w:space="0" w:color="auto"/>
            </w:tcBorders>
            <w:noWrap/>
            <w:vAlign w:val="center"/>
          </w:tcPr>
          <w:p w14:paraId="76C25ABF" w14:textId="77777777" w:rsidR="006A54CA" w:rsidRDefault="006A54CA" w:rsidP="00E951AB">
            <w:r>
              <w:t>N+P</w:t>
            </w:r>
          </w:p>
        </w:tc>
        <w:tc>
          <w:tcPr>
            <w:tcW w:w="576" w:type="dxa"/>
            <w:vMerge/>
            <w:tcBorders>
              <w:bottom w:val="single" w:sz="4" w:space="0" w:color="auto"/>
            </w:tcBorders>
          </w:tcPr>
          <w:p w14:paraId="192037D1" w14:textId="77777777" w:rsidR="006A54CA" w:rsidRPr="00025211" w:rsidRDefault="006A54CA" w:rsidP="00E951AB"/>
        </w:tc>
        <w:tc>
          <w:tcPr>
            <w:tcW w:w="1663" w:type="dxa"/>
            <w:tcBorders>
              <w:bottom w:val="single" w:sz="4" w:space="0" w:color="auto"/>
            </w:tcBorders>
            <w:noWrap/>
            <w:vAlign w:val="bottom"/>
          </w:tcPr>
          <w:p w14:paraId="040A0C18" w14:textId="77777777" w:rsidR="006A54CA" w:rsidRPr="00943CD5" w:rsidRDefault="006A54CA" w:rsidP="00E951AB">
            <w:pPr>
              <w:jc w:val="right"/>
              <w:rPr>
                <w:b/>
                <w:bCs w:val="0"/>
              </w:rPr>
            </w:pPr>
            <w:r w:rsidRPr="00943CD5">
              <w:rPr>
                <w:b/>
                <w:bCs w:val="0"/>
                <w:color w:val="000000"/>
              </w:rPr>
              <w:t>-0.401±0.114</w:t>
            </w:r>
          </w:p>
        </w:tc>
        <w:tc>
          <w:tcPr>
            <w:tcW w:w="1080" w:type="dxa"/>
            <w:tcBorders>
              <w:bottom w:val="single" w:sz="4" w:space="0" w:color="auto"/>
            </w:tcBorders>
            <w:noWrap/>
            <w:vAlign w:val="bottom"/>
          </w:tcPr>
          <w:p w14:paraId="107EACEB" w14:textId="77777777" w:rsidR="006A54CA" w:rsidRPr="00943CD5" w:rsidRDefault="006A54CA" w:rsidP="00E951AB">
            <w:pPr>
              <w:jc w:val="right"/>
              <w:rPr>
                <w:b/>
                <w:bCs w:val="0"/>
              </w:rPr>
            </w:pPr>
            <w:r w:rsidRPr="00943CD5">
              <w:rPr>
                <w:b/>
                <w:bCs w:val="0"/>
                <w:color w:val="000000"/>
              </w:rPr>
              <w:t>-3.517</w:t>
            </w:r>
          </w:p>
        </w:tc>
        <w:tc>
          <w:tcPr>
            <w:tcW w:w="990" w:type="dxa"/>
            <w:tcBorders>
              <w:bottom w:val="single" w:sz="4" w:space="0" w:color="auto"/>
            </w:tcBorders>
            <w:noWrap/>
            <w:vAlign w:val="bottom"/>
          </w:tcPr>
          <w:p w14:paraId="66BC6FB0"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6615953E" w14:textId="77777777" w:rsidR="006A54CA" w:rsidRPr="00943CD5" w:rsidRDefault="006A54CA" w:rsidP="00E951AB">
            <w:pPr>
              <w:jc w:val="right"/>
              <w:rPr>
                <w:b/>
                <w:bCs w:val="0"/>
              </w:rPr>
            </w:pPr>
            <w:r w:rsidRPr="00943CD5">
              <w:rPr>
                <w:b/>
                <w:bCs w:val="0"/>
                <w:color w:val="000000"/>
              </w:rPr>
              <w:t>[-0.625, -0.178]</w:t>
            </w:r>
          </w:p>
        </w:tc>
      </w:tr>
    </w:tbl>
    <w:p w14:paraId="7E3CBDC3" w14:textId="7AD49B98" w:rsidR="006A54CA" w:rsidRDefault="009E5FB6" w:rsidP="006A54CA">
      <w:r>
        <w:rPr>
          <w:vertAlign w:val="superscript"/>
        </w:rPr>
        <w:t>*</w:t>
      </w:r>
      <w:r>
        <w:t>Significant effects noted in bold font</w:t>
      </w:r>
      <w:r>
        <w:t>.</w:t>
      </w:r>
    </w:p>
    <w:p w14:paraId="7B48DA65" w14:textId="0629002A"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1970"/>
      </w:tblGrid>
      <w:tr w:rsidR="009520B2" w:rsidRPr="004D5FBC" w14:paraId="71631F67" w14:textId="77777777" w:rsidTr="009520B2">
        <w:tc>
          <w:tcPr>
            <w:tcW w:w="2425" w:type="dxa"/>
            <w:tcBorders>
              <w:top w:val="single" w:sz="4" w:space="0" w:color="auto"/>
              <w:bottom w:val="single" w:sz="4" w:space="0" w:color="auto"/>
            </w:tcBorders>
            <w:vAlign w:val="center"/>
          </w:tcPr>
          <w:p w14:paraId="3C59E439" w14:textId="42EBFBE6" w:rsidR="0002261D" w:rsidRPr="004D5FBC" w:rsidRDefault="0002261D" w:rsidP="0002261D">
            <w:pPr>
              <w:rPr>
                <w:b/>
              </w:rPr>
            </w:pPr>
            <w:r w:rsidRPr="004D5FBC">
              <w:rPr>
                <w:b/>
              </w:rPr>
              <w:t>Trait</w:t>
            </w:r>
          </w:p>
        </w:tc>
        <w:tc>
          <w:tcPr>
            <w:tcW w:w="635" w:type="dxa"/>
            <w:tcBorders>
              <w:top w:val="single" w:sz="4" w:space="0" w:color="auto"/>
              <w:bottom w:val="single" w:sz="4" w:space="0" w:color="auto"/>
            </w:tcBorders>
            <w:vAlign w:val="center"/>
          </w:tcPr>
          <w:p w14:paraId="5F954309" w14:textId="722B760D" w:rsidR="0002261D" w:rsidRPr="004D5FBC" w:rsidRDefault="0002261D" w:rsidP="0002261D">
            <w:pPr>
              <w:rPr>
                <w:b/>
              </w:rPr>
            </w:pPr>
            <w:r w:rsidRPr="004D5FBC">
              <w:rPr>
                <w:b/>
              </w:rPr>
              <w:t>k</w:t>
            </w:r>
          </w:p>
        </w:tc>
        <w:tc>
          <w:tcPr>
            <w:tcW w:w="2070" w:type="dxa"/>
            <w:tcBorders>
              <w:top w:val="single" w:sz="4" w:space="0" w:color="auto"/>
              <w:bottom w:val="single" w:sz="4" w:space="0" w:color="auto"/>
            </w:tcBorders>
            <w:vAlign w:val="center"/>
          </w:tcPr>
          <w:p w14:paraId="7C39926C" w14:textId="53777462" w:rsidR="0002261D" w:rsidRPr="004D5FBC" w:rsidRDefault="0002261D" w:rsidP="0002261D">
            <w:pPr>
              <w:rPr>
                <w:b/>
              </w:rPr>
            </w:pPr>
            <w:r w:rsidRPr="004D5FBC">
              <w:rPr>
                <w:b/>
                <w:bCs w:val="0"/>
              </w:rPr>
              <w:t>Coefficient (±SE)</w:t>
            </w:r>
          </w:p>
        </w:tc>
        <w:tc>
          <w:tcPr>
            <w:tcW w:w="1170" w:type="dxa"/>
            <w:tcBorders>
              <w:top w:val="single" w:sz="4" w:space="0" w:color="auto"/>
              <w:bottom w:val="single" w:sz="4" w:space="0" w:color="auto"/>
            </w:tcBorders>
            <w:vAlign w:val="center"/>
          </w:tcPr>
          <w:p w14:paraId="47B3377D" w14:textId="28B8B323" w:rsidR="0002261D" w:rsidRPr="004D5FBC" w:rsidRDefault="0002261D" w:rsidP="0002261D">
            <w:pPr>
              <w:rPr>
                <w:b/>
              </w:rPr>
            </w:pPr>
            <w:r w:rsidRPr="004D5FBC">
              <w:rPr>
                <w:b/>
                <w:bCs w:val="0"/>
              </w:rPr>
              <w:t>Z-value</w:t>
            </w:r>
          </w:p>
        </w:tc>
        <w:tc>
          <w:tcPr>
            <w:tcW w:w="1080" w:type="dxa"/>
            <w:tcBorders>
              <w:top w:val="single" w:sz="4" w:space="0" w:color="auto"/>
              <w:bottom w:val="single" w:sz="4" w:space="0" w:color="auto"/>
            </w:tcBorders>
            <w:vAlign w:val="center"/>
          </w:tcPr>
          <w:p w14:paraId="416492CC" w14:textId="50BD0FE5" w:rsidR="0002261D" w:rsidRPr="004D5FBC" w:rsidRDefault="0002261D" w:rsidP="0002261D">
            <w:pPr>
              <w:rPr>
                <w:b/>
              </w:rPr>
            </w:pPr>
            <w:r w:rsidRPr="004D5FBC">
              <w:rPr>
                <w:b/>
                <w:bCs w:val="0"/>
                <w:i/>
                <w:iCs/>
              </w:rPr>
              <w:t>p</w:t>
            </w:r>
            <w:r w:rsidRPr="004D5FBC">
              <w:rPr>
                <w:b/>
                <w:bCs w:val="0"/>
              </w:rPr>
              <w:t>-value</w:t>
            </w:r>
          </w:p>
        </w:tc>
        <w:tc>
          <w:tcPr>
            <w:tcW w:w="1970" w:type="dxa"/>
            <w:tcBorders>
              <w:top w:val="single" w:sz="4" w:space="0" w:color="auto"/>
              <w:bottom w:val="single" w:sz="4" w:space="0" w:color="auto"/>
            </w:tcBorders>
            <w:vAlign w:val="center"/>
          </w:tcPr>
          <w:p w14:paraId="4A607486" w14:textId="0017974B" w:rsidR="0002261D" w:rsidRPr="004D5FBC" w:rsidRDefault="0002261D" w:rsidP="0002261D">
            <w:pPr>
              <w:rPr>
                <w:b/>
              </w:rPr>
            </w:pPr>
            <w:r w:rsidRPr="004D5FBC">
              <w:rPr>
                <w:b/>
                <w:bCs w:val="0"/>
              </w:rPr>
              <w:t>95% CI range</w:t>
            </w:r>
          </w:p>
        </w:tc>
      </w:tr>
      <w:tr w:rsidR="009520B2" w:rsidRPr="004D5FBC" w14:paraId="2F722179" w14:textId="77777777" w:rsidTr="009520B2">
        <w:tc>
          <w:tcPr>
            <w:tcW w:w="2425" w:type="dxa"/>
            <w:tcBorders>
              <w:top w:val="single" w:sz="4" w:space="0" w:color="auto"/>
            </w:tcBorders>
            <w:vAlign w:val="center"/>
          </w:tcPr>
          <w:p w14:paraId="02B8B3C0" w14:textId="29F21026" w:rsidR="004D5FBC" w:rsidRPr="004D5FBC" w:rsidRDefault="004D5FBC" w:rsidP="004D5FBC">
            <w:pPr>
              <w:rPr>
                <w:b/>
              </w:rPr>
            </w:pPr>
            <w:r w:rsidRPr="004D5FBC">
              <w:rPr>
                <w:i/>
                <w:iCs/>
              </w:rPr>
              <w:t>M</w:t>
            </w:r>
            <w:r w:rsidRPr="004D5FBC">
              <w:rPr>
                <w:vertAlign w:val="subscript"/>
              </w:rPr>
              <w:t>area</w:t>
            </w:r>
          </w:p>
        </w:tc>
        <w:tc>
          <w:tcPr>
            <w:tcW w:w="635" w:type="dxa"/>
            <w:tcBorders>
              <w:top w:val="single" w:sz="4" w:space="0" w:color="auto"/>
            </w:tcBorders>
            <w:vAlign w:val="center"/>
          </w:tcPr>
          <w:p w14:paraId="02D46D7F" w14:textId="6AB581C9" w:rsidR="004D5FBC" w:rsidRPr="004D5FBC" w:rsidRDefault="004D5FBC" w:rsidP="004D5FBC">
            <w:pPr>
              <w:jc w:val="right"/>
              <w:rPr>
                <w:b/>
              </w:rPr>
            </w:pPr>
            <w:r w:rsidRPr="004D5FBC">
              <w:rPr>
                <w:color w:val="000000"/>
              </w:rPr>
              <w:t>88</w:t>
            </w:r>
          </w:p>
        </w:tc>
        <w:tc>
          <w:tcPr>
            <w:tcW w:w="2070" w:type="dxa"/>
            <w:tcBorders>
              <w:top w:val="single" w:sz="4" w:space="0" w:color="auto"/>
            </w:tcBorders>
            <w:vAlign w:val="bottom"/>
          </w:tcPr>
          <w:p w14:paraId="2A796314" w14:textId="5051C26C" w:rsidR="004D5FBC" w:rsidRPr="004D5FBC" w:rsidRDefault="004D5FBC" w:rsidP="004D5FBC">
            <w:pPr>
              <w:jc w:val="right"/>
              <w:rPr>
                <w:b/>
              </w:rPr>
            </w:pPr>
            <w:r w:rsidRPr="004D5FBC">
              <w:rPr>
                <w:color w:val="000000"/>
              </w:rPr>
              <w:t>-0.038±0.083</w:t>
            </w:r>
          </w:p>
        </w:tc>
        <w:tc>
          <w:tcPr>
            <w:tcW w:w="1170" w:type="dxa"/>
            <w:tcBorders>
              <w:top w:val="single" w:sz="4" w:space="0" w:color="auto"/>
            </w:tcBorders>
            <w:vAlign w:val="bottom"/>
          </w:tcPr>
          <w:p w14:paraId="0DDABAC0" w14:textId="6B9C7E47" w:rsidR="004D5FBC" w:rsidRPr="004D5FBC" w:rsidRDefault="004D5FBC" w:rsidP="004D5FBC">
            <w:pPr>
              <w:jc w:val="right"/>
              <w:rPr>
                <w:b/>
              </w:rPr>
            </w:pPr>
            <w:r w:rsidRPr="004D5FBC">
              <w:rPr>
                <w:color w:val="000000"/>
              </w:rPr>
              <w:t>-0.459</w:t>
            </w:r>
          </w:p>
        </w:tc>
        <w:tc>
          <w:tcPr>
            <w:tcW w:w="1080" w:type="dxa"/>
            <w:tcBorders>
              <w:top w:val="single" w:sz="4" w:space="0" w:color="auto"/>
            </w:tcBorders>
            <w:vAlign w:val="bottom"/>
          </w:tcPr>
          <w:p w14:paraId="1B3B0456" w14:textId="6DA549D9" w:rsidR="004D5FBC" w:rsidRPr="004D5FBC" w:rsidRDefault="004D5FBC" w:rsidP="004D5FBC">
            <w:pPr>
              <w:jc w:val="right"/>
              <w:rPr>
                <w:b/>
              </w:rPr>
            </w:pPr>
            <w:r w:rsidRPr="004D5FBC">
              <w:rPr>
                <w:color w:val="000000"/>
              </w:rPr>
              <w:t>0.646</w:t>
            </w:r>
          </w:p>
        </w:tc>
        <w:tc>
          <w:tcPr>
            <w:tcW w:w="1970" w:type="dxa"/>
            <w:tcBorders>
              <w:top w:val="single" w:sz="4" w:space="0" w:color="auto"/>
            </w:tcBorders>
            <w:vAlign w:val="bottom"/>
          </w:tcPr>
          <w:p w14:paraId="42220DA4" w14:textId="4671D4A2" w:rsidR="004D5FBC" w:rsidRPr="004D5FBC" w:rsidRDefault="004D5FBC" w:rsidP="004D5FBC">
            <w:pPr>
              <w:jc w:val="right"/>
              <w:rPr>
                <w:b/>
              </w:rPr>
            </w:pPr>
            <w:r w:rsidRPr="004D5FBC">
              <w:rPr>
                <w:color w:val="000000"/>
              </w:rPr>
              <w:t>[-0.201, 0.125]</w:t>
            </w:r>
          </w:p>
        </w:tc>
      </w:tr>
      <w:tr w:rsidR="009520B2" w:rsidRPr="004D5FBC" w14:paraId="769DC441" w14:textId="77777777" w:rsidTr="009520B2">
        <w:tc>
          <w:tcPr>
            <w:tcW w:w="2425" w:type="dxa"/>
            <w:vAlign w:val="center"/>
          </w:tcPr>
          <w:p w14:paraId="487AF114" w14:textId="5C59CDFD" w:rsidR="004D5FBC" w:rsidRPr="004D5FBC" w:rsidRDefault="004D5FBC" w:rsidP="004D5FBC">
            <w:pPr>
              <w:rPr>
                <w:b/>
              </w:rPr>
            </w:pPr>
            <w:proofErr w:type="spellStart"/>
            <w:r w:rsidRPr="004D5FBC">
              <w:rPr>
                <w:i/>
                <w:iCs/>
              </w:rPr>
              <w:t>N</w:t>
            </w:r>
            <w:r w:rsidRPr="004D5FBC">
              <w:rPr>
                <w:vertAlign w:val="subscript"/>
              </w:rPr>
              <w:t>mass</w:t>
            </w:r>
            <w:proofErr w:type="spellEnd"/>
          </w:p>
        </w:tc>
        <w:tc>
          <w:tcPr>
            <w:tcW w:w="635" w:type="dxa"/>
            <w:vAlign w:val="center"/>
          </w:tcPr>
          <w:p w14:paraId="2F7F691A" w14:textId="5040E166" w:rsidR="004D5FBC" w:rsidRPr="004D5FBC" w:rsidRDefault="004D5FBC" w:rsidP="004D5FBC">
            <w:pPr>
              <w:jc w:val="right"/>
              <w:rPr>
                <w:b/>
              </w:rPr>
            </w:pPr>
            <w:r w:rsidRPr="004D5FBC">
              <w:rPr>
                <w:color w:val="000000"/>
              </w:rPr>
              <w:t>139</w:t>
            </w:r>
          </w:p>
        </w:tc>
        <w:tc>
          <w:tcPr>
            <w:tcW w:w="2070" w:type="dxa"/>
            <w:vAlign w:val="bottom"/>
          </w:tcPr>
          <w:p w14:paraId="45EFE64F" w14:textId="790F04C9" w:rsidR="004D5FBC" w:rsidRPr="004D5FBC" w:rsidRDefault="004D5FBC" w:rsidP="004D5FBC">
            <w:pPr>
              <w:jc w:val="right"/>
              <w:rPr>
                <w:b/>
              </w:rPr>
            </w:pPr>
            <w:r w:rsidRPr="004D5FBC">
              <w:rPr>
                <w:color w:val="000000"/>
              </w:rPr>
              <w:t>0.026±0.062</w:t>
            </w:r>
          </w:p>
        </w:tc>
        <w:tc>
          <w:tcPr>
            <w:tcW w:w="1170" w:type="dxa"/>
            <w:vAlign w:val="bottom"/>
          </w:tcPr>
          <w:p w14:paraId="1F6332B4" w14:textId="50379612" w:rsidR="004D5FBC" w:rsidRPr="004D5FBC" w:rsidRDefault="004D5FBC" w:rsidP="004D5FBC">
            <w:pPr>
              <w:jc w:val="right"/>
              <w:rPr>
                <w:b/>
              </w:rPr>
            </w:pPr>
            <w:r w:rsidRPr="004D5FBC">
              <w:rPr>
                <w:color w:val="000000"/>
              </w:rPr>
              <w:t>0.423</w:t>
            </w:r>
          </w:p>
        </w:tc>
        <w:tc>
          <w:tcPr>
            <w:tcW w:w="1080" w:type="dxa"/>
            <w:vAlign w:val="bottom"/>
          </w:tcPr>
          <w:p w14:paraId="3B9CDA3D" w14:textId="7F84FE89" w:rsidR="004D5FBC" w:rsidRPr="004D5FBC" w:rsidRDefault="004D5FBC" w:rsidP="004D5FBC">
            <w:pPr>
              <w:jc w:val="right"/>
              <w:rPr>
                <w:b/>
              </w:rPr>
            </w:pPr>
            <w:r w:rsidRPr="004D5FBC">
              <w:rPr>
                <w:color w:val="000000"/>
              </w:rPr>
              <w:t>0.672</w:t>
            </w:r>
          </w:p>
        </w:tc>
        <w:tc>
          <w:tcPr>
            <w:tcW w:w="1970" w:type="dxa"/>
            <w:vAlign w:val="bottom"/>
          </w:tcPr>
          <w:p w14:paraId="0B6D2E81" w14:textId="17F72974" w:rsidR="004D5FBC" w:rsidRPr="004D5FBC" w:rsidRDefault="004D5FBC" w:rsidP="004D5FBC">
            <w:pPr>
              <w:jc w:val="right"/>
              <w:rPr>
                <w:b/>
              </w:rPr>
            </w:pPr>
            <w:r w:rsidRPr="004D5FBC">
              <w:rPr>
                <w:color w:val="000000"/>
              </w:rPr>
              <w:t>[-0.096, 0.149]</w:t>
            </w:r>
          </w:p>
        </w:tc>
      </w:tr>
      <w:tr w:rsidR="009520B2" w:rsidRPr="004D5FBC" w14:paraId="4F5A4360" w14:textId="77777777" w:rsidTr="009520B2">
        <w:tc>
          <w:tcPr>
            <w:tcW w:w="2425" w:type="dxa"/>
            <w:vAlign w:val="center"/>
          </w:tcPr>
          <w:p w14:paraId="1D7EF710" w14:textId="096E07A9" w:rsidR="004D5FBC" w:rsidRPr="004D5FBC" w:rsidRDefault="004D5FBC" w:rsidP="004D5FBC">
            <w:pPr>
              <w:rPr>
                <w:bCs w:val="0"/>
              </w:rPr>
            </w:pPr>
            <w:r w:rsidRPr="004D5FBC">
              <w:rPr>
                <w:bCs w:val="0"/>
                <w:i/>
                <w:iCs/>
              </w:rPr>
              <w:t>N</w:t>
            </w:r>
            <w:r w:rsidRPr="004D5FBC">
              <w:rPr>
                <w:bCs w:val="0"/>
                <w:vertAlign w:val="subscript"/>
              </w:rPr>
              <w:t>area</w:t>
            </w:r>
          </w:p>
        </w:tc>
        <w:tc>
          <w:tcPr>
            <w:tcW w:w="635" w:type="dxa"/>
            <w:vAlign w:val="center"/>
          </w:tcPr>
          <w:p w14:paraId="2AD8E79F" w14:textId="6413D6AD" w:rsidR="004D5FBC" w:rsidRPr="004D5FBC" w:rsidRDefault="004D5FBC" w:rsidP="004D5FBC">
            <w:pPr>
              <w:jc w:val="right"/>
              <w:rPr>
                <w:b/>
              </w:rPr>
            </w:pPr>
            <w:r w:rsidRPr="004D5FBC">
              <w:rPr>
                <w:color w:val="000000"/>
              </w:rPr>
              <w:t>84</w:t>
            </w:r>
          </w:p>
        </w:tc>
        <w:tc>
          <w:tcPr>
            <w:tcW w:w="2070" w:type="dxa"/>
            <w:vAlign w:val="bottom"/>
          </w:tcPr>
          <w:p w14:paraId="5E3A8B30" w14:textId="2C25D158" w:rsidR="004D5FBC" w:rsidRPr="004D5FBC" w:rsidRDefault="004D5FBC" w:rsidP="004D5FBC">
            <w:pPr>
              <w:jc w:val="right"/>
              <w:rPr>
                <w:b/>
              </w:rPr>
            </w:pPr>
            <w:r w:rsidRPr="004D5FBC">
              <w:rPr>
                <w:color w:val="000000"/>
              </w:rPr>
              <w:t>-0.039±0.178</w:t>
            </w:r>
          </w:p>
        </w:tc>
        <w:tc>
          <w:tcPr>
            <w:tcW w:w="1170" w:type="dxa"/>
            <w:vAlign w:val="bottom"/>
          </w:tcPr>
          <w:p w14:paraId="06FA94C5" w14:textId="41DCF54F" w:rsidR="004D5FBC" w:rsidRPr="004D5FBC" w:rsidRDefault="004D5FBC" w:rsidP="004D5FBC">
            <w:pPr>
              <w:jc w:val="right"/>
              <w:rPr>
                <w:b/>
              </w:rPr>
            </w:pPr>
            <w:r w:rsidRPr="004D5FBC">
              <w:rPr>
                <w:color w:val="000000"/>
              </w:rPr>
              <w:t>-0.219</w:t>
            </w:r>
          </w:p>
        </w:tc>
        <w:tc>
          <w:tcPr>
            <w:tcW w:w="1080" w:type="dxa"/>
            <w:vAlign w:val="bottom"/>
          </w:tcPr>
          <w:p w14:paraId="562A055C" w14:textId="54BBB775" w:rsidR="004D5FBC" w:rsidRPr="004D5FBC" w:rsidRDefault="004D5FBC" w:rsidP="004D5FBC">
            <w:pPr>
              <w:jc w:val="right"/>
              <w:rPr>
                <w:b/>
              </w:rPr>
            </w:pPr>
            <w:r w:rsidRPr="004D5FBC">
              <w:rPr>
                <w:color w:val="000000"/>
              </w:rPr>
              <w:t>0.827</w:t>
            </w:r>
          </w:p>
        </w:tc>
        <w:tc>
          <w:tcPr>
            <w:tcW w:w="1970" w:type="dxa"/>
            <w:vAlign w:val="bottom"/>
          </w:tcPr>
          <w:p w14:paraId="251C7251" w14:textId="2712CAF9" w:rsidR="004D5FBC" w:rsidRPr="004D5FBC" w:rsidRDefault="004D5FBC" w:rsidP="004D5FBC">
            <w:pPr>
              <w:jc w:val="right"/>
              <w:rPr>
                <w:b/>
              </w:rPr>
            </w:pPr>
            <w:r w:rsidRPr="004D5FBC">
              <w:rPr>
                <w:color w:val="000000"/>
              </w:rPr>
              <w:t>[-0.388, 0.31</w:t>
            </w:r>
            <w:r>
              <w:rPr>
                <w:color w:val="000000"/>
              </w:rPr>
              <w:t>0</w:t>
            </w:r>
            <w:r w:rsidRPr="004D5FBC">
              <w:rPr>
                <w:color w:val="000000"/>
              </w:rPr>
              <w:t>]</w:t>
            </w:r>
          </w:p>
        </w:tc>
      </w:tr>
      <w:tr w:rsidR="009520B2" w:rsidRPr="004D5FBC" w14:paraId="59306405" w14:textId="77777777" w:rsidTr="009520B2">
        <w:tc>
          <w:tcPr>
            <w:tcW w:w="2425" w:type="dxa"/>
            <w:vAlign w:val="center"/>
          </w:tcPr>
          <w:p w14:paraId="54D78B52" w14:textId="061402D6" w:rsidR="004D5FBC" w:rsidRPr="004D5FBC" w:rsidRDefault="004D5FBC" w:rsidP="004D5FBC">
            <w:pPr>
              <w:rPr>
                <w:bCs w:val="0"/>
                <w:vertAlign w:val="subscript"/>
              </w:rPr>
            </w:pPr>
            <w:proofErr w:type="spellStart"/>
            <w:r w:rsidRPr="004D5FBC">
              <w:rPr>
                <w:bCs w:val="0"/>
                <w:i/>
                <w:iCs/>
              </w:rPr>
              <w:t>P</w:t>
            </w:r>
            <w:r w:rsidRPr="004D5FBC">
              <w:rPr>
                <w:bCs w:val="0"/>
                <w:vertAlign w:val="subscript"/>
              </w:rPr>
              <w:t>mass</w:t>
            </w:r>
            <w:proofErr w:type="spellEnd"/>
          </w:p>
        </w:tc>
        <w:tc>
          <w:tcPr>
            <w:tcW w:w="635" w:type="dxa"/>
            <w:vAlign w:val="center"/>
          </w:tcPr>
          <w:p w14:paraId="6C08B3A2" w14:textId="681F95C5" w:rsidR="004D5FBC" w:rsidRPr="004D5FBC" w:rsidRDefault="004D5FBC" w:rsidP="004D5FBC">
            <w:pPr>
              <w:jc w:val="right"/>
              <w:rPr>
                <w:b/>
              </w:rPr>
            </w:pPr>
            <w:r w:rsidRPr="004D5FBC">
              <w:rPr>
                <w:color w:val="000000"/>
              </w:rPr>
              <w:t>133</w:t>
            </w:r>
          </w:p>
        </w:tc>
        <w:tc>
          <w:tcPr>
            <w:tcW w:w="2070" w:type="dxa"/>
            <w:vAlign w:val="bottom"/>
          </w:tcPr>
          <w:p w14:paraId="24E04ECE" w14:textId="4079E297" w:rsidR="004D5FBC" w:rsidRPr="004D5FBC" w:rsidRDefault="004D5FBC" w:rsidP="004D5FBC">
            <w:pPr>
              <w:jc w:val="right"/>
              <w:rPr>
                <w:b/>
              </w:rPr>
            </w:pPr>
            <w:r w:rsidRPr="004D5FBC">
              <w:rPr>
                <w:color w:val="000000"/>
              </w:rPr>
              <w:t>-0.119±0.067</w:t>
            </w:r>
          </w:p>
        </w:tc>
        <w:tc>
          <w:tcPr>
            <w:tcW w:w="1170" w:type="dxa"/>
            <w:vAlign w:val="bottom"/>
          </w:tcPr>
          <w:p w14:paraId="4C3BFF8A" w14:textId="1EF68197" w:rsidR="004D5FBC" w:rsidRPr="004D5FBC" w:rsidRDefault="004D5FBC" w:rsidP="004D5FBC">
            <w:pPr>
              <w:jc w:val="right"/>
              <w:rPr>
                <w:b/>
              </w:rPr>
            </w:pPr>
            <w:r w:rsidRPr="004D5FBC">
              <w:rPr>
                <w:color w:val="000000"/>
              </w:rPr>
              <w:t>-1.791</w:t>
            </w:r>
          </w:p>
        </w:tc>
        <w:tc>
          <w:tcPr>
            <w:tcW w:w="1080" w:type="dxa"/>
            <w:vAlign w:val="bottom"/>
          </w:tcPr>
          <w:p w14:paraId="34C72EA5" w14:textId="71D64350" w:rsidR="004D5FBC" w:rsidRPr="004D5FBC" w:rsidRDefault="004D5FBC" w:rsidP="004D5FBC">
            <w:pPr>
              <w:jc w:val="right"/>
              <w:rPr>
                <w:b/>
              </w:rPr>
            </w:pPr>
            <w:r w:rsidRPr="004D5FBC">
              <w:rPr>
                <w:color w:val="000000"/>
              </w:rPr>
              <w:t>0.075</w:t>
            </w:r>
          </w:p>
        </w:tc>
        <w:tc>
          <w:tcPr>
            <w:tcW w:w="1970" w:type="dxa"/>
            <w:vAlign w:val="bottom"/>
          </w:tcPr>
          <w:p w14:paraId="58553DCA" w14:textId="4C7EBCD7" w:rsidR="004D5FBC" w:rsidRPr="004D5FBC" w:rsidRDefault="004D5FBC" w:rsidP="004D5FBC">
            <w:pPr>
              <w:jc w:val="right"/>
              <w:rPr>
                <w:b/>
              </w:rPr>
            </w:pPr>
            <w:r w:rsidRPr="004D5FBC">
              <w:rPr>
                <w:color w:val="000000"/>
              </w:rPr>
              <w:t>[-0.249, 0.012]</w:t>
            </w:r>
          </w:p>
        </w:tc>
      </w:tr>
      <w:tr w:rsidR="009520B2" w:rsidRPr="004D5FBC" w14:paraId="166A2B6D" w14:textId="77777777" w:rsidTr="009520B2">
        <w:tc>
          <w:tcPr>
            <w:tcW w:w="2425" w:type="dxa"/>
            <w:vAlign w:val="center"/>
          </w:tcPr>
          <w:p w14:paraId="3079F466" w14:textId="359031CB" w:rsidR="004D5FBC" w:rsidRPr="004D5FBC" w:rsidRDefault="004D5FBC" w:rsidP="004D5FBC">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51A1CC10" w14:textId="1EC18820" w:rsidR="004D5FBC" w:rsidRPr="004D5FBC" w:rsidRDefault="004D5FBC" w:rsidP="004D5FBC">
            <w:pPr>
              <w:jc w:val="right"/>
              <w:rPr>
                <w:b/>
              </w:rPr>
            </w:pPr>
            <w:r w:rsidRPr="004D5FBC">
              <w:rPr>
                <w:color w:val="000000"/>
              </w:rPr>
              <w:t>79</w:t>
            </w:r>
          </w:p>
        </w:tc>
        <w:tc>
          <w:tcPr>
            <w:tcW w:w="2070" w:type="dxa"/>
            <w:vAlign w:val="bottom"/>
          </w:tcPr>
          <w:p w14:paraId="471E67F1" w14:textId="43E13C83" w:rsidR="004D5FBC" w:rsidRPr="004D5FBC" w:rsidRDefault="004D5FBC" w:rsidP="004D5FBC">
            <w:pPr>
              <w:jc w:val="right"/>
              <w:rPr>
                <w:b/>
              </w:rPr>
            </w:pPr>
            <w:r w:rsidRPr="004D5FBC">
              <w:rPr>
                <w:color w:val="000000"/>
              </w:rPr>
              <w:t>-0.084±0.171</w:t>
            </w:r>
          </w:p>
        </w:tc>
        <w:tc>
          <w:tcPr>
            <w:tcW w:w="1170" w:type="dxa"/>
            <w:vAlign w:val="bottom"/>
          </w:tcPr>
          <w:p w14:paraId="74865221" w14:textId="32DB4F5F" w:rsidR="004D5FBC" w:rsidRPr="004D5FBC" w:rsidRDefault="004D5FBC" w:rsidP="004D5FBC">
            <w:pPr>
              <w:jc w:val="right"/>
              <w:rPr>
                <w:b/>
              </w:rPr>
            </w:pPr>
            <w:r w:rsidRPr="004D5FBC">
              <w:rPr>
                <w:color w:val="000000"/>
              </w:rPr>
              <w:t>-0.489</w:t>
            </w:r>
          </w:p>
        </w:tc>
        <w:tc>
          <w:tcPr>
            <w:tcW w:w="1080" w:type="dxa"/>
            <w:vAlign w:val="bottom"/>
          </w:tcPr>
          <w:p w14:paraId="6009A410" w14:textId="2280CAED" w:rsidR="004D5FBC" w:rsidRPr="004D5FBC" w:rsidRDefault="004D5FBC" w:rsidP="004D5FBC">
            <w:pPr>
              <w:jc w:val="right"/>
              <w:rPr>
                <w:b/>
              </w:rPr>
            </w:pPr>
            <w:r w:rsidRPr="004D5FBC">
              <w:rPr>
                <w:color w:val="000000"/>
              </w:rPr>
              <w:t>0.625</w:t>
            </w:r>
          </w:p>
        </w:tc>
        <w:tc>
          <w:tcPr>
            <w:tcW w:w="1970" w:type="dxa"/>
            <w:vAlign w:val="bottom"/>
          </w:tcPr>
          <w:p w14:paraId="6CE7DF30" w14:textId="351F54F4" w:rsidR="004D5FBC" w:rsidRPr="004D5FBC" w:rsidRDefault="004D5FBC" w:rsidP="004D5FBC">
            <w:pPr>
              <w:jc w:val="right"/>
              <w:rPr>
                <w:b/>
              </w:rPr>
            </w:pPr>
            <w:r w:rsidRPr="004D5FBC">
              <w:rPr>
                <w:color w:val="000000"/>
              </w:rPr>
              <w:t>[-0.419, 0.252]</w:t>
            </w:r>
          </w:p>
        </w:tc>
      </w:tr>
      <w:tr w:rsidR="009520B2" w:rsidRPr="004D5FBC" w14:paraId="70E13390" w14:textId="77777777" w:rsidTr="009520B2">
        <w:tc>
          <w:tcPr>
            <w:tcW w:w="2425" w:type="dxa"/>
            <w:vAlign w:val="center"/>
          </w:tcPr>
          <w:p w14:paraId="0210B929" w14:textId="690872EC" w:rsidR="004D5FBC" w:rsidRPr="004D5FBC" w:rsidRDefault="004D5FBC" w:rsidP="004D5FBC">
            <w:pPr>
              <w:rPr>
                <w:bCs w:val="0"/>
              </w:rPr>
            </w:pPr>
            <w:r w:rsidRPr="004D5FBC">
              <w:rPr>
                <w:bCs w:val="0"/>
                <w:i/>
                <w:iCs/>
              </w:rPr>
              <w:t>A</w:t>
            </w:r>
            <w:r w:rsidRPr="004D5FBC">
              <w:rPr>
                <w:bCs w:val="0"/>
                <w:vertAlign w:val="subscript"/>
              </w:rPr>
              <w:t>sat</w:t>
            </w:r>
          </w:p>
        </w:tc>
        <w:tc>
          <w:tcPr>
            <w:tcW w:w="635" w:type="dxa"/>
            <w:vAlign w:val="center"/>
          </w:tcPr>
          <w:p w14:paraId="569C1516" w14:textId="018FFA23" w:rsidR="004D5FBC" w:rsidRPr="004D5FBC" w:rsidRDefault="004D5FBC" w:rsidP="004D5FBC">
            <w:pPr>
              <w:jc w:val="right"/>
              <w:rPr>
                <w:b/>
              </w:rPr>
            </w:pPr>
            <w:r w:rsidRPr="004D5FBC">
              <w:rPr>
                <w:color w:val="000000"/>
              </w:rPr>
              <w:t>85</w:t>
            </w:r>
          </w:p>
        </w:tc>
        <w:tc>
          <w:tcPr>
            <w:tcW w:w="2070" w:type="dxa"/>
            <w:vAlign w:val="bottom"/>
          </w:tcPr>
          <w:p w14:paraId="3CE1D9DE" w14:textId="41F5B0A7" w:rsidR="004D5FBC" w:rsidRPr="004D5FBC" w:rsidRDefault="004D5FBC" w:rsidP="004D5FBC">
            <w:pPr>
              <w:jc w:val="right"/>
              <w:rPr>
                <w:b/>
              </w:rPr>
            </w:pPr>
            <w:r w:rsidRPr="004D5FBC">
              <w:rPr>
                <w:color w:val="000000"/>
              </w:rPr>
              <w:t>0.176±0.248</w:t>
            </w:r>
          </w:p>
        </w:tc>
        <w:tc>
          <w:tcPr>
            <w:tcW w:w="1170" w:type="dxa"/>
            <w:vAlign w:val="bottom"/>
          </w:tcPr>
          <w:p w14:paraId="3F6FE135" w14:textId="0986C63F" w:rsidR="004D5FBC" w:rsidRPr="004D5FBC" w:rsidRDefault="004D5FBC" w:rsidP="004D5FBC">
            <w:pPr>
              <w:jc w:val="right"/>
              <w:rPr>
                <w:b/>
              </w:rPr>
            </w:pPr>
            <w:r w:rsidRPr="004D5FBC">
              <w:rPr>
                <w:color w:val="000000"/>
              </w:rPr>
              <w:t>0.709</w:t>
            </w:r>
          </w:p>
        </w:tc>
        <w:tc>
          <w:tcPr>
            <w:tcW w:w="1080" w:type="dxa"/>
            <w:vAlign w:val="bottom"/>
          </w:tcPr>
          <w:p w14:paraId="421F73A3" w14:textId="12700E9F" w:rsidR="004D5FBC" w:rsidRPr="004D5FBC" w:rsidRDefault="004D5FBC" w:rsidP="004D5FBC">
            <w:pPr>
              <w:jc w:val="right"/>
              <w:rPr>
                <w:b/>
              </w:rPr>
            </w:pPr>
            <w:r w:rsidRPr="004D5FBC">
              <w:rPr>
                <w:color w:val="000000"/>
              </w:rPr>
              <w:t>0.479</w:t>
            </w:r>
          </w:p>
        </w:tc>
        <w:tc>
          <w:tcPr>
            <w:tcW w:w="1970" w:type="dxa"/>
            <w:vAlign w:val="bottom"/>
          </w:tcPr>
          <w:p w14:paraId="4BA415B2" w14:textId="0E0AEE1C" w:rsidR="004D5FBC" w:rsidRPr="004D5FBC" w:rsidRDefault="004D5FBC" w:rsidP="004D5FBC">
            <w:pPr>
              <w:jc w:val="right"/>
              <w:rPr>
                <w:b/>
              </w:rPr>
            </w:pPr>
            <w:r w:rsidRPr="004D5FBC">
              <w:rPr>
                <w:color w:val="000000"/>
              </w:rPr>
              <w:t>[-0.311, 0.663]</w:t>
            </w:r>
          </w:p>
        </w:tc>
      </w:tr>
      <w:tr w:rsidR="009520B2" w:rsidRPr="004D5FBC" w14:paraId="7E5B3D83" w14:textId="77777777" w:rsidTr="009520B2">
        <w:tc>
          <w:tcPr>
            <w:tcW w:w="2425" w:type="dxa"/>
          </w:tcPr>
          <w:p w14:paraId="0A841CB8" w14:textId="6EFADE2E" w:rsidR="004D5FBC" w:rsidRPr="004D5FBC" w:rsidRDefault="004D5FBC" w:rsidP="004D5FBC">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094E66A2" w14:textId="0B7BC146" w:rsidR="004D5FBC" w:rsidRPr="004D5FBC" w:rsidRDefault="004D5FBC" w:rsidP="004D5FBC">
            <w:pPr>
              <w:jc w:val="right"/>
              <w:rPr>
                <w:b/>
              </w:rPr>
            </w:pPr>
            <w:r w:rsidRPr="004D5FBC">
              <w:rPr>
                <w:color w:val="000000"/>
              </w:rPr>
              <w:t>42</w:t>
            </w:r>
          </w:p>
        </w:tc>
        <w:tc>
          <w:tcPr>
            <w:tcW w:w="2070" w:type="dxa"/>
            <w:vAlign w:val="bottom"/>
          </w:tcPr>
          <w:p w14:paraId="1FC419A3" w14:textId="6FED91EC" w:rsidR="004D5FBC" w:rsidRPr="004D5FBC" w:rsidRDefault="004D5FBC" w:rsidP="004D5FBC">
            <w:pPr>
              <w:jc w:val="right"/>
              <w:rPr>
                <w:b/>
              </w:rPr>
            </w:pPr>
            <w:r w:rsidRPr="004D5FBC">
              <w:rPr>
                <w:color w:val="000000"/>
              </w:rPr>
              <w:t>0.155±0.266</w:t>
            </w:r>
          </w:p>
        </w:tc>
        <w:tc>
          <w:tcPr>
            <w:tcW w:w="1170" w:type="dxa"/>
            <w:vAlign w:val="bottom"/>
          </w:tcPr>
          <w:p w14:paraId="41185250" w14:textId="0803F25D" w:rsidR="004D5FBC" w:rsidRPr="004D5FBC" w:rsidRDefault="004D5FBC" w:rsidP="004D5FBC">
            <w:pPr>
              <w:jc w:val="right"/>
              <w:rPr>
                <w:b/>
              </w:rPr>
            </w:pPr>
            <w:r w:rsidRPr="004D5FBC">
              <w:rPr>
                <w:color w:val="000000"/>
              </w:rPr>
              <w:t>0.584</w:t>
            </w:r>
          </w:p>
        </w:tc>
        <w:tc>
          <w:tcPr>
            <w:tcW w:w="1080" w:type="dxa"/>
            <w:vAlign w:val="bottom"/>
          </w:tcPr>
          <w:p w14:paraId="5D1AA792" w14:textId="1A75955B" w:rsidR="004D5FBC" w:rsidRPr="004D5FBC" w:rsidRDefault="004D5FBC" w:rsidP="004D5FBC">
            <w:pPr>
              <w:jc w:val="right"/>
              <w:rPr>
                <w:b/>
              </w:rPr>
            </w:pPr>
            <w:r w:rsidRPr="004D5FBC">
              <w:rPr>
                <w:color w:val="000000"/>
              </w:rPr>
              <w:t>0.560</w:t>
            </w:r>
          </w:p>
        </w:tc>
        <w:tc>
          <w:tcPr>
            <w:tcW w:w="1970" w:type="dxa"/>
            <w:vAlign w:val="bottom"/>
          </w:tcPr>
          <w:p w14:paraId="629B6414" w14:textId="545D5700" w:rsidR="004D5FBC" w:rsidRPr="004D5FBC" w:rsidRDefault="004D5FBC" w:rsidP="004D5FBC">
            <w:pPr>
              <w:jc w:val="right"/>
              <w:rPr>
                <w:b/>
              </w:rPr>
            </w:pPr>
            <w:r w:rsidRPr="004D5FBC">
              <w:rPr>
                <w:color w:val="000000"/>
              </w:rPr>
              <w:t>[-0.366, 0.676]</w:t>
            </w:r>
          </w:p>
        </w:tc>
      </w:tr>
      <w:tr w:rsidR="009520B2" w:rsidRPr="004D5FBC" w14:paraId="3CD7C3F2" w14:textId="77777777" w:rsidTr="009520B2">
        <w:tc>
          <w:tcPr>
            <w:tcW w:w="2425" w:type="dxa"/>
          </w:tcPr>
          <w:p w14:paraId="443C0F03" w14:textId="39B7F059" w:rsidR="004D5FBC" w:rsidRPr="004D5FBC" w:rsidRDefault="004D5FBC" w:rsidP="004D5FBC">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4F18C3AD" w14:textId="25B24285" w:rsidR="004D5FBC" w:rsidRPr="004D5FBC" w:rsidRDefault="004D5FBC" w:rsidP="004D5FBC">
            <w:pPr>
              <w:jc w:val="right"/>
              <w:rPr>
                <w:b/>
              </w:rPr>
            </w:pPr>
            <w:r w:rsidRPr="004D5FBC">
              <w:rPr>
                <w:color w:val="000000"/>
              </w:rPr>
              <w:t>40</w:t>
            </w:r>
          </w:p>
        </w:tc>
        <w:tc>
          <w:tcPr>
            <w:tcW w:w="2070" w:type="dxa"/>
            <w:vAlign w:val="bottom"/>
          </w:tcPr>
          <w:p w14:paraId="0417AFAC" w14:textId="2BEF870C" w:rsidR="004D5FBC" w:rsidRPr="004D5FBC" w:rsidRDefault="004D5FBC" w:rsidP="004D5FBC">
            <w:pPr>
              <w:jc w:val="right"/>
              <w:rPr>
                <w:b/>
              </w:rPr>
            </w:pPr>
            <w:r w:rsidRPr="004D5FBC">
              <w:rPr>
                <w:color w:val="000000"/>
              </w:rPr>
              <w:t>0.143±0.294</w:t>
            </w:r>
          </w:p>
        </w:tc>
        <w:tc>
          <w:tcPr>
            <w:tcW w:w="1170" w:type="dxa"/>
            <w:vAlign w:val="bottom"/>
          </w:tcPr>
          <w:p w14:paraId="1BBB1B93" w14:textId="1F1C99AC" w:rsidR="004D5FBC" w:rsidRPr="004D5FBC" w:rsidRDefault="004D5FBC" w:rsidP="004D5FBC">
            <w:pPr>
              <w:jc w:val="right"/>
              <w:rPr>
                <w:b/>
              </w:rPr>
            </w:pPr>
            <w:r w:rsidRPr="004D5FBC">
              <w:rPr>
                <w:color w:val="000000"/>
              </w:rPr>
              <w:t>0.486</w:t>
            </w:r>
          </w:p>
        </w:tc>
        <w:tc>
          <w:tcPr>
            <w:tcW w:w="1080" w:type="dxa"/>
            <w:vAlign w:val="bottom"/>
          </w:tcPr>
          <w:p w14:paraId="741D91D1" w14:textId="27402BCF" w:rsidR="004D5FBC" w:rsidRPr="004D5FBC" w:rsidRDefault="004D5FBC" w:rsidP="004D5FBC">
            <w:pPr>
              <w:jc w:val="right"/>
              <w:rPr>
                <w:b/>
              </w:rPr>
            </w:pPr>
            <w:r w:rsidRPr="004D5FBC">
              <w:rPr>
                <w:color w:val="000000"/>
              </w:rPr>
              <w:t>0.627</w:t>
            </w:r>
          </w:p>
        </w:tc>
        <w:tc>
          <w:tcPr>
            <w:tcW w:w="1970" w:type="dxa"/>
            <w:vAlign w:val="bottom"/>
          </w:tcPr>
          <w:p w14:paraId="2D7000B4" w14:textId="1BDF88FF" w:rsidR="004D5FBC" w:rsidRPr="004D5FBC" w:rsidRDefault="004D5FBC" w:rsidP="004D5FBC">
            <w:pPr>
              <w:jc w:val="right"/>
              <w:rPr>
                <w:b/>
              </w:rPr>
            </w:pPr>
            <w:r w:rsidRPr="004D5FBC">
              <w:rPr>
                <w:color w:val="000000"/>
              </w:rPr>
              <w:t>[-0.433, 0.719]</w:t>
            </w:r>
          </w:p>
        </w:tc>
      </w:tr>
      <w:tr w:rsidR="009520B2" w:rsidRPr="004D5FBC" w14:paraId="31D5E9EF" w14:textId="77777777" w:rsidTr="009520B2">
        <w:tc>
          <w:tcPr>
            <w:tcW w:w="2425" w:type="dxa"/>
          </w:tcPr>
          <w:p w14:paraId="3C84EA7D" w14:textId="787DDB97" w:rsidR="004D5FBC" w:rsidRPr="004D5FBC" w:rsidRDefault="004D5FBC" w:rsidP="004D5FBC">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52249381" w14:textId="42AEAE1D" w:rsidR="004D5FBC" w:rsidRPr="004D5FBC" w:rsidRDefault="004D5FBC" w:rsidP="004D5FBC">
            <w:pPr>
              <w:jc w:val="right"/>
              <w:rPr>
                <w:b/>
              </w:rPr>
            </w:pPr>
            <w:r w:rsidRPr="004D5FBC">
              <w:rPr>
                <w:color w:val="000000"/>
              </w:rPr>
              <w:t>32</w:t>
            </w:r>
          </w:p>
        </w:tc>
        <w:tc>
          <w:tcPr>
            <w:tcW w:w="2070" w:type="dxa"/>
            <w:vAlign w:val="bottom"/>
          </w:tcPr>
          <w:p w14:paraId="603B8A63" w14:textId="63DD733F" w:rsidR="004D5FBC" w:rsidRPr="004D5FBC" w:rsidRDefault="004D5FBC" w:rsidP="004D5FBC">
            <w:pPr>
              <w:jc w:val="right"/>
              <w:rPr>
                <w:b/>
              </w:rPr>
            </w:pPr>
            <w:r w:rsidRPr="004D5FBC">
              <w:rPr>
                <w:color w:val="000000"/>
              </w:rPr>
              <w:t>0.088±0.115</w:t>
            </w:r>
          </w:p>
        </w:tc>
        <w:tc>
          <w:tcPr>
            <w:tcW w:w="1170" w:type="dxa"/>
            <w:vAlign w:val="bottom"/>
          </w:tcPr>
          <w:p w14:paraId="6738DF97" w14:textId="419B29EE" w:rsidR="004D5FBC" w:rsidRPr="004D5FBC" w:rsidRDefault="004D5FBC" w:rsidP="004D5FBC">
            <w:pPr>
              <w:jc w:val="right"/>
              <w:rPr>
                <w:b/>
              </w:rPr>
            </w:pPr>
            <w:r w:rsidRPr="004D5FBC">
              <w:rPr>
                <w:color w:val="000000"/>
              </w:rPr>
              <w:t>0.761</w:t>
            </w:r>
          </w:p>
        </w:tc>
        <w:tc>
          <w:tcPr>
            <w:tcW w:w="1080" w:type="dxa"/>
            <w:vAlign w:val="bottom"/>
          </w:tcPr>
          <w:p w14:paraId="0BE685B7" w14:textId="78A45477" w:rsidR="004D5FBC" w:rsidRPr="004D5FBC" w:rsidRDefault="004D5FBC" w:rsidP="004D5FBC">
            <w:pPr>
              <w:jc w:val="right"/>
              <w:rPr>
                <w:b/>
              </w:rPr>
            </w:pPr>
            <w:r w:rsidRPr="004D5FBC">
              <w:rPr>
                <w:color w:val="000000"/>
              </w:rPr>
              <w:t>0.447</w:t>
            </w:r>
          </w:p>
        </w:tc>
        <w:tc>
          <w:tcPr>
            <w:tcW w:w="1970" w:type="dxa"/>
            <w:vAlign w:val="bottom"/>
          </w:tcPr>
          <w:p w14:paraId="25A47980" w14:textId="69976AFD" w:rsidR="004D5FBC" w:rsidRPr="004D5FBC" w:rsidRDefault="004D5FBC" w:rsidP="004D5FBC">
            <w:pPr>
              <w:jc w:val="right"/>
              <w:rPr>
                <w:b/>
              </w:rPr>
            </w:pPr>
            <w:r w:rsidRPr="004D5FBC">
              <w:rPr>
                <w:color w:val="000000"/>
              </w:rPr>
              <w:t>[-0.138, 0.313]</w:t>
            </w:r>
          </w:p>
        </w:tc>
      </w:tr>
      <w:tr w:rsidR="009520B2" w:rsidRPr="004D5FBC" w14:paraId="234FDB76" w14:textId="77777777" w:rsidTr="009520B2">
        <w:tc>
          <w:tcPr>
            <w:tcW w:w="2425" w:type="dxa"/>
          </w:tcPr>
          <w:p w14:paraId="767C45C5" w14:textId="527F2020" w:rsidR="004D5FBC" w:rsidRPr="004D5FBC" w:rsidRDefault="004D5FBC" w:rsidP="004D5FBC">
            <w:pPr>
              <w:rPr>
                <w:bCs w:val="0"/>
                <w:i/>
                <w:iCs/>
              </w:rPr>
            </w:pPr>
            <w:r w:rsidRPr="004D5FBC">
              <w:rPr>
                <w:bCs w:val="0"/>
                <w:i/>
                <w:iCs/>
              </w:rPr>
              <w:t>PNUE</w:t>
            </w:r>
          </w:p>
        </w:tc>
        <w:tc>
          <w:tcPr>
            <w:tcW w:w="635" w:type="dxa"/>
            <w:vAlign w:val="center"/>
          </w:tcPr>
          <w:p w14:paraId="188D8F81" w14:textId="425A5CCC" w:rsidR="004D5FBC" w:rsidRPr="004D5FBC" w:rsidRDefault="004D5FBC" w:rsidP="004D5FBC">
            <w:pPr>
              <w:jc w:val="right"/>
              <w:rPr>
                <w:b/>
              </w:rPr>
            </w:pPr>
            <w:r w:rsidRPr="004D5FBC">
              <w:rPr>
                <w:color w:val="000000"/>
              </w:rPr>
              <w:t>58</w:t>
            </w:r>
          </w:p>
        </w:tc>
        <w:tc>
          <w:tcPr>
            <w:tcW w:w="2070" w:type="dxa"/>
            <w:vAlign w:val="bottom"/>
          </w:tcPr>
          <w:p w14:paraId="09C701C9" w14:textId="53496499" w:rsidR="004D5FBC" w:rsidRPr="004D5FBC" w:rsidRDefault="004D5FBC" w:rsidP="004D5FBC">
            <w:pPr>
              <w:jc w:val="right"/>
              <w:rPr>
                <w:b/>
              </w:rPr>
            </w:pPr>
            <w:r w:rsidRPr="004D5FBC">
              <w:rPr>
                <w:color w:val="000000"/>
              </w:rPr>
              <w:t>0.134±0.395</w:t>
            </w:r>
          </w:p>
        </w:tc>
        <w:tc>
          <w:tcPr>
            <w:tcW w:w="1170" w:type="dxa"/>
            <w:vAlign w:val="bottom"/>
          </w:tcPr>
          <w:p w14:paraId="329C3F28" w14:textId="41A515BA" w:rsidR="004D5FBC" w:rsidRPr="004D5FBC" w:rsidRDefault="004D5FBC" w:rsidP="004D5FBC">
            <w:pPr>
              <w:jc w:val="right"/>
              <w:rPr>
                <w:b/>
              </w:rPr>
            </w:pPr>
            <w:r w:rsidRPr="004D5FBC">
              <w:rPr>
                <w:color w:val="000000"/>
              </w:rPr>
              <w:t>0.340</w:t>
            </w:r>
          </w:p>
        </w:tc>
        <w:tc>
          <w:tcPr>
            <w:tcW w:w="1080" w:type="dxa"/>
            <w:vAlign w:val="bottom"/>
          </w:tcPr>
          <w:p w14:paraId="2F2FB1C8" w14:textId="753F59BB" w:rsidR="004D5FBC" w:rsidRPr="004D5FBC" w:rsidRDefault="004D5FBC" w:rsidP="004D5FBC">
            <w:pPr>
              <w:jc w:val="right"/>
              <w:rPr>
                <w:b/>
              </w:rPr>
            </w:pPr>
            <w:r w:rsidRPr="004D5FBC">
              <w:rPr>
                <w:color w:val="000000"/>
              </w:rPr>
              <w:t>0.734</w:t>
            </w:r>
          </w:p>
        </w:tc>
        <w:tc>
          <w:tcPr>
            <w:tcW w:w="1970" w:type="dxa"/>
            <w:vAlign w:val="bottom"/>
          </w:tcPr>
          <w:p w14:paraId="53C40DBD" w14:textId="70F04945" w:rsidR="004D5FBC" w:rsidRPr="004D5FBC" w:rsidRDefault="004D5FBC" w:rsidP="004D5FBC">
            <w:pPr>
              <w:jc w:val="right"/>
              <w:rPr>
                <w:b/>
              </w:rPr>
            </w:pPr>
            <w:r w:rsidRPr="004D5FBC">
              <w:rPr>
                <w:color w:val="000000"/>
              </w:rPr>
              <w:t>[-0.639, 0.908]</w:t>
            </w:r>
          </w:p>
        </w:tc>
      </w:tr>
      <w:tr w:rsidR="009520B2" w:rsidRPr="004D5FBC" w14:paraId="5D1BFD35" w14:textId="77777777" w:rsidTr="009520B2">
        <w:tc>
          <w:tcPr>
            <w:tcW w:w="2425" w:type="dxa"/>
          </w:tcPr>
          <w:p w14:paraId="49A30280" w14:textId="2CD19083" w:rsidR="004D5FBC" w:rsidRPr="004D5FBC" w:rsidRDefault="004D5FBC" w:rsidP="004D5FBC">
            <w:pPr>
              <w:rPr>
                <w:bCs w:val="0"/>
                <w:i/>
                <w:iCs/>
              </w:rPr>
            </w:pPr>
            <w:r w:rsidRPr="004D5FBC">
              <w:rPr>
                <w:bCs w:val="0"/>
                <w:i/>
                <w:iCs/>
              </w:rPr>
              <w:t>PPUE</w:t>
            </w:r>
          </w:p>
        </w:tc>
        <w:tc>
          <w:tcPr>
            <w:tcW w:w="635" w:type="dxa"/>
            <w:vAlign w:val="center"/>
          </w:tcPr>
          <w:p w14:paraId="0DA3D107" w14:textId="1FA6E091" w:rsidR="004D5FBC" w:rsidRPr="004D5FBC" w:rsidRDefault="004D5FBC" w:rsidP="004D5FBC">
            <w:pPr>
              <w:jc w:val="right"/>
              <w:rPr>
                <w:b/>
              </w:rPr>
            </w:pPr>
            <w:r w:rsidRPr="004D5FBC">
              <w:rPr>
                <w:color w:val="000000"/>
              </w:rPr>
              <w:t>59</w:t>
            </w:r>
          </w:p>
        </w:tc>
        <w:tc>
          <w:tcPr>
            <w:tcW w:w="2070" w:type="dxa"/>
            <w:vAlign w:val="bottom"/>
          </w:tcPr>
          <w:p w14:paraId="6096BBEE" w14:textId="1A6260FC" w:rsidR="004D5FBC" w:rsidRPr="004D5FBC" w:rsidRDefault="004D5FBC" w:rsidP="004D5FBC">
            <w:pPr>
              <w:jc w:val="right"/>
              <w:rPr>
                <w:b/>
              </w:rPr>
            </w:pPr>
            <w:r w:rsidRPr="004D5FBC">
              <w:rPr>
                <w:color w:val="000000"/>
              </w:rPr>
              <w:t>-0.116±0.278</w:t>
            </w:r>
          </w:p>
        </w:tc>
        <w:tc>
          <w:tcPr>
            <w:tcW w:w="1170" w:type="dxa"/>
            <w:vAlign w:val="bottom"/>
          </w:tcPr>
          <w:p w14:paraId="11B470C1" w14:textId="4B2F5560" w:rsidR="004D5FBC" w:rsidRPr="004D5FBC" w:rsidRDefault="004D5FBC" w:rsidP="004D5FBC">
            <w:pPr>
              <w:jc w:val="right"/>
              <w:rPr>
                <w:b/>
              </w:rPr>
            </w:pPr>
            <w:r w:rsidRPr="004D5FBC">
              <w:rPr>
                <w:color w:val="000000"/>
              </w:rPr>
              <w:t>-0.417</w:t>
            </w:r>
          </w:p>
        </w:tc>
        <w:tc>
          <w:tcPr>
            <w:tcW w:w="1080" w:type="dxa"/>
            <w:vAlign w:val="bottom"/>
          </w:tcPr>
          <w:p w14:paraId="5256670A" w14:textId="71EB15B2" w:rsidR="004D5FBC" w:rsidRPr="004D5FBC" w:rsidRDefault="004D5FBC" w:rsidP="004D5FBC">
            <w:pPr>
              <w:jc w:val="right"/>
              <w:rPr>
                <w:b/>
              </w:rPr>
            </w:pPr>
            <w:r w:rsidRPr="004D5FBC">
              <w:rPr>
                <w:color w:val="000000"/>
              </w:rPr>
              <w:t>0.677</w:t>
            </w:r>
          </w:p>
        </w:tc>
        <w:tc>
          <w:tcPr>
            <w:tcW w:w="1970" w:type="dxa"/>
            <w:vAlign w:val="bottom"/>
          </w:tcPr>
          <w:p w14:paraId="57BBDD0C" w14:textId="4D37C258" w:rsidR="004D5FBC" w:rsidRPr="004D5FBC" w:rsidRDefault="004D5FBC" w:rsidP="004D5FBC">
            <w:pPr>
              <w:jc w:val="right"/>
              <w:rPr>
                <w:b/>
              </w:rPr>
            </w:pPr>
            <w:r w:rsidRPr="004D5FBC">
              <w:rPr>
                <w:color w:val="000000"/>
              </w:rPr>
              <w:t>[-0.661, 0.429]</w:t>
            </w:r>
          </w:p>
        </w:tc>
      </w:tr>
      <w:tr w:rsidR="009520B2" w:rsidRPr="004D5FBC" w14:paraId="34FEE5C0" w14:textId="77777777" w:rsidTr="009520B2">
        <w:tc>
          <w:tcPr>
            <w:tcW w:w="2425" w:type="dxa"/>
          </w:tcPr>
          <w:p w14:paraId="15CDD105" w14:textId="6B8C37FD" w:rsidR="004D5FBC" w:rsidRPr="004D5FBC" w:rsidRDefault="004D5FBC" w:rsidP="004D5FBC">
            <w:pPr>
              <w:rPr>
                <w:bCs w:val="0"/>
                <w:i/>
                <w:iCs/>
              </w:rPr>
            </w:pPr>
            <w:r w:rsidRPr="004D5FBC">
              <w:rPr>
                <w:bCs w:val="0"/>
                <w:i/>
                <w:iCs/>
              </w:rPr>
              <w:t>Total biomass</w:t>
            </w:r>
          </w:p>
        </w:tc>
        <w:tc>
          <w:tcPr>
            <w:tcW w:w="635" w:type="dxa"/>
            <w:vAlign w:val="bottom"/>
          </w:tcPr>
          <w:p w14:paraId="13D85C79" w14:textId="6001E813" w:rsidR="004D5FBC" w:rsidRPr="004D5FBC" w:rsidRDefault="004D5FBC" w:rsidP="004D5FBC">
            <w:pPr>
              <w:jc w:val="right"/>
              <w:rPr>
                <w:b/>
              </w:rPr>
            </w:pPr>
            <w:r w:rsidRPr="004D5FBC">
              <w:rPr>
                <w:color w:val="000000"/>
              </w:rPr>
              <w:t>42</w:t>
            </w:r>
          </w:p>
        </w:tc>
        <w:tc>
          <w:tcPr>
            <w:tcW w:w="2070" w:type="dxa"/>
            <w:vAlign w:val="bottom"/>
          </w:tcPr>
          <w:p w14:paraId="6E605583" w14:textId="62AC34FD" w:rsidR="004D5FBC" w:rsidRPr="004D5FBC" w:rsidRDefault="004D5FBC" w:rsidP="004D5FBC">
            <w:pPr>
              <w:jc w:val="right"/>
              <w:rPr>
                <w:b/>
              </w:rPr>
            </w:pPr>
            <w:r w:rsidRPr="004D5FBC">
              <w:rPr>
                <w:color w:val="000000"/>
              </w:rPr>
              <w:t>0.134±0.104</w:t>
            </w:r>
          </w:p>
        </w:tc>
        <w:tc>
          <w:tcPr>
            <w:tcW w:w="1170" w:type="dxa"/>
            <w:vAlign w:val="bottom"/>
          </w:tcPr>
          <w:p w14:paraId="00BD6E57" w14:textId="0379BA56" w:rsidR="004D5FBC" w:rsidRPr="004D5FBC" w:rsidRDefault="004D5FBC" w:rsidP="004D5FBC">
            <w:pPr>
              <w:jc w:val="right"/>
              <w:rPr>
                <w:b/>
              </w:rPr>
            </w:pPr>
            <w:r w:rsidRPr="004D5FBC">
              <w:rPr>
                <w:color w:val="000000"/>
              </w:rPr>
              <w:t>1.289</w:t>
            </w:r>
          </w:p>
        </w:tc>
        <w:tc>
          <w:tcPr>
            <w:tcW w:w="1080" w:type="dxa"/>
            <w:vAlign w:val="bottom"/>
          </w:tcPr>
          <w:p w14:paraId="7E3EBAB8" w14:textId="6FEE2259" w:rsidR="004D5FBC" w:rsidRPr="004D5FBC" w:rsidRDefault="004D5FBC" w:rsidP="004D5FBC">
            <w:pPr>
              <w:jc w:val="right"/>
              <w:rPr>
                <w:b/>
              </w:rPr>
            </w:pPr>
            <w:r w:rsidRPr="004D5FBC">
              <w:rPr>
                <w:color w:val="000000"/>
              </w:rPr>
              <w:t>0.197</w:t>
            </w:r>
          </w:p>
        </w:tc>
        <w:tc>
          <w:tcPr>
            <w:tcW w:w="1970" w:type="dxa"/>
            <w:vAlign w:val="bottom"/>
          </w:tcPr>
          <w:p w14:paraId="478E311C" w14:textId="6F27818F" w:rsidR="004D5FBC" w:rsidRPr="004D5FBC" w:rsidRDefault="004D5FBC" w:rsidP="004D5FBC">
            <w:pPr>
              <w:jc w:val="right"/>
              <w:rPr>
                <w:b/>
              </w:rPr>
            </w:pPr>
            <w:r w:rsidRPr="004D5FBC">
              <w:rPr>
                <w:color w:val="000000"/>
              </w:rPr>
              <w:t>[-0.069, 0.337]</w:t>
            </w:r>
          </w:p>
        </w:tc>
      </w:tr>
      <w:tr w:rsidR="009520B2" w:rsidRPr="004D5FBC" w14:paraId="2CB8BCA8" w14:textId="77777777" w:rsidTr="009520B2">
        <w:tc>
          <w:tcPr>
            <w:tcW w:w="2425" w:type="dxa"/>
          </w:tcPr>
          <w:p w14:paraId="31C0C3C7" w14:textId="74E45F35" w:rsidR="004D5FBC" w:rsidRPr="009520B2" w:rsidRDefault="004D5FBC" w:rsidP="004D5FBC">
            <w:pPr>
              <w:rPr>
                <w:b/>
                <w:i/>
                <w:iCs/>
              </w:rPr>
            </w:pPr>
            <w:r w:rsidRPr="009520B2">
              <w:rPr>
                <w:b/>
                <w:i/>
                <w:iCs/>
              </w:rPr>
              <w:t>Aboveground biomass</w:t>
            </w:r>
          </w:p>
        </w:tc>
        <w:tc>
          <w:tcPr>
            <w:tcW w:w="635" w:type="dxa"/>
            <w:vAlign w:val="bottom"/>
          </w:tcPr>
          <w:p w14:paraId="4B2378A4" w14:textId="44311318" w:rsidR="004D5FBC" w:rsidRPr="009520B2" w:rsidRDefault="004D5FBC" w:rsidP="004D5FBC">
            <w:pPr>
              <w:jc w:val="right"/>
              <w:rPr>
                <w:b/>
              </w:rPr>
            </w:pPr>
            <w:r w:rsidRPr="009520B2">
              <w:rPr>
                <w:b/>
                <w:color w:val="000000"/>
              </w:rPr>
              <w:t>125</w:t>
            </w:r>
          </w:p>
        </w:tc>
        <w:tc>
          <w:tcPr>
            <w:tcW w:w="2070" w:type="dxa"/>
            <w:vAlign w:val="bottom"/>
          </w:tcPr>
          <w:p w14:paraId="2AD81321" w14:textId="1DA89783" w:rsidR="004D5FBC" w:rsidRPr="009520B2" w:rsidRDefault="004D5FBC" w:rsidP="004D5FBC">
            <w:pPr>
              <w:jc w:val="right"/>
              <w:rPr>
                <w:b/>
                <w:bCs w:val="0"/>
              </w:rPr>
            </w:pPr>
            <w:r w:rsidRPr="009520B2">
              <w:rPr>
                <w:b/>
                <w:bCs w:val="0"/>
                <w:color w:val="000000"/>
              </w:rPr>
              <w:t>0.182±0.075</w:t>
            </w:r>
          </w:p>
        </w:tc>
        <w:tc>
          <w:tcPr>
            <w:tcW w:w="1170" w:type="dxa"/>
            <w:vAlign w:val="bottom"/>
          </w:tcPr>
          <w:p w14:paraId="3E62B3E0" w14:textId="67C934B6" w:rsidR="004D5FBC" w:rsidRPr="009520B2" w:rsidRDefault="004D5FBC" w:rsidP="004D5FBC">
            <w:pPr>
              <w:jc w:val="right"/>
              <w:rPr>
                <w:b/>
                <w:bCs w:val="0"/>
              </w:rPr>
            </w:pPr>
            <w:r w:rsidRPr="009520B2">
              <w:rPr>
                <w:b/>
                <w:bCs w:val="0"/>
                <w:color w:val="000000"/>
              </w:rPr>
              <w:t>2.418</w:t>
            </w:r>
          </w:p>
        </w:tc>
        <w:tc>
          <w:tcPr>
            <w:tcW w:w="1080" w:type="dxa"/>
            <w:vAlign w:val="bottom"/>
          </w:tcPr>
          <w:p w14:paraId="6B9B7EE0" w14:textId="2CF805D5" w:rsidR="004D5FBC" w:rsidRPr="009520B2" w:rsidRDefault="004D5FBC" w:rsidP="004D5FBC">
            <w:pPr>
              <w:jc w:val="right"/>
              <w:rPr>
                <w:b/>
                <w:bCs w:val="0"/>
              </w:rPr>
            </w:pPr>
            <w:r w:rsidRPr="009520B2">
              <w:rPr>
                <w:b/>
                <w:bCs w:val="0"/>
                <w:color w:val="000000"/>
              </w:rPr>
              <w:t>0.016</w:t>
            </w:r>
          </w:p>
        </w:tc>
        <w:tc>
          <w:tcPr>
            <w:tcW w:w="1970" w:type="dxa"/>
            <w:vAlign w:val="bottom"/>
          </w:tcPr>
          <w:p w14:paraId="475F43CC" w14:textId="170175F8" w:rsidR="004D5FBC" w:rsidRPr="009520B2" w:rsidRDefault="004D5FBC" w:rsidP="004D5FBC">
            <w:pPr>
              <w:jc w:val="right"/>
              <w:rPr>
                <w:b/>
                <w:bCs w:val="0"/>
              </w:rPr>
            </w:pPr>
            <w:r w:rsidRPr="009520B2">
              <w:rPr>
                <w:b/>
                <w:bCs w:val="0"/>
                <w:color w:val="000000"/>
              </w:rPr>
              <w:t>[0.035, 0.330]</w:t>
            </w:r>
          </w:p>
        </w:tc>
      </w:tr>
      <w:tr w:rsidR="009520B2" w:rsidRPr="004D5FBC" w14:paraId="4C9C6ACC" w14:textId="77777777" w:rsidTr="009520B2">
        <w:tc>
          <w:tcPr>
            <w:tcW w:w="2425" w:type="dxa"/>
          </w:tcPr>
          <w:p w14:paraId="462A40D0" w14:textId="0F17AE4B" w:rsidR="004D5FBC" w:rsidRPr="004D5FBC" w:rsidRDefault="004D5FBC" w:rsidP="004D5FBC">
            <w:pPr>
              <w:rPr>
                <w:bCs w:val="0"/>
                <w:i/>
                <w:iCs/>
              </w:rPr>
            </w:pPr>
            <w:r w:rsidRPr="004D5FBC">
              <w:rPr>
                <w:bCs w:val="0"/>
                <w:i/>
                <w:iCs/>
              </w:rPr>
              <w:t>Belowground biomass</w:t>
            </w:r>
          </w:p>
        </w:tc>
        <w:tc>
          <w:tcPr>
            <w:tcW w:w="635" w:type="dxa"/>
            <w:vAlign w:val="bottom"/>
          </w:tcPr>
          <w:p w14:paraId="5E0545D9" w14:textId="29B652AB" w:rsidR="004D5FBC" w:rsidRPr="004D5FBC" w:rsidRDefault="004D5FBC" w:rsidP="004D5FBC">
            <w:pPr>
              <w:jc w:val="right"/>
              <w:rPr>
                <w:b/>
              </w:rPr>
            </w:pPr>
            <w:r w:rsidRPr="004D5FBC">
              <w:rPr>
                <w:color w:val="000000"/>
              </w:rPr>
              <w:t>63</w:t>
            </w:r>
          </w:p>
        </w:tc>
        <w:tc>
          <w:tcPr>
            <w:tcW w:w="2070" w:type="dxa"/>
            <w:vAlign w:val="bottom"/>
          </w:tcPr>
          <w:p w14:paraId="0B559151" w14:textId="5A9EFCA9" w:rsidR="004D5FBC" w:rsidRPr="004D5FBC" w:rsidRDefault="004D5FBC" w:rsidP="004D5FBC">
            <w:pPr>
              <w:jc w:val="right"/>
              <w:rPr>
                <w:b/>
              </w:rPr>
            </w:pPr>
            <w:r w:rsidRPr="004D5FBC">
              <w:rPr>
                <w:color w:val="000000"/>
              </w:rPr>
              <w:t>0.039±0.09</w:t>
            </w:r>
            <w:r>
              <w:rPr>
                <w:color w:val="000000"/>
              </w:rPr>
              <w:t>0</w:t>
            </w:r>
          </w:p>
        </w:tc>
        <w:tc>
          <w:tcPr>
            <w:tcW w:w="1170" w:type="dxa"/>
            <w:vAlign w:val="bottom"/>
          </w:tcPr>
          <w:p w14:paraId="6CB49116" w14:textId="4126E081" w:rsidR="004D5FBC" w:rsidRPr="004D5FBC" w:rsidRDefault="004D5FBC" w:rsidP="004D5FBC">
            <w:pPr>
              <w:jc w:val="right"/>
              <w:rPr>
                <w:b/>
              </w:rPr>
            </w:pPr>
            <w:r w:rsidRPr="004D5FBC">
              <w:rPr>
                <w:color w:val="000000"/>
              </w:rPr>
              <w:t>0.429</w:t>
            </w:r>
          </w:p>
        </w:tc>
        <w:tc>
          <w:tcPr>
            <w:tcW w:w="1080" w:type="dxa"/>
            <w:vAlign w:val="bottom"/>
          </w:tcPr>
          <w:p w14:paraId="662EEFD4" w14:textId="0B7F8C75" w:rsidR="004D5FBC" w:rsidRPr="004D5FBC" w:rsidRDefault="004D5FBC" w:rsidP="004D5FBC">
            <w:pPr>
              <w:jc w:val="right"/>
              <w:rPr>
                <w:b/>
              </w:rPr>
            </w:pPr>
            <w:r w:rsidRPr="004D5FBC">
              <w:rPr>
                <w:color w:val="000000"/>
              </w:rPr>
              <w:t>0.668</w:t>
            </w:r>
          </w:p>
        </w:tc>
        <w:tc>
          <w:tcPr>
            <w:tcW w:w="1970" w:type="dxa"/>
            <w:vAlign w:val="bottom"/>
          </w:tcPr>
          <w:p w14:paraId="31B37501" w14:textId="3E5B74AF" w:rsidR="004D5FBC" w:rsidRPr="004D5FBC" w:rsidRDefault="004D5FBC" w:rsidP="004D5FBC">
            <w:pPr>
              <w:jc w:val="right"/>
              <w:rPr>
                <w:b/>
              </w:rPr>
            </w:pPr>
            <w:r w:rsidRPr="004D5FBC">
              <w:rPr>
                <w:color w:val="000000"/>
              </w:rPr>
              <w:t>[-0.138, 0.216]</w:t>
            </w:r>
          </w:p>
        </w:tc>
      </w:tr>
      <w:tr w:rsidR="009520B2" w:rsidRPr="004D5FBC" w14:paraId="055DCD33" w14:textId="77777777" w:rsidTr="009520B2">
        <w:tc>
          <w:tcPr>
            <w:tcW w:w="2425" w:type="dxa"/>
          </w:tcPr>
          <w:p w14:paraId="3156DAAA" w14:textId="2A62FB69" w:rsidR="004D5FBC" w:rsidRPr="004D5FBC" w:rsidRDefault="004D5FBC" w:rsidP="004D5FBC">
            <w:pPr>
              <w:rPr>
                <w:bCs w:val="0"/>
                <w:i/>
                <w:iCs/>
              </w:rPr>
            </w:pPr>
            <w:r w:rsidRPr="004D5FBC">
              <w:rPr>
                <w:bCs w:val="0"/>
                <w:i/>
                <w:iCs/>
              </w:rPr>
              <w:t>Root mass fraction</w:t>
            </w:r>
          </w:p>
        </w:tc>
        <w:tc>
          <w:tcPr>
            <w:tcW w:w="635" w:type="dxa"/>
            <w:vAlign w:val="bottom"/>
          </w:tcPr>
          <w:p w14:paraId="6C0F8093" w14:textId="528E2085" w:rsidR="004D5FBC" w:rsidRPr="004D5FBC" w:rsidRDefault="004D5FBC" w:rsidP="004D5FBC">
            <w:pPr>
              <w:jc w:val="right"/>
              <w:rPr>
                <w:b/>
              </w:rPr>
            </w:pPr>
            <w:r w:rsidRPr="004D5FBC">
              <w:rPr>
                <w:color w:val="000000"/>
              </w:rPr>
              <w:t>40</w:t>
            </w:r>
          </w:p>
        </w:tc>
        <w:tc>
          <w:tcPr>
            <w:tcW w:w="2070" w:type="dxa"/>
            <w:vAlign w:val="bottom"/>
          </w:tcPr>
          <w:p w14:paraId="29C478EC" w14:textId="373C24F1" w:rsidR="004D5FBC" w:rsidRPr="004D5FBC" w:rsidRDefault="004D5FBC" w:rsidP="004D5FBC">
            <w:pPr>
              <w:jc w:val="right"/>
              <w:rPr>
                <w:b/>
              </w:rPr>
            </w:pPr>
            <w:r w:rsidRPr="004D5FBC">
              <w:rPr>
                <w:color w:val="000000"/>
              </w:rPr>
              <w:t>0.122±0.129</w:t>
            </w:r>
          </w:p>
        </w:tc>
        <w:tc>
          <w:tcPr>
            <w:tcW w:w="1170" w:type="dxa"/>
            <w:vAlign w:val="bottom"/>
          </w:tcPr>
          <w:p w14:paraId="715FB067" w14:textId="555C8D21" w:rsidR="004D5FBC" w:rsidRPr="004D5FBC" w:rsidRDefault="004D5FBC" w:rsidP="004D5FBC">
            <w:pPr>
              <w:jc w:val="right"/>
              <w:rPr>
                <w:b/>
              </w:rPr>
            </w:pPr>
            <w:r w:rsidRPr="004D5FBC">
              <w:rPr>
                <w:color w:val="000000"/>
              </w:rPr>
              <w:t>0.94</w:t>
            </w:r>
            <w:r>
              <w:rPr>
                <w:color w:val="000000"/>
              </w:rPr>
              <w:t>0</w:t>
            </w:r>
          </w:p>
        </w:tc>
        <w:tc>
          <w:tcPr>
            <w:tcW w:w="1080" w:type="dxa"/>
            <w:vAlign w:val="bottom"/>
          </w:tcPr>
          <w:p w14:paraId="7EFF41DF" w14:textId="62923F08" w:rsidR="004D5FBC" w:rsidRPr="004D5FBC" w:rsidRDefault="004D5FBC" w:rsidP="004D5FBC">
            <w:pPr>
              <w:jc w:val="right"/>
              <w:rPr>
                <w:b/>
              </w:rPr>
            </w:pPr>
            <w:r w:rsidRPr="004D5FBC">
              <w:rPr>
                <w:color w:val="000000"/>
              </w:rPr>
              <w:t>0.347</w:t>
            </w:r>
          </w:p>
        </w:tc>
        <w:tc>
          <w:tcPr>
            <w:tcW w:w="1970" w:type="dxa"/>
            <w:vAlign w:val="bottom"/>
          </w:tcPr>
          <w:p w14:paraId="218EFBC7" w14:textId="5598208F" w:rsidR="004D5FBC" w:rsidRPr="004D5FBC" w:rsidRDefault="004D5FBC" w:rsidP="004D5FBC">
            <w:pPr>
              <w:jc w:val="right"/>
              <w:rPr>
                <w:b/>
              </w:rPr>
            </w:pPr>
            <w:r w:rsidRPr="004D5FBC">
              <w:rPr>
                <w:color w:val="000000"/>
              </w:rPr>
              <w:t>[-0.132, 0.375]</w:t>
            </w:r>
          </w:p>
        </w:tc>
      </w:tr>
      <w:tr w:rsidR="009520B2" w:rsidRPr="004D5FBC" w14:paraId="417FD8DE" w14:textId="77777777" w:rsidTr="009520B2">
        <w:tc>
          <w:tcPr>
            <w:tcW w:w="2425" w:type="dxa"/>
            <w:tcBorders>
              <w:bottom w:val="single" w:sz="4" w:space="0" w:color="auto"/>
            </w:tcBorders>
          </w:tcPr>
          <w:p w14:paraId="7A95D113" w14:textId="5C91CCC4" w:rsidR="004D5FBC" w:rsidRPr="004D5FBC" w:rsidRDefault="004D5FBC" w:rsidP="004D5FBC">
            <w:pPr>
              <w:rPr>
                <w:bCs w:val="0"/>
                <w:i/>
                <w:iCs/>
              </w:rPr>
            </w:pPr>
            <w:proofErr w:type="spellStart"/>
            <w:proofErr w:type="gramStart"/>
            <w:r w:rsidRPr="004D5FBC">
              <w:rPr>
                <w:bCs w:val="0"/>
                <w:i/>
                <w:iCs/>
              </w:rPr>
              <w:t>Root:shoot</w:t>
            </w:r>
            <w:proofErr w:type="spellEnd"/>
            <w:proofErr w:type="gramEnd"/>
          </w:p>
        </w:tc>
        <w:tc>
          <w:tcPr>
            <w:tcW w:w="635" w:type="dxa"/>
            <w:tcBorders>
              <w:bottom w:val="single" w:sz="4" w:space="0" w:color="auto"/>
            </w:tcBorders>
            <w:vAlign w:val="bottom"/>
          </w:tcPr>
          <w:p w14:paraId="6082C4E7" w14:textId="31826336" w:rsidR="004D5FBC" w:rsidRPr="004D5FBC" w:rsidRDefault="004D5FBC" w:rsidP="004D5FBC">
            <w:pPr>
              <w:jc w:val="right"/>
              <w:rPr>
                <w:b/>
              </w:rPr>
            </w:pPr>
            <w:r w:rsidRPr="004D5FBC">
              <w:rPr>
                <w:color w:val="000000"/>
              </w:rPr>
              <w:t>37</w:t>
            </w:r>
          </w:p>
        </w:tc>
        <w:tc>
          <w:tcPr>
            <w:tcW w:w="2070" w:type="dxa"/>
            <w:tcBorders>
              <w:bottom w:val="single" w:sz="4" w:space="0" w:color="auto"/>
            </w:tcBorders>
            <w:vAlign w:val="bottom"/>
          </w:tcPr>
          <w:p w14:paraId="13C8CDA1" w14:textId="1F88FE95" w:rsidR="004D5FBC" w:rsidRPr="004D5FBC" w:rsidRDefault="004D5FBC" w:rsidP="004D5FBC">
            <w:pPr>
              <w:jc w:val="right"/>
              <w:rPr>
                <w:b/>
              </w:rPr>
            </w:pPr>
            <w:r w:rsidRPr="004D5FBC">
              <w:rPr>
                <w:color w:val="000000"/>
              </w:rPr>
              <w:t>0.128±0.139</w:t>
            </w:r>
          </w:p>
        </w:tc>
        <w:tc>
          <w:tcPr>
            <w:tcW w:w="1170" w:type="dxa"/>
            <w:tcBorders>
              <w:bottom w:val="single" w:sz="4" w:space="0" w:color="auto"/>
            </w:tcBorders>
            <w:vAlign w:val="bottom"/>
          </w:tcPr>
          <w:p w14:paraId="198548B2" w14:textId="2E1777D2" w:rsidR="004D5FBC" w:rsidRPr="004D5FBC" w:rsidRDefault="004D5FBC" w:rsidP="004D5FBC">
            <w:pPr>
              <w:jc w:val="right"/>
              <w:rPr>
                <w:b/>
              </w:rPr>
            </w:pPr>
            <w:r w:rsidRPr="004D5FBC">
              <w:rPr>
                <w:color w:val="000000"/>
              </w:rPr>
              <w:t>0.92</w:t>
            </w:r>
            <w:r>
              <w:rPr>
                <w:color w:val="000000"/>
              </w:rPr>
              <w:t>0</w:t>
            </w:r>
          </w:p>
        </w:tc>
        <w:tc>
          <w:tcPr>
            <w:tcW w:w="1080" w:type="dxa"/>
            <w:tcBorders>
              <w:bottom w:val="single" w:sz="4" w:space="0" w:color="auto"/>
            </w:tcBorders>
            <w:vAlign w:val="bottom"/>
          </w:tcPr>
          <w:p w14:paraId="294298C7" w14:textId="164FB331" w:rsidR="004D5FBC" w:rsidRPr="004D5FBC" w:rsidRDefault="004D5FBC" w:rsidP="004D5FBC">
            <w:pPr>
              <w:jc w:val="right"/>
              <w:rPr>
                <w:b/>
              </w:rPr>
            </w:pPr>
            <w:r w:rsidRPr="004D5FBC">
              <w:rPr>
                <w:color w:val="000000"/>
              </w:rPr>
              <w:t>0.358</w:t>
            </w:r>
          </w:p>
        </w:tc>
        <w:tc>
          <w:tcPr>
            <w:tcW w:w="1970" w:type="dxa"/>
            <w:tcBorders>
              <w:bottom w:val="single" w:sz="4" w:space="0" w:color="auto"/>
            </w:tcBorders>
            <w:vAlign w:val="bottom"/>
          </w:tcPr>
          <w:p w14:paraId="7AEBC209" w14:textId="4825F6A0" w:rsidR="004D5FBC" w:rsidRPr="004D5FBC" w:rsidRDefault="004D5FBC" w:rsidP="004D5FBC">
            <w:pPr>
              <w:jc w:val="right"/>
              <w:rPr>
                <w:b/>
              </w:rPr>
            </w:pPr>
            <w:r w:rsidRPr="004D5FBC">
              <w:rPr>
                <w:color w:val="000000"/>
              </w:rPr>
              <w:t>[-0.145, 0.401]</w:t>
            </w:r>
          </w:p>
        </w:tc>
      </w:tr>
    </w:tbl>
    <w:p w14:paraId="233E5866" w14:textId="5F82CD0F" w:rsidR="001A72B5" w:rsidRPr="001A72B5" w:rsidRDefault="001A72B5" w:rsidP="001A72B5">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r>
        <w:t xml:space="preserve">;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 xml:space="preserve">=maximum rate of Rubisco carboxylation </w:t>
      </w:r>
      <w:r>
        <w:t>(</w:t>
      </w:r>
      <w:r>
        <w:rPr>
          <w:lang w:val="el-GR"/>
        </w:rPr>
        <w:t>μ</w:t>
      </w:r>
      <w:r>
        <w:t>mol m</w:t>
      </w:r>
      <w:r>
        <w:rPr>
          <w:vertAlign w:val="superscript"/>
        </w:rPr>
        <w:t>-2</w:t>
      </w:r>
      <w:r>
        <w:t xml:space="preserve"> s</w:t>
      </w:r>
      <w:r>
        <w:rPr>
          <w:vertAlign w:val="superscript"/>
        </w:rPr>
        <w:t>-1</w:t>
      </w:r>
      <w:r>
        <w:t>);</w:t>
      </w:r>
      <w:r>
        <w:t xml:space="preserve"> </w:t>
      </w:r>
      <w:proofErr w:type="spellStart"/>
      <w:r>
        <w:rPr>
          <w:i/>
          <w:iCs/>
        </w:rPr>
        <w:t>J</w:t>
      </w:r>
      <w:r>
        <w:rPr>
          <w:vertAlign w:val="subscript"/>
        </w:rPr>
        <w:t>max</w:t>
      </w:r>
      <w:proofErr w:type="spellEnd"/>
      <w:r>
        <w:t xml:space="preserve">=maximum rate of electron transport for RuBP regeneration </w:t>
      </w:r>
      <w:r>
        <w:t>(</w:t>
      </w:r>
      <w:r>
        <w:rPr>
          <w:lang w:val="el-GR"/>
        </w:rPr>
        <w:t>μ</w:t>
      </w:r>
      <w:r>
        <w:t>mol m</w:t>
      </w:r>
      <w:r>
        <w:rPr>
          <w:vertAlign w:val="superscript"/>
        </w:rPr>
        <w:t>-2</w:t>
      </w:r>
      <w:r>
        <w:t xml:space="preserve"> s</w:t>
      </w:r>
      <w:r>
        <w:rPr>
          <w:vertAlign w:val="superscript"/>
        </w:rPr>
        <w:t>-1</w:t>
      </w:r>
      <w:r>
        <w:t>);</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 xml:space="preserve">=photosynthetic phosphorus use efficiency </w:t>
      </w:r>
      <w:r>
        <w:t>(</w:t>
      </w:r>
      <w:r>
        <w:rPr>
          <w:lang w:val="el-GR"/>
        </w:rPr>
        <w:t>μ</w:t>
      </w:r>
      <w:r>
        <w:t>mol g</w:t>
      </w:r>
      <w:r>
        <w:t>P</w:t>
      </w:r>
      <w:r>
        <w:rPr>
          <w:vertAlign w:val="superscript"/>
        </w:rPr>
        <w:t>-1</w:t>
      </w:r>
      <w:r>
        <w:t xml:space="preserve"> s</w:t>
      </w:r>
      <w:r>
        <w:rPr>
          <w:vertAlign w:val="superscript"/>
        </w:rPr>
        <w:t>-1</w:t>
      </w:r>
      <w:r>
        <w:t>)</w:t>
      </w:r>
    </w:p>
    <w:p w14:paraId="1828E2A1" w14:textId="77777777" w:rsidR="0002261D" w:rsidRDefault="0002261D" w:rsidP="002B0173">
      <w:pPr>
        <w:rPr>
          <w:b/>
        </w:rPr>
      </w:pP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204" w:type="dxa"/>
        <w:tblLook w:val="04A0" w:firstRow="1" w:lastRow="0" w:firstColumn="1" w:lastColumn="0" w:noHBand="0" w:noVBand="1"/>
      </w:tblPr>
      <w:tblGrid>
        <w:gridCol w:w="779"/>
        <w:gridCol w:w="1178"/>
        <w:gridCol w:w="1227"/>
        <w:gridCol w:w="1593"/>
        <w:gridCol w:w="972"/>
        <w:gridCol w:w="939"/>
        <w:gridCol w:w="1516"/>
      </w:tblGrid>
      <w:tr w:rsidR="008825E3" w:rsidRPr="00452304" w14:paraId="5AF2FF8A" w14:textId="77777777" w:rsidTr="008825E3">
        <w:trPr>
          <w:trHeight w:val="320"/>
        </w:trPr>
        <w:tc>
          <w:tcPr>
            <w:tcW w:w="779"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614621A1" w14:textId="641CB10F" w:rsidR="0058086D" w:rsidRPr="00452304" w:rsidRDefault="0058086D" w:rsidP="008825E3">
            <w:pPr>
              <w:spacing w:after="0" w:line="240" w:lineRule="auto"/>
              <w:rPr>
                <w:b/>
                <w:bCs/>
                <w:sz w:val="20"/>
                <w:szCs w:val="20"/>
              </w:rPr>
            </w:pPr>
            <w:r w:rsidRPr="008825E3">
              <w:rPr>
                <w:b/>
                <w:bCs/>
                <w:sz w:val="20"/>
                <w:szCs w:val="20"/>
              </w:rPr>
              <w:t>Coef</w:t>
            </w:r>
            <w:r w:rsidR="008825E3">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EE52B94" w14:textId="7FC27D96"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506A676E" w14:textId="5A301E60" w:rsidR="0058086D" w:rsidRPr="00452304" w:rsidRDefault="0058086D" w:rsidP="008825E3">
            <w:pPr>
              <w:spacing w:after="0" w:line="240" w:lineRule="auto"/>
              <w:rPr>
                <w:b/>
                <w:bCs/>
                <w:sz w:val="20"/>
                <w:szCs w:val="20"/>
              </w:rPr>
            </w:pPr>
            <w:r w:rsidRPr="008825E3">
              <w:rPr>
                <w:b/>
                <w:bCs/>
                <w:sz w:val="20"/>
                <w:szCs w:val="20"/>
              </w:rPr>
              <w:t>95% CI</w:t>
            </w:r>
          </w:p>
        </w:tc>
      </w:tr>
      <w:tr w:rsidR="008825E3" w:rsidRPr="00452304" w14:paraId="4477C939" w14:textId="77777777" w:rsidTr="008825E3">
        <w:trPr>
          <w:trHeight w:val="320"/>
        </w:trPr>
        <w:tc>
          <w:tcPr>
            <w:tcW w:w="779" w:type="dxa"/>
            <w:vMerge w:val="restart"/>
            <w:tcBorders>
              <w:top w:val="single" w:sz="4" w:space="0" w:color="auto"/>
              <w:left w:val="nil"/>
              <w:right w:val="nil"/>
            </w:tcBorders>
            <w:vAlign w:val="center"/>
          </w:tcPr>
          <w:p w14:paraId="26274C5D" w14:textId="46ABB36B" w:rsidR="0058086D" w:rsidRPr="008825E3" w:rsidRDefault="0058086D" w:rsidP="0058086D">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74B1D179" w14:textId="12141907"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0.0014±0.0030</w:t>
            </w:r>
          </w:p>
        </w:tc>
        <w:tc>
          <w:tcPr>
            <w:tcW w:w="972" w:type="dxa"/>
            <w:tcBorders>
              <w:top w:val="single" w:sz="4" w:space="0" w:color="auto"/>
              <w:left w:val="nil"/>
              <w:bottom w:val="nil"/>
              <w:right w:val="nil"/>
            </w:tcBorders>
            <w:noWrap/>
            <w:vAlign w:val="center"/>
            <w:hideMark/>
          </w:tcPr>
          <w:p w14:paraId="67B7C7E7" w14:textId="696E21A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5D7BCC2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0.643</w:t>
            </w:r>
          </w:p>
        </w:tc>
        <w:tc>
          <w:tcPr>
            <w:tcW w:w="1516" w:type="dxa"/>
            <w:tcBorders>
              <w:top w:val="single" w:sz="4" w:space="0" w:color="auto"/>
              <w:left w:val="nil"/>
              <w:bottom w:val="nil"/>
              <w:right w:val="nil"/>
            </w:tcBorders>
            <w:noWrap/>
            <w:vAlign w:val="center"/>
            <w:hideMark/>
          </w:tcPr>
          <w:p w14:paraId="1F0BA9D9" w14:textId="482A8C0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[-0.004, 0.007]</w:t>
            </w:r>
          </w:p>
        </w:tc>
      </w:tr>
      <w:tr w:rsidR="008825E3" w:rsidRPr="00452304" w14:paraId="77393FC2" w14:textId="77777777" w:rsidTr="008825E3">
        <w:trPr>
          <w:trHeight w:val="320"/>
        </w:trPr>
        <w:tc>
          <w:tcPr>
            <w:tcW w:w="779" w:type="dxa"/>
            <w:vMerge/>
            <w:tcBorders>
              <w:left w:val="nil"/>
              <w:right w:val="nil"/>
            </w:tcBorders>
          </w:tcPr>
          <w:p w14:paraId="1822AE84"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2FE31240" w14:textId="0561346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0.0374±0.0244</w:t>
            </w:r>
          </w:p>
        </w:tc>
        <w:tc>
          <w:tcPr>
            <w:tcW w:w="972" w:type="dxa"/>
            <w:tcBorders>
              <w:top w:val="nil"/>
              <w:left w:val="nil"/>
              <w:bottom w:val="nil"/>
              <w:right w:val="nil"/>
            </w:tcBorders>
            <w:noWrap/>
            <w:vAlign w:val="center"/>
            <w:hideMark/>
          </w:tcPr>
          <w:p w14:paraId="6E4F040A" w14:textId="2909957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1.530</w:t>
            </w:r>
          </w:p>
        </w:tc>
        <w:tc>
          <w:tcPr>
            <w:tcW w:w="939" w:type="dxa"/>
            <w:tcBorders>
              <w:top w:val="nil"/>
              <w:left w:val="nil"/>
              <w:bottom w:val="nil"/>
              <w:right w:val="nil"/>
            </w:tcBorders>
            <w:noWrap/>
            <w:vAlign w:val="center"/>
            <w:hideMark/>
          </w:tcPr>
          <w:p w14:paraId="685AE85E" w14:textId="48E4B2D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0.126</w:t>
            </w:r>
          </w:p>
        </w:tc>
        <w:tc>
          <w:tcPr>
            <w:tcW w:w="1516" w:type="dxa"/>
            <w:tcBorders>
              <w:top w:val="nil"/>
              <w:left w:val="nil"/>
              <w:bottom w:val="nil"/>
              <w:right w:val="nil"/>
            </w:tcBorders>
            <w:noWrap/>
            <w:vAlign w:val="center"/>
            <w:hideMark/>
          </w:tcPr>
          <w:p w14:paraId="02915E34" w14:textId="10C91FC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[-0.011, 0.085]</w:t>
            </w:r>
          </w:p>
        </w:tc>
      </w:tr>
      <w:tr w:rsidR="008825E3" w:rsidRPr="00452304" w14:paraId="64B1F888" w14:textId="77777777" w:rsidTr="008825E3">
        <w:trPr>
          <w:trHeight w:val="320"/>
        </w:trPr>
        <w:tc>
          <w:tcPr>
            <w:tcW w:w="779" w:type="dxa"/>
            <w:vMerge/>
            <w:tcBorders>
              <w:left w:val="nil"/>
              <w:right w:val="nil"/>
            </w:tcBorders>
          </w:tcPr>
          <w:p w14:paraId="2BEA4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58086D" w:rsidRPr="00452304" w:rsidRDefault="0058086D" w:rsidP="008825E3">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321176DE" w14:textId="3CA1465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0.0000±0.0002</w:t>
            </w:r>
          </w:p>
        </w:tc>
        <w:tc>
          <w:tcPr>
            <w:tcW w:w="972" w:type="dxa"/>
            <w:tcBorders>
              <w:top w:val="nil"/>
              <w:left w:val="nil"/>
              <w:bottom w:val="single" w:sz="4" w:space="0" w:color="auto"/>
              <w:right w:val="nil"/>
            </w:tcBorders>
            <w:noWrap/>
            <w:vAlign w:val="center"/>
            <w:hideMark/>
          </w:tcPr>
          <w:p w14:paraId="0EE65314" w14:textId="5255BC9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6406394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0.796</w:t>
            </w:r>
          </w:p>
        </w:tc>
        <w:tc>
          <w:tcPr>
            <w:tcW w:w="1516" w:type="dxa"/>
            <w:tcBorders>
              <w:top w:val="nil"/>
              <w:left w:val="nil"/>
              <w:bottom w:val="single" w:sz="4" w:space="0" w:color="auto"/>
              <w:right w:val="nil"/>
            </w:tcBorders>
            <w:noWrap/>
            <w:vAlign w:val="center"/>
            <w:hideMark/>
          </w:tcPr>
          <w:p w14:paraId="72BCD948" w14:textId="7D18B23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4CC5E454" w14:textId="77777777" w:rsidTr="008825E3">
        <w:trPr>
          <w:trHeight w:val="320"/>
        </w:trPr>
        <w:tc>
          <w:tcPr>
            <w:tcW w:w="779" w:type="dxa"/>
            <w:vMerge/>
            <w:tcBorders>
              <w:left w:val="nil"/>
              <w:right w:val="nil"/>
            </w:tcBorders>
          </w:tcPr>
          <w:p w14:paraId="30D6B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4AD16723" w14:textId="3E01BFC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0.0037±0.0025</w:t>
            </w:r>
          </w:p>
        </w:tc>
        <w:tc>
          <w:tcPr>
            <w:tcW w:w="972" w:type="dxa"/>
            <w:tcBorders>
              <w:top w:val="single" w:sz="4" w:space="0" w:color="auto"/>
              <w:left w:val="nil"/>
              <w:bottom w:val="nil"/>
              <w:right w:val="nil"/>
            </w:tcBorders>
            <w:noWrap/>
            <w:vAlign w:val="center"/>
            <w:hideMark/>
          </w:tcPr>
          <w:p w14:paraId="517487DA" w14:textId="5DDE0242"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05326B6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0.147</w:t>
            </w:r>
          </w:p>
        </w:tc>
        <w:tc>
          <w:tcPr>
            <w:tcW w:w="1516" w:type="dxa"/>
            <w:tcBorders>
              <w:top w:val="single" w:sz="4" w:space="0" w:color="auto"/>
              <w:left w:val="nil"/>
              <w:bottom w:val="nil"/>
              <w:right w:val="nil"/>
            </w:tcBorders>
            <w:noWrap/>
            <w:vAlign w:val="center"/>
            <w:hideMark/>
          </w:tcPr>
          <w:p w14:paraId="71871A8D" w14:textId="0669796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 0.009]</w:t>
            </w:r>
          </w:p>
        </w:tc>
      </w:tr>
      <w:tr w:rsidR="008825E3" w:rsidRPr="00452304" w14:paraId="08C22220" w14:textId="77777777" w:rsidTr="008825E3">
        <w:trPr>
          <w:trHeight w:val="320"/>
        </w:trPr>
        <w:tc>
          <w:tcPr>
            <w:tcW w:w="779" w:type="dxa"/>
            <w:vMerge/>
            <w:tcBorders>
              <w:left w:val="nil"/>
              <w:right w:val="nil"/>
            </w:tcBorders>
          </w:tcPr>
          <w:p w14:paraId="2ECE5911"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41A0E630" w14:textId="253C8E1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0.0488±0.0209</w:t>
            </w:r>
          </w:p>
        </w:tc>
        <w:tc>
          <w:tcPr>
            <w:tcW w:w="972" w:type="dxa"/>
            <w:tcBorders>
              <w:top w:val="nil"/>
              <w:left w:val="nil"/>
              <w:bottom w:val="nil"/>
              <w:right w:val="nil"/>
            </w:tcBorders>
            <w:noWrap/>
            <w:vAlign w:val="center"/>
            <w:hideMark/>
          </w:tcPr>
          <w:p w14:paraId="5820D393" w14:textId="535DFB5C"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2.328</w:t>
            </w:r>
          </w:p>
        </w:tc>
        <w:tc>
          <w:tcPr>
            <w:tcW w:w="939" w:type="dxa"/>
            <w:tcBorders>
              <w:top w:val="nil"/>
              <w:left w:val="nil"/>
              <w:bottom w:val="nil"/>
              <w:right w:val="nil"/>
            </w:tcBorders>
            <w:noWrap/>
            <w:vAlign w:val="center"/>
            <w:hideMark/>
          </w:tcPr>
          <w:p w14:paraId="7E618744" w14:textId="6D3ECA6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0.020</w:t>
            </w:r>
          </w:p>
        </w:tc>
        <w:tc>
          <w:tcPr>
            <w:tcW w:w="1516" w:type="dxa"/>
            <w:tcBorders>
              <w:top w:val="nil"/>
              <w:left w:val="nil"/>
              <w:bottom w:val="nil"/>
              <w:right w:val="nil"/>
            </w:tcBorders>
            <w:noWrap/>
            <w:vAlign w:val="center"/>
            <w:hideMark/>
          </w:tcPr>
          <w:p w14:paraId="7E8F25DF" w14:textId="76E962D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[0.008, 0.090]</w:t>
            </w:r>
          </w:p>
        </w:tc>
      </w:tr>
      <w:tr w:rsidR="008825E3" w:rsidRPr="00452304" w14:paraId="45DB0A20" w14:textId="77777777" w:rsidTr="008825E3">
        <w:trPr>
          <w:trHeight w:val="320"/>
        </w:trPr>
        <w:tc>
          <w:tcPr>
            <w:tcW w:w="779" w:type="dxa"/>
            <w:vMerge/>
            <w:tcBorders>
              <w:left w:val="nil"/>
              <w:right w:val="nil"/>
            </w:tcBorders>
          </w:tcPr>
          <w:p w14:paraId="366B86AC"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5D36CEC4" w14:textId="4298BFC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0.0002±0.0001</w:t>
            </w:r>
          </w:p>
        </w:tc>
        <w:tc>
          <w:tcPr>
            <w:tcW w:w="972" w:type="dxa"/>
            <w:tcBorders>
              <w:top w:val="nil"/>
              <w:left w:val="nil"/>
              <w:bottom w:val="single" w:sz="4" w:space="0" w:color="auto"/>
              <w:right w:val="nil"/>
            </w:tcBorders>
            <w:noWrap/>
            <w:vAlign w:val="center"/>
            <w:hideMark/>
          </w:tcPr>
          <w:p w14:paraId="17C7B5D9" w14:textId="6A1ABDA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1CE84CCF"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0.140</w:t>
            </w:r>
          </w:p>
        </w:tc>
        <w:tc>
          <w:tcPr>
            <w:tcW w:w="1516" w:type="dxa"/>
            <w:tcBorders>
              <w:top w:val="nil"/>
              <w:left w:val="nil"/>
              <w:bottom w:val="single" w:sz="4" w:space="0" w:color="auto"/>
              <w:right w:val="nil"/>
            </w:tcBorders>
            <w:noWrap/>
            <w:vAlign w:val="center"/>
            <w:hideMark/>
          </w:tcPr>
          <w:p w14:paraId="5C408F75" w14:textId="2874949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36A865C6" w14:textId="77777777" w:rsidTr="008825E3">
        <w:trPr>
          <w:trHeight w:val="320"/>
        </w:trPr>
        <w:tc>
          <w:tcPr>
            <w:tcW w:w="779" w:type="dxa"/>
            <w:vMerge/>
            <w:tcBorders>
              <w:left w:val="nil"/>
              <w:right w:val="nil"/>
            </w:tcBorders>
          </w:tcPr>
          <w:p w14:paraId="46D49F0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58086D" w:rsidRPr="00452304" w:rsidRDefault="0058086D" w:rsidP="008825E3">
            <w:pPr>
              <w:spacing w:after="0" w:line="240" w:lineRule="auto"/>
              <w:rPr>
                <w:rFonts w:eastAsia="Times New Roman"/>
                <w:i/>
                <w:iCs/>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0829E36F" w14:textId="047D855D"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0.0059±0.0031</w:t>
            </w:r>
          </w:p>
        </w:tc>
        <w:tc>
          <w:tcPr>
            <w:tcW w:w="972" w:type="dxa"/>
            <w:tcBorders>
              <w:top w:val="single" w:sz="4" w:space="0" w:color="auto"/>
              <w:left w:val="nil"/>
              <w:bottom w:val="nil"/>
              <w:right w:val="nil"/>
            </w:tcBorders>
            <w:noWrap/>
            <w:vAlign w:val="center"/>
            <w:hideMark/>
          </w:tcPr>
          <w:p w14:paraId="04AEC656" w14:textId="52D7557B"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08F85741"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0.061</w:t>
            </w:r>
          </w:p>
        </w:tc>
        <w:tc>
          <w:tcPr>
            <w:tcW w:w="1516" w:type="dxa"/>
            <w:tcBorders>
              <w:top w:val="single" w:sz="4" w:space="0" w:color="auto"/>
              <w:left w:val="nil"/>
              <w:bottom w:val="nil"/>
              <w:right w:val="nil"/>
            </w:tcBorders>
            <w:noWrap/>
            <w:vAlign w:val="center"/>
            <w:hideMark/>
          </w:tcPr>
          <w:p w14:paraId="2C9B757C" w14:textId="3FB2BA6E"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[0.000, 0.012]</w:t>
            </w:r>
          </w:p>
        </w:tc>
      </w:tr>
      <w:tr w:rsidR="008825E3" w:rsidRPr="00452304" w14:paraId="5E51EA68" w14:textId="77777777" w:rsidTr="008825E3">
        <w:trPr>
          <w:trHeight w:val="320"/>
        </w:trPr>
        <w:tc>
          <w:tcPr>
            <w:tcW w:w="779" w:type="dxa"/>
            <w:vMerge/>
            <w:tcBorders>
              <w:left w:val="nil"/>
              <w:right w:val="nil"/>
            </w:tcBorders>
          </w:tcPr>
          <w:p w14:paraId="1CF7ADC9"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right w:val="nil"/>
            </w:tcBorders>
            <w:noWrap/>
            <w:vAlign w:val="center"/>
            <w:hideMark/>
          </w:tcPr>
          <w:p w14:paraId="5DCF89B9" w14:textId="73FFC2AA"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0.0762±0.0268</w:t>
            </w:r>
          </w:p>
        </w:tc>
        <w:tc>
          <w:tcPr>
            <w:tcW w:w="972" w:type="dxa"/>
            <w:tcBorders>
              <w:top w:val="nil"/>
              <w:left w:val="nil"/>
              <w:right w:val="nil"/>
            </w:tcBorders>
            <w:noWrap/>
            <w:vAlign w:val="center"/>
            <w:hideMark/>
          </w:tcPr>
          <w:p w14:paraId="18507808" w14:textId="16D754D4"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2.840</w:t>
            </w:r>
          </w:p>
        </w:tc>
        <w:tc>
          <w:tcPr>
            <w:tcW w:w="939" w:type="dxa"/>
            <w:tcBorders>
              <w:top w:val="nil"/>
              <w:left w:val="nil"/>
              <w:right w:val="nil"/>
            </w:tcBorders>
            <w:noWrap/>
            <w:vAlign w:val="center"/>
            <w:hideMark/>
          </w:tcPr>
          <w:p w14:paraId="621980EE" w14:textId="3B001942"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0.005</w:t>
            </w:r>
          </w:p>
        </w:tc>
        <w:tc>
          <w:tcPr>
            <w:tcW w:w="1516" w:type="dxa"/>
            <w:tcBorders>
              <w:top w:val="nil"/>
              <w:left w:val="nil"/>
              <w:right w:val="nil"/>
            </w:tcBorders>
            <w:noWrap/>
            <w:vAlign w:val="center"/>
            <w:hideMark/>
          </w:tcPr>
          <w:p w14:paraId="077402E1" w14:textId="6BC7ECE7"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[0.024, 0.129]</w:t>
            </w:r>
          </w:p>
        </w:tc>
      </w:tr>
      <w:tr w:rsidR="008825E3" w:rsidRPr="00452304" w14:paraId="4B067BDF" w14:textId="77777777" w:rsidTr="008825E3">
        <w:trPr>
          <w:trHeight w:val="320"/>
        </w:trPr>
        <w:tc>
          <w:tcPr>
            <w:tcW w:w="779" w:type="dxa"/>
            <w:vMerge/>
            <w:tcBorders>
              <w:left w:val="nil"/>
              <w:bottom w:val="single" w:sz="4" w:space="0" w:color="auto"/>
              <w:right w:val="nil"/>
            </w:tcBorders>
          </w:tcPr>
          <w:p w14:paraId="039C3B32"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1F1CC0D5" w14:textId="2DAC20E4"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0.0002±0.0002</w:t>
            </w:r>
          </w:p>
        </w:tc>
        <w:tc>
          <w:tcPr>
            <w:tcW w:w="972" w:type="dxa"/>
            <w:tcBorders>
              <w:top w:val="nil"/>
              <w:left w:val="nil"/>
              <w:bottom w:val="single" w:sz="4" w:space="0" w:color="auto"/>
              <w:right w:val="nil"/>
            </w:tcBorders>
            <w:noWrap/>
            <w:vAlign w:val="center"/>
            <w:hideMark/>
          </w:tcPr>
          <w:p w14:paraId="048262B2" w14:textId="4425367A"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7A0A0C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0.226</w:t>
            </w:r>
          </w:p>
        </w:tc>
        <w:tc>
          <w:tcPr>
            <w:tcW w:w="1516" w:type="dxa"/>
            <w:tcBorders>
              <w:top w:val="nil"/>
              <w:left w:val="nil"/>
              <w:bottom w:val="single" w:sz="4" w:space="0" w:color="auto"/>
              <w:right w:val="nil"/>
            </w:tcBorders>
            <w:noWrap/>
            <w:vAlign w:val="center"/>
            <w:hideMark/>
          </w:tcPr>
          <w:p w14:paraId="3B368A4D" w14:textId="1D0A807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0.001]</w:t>
            </w:r>
          </w:p>
        </w:tc>
      </w:tr>
      <w:tr w:rsidR="008825E3" w:rsidRPr="00452304" w14:paraId="6FB9130E" w14:textId="77777777" w:rsidTr="008825E3">
        <w:trPr>
          <w:trHeight w:val="320"/>
        </w:trPr>
        <w:tc>
          <w:tcPr>
            <w:tcW w:w="779" w:type="dxa"/>
            <w:vMerge w:val="restart"/>
            <w:tcBorders>
              <w:top w:val="single" w:sz="4" w:space="0" w:color="auto"/>
              <w:left w:val="nil"/>
              <w:right w:val="nil"/>
            </w:tcBorders>
            <w:vAlign w:val="center"/>
          </w:tcPr>
          <w:p w14:paraId="25368B84" w14:textId="79CE4FB1" w:rsidR="008825E3" w:rsidRPr="008825E3" w:rsidRDefault="008825E3" w:rsidP="008825E3">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CA91950" w14:textId="2A26BE8A" w:rsidR="008825E3" w:rsidRPr="008825E3" w:rsidRDefault="008825E3" w:rsidP="008825E3">
            <w:pPr>
              <w:spacing w:after="0" w:line="240" w:lineRule="auto"/>
              <w:jc w:val="right"/>
              <w:rPr>
                <w:color w:val="000000"/>
                <w:sz w:val="20"/>
                <w:szCs w:val="20"/>
              </w:rPr>
            </w:pPr>
            <w:r w:rsidRPr="008825E3">
              <w:rPr>
                <w:b/>
                <w:bCs/>
                <w:color w:val="000000"/>
                <w:sz w:val="20"/>
                <w:szCs w:val="20"/>
              </w:rPr>
              <w:t>-0.0067±0.0026</w:t>
            </w:r>
          </w:p>
        </w:tc>
        <w:tc>
          <w:tcPr>
            <w:tcW w:w="972" w:type="dxa"/>
            <w:tcBorders>
              <w:top w:val="single" w:sz="4" w:space="0" w:color="auto"/>
              <w:left w:val="nil"/>
              <w:bottom w:val="nil"/>
              <w:right w:val="nil"/>
            </w:tcBorders>
            <w:noWrap/>
            <w:vAlign w:val="center"/>
          </w:tcPr>
          <w:p w14:paraId="1E3CC9E3" w14:textId="2B688847" w:rsidR="008825E3" w:rsidRPr="008825E3" w:rsidRDefault="008825E3" w:rsidP="008825E3">
            <w:pPr>
              <w:spacing w:after="0" w:line="240" w:lineRule="auto"/>
              <w:jc w:val="right"/>
              <w:rPr>
                <w:color w:val="000000"/>
                <w:sz w:val="20"/>
                <w:szCs w:val="20"/>
              </w:rPr>
            </w:pPr>
            <w:r w:rsidRPr="008825E3">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6440E4F5" w:rsidR="008825E3" w:rsidRPr="008825E3" w:rsidRDefault="008825E3" w:rsidP="008825E3">
            <w:pPr>
              <w:spacing w:after="0" w:line="240" w:lineRule="auto"/>
              <w:jc w:val="right"/>
              <w:rPr>
                <w:color w:val="000000"/>
                <w:sz w:val="20"/>
                <w:szCs w:val="20"/>
              </w:rPr>
            </w:pPr>
            <w:r w:rsidRPr="008825E3">
              <w:rPr>
                <w:b/>
                <w:bCs/>
                <w:color w:val="000000"/>
                <w:sz w:val="20"/>
                <w:szCs w:val="20"/>
              </w:rPr>
              <w:t>0.011</w:t>
            </w:r>
          </w:p>
        </w:tc>
        <w:tc>
          <w:tcPr>
            <w:tcW w:w="1516" w:type="dxa"/>
            <w:tcBorders>
              <w:top w:val="single" w:sz="4" w:space="0" w:color="auto"/>
              <w:left w:val="nil"/>
              <w:bottom w:val="nil"/>
              <w:right w:val="nil"/>
            </w:tcBorders>
            <w:noWrap/>
            <w:vAlign w:val="center"/>
          </w:tcPr>
          <w:p w14:paraId="014C85E3" w14:textId="289C6AB0" w:rsidR="008825E3" w:rsidRPr="008825E3" w:rsidRDefault="008825E3" w:rsidP="008825E3">
            <w:pPr>
              <w:spacing w:after="0" w:line="240" w:lineRule="auto"/>
              <w:jc w:val="right"/>
              <w:rPr>
                <w:color w:val="000000"/>
                <w:sz w:val="20"/>
                <w:szCs w:val="20"/>
              </w:rPr>
            </w:pPr>
            <w:r w:rsidRPr="008825E3">
              <w:rPr>
                <w:b/>
                <w:bCs/>
                <w:color w:val="000000"/>
                <w:sz w:val="20"/>
                <w:szCs w:val="20"/>
              </w:rPr>
              <w:t>[-0.012, -0.002]</w:t>
            </w:r>
          </w:p>
        </w:tc>
      </w:tr>
      <w:tr w:rsidR="008825E3" w:rsidRPr="00452304" w14:paraId="7808DF5E" w14:textId="77777777" w:rsidTr="008825E3">
        <w:trPr>
          <w:trHeight w:val="320"/>
        </w:trPr>
        <w:tc>
          <w:tcPr>
            <w:tcW w:w="779" w:type="dxa"/>
            <w:vMerge/>
            <w:tcBorders>
              <w:left w:val="nil"/>
              <w:right w:val="nil"/>
            </w:tcBorders>
            <w:vAlign w:val="center"/>
          </w:tcPr>
          <w:p w14:paraId="7D21D726"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D5FC7E4" w14:textId="13B5BA0E" w:rsidR="008825E3" w:rsidRPr="008825E3" w:rsidRDefault="008825E3" w:rsidP="008825E3">
            <w:pPr>
              <w:spacing w:after="0" w:line="240" w:lineRule="auto"/>
              <w:jc w:val="right"/>
              <w:rPr>
                <w:color w:val="000000"/>
                <w:sz w:val="20"/>
                <w:szCs w:val="20"/>
              </w:rPr>
            </w:pPr>
            <w:r w:rsidRPr="008825E3">
              <w:rPr>
                <w:b/>
                <w:bCs/>
                <w:color w:val="000000"/>
                <w:sz w:val="20"/>
                <w:szCs w:val="20"/>
              </w:rPr>
              <w:t>-0.0562±0.0288</w:t>
            </w:r>
          </w:p>
        </w:tc>
        <w:tc>
          <w:tcPr>
            <w:tcW w:w="972" w:type="dxa"/>
            <w:tcBorders>
              <w:top w:val="nil"/>
              <w:left w:val="nil"/>
              <w:bottom w:val="nil"/>
              <w:right w:val="nil"/>
            </w:tcBorders>
            <w:noWrap/>
            <w:vAlign w:val="center"/>
          </w:tcPr>
          <w:p w14:paraId="5E846E89" w14:textId="3DAF75F1" w:rsidR="008825E3" w:rsidRPr="008825E3" w:rsidRDefault="008825E3" w:rsidP="008825E3">
            <w:pPr>
              <w:spacing w:after="0" w:line="240" w:lineRule="auto"/>
              <w:jc w:val="right"/>
              <w:rPr>
                <w:color w:val="000000"/>
                <w:sz w:val="20"/>
                <w:szCs w:val="20"/>
              </w:rPr>
            </w:pPr>
            <w:r w:rsidRPr="008825E3">
              <w:rPr>
                <w:b/>
                <w:bCs/>
                <w:color w:val="000000"/>
                <w:sz w:val="20"/>
                <w:szCs w:val="20"/>
              </w:rPr>
              <w:t>-1.951</w:t>
            </w:r>
          </w:p>
        </w:tc>
        <w:tc>
          <w:tcPr>
            <w:tcW w:w="939" w:type="dxa"/>
            <w:tcBorders>
              <w:top w:val="nil"/>
              <w:left w:val="nil"/>
              <w:bottom w:val="nil"/>
              <w:right w:val="nil"/>
            </w:tcBorders>
            <w:noWrap/>
            <w:vAlign w:val="center"/>
          </w:tcPr>
          <w:p w14:paraId="19916F97" w14:textId="0F4C63A3" w:rsidR="008825E3" w:rsidRPr="008825E3" w:rsidRDefault="008825E3" w:rsidP="008825E3">
            <w:pPr>
              <w:spacing w:after="0" w:line="240" w:lineRule="auto"/>
              <w:jc w:val="right"/>
              <w:rPr>
                <w:color w:val="000000"/>
                <w:sz w:val="20"/>
                <w:szCs w:val="20"/>
              </w:rPr>
            </w:pPr>
            <w:r w:rsidRPr="008825E3">
              <w:rPr>
                <w:b/>
                <w:bCs/>
                <w:color w:val="000000"/>
                <w:sz w:val="20"/>
                <w:szCs w:val="20"/>
              </w:rPr>
              <w:t>0.050</w:t>
            </w:r>
          </w:p>
        </w:tc>
        <w:tc>
          <w:tcPr>
            <w:tcW w:w="1516" w:type="dxa"/>
            <w:tcBorders>
              <w:top w:val="nil"/>
              <w:left w:val="nil"/>
              <w:bottom w:val="nil"/>
              <w:right w:val="nil"/>
            </w:tcBorders>
            <w:noWrap/>
            <w:vAlign w:val="center"/>
          </w:tcPr>
          <w:p w14:paraId="7B72A3F5" w14:textId="009729D4" w:rsidR="008825E3" w:rsidRPr="008825E3" w:rsidRDefault="008825E3" w:rsidP="008825E3">
            <w:pPr>
              <w:spacing w:after="0" w:line="240" w:lineRule="auto"/>
              <w:jc w:val="right"/>
              <w:rPr>
                <w:color w:val="000000"/>
                <w:sz w:val="20"/>
                <w:szCs w:val="20"/>
              </w:rPr>
            </w:pPr>
            <w:r w:rsidRPr="008825E3">
              <w:rPr>
                <w:b/>
                <w:bCs/>
                <w:color w:val="000000"/>
                <w:sz w:val="20"/>
                <w:szCs w:val="20"/>
              </w:rPr>
              <w:t>[-0.113, 0.000]</w:t>
            </w:r>
          </w:p>
        </w:tc>
      </w:tr>
      <w:tr w:rsidR="008825E3" w:rsidRPr="00452304" w14:paraId="4109571D" w14:textId="77777777" w:rsidTr="008825E3">
        <w:trPr>
          <w:trHeight w:val="320"/>
        </w:trPr>
        <w:tc>
          <w:tcPr>
            <w:tcW w:w="779" w:type="dxa"/>
            <w:vMerge/>
            <w:tcBorders>
              <w:left w:val="nil"/>
              <w:right w:val="nil"/>
            </w:tcBorders>
            <w:vAlign w:val="center"/>
          </w:tcPr>
          <w:p w14:paraId="5DAA1F37"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B658C3F" w14:textId="422C53AD"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61C241FF" w14:textId="3992ED64" w:rsidR="008825E3" w:rsidRPr="008825E3" w:rsidRDefault="008825E3" w:rsidP="008825E3">
            <w:pPr>
              <w:spacing w:after="0" w:line="240" w:lineRule="auto"/>
              <w:jc w:val="right"/>
              <w:rPr>
                <w:color w:val="000000"/>
                <w:sz w:val="20"/>
                <w:szCs w:val="20"/>
              </w:rPr>
            </w:pPr>
            <w:r w:rsidRPr="008825E3">
              <w:rPr>
                <w:color w:val="000000"/>
                <w:sz w:val="20"/>
                <w:szCs w:val="20"/>
              </w:rPr>
              <w:t>-0.577</w:t>
            </w:r>
          </w:p>
        </w:tc>
        <w:tc>
          <w:tcPr>
            <w:tcW w:w="939" w:type="dxa"/>
            <w:tcBorders>
              <w:top w:val="nil"/>
              <w:left w:val="nil"/>
              <w:bottom w:val="single" w:sz="4" w:space="0" w:color="auto"/>
              <w:right w:val="nil"/>
            </w:tcBorders>
            <w:noWrap/>
            <w:vAlign w:val="center"/>
          </w:tcPr>
          <w:p w14:paraId="746AD02A" w14:textId="54A9D697" w:rsidR="008825E3" w:rsidRPr="008825E3" w:rsidRDefault="008825E3" w:rsidP="008825E3">
            <w:pPr>
              <w:spacing w:after="0" w:line="240" w:lineRule="auto"/>
              <w:jc w:val="right"/>
              <w:rPr>
                <w:color w:val="000000"/>
                <w:sz w:val="20"/>
                <w:szCs w:val="20"/>
              </w:rPr>
            </w:pPr>
            <w:r w:rsidRPr="008825E3">
              <w:rPr>
                <w:color w:val="000000"/>
                <w:sz w:val="20"/>
                <w:szCs w:val="20"/>
              </w:rPr>
              <w:t>0.564</w:t>
            </w:r>
          </w:p>
        </w:tc>
        <w:tc>
          <w:tcPr>
            <w:tcW w:w="1516" w:type="dxa"/>
            <w:tcBorders>
              <w:top w:val="nil"/>
              <w:left w:val="nil"/>
              <w:bottom w:val="single" w:sz="4" w:space="0" w:color="auto"/>
              <w:right w:val="nil"/>
            </w:tcBorders>
            <w:noWrap/>
            <w:vAlign w:val="center"/>
          </w:tcPr>
          <w:p w14:paraId="40C0D71D" w14:textId="129A40B7"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3C89F649" w14:textId="77777777" w:rsidTr="008825E3">
        <w:trPr>
          <w:trHeight w:val="320"/>
        </w:trPr>
        <w:tc>
          <w:tcPr>
            <w:tcW w:w="779" w:type="dxa"/>
            <w:vMerge/>
            <w:tcBorders>
              <w:left w:val="nil"/>
              <w:right w:val="nil"/>
            </w:tcBorders>
            <w:vAlign w:val="center"/>
          </w:tcPr>
          <w:p w14:paraId="5722628E"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2AF78D5" w14:textId="42B16880" w:rsidR="008825E3" w:rsidRPr="008825E3" w:rsidRDefault="008825E3" w:rsidP="008825E3">
            <w:pPr>
              <w:spacing w:after="0" w:line="240" w:lineRule="auto"/>
              <w:jc w:val="right"/>
              <w:rPr>
                <w:color w:val="000000"/>
                <w:sz w:val="20"/>
                <w:szCs w:val="20"/>
              </w:rPr>
            </w:pPr>
            <w:r w:rsidRPr="008825E3">
              <w:rPr>
                <w:color w:val="000000"/>
                <w:sz w:val="20"/>
                <w:szCs w:val="20"/>
              </w:rPr>
              <w:t>0.0016±0.0022</w:t>
            </w:r>
          </w:p>
        </w:tc>
        <w:tc>
          <w:tcPr>
            <w:tcW w:w="972" w:type="dxa"/>
            <w:tcBorders>
              <w:top w:val="single" w:sz="4" w:space="0" w:color="auto"/>
              <w:left w:val="nil"/>
              <w:bottom w:val="nil"/>
              <w:right w:val="nil"/>
            </w:tcBorders>
            <w:noWrap/>
            <w:vAlign w:val="center"/>
          </w:tcPr>
          <w:p w14:paraId="30BB780B" w14:textId="2B02BCEF" w:rsidR="008825E3" w:rsidRPr="008825E3" w:rsidRDefault="008825E3" w:rsidP="008825E3">
            <w:pPr>
              <w:spacing w:after="0" w:line="240" w:lineRule="auto"/>
              <w:jc w:val="right"/>
              <w:rPr>
                <w:color w:val="000000"/>
                <w:sz w:val="20"/>
                <w:szCs w:val="20"/>
              </w:rPr>
            </w:pPr>
            <w:r w:rsidRPr="008825E3">
              <w:rPr>
                <w:color w:val="000000"/>
                <w:sz w:val="20"/>
                <w:szCs w:val="20"/>
              </w:rPr>
              <w:t>0.721</w:t>
            </w:r>
          </w:p>
        </w:tc>
        <w:tc>
          <w:tcPr>
            <w:tcW w:w="939" w:type="dxa"/>
            <w:tcBorders>
              <w:top w:val="single" w:sz="4" w:space="0" w:color="auto"/>
              <w:left w:val="nil"/>
              <w:bottom w:val="nil"/>
              <w:right w:val="nil"/>
            </w:tcBorders>
            <w:noWrap/>
            <w:vAlign w:val="center"/>
          </w:tcPr>
          <w:p w14:paraId="22F910B8" w14:textId="2316ECC6" w:rsidR="008825E3" w:rsidRPr="008825E3" w:rsidRDefault="008825E3" w:rsidP="008825E3">
            <w:pPr>
              <w:spacing w:after="0" w:line="240" w:lineRule="auto"/>
              <w:jc w:val="right"/>
              <w:rPr>
                <w:color w:val="000000"/>
                <w:sz w:val="20"/>
                <w:szCs w:val="20"/>
              </w:rPr>
            </w:pPr>
            <w:r w:rsidRPr="008825E3">
              <w:rPr>
                <w:color w:val="000000"/>
                <w:sz w:val="20"/>
                <w:szCs w:val="20"/>
              </w:rPr>
              <w:t>0.471</w:t>
            </w:r>
          </w:p>
        </w:tc>
        <w:tc>
          <w:tcPr>
            <w:tcW w:w="1516" w:type="dxa"/>
            <w:tcBorders>
              <w:top w:val="single" w:sz="4" w:space="0" w:color="auto"/>
              <w:left w:val="nil"/>
              <w:bottom w:val="nil"/>
              <w:right w:val="nil"/>
            </w:tcBorders>
            <w:noWrap/>
            <w:vAlign w:val="center"/>
          </w:tcPr>
          <w:p w14:paraId="48032AB3" w14:textId="41863A80" w:rsidR="008825E3" w:rsidRPr="008825E3" w:rsidRDefault="008825E3" w:rsidP="008825E3">
            <w:pPr>
              <w:spacing w:after="0" w:line="240" w:lineRule="auto"/>
              <w:jc w:val="right"/>
              <w:rPr>
                <w:color w:val="000000"/>
                <w:sz w:val="20"/>
                <w:szCs w:val="20"/>
              </w:rPr>
            </w:pPr>
            <w:r w:rsidRPr="008825E3">
              <w:rPr>
                <w:color w:val="000000"/>
                <w:sz w:val="20"/>
                <w:szCs w:val="20"/>
              </w:rPr>
              <w:t>[-0.003, 0.006]</w:t>
            </w:r>
          </w:p>
        </w:tc>
      </w:tr>
      <w:tr w:rsidR="008825E3" w:rsidRPr="00452304" w14:paraId="66072701" w14:textId="77777777" w:rsidTr="008825E3">
        <w:trPr>
          <w:trHeight w:val="320"/>
        </w:trPr>
        <w:tc>
          <w:tcPr>
            <w:tcW w:w="779" w:type="dxa"/>
            <w:vMerge/>
            <w:tcBorders>
              <w:left w:val="nil"/>
              <w:right w:val="nil"/>
            </w:tcBorders>
            <w:vAlign w:val="center"/>
          </w:tcPr>
          <w:p w14:paraId="7471175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6F95A02" w14:textId="557F20C8" w:rsidR="008825E3" w:rsidRPr="008825E3" w:rsidRDefault="008825E3" w:rsidP="008825E3">
            <w:pPr>
              <w:spacing w:after="0" w:line="240" w:lineRule="auto"/>
              <w:jc w:val="right"/>
              <w:rPr>
                <w:color w:val="000000"/>
                <w:sz w:val="20"/>
                <w:szCs w:val="20"/>
              </w:rPr>
            </w:pPr>
            <w:r w:rsidRPr="008825E3">
              <w:rPr>
                <w:color w:val="000000"/>
                <w:sz w:val="20"/>
                <w:szCs w:val="20"/>
              </w:rPr>
              <w:t>-0.0206±0.0253</w:t>
            </w:r>
          </w:p>
        </w:tc>
        <w:tc>
          <w:tcPr>
            <w:tcW w:w="972" w:type="dxa"/>
            <w:tcBorders>
              <w:top w:val="nil"/>
              <w:left w:val="nil"/>
              <w:bottom w:val="nil"/>
              <w:right w:val="nil"/>
            </w:tcBorders>
            <w:noWrap/>
            <w:vAlign w:val="center"/>
          </w:tcPr>
          <w:p w14:paraId="36FEED79" w14:textId="09198229" w:rsidR="008825E3" w:rsidRPr="008825E3" w:rsidRDefault="008825E3" w:rsidP="008825E3">
            <w:pPr>
              <w:spacing w:after="0" w:line="240" w:lineRule="auto"/>
              <w:jc w:val="right"/>
              <w:rPr>
                <w:color w:val="000000"/>
                <w:sz w:val="20"/>
                <w:szCs w:val="20"/>
              </w:rPr>
            </w:pPr>
            <w:r w:rsidRPr="008825E3">
              <w:rPr>
                <w:color w:val="000000"/>
                <w:sz w:val="20"/>
                <w:szCs w:val="20"/>
              </w:rPr>
              <w:t>-0.814</w:t>
            </w:r>
          </w:p>
        </w:tc>
        <w:tc>
          <w:tcPr>
            <w:tcW w:w="939" w:type="dxa"/>
            <w:tcBorders>
              <w:top w:val="nil"/>
              <w:left w:val="nil"/>
              <w:bottom w:val="nil"/>
              <w:right w:val="nil"/>
            </w:tcBorders>
            <w:noWrap/>
            <w:vAlign w:val="center"/>
          </w:tcPr>
          <w:p w14:paraId="6CE90043" w14:textId="32A308C8" w:rsidR="008825E3" w:rsidRPr="008825E3" w:rsidRDefault="008825E3" w:rsidP="008825E3">
            <w:pPr>
              <w:spacing w:after="0" w:line="240" w:lineRule="auto"/>
              <w:jc w:val="right"/>
              <w:rPr>
                <w:color w:val="000000"/>
                <w:sz w:val="20"/>
                <w:szCs w:val="20"/>
              </w:rPr>
            </w:pPr>
            <w:r w:rsidRPr="008825E3">
              <w:rPr>
                <w:color w:val="000000"/>
                <w:sz w:val="20"/>
                <w:szCs w:val="20"/>
              </w:rPr>
              <w:t>0.415</w:t>
            </w:r>
          </w:p>
        </w:tc>
        <w:tc>
          <w:tcPr>
            <w:tcW w:w="1516" w:type="dxa"/>
            <w:tcBorders>
              <w:top w:val="nil"/>
              <w:left w:val="nil"/>
              <w:bottom w:val="nil"/>
              <w:right w:val="nil"/>
            </w:tcBorders>
            <w:noWrap/>
            <w:vAlign w:val="center"/>
          </w:tcPr>
          <w:p w14:paraId="41BC0B37" w14:textId="3394A8BD" w:rsidR="008825E3" w:rsidRPr="008825E3" w:rsidRDefault="008825E3" w:rsidP="008825E3">
            <w:pPr>
              <w:spacing w:after="0" w:line="240" w:lineRule="auto"/>
              <w:jc w:val="right"/>
              <w:rPr>
                <w:color w:val="000000"/>
                <w:sz w:val="20"/>
                <w:szCs w:val="20"/>
              </w:rPr>
            </w:pPr>
            <w:r w:rsidRPr="008825E3">
              <w:rPr>
                <w:color w:val="000000"/>
                <w:sz w:val="20"/>
                <w:szCs w:val="20"/>
              </w:rPr>
              <w:t>[-0.070, 0.029]</w:t>
            </w:r>
          </w:p>
        </w:tc>
      </w:tr>
      <w:tr w:rsidR="008825E3" w:rsidRPr="00452304" w14:paraId="48C9C219" w14:textId="77777777" w:rsidTr="008825E3">
        <w:trPr>
          <w:trHeight w:val="320"/>
        </w:trPr>
        <w:tc>
          <w:tcPr>
            <w:tcW w:w="779" w:type="dxa"/>
            <w:vMerge/>
            <w:tcBorders>
              <w:left w:val="nil"/>
              <w:right w:val="nil"/>
            </w:tcBorders>
            <w:vAlign w:val="center"/>
          </w:tcPr>
          <w:p w14:paraId="7D8AED30"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D9E6980" w14:textId="691A2A75" w:rsidR="008825E3" w:rsidRPr="008825E3" w:rsidRDefault="008825E3" w:rsidP="008825E3">
            <w:pPr>
              <w:spacing w:after="0" w:line="240" w:lineRule="auto"/>
              <w:jc w:val="right"/>
              <w:rPr>
                <w:color w:val="000000"/>
                <w:sz w:val="20"/>
                <w:szCs w:val="20"/>
              </w:rPr>
            </w:pPr>
            <w:r w:rsidRPr="008825E3">
              <w:rPr>
                <w:color w:val="000000"/>
                <w:sz w:val="20"/>
                <w:szCs w:val="20"/>
              </w:rPr>
              <w:t>-0.0001±0.0001</w:t>
            </w:r>
          </w:p>
        </w:tc>
        <w:tc>
          <w:tcPr>
            <w:tcW w:w="972" w:type="dxa"/>
            <w:tcBorders>
              <w:top w:val="nil"/>
              <w:left w:val="nil"/>
              <w:bottom w:val="single" w:sz="4" w:space="0" w:color="auto"/>
              <w:right w:val="nil"/>
            </w:tcBorders>
            <w:noWrap/>
            <w:vAlign w:val="center"/>
          </w:tcPr>
          <w:p w14:paraId="514225D8" w14:textId="2BDBB581" w:rsidR="008825E3" w:rsidRPr="008825E3" w:rsidRDefault="008825E3" w:rsidP="008825E3">
            <w:pPr>
              <w:spacing w:after="0" w:line="240" w:lineRule="auto"/>
              <w:jc w:val="right"/>
              <w:rPr>
                <w:color w:val="000000"/>
                <w:sz w:val="20"/>
                <w:szCs w:val="20"/>
              </w:rPr>
            </w:pPr>
            <w:r w:rsidRPr="008825E3">
              <w:rPr>
                <w:color w:val="000000"/>
                <w:sz w:val="20"/>
                <w:szCs w:val="20"/>
              </w:rPr>
              <w:t>-0.449</w:t>
            </w:r>
          </w:p>
        </w:tc>
        <w:tc>
          <w:tcPr>
            <w:tcW w:w="939" w:type="dxa"/>
            <w:tcBorders>
              <w:top w:val="nil"/>
              <w:left w:val="nil"/>
              <w:bottom w:val="single" w:sz="4" w:space="0" w:color="auto"/>
              <w:right w:val="nil"/>
            </w:tcBorders>
            <w:noWrap/>
            <w:vAlign w:val="center"/>
          </w:tcPr>
          <w:p w14:paraId="71B2C135" w14:textId="26CED807" w:rsidR="008825E3" w:rsidRPr="008825E3" w:rsidRDefault="008825E3" w:rsidP="008825E3">
            <w:pPr>
              <w:spacing w:after="0" w:line="240" w:lineRule="auto"/>
              <w:jc w:val="right"/>
              <w:rPr>
                <w:color w:val="000000"/>
                <w:sz w:val="20"/>
                <w:szCs w:val="20"/>
              </w:rPr>
            </w:pPr>
            <w:r w:rsidRPr="008825E3">
              <w:rPr>
                <w:color w:val="000000"/>
                <w:sz w:val="20"/>
                <w:szCs w:val="20"/>
              </w:rPr>
              <w:t>0.653</w:t>
            </w:r>
          </w:p>
        </w:tc>
        <w:tc>
          <w:tcPr>
            <w:tcW w:w="1516" w:type="dxa"/>
            <w:tcBorders>
              <w:top w:val="nil"/>
              <w:left w:val="nil"/>
              <w:bottom w:val="single" w:sz="4" w:space="0" w:color="auto"/>
              <w:right w:val="nil"/>
            </w:tcBorders>
            <w:noWrap/>
            <w:vAlign w:val="center"/>
          </w:tcPr>
          <w:p w14:paraId="71AB041D" w14:textId="684246ED"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148F20FD" w14:textId="77777777" w:rsidTr="008825E3">
        <w:trPr>
          <w:trHeight w:val="320"/>
        </w:trPr>
        <w:tc>
          <w:tcPr>
            <w:tcW w:w="779" w:type="dxa"/>
            <w:vMerge/>
            <w:tcBorders>
              <w:left w:val="nil"/>
              <w:right w:val="nil"/>
            </w:tcBorders>
            <w:vAlign w:val="center"/>
          </w:tcPr>
          <w:p w14:paraId="650AFB8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FCAD064" w14:textId="54FBE412" w:rsidR="008825E3" w:rsidRPr="008825E3" w:rsidRDefault="008825E3" w:rsidP="008825E3">
            <w:pPr>
              <w:spacing w:after="0" w:line="240" w:lineRule="auto"/>
              <w:jc w:val="right"/>
              <w:rPr>
                <w:color w:val="000000"/>
                <w:sz w:val="20"/>
                <w:szCs w:val="20"/>
              </w:rPr>
            </w:pPr>
            <w:r w:rsidRPr="008825E3">
              <w:rPr>
                <w:b/>
                <w:bCs/>
                <w:color w:val="000000"/>
                <w:sz w:val="20"/>
                <w:szCs w:val="20"/>
              </w:rPr>
              <w:t>-0.0069±0.003</w:t>
            </w:r>
            <w:r w:rsidR="003A37E3">
              <w:rPr>
                <w:b/>
                <w:bCs/>
                <w:color w:val="000000"/>
                <w:sz w:val="20"/>
                <w:szCs w:val="20"/>
              </w:rPr>
              <w:t>0</w:t>
            </w:r>
          </w:p>
        </w:tc>
        <w:tc>
          <w:tcPr>
            <w:tcW w:w="972" w:type="dxa"/>
            <w:tcBorders>
              <w:top w:val="single" w:sz="4" w:space="0" w:color="auto"/>
              <w:left w:val="nil"/>
              <w:bottom w:val="nil"/>
              <w:right w:val="nil"/>
            </w:tcBorders>
            <w:noWrap/>
            <w:vAlign w:val="center"/>
          </w:tcPr>
          <w:p w14:paraId="42A959CE" w14:textId="32A58A0B" w:rsidR="008825E3" w:rsidRPr="008825E3" w:rsidRDefault="008825E3" w:rsidP="008825E3">
            <w:pPr>
              <w:spacing w:after="0" w:line="240" w:lineRule="auto"/>
              <w:jc w:val="right"/>
              <w:rPr>
                <w:color w:val="000000"/>
                <w:sz w:val="20"/>
                <w:szCs w:val="20"/>
              </w:rPr>
            </w:pPr>
            <w:r w:rsidRPr="008825E3">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13AD940D" w:rsidR="008825E3" w:rsidRPr="008825E3" w:rsidRDefault="008825E3" w:rsidP="008825E3">
            <w:pPr>
              <w:spacing w:after="0" w:line="240" w:lineRule="auto"/>
              <w:jc w:val="right"/>
              <w:rPr>
                <w:color w:val="000000"/>
                <w:sz w:val="20"/>
                <w:szCs w:val="20"/>
              </w:rPr>
            </w:pPr>
            <w:r w:rsidRPr="008825E3">
              <w:rPr>
                <w:b/>
                <w:bCs/>
                <w:color w:val="000000"/>
                <w:sz w:val="20"/>
                <w:szCs w:val="20"/>
              </w:rPr>
              <w:t>0.022</w:t>
            </w:r>
          </w:p>
        </w:tc>
        <w:tc>
          <w:tcPr>
            <w:tcW w:w="1516" w:type="dxa"/>
            <w:tcBorders>
              <w:top w:val="single" w:sz="4" w:space="0" w:color="auto"/>
              <w:left w:val="nil"/>
              <w:bottom w:val="nil"/>
              <w:right w:val="nil"/>
            </w:tcBorders>
            <w:noWrap/>
            <w:vAlign w:val="center"/>
          </w:tcPr>
          <w:p w14:paraId="3AF643AD" w14:textId="05157837" w:rsidR="008825E3" w:rsidRPr="008825E3" w:rsidRDefault="008825E3" w:rsidP="008825E3">
            <w:pPr>
              <w:spacing w:after="0" w:line="240" w:lineRule="auto"/>
              <w:jc w:val="right"/>
              <w:rPr>
                <w:color w:val="000000"/>
                <w:sz w:val="20"/>
                <w:szCs w:val="20"/>
              </w:rPr>
            </w:pPr>
            <w:r w:rsidRPr="008825E3">
              <w:rPr>
                <w:b/>
                <w:bCs/>
                <w:color w:val="000000"/>
                <w:sz w:val="20"/>
                <w:szCs w:val="20"/>
              </w:rPr>
              <w:t>[-0.013, -0.001]</w:t>
            </w:r>
          </w:p>
        </w:tc>
      </w:tr>
      <w:tr w:rsidR="008825E3" w:rsidRPr="00452304" w14:paraId="2288A576" w14:textId="77777777" w:rsidTr="008825E3">
        <w:trPr>
          <w:trHeight w:val="320"/>
        </w:trPr>
        <w:tc>
          <w:tcPr>
            <w:tcW w:w="779" w:type="dxa"/>
            <w:vMerge/>
            <w:tcBorders>
              <w:left w:val="nil"/>
              <w:right w:val="nil"/>
            </w:tcBorders>
            <w:vAlign w:val="center"/>
          </w:tcPr>
          <w:p w14:paraId="3C7FA0F8"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55818F5" w14:textId="23B18004" w:rsidR="008825E3" w:rsidRPr="008825E3" w:rsidRDefault="008825E3" w:rsidP="008825E3">
            <w:pPr>
              <w:spacing w:after="0" w:line="240" w:lineRule="auto"/>
              <w:jc w:val="right"/>
              <w:rPr>
                <w:color w:val="000000"/>
                <w:sz w:val="20"/>
                <w:szCs w:val="20"/>
              </w:rPr>
            </w:pPr>
            <w:r w:rsidRPr="008825E3">
              <w:rPr>
                <w:color w:val="000000"/>
                <w:sz w:val="20"/>
                <w:szCs w:val="20"/>
              </w:rPr>
              <w:t>-0.0399±0.0331</w:t>
            </w:r>
          </w:p>
        </w:tc>
        <w:tc>
          <w:tcPr>
            <w:tcW w:w="972" w:type="dxa"/>
            <w:tcBorders>
              <w:top w:val="nil"/>
              <w:left w:val="nil"/>
              <w:bottom w:val="nil"/>
              <w:right w:val="nil"/>
            </w:tcBorders>
            <w:noWrap/>
            <w:vAlign w:val="center"/>
          </w:tcPr>
          <w:p w14:paraId="2FC25F9F" w14:textId="6B88EF78" w:rsidR="008825E3" w:rsidRPr="008825E3" w:rsidRDefault="008825E3" w:rsidP="008825E3">
            <w:pPr>
              <w:spacing w:after="0" w:line="240" w:lineRule="auto"/>
              <w:jc w:val="right"/>
              <w:rPr>
                <w:color w:val="000000"/>
                <w:sz w:val="20"/>
                <w:szCs w:val="20"/>
              </w:rPr>
            </w:pPr>
            <w:r w:rsidRPr="008825E3">
              <w:rPr>
                <w:color w:val="000000"/>
                <w:sz w:val="20"/>
                <w:szCs w:val="20"/>
              </w:rPr>
              <w:t>-1.204</w:t>
            </w:r>
          </w:p>
        </w:tc>
        <w:tc>
          <w:tcPr>
            <w:tcW w:w="939" w:type="dxa"/>
            <w:tcBorders>
              <w:top w:val="nil"/>
              <w:left w:val="nil"/>
              <w:bottom w:val="nil"/>
              <w:right w:val="nil"/>
            </w:tcBorders>
            <w:noWrap/>
            <w:vAlign w:val="center"/>
          </w:tcPr>
          <w:p w14:paraId="4EDB30D3" w14:textId="7F57BC83" w:rsidR="008825E3" w:rsidRPr="008825E3" w:rsidRDefault="008825E3" w:rsidP="008825E3">
            <w:pPr>
              <w:spacing w:after="0" w:line="240" w:lineRule="auto"/>
              <w:jc w:val="right"/>
              <w:rPr>
                <w:color w:val="000000"/>
                <w:sz w:val="20"/>
                <w:szCs w:val="20"/>
              </w:rPr>
            </w:pPr>
            <w:r w:rsidRPr="008825E3">
              <w:rPr>
                <w:color w:val="000000"/>
                <w:sz w:val="20"/>
                <w:szCs w:val="20"/>
              </w:rPr>
              <w:t>0.229</w:t>
            </w:r>
          </w:p>
        </w:tc>
        <w:tc>
          <w:tcPr>
            <w:tcW w:w="1516" w:type="dxa"/>
            <w:tcBorders>
              <w:top w:val="nil"/>
              <w:left w:val="nil"/>
              <w:bottom w:val="nil"/>
              <w:right w:val="nil"/>
            </w:tcBorders>
            <w:noWrap/>
            <w:vAlign w:val="center"/>
          </w:tcPr>
          <w:p w14:paraId="49ECF53B" w14:textId="63E7D969" w:rsidR="008825E3" w:rsidRPr="008825E3" w:rsidRDefault="008825E3" w:rsidP="008825E3">
            <w:pPr>
              <w:spacing w:after="0" w:line="240" w:lineRule="auto"/>
              <w:jc w:val="right"/>
              <w:rPr>
                <w:color w:val="000000"/>
                <w:sz w:val="20"/>
                <w:szCs w:val="20"/>
              </w:rPr>
            </w:pPr>
            <w:r w:rsidRPr="008825E3">
              <w:rPr>
                <w:color w:val="000000"/>
                <w:sz w:val="20"/>
                <w:szCs w:val="20"/>
              </w:rPr>
              <w:t>[-0.105, 0.025]</w:t>
            </w:r>
          </w:p>
        </w:tc>
      </w:tr>
      <w:tr w:rsidR="008825E3" w:rsidRPr="00452304" w14:paraId="20B7B780" w14:textId="77777777" w:rsidTr="008825E3">
        <w:trPr>
          <w:trHeight w:val="320"/>
        </w:trPr>
        <w:tc>
          <w:tcPr>
            <w:tcW w:w="779" w:type="dxa"/>
            <w:vMerge/>
            <w:tcBorders>
              <w:left w:val="nil"/>
              <w:bottom w:val="single" w:sz="4" w:space="0" w:color="auto"/>
              <w:right w:val="nil"/>
            </w:tcBorders>
            <w:vAlign w:val="center"/>
          </w:tcPr>
          <w:p w14:paraId="02675665"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B3ABE60" w14:textId="508C79AB"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47A650E0" w14:textId="38247DDF" w:rsidR="008825E3" w:rsidRPr="008825E3" w:rsidRDefault="008825E3" w:rsidP="008825E3">
            <w:pPr>
              <w:spacing w:after="0" w:line="240" w:lineRule="auto"/>
              <w:jc w:val="right"/>
              <w:rPr>
                <w:color w:val="000000"/>
                <w:sz w:val="20"/>
                <w:szCs w:val="20"/>
              </w:rPr>
            </w:pPr>
            <w:r w:rsidRPr="008825E3">
              <w:rPr>
                <w:color w:val="000000"/>
                <w:sz w:val="20"/>
                <w:szCs w:val="20"/>
              </w:rPr>
              <w:t>-0.740</w:t>
            </w:r>
          </w:p>
        </w:tc>
        <w:tc>
          <w:tcPr>
            <w:tcW w:w="939" w:type="dxa"/>
            <w:tcBorders>
              <w:top w:val="nil"/>
              <w:left w:val="nil"/>
              <w:bottom w:val="single" w:sz="4" w:space="0" w:color="auto"/>
              <w:right w:val="nil"/>
            </w:tcBorders>
            <w:noWrap/>
            <w:vAlign w:val="center"/>
          </w:tcPr>
          <w:p w14:paraId="52797FB5" w14:textId="6AFDAB4D" w:rsidR="008825E3" w:rsidRPr="008825E3" w:rsidRDefault="008825E3" w:rsidP="008825E3">
            <w:pPr>
              <w:spacing w:after="0" w:line="240" w:lineRule="auto"/>
              <w:jc w:val="right"/>
              <w:rPr>
                <w:color w:val="000000"/>
                <w:sz w:val="20"/>
                <w:szCs w:val="20"/>
              </w:rPr>
            </w:pPr>
            <w:r w:rsidRPr="008825E3">
              <w:rPr>
                <w:color w:val="000000"/>
                <w:sz w:val="20"/>
                <w:szCs w:val="20"/>
              </w:rPr>
              <w:t>0.459</w:t>
            </w:r>
          </w:p>
        </w:tc>
        <w:tc>
          <w:tcPr>
            <w:tcW w:w="1516" w:type="dxa"/>
            <w:tcBorders>
              <w:top w:val="nil"/>
              <w:left w:val="nil"/>
              <w:bottom w:val="single" w:sz="4" w:space="0" w:color="auto"/>
              <w:right w:val="nil"/>
            </w:tcBorders>
            <w:noWrap/>
            <w:vAlign w:val="center"/>
          </w:tcPr>
          <w:p w14:paraId="1A2536E5" w14:textId="20A19A44" w:rsidR="008825E3" w:rsidRPr="008825E3" w:rsidRDefault="008825E3" w:rsidP="008825E3">
            <w:pPr>
              <w:spacing w:after="0" w:line="240" w:lineRule="auto"/>
              <w:jc w:val="right"/>
              <w:rPr>
                <w:color w:val="000000"/>
                <w:sz w:val="20"/>
                <w:szCs w:val="20"/>
              </w:rPr>
            </w:pPr>
            <w:r w:rsidRPr="008825E3">
              <w:rPr>
                <w:color w:val="000000"/>
                <w:sz w:val="20"/>
                <w:szCs w:val="20"/>
              </w:rPr>
              <w:t>[-0.001, 0.000]</w:t>
            </w:r>
          </w:p>
        </w:tc>
      </w:tr>
      <w:tr w:rsidR="008825E3" w:rsidRPr="00452304" w14:paraId="04C9F31B" w14:textId="77777777" w:rsidTr="008825E3">
        <w:trPr>
          <w:trHeight w:val="320"/>
        </w:trPr>
        <w:tc>
          <w:tcPr>
            <w:tcW w:w="779" w:type="dxa"/>
            <w:vMerge w:val="restart"/>
            <w:tcBorders>
              <w:top w:val="single" w:sz="4" w:space="0" w:color="auto"/>
              <w:left w:val="nil"/>
              <w:right w:val="nil"/>
            </w:tcBorders>
            <w:vAlign w:val="center"/>
          </w:tcPr>
          <w:p w14:paraId="6FF02C22" w14:textId="739F9C12" w:rsidR="008825E3" w:rsidRPr="008825E3" w:rsidRDefault="008825E3" w:rsidP="008825E3">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79DA491" w14:textId="4EB45DBF" w:rsidR="008825E3" w:rsidRPr="008825E3" w:rsidRDefault="008825E3" w:rsidP="008825E3">
            <w:pPr>
              <w:spacing w:after="0" w:line="240" w:lineRule="auto"/>
              <w:jc w:val="right"/>
              <w:rPr>
                <w:color w:val="000000"/>
                <w:sz w:val="20"/>
                <w:szCs w:val="20"/>
              </w:rPr>
            </w:pPr>
            <w:r w:rsidRPr="008825E3">
              <w:rPr>
                <w:i/>
                <w:iCs/>
                <w:color w:val="000000"/>
                <w:sz w:val="20"/>
                <w:szCs w:val="20"/>
              </w:rPr>
              <w:t>-0.0129±0.0067</w:t>
            </w:r>
          </w:p>
        </w:tc>
        <w:tc>
          <w:tcPr>
            <w:tcW w:w="972" w:type="dxa"/>
            <w:tcBorders>
              <w:top w:val="single" w:sz="4" w:space="0" w:color="auto"/>
              <w:left w:val="nil"/>
              <w:bottom w:val="nil"/>
              <w:right w:val="nil"/>
            </w:tcBorders>
            <w:noWrap/>
            <w:vAlign w:val="bottom"/>
          </w:tcPr>
          <w:p w14:paraId="65BF1B8D" w14:textId="787D4E36" w:rsidR="008825E3" w:rsidRPr="008825E3" w:rsidRDefault="008825E3" w:rsidP="008825E3">
            <w:pPr>
              <w:spacing w:after="0" w:line="240" w:lineRule="auto"/>
              <w:jc w:val="right"/>
              <w:rPr>
                <w:color w:val="000000"/>
                <w:sz w:val="20"/>
                <w:szCs w:val="20"/>
              </w:rPr>
            </w:pPr>
            <w:r w:rsidRPr="008825E3">
              <w:rPr>
                <w:i/>
                <w:iCs/>
                <w:color w:val="000000"/>
                <w:sz w:val="20"/>
                <w:szCs w:val="20"/>
              </w:rPr>
              <w:t>-1.914</w:t>
            </w:r>
          </w:p>
        </w:tc>
        <w:tc>
          <w:tcPr>
            <w:tcW w:w="939" w:type="dxa"/>
            <w:tcBorders>
              <w:top w:val="single" w:sz="4" w:space="0" w:color="auto"/>
              <w:left w:val="nil"/>
              <w:bottom w:val="nil"/>
              <w:right w:val="nil"/>
            </w:tcBorders>
            <w:noWrap/>
            <w:vAlign w:val="bottom"/>
          </w:tcPr>
          <w:p w14:paraId="6F90D7FF" w14:textId="7A2E680C" w:rsidR="008825E3" w:rsidRPr="008825E3" w:rsidRDefault="008825E3" w:rsidP="008825E3">
            <w:pPr>
              <w:spacing w:after="0" w:line="240" w:lineRule="auto"/>
              <w:jc w:val="right"/>
              <w:rPr>
                <w:color w:val="000000"/>
                <w:sz w:val="20"/>
                <w:szCs w:val="20"/>
              </w:rPr>
            </w:pPr>
            <w:r w:rsidRPr="008825E3">
              <w:rPr>
                <w:i/>
                <w:iCs/>
                <w:color w:val="000000"/>
                <w:sz w:val="20"/>
                <w:szCs w:val="20"/>
              </w:rPr>
              <w:t>0.056</w:t>
            </w:r>
          </w:p>
        </w:tc>
        <w:tc>
          <w:tcPr>
            <w:tcW w:w="1516" w:type="dxa"/>
            <w:tcBorders>
              <w:top w:val="single" w:sz="4" w:space="0" w:color="auto"/>
              <w:left w:val="nil"/>
              <w:bottom w:val="nil"/>
              <w:right w:val="nil"/>
            </w:tcBorders>
            <w:noWrap/>
            <w:vAlign w:val="bottom"/>
          </w:tcPr>
          <w:p w14:paraId="22BB416F" w14:textId="615A8CEB" w:rsidR="008825E3" w:rsidRPr="008825E3" w:rsidRDefault="008825E3" w:rsidP="008825E3">
            <w:pPr>
              <w:spacing w:after="0" w:line="240" w:lineRule="auto"/>
              <w:jc w:val="right"/>
              <w:rPr>
                <w:color w:val="000000"/>
                <w:sz w:val="20"/>
                <w:szCs w:val="20"/>
              </w:rPr>
            </w:pPr>
            <w:r w:rsidRPr="008825E3">
              <w:rPr>
                <w:i/>
                <w:iCs/>
                <w:color w:val="000000"/>
                <w:sz w:val="20"/>
                <w:szCs w:val="20"/>
              </w:rPr>
              <w:t>[-0.026, 0.000]</w:t>
            </w:r>
          </w:p>
        </w:tc>
      </w:tr>
      <w:tr w:rsidR="008825E3" w:rsidRPr="00452304" w14:paraId="667378CE" w14:textId="77777777" w:rsidTr="008825E3">
        <w:trPr>
          <w:trHeight w:val="320"/>
        </w:trPr>
        <w:tc>
          <w:tcPr>
            <w:tcW w:w="779" w:type="dxa"/>
            <w:vMerge/>
            <w:tcBorders>
              <w:left w:val="nil"/>
              <w:right w:val="nil"/>
            </w:tcBorders>
          </w:tcPr>
          <w:p w14:paraId="287E7B52"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BF76269" w14:textId="69DCF740" w:rsidR="008825E3" w:rsidRPr="008825E3" w:rsidRDefault="008825E3" w:rsidP="008825E3">
            <w:pPr>
              <w:spacing w:after="0" w:line="240" w:lineRule="auto"/>
              <w:jc w:val="right"/>
              <w:rPr>
                <w:color w:val="000000"/>
                <w:sz w:val="20"/>
                <w:szCs w:val="20"/>
              </w:rPr>
            </w:pPr>
            <w:r w:rsidRPr="008825E3">
              <w:rPr>
                <w:i/>
                <w:iCs/>
                <w:color w:val="000000"/>
                <w:sz w:val="20"/>
                <w:szCs w:val="20"/>
              </w:rPr>
              <w:t>-0.1183±0.0675</w:t>
            </w:r>
          </w:p>
        </w:tc>
        <w:tc>
          <w:tcPr>
            <w:tcW w:w="972" w:type="dxa"/>
            <w:tcBorders>
              <w:top w:val="nil"/>
              <w:left w:val="nil"/>
              <w:bottom w:val="nil"/>
              <w:right w:val="nil"/>
            </w:tcBorders>
            <w:noWrap/>
            <w:vAlign w:val="bottom"/>
          </w:tcPr>
          <w:p w14:paraId="5C876089" w14:textId="5D0630F5" w:rsidR="008825E3" w:rsidRPr="008825E3" w:rsidRDefault="008825E3" w:rsidP="008825E3">
            <w:pPr>
              <w:spacing w:after="0" w:line="240" w:lineRule="auto"/>
              <w:jc w:val="right"/>
              <w:rPr>
                <w:color w:val="000000"/>
                <w:sz w:val="20"/>
                <w:szCs w:val="20"/>
              </w:rPr>
            </w:pPr>
            <w:r w:rsidRPr="008825E3">
              <w:rPr>
                <w:i/>
                <w:iCs/>
                <w:color w:val="000000"/>
                <w:sz w:val="20"/>
                <w:szCs w:val="20"/>
              </w:rPr>
              <w:t>-1.753</w:t>
            </w:r>
          </w:p>
        </w:tc>
        <w:tc>
          <w:tcPr>
            <w:tcW w:w="939" w:type="dxa"/>
            <w:tcBorders>
              <w:top w:val="nil"/>
              <w:left w:val="nil"/>
              <w:bottom w:val="nil"/>
              <w:right w:val="nil"/>
            </w:tcBorders>
            <w:noWrap/>
            <w:vAlign w:val="bottom"/>
          </w:tcPr>
          <w:p w14:paraId="508F547D" w14:textId="5191179F" w:rsidR="008825E3" w:rsidRPr="008825E3" w:rsidRDefault="008825E3" w:rsidP="008825E3">
            <w:pPr>
              <w:spacing w:after="0" w:line="240" w:lineRule="auto"/>
              <w:jc w:val="right"/>
              <w:rPr>
                <w:color w:val="000000"/>
                <w:sz w:val="20"/>
                <w:szCs w:val="20"/>
              </w:rPr>
            </w:pPr>
            <w:r w:rsidRPr="008825E3">
              <w:rPr>
                <w:i/>
                <w:iCs/>
                <w:color w:val="000000"/>
                <w:sz w:val="20"/>
                <w:szCs w:val="20"/>
              </w:rPr>
              <w:t>0.080</w:t>
            </w:r>
          </w:p>
        </w:tc>
        <w:tc>
          <w:tcPr>
            <w:tcW w:w="1516" w:type="dxa"/>
            <w:tcBorders>
              <w:top w:val="nil"/>
              <w:left w:val="nil"/>
              <w:bottom w:val="nil"/>
              <w:right w:val="nil"/>
            </w:tcBorders>
            <w:noWrap/>
            <w:vAlign w:val="bottom"/>
          </w:tcPr>
          <w:p w14:paraId="25A92EC1" w14:textId="464408D3" w:rsidR="008825E3" w:rsidRPr="008825E3" w:rsidRDefault="008825E3" w:rsidP="008825E3">
            <w:pPr>
              <w:spacing w:after="0" w:line="240" w:lineRule="auto"/>
              <w:jc w:val="right"/>
              <w:rPr>
                <w:color w:val="000000"/>
                <w:sz w:val="20"/>
                <w:szCs w:val="20"/>
              </w:rPr>
            </w:pPr>
            <w:r w:rsidRPr="008825E3">
              <w:rPr>
                <w:i/>
                <w:iCs/>
                <w:color w:val="000000"/>
                <w:sz w:val="20"/>
                <w:szCs w:val="20"/>
              </w:rPr>
              <w:t>[-0.251, 0.014]</w:t>
            </w:r>
          </w:p>
        </w:tc>
      </w:tr>
      <w:tr w:rsidR="008825E3" w:rsidRPr="00452304" w14:paraId="28BAFCE4" w14:textId="77777777" w:rsidTr="008825E3">
        <w:trPr>
          <w:trHeight w:val="320"/>
        </w:trPr>
        <w:tc>
          <w:tcPr>
            <w:tcW w:w="779" w:type="dxa"/>
            <w:vMerge/>
            <w:tcBorders>
              <w:left w:val="nil"/>
              <w:right w:val="nil"/>
            </w:tcBorders>
          </w:tcPr>
          <w:p w14:paraId="1C04254A"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EDC1EED" w14:textId="3B136D3B" w:rsidR="008825E3" w:rsidRPr="008825E3" w:rsidRDefault="008825E3" w:rsidP="008825E3">
            <w:pPr>
              <w:spacing w:after="0" w:line="240" w:lineRule="auto"/>
              <w:jc w:val="right"/>
              <w:rPr>
                <w:color w:val="000000"/>
                <w:sz w:val="20"/>
                <w:szCs w:val="20"/>
              </w:rPr>
            </w:pPr>
            <w:r w:rsidRPr="008825E3">
              <w:rPr>
                <w:color w:val="000000"/>
                <w:sz w:val="20"/>
                <w:szCs w:val="20"/>
              </w:rPr>
              <w:t>0.0000±0.0004</w:t>
            </w:r>
          </w:p>
        </w:tc>
        <w:tc>
          <w:tcPr>
            <w:tcW w:w="972" w:type="dxa"/>
            <w:tcBorders>
              <w:top w:val="nil"/>
              <w:left w:val="nil"/>
              <w:bottom w:val="single" w:sz="4" w:space="0" w:color="auto"/>
              <w:right w:val="nil"/>
            </w:tcBorders>
            <w:noWrap/>
            <w:vAlign w:val="bottom"/>
          </w:tcPr>
          <w:p w14:paraId="7D9B3745" w14:textId="73523D75" w:rsidR="008825E3" w:rsidRPr="008825E3" w:rsidRDefault="008825E3" w:rsidP="008825E3">
            <w:pPr>
              <w:spacing w:after="0" w:line="240" w:lineRule="auto"/>
              <w:jc w:val="right"/>
              <w:rPr>
                <w:color w:val="000000"/>
                <w:sz w:val="20"/>
                <w:szCs w:val="20"/>
              </w:rPr>
            </w:pPr>
            <w:r w:rsidRPr="008825E3">
              <w:rPr>
                <w:color w:val="000000"/>
                <w:sz w:val="20"/>
                <w:szCs w:val="20"/>
              </w:rPr>
              <w:t>0.020</w:t>
            </w:r>
          </w:p>
        </w:tc>
        <w:tc>
          <w:tcPr>
            <w:tcW w:w="939" w:type="dxa"/>
            <w:tcBorders>
              <w:top w:val="nil"/>
              <w:left w:val="nil"/>
              <w:bottom w:val="single" w:sz="4" w:space="0" w:color="auto"/>
              <w:right w:val="nil"/>
            </w:tcBorders>
            <w:noWrap/>
            <w:vAlign w:val="bottom"/>
          </w:tcPr>
          <w:p w14:paraId="46A455B7" w14:textId="350CA738" w:rsidR="008825E3" w:rsidRPr="008825E3" w:rsidRDefault="008825E3" w:rsidP="008825E3">
            <w:pPr>
              <w:spacing w:after="0" w:line="240" w:lineRule="auto"/>
              <w:jc w:val="right"/>
              <w:rPr>
                <w:color w:val="000000"/>
                <w:sz w:val="20"/>
                <w:szCs w:val="20"/>
              </w:rPr>
            </w:pPr>
            <w:r w:rsidRPr="008825E3">
              <w:rPr>
                <w:color w:val="000000"/>
                <w:sz w:val="20"/>
                <w:szCs w:val="20"/>
              </w:rPr>
              <w:t>0.984</w:t>
            </w:r>
          </w:p>
        </w:tc>
        <w:tc>
          <w:tcPr>
            <w:tcW w:w="1516" w:type="dxa"/>
            <w:tcBorders>
              <w:top w:val="nil"/>
              <w:left w:val="nil"/>
              <w:bottom w:val="single" w:sz="4" w:space="0" w:color="auto"/>
              <w:right w:val="nil"/>
            </w:tcBorders>
            <w:noWrap/>
            <w:vAlign w:val="bottom"/>
          </w:tcPr>
          <w:p w14:paraId="29792CDE" w14:textId="4177D09B" w:rsidR="008825E3" w:rsidRPr="008825E3" w:rsidRDefault="008825E3" w:rsidP="008825E3">
            <w:pPr>
              <w:spacing w:after="0" w:line="240" w:lineRule="auto"/>
              <w:jc w:val="right"/>
              <w:rPr>
                <w:color w:val="000000"/>
                <w:sz w:val="20"/>
                <w:szCs w:val="20"/>
              </w:rPr>
            </w:pPr>
            <w:r w:rsidRPr="008825E3">
              <w:rPr>
                <w:color w:val="000000"/>
                <w:sz w:val="20"/>
                <w:szCs w:val="20"/>
              </w:rPr>
              <w:t>[-0.001, 0.001]</w:t>
            </w:r>
          </w:p>
        </w:tc>
      </w:tr>
      <w:tr w:rsidR="008825E3" w:rsidRPr="00452304" w14:paraId="48DB654F" w14:textId="77777777" w:rsidTr="008825E3">
        <w:trPr>
          <w:trHeight w:val="320"/>
        </w:trPr>
        <w:tc>
          <w:tcPr>
            <w:tcW w:w="779" w:type="dxa"/>
            <w:vMerge/>
            <w:tcBorders>
              <w:left w:val="nil"/>
              <w:right w:val="nil"/>
            </w:tcBorders>
          </w:tcPr>
          <w:p w14:paraId="2527804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8CDA7F2" w14:textId="2C8AAC2B" w:rsidR="008825E3" w:rsidRPr="008825E3" w:rsidRDefault="008825E3" w:rsidP="008825E3">
            <w:pPr>
              <w:spacing w:after="0" w:line="240" w:lineRule="auto"/>
              <w:jc w:val="right"/>
              <w:rPr>
                <w:color w:val="000000"/>
                <w:sz w:val="20"/>
                <w:szCs w:val="20"/>
              </w:rPr>
            </w:pPr>
            <w:r w:rsidRPr="008825E3">
              <w:rPr>
                <w:color w:val="000000"/>
                <w:sz w:val="20"/>
                <w:szCs w:val="20"/>
              </w:rPr>
              <w:t>0.0010±0.0052</w:t>
            </w:r>
          </w:p>
        </w:tc>
        <w:tc>
          <w:tcPr>
            <w:tcW w:w="972" w:type="dxa"/>
            <w:tcBorders>
              <w:top w:val="single" w:sz="4" w:space="0" w:color="auto"/>
              <w:left w:val="nil"/>
              <w:bottom w:val="nil"/>
              <w:right w:val="nil"/>
            </w:tcBorders>
            <w:noWrap/>
            <w:vAlign w:val="bottom"/>
          </w:tcPr>
          <w:p w14:paraId="34B0EAFF" w14:textId="5EFBA9A3" w:rsidR="008825E3" w:rsidRPr="008825E3" w:rsidRDefault="008825E3" w:rsidP="008825E3">
            <w:pPr>
              <w:spacing w:after="0" w:line="240" w:lineRule="auto"/>
              <w:jc w:val="right"/>
              <w:rPr>
                <w:color w:val="000000"/>
                <w:sz w:val="20"/>
                <w:szCs w:val="20"/>
              </w:rPr>
            </w:pPr>
            <w:r w:rsidRPr="008825E3">
              <w:rPr>
                <w:color w:val="000000"/>
                <w:sz w:val="20"/>
                <w:szCs w:val="20"/>
              </w:rPr>
              <w:t>0.193</w:t>
            </w:r>
          </w:p>
        </w:tc>
        <w:tc>
          <w:tcPr>
            <w:tcW w:w="939" w:type="dxa"/>
            <w:tcBorders>
              <w:top w:val="single" w:sz="4" w:space="0" w:color="auto"/>
              <w:left w:val="nil"/>
              <w:bottom w:val="nil"/>
              <w:right w:val="nil"/>
            </w:tcBorders>
            <w:noWrap/>
            <w:vAlign w:val="bottom"/>
          </w:tcPr>
          <w:p w14:paraId="02341627" w14:textId="77A7BF02" w:rsidR="008825E3" w:rsidRPr="008825E3" w:rsidRDefault="008825E3" w:rsidP="008825E3">
            <w:pPr>
              <w:spacing w:after="0" w:line="240" w:lineRule="auto"/>
              <w:jc w:val="right"/>
              <w:rPr>
                <w:color w:val="000000"/>
                <w:sz w:val="20"/>
                <w:szCs w:val="20"/>
              </w:rPr>
            </w:pPr>
            <w:r w:rsidRPr="008825E3">
              <w:rPr>
                <w:color w:val="000000"/>
                <w:sz w:val="20"/>
                <w:szCs w:val="20"/>
              </w:rPr>
              <w:t>0.847</w:t>
            </w:r>
          </w:p>
        </w:tc>
        <w:tc>
          <w:tcPr>
            <w:tcW w:w="1516" w:type="dxa"/>
            <w:tcBorders>
              <w:top w:val="single" w:sz="4" w:space="0" w:color="auto"/>
              <w:left w:val="nil"/>
              <w:bottom w:val="nil"/>
              <w:right w:val="nil"/>
            </w:tcBorders>
            <w:noWrap/>
            <w:vAlign w:val="bottom"/>
          </w:tcPr>
          <w:p w14:paraId="23427DA8" w14:textId="7957A609" w:rsidR="008825E3" w:rsidRPr="008825E3" w:rsidRDefault="008825E3" w:rsidP="008825E3">
            <w:pPr>
              <w:spacing w:after="0" w:line="240" w:lineRule="auto"/>
              <w:jc w:val="right"/>
              <w:rPr>
                <w:color w:val="000000"/>
                <w:sz w:val="20"/>
                <w:szCs w:val="20"/>
              </w:rPr>
            </w:pPr>
            <w:r w:rsidRPr="008825E3">
              <w:rPr>
                <w:color w:val="000000"/>
                <w:sz w:val="20"/>
                <w:szCs w:val="20"/>
              </w:rPr>
              <w:t>[-0.009, 0.011]</w:t>
            </w:r>
          </w:p>
        </w:tc>
      </w:tr>
      <w:tr w:rsidR="008825E3" w:rsidRPr="00452304" w14:paraId="74365CF5" w14:textId="77777777" w:rsidTr="008825E3">
        <w:trPr>
          <w:trHeight w:val="320"/>
        </w:trPr>
        <w:tc>
          <w:tcPr>
            <w:tcW w:w="779" w:type="dxa"/>
            <w:vMerge/>
            <w:tcBorders>
              <w:left w:val="nil"/>
              <w:right w:val="nil"/>
            </w:tcBorders>
          </w:tcPr>
          <w:p w14:paraId="327D13CF"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81272CD" w14:textId="3289A048" w:rsidR="008825E3" w:rsidRPr="008825E3" w:rsidRDefault="008825E3" w:rsidP="008825E3">
            <w:pPr>
              <w:spacing w:after="0" w:line="240" w:lineRule="auto"/>
              <w:jc w:val="right"/>
              <w:rPr>
                <w:color w:val="000000"/>
                <w:sz w:val="20"/>
                <w:szCs w:val="20"/>
              </w:rPr>
            </w:pPr>
            <w:r w:rsidRPr="008825E3">
              <w:rPr>
                <w:color w:val="000000"/>
                <w:sz w:val="20"/>
                <w:szCs w:val="20"/>
              </w:rPr>
              <w:t>0.0274±0.0453</w:t>
            </w:r>
          </w:p>
        </w:tc>
        <w:tc>
          <w:tcPr>
            <w:tcW w:w="972" w:type="dxa"/>
            <w:tcBorders>
              <w:top w:val="nil"/>
              <w:left w:val="nil"/>
              <w:bottom w:val="nil"/>
              <w:right w:val="nil"/>
            </w:tcBorders>
            <w:noWrap/>
            <w:vAlign w:val="bottom"/>
          </w:tcPr>
          <w:p w14:paraId="06CAEBFB" w14:textId="64D6AB1E" w:rsidR="008825E3" w:rsidRPr="008825E3" w:rsidRDefault="008825E3" w:rsidP="008825E3">
            <w:pPr>
              <w:spacing w:after="0" w:line="240" w:lineRule="auto"/>
              <w:jc w:val="right"/>
              <w:rPr>
                <w:color w:val="000000"/>
                <w:sz w:val="20"/>
                <w:szCs w:val="20"/>
              </w:rPr>
            </w:pPr>
            <w:r w:rsidRPr="008825E3">
              <w:rPr>
                <w:color w:val="000000"/>
                <w:sz w:val="20"/>
                <w:szCs w:val="20"/>
              </w:rPr>
              <w:t>0.605</w:t>
            </w:r>
          </w:p>
        </w:tc>
        <w:tc>
          <w:tcPr>
            <w:tcW w:w="939" w:type="dxa"/>
            <w:tcBorders>
              <w:top w:val="nil"/>
              <w:left w:val="nil"/>
              <w:bottom w:val="nil"/>
              <w:right w:val="nil"/>
            </w:tcBorders>
            <w:noWrap/>
            <w:vAlign w:val="bottom"/>
          </w:tcPr>
          <w:p w14:paraId="31CBB6EE" w14:textId="1A6F8A3F" w:rsidR="008825E3" w:rsidRPr="008825E3" w:rsidRDefault="008825E3" w:rsidP="008825E3">
            <w:pPr>
              <w:spacing w:after="0" w:line="240" w:lineRule="auto"/>
              <w:jc w:val="right"/>
              <w:rPr>
                <w:color w:val="000000"/>
                <w:sz w:val="20"/>
                <w:szCs w:val="20"/>
              </w:rPr>
            </w:pPr>
            <w:r w:rsidRPr="008825E3">
              <w:rPr>
                <w:color w:val="000000"/>
                <w:sz w:val="20"/>
                <w:szCs w:val="20"/>
              </w:rPr>
              <w:t>0.545</w:t>
            </w:r>
          </w:p>
        </w:tc>
        <w:tc>
          <w:tcPr>
            <w:tcW w:w="1516" w:type="dxa"/>
            <w:tcBorders>
              <w:top w:val="nil"/>
              <w:left w:val="nil"/>
              <w:bottom w:val="nil"/>
              <w:right w:val="nil"/>
            </w:tcBorders>
            <w:noWrap/>
            <w:vAlign w:val="bottom"/>
          </w:tcPr>
          <w:p w14:paraId="6F358B85" w14:textId="44175F63" w:rsidR="008825E3" w:rsidRPr="008825E3" w:rsidRDefault="008825E3" w:rsidP="008825E3">
            <w:pPr>
              <w:spacing w:after="0" w:line="240" w:lineRule="auto"/>
              <w:jc w:val="right"/>
              <w:rPr>
                <w:color w:val="000000"/>
                <w:sz w:val="20"/>
                <w:szCs w:val="20"/>
              </w:rPr>
            </w:pPr>
            <w:r w:rsidRPr="008825E3">
              <w:rPr>
                <w:color w:val="000000"/>
                <w:sz w:val="20"/>
                <w:szCs w:val="20"/>
              </w:rPr>
              <w:t>[-0.061, 0.116]</w:t>
            </w:r>
          </w:p>
        </w:tc>
      </w:tr>
      <w:tr w:rsidR="008825E3" w:rsidRPr="00452304" w14:paraId="39912F38" w14:textId="77777777" w:rsidTr="008825E3">
        <w:trPr>
          <w:trHeight w:val="320"/>
        </w:trPr>
        <w:tc>
          <w:tcPr>
            <w:tcW w:w="779" w:type="dxa"/>
            <w:vMerge/>
            <w:tcBorders>
              <w:left w:val="nil"/>
              <w:right w:val="nil"/>
            </w:tcBorders>
          </w:tcPr>
          <w:p w14:paraId="23595611"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88DEA42" w14:textId="4FB34443" w:rsidR="008825E3" w:rsidRPr="008825E3" w:rsidRDefault="008825E3" w:rsidP="008825E3">
            <w:pPr>
              <w:spacing w:after="0" w:line="240" w:lineRule="auto"/>
              <w:jc w:val="right"/>
              <w:rPr>
                <w:color w:val="000000"/>
                <w:sz w:val="20"/>
                <w:szCs w:val="20"/>
              </w:rPr>
            </w:pPr>
            <w:r w:rsidRPr="008825E3">
              <w:rPr>
                <w:color w:val="000000"/>
                <w:sz w:val="20"/>
                <w:szCs w:val="20"/>
              </w:rPr>
              <w:t>0.0001±0.0003</w:t>
            </w:r>
          </w:p>
        </w:tc>
        <w:tc>
          <w:tcPr>
            <w:tcW w:w="972" w:type="dxa"/>
            <w:tcBorders>
              <w:top w:val="nil"/>
              <w:left w:val="nil"/>
              <w:bottom w:val="single" w:sz="4" w:space="0" w:color="auto"/>
              <w:right w:val="nil"/>
            </w:tcBorders>
            <w:noWrap/>
            <w:vAlign w:val="bottom"/>
          </w:tcPr>
          <w:p w14:paraId="0760B8A0" w14:textId="2B4E9C60" w:rsidR="008825E3" w:rsidRPr="008825E3" w:rsidRDefault="008825E3" w:rsidP="008825E3">
            <w:pPr>
              <w:spacing w:after="0" w:line="240" w:lineRule="auto"/>
              <w:jc w:val="right"/>
              <w:rPr>
                <w:color w:val="000000"/>
                <w:sz w:val="20"/>
                <w:szCs w:val="20"/>
              </w:rPr>
            </w:pPr>
            <w:r w:rsidRPr="008825E3">
              <w:rPr>
                <w:color w:val="000000"/>
                <w:sz w:val="20"/>
                <w:szCs w:val="20"/>
              </w:rPr>
              <w:t>0.408</w:t>
            </w:r>
          </w:p>
        </w:tc>
        <w:tc>
          <w:tcPr>
            <w:tcW w:w="939" w:type="dxa"/>
            <w:tcBorders>
              <w:top w:val="nil"/>
              <w:left w:val="nil"/>
              <w:bottom w:val="single" w:sz="4" w:space="0" w:color="auto"/>
              <w:right w:val="nil"/>
            </w:tcBorders>
            <w:noWrap/>
            <w:vAlign w:val="bottom"/>
          </w:tcPr>
          <w:p w14:paraId="24979304" w14:textId="01D1E725" w:rsidR="008825E3" w:rsidRPr="008825E3" w:rsidRDefault="008825E3" w:rsidP="008825E3">
            <w:pPr>
              <w:spacing w:after="0" w:line="240" w:lineRule="auto"/>
              <w:jc w:val="right"/>
              <w:rPr>
                <w:color w:val="000000"/>
                <w:sz w:val="20"/>
                <w:szCs w:val="20"/>
              </w:rPr>
            </w:pPr>
            <w:r w:rsidRPr="008825E3">
              <w:rPr>
                <w:color w:val="000000"/>
                <w:sz w:val="20"/>
                <w:szCs w:val="20"/>
              </w:rPr>
              <w:t>0.684</w:t>
            </w:r>
          </w:p>
        </w:tc>
        <w:tc>
          <w:tcPr>
            <w:tcW w:w="1516" w:type="dxa"/>
            <w:tcBorders>
              <w:top w:val="nil"/>
              <w:left w:val="nil"/>
              <w:bottom w:val="single" w:sz="4" w:space="0" w:color="auto"/>
              <w:right w:val="nil"/>
            </w:tcBorders>
            <w:noWrap/>
            <w:vAlign w:val="bottom"/>
          </w:tcPr>
          <w:p w14:paraId="65EFBF77" w14:textId="6C9D28DE"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8825E3" w:rsidRPr="00452304" w14:paraId="513BF9F8" w14:textId="77777777" w:rsidTr="008825E3">
        <w:trPr>
          <w:trHeight w:val="320"/>
        </w:trPr>
        <w:tc>
          <w:tcPr>
            <w:tcW w:w="779" w:type="dxa"/>
            <w:vMerge/>
            <w:tcBorders>
              <w:left w:val="nil"/>
              <w:right w:val="nil"/>
            </w:tcBorders>
          </w:tcPr>
          <w:p w14:paraId="17D0C61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BEC84D5" w14:textId="6435AFDB" w:rsidR="008825E3" w:rsidRPr="008825E3" w:rsidRDefault="008825E3" w:rsidP="008825E3">
            <w:pPr>
              <w:spacing w:after="0" w:line="240" w:lineRule="auto"/>
              <w:jc w:val="right"/>
              <w:rPr>
                <w:color w:val="000000"/>
                <w:sz w:val="20"/>
                <w:szCs w:val="20"/>
              </w:rPr>
            </w:pPr>
            <w:r w:rsidRPr="008825E3">
              <w:rPr>
                <w:color w:val="000000"/>
                <w:sz w:val="20"/>
                <w:szCs w:val="20"/>
              </w:rPr>
              <w:t>-0.0036±0.0048</w:t>
            </w:r>
          </w:p>
        </w:tc>
        <w:tc>
          <w:tcPr>
            <w:tcW w:w="972" w:type="dxa"/>
            <w:tcBorders>
              <w:top w:val="single" w:sz="4" w:space="0" w:color="auto"/>
              <w:left w:val="nil"/>
              <w:bottom w:val="nil"/>
              <w:right w:val="nil"/>
            </w:tcBorders>
            <w:noWrap/>
            <w:vAlign w:val="bottom"/>
          </w:tcPr>
          <w:p w14:paraId="0BB08FF0" w14:textId="7AA841D7" w:rsidR="008825E3" w:rsidRPr="008825E3" w:rsidRDefault="008825E3" w:rsidP="008825E3">
            <w:pPr>
              <w:spacing w:after="0" w:line="240" w:lineRule="auto"/>
              <w:jc w:val="right"/>
              <w:rPr>
                <w:color w:val="000000"/>
                <w:sz w:val="20"/>
                <w:szCs w:val="20"/>
              </w:rPr>
            </w:pPr>
            <w:r w:rsidRPr="008825E3">
              <w:rPr>
                <w:color w:val="000000"/>
                <w:sz w:val="20"/>
                <w:szCs w:val="20"/>
              </w:rPr>
              <w:t>-0.746</w:t>
            </w:r>
          </w:p>
        </w:tc>
        <w:tc>
          <w:tcPr>
            <w:tcW w:w="939" w:type="dxa"/>
            <w:tcBorders>
              <w:top w:val="single" w:sz="4" w:space="0" w:color="auto"/>
              <w:left w:val="nil"/>
              <w:bottom w:val="nil"/>
              <w:right w:val="nil"/>
            </w:tcBorders>
            <w:noWrap/>
            <w:vAlign w:val="bottom"/>
          </w:tcPr>
          <w:p w14:paraId="0F8E9247" w14:textId="23F2DAC8" w:rsidR="008825E3" w:rsidRPr="008825E3" w:rsidRDefault="008825E3" w:rsidP="008825E3">
            <w:pPr>
              <w:spacing w:after="0" w:line="240" w:lineRule="auto"/>
              <w:jc w:val="right"/>
              <w:rPr>
                <w:color w:val="000000"/>
                <w:sz w:val="20"/>
                <w:szCs w:val="20"/>
              </w:rPr>
            </w:pPr>
            <w:r w:rsidRPr="008825E3">
              <w:rPr>
                <w:color w:val="000000"/>
                <w:sz w:val="20"/>
                <w:szCs w:val="20"/>
              </w:rPr>
              <w:t>0.455</w:t>
            </w:r>
          </w:p>
        </w:tc>
        <w:tc>
          <w:tcPr>
            <w:tcW w:w="1516" w:type="dxa"/>
            <w:tcBorders>
              <w:top w:val="single" w:sz="4" w:space="0" w:color="auto"/>
              <w:left w:val="nil"/>
              <w:bottom w:val="nil"/>
              <w:right w:val="nil"/>
            </w:tcBorders>
            <w:noWrap/>
            <w:vAlign w:val="bottom"/>
          </w:tcPr>
          <w:p w14:paraId="6B8E6816" w14:textId="36BFDFEE" w:rsidR="008825E3" w:rsidRPr="008825E3" w:rsidRDefault="008825E3" w:rsidP="008825E3">
            <w:pPr>
              <w:spacing w:after="0" w:line="240" w:lineRule="auto"/>
              <w:jc w:val="right"/>
              <w:rPr>
                <w:color w:val="000000"/>
                <w:sz w:val="20"/>
                <w:szCs w:val="20"/>
              </w:rPr>
            </w:pPr>
            <w:r w:rsidRPr="008825E3">
              <w:rPr>
                <w:color w:val="000000"/>
                <w:sz w:val="20"/>
                <w:szCs w:val="20"/>
              </w:rPr>
              <w:t>[-0.013, 0.006]</w:t>
            </w:r>
          </w:p>
        </w:tc>
      </w:tr>
      <w:tr w:rsidR="008825E3" w:rsidRPr="00452304" w14:paraId="04BF9894" w14:textId="77777777" w:rsidTr="008825E3">
        <w:trPr>
          <w:trHeight w:val="320"/>
        </w:trPr>
        <w:tc>
          <w:tcPr>
            <w:tcW w:w="779" w:type="dxa"/>
            <w:vMerge/>
            <w:tcBorders>
              <w:left w:val="nil"/>
              <w:right w:val="nil"/>
            </w:tcBorders>
          </w:tcPr>
          <w:p w14:paraId="05E9A4B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5477380" w14:textId="79FE8CEB" w:rsidR="008825E3" w:rsidRPr="008825E3" w:rsidRDefault="008825E3" w:rsidP="008825E3">
            <w:pPr>
              <w:spacing w:after="0" w:line="240" w:lineRule="auto"/>
              <w:jc w:val="right"/>
              <w:rPr>
                <w:color w:val="000000"/>
                <w:sz w:val="20"/>
                <w:szCs w:val="20"/>
              </w:rPr>
            </w:pPr>
            <w:r w:rsidRPr="008825E3">
              <w:rPr>
                <w:color w:val="000000"/>
                <w:sz w:val="20"/>
                <w:szCs w:val="20"/>
              </w:rPr>
              <w:t>-0.0221±0.0406</w:t>
            </w:r>
          </w:p>
        </w:tc>
        <w:tc>
          <w:tcPr>
            <w:tcW w:w="972" w:type="dxa"/>
            <w:tcBorders>
              <w:top w:val="nil"/>
              <w:left w:val="nil"/>
              <w:bottom w:val="nil"/>
              <w:right w:val="nil"/>
            </w:tcBorders>
            <w:noWrap/>
            <w:vAlign w:val="bottom"/>
          </w:tcPr>
          <w:p w14:paraId="6126C692" w14:textId="3570FCF2" w:rsidR="008825E3" w:rsidRPr="008825E3" w:rsidRDefault="008825E3" w:rsidP="008825E3">
            <w:pPr>
              <w:spacing w:after="0" w:line="240" w:lineRule="auto"/>
              <w:jc w:val="right"/>
              <w:rPr>
                <w:color w:val="000000"/>
                <w:sz w:val="20"/>
                <w:szCs w:val="20"/>
              </w:rPr>
            </w:pPr>
            <w:r w:rsidRPr="008825E3">
              <w:rPr>
                <w:color w:val="000000"/>
                <w:sz w:val="20"/>
                <w:szCs w:val="20"/>
              </w:rPr>
              <w:t>-0.543</w:t>
            </w:r>
          </w:p>
        </w:tc>
        <w:tc>
          <w:tcPr>
            <w:tcW w:w="939" w:type="dxa"/>
            <w:tcBorders>
              <w:top w:val="nil"/>
              <w:left w:val="nil"/>
              <w:bottom w:val="nil"/>
              <w:right w:val="nil"/>
            </w:tcBorders>
            <w:noWrap/>
            <w:vAlign w:val="bottom"/>
          </w:tcPr>
          <w:p w14:paraId="279CBD69" w14:textId="4AA4A735" w:rsidR="008825E3" w:rsidRPr="008825E3" w:rsidRDefault="008825E3" w:rsidP="008825E3">
            <w:pPr>
              <w:spacing w:after="0" w:line="240" w:lineRule="auto"/>
              <w:jc w:val="right"/>
              <w:rPr>
                <w:color w:val="000000"/>
                <w:sz w:val="20"/>
                <w:szCs w:val="20"/>
              </w:rPr>
            </w:pPr>
            <w:r w:rsidRPr="008825E3">
              <w:rPr>
                <w:color w:val="000000"/>
                <w:sz w:val="20"/>
                <w:szCs w:val="20"/>
              </w:rPr>
              <w:t>0.587</w:t>
            </w:r>
          </w:p>
        </w:tc>
        <w:tc>
          <w:tcPr>
            <w:tcW w:w="1516" w:type="dxa"/>
            <w:tcBorders>
              <w:top w:val="nil"/>
              <w:left w:val="nil"/>
              <w:bottom w:val="nil"/>
              <w:right w:val="nil"/>
            </w:tcBorders>
            <w:noWrap/>
            <w:vAlign w:val="bottom"/>
          </w:tcPr>
          <w:p w14:paraId="431B2DFA" w14:textId="29AF672F" w:rsidR="008825E3" w:rsidRPr="008825E3" w:rsidRDefault="008825E3" w:rsidP="008825E3">
            <w:pPr>
              <w:spacing w:after="0" w:line="240" w:lineRule="auto"/>
              <w:jc w:val="right"/>
              <w:rPr>
                <w:color w:val="000000"/>
                <w:sz w:val="20"/>
                <w:szCs w:val="20"/>
              </w:rPr>
            </w:pPr>
            <w:r w:rsidRPr="008825E3">
              <w:rPr>
                <w:color w:val="000000"/>
                <w:sz w:val="20"/>
                <w:szCs w:val="20"/>
              </w:rPr>
              <w:t>[-0.102, 0.057]</w:t>
            </w:r>
          </w:p>
        </w:tc>
      </w:tr>
      <w:tr w:rsidR="008825E3" w:rsidRPr="00452304" w14:paraId="130C1710" w14:textId="77777777" w:rsidTr="008825E3">
        <w:trPr>
          <w:trHeight w:val="320"/>
        </w:trPr>
        <w:tc>
          <w:tcPr>
            <w:tcW w:w="779" w:type="dxa"/>
            <w:vMerge/>
            <w:tcBorders>
              <w:left w:val="nil"/>
              <w:bottom w:val="single" w:sz="4" w:space="0" w:color="auto"/>
              <w:right w:val="nil"/>
            </w:tcBorders>
          </w:tcPr>
          <w:p w14:paraId="06479FC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C4E78A3" w14:textId="49164220" w:rsidR="008825E3" w:rsidRPr="008825E3" w:rsidRDefault="008825E3" w:rsidP="008825E3">
            <w:pPr>
              <w:spacing w:after="0" w:line="240" w:lineRule="auto"/>
              <w:jc w:val="right"/>
              <w:rPr>
                <w:color w:val="000000"/>
                <w:sz w:val="20"/>
                <w:szCs w:val="20"/>
              </w:rPr>
            </w:pPr>
            <w:r w:rsidRPr="008825E3">
              <w:rPr>
                <w:color w:val="000000"/>
                <w:sz w:val="20"/>
                <w:szCs w:val="20"/>
              </w:rPr>
              <w:t>0.0002±0.0003</w:t>
            </w:r>
          </w:p>
        </w:tc>
        <w:tc>
          <w:tcPr>
            <w:tcW w:w="972" w:type="dxa"/>
            <w:tcBorders>
              <w:top w:val="nil"/>
              <w:left w:val="nil"/>
              <w:bottom w:val="single" w:sz="4" w:space="0" w:color="auto"/>
              <w:right w:val="nil"/>
            </w:tcBorders>
            <w:noWrap/>
            <w:vAlign w:val="bottom"/>
          </w:tcPr>
          <w:p w14:paraId="7976D935" w14:textId="75F3AD79" w:rsidR="008825E3" w:rsidRPr="008825E3" w:rsidRDefault="008825E3" w:rsidP="008825E3">
            <w:pPr>
              <w:spacing w:after="0" w:line="240" w:lineRule="auto"/>
              <w:jc w:val="right"/>
              <w:rPr>
                <w:color w:val="000000"/>
                <w:sz w:val="20"/>
                <w:szCs w:val="20"/>
              </w:rPr>
            </w:pPr>
            <w:r w:rsidRPr="008825E3">
              <w:rPr>
                <w:color w:val="000000"/>
                <w:sz w:val="20"/>
                <w:szCs w:val="20"/>
              </w:rPr>
              <w:t>0.591</w:t>
            </w:r>
          </w:p>
        </w:tc>
        <w:tc>
          <w:tcPr>
            <w:tcW w:w="939" w:type="dxa"/>
            <w:tcBorders>
              <w:top w:val="nil"/>
              <w:left w:val="nil"/>
              <w:bottom w:val="single" w:sz="4" w:space="0" w:color="auto"/>
              <w:right w:val="nil"/>
            </w:tcBorders>
            <w:noWrap/>
            <w:vAlign w:val="bottom"/>
          </w:tcPr>
          <w:p w14:paraId="5F77B7D8" w14:textId="2052F1B8" w:rsidR="008825E3" w:rsidRPr="008825E3" w:rsidRDefault="008825E3" w:rsidP="008825E3">
            <w:pPr>
              <w:spacing w:after="0" w:line="240" w:lineRule="auto"/>
              <w:jc w:val="right"/>
              <w:rPr>
                <w:color w:val="000000"/>
                <w:sz w:val="20"/>
                <w:szCs w:val="20"/>
              </w:rPr>
            </w:pPr>
            <w:r w:rsidRPr="008825E3">
              <w:rPr>
                <w:color w:val="000000"/>
                <w:sz w:val="20"/>
                <w:szCs w:val="20"/>
              </w:rPr>
              <w:t>0.554</w:t>
            </w:r>
          </w:p>
        </w:tc>
        <w:tc>
          <w:tcPr>
            <w:tcW w:w="1516" w:type="dxa"/>
            <w:tcBorders>
              <w:top w:val="nil"/>
              <w:left w:val="nil"/>
              <w:bottom w:val="single" w:sz="4" w:space="0" w:color="auto"/>
              <w:right w:val="nil"/>
            </w:tcBorders>
            <w:noWrap/>
            <w:vAlign w:val="bottom"/>
          </w:tcPr>
          <w:p w14:paraId="0ED4C166" w14:textId="290FF5F0"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355693" w:rsidRPr="00452304" w14:paraId="4C061FCE" w14:textId="77777777" w:rsidTr="008825E3">
        <w:trPr>
          <w:trHeight w:val="320"/>
        </w:trPr>
        <w:tc>
          <w:tcPr>
            <w:tcW w:w="779" w:type="dxa"/>
            <w:vMerge w:val="restart"/>
            <w:tcBorders>
              <w:top w:val="single" w:sz="4" w:space="0" w:color="auto"/>
              <w:left w:val="nil"/>
              <w:right w:val="nil"/>
            </w:tcBorders>
            <w:vAlign w:val="center"/>
          </w:tcPr>
          <w:p w14:paraId="4954222A" w14:textId="79B88D2C" w:rsidR="00355693" w:rsidRPr="008825E3" w:rsidRDefault="00355693" w:rsidP="00355693">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3BE752F" w14:textId="42FEA629" w:rsidR="00355693" w:rsidRPr="00355693" w:rsidRDefault="00355693" w:rsidP="00355693">
            <w:pPr>
              <w:spacing w:after="0" w:line="240" w:lineRule="auto"/>
              <w:jc w:val="right"/>
              <w:rPr>
                <w:color w:val="000000"/>
                <w:sz w:val="20"/>
                <w:szCs w:val="20"/>
              </w:rPr>
            </w:pPr>
            <w:r w:rsidRPr="00355693">
              <w:rPr>
                <w:color w:val="000000"/>
                <w:sz w:val="20"/>
                <w:szCs w:val="20"/>
              </w:rPr>
              <w:t>0.0046±0.0050</w:t>
            </w:r>
          </w:p>
        </w:tc>
        <w:tc>
          <w:tcPr>
            <w:tcW w:w="972" w:type="dxa"/>
            <w:tcBorders>
              <w:top w:val="single" w:sz="4" w:space="0" w:color="auto"/>
              <w:left w:val="nil"/>
              <w:bottom w:val="nil"/>
              <w:right w:val="nil"/>
            </w:tcBorders>
            <w:noWrap/>
            <w:vAlign w:val="bottom"/>
          </w:tcPr>
          <w:p w14:paraId="0CA256A2" w14:textId="3E3944B7" w:rsidR="00355693" w:rsidRPr="00355693" w:rsidRDefault="00355693" w:rsidP="00355693">
            <w:pPr>
              <w:spacing w:after="0" w:line="240" w:lineRule="auto"/>
              <w:jc w:val="right"/>
              <w:rPr>
                <w:color w:val="000000"/>
                <w:sz w:val="20"/>
                <w:szCs w:val="20"/>
              </w:rPr>
            </w:pPr>
            <w:r w:rsidRPr="00355693">
              <w:rPr>
                <w:color w:val="000000"/>
                <w:sz w:val="20"/>
                <w:szCs w:val="20"/>
              </w:rPr>
              <w:t>0.916</w:t>
            </w:r>
          </w:p>
        </w:tc>
        <w:tc>
          <w:tcPr>
            <w:tcW w:w="939" w:type="dxa"/>
            <w:tcBorders>
              <w:top w:val="single" w:sz="4" w:space="0" w:color="auto"/>
              <w:left w:val="nil"/>
              <w:bottom w:val="nil"/>
              <w:right w:val="nil"/>
            </w:tcBorders>
            <w:noWrap/>
            <w:vAlign w:val="bottom"/>
          </w:tcPr>
          <w:p w14:paraId="4AE22E10" w14:textId="360E07CF" w:rsidR="00355693" w:rsidRPr="00355693" w:rsidRDefault="00355693" w:rsidP="00355693">
            <w:pPr>
              <w:spacing w:after="0" w:line="240" w:lineRule="auto"/>
              <w:jc w:val="right"/>
              <w:rPr>
                <w:color w:val="000000"/>
                <w:sz w:val="20"/>
                <w:szCs w:val="20"/>
              </w:rPr>
            </w:pPr>
            <w:r w:rsidRPr="00355693">
              <w:rPr>
                <w:color w:val="000000"/>
                <w:sz w:val="20"/>
                <w:szCs w:val="20"/>
              </w:rPr>
              <w:t>0.360</w:t>
            </w:r>
          </w:p>
        </w:tc>
        <w:tc>
          <w:tcPr>
            <w:tcW w:w="1516" w:type="dxa"/>
            <w:tcBorders>
              <w:top w:val="single" w:sz="4" w:space="0" w:color="auto"/>
              <w:left w:val="nil"/>
              <w:bottom w:val="nil"/>
              <w:right w:val="nil"/>
            </w:tcBorders>
            <w:noWrap/>
            <w:vAlign w:val="bottom"/>
          </w:tcPr>
          <w:p w14:paraId="620DF1E7" w14:textId="534E562E" w:rsidR="00355693" w:rsidRPr="00355693" w:rsidRDefault="00355693" w:rsidP="00355693">
            <w:pPr>
              <w:spacing w:after="0" w:line="240" w:lineRule="auto"/>
              <w:jc w:val="right"/>
              <w:rPr>
                <w:color w:val="000000"/>
                <w:sz w:val="20"/>
                <w:szCs w:val="20"/>
              </w:rPr>
            </w:pPr>
            <w:r w:rsidRPr="00355693">
              <w:rPr>
                <w:color w:val="000000"/>
                <w:sz w:val="20"/>
                <w:szCs w:val="20"/>
              </w:rPr>
              <w:t>[-0.005, 0.014]</w:t>
            </w:r>
          </w:p>
        </w:tc>
      </w:tr>
      <w:tr w:rsidR="00355693" w:rsidRPr="00452304" w14:paraId="52497F73" w14:textId="77777777" w:rsidTr="008825E3">
        <w:trPr>
          <w:trHeight w:val="320"/>
        </w:trPr>
        <w:tc>
          <w:tcPr>
            <w:tcW w:w="779" w:type="dxa"/>
            <w:vMerge/>
            <w:tcBorders>
              <w:left w:val="nil"/>
              <w:right w:val="nil"/>
            </w:tcBorders>
          </w:tcPr>
          <w:p w14:paraId="21FF097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F37F34A" w14:textId="7F4D1593" w:rsidR="00355693" w:rsidRPr="00355693" w:rsidRDefault="00355693" w:rsidP="00355693">
            <w:pPr>
              <w:spacing w:after="0" w:line="240" w:lineRule="auto"/>
              <w:jc w:val="right"/>
              <w:rPr>
                <w:color w:val="000000"/>
                <w:sz w:val="20"/>
                <w:szCs w:val="20"/>
              </w:rPr>
            </w:pPr>
            <w:r w:rsidRPr="00355693">
              <w:rPr>
                <w:color w:val="000000"/>
                <w:sz w:val="20"/>
                <w:szCs w:val="20"/>
              </w:rPr>
              <w:t>0.0374±0.0527</w:t>
            </w:r>
          </w:p>
        </w:tc>
        <w:tc>
          <w:tcPr>
            <w:tcW w:w="972" w:type="dxa"/>
            <w:tcBorders>
              <w:top w:val="nil"/>
              <w:left w:val="nil"/>
              <w:bottom w:val="nil"/>
              <w:right w:val="nil"/>
            </w:tcBorders>
            <w:noWrap/>
            <w:vAlign w:val="bottom"/>
          </w:tcPr>
          <w:p w14:paraId="407D2DD5" w14:textId="4B4193B3" w:rsidR="00355693" w:rsidRPr="00355693" w:rsidRDefault="00355693" w:rsidP="00355693">
            <w:pPr>
              <w:spacing w:after="0" w:line="240" w:lineRule="auto"/>
              <w:jc w:val="right"/>
              <w:rPr>
                <w:color w:val="000000"/>
                <w:sz w:val="20"/>
                <w:szCs w:val="20"/>
              </w:rPr>
            </w:pPr>
            <w:r w:rsidRPr="00355693">
              <w:rPr>
                <w:color w:val="000000"/>
                <w:sz w:val="20"/>
                <w:szCs w:val="20"/>
              </w:rPr>
              <w:t>0.710</w:t>
            </w:r>
          </w:p>
        </w:tc>
        <w:tc>
          <w:tcPr>
            <w:tcW w:w="939" w:type="dxa"/>
            <w:tcBorders>
              <w:top w:val="nil"/>
              <w:left w:val="nil"/>
              <w:bottom w:val="nil"/>
              <w:right w:val="nil"/>
            </w:tcBorders>
            <w:noWrap/>
            <w:vAlign w:val="bottom"/>
          </w:tcPr>
          <w:p w14:paraId="1D5416F4" w14:textId="2DCC1810" w:rsidR="00355693" w:rsidRPr="00355693" w:rsidRDefault="00355693" w:rsidP="00355693">
            <w:pPr>
              <w:spacing w:after="0" w:line="240" w:lineRule="auto"/>
              <w:jc w:val="right"/>
              <w:rPr>
                <w:color w:val="000000"/>
                <w:sz w:val="20"/>
                <w:szCs w:val="20"/>
              </w:rPr>
            </w:pPr>
            <w:r w:rsidRPr="00355693">
              <w:rPr>
                <w:color w:val="000000"/>
                <w:sz w:val="20"/>
                <w:szCs w:val="20"/>
              </w:rPr>
              <w:t>0.478</w:t>
            </w:r>
          </w:p>
        </w:tc>
        <w:tc>
          <w:tcPr>
            <w:tcW w:w="1516" w:type="dxa"/>
            <w:tcBorders>
              <w:top w:val="nil"/>
              <w:left w:val="nil"/>
              <w:bottom w:val="nil"/>
              <w:right w:val="nil"/>
            </w:tcBorders>
            <w:noWrap/>
            <w:vAlign w:val="bottom"/>
          </w:tcPr>
          <w:p w14:paraId="3E014890" w14:textId="09C3F615" w:rsidR="00355693" w:rsidRPr="00355693" w:rsidRDefault="00355693" w:rsidP="00355693">
            <w:pPr>
              <w:spacing w:after="0" w:line="240" w:lineRule="auto"/>
              <w:jc w:val="right"/>
              <w:rPr>
                <w:color w:val="000000"/>
                <w:sz w:val="20"/>
                <w:szCs w:val="20"/>
              </w:rPr>
            </w:pPr>
            <w:r w:rsidRPr="00355693">
              <w:rPr>
                <w:color w:val="000000"/>
                <w:sz w:val="20"/>
                <w:szCs w:val="20"/>
              </w:rPr>
              <w:t>[-0.066, 0.141]</w:t>
            </w:r>
          </w:p>
        </w:tc>
      </w:tr>
      <w:tr w:rsidR="00355693" w:rsidRPr="00452304" w14:paraId="5B9E1E35" w14:textId="77777777" w:rsidTr="008825E3">
        <w:trPr>
          <w:trHeight w:val="320"/>
        </w:trPr>
        <w:tc>
          <w:tcPr>
            <w:tcW w:w="779" w:type="dxa"/>
            <w:vMerge/>
            <w:tcBorders>
              <w:left w:val="nil"/>
              <w:right w:val="nil"/>
            </w:tcBorders>
          </w:tcPr>
          <w:p w14:paraId="68AB2F0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1D2ACBC" w14:textId="3DC4360E" w:rsidR="00355693" w:rsidRPr="00355693" w:rsidRDefault="00355693" w:rsidP="00355693">
            <w:pPr>
              <w:spacing w:after="0" w:line="240" w:lineRule="auto"/>
              <w:jc w:val="right"/>
              <w:rPr>
                <w:color w:val="000000"/>
                <w:sz w:val="20"/>
                <w:szCs w:val="20"/>
              </w:rPr>
            </w:pPr>
            <w:r w:rsidRPr="00355693">
              <w:rPr>
                <w:color w:val="000000"/>
                <w:sz w:val="20"/>
                <w:szCs w:val="20"/>
              </w:rPr>
              <w:t>-0.0005±0.0003</w:t>
            </w:r>
          </w:p>
        </w:tc>
        <w:tc>
          <w:tcPr>
            <w:tcW w:w="972" w:type="dxa"/>
            <w:tcBorders>
              <w:top w:val="nil"/>
              <w:left w:val="nil"/>
              <w:bottom w:val="single" w:sz="4" w:space="0" w:color="auto"/>
              <w:right w:val="nil"/>
            </w:tcBorders>
            <w:noWrap/>
            <w:vAlign w:val="bottom"/>
          </w:tcPr>
          <w:p w14:paraId="5A396A75" w14:textId="2B5A9A4B" w:rsidR="00355693" w:rsidRPr="00355693" w:rsidRDefault="00355693" w:rsidP="00355693">
            <w:pPr>
              <w:spacing w:after="0" w:line="240" w:lineRule="auto"/>
              <w:jc w:val="right"/>
              <w:rPr>
                <w:color w:val="000000"/>
                <w:sz w:val="20"/>
                <w:szCs w:val="20"/>
              </w:rPr>
            </w:pPr>
            <w:r w:rsidRPr="00355693">
              <w:rPr>
                <w:color w:val="000000"/>
                <w:sz w:val="20"/>
                <w:szCs w:val="20"/>
              </w:rPr>
              <w:t>-1.616</w:t>
            </w:r>
          </w:p>
        </w:tc>
        <w:tc>
          <w:tcPr>
            <w:tcW w:w="939" w:type="dxa"/>
            <w:tcBorders>
              <w:top w:val="nil"/>
              <w:left w:val="nil"/>
              <w:bottom w:val="single" w:sz="4" w:space="0" w:color="auto"/>
              <w:right w:val="nil"/>
            </w:tcBorders>
            <w:noWrap/>
            <w:vAlign w:val="bottom"/>
          </w:tcPr>
          <w:p w14:paraId="67B5F340" w14:textId="4DDDF59A" w:rsidR="00355693" w:rsidRPr="00355693" w:rsidRDefault="00355693" w:rsidP="00355693">
            <w:pPr>
              <w:spacing w:after="0" w:line="240" w:lineRule="auto"/>
              <w:jc w:val="right"/>
              <w:rPr>
                <w:color w:val="000000"/>
                <w:sz w:val="20"/>
                <w:szCs w:val="20"/>
              </w:rPr>
            </w:pPr>
            <w:r w:rsidRPr="00355693">
              <w:rPr>
                <w:color w:val="000000"/>
                <w:sz w:val="20"/>
                <w:szCs w:val="20"/>
              </w:rPr>
              <w:t>0.106</w:t>
            </w:r>
          </w:p>
        </w:tc>
        <w:tc>
          <w:tcPr>
            <w:tcW w:w="1516" w:type="dxa"/>
            <w:tcBorders>
              <w:top w:val="nil"/>
              <w:left w:val="nil"/>
              <w:bottom w:val="single" w:sz="4" w:space="0" w:color="auto"/>
              <w:right w:val="nil"/>
            </w:tcBorders>
            <w:noWrap/>
            <w:vAlign w:val="bottom"/>
          </w:tcPr>
          <w:p w14:paraId="4A41DBE8" w14:textId="5724044A" w:rsidR="00355693" w:rsidRPr="00355693" w:rsidRDefault="00355693" w:rsidP="00355693">
            <w:pPr>
              <w:spacing w:after="0" w:line="240" w:lineRule="auto"/>
              <w:jc w:val="right"/>
              <w:rPr>
                <w:color w:val="000000"/>
                <w:sz w:val="20"/>
                <w:szCs w:val="20"/>
              </w:rPr>
            </w:pPr>
            <w:r w:rsidRPr="00355693">
              <w:rPr>
                <w:color w:val="000000"/>
                <w:sz w:val="20"/>
                <w:szCs w:val="20"/>
              </w:rPr>
              <w:t>[-0.001, 0.000]</w:t>
            </w:r>
          </w:p>
        </w:tc>
      </w:tr>
      <w:tr w:rsidR="00355693" w:rsidRPr="00452304" w14:paraId="0327AB28" w14:textId="77777777" w:rsidTr="008825E3">
        <w:trPr>
          <w:trHeight w:val="320"/>
        </w:trPr>
        <w:tc>
          <w:tcPr>
            <w:tcW w:w="779" w:type="dxa"/>
            <w:vMerge/>
            <w:tcBorders>
              <w:left w:val="nil"/>
              <w:right w:val="nil"/>
            </w:tcBorders>
          </w:tcPr>
          <w:p w14:paraId="5BF9C9AB"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4F73395" w14:textId="1BC56194" w:rsidR="00355693" w:rsidRPr="00355693" w:rsidRDefault="00355693" w:rsidP="00355693">
            <w:pPr>
              <w:spacing w:after="0" w:line="240" w:lineRule="auto"/>
              <w:jc w:val="right"/>
              <w:rPr>
                <w:color w:val="000000"/>
                <w:sz w:val="20"/>
                <w:szCs w:val="20"/>
              </w:rPr>
            </w:pPr>
            <w:r w:rsidRPr="00355693">
              <w:rPr>
                <w:b/>
                <w:bCs/>
                <w:color w:val="000000"/>
                <w:sz w:val="20"/>
                <w:szCs w:val="20"/>
              </w:rPr>
              <w:t>-0.0215±0.0105</w:t>
            </w:r>
          </w:p>
        </w:tc>
        <w:tc>
          <w:tcPr>
            <w:tcW w:w="972" w:type="dxa"/>
            <w:tcBorders>
              <w:top w:val="single" w:sz="4" w:space="0" w:color="auto"/>
              <w:left w:val="nil"/>
              <w:bottom w:val="nil"/>
              <w:right w:val="nil"/>
            </w:tcBorders>
            <w:noWrap/>
            <w:vAlign w:val="bottom"/>
          </w:tcPr>
          <w:p w14:paraId="1A827C53" w14:textId="7E3D244F" w:rsidR="00355693" w:rsidRPr="00355693" w:rsidRDefault="00355693" w:rsidP="00355693">
            <w:pPr>
              <w:spacing w:after="0" w:line="240" w:lineRule="auto"/>
              <w:jc w:val="right"/>
              <w:rPr>
                <w:color w:val="000000"/>
                <w:sz w:val="20"/>
                <w:szCs w:val="20"/>
              </w:rPr>
            </w:pPr>
            <w:r w:rsidRPr="00355693">
              <w:rPr>
                <w:b/>
                <w:bCs/>
                <w:color w:val="000000"/>
                <w:sz w:val="20"/>
                <w:szCs w:val="20"/>
              </w:rPr>
              <w:t>-2.053</w:t>
            </w:r>
          </w:p>
        </w:tc>
        <w:tc>
          <w:tcPr>
            <w:tcW w:w="939" w:type="dxa"/>
            <w:tcBorders>
              <w:top w:val="single" w:sz="4" w:space="0" w:color="auto"/>
              <w:left w:val="nil"/>
              <w:bottom w:val="nil"/>
              <w:right w:val="nil"/>
            </w:tcBorders>
            <w:noWrap/>
            <w:vAlign w:val="bottom"/>
          </w:tcPr>
          <w:p w14:paraId="1AE8418A" w14:textId="0AA6D7B9" w:rsidR="00355693" w:rsidRPr="00355693" w:rsidRDefault="00355693" w:rsidP="00355693">
            <w:pPr>
              <w:spacing w:after="0" w:line="240" w:lineRule="auto"/>
              <w:jc w:val="right"/>
              <w:rPr>
                <w:color w:val="000000"/>
                <w:sz w:val="20"/>
                <w:szCs w:val="20"/>
              </w:rPr>
            </w:pPr>
            <w:r w:rsidRPr="00355693">
              <w:rPr>
                <w:b/>
                <w:bCs/>
                <w:color w:val="000000"/>
                <w:sz w:val="20"/>
                <w:szCs w:val="20"/>
              </w:rPr>
              <w:t>0.040</w:t>
            </w:r>
          </w:p>
        </w:tc>
        <w:tc>
          <w:tcPr>
            <w:tcW w:w="1516" w:type="dxa"/>
            <w:tcBorders>
              <w:top w:val="single" w:sz="4" w:space="0" w:color="auto"/>
              <w:left w:val="nil"/>
              <w:bottom w:val="nil"/>
              <w:right w:val="nil"/>
            </w:tcBorders>
            <w:noWrap/>
            <w:vAlign w:val="bottom"/>
          </w:tcPr>
          <w:p w14:paraId="5B270640" w14:textId="3DAE92C6" w:rsidR="00355693" w:rsidRPr="00355693" w:rsidRDefault="00355693" w:rsidP="00355693">
            <w:pPr>
              <w:spacing w:after="0" w:line="240" w:lineRule="auto"/>
              <w:jc w:val="right"/>
              <w:rPr>
                <w:color w:val="000000"/>
                <w:sz w:val="20"/>
                <w:szCs w:val="20"/>
              </w:rPr>
            </w:pPr>
            <w:r w:rsidRPr="00355693">
              <w:rPr>
                <w:b/>
                <w:bCs/>
                <w:color w:val="000000"/>
                <w:sz w:val="20"/>
                <w:szCs w:val="20"/>
              </w:rPr>
              <w:t>[-0.042, -0.001]</w:t>
            </w:r>
          </w:p>
        </w:tc>
      </w:tr>
      <w:tr w:rsidR="00355693" w:rsidRPr="00452304" w14:paraId="153EFB9F" w14:textId="77777777" w:rsidTr="008825E3">
        <w:trPr>
          <w:trHeight w:val="320"/>
        </w:trPr>
        <w:tc>
          <w:tcPr>
            <w:tcW w:w="779" w:type="dxa"/>
            <w:vMerge/>
            <w:tcBorders>
              <w:left w:val="nil"/>
              <w:right w:val="nil"/>
            </w:tcBorders>
          </w:tcPr>
          <w:p w14:paraId="23DDD23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9A95C2E" w14:textId="6D41831A" w:rsidR="00355693" w:rsidRPr="00355693" w:rsidRDefault="00355693" w:rsidP="00355693">
            <w:pPr>
              <w:spacing w:after="0" w:line="240" w:lineRule="auto"/>
              <w:jc w:val="right"/>
              <w:rPr>
                <w:color w:val="000000"/>
                <w:sz w:val="20"/>
                <w:szCs w:val="20"/>
              </w:rPr>
            </w:pPr>
            <w:r w:rsidRPr="00355693">
              <w:rPr>
                <w:i/>
                <w:iCs/>
                <w:color w:val="000000"/>
                <w:sz w:val="20"/>
                <w:szCs w:val="20"/>
              </w:rPr>
              <w:t>-0.1794±0.1044</w:t>
            </w:r>
          </w:p>
        </w:tc>
        <w:tc>
          <w:tcPr>
            <w:tcW w:w="972" w:type="dxa"/>
            <w:tcBorders>
              <w:top w:val="nil"/>
              <w:left w:val="nil"/>
              <w:bottom w:val="nil"/>
              <w:right w:val="nil"/>
            </w:tcBorders>
            <w:noWrap/>
            <w:vAlign w:val="bottom"/>
          </w:tcPr>
          <w:p w14:paraId="214231AC" w14:textId="054F8019" w:rsidR="00355693" w:rsidRPr="00355693" w:rsidRDefault="00355693" w:rsidP="00355693">
            <w:pPr>
              <w:spacing w:after="0" w:line="240" w:lineRule="auto"/>
              <w:jc w:val="right"/>
              <w:rPr>
                <w:color w:val="000000"/>
                <w:sz w:val="20"/>
                <w:szCs w:val="20"/>
              </w:rPr>
            </w:pPr>
            <w:r w:rsidRPr="00355693">
              <w:rPr>
                <w:i/>
                <w:iCs/>
                <w:color w:val="000000"/>
                <w:sz w:val="20"/>
                <w:szCs w:val="20"/>
              </w:rPr>
              <w:t>-1.717</w:t>
            </w:r>
          </w:p>
        </w:tc>
        <w:tc>
          <w:tcPr>
            <w:tcW w:w="939" w:type="dxa"/>
            <w:tcBorders>
              <w:top w:val="nil"/>
              <w:left w:val="nil"/>
              <w:bottom w:val="nil"/>
              <w:right w:val="nil"/>
            </w:tcBorders>
            <w:noWrap/>
            <w:vAlign w:val="bottom"/>
          </w:tcPr>
          <w:p w14:paraId="0378489D" w14:textId="55F1F81A" w:rsidR="00355693" w:rsidRPr="00355693" w:rsidRDefault="00355693" w:rsidP="00355693">
            <w:pPr>
              <w:spacing w:after="0" w:line="240" w:lineRule="auto"/>
              <w:jc w:val="right"/>
              <w:rPr>
                <w:color w:val="000000"/>
                <w:sz w:val="20"/>
                <w:szCs w:val="20"/>
              </w:rPr>
            </w:pPr>
            <w:r w:rsidRPr="00355693">
              <w:rPr>
                <w:i/>
                <w:iCs/>
                <w:color w:val="000000"/>
                <w:sz w:val="20"/>
                <w:szCs w:val="20"/>
              </w:rPr>
              <w:t>0.086</w:t>
            </w:r>
          </w:p>
        </w:tc>
        <w:tc>
          <w:tcPr>
            <w:tcW w:w="1516" w:type="dxa"/>
            <w:tcBorders>
              <w:top w:val="nil"/>
              <w:left w:val="nil"/>
              <w:bottom w:val="nil"/>
              <w:right w:val="nil"/>
            </w:tcBorders>
            <w:noWrap/>
            <w:vAlign w:val="bottom"/>
          </w:tcPr>
          <w:p w14:paraId="38865A32" w14:textId="3EC7E00D" w:rsidR="00355693" w:rsidRPr="00355693" w:rsidRDefault="00355693" w:rsidP="00355693">
            <w:pPr>
              <w:spacing w:after="0" w:line="240" w:lineRule="auto"/>
              <w:jc w:val="right"/>
              <w:rPr>
                <w:color w:val="000000"/>
                <w:sz w:val="20"/>
                <w:szCs w:val="20"/>
              </w:rPr>
            </w:pPr>
            <w:r w:rsidRPr="00355693">
              <w:rPr>
                <w:i/>
                <w:iCs/>
                <w:color w:val="000000"/>
                <w:sz w:val="20"/>
                <w:szCs w:val="20"/>
              </w:rPr>
              <w:t>[-0.384, 0.025]</w:t>
            </w:r>
          </w:p>
        </w:tc>
      </w:tr>
      <w:tr w:rsidR="00355693" w:rsidRPr="00452304" w14:paraId="4ECD8DDF" w14:textId="77777777" w:rsidTr="008825E3">
        <w:trPr>
          <w:trHeight w:val="320"/>
        </w:trPr>
        <w:tc>
          <w:tcPr>
            <w:tcW w:w="779" w:type="dxa"/>
            <w:vMerge/>
            <w:tcBorders>
              <w:left w:val="nil"/>
              <w:right w:val="nil"/>
            </w:tcBorders>
          </w:tcPr>
          <w:p w14:paraId="2C47B2D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5D059AB" w14:textId="14EB2E10" w:rsidR="00355693" w:rsidRPr="00355693" w:rsidRDefault="00355693" w:rsidP="00355693">
            <w:pPr>
              <w:spacing w:after="0" w:line="240" w:lineRule="auto"/>
              <w:jc w:val="right"/>
              <w:rPr>
                <w:color w:val="000000"/>
                <w:sz w:val="20"/>
                <w:szCs w:val="20"/>
              </w:rPr>
            </w:pPr>
            <w:r w:rsidRPr="00355693">
              <w:rPr>
                <w:color w:val="000000"/>
                <w:sz w:val="20"/>
                <w:szCs w:val="20"/>
              </w:rPr>
              <w:t>0.0010±0.0006</w:t>
            </w:r>
          </w:p>
        </w:tc>
        <w:tc>
          <w:tcPr>
            <w:tcW w:w="972" w:type="dxa"/>
            <w:tcBorders>
              <w:top w:val="nil"/>
              <w:left w:val="nil"/>
              <w:bottom w:val="single" w:sz="4" w:space="0" w:color="auto"/>
              <w:right w:val="nil"/>
            </w:tcBorders>
            <w:noWrap/>
            <w:vAlign w:val="bottom"/>
          </w:tcPr>
          <w:p w14:paraId="150CC5E6" w14:textId="1D52DF66" w:rsidR="00355693" w:rsidRPr="00355693" w:rsidRDefault="00355693" w:rsidP="00355693">
            <w:pPr>
              <w:spacing w:after="0" w:line="240" w:lineRule="auto"/>
              <w:jc w:val="right"/>
              <w:rPr>
                <w:color w:val="000000"/>
                <w:sz w:val="20"/>
                <w:szCs w:val="20"/>
              </w:rPr>
            </w:pPr>
            <w:r w:rsidRPr="00355693">
              <w:rPr>
                <w:color w:val="000000"/>
                <w:sz w:val="20"/>
                <w:szCs w:val="20"/>
              </w:rPr>
              <w:t>1.629</w:t>
            </w:r>
          </w:p>
        </w:tc>
        <w:tc>
          <w:tcPr>
            <w:tcW w:w="939" w:type="dxa"/>
            <w:tcBorders>
              <w:top w:val="nil"/>
              <w:left w:val="nil"/>
              <w:bottom w:val="single" w:sz="4" w:space="0" w:color="auto"/>
              <w:right w:val="nil"/>
            </w:tcBorders>
            <w:noWrap/>
            <w:vAlign w:val="bottom"/>
          </w:tcPr>
          <w:p w14:paraId="2610B4B0" w14:textId="0F511FC1" w:rsidR="00355693" w:rsidRPr="00355693" w:rsidRDefault="00355693" w:rsidP="00355693">
            <w:pPr>
              <w:spacing w:after="0" w:line="240" w:lineRule="auto"/>
              <w:jc w:val="right"/>
              <w:rPr>
                <w:color w:val="000000"/>
                <w:sz w:val="20"/>
                <w:szCs w:val="20"/>
              </w:rPr>
            </w:pPr>
            <w:r w:rsidRPr="00355693">
              <w:rPr>
                <w:color w:val="000000"/>
                <w:sz w:val="20"/>
                <w:szCs w:val="20"/>
              </w:rPr>
              <w:t>0.103</w:t>
            </w:r>
          </w:p>
        </w:tc>
        <w:tc>
          <w:tcPr>
            <w:tcW w:w="1516" w:type="dxa"/>
            <w:tcBorders>
              <w:top w:val="nil"/>
              <w:left w:val="nil"/>
              <w:bottom w:val="single" w:sz="4" w:space="0" w:color="auto"/>
              <w:right w:val="nil"/>
            </w:tcBorders>
            <w:noWrap/>
            <w:vAlign w:val="bottom"/>
          </w:tcPr>
          <w:p w14:paraId="69F09D40" w14:textId="363BDE78" w:rsidR="00355693" w:rsidRPr="00355693" w:rsidRDefault="00355693" w:rsidP="00355693">
            <w:pPr>
              <w:spacing w:after="0" w:line="240" w:lineRule="auto"/>
              <w:jc w:val="right"/>
              <w:rPr>
                <w:color w:val="000000"/>
                <w:sz w:val="20"/>
                <w:szCs w:val="20"/>
              </w:rPr>
            </w:pPr>
            <w:r w:rsidRPr="00355693">
              <w:rPr>
                <w:color w:val="000000"/>
                <w:sz w:val="20"/>
                <w:szCs w:val="20"/>
              </w:rPr>
              <w:t>[0.000, 0.002]</w:t>
            </w:r>
          </w:p>
        </w:tc>
      </w:tr>
      <w:tr w:rsidR="00355693" w:rsidRPr="00452304" w14:paraId="073E8210" w14:textId="77777777" w:rsidTr="008825E3">
        <w:trPr>
          <w:trHeight w:val="320"/>
        </w:trPr>
        <w:tc>
          <w:tcPr>
            <w:tcW w:w="779" w:type="dxa"/>
            <w:vMerge/>
            <w:tcBorders>
              <w:left w:val="nil"/>
              <w:right w:val="nil"/>
            </w:tcBorders>
          </w:tcPr>
          <w:p w14:paraId="3EC873E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E7255E3" w14:textId="31D273A4" w:rsidR="00355693" w:rsidRPr="00355693" w:rsidRDefault="00355693" w:rsidP="00355693">
            <w:pPr>
              <w:spacing w:after="0" w:line="240" w:lineRule="auto"/>
              <w:jc w:val="right"/>
              <w:rPr>
                <w:color w:val="000000"/>
                <w:sz w:val="20"/>
                <w:szCs w:val="20"/>
              </w:rPr>
            </w:pPr>
            <w:r w:rsidRPr="00355693">
              <w:rPr>
                <w:color w:val="000000"/>
                <w:sz w:val="20"/>
                <w:szCs w:val="20"/>
              </w:rPr>
              <w:t>-0.0195±0.4826</w:t>
            </w:r>
          </w:p>
        </w:tc>
        <w:tc>
          <w:tcPr>
            <w:tcW w:w="972" w:type="dxa"/>
            <w:tcBorders>
              <w:top w:val="single" w:sz="4" w:space="0" w:color="auto"/>
              <w:left w:val="nil"/>
              <w:bottom w:val="nil"/>
              <w:right w:val="nil"/>
            </w:tcBorders>
            <w:noWrap/>
            <w:vAlign w:val="bottom"/>
          </w:tcPr>
          <w:p w14:paraId="3355DF9A" w14:textId="71AB3071" w:rsidR="00355693" w:rsidRPr="00355693" w:rsidRDefault="00355693" w:rsidP="00355693">
            <w:pPr>
              <w:spacing w:after="0" w:line="240" w:lineRule="auto"/>
              <w:jc w:val="right"/>
              <w:rPr>
                <w:color w:val="000000"/>
                <w:sz w:val="20"/>
                <w:szCs w:val="20"/>
              </w:rPr>
            </w:pPr>
            <w:r w:rsidRPr="00355693">
              <w:rPr>
                <w:color w:val="000000"/>
                <w:sz w:val="20"/>
                <w:szCs w:val="20"/>
              </w:rPr>
              <w:t>-0.040</w:t>
            </w:r>
          </w:p>
        </w:tc>
        <w:tc>
          <w:tcPr>
            <w:tcW w:w="939" w:type="dxa"/>
            <w:tcBorders>
              <w:top w:val="single" w:sz="4" w:space="0" w:color="auto"/>
              <w:left w:val="nil"/>
              <w:bottom w:val="nil"/>
              <w:right w:val="nil"/>
            </w:tcBorders>
            <w:noWrap/>
            <w:vAlign w:val="bottom"/>
          </w:tcPr>
          <w:p w14:paraId="006FE433" w14:textId="4F6E6566" w:rsidR="00355693" w:rsidRPr="00355693" w:rsidRDefault="00355693" w:rsidP="00355693">
            <w:pPr>
              <w:spacing w:after="0" w:line="240" w:lineRule="auto"/>
              <w:jc w:val="right"/>
              <w:rPr>
                <w:color w:val="000000"/>
                <w:sz w:val="20"/>
                <w:szCs w:val="20"/>
              </w:rPr>
            </w:pPr>
            <w:r w:rsidRPr="00355693">
              <w:rPr>
                <w:color w:val="000000"/>
                <w:sz w:val="20"/>
                <w:szCs w:val="20"/>
              </w:rPr>
              <w:t>0.968</w:t>
            </w:r>
          </w:p>
        </w:tc>
        <w:tc>
          <w:tcPr>
            <w:tcW w:w="1516" w:type="dxa"/>
            <w:tcBorders>
              <w:top w:val="single" w:sz="4" w:space="0" w:color="auto"/>
              <w:left w:val="nil"/>
              <w:bottom w:val="nil"/>
              <w:right w:val="nil"/>
            </w:tcBorders>
            <w:noWrap/>
            <w:vAlign w:val="bottom"/>
          </w:tcPr>
          <w:p w14:paraId="5F92366B" w14:textId="5934C7C1" w:rsidR="00355693" w:rsidRPr="00355693" w:rsidRDefault="00355693" w:rsidP="00355693">
            <w:pPr>
              <w:spacing w:after="0" w:line="240" w:lineRule="auto"/>
              <w:jc w:val="right"/>
              <w:rPr>
                <w:color w:val="000000"/>
                <w:sz w:val="20"/>
                <w:szCs w:val="20"/>
              </w:rPr>
            </w:pPr>
            <w:r w:rsidRPr="00355693">
              <w:rPr>
                <w:color w:val="000000"/>
                <w:sz w:val="20"/>
                <w:szCs w:val="20"/>
              </w:rPr>
              <w:t>[-0.965, 0.926]</w:t>
            </w:r>
          </w:p>
        </w:tc>
      </w:tr>
      <w:tr w:rsidR="00355693" w:rsidRPr="00452304" w14:paraId="151FC88F" w14:textId="77777777" w:rsidTr="008825E3">
        <w:trPr>
          <w:trHeight w:val="320"/>
        </w:trPr>
        <w:tc>
          <w:tcPr>
            <w:tcW w:w="779" w:type="dxa"/>
            <w:vMerge/>
            <w:tcBorders>
              <w:left w:val="nil"/>
              <w:right w:val="nil"/>
            </w:tcBorders>
          </w:tcPr>
          <w:p w14:paraId="041060E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1CFB0F3" w14:textId="58E01ED0" w:rsidR="00355693" w:rsidRPr="00355693" w:rsidRDefault="00355693" w:rsidP="00355693">
            <w:pPr>
              <w:spacing w:after="0" w:line="240" w:lineRule="auto"/>
              <w:jc w:val="right"/>
              <w:rPr>
                <w:color w:val="000000"/>
                <w:sz w:val="20"/>
                <w:szCs w:val="20"/>
              </w:rPr>
            </w:pPr>
            <w:r w:rsidRPr="00355693">
              <w:rPr>
                <w:b/>
                <w:bCs/>
                <w:color w:val="000000"/>
                <w:sz w:val="20"/>
                <w:szCs w:val="20"/>
              </w:rPr>
              <w:t>-0.0231±0.0094</w:t>
            </w:r>
          </w:p>
        </w:tc>
        <w:tc>
          <w:tcPr>
            <w:tcW w:w="972" w:type="dxa"/>
            <w:tcBorders>
              <w:top w:val="nil"/>
              <w:left w:val="nil"/>
              <w:bottom w:val="nil"/>
              <w:right w:val="nil"/>
            </w:tcBorders>
            <w:noWrap/>
            <w:vAlign w:val="bottom"/>
          </w:tcPr>
          <w:p w14:paraId="37C43145" w14:textId="290AFA64" w:rsidR="00355693" w:rsidRPr="00355693" w:rsidRDefault="00355693" w:rsidP="00355693">
            <w:pPr>
              <w:spacing w:after="0" w:line="240" w:lineRule="auto"/>
              <w:jc w:val="right"/>
              <w:rPr>
                <w:color w:val="000000"/>
                <w:sz w:val="20"/>
                <w:szCs w:val="20"/>
              </w:rPr>
            </w:pPr>
            <w:r w:rsidRPr="00355693">
              <w:rPr>
                <w:b/>
                <w:bCs/>
                <w:color w:val="000000"/>
                <w:sz w:val="20"/>
                <w:szCs w:val="20"/>
              </w:rPr>
              <w:t>-2.454</w:t>
            </w:r>
          </w:p>
        </w:tc>
        <w:tc>
          <w:tcPr>
            <w:tcW w:w="939" w:type="dxa"/>
            <w:tcBorders>
              <w:top w:val="nil"/>
              <w:left w:val="nil"/>
              <w:bottom w:val="nil"/>
              <w:right w:val="nil"/>
            </w:tcBorders>
            <w:noWrap/>
            <w:vAlign w:val="bottom"/>
          </w:tcPr>
          <w:p w14:paraId="7CA2F97B" w14:textId="2534863A" w:rsidR="00355693" w:rsidRPr="00355693" w:rsidRDefault="00355693" w:rsidP="00355693">
            <w:pPr>
              <w:spacing w:after="0" w:line="240" w:lineRule="auto"/>
              <w:jc w:val="right"/>
              <w:rPr>
                <w:color w:val="000000"/>
                <w:sz w:val="20"/>
                <w:szCs w:val="20"/>
              </w:rPr>
            </w:pPr>
            <w:r w:rsidRPr="00355693">
              <w:rPr>
                <w:b/>
                <w:bCs/>
                <w:color w:val="000000"/>
                <w:sz w:val="20"/>
                <w:szCs w:val="20"/>
              </w:rPr>
              <w:t>0.014</w:t>
            </w:r>
          </w:p>
        </w:tc>
        <w:tc>
          <w:tcPr>
            <w:tcW w:w="1516" w:type="dxa"/>
            <w:tcBorders>
              <w:top w:val="nil"/>
              <w:left w:val="nil"/>
              <w:bottom w:val="nil"/>
              <w:right w:val="nil"/>
            </w:tcBorders>
            <w:noWrap/>
            <w:vAlign w:val="bottom"/>
          </w:tcPr>
          <w:p w14:paraId="1349E696" w14:textId="6B0E25E0" w:rsidR="00355693" w:rsidRPr="00355693" w:rsidRDefault="00355693" w:rsidP="00355693">
            <w:pPr>
              <w:spacing w:after="0" w:line="240" w:lineRule="auto"/>
              <w:jc w:val="right"/>
              <w:rPr>
                <w:color w:val="000000"/>
                <w:sz w:val="20"/>
                <w:szCs w:val="20"/>
              </w:rPr>
            </w:pPr>
            <w:r w:rsidRPr="00355693">
              <w:rPr>
                <w:b/>
                <w:bCs/>
                <w:color w:val="000000"/>
                <w:sz w:val="20"/>
                <w:szCs w:val="20"/>
              </w:rPr>
              <w:t>[-0.042, -0.005]</w:t>
            </w:r>
          </w:p>
        </w:tc>
      </w:tr>
      <w:tr w:rsidR="00355693" w:rsidRPr="00452304" w14:paraId="0F68FA39" w14:textId="77777777" w:rsidTr="008825E3">
        <w:trPr>
          <w:trHeight w:val="320"/>
        </w:trPr>
        <w:tc>
          <w:tcPr>
            <w:tcW w:w="779" w:type="dxa"/>
            <w:vMerge/>
            <w:tcBorders>
              <w:left w:val="nil"/>
              <w:bottom w:val="single" w:sz="4" w:space="0" w:color="auto"/>
              <w:right w:val="nil"/>
            </w:tcBorders>
          </w:tcPr>
          <w:p w14:paraId="63940FC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387808E" w14:textId="18CFF52B" w:rsidR="00355693" w:rsidRPr="00355693" w:rsidRDefault="00355693" w:rsidP="00355693">
            <w:pPr>
              <w:spacing w:after="0" w:line="240" w:lineRule="auto"/>
              <w:jc w:val="right"/>
              <w:rPr>
                <w:color w:val="000000"/>
                <w:sz w:val="20"/>
                <w:szCs w:val="20"/>
              </w:rPr>
            </w:pPr>
            <w:r w:rsidRPr="00355693">
              <w:rPr>
                <w:color w:val="000000"/>
                <w:sz w:val="20"/>
                <w:szCs w:val="20"/>
              </w:rPr>
              <w:t>-0.0879±0.0931</w:t>
            </w:r>
          </w:p>
        </w:tc>
        <w:tc>
          <w:tcPr>
            <w:tcW w:w="972" w:type="dxa"/>
            <w:tcBorders>
              <w:top w:val="nil"/>
              <w:left w:val="nil"/>
              <w:bottom w:val="single" w:sz="4" w:space="0" w:color="auto"/>
              <w:right w:val="nil"/>
            </w:tcBorders>
            <w:noWrap/>
            <w:vAlign w:val="bottom"/>
          </w:tcPr>
          <w:p w14:paraId="005B7E5D" w14:textId="7CFD3095" w:rsidR="00355693" w:rsidRPr="00355693" w:rsidRDefault="00355693" w:rsidP="00355693">
            <w:pPr>
              <w:spacing w:after="0" w:line="240" w:lineRule="auto"/>
              <w:jc w:val="right"/>
              <w:rPr>
                <w:color w:val="000000"/>
                <w:sz w:val="20"/>
                <w:szCs w:val="20"/>
              </w:rPr>
            </w:pPr>
            <w:r w:rsidRPr="00355693">
              <w:rPr>
                <w:color w:val="000000"/>
                <w:sz w:val="20"/>
                <w:szCs w:val="20"/>
              </w:rPr>
              <w:t>-0.944</w:t>
            </w:r>
          </w:p>
        </w:tc>
        <w:tc>
          <w:tcPr>
            <w:tcW w:w="939" w:type="dxa"/>
            <w:tcBorders>
              <w:top w:val="nil"/>
              <w:left w:val="nil"/>
              <w:bottom w:val="single" w:sz="4" w:space="0" w:color="auto"/>
              <w:right w:val="nil"/>
            </w:tcBorders>
            <w:noWrap/>
            <w:vAlign w:val="bottom"/>
          </w:tcPr>
          <w:p w14:paraId="510B60CB" w14:textId="183DCCA7" w:rsidR="00355693" w:rsidRPr="00355693" w:rsidRDefault="00355693" w:rsidP="00355693">
            <w:pPr>
              <w:spacing w:after="0" w:line="240" w:lineRule="auto"/>
              <w:jc w:val="right"/>
              <w:rPr>
                <w:color w:val="000000"/>
                <w:sz w:val="20"/>
                <w:szCs w:val="20"/>
              </w:rPr>
            </w:pPr>
            <w:r w:rsidRPr="00355693">
              <w:rPr>
                <w:color w:val="000000"/>
                <w:sz w:val="20"/>
                <w:szCs w:val="20"/>
              </w:rPr>
              <w:t>0.345</w:t>
            </w:r>
          </w:p>
        </w:tc>
        <w:tc>
          <w:tcPr>
            <w:tcW w:w="1516" w:type="dxa"/>
            <w:tcBorders>
              <w:top w:val="nil"/>
              <w:left w:val="nil"/>
              <w:bottom w:val="single" w:sz="4" w:space="0" w:color="auto"/>
              <w:right w:val="nil"/>
            </w:tcBorders>
            <w:noWrap/>
            <w:vAlign w:val="bottom"/>
          </w:tcPr>
          <w:p w14:paraId="3C8D2FA1" w14:textId="15E0D433" w:rsidR="00355693" w:rsidRPr="00355693" w:rsidRDefault="00355693" w:rsidP="00355693">
            <w:pPr>
              <w:spacing w:after="0" w:line="240" w:lineRule="auto"/>
              <w:jc w:val="right"/>
              <w:rPr>
                <w:color w:val="000000"/>
                <w:sz w:val="20"/>
                <w:szCs w:val="20"/>
              </w:rPr>
            </w:pPr>
            <w:r w:rsidRPr="00355693">
              <w:rPr>
                <w:color w:val="000000"/>
                <w:sz w:val="20"/>
                <w:szCs w:val="20"/>
              </w:rPr>
              <w:t>[-0.270, 0.095]</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227" w:type="dxa"/>
        <w:tblLook w:val="04A0" w:firstRow="1" w:lastRow="0" w:firstColumn="1" w:lastColumn="0" w:noHBand="0" w:noVBand="1"/>
      </w:tblPr>
      <w:tblGrid>
        <w:gridCol w:w="779"/>
        <w:gridCol w:w="1178"/>
        <w:gridCol w:w="1227"/>
        <w:gridCol w:w="1593"/>
        <w:gridCol w:w="972"/>
        <w:gridCol w:w="939"/>
        <w:gridCol w:w="1539"/>
      </w:tblGrid>
      <w:tr w:rsidR="008825E3" w:rsidRPr="00452304" w14:paraId="5B14E0E4" w14:textId="77777777" w:rsidTr="00355693">
        <w:trPr>
          <w:trHeight w:val="320"/>
        </w:trPr>
        <w:tc>
          <w:tcPr>
            <w:tcW w:w="779" w:type="dxa"/>
            <w:tcBorders>
              <w:top w:val="single" w:sz="4" w:space="0" w:color="auto"/>
              <w:left w:val="nil"/>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593"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972"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539"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355693" w:rsidRPr="00452304" w14:paraId="37B76CA9" w14:textId="77777777" w:rsidTr="00355693">
        <w:trPr>
          <w:trHeight w:val="320"/>
        </w:trPr>
        <w:tc>
          <w:tcPr>
            <w:tcW w:w="779" w:type="dxa"/>
            <w:vMerge w:val="restart"/>
            <w:tcBorders>
              <w:top w:val="single" w:sz="4" w:space="0" w:color="auto"/>
              <w:left w:val="nil"/>
              <w:right w:val="nil"/>
            </w:tcBorders>
            <w:vAlign w:val="center"/>
          </w:tcPr>
          <w:p w14:paraId="733BB1B8" w14:textId="544307CC" w:rsidR="00355693" w:rsidRPr="00355693" w:rsidRDefault="00355693" w:rsidP="00355693">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06D01FF" w14:textId="3A12F6E0" w:rsidR="00355693" w:rsidRPr="00355693" w:rsidRDefault="00355693" w:rsidP="00355693">
            <w:pPr>
              <w:spacing w:after="0" w:line="240" w:lineRule="auto"/>
              <w:jc w:val="right"/>
              <w:rPr>
                <w:color w:val="000000"/>
                <w:sz w:val="20"/>
                <w:szCs w:val="20"/>
              </w:rPr>
            </w:pPr>
            <w:r w:rsidRPr="00355693">
              <w:rPr>
                <w:color w:val="000000"/>
                <w:sz w:val="20"/>
                <w:szCs w:val="20"/>
              </w:rPr>
              <w:t>0.0080±0.0089</w:t>
            </w:r>
          </w:p>
        </w:tc>
        <w:tc>
          <w:tcPr>
            <w:tcW w:w="972" w:type="dxa"/>
            <w:tcBorders>
              <w:top w:val="single" w:sz="4" w:space="0" w:color="auto"/>
              <w:left w:val="nil"/>
              <w:bottom w:val="nil"/>
              <w:right w:val="nil"/>
            </w:tcBorders>
            <w:noWrap/>
            <w:vAlign w:val="center"/>
          </w:tcPr>
          <w:p w14:paraId="50F29018" w14:textId="0495C639" w:rsidR="00355693" w:rsidRPr="00355693" w:rsidRDefault="00355693" w:rsidP="00355693">
            <w:pPr>
              <w:spacing w:after="0" w:line="240" w:lineRule="auto"/>
              <w:jc w:val="right"/>
              <w:rPr>
                <w:color w:val="000000"/>
                <w:sz w:val="20"/>
                <w:szCs w:val="20"/>
              </w:rPr>
            </w:pPr>
            <w:r w:rsidRPr="00355693">
              <w:rPr>
                <w:color w:val="000000"/>
                <w:sz w:val="20"/>
                <w:szCs w:val="20"/>
              </w:rPr>
              <w:t>0.896</w:t>
            </w:r>
          </w:p>
        </w:tc>
        <w:tc>
          <w:tcPr>
            <w:tcW w:w="939" w:type="dxa"/>
            <w:tcBorders>
              <w:top w:val="single" w:sz="4" w:space="0" w:color="auto"/>
              <w:left w:val="nil"/>
              <w:bottom w:val="nil"/>
              <w:right w:val="nil"/>
            </w:tcBorders>
            <w:noWrap/>
            <w:vAlign w:val="center"/>
          </w:tcPr>
          <w:p w14:paraId="048EB73F" w14:textId="00E219D4" w:rsidR="00355693" w:rsidRPr="00355693" w:rsidRDefault="00355693" w:rsidP="00355693">
            <w:pPr>
              <w:spacing w:after="0" w:line="240" w:lineRule="auto"/>
              <w:jc w:val="right"/>
              <w:rPr>
                <w:color w:val="000000"/>
                <w:sz w:val="20"/>
                <w:szCs w:val="20"/>
              </w:rPr>
            </w:pPr>
            <w:r w:rsidRPr="00355693">
              <w:rPr>
                <w:color w:val="000000"/>
                <w:sz w:val="20"/>
                <w:szCs w:val="20"/>
              </w:rPr>
              <w:t>0.370</w:t>
            </w:r>
          </w:p>
        </w:tc>
        <w:tc>
          <w:tcPr>
            <w:tcW w:w="1539" w:type="dxa"/>
            <w:tcBorders>
              <w:top w:val="single" w:sz="4" w:space="0" w:color="auto"/>
              <w:left w:val="nil"/>
              <w:bottom w:val="nil"/>
              <w:right w:val="nil"/>
            </w:tcBorders>
            <w:noWrap/>
            <w:vAlign w:val="center"/>
          </w:tcPr>
          <w:p w14:paraId="7218AD26" w14:textId="7D05986D" w:rsidR="00355693" w:rsidRPr="00355693" w:rsidRDefault="00355693" w:rsidP="00355693">
            <w:pPr>
              <w:spacing w:after="0" w:line="240" w:lineRule="auto"/>
              <w:jc w:val="right"/>
              <w:rPr>
                <w:color w:val="000000"/>
                <w:sz w:val="20"/>
                <w:szCs w:val="20"/>
              </w:rPr>
            </w:pPr>
            <w:r w:rsidRPr="00355693">
              <w:rPr>
                <w:color w:val="000000"/>
                <w:sz w:val="20"/>
                <w:szCs w:val="20"/>
              </w:rPr>
              <w:t>[-0.010, 0.026]</w:t>
            </w:r>
          </w:p>
        </w:tc>
      </w:tr>
      <w:tr w:rsidR="00355693" w:rsidRPr="00452304" w14:paraId="5C7D548F" w14:textId="77777777" w:rsidTr="00355693">
        <w:trPr>
          <w:trHeight w:val="320"/>
        </w:trPr>
        <w:tc>
          <w:tcPr>
            <w:tcW w:w="779" w:type="dxa"/>
            <w:vMerge/>
            <w:tcBorders>
              <w:left w:val="nil"/>
              <w:right w:val="nil"/>
            </w:tcBorders>
          </w:tcPr>
          <w:p w14:paraId="12D071C7"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AE5E0E4" w14:textId="5AB59990" w:rsidR="00355693" w:rsidRPr="00355693" w:rsidRDefault="00355693" w:rsidP="00355693">
            <w:pPr>
              <w:spacing w:after="0" w:line="240" w:lineRule="auto"/>
              <w:jc w:val="right"/>
              <w:rPr>
                <w:color w:val="000000"/>
                <w:sz w:val="20"/>
                <w:szCs w:val="20"/>
              </w:rPr>
            </w:pPr>
            <w:r w:rsidRPr="00355693">
              <w:rPr>
                <w:color w:val="000000"/>
                <w:sz w:val="20"/>
                <w:szCs w:val="20"/>
              </w:rPr>
              <w:t>-0.0582±0.0768</w:t>
            </w:r>
          </w:p>
        </w:tc>
        <w:tc>
          <w:tcPr>
            <w:tcW w:w="972" w:type="dxa"/>
            <w:tcBorders>
              <w:top w:val="nil"/>
              <w:left w:val="nil"/>
              <w:bottom w:val="nil"/>
              <w:right w:val="nil"/>
            </w:tcBorders>
            <w:noWrap/>
            <w:vAlign w:val="center"/>
          </w:tcPr>
          <w:p w14:paraId="2FF144C0" w14:textId="03D11A62" w:rsidR="00355693" w:rsidRPr="00355693" w:rsidRDefault="00355693" w:rsidP="00355693">
            <w:pPr>
              <w:spacing w:after="0" w:line="240" w:lineRule="auto"/>
              <w:jc w:val="right"/>
              <w:rPr>
                <w:color w:val="000000"/>
                <w:sz w:val="20"/>
                <w:szCs w:val="20"/>
              </w:rPr>
            </w:pPr>
            <w:r w:rsidRPr="00355693">
              <w:rPr>
                <w:color w:val="000000"/>
                <w:sz w:val="20"/>
                <w:szCs w:val="20"/>
              </w:rPr>
              <w:t>-0.758</w:t>
            </w:r>
          </w:p>
        </w:tc>
        <w:tc>
          <w:tcPr>
            <w:tcW w:w="939" w:type="dxa"/>
            <w:tcBorders>
              <w:top w:val="nil"/>
              <w:left w:val="nil"/>
              <w:bottom w:val="nil"/>
              <w:right w:val="nil"/>
            </w:tcBorders>
            <w:noWrap/>
            <w:vAlign w:val="center"/>
          </w:tcPr>
          <w:p w14:paraId="55E73CE2" w14:textId="07EDD8C1" w:rsidR="00355693" w:rsidRPr="00355693" w:rsidRDefault="00355693" w:rsidP="00355693">
            <w:pPr>
              <w:spacing w:after="0" w:line="240" w:lineRule="auto"/>
              <w:jc w:val="right"/>
              <w:rPr>
                <w:color w:val="000000"/>
                <w:sz w:val="20"/>
                <w:szCs w:val="20"/>
              </w:rPr>
            </w:pPr>
            <w:r w:rsidRPr="00355693">
              <w:rPr>
                <w:color w:val="000000"/>
                <w:sz w:val="20"/>
                <w:szCs w:val="20"/>
              </w:rPr>
              <w:t>0.448</w:t>
            </w:r>
          </w:p>
        </w:tc>
        <w:tc>
          <w:tcPr>
            <w:tcW w:w="1539" w:type="dxa"/>
            <w:tcBorders>
              <w:top w:val="nil"/>
              <w:left w:val="nil"/>
              <w:bottom w:val="nil"/>
              <w:right w:val="nil"/>
            </w:tcBorders>
            <w:noWrap/>
            <w:vAlign w:val="center"/>
          </w:tcPr>
          <w:p w14:paraId="2317A0B7" w14:textId="4AA10B9A" w:rsidR="00355693" w:rsidRPr="00355693" w:rsidRDefault="00355693" w:rsidP="00355693">
            <w:pPr>
              <w:spacing w:after="0" w:line="240" w:lineRule="auto"/>
              <w:jc w:val="right"/>
              <w:rPr>
                <w:color w:val="000000"/>
                <w:sz w:val="20"/>
                <w:szCs w:val="20"/>
              </w:rPr>
            </w:pPr>
            <w:r w:rsidRPr="00355693">
              <w:rPr>
                <w:color w:val="000000"/>
                <w:sz w:val="20"/>
                <w:szCs w:val="20"/>
              </w:rPr>
              <w:t>[-0.209, 0.092]</w:t>
            </w:r>
          </w:p>
        </w:tc>
      </w:tr>
      <w:tr w:rsidR="00355693" w:rsidRPr="00452304" w14:paraId="59BE8FE8" w14:textId="77777777" w:rsidTr="00355693">
        <w:trPr>
          <w:trHeight w:val="320"/>
        </w:trPr>
        <w:tc>
          <w:tcPr>
            <w:tcW w:w="779" w:type="dxa"/>
            <w:vMerge/>
            <w:tcBorders>
              <w:left w:val="nil"/>
              <w:right w:val="nil"/>
            </w:tcBorders>
          </w:tcPr>
          <w:p w14:paraId="4F21E81C"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7387332" w14:textId="1F46E239" w:rsidR="00355693" w:rsidRPr="00355693" w:rsidRDefault="00355693" w:rsidP="00355693">
            <w:pPr>
              <w:spacing w:after="0" w:line="240" w:lineRule="auto"/>
              <w:jc w:val="right"/>
              <w:rPr>
                <w:color w:val="000000"/>
                <w:sz w:val="20"/>
                <w:szCs w:val="20"/>
              </w:rPr>
            </w:pPr>
            <w:r w:rsidRPr="00355693">
              <w:rPr>
                <w:color w:val="000000"/>
                <w:sz w:val="20"/>
                <w:szCs w:val="20"/>
              </w:rPr>
              <w:t>-0.0008±0.0005</w:t>
            </w:r>
          </w:p>
        </w:tc>
        <w:tc>
          <w:tcPr>
            <w:tcW w:w="972" w:type="dxa"/>
            <w:tcBorders>
              <w:top w:val="nil"/>
              <w:left w:val="nil"/>
              <w:bottom w:val="single" w:sz="4" w:space="0" w:color="auto"/>
              <w:right w:val="nil"/>
            </w:tcBorders>
            <w:noWrap/>
            <w:vAlign w:val="center"/>
          </w:tcPr>
          <w:p w14:paraId="6BA7F617" w14:textId="7D615EEC" w:rsidR="00355693" w:rsidRPr="00355693" w:rsidRDefault="00355693" w:rsidP="00355693">
            <w:pPr>
              <w:spacing w:after="0" w:line="240" w:lineRule="auto"/>
              <w:jc w:val="right"/>
              <w:rPr>
                <w:color w:val="000000"/>
                <w:sz w:val="20"/>
                <w:szCs w:val="20"/>
              </w:rPr>
            </w:pPr>
            <w:r w:rsidRPr="00355693">
              <w:rPr>
                <w:color w:val="000000"/>
                <w:sz w:val="20"/>
                <w:szCs w:val="20"/>
              </w:rPr>
              <w:t>-1.595</w:t>
            </w:r>
          </w:p>
        </w:tc>
        <w:tc>
          <w:tcPr>
            <w:tcW w:w="939" w:type="dxa"/>
            <w:tcBorders>
              <w:top w:val="nil"/>
              <w:left w:val="nil"/>
              <w:bottom w:val="single" w:sz="4" w:space="0" w:color="auto"/>
              <w:right w:val="nil"/>
            </w:tcBorders>
            <w:noWrap/>
            <w:vAlign w:val="center"/>
          </w:tcPr>
          <w:p w14:paraId="2598C1A6" w14:textId="1B83891C" w:rsidR="00355693" w:rsidRPr="00355693" w:rsidRDefault="00355693" w:rsidP="00355693">
            <w:pPr>
              <w:spacing w:after="0" w:line="240" w:lineRule="auto"/>
              <w:jc w:val="right"/>
              <w:rPr>
                <w:color w:val="000000"/>
                <w:sz w:val="20"/>
                <w:szCs w:val="20"/>
              </w:rPr>
            </w:pPr>
            <w:r w:rsidRPr="00355693">
              <w:rPr>
                <w:color w:val="000000"/>
                <w:sz w:val="20"/>
                <w:szCs w:val="20"/>
              </w:rPr>
              <w:t>0.111</w:t>
            </w:r>
          </w:p>
        </w:tc>
        <w:tc>
          <w:tcPr>
            <w:tcW w:w="1539" w:type="dxa"/>
            <w:tcBorders>
              <w:top w:val="nil"/>
              <w:left w:val="nil"/>
              <w:bottom w:val="single" w:sz="4" w:space="0" w:color="auto"/>
              <w:right w:val="nil"/>
            </w:tcBorders>
            <w:noWrap/>
            <w:vAlign w:val="center"/>
          </w:tcPr>
          <w:p w14:paraId="7049C95B" w14:textId="202FB6F0" w:rsidR="00355693" w:rsidRPr="00355693" w:rsidRDefault="00355693" w:rsidP="00355693">
            <w:pPr>
              <w:spacing w:after="0" w:line="240" w:lineRule="auto"/>
              <w:jc w:val="right"/>
              <w:rPr>
                <w:color w:val="000000"/>
                <w:sz w:val="20"/>
                <w:szCs w:val="20"/>
              </w:rPr>
            </w:pPr>
            <w:r w:rsidRPr="00355693">
              <w:rPr>
                <w:color w:val="000000"/>
                <w:sz w:val="20"/>
                <w:szCs w:val="20"/>
              </w:rPr>
              <w:t>[-0.002, 0.000]</w:t>
            </w:r>
          </w:p>
        </w:tc>
      </w:tr>
      <w:tr w:rsidR="00355693" w:rsidRPr="00452304" w14:paraId="6B466244" w14:textId="77777777" w:rsidTr="00355693">
        <w:trPr>
          <w:trHeight w:val="320"/>
        </w:trPr>
        <w:tc>
          <w:tcPr>
            <w:tcW w:w="779" w:type="dxa"/>
            <w:vMerge/>
            <w:tcBorders>
              <w:left w:val="nil"/>
              <w:right w:val="nil"/>
            </w:tcBorders>
          </w:tcPr>
          <w:p w14:paraId="7EA3AE0A"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25D377A" w14:textId="6189DEC4" w:rsidR="00355693" w:rsidRPr="00355693" w:rsidRDefault="00355693" w:rsidP="00355693">
            <w:pPr>
              <w:spacing w:after="0" w:line="240" w:lineRule="auto"/>
              <w:jc w:val="right"/>
              <w:rPr>
                <w:color w:val="000000"/>
                <w:sz w:val="20"/>
                <w:szCs w:val="20"/>
              </w:rPr>
            </w:pPr>
            <w:r w:rsidRPr="00355693">
              <w:rPr>
                <w:i/>
                <w:iCs/>
                <w:color w:val="000000"/>
                <w:sz w:val="20"/>
                <w:szCs w:val="20"/>
              </w:rPr>
              <w:t>-0.0299±0.0163</w:t>
            </w:r>
          </w:p>
        </w:tc>
        <w:tc>
          <w:tcPr>
            <w:tcW w:w="972" w:type="dxa"/>
            <w:tcBorders>
              <w:top w:val="single" w:sz="4" w:space="0" w:color="auto"/>
              <w:left w:val="nil"/>
              <w:bottom w:val="nil"/>
              <w:right w:val="nil"/>
            </w:tcBorders>
            <w:noWrap/>
            <w:vAlign w:val="center"/>
          </w:tcPr>
          <w:p w14:paraId="6D25FE70" w14:textId="0133ED48" w:rsidR="00355693" w:rsidRPr="00355693" w:rsidRDefault="00355693" w:rsidP="00355693">
            <w:pPr>
              <w:spacing w:after="0" w:line="240" w:lineRule="auto"/>
              <w:jc w:val="right"/>
              <w:rPr>
                <w:color w:val="000000"/>
                <w:sz w:val="20"/>
                <w:szCs w:val="20"/>
              </w:rPr>
            </w:pPr>
            <w:r w:rsidRPr="00355693">
              <w:rPr>
                <w:i/>
                <w:iCs/>
                <w:color w:val="000000"/>
                <w:sz w:val="20"/>
                <w:szCs w:val="20"/>
              </w:rPr>
              <w:t>-1.829</w:t>
            </w:r>
          </w:p>
        </w:tc>
        <w:tc>
          <w:tcPr>
            <w:tcW w:w="939" w:type="dxa"/>
            <w:tcBorders>
              <w:top w:val="single" w:sz="4" w:space="0" w:color="auto"/>
              <w:left w:val="nil"/>
              <w:bottom w:val="nil"/>
              <w:right w:val="nil"/>
            </w:tcBorders>
            <w:noWrap/>
            <w:vAlign w:val="center"/>
          </w:tcPr>
          <w:p w14:paraId="659EF497" w14:textId="4022A219" w:rsidR="00355693" w:rsidRPr="00355693" w:rsidRDefault="00355693" w:rsidP="00355693">
            <w:pPr>
              <w:spacing w:after="0" w:line="240" w:lineRule="auto"/>
              <w:jc w:val="right"/>
              <w:rPr>
                <w:color w:val="000000"/>
                <w:sz w:val="20"/>
                <w:szCs w:val="20"/>
              </w:rPr>
            </w:pPr>
            <w:r w:rsidRPr="00355693">
              <w:rPr>
                <w:i/>
                <w:iCs/>
                <w:color w:val="000000"/>
                <w:sz w:val="20"/>
                <w:szCs w:val="20"/>
              </w:rPr>
              <w:t>0.067</w:t>
            </w:r>
          </w:p>
        </w:tc>
        <w:tc>
          <w:tcPr>
            <w:tcW w:w="1539" w:type="dxa"/>
            <w:tcBorders>
              <w:top w:val="single" w:sz="4" w:space="0" w:color="auto"/>
              <w:left w:val="nil"/>
              <w:bottom w:val="nil"/>
              <w:right w:val="nil"/>
            </w:tcBorders>
            <w:noWrap/>
            <w:vAlign w:val="center"/>
          </w:tcPr>
          <w:p w14:paraId="1E1A1FE5" w14:textId="0BB162BE" w:rsidR="00355693" w:rsidRPr="00355693" w:rsidRDefault="00355693" w:rsidP="00355693">
            <w:pPr>
              <w:spacing w:after="0" w:line="240" w:lineRule="auto"/>
              <w:jc w:val="right"/>
              <w:rPr>
                <w:color w:val="000000"/>
                <w:sz w:val="20"/>
                <w:szCs w:val="20"/>
              </w:rPr>
            </w:pPr>
            <w:r w:rsidRPr="00355693">
              <w:rPr>
                <w:i/>
                <w:iCs/>
                <w:color w:val="000000"/>
                <w:sz w:val="20"/>
                <w:szCs w:val="20"/>
              </w:rPr>
              <w:t>[-0.062, 0.002]</w:t>
            </w:r>
          </w:p>
        </w:tc>
      </w:tr>
      <w:tr w:rsidR="00355693" w:rsidRPr="00452304" w14:paraId="06A34373" w14:textId="77777777" w:rsidTr="00355693">
        <w:trPr>
          <w:trHeight w:val="320"/>
        </w:trPr>
        <w:tc>
          <w:tcPr>
            <w:tcW w:w="779" w:type="dxa"/>
            <w:vMerge/>
            <w:tcBorders>
              <w:left w:val="nil"/>
              <w:right w:val="nil"/>
            </w:tcBorders>
          </w:tcPr>
          <w:p w14:paraId="0634AEE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DBBB02F" w14:textId="2F25C0CE" w:rsidR="00355693" w:rsidRPr="00355693" w:rsidRDefault="00355693" w:rsidP="00355693">
            <w:pPr>
              <w:spacing w:after="0" w:line="240" w:lineRule="auto"/>
              <w:jc w:val="right"/>
              <w:rPr>
                <w:color w:val="000000"/>
                <w:sz w:val="20"/>
                <w:szCs w:val="20"/>
              </w:rPr>
            </w:pPr>
            <w:r w:rsidRPr="00355693">
              <w:rPr>
                <w:color w:val="000000"/>
                <w:sz w:val="20"/>
                <w:szCs w:val="20"/>
              </w:rPr>
              <w:t>-0.1855±0.1290</w:t>
            </w:r>
          </w:p>
        </w:tc>
        <w:tc>
          <w:tcPr>
            <w:tcW w:w="972" w:type="dxa"/>
            <w:tcBorders>
              <w:top w:val="nil"/>
              <w:left w:val="nil"/>
              <w:bottom w:val="nil"/>
              <w:right w:val="nil"/>
            </w:tcBorders>
            <w:noWrap/>
            <w:vAlign w:val="center"/>
          </w:tcPr>
          <w:p w14:paraId="5462FA60" w14:textId="56627800" w:rsidR="00355693" w:rsidRPr="00355693" w:rsidRDefault="00355693" w:rsidP="00355693">
            <w:pPr>
              <w:spacing w:after="0" w:line="240" w:lineRule="auto"/>
              <w:jc w:val="right"/>
              <w:rPr>
                <w:color w:val="000000"/>
                <w:sz w:val="20"/>
                <w:szCs w:val="20"/>
              </w:rPr>
            </w:pPr>
            <w:r w:rsidRPr="00355693">
              <w:rPr>
                <w:color w:val="000000"/>
                <w:sz w:val="20"/>
                <w:szCs w:val="20"/>
              </w:rPr>
              <w:t>-1.438</w:t>
            </w:r>
          </w:p>
        </w:tc>
        <w:tc>
          <w:tcPr>
            <w:tcW w:w="939" w:type="dxa"/>
            <w:tcBorders>
              <w:top w:val="nil"/>
              <w:left w:val="nil"/>
              <w:bottom w:val="nil"/>
              <w:right w:val="nil"/>
            </w:tcBorders>
            <w:noWrap/>
            <w:vAlign w:val="center"/>
          </w:tcPr>
          <w:p w14:paraId="742C2617" w14:textId="1AA277B0" w:rsidR="00355693" w:rsidRPr="00355693" w:rsidRDefault="00355693" w:rsidP="00355693">
            <w:pPr>
              <w:spacing w:after="0" w:line="240" w:lineRule="auto"/>
              <w:jc w:val="right"/>
              <w:rPr>
                <w:color w:val="000000"/>
                <w:sz w:val="20"/>
                <w:szCs w:val="20"/>
              </w:rPr>
            </w:pPr>
            <w:r w:rsidRPr="00355693">
              <w:rPr>
                <w:color w:val="000000"/>
                <w:sz w:val="20"/>
                <w:szCs w:val="20"/>
              </w:rPr>
              <w:t>0.150</w:t>
            </w:r>
          </w:p>
        </w:tc>
        <w:tc>
          <w:tcPr>
            <w:tcW w:w="1539" w:type="dxa"/>
            <w:tcBorders>
              <w:top w:val="nil"/>
              <w:left w:val="nil"/>
              <w:bottom w:val="nil"/>
              <w:right w:val="nil"/>
            </w:tcBorders>
            <w:noWrap/>
            <w:vAlign w:val="center"/>
          </w:tcPr>
          <w:p w14:paraId="5CBE2BCD" w14:textId="65D64CB0" w:rsidR="00355693" w:rsidRPr="00355693" w:rsidRDefault="00355693" w:rsidP="00355693">
            <w:pPr>
              <w:spacing w:after="0" w:line="240" w:lineRule="auto"/>
              <w:jc w:val="right"/>
              <w:rPr>
                <w:color w:val="000000"/>
                <w:sz w:val="20"/>
                <w:szCs w:val="20"/>
              </w:rPr>
            </w:pPr>
            <w:r w:rsidRPr="00355693">
              <w:rPr>
                <w:color w:val="000000"/>
                <w:sz w:val="20"/>
                <w:szCs w:val="20"/>
              </w:rPr>
              <w:t>[-0.438, 0.067]</w:t>
            </w:r>
          </w:p>
        </w:tc>
      </w:tr>
      <w:tr w:rsidR="00355693" w:rsidRPr="00452304" w14:paraId="2C35D304" w14:textId="77777777" w:rsidTr="00355693">
        <w:trPr>
          <w:trHeight w:val="320"/>
        </w:trPr>
        <w:tc>
          <w:tcPr>
            <w:tcW w:w="779" w:type="dxa"/>
            <w:vMerge/>
            <w:tcBorders>
              <w:left w:val="nil"/>
              <w:right w:val="nil"/>
            </w:tcBorders>
          </w:tcPr>
          <w:p w14:paraId="405F3C70"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A72584F" w14:textId="6948ED27" w:rsidR="00355693" w:rsidRPr="00355693" w:rsidRDefault="00355693" w:rsidP="00355693">
            <w:pPr>
              <w:spacing w:after="0" w:line="240" w:lineRule="auto"/>
              <w:jc w:val="right"/>
              <w:rPr>
                <w:color w:val="000000"/>
                <w:sz w:val="20"/>
                <w:szCs w:val="20"/>
              </w:rPr>
            </w:pPr>
            <w:r w:rsidRPr="00355693">
              <w:rPr>
                <w:color w:val="000000"/>
                <w:sz w:val="20"/>
                <w:szCs w:val="20"/>
              </w:rPr>
              <w:t>0.0013±0.0009</w:t>
            </w:r>
          </w:p>
        </w:tc>
        <w:tc>
          <w:tcPr>
            <w:tcW w:w="972" w:type="dxa"/>
            <w:tcBorders>
              <w:top w:val="nil"/>
              <w:left w:val="nil"/>
              <w:bottom w:val="single" w:sz="4" w:space="0" w:color="auto"/>
              <w:right w:val="nil"/>
            </w:tcBorders>
            <w:noWrap/>
            <w:vAlign w:val="center"/>
          </w:tcPr>
          <w:p w14:paraId="1FB29B81" w14:textId="2DBEDC9E" w:rsidR="00355693" w:rsidRPr="00355693" w:rsidRDefault="00355693" w:rsidP="00355693">
            <w:pPr>
              <w:spacing w:after="0" w:line="240" w:lineRule="auto"/>
              <w:jc w:val="right"/>
              <w:rPr>
                <w:color w:val="000000"/>
                <w:sz w:val="20"/>
                <w:szCs w:val="20"/>
              </w:rPr>
            </w:pPr>
            <w:r w:rsidRPr="00355693">
              <w:rPr>
                <w:color w:val="000000"/>
                <w:sz w:val="20"/>
                <w:szCs w:val="20"/>
              </w:rPr>
              <w:t>1.503</w:t>
            </w:r>
          </w:p>
        </w:tc>
        <w:tc>
          <w:tcPr>
            <w:tcW w:w="939" w:type="dxa"/>
            <w:tcBorders>
              <w:top w:val="nil"/>
              <w:left w:val="nil"/>
              <w:bottom w:val="single" w:sz="4" w:space="0" w:color="auto"/>
              <w:right w:val="nil"/>
            </w:tcBorders>
            <w:noWrap/>
            <w:vAlign w:val="center"/>
          </w:tcPr>
          <w:p w14:paraId="22045E4F" w14:textId="0E225F03" w:rsidR="00355693" w:rsidRPr="00355693" w:rsidRDefault="00355693" w:rsidP="00355693">
            <w:pPr>
              <w:spacing w:after="0" w:line="240" w:lineRule="auto"/>
              <w:jc w:val="right"/>
              <w:rPr>
                <w:color w:val="000000"/>
                <w:sz w:val="20"/>
                <w:szCs w:val="20"/>
              </w:rPr>
            </w:pPr>
            <w:r w:rsidRPr="00355693">
              <w:rPr>
                <w:color w:val="000000"/>
                <w:sz w:val="20"/>
                <w:szCs w:val="20"/>
              </w:rPr>
              <w:t>0.133</w:t>
            </w:r>
          </w:p>
        </w:tc>
        <w:tc>
          <w:tcPr>
            <w:tcW w:w="1539" w:type="dxa"/>
            <w:tcBorders>
              <w:top w:val="nil"/>
              <w:left w:val="nil"/>
              <w:bottom w:val="single" w:sz="4" w:space="0" w:color="auto"/>
              <w:right w:val="nil"/>
            </w:tcBorders>
            <w:noWrap/>
            <w:vAlign w:val="center"/>
          </w:tcPr>
          <w:p w14:paraId="1CA2CA41" w14:textId="57A39FC0" w:rsidR="00355693" w:rsidRPr="00355693" w:rsidRDefault="00355693" w:rsidP="00355693">
            <w:pPr>
              <w:spacing w:after="0" w:line="240" w:lineRule="auto"/>
              <w:jc w:val="right"/>
              <w:rPr>
                <w:color w:val="000000"/>
                <w:sz w:val="20"/>
                <w:szCs w:val="20"/>
              </w:rPr>
            </w:pPr>
            <w:r w:rsidRPr="00355693">
              <w:rPr>
                <w:color w:val="000000"/>
                <w:sz w:val="20"/>
                <w:szCs w:val="20"/>
              </w:rPr>
              <w:t>[0.000, 0.003]</w:t>
            </w:r>
          </w:p>
        </w:tc>
      </w:tr>
      <w:tr w:rsidR="00355693" w:rsidRPr="00452304" w14:paraId="27E871FC" w14:textId="77777777" w:rsidTr="00355693">
        <w:trPr>
          <w:trHeight w:val="320"/>
        </w:trPr>
        <w:tc>
          <w:tcPr>
            <w:tcW w:w="779" w:type="dxa"/>
            <w:vMerge/>
            <w:tcBorders>
              <w:left w:val="nil"/>
              <w:right w:val="nil"/>
            </w:tcBorders>
          </w:tcPr>
          <w:p w14:paraId="27ED0B2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FF30E1B" w14:textId="3B34624A" w:rsidR="00355693" w:rsidRPr="00355693" w:rsidRDefault="00355693" w:rsidP="00355693">
            <w:pPr>
              <w:spacing w:after="0" w:line="240" w:lineRule="auto"/>
              <w:jc w:val="right"/>
              <w:rPr>
                <w:color w:val="000000"/>
                <w:sz w:val="20"/>
                <w:szCs w:val="20"/>
              </w:rPr>
            </w:pPr>
            <w:r w:rsidRPr="00355693">
              <w:rPr>
                <w:color w:val="000000"/>
                <w:sz w:val="20"/>
                <w:szCs w:val="20"/>
              </w:rPr>
              <w:t>-0.0178±0.0187</w:t>
            </w:r>
          </w:p>
        </w:tc>
        <w:tc>
          <w:tcPr>
            <w:tcW w:w="972" w:type="dxa"/>
            <w:tcBorders>
              <w:top w:val="single" w:sz="4" w:space="0" w:color="auto"/>
              <w:left w:val="nil"/>
              <w:bottom w:val="nil"/>
              <w:right w:val="nil"/>
            </w:tcBorders>
            <w:noWrap/>
            <w:vAlign w:val="center"/>
          </w:tcPr>
          <w:p w14:paraId="5A710264" w14:textId="63AB8D0B" w:rsidR="00355693" w:rsidRPr="00355693" w:rsidRDefault="00355693" w:rsidP="00355693">
            <w:pPr>
              <w:spacing w:after="0" w:line="240" w:lineRule="auto"/>
              <w:jc w:val="right"/>
              <w:rPr>
                <w:color w:val="000000"/>
                <w:sz w:val="20"/>
                <w:szCs w:val="20"/>
              </w:rPr>
            </w:pPr>
            <w:r w:rsidRPr="00355693">
              <w:rPr>
                <w:color w:val="000000"/>
                <w:sz w:val="20"/>
                <w:szCs w:val="20"/>
              </w:rPr>
              <w:t>-0.950</w:t>
            </w:r>
          </w:p>
        </w:tc>
        <w:tc>
          <w:tcPr>
            <w:tcW w:w="939" w:type="dxa"/>
            <w:tcBorders>
              <w:top w:val="single" w:sz="4" w:space="0" w:color="auto"/>
              <w:left w:val="nil"/>
              <w:bottom w:val="nil"/>
              <w:right w:val="nil"/>
            </w:tcBorders>
            <w:noWrap/>
            <w:vAlign w:val="center"/>
          </w:tcPr>
          <w:p w14:paraId="3C75956A" w14:textId="474EC8DF" w:rsidR="00355693" w:rsidRPr="00355693" w:rsidRDefault="00355693" w:rsidP="00355693">
            <w:pPr>
              <w:spacing w:after="0" w:line="240" w:lineRule="auto"/>
              <w:jc w:val="right"/>
              <w:rPr>
                <w:color w:val="000000"/>
                <w:sz w:val="20"/>
                <w:szCs w:val="20"/>
              </w:rPr>
            </w:pPr>
            <w:r w:rsidRPr="00355693">
              <w:rPr>
                <w:color w:val="000000"/>
                <w:sz w:val="20"/>
                <w:szCs w:val="20"/>
              </w:rPr>
              <w:t>0.342</w:t>
            </w:r>
          </w:p>
        </w:tc>
        <w:tc>
          <w:tcPr>
            <w:tcW w:w="1539" w:type="dxa"/>
            <w:tcBorders>
              <w:top w:val="single" w:sz="4" w:space="0" w:color="auto"/>
              <w:left w:val="nil"/>
              <w:bottom w:val="nil"/>
              <w:right w:val="nil"/>
            </w:tcBorders>
            <w:noWrap/>
            <w:vAlign w:val="center"/>
          </w:tcPr>
          <w:p w14:paraId="05F1CA3E" w14:textId="347CDFBD" w:rsidR="00355693" w:rsidRPr="00355693" w:rsidRDefault="00355693" w:rsidP="00355693">
            <w:pPr>
              <w:spacing w:after="0" w:line="240" w:lineRule="auto"/>
              <w:jc w:val="right"/>
              <w:rPr>
                <w:color w:val="000000"/>
                <w:sz w:val="20"/>
                <w:szCs w:val="20"/>
              </w:rPr>
            </w:pPr>
            <w:r w:rsidRPr="00355693">
              <w:rPr>
                <w:color w:val="000000"/>
                <w:sz w:val="20"/>
                <w:szCs w:val="20"/>
              </w:rPr>
              <w:t>[-0.054, 0.019]</w:t>
            </w:r>
          </w:p>
        </w:tc>
      </w:tr>
      <w:tr w:rsidR="00355693" w:rsidRPr="00452304" w14:paraId="4F4693E7" w14:textId="77777777" w:rsidTr="00355693">
        <w:trPr>
          <w:trHeight w:val="320"/>
        </w:trPr>
        <w:tc>
          <w:tcPr>
            <w:tcW w:w="779" w:type="dxa"/>
            <w:vMerge/>
            <w:tcBorders>
              <w:left w:val="nil"/>
              <w:right w:val="nil"/>
            </w:tcBorders>
          </w:tcPr>
          <w:p w14:paraId="1B6992A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A749741" w14:textId="35A02F80" w:rsidR="00355693" w:rsidRPr="00355693" w:rsidRDefault="00355693" w:rsidP="00355693">
            <w:pPr>
              <w:spacing w:after="0" w:line="240" w:lineRule="auto"/>
              <w:jc w:val="right"/>
              <w:rPr>
                <w:color w:val="000000"/>
                <w:sz w:val="20"/>
                <w:szCs w:val="20"/>
              </w:rPr>
            </w:pPr>
            <w:r w:rsidRPr="00355693">
              <w:rPr>
                <w:color w:val="000000"/>
                <w:sz w:val="20"/>
                <w:szCs w:val="20"/>
              </w:rPr>
              <w:t>-0.1663±0.1495</w:t>
            </w:r>
          </w:p>
        </w:tc>
        <w:tc>
          <w:tcPr>
            <w:tcW w:w="972" w:type="dxa"/>
            <w:tcBorders>
              <w:top w:val="nil"/>
              <w:left w:val="nil"/>
              <w:bottom w:val="nil"/>
              <w:right w:val="nil"/>
            </w:tcBorders>
            <w:noWrap/>
            <w:vAlign w:val="center"/>
          </w:tcPr>
          <w:p w14:paraId="15DB8E8E" w14:textId="5D4B132C" w:rsidR="00355693" w:rsidRPr="00355693" w:rsidRDefault="00355693" w:rsidP="00355693">
            <w:pPr>
              <w:spacing w:after="0" w:line="240" w:lineRule="auto"/>
              <w:jc w:val="right"/>
              <w:rPr>
                <w:color w:val="000000"/>
                <w:sz w:val="20"/>
                <w:szCs w:val="20"/>
              </w:rPr>
            </w:pPr>
            <w:r w:rsidRPr="00355693">
              <w:rPr>
                <w:color w:val="000000"/>
                <w:sz w:val="20"/>
                <w:szCs w:val="20"/>
              </w:rPr>
              <w:t>-1.112</w:t>
            </w:r>
          </w:p>
        </w:tc>
        <w:tc>
          <w:tcPr>
            <w:tcW w:w="939" w:type="dxa"/>
            <w:tcBorders>
              <w:top w:val="nil"/>
              <w:left w:val="nil"/>
              <w:bottom w:val="nil"/>
              <w:right w:val="nil"/>
            </w:tcBorders>
            <w:noWrap/>
            <w:vAlign w:val="center"/>
          </w:tcPr>
          <w:p w14:paraId="22F88D51" w14:textId="242B5860" w:rsidR="00355693" w:rsidRPr="00355693" w:rsidRDefault="00355693" w:rsidP="00355693">
            <w:pPr>
              <w:spacing w:after="0" w:line="240" w:lineRule="auto"/>
              <w:jc w:val="right"/>
              <w:rPr>
                <w:color w:val="000000"/>
                <w:sz w:val="20"/>
                <w:szCs w:val="20"/>
              </w:rPr>
            </w:pPr>
            <w:r w:rsidRPr="00355693">
              <w:rPr>
                <w:color w:val="000000"/>
                <w:sz w:val="20"/>
                <w:szCs w:val="20"/>
              </w:rPr>
              <w:t>0.266</w:t>
            </w:r>
          </w:p>
        </w:tc>
        <w:tc>
          <w:tcPr>
            <w:tcW w:w="1539" w:type="dxa"/>
            <w:tcBorders>
              <w:top w:val="nil"/>
              <w:left w:val="nil"/>
              <w:bottom w:val="nil"/>
              <w:right w:val="nil"/>
            </w:tcBorders>
            <w:noWrap/>
            <w:vAlign w:val="center"/>
          </w:tcPr>
          <w:p w14:paraId="34522AF4" w14:textId="2DEA291A" w:rsidR="00355693" w:rsidRPr="00355693" w:rsidRDefault="00355693" w:rsidP="00355693">
            <w:pPr>
              <w:spacing w:after="0" w:line="240" w:lineRule="auto"/>
              <w:jc w:val="right"/>
              <w:rPr>
                <w:color w:val="000000"/>
                <w:sz w:val="20"/>
                <w:szCs w:val="20"/>
              </w:rPr>
            </w:pPr>
            <w:r w:rsidRPr="00355693">
              <w:rPr>
                <w:color w:val="000000"/>
                <w:sz w:val="20"/>
                <w:szCs w:val="20"/>
              </w:rPr>
              <w:t>[-0.459, 0.127]</w:t>
            </w:r>
          </w:p>
        </w:tc>
      </w:tr>
      <w:tr w:rsidR="00355693" w:rsidRPr="00452304" w14:paraId="34210EA5" w14:textId="77777777" w:rsidTr="00355693">
        <w:trPr>
          <w:trHeight w:val="320"/>
        </w:trPr>
        <w:tc>
          <w:tcPr>
            <w:tcW w:w="779" w:type="dxa"/>
            <w:vMerge/>
            <w:tcBorders>
              <w:left w:val="nil"/>
              <w:bottom w:val="single" w:sz="4" w:space="0" w:color="auto"/>
              <w:right w:val="nil"/>
            </w:tcBorders>
          </w:tcPr>
          <w:p w14:paraId="5B31FFC1"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AD5B1F8" w14:textId="0B379634" w:rsidR="00355693" w:rsidRPr="00355693" w:rsidRDefault="00355693" w:rsidP="00355693">
            <w:pPr>
              <w:spacing w:after="0" w:line="240" w:lineRule="auto"/>
              <w:jc w:val="right"/>
              <w:rPr>
                <w:color w:val="000000"/>
                <w:sz w:val="20"/>
                <w:szCs w:val="20"/>
              </w:rPr>
            </w:pPr>
            <w:r w:rsidRPr="00355693">
              <w:rPr>
                <w:b/>
                <w:bCs/>
                <w:color w:val="000000"/>
                <w:sz w:val="20"/>
                <w:szCs w:val="20"/>
              </w:rPr>
              <w:t>0.0020±0.0010</w:t>
            </w:r>
          </w:p>
        </w:tc>
        <w:tc>
          <w:tcPr>
            <w:tcW w:w="972" w:type="dxa"/>
            <w:tcBorders>
              <w:top w:val="nil"/>
              <w:left w:val="nil"/>
              <w:bottom w:val="single" w:sz="4" w:space="0" w:color="auto"/>
              <w:right w:val="nil"/>
            </w:tcBorders>
            <w:noWrap/>
            <w:vAlign w:val="center"/>
          </w:tcPr>
          <w:p w14:paraId="13192FD1" w14:textId="6E89EE81" w:rsidR="00355693" w:rsidRPr="00355693" w:rsidRDefault="00355693" w:rsidP="00355693">
            <w:pPr>
              <w:spacing w:after="0" w:line="240" w:lineRule="auto"/>
              <w:jc w:val="right"/>
              <w:rPr>
                <w:color w:val="000000"/>
                <w:sz w:val="20"/>
                <w:szCs w:val="20"/>
              </w:rPr>
            </w:pPr>
            <w:r w:rsidRPr="00355693">
              <w:rPr>
                <w:b/>
                <w:bCs/>
                <w:color w:val="000000"/>
                <w:sz w:val="20"/>
                <w:szCs w:val="20"/>
              </w:rPr>
              <w:t>1.991</w:t>
            </w:r>
          </w:p>
        </w:tc>
        <w:tc>
          <w:tcPr>
            <w:tcW w:w="939" w:type="dxa"/>
            <w:tcBorders>
              <w:top w:val="nil"/>
              <w:left w:val="nil"/>
              <w:bottom w:val="single" w:sz="4" w:space="0" w:color="auto"/>
              <w:right w:val="nil"/>
            </w:tcBorders>
            <w:noWrap/>
            <w:vAlign w:val="center"/>
          </w:tcPr>
          <w:p w14:paraId="484C2BA8" w14:textId="3C8FABBF" w:rsidR="00355693" w:rsidRPr="00355693" w:rsidRDefault="00355693" w:rsidP="00355693">
            <w:pPr>
              <w:spacing w:after="0" w:line="240" w:lineRule="auto"/>
              <w:jc w:val="right"/>
              <w:rPr>
                <w:color w:val="000000"/>
                <w:sz w:val="20"/>
                <w:szCs w:val="20"/>
              </w:rPr>
            </w:pPr>
            <w:r w:rsidRPr="00355693">
              <w:rPr>
                <w:b/>
                <w:bCs/>
                <w:color w:val="000000"/>
                <w:sz w:val="20"/>
                <w:szCs w:val="20"/>
              </w:rPr>
              <w:t>0.046</w:t>
            </w:r>
          </w:p>
        </w:tc>
        <w:tc>
          <w:tcPr>
            <w:tcW w:w="1539" w:type="dxa"/>
            <w:tcBorders>
              <w:top w:val="nil"/>
              <w:left w:val="nil"/>
              <w:bottom w:val="single" w:sz="4" w:space="0" w:color="auto"/>
              <w:right w:val="nil"/>
            </w:tcBorders>
            <w:noWrap/>
            <w:vAlign w:val="center"/>
          </w:tcPr>
          <w:p w14:paraId="2D33B7DB" w14:textId="6EBC92FA" w:rsidR="00355693" w:rsidRPr="00355693" w:rsidRDefault="00355693" w:rsidP="00355693">
            <w:pPr>
              <w:spacing w:after="0" w:line="240" w:lineRule="auto"/>
              <w:jc w:val="right"/>
              <w:rPr>
                <w:color w:val="000000"/>
                <w:sz w:val="20"/>
                <w:szCs w:val="20"/>
              </w:rPr>
            </w:pPr>
            <w:r w:rsidRPr="00355693">
              <w:rPr>
                <w:b/>
                <w:bCs/>
                <w:color w:val="000000"/>
                <w:sz w:val="20"/>
                <w:szCs w:val="20"/>
              </w:rPr>
              <w:t>[0.000, 0.004]</w:t>
            </w:r>
          </w:p>
        </w:tc>
      </w:tr>
    </w:tbl>
    <w:p w14:paraId="7CD57811" w14:textId="3BCB5992" w:rsidR="00452304" w:rsidRPr="00355693" w:rsidRDefault="00355693" w:rsidP="002B0173">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355693" w:rsidRPr="00452304" w14:paraId="5281610C" w14:textId="77777777" w:rsidTr="00EC1D99">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6914914A" w14:textId="77777777" w:rsidTr="00EC1D99">
        <w:trPr>
          <w:trHeight w:val="320"/>
        </w:trPr>
        <w:tc>
          <w:tcPr>
            <w:tcW w:w="1294" w:type="dxa"/>
            <w:vMerge w:val="restart"/>
            <w:tcBorders>
              <w:top w:val="single" w:sz="4" w:space="0" w:color="auto"/>
              <w:left w:val="nil"/>
              <w:right w:val="nil"/>
            </w:tcBorders>
            <w:vAlign w:val="center"/>
          </w:tcPr>
          <w:p w14:paraId="4874FCD3" w14:textId="3BE38A56" w:rsidR="00EC1D99" w:rsidRPr="008825E3" w:rsidRDefault="00EC1D99" w:rsidP="00EC1D99">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0F1A8F2" w14:textId="2767497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-0.0267±0.0138</w:t>
            </w:r>
          </w:p>
        </w:tc>
        <w:tc>
          <w:tcPr>
            <w:tcW w:w="972" w:type="dxa"/>
            <w:tcBorders>
              <w:top w:val="single" w:sz="4" w:space="0" w:color="auto"/>
              <w:left w:val="nil"/>
              <w:bottom w:val="nil"/>
              <w:right w:val="nil"/>
            </w:tcBorders>
            <w:noWrap/>
            <w:vAlign w:val="center"/>
          </w:tcPr>
          <w:p w14:paraId="71EB0887" w14:textId="407A2289"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-1.927</w:t>
            </w:r>
          </w:p>
        </w:tc>
        <w:tc>
          <w:tcPr>
            <w:tcW w:w="939" w:type="dxa"/>
            <w:tcBorders>
              <w:top w:val="single" w:sz="4" w:space="0" w:color="auto"/>
              <w:left w:val="nil"/>
              <w:bottom w:val="nil"/>
              <w:right w:val="nil"/>
            </w:tcBorders>
            <w:noWrap/>
            <w:vAlign w:val="center"/>
          </w:tcPr>
          <w:p w14:paraId="60B32138" w14:textId="288BC67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w:t>
            </w:r>
          </w:p>
        </w:tc>
        <w:tc>
          <w:tcPr>
            <w:tcW w:w="1516" w:type="dxa"/>
            <w:tcBorders>
              <w:top w:val="single" w:sz="4" w:space="0" w:color="auto"/>
              <w:left w:val="nil"/>
              <w:bottom w:val="nil"/>
              <w:right w:val="nil"/>
            </w:tcBorders>
            <w:noWrap/>
            <w:vAlign w:val="center"/>
          </w:tcPr>
          <w:p w14:paraId="530E5D0D" w14:textId="1DCF993C"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 0.000]</w:t>
            </w:r>
          </w:p>
        </w:tc>
      </w:tr>
      <w:tr w:rsidR="00EC1D99" w:rsidRPr="00452304" w14:paraId="648F2982" w14:textId="77777777" w:rsidTr="00EC1D99">
        <w:trPr>
          <w:trHeight w:val="320"/>
        </w:trPr>
        <w:tc>
          <w:tcPr>
            <w:tcW w:w="1294" w:type="dxa"/>
            <w:vMerge/>
            <w:tcBorders>
              <w:left w:val="nil"/>
              <w:right w:val="nil"/>
            </w:tcBorders>
          </w:tcPr>
          <w:p w14:paraId="5516AE5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27F653B" w14:textId="5053008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0.0118±0.0924</w:t>
            </w:r>
          </w:p>
        </w:tc>
        <w:tc>
          <w:tcPr>
            <w:tcW w:w="972" w:type="dxa"/>
            <w:tcBorders>
              <w:top w:val="nil"/>
              <w:left w:val="nil"/>
              <w:bottom w:val="nil"/>
              <w:right w:val="nil"/>
            </w:tcBorders>
            <w:noWrap/>
            <w:vAlign w:val="center"/>
          </w:tcPr>
          <w:p w14:paraId="5C5B45A6" w14:textId="1B47330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0.128</w:t>
            </w:r>
          </w:p>
        </w:tc>
        <w:tc>
          <w:tcPr>
            <w:tcW w:w="939" w:type="dxa"/>
            <w:tcBorders>
              <w:top w:val="nil"/>
              <w:left w:val="nil"/>
              <w:bottom w:val="nil"/>
              <w:right w:val="nil"/>
            </w:tcBorders>
            <w:noWrap/>
            <w:vAlign w:val="center"/>
          </w:tcPr>
          <w:p w14:paraId="348BDA81" w14:textId="157E399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0.899</w:t>
            </w:r>
          </w:p>
        </w:tc>
        <w:tc>
          <w:tcPr>
            <w:tcW w:w="1516" w:type="dxa"/>
            <w:tcBorders>
              <w:top w:val="nil"/>
              <w:left w:val="nil"/>
              <w:bottom w:val="nil"/>
              <w:right w:val="nil"/>
            </w:tcBorders>
            <w:noWrap/>
            <w:vAlign w:val="center"/>
          </w:tcPr>
          <w:p w14:paraId="744A6199" w14:textId="267319D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[-0.169, 0.193]</w:t>
            </w:r>
          </w:p>
        </w:tc>
      </w:tr>
      <w:tr w:rsidR="00EC1D99" w:rsidRPr="00452304" w14:paraId="05683086" w14:textId="77777777" w:rsidTr="00EC1D99">
        <w:trPr>
          <w:trHeight w:val="320"/>
        </w:trPr>
        <w:tc>
          <w:tcPr>
            <w:tcW w:w="1294" w:type="dxa"/>
            <w:vMerge/>
            <w:tcBorders>
              <w:left w:val="nil"/>
              <w:right w:val="nil"/>
            </w:tcBorders>
          </w:tcPr>
          <w:p w14:paraId="633854E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85ECE86" w14:textId="28B3F0E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0.0005±0.0005</w:t>
            </w:r>
          </w:p>
        </w:tc>
        <w:tc>
          <w:tcPr>
            <w:tcW w:w="972" w:type="dxa"/>
            <w:tcBorders>
              <w:top w:val="nil"/>
              <w:left w:val="nil"/>
              <w:bottom w:val="single" w:sz="4" w:space="0" w:color="auto"/>
              <w:right w:val="nil"/>
            </w:tcBorders>
            <w:noWrap/>
            <w:vAlign w:val="center"/>
          </w:tcPr>
          <w:p w14:paraId="6825D2AE" w14:textId="1A2CA70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0.989</w:t>
            </w:r>
          </w:p>
        </w:tc>
        <w:tc>
          <w:tcPr>
            <w:tcW w:w="939" w:type="dxa"/>
            <w:tcBorders>
              <w:top w:val="nil"/>
              <w:left w:val="nil"/>
              <w:bottom w:val="single" w:sz="4" w:space="0" w:color="auto"/>
              <w:right w:val="nil"/>
            </w:tcBorders>
            <w:noWrap/>
            <w:vAlign w:val="center"/>
          </w:tcPr>
          <w:p w14:paraId="0E103B8D" w14:textId="3E118A3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0.323</w:t>
            </w:r>
          </w:p>
        </w:tc>
        <w:tc>
          <w:tcPr>
            <w:tcW w:w="1516" w:type="dxa"/>
            <w:tcBorders>
              <w:top w:val="nil"/>
              <w:left w:val="nil"/>
              <w:bottom w:val="single" w:sz="4" w:space="0" w:color="auto"/>
              <w:right w:val="nil"/>
            </w:tcBorders>
            <w:noWrap/>
            <w:vAlign w:val="center"/>
          </w:tcPr>
          <w:p w14:paraId="1FC937A3" w14:textId="1B541C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339862BE" w14:textId="77777777" w:rsidTr="00EC1D99">
        <w:trPr>
          <w:trHeight w:val="320"/>
        </w:trPr>
        <w:tc>
          <w:tcPr>
            <w:tcW w:w="1294" w:type="dxa"/>
            <w:vMerge/>
            <w:tcBorders>
              <w:left w:val="nil"/>
              <w:right w:val="nil"/>
            </w:tcBorders>
          </w:tcPr>
          <w:p w14:paraId="091A430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6C101C9" w14:textId="3DBDBBB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-0.0218±0.0126</w:t>
            </w:r>
          </w:p>
        </w:tc>
        <w:tc>
          <w:tcPr>
            <w:tcW w:w="972" w:type="dxa"/>
            <w:tcBorders>
              <w:top w:val="single" w:sz="4" w:space="0" w:color="auto"/>
              <w:left w:val="nil"/>
              <w:bottom w:val="nil"/>
              <w:right w:val="nil"/>
            </w:tcBorders>
            <w:noWrap/>
            <w:vAlign w:val="center"/>
          </w:tcPr>
          <w:p w14:paraId="356E3BEF" w14:textId="37D044F0"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-1.730</w:t>
            </w:r>
          </w:p>
        </w:tc>
        <w:tc>
          <w:tcPr>
            <w:tcW w:w="939" w:type="dxa"/>
            <w:tcBorders>
              <w:top w:val="single" w:sz="4" w:space="0" w:color="auto"/>
              <w:left w:val="nil"/>
              <w:bottom w:val="nil"/>
              <w:right w:val="nil"/>
            </w:tcBorders>
            <w:noWrap/>
            <w:vAlign w:val="center"/>
          </w:tcPr>
          <w:p w14:paraId="60FE1757" w14:textId="0023562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0.084</w:t>
            </w:r>
          </w:p>
        </w:tc>
        <w:tc>
          <w:tcPr>
            <w:tcW w:w="1516" w:type="dxa"/>
            <w:tcBorders>
              <w:top w:val="single" w:sz="4" w:space="0" w:color="auto"/>
              <w:left w:val="nil"/>
              <w:bottom w:val="nil"/>
              <w:right w:val="nil"/>
            </w:tcBorders>
            <w:noWrap/>
            <w:vAlign w:val="center"/>
          </w:tcPr>
          <w:p w14:paraId="0ED24471" w14:textId="66AC790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[-0.046, 0.003]</w:t>
            </w:r>
          </w:p>
        </w:tc>
      </w:tr>
      <w:tr w:rsidR="00EC1D99" w:rsidRPr="00452304" w14:paraId="4936D243" w14:textId="77777777" w:rsidTr="00EC1D99">
        <w:trPr>
          <w:trHeight w:val="320"/>
        </w:trPr>
        <w:tc>
          <w:tcPr>
            <w:tcW w:w="1294" w:type="dxa"/>
            <w:vMerge/>
            <w:tcBorders>
              <w:left w:val="nil"/>
              <w:right w:val="nil"/>
            </w:tcBorders>
          </w:tcPr>
          <w:p w14:paraId="7810D5A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F4C650E" w14:textId="01AB9B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-0.0497±0.0819</w:t>
            </w:r>
          </w:p>
        </w:tc>
        <w:tc>
          <w:tcPr>
            <w:tcW w:w="972" w:type="dxa"/>
            <w:tcBorders>
              <w:top w:val="nil"/>
              <w:left w:val="nil"/>
              <w:bottom w:val="nil"/>
              <w:right w:val="nil"/>
            </w:tcBorders>
            <w:noWrap/>
            <w:vAlign w:val="center"/>
          </w:tcPr>
          <w:p w14:paraId="30CDCDBC" w14:textId="2F83AC75"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-0.607</w:t>
            </w:r>
          </w:p>
        </w:tc>
        <w:tc>
          <w:tcPr>
            <w:tcW w:w="939" w:type="dxa"/>
            <w:tcBorders>
              <w:top w:val="nil"/>
              <w:left w:val="nil"/>
              <w:bottom w:val="nil"/>
              <w:right w:val="nil"/>
            </w:tcBorders>
            <w:noWrap/>
            <w:vAlign w:val="center"/>
          </w:tcPr>
          <w:p w14:paraId="625A84AE" w14:textId="697BE0D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0.544</w:t>
            </w:r>
          </w:p>
        </w:tc>
        <w:tc>
          <w:tcPr>
            <w:tcW w:w="1516" w:type="dxa"/>
            <w:tcBorders>
              <w:top w:val="nil"/>
              <w:left w:val="nil"/>
              <w:bottom w:val="nil"/>
              <w:right w:val="nil"/>
            </w:tcBorders>
            <w:noWrap/>
            <w:vAlign w:val="center"/>
          </w:tcPr>
          <w:p w14:paraId="45A0E9D1" w14:textId="40364D7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[-0.21</w:t>
            </w:r>
            <w:r>
              <w:rPr>
                <w:color w:val="000000"/>
                <w:sz w:val="20"/>
                <w:szCs w:val="20"/>
              </w:rPr>
              <w:t>0</w:t>
            </w:r>
            <w:r w:rsidRPr="00EC1D99">
              <w:rPr>
                <w:color w:val="000000"/>
                <w:sz w:val="20"/>
                <w:szCs w:val="20"/>
              </w:rPr>
              <w:t>, 0.111]</w:t>
            </w:r>
          </w:p>
        </w:tc>
      </w:tr>
      <w:tr w:rsidR="00EC1D99" w:rsidRPr="00452304" w14:paraId="710F63A5" w14:textId="77777777" w:rsidTr="00EC1D99">
        <w:trPr>
          <w:trHeight w:val="320"/>
        </w:trPr>
        <w:tc>
          <w:tcPr>
            <w:tcW w:w="1294" w:type="dxa"/>
            <w:vMerge/>
            <w:tcBorders>
              <w:left w:val="nil"/>
              <w:right w:val="nil"/>
            </w:tcBorders>
          </w:tcPr>
          <w:p w14:paraId="572D3E4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3246E18" w14:textId="716B36A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0.0004±0.0005</w:t>
            </w:r>
          </w:p>
        </w:tc>
        <w:tc>
          <w:tcPr>
            <w:tcW w:w="972" w:type="dxa"/>
            <w:tcBorders>
              <w:top w:val="nil"/>
              <w:left w:val="nil"/>
              <w:bottom w:val="single" w:sz="4" w:space="0" w:color="auto"/>
              <w:right w:val="nil"/>
            </w:tcBorders>
            <w:noWrap/>
            <w:vAlign w:val="center"/>
          </w:tcPr>
          <w:p w14:paraId="37A06496" w14:textId="391CA67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0.744</w:t>
            </w:r>
          </w:p>
        </w:tc>
        <w:tc>
          <w:tcPr>
            <w:tcW w:w="939" w:type="dxa"/>
            <w:tcBorders>
              <w:top w:val="nil"/>
              <w:left w:val="nil"/>
              <w:bottom w:val="single" w:sz="4" w:space="0" w:color="auto"/>
              <w:right w:val="nil"/>
            </w:tcBorders>
            <w:noWrap/>
            <w:vAlign w:val="center"/>
          </w:tcPr>
          <w:p w14:paraId="1F3FAE7A" w14:textId="1B2A2DF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0.457</w:t>
            </w:r>
          </w:p>
        </w:tc>
        <w:tc>
          <w:tcPr>
            <w:tcW w:w="1516" w:type="dxa"/>
            <w:tcBorders>
              <w:top w:val="nil"/>
              <w:left w:val="nil"/>
              <w:bottom w:val="single" w:sz="4" w:space="0" w:color="auto"/>
              <w:right w:val="nil"/>
            </w:tcBorders>
            <w:noWrap/>
            <w:vAlign w:val="center"/>
          </w:tcPr>
          <w:p w14:paraId="69154BF2" w14:textId="3C3252A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26D8CA30" w14:textId="77777777" w:rsidTr="00EC1D99">
        <w:trPr>
          <w:trHeight w:val="320"/>
        </w:trPr>
        <w:tc>
          <w:tcPr>
            <w:tcW w:w="1294" w:type="dxa"/>
            <w:vMerge/>
            <w:tcBorders>
              <w:left w:val="nil"/>
              <w:right w:val="nil"/>
            </w:tcBorders>
          </w:tcPr>
          <w:p w14:paraId="766E9DE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EA0F516" w14:textId="719A403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-0.0283±0.0156</w:t>
            </w:r>
          </w:p>
        </w:tc>
        <w:tc>
          <w:tcPr>
            <w:tcW w:w="972" w:type="dxa"/>
            <w:tcBorders>
              <w:top w:val="single" w:sz="4" w:space="0" w:color="auto"/>
              <w:left w:val="nil"/>
              <w:bottom w:val="nil"/>
              <w:right w:val="nil"/>
            </w:tcBorders>
            <w:noWrap/>
            <w:vAlign w:val="center"/>
          </w:tcPr>
          <w:p w14:paraId="4FE704F7" w14:textId="459E4C8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-1.813</w:t>
            </w:r>
          </w:p>
        </w:tc>
        <w:tc>
          <w:tcPr>
            <w:tcW w:w="939" w:type="dxa"/>
            <w:tcBorders>
              <w:top w:val="single" w:sz="4" w:space="0" w:color="auto"/>
              <w:left w:val="nil"/>
              <w:bottom w:val="nil"/>
              <w:right w:val="nil"/>
            </w:tcBorders>
            <w:noWrap/>
            <w:vAlign w:val="center"/>
          </w:tcPr>
          <w:p w14:paraId="6CB64581" w14:textId="02D209C2"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0.070</w:t>
            </w:r>
          </w:p>
        </w:tc>
        <w:tc>
          <w:tcPr>
            <w:tcW w:w="1516" w:type="dxa"/>
            <w:tcBorders>
              <w:top w:val="single" w:sz="4" w:space="0" w:color="auto"/>
              <w:left w:val="nil"/>
              <w:bottom w:val="nil"/>
              <w:right w:val="nil"/>
            </w:tcBorders>
            <w:noWrap/>
            <w:vAlign w:val="center"/>
          </w:tcPr>
          <w:p w14:paraId="27955489" w14:textId="7A231543"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[-0.059, 0.002]</w:t>
            </w:r>
          </w:p>
        </w:tc>
      </w:tr>
      <w:tr w:rsidR="00EC1D99" w:rsidRPr="00452304" w14:paraId="409A4187" w14:textId="77777777" w:rsidTr="00EC1D99">
        <w:trPr>
          <w:trHeight w:val="320"/>
        </w:trPr>
        <w:tc>
          <w:tcPr>
            <w:tcW w:w="1294" w:type="dxa"/>
            <w:vMerge/>
            <w:tcBorders>
              <w:left w:val="nil"/>
              <w:right w:val="nil"/>
            </w:tcBorders>
          </w:tcPr>
          <w:p w14:paraId="65D152AD"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43559E01" w14:textId="2C3EDD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-0.1616±0.122</w:t>
            </w:r>
            <w:r>
              <w:rPr>
                <w:color w:val="000000"/>
                <w:sz w:val="20"/>
                <w:szCs w:val="20"/>
              </w:rPr>
              <w:t>0</w:t>
            </w:r>
          </w:p>
        </w:tc>
        <w:tc>
          <w:tcPr>
            <w:tcW w:w="972" w:type="dxa"/>
            <w:tcBorders>
              <w:top w:val="nil"/>
              <w:left w:val="nil"/>
              <w:right w:val="nil"/>
            </w:tcBorders>
            <w:noWrap/>
            <w:vAlign w:val="center"/>
          </w:tcPr>
          <w:p w14:paraId="469B6EAB" w14:textId="5650768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-1.325</w:t>
            </w:r>
          </w:p>
        </w:tc>
        <w:tc>
          <w:tcPr>
            <w:tcW w:w="939" w:type="dxa"/>
            <w:tcBorders>
              <w:top w:val="nil"/>
              <w:left w:val="nil"/>
              <w:right w:val="nil"/>
            </w:tcBorders>
            <w:noWrap/>
            <w:vAlign w:val="center"/>
          </w:tcPr>
          <w:p w14:paraId="53F17BF3" w14:textId="67DEE36A"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0.185</w:t>
            </w:r>
          </w:p>
        </w:tc>
        <w:tc>
          <w:tcPr>
            <w:tcW w:w="1516" w:type="dxa"/>
            <w:tcBorders>
              <w:top w:val="nil"/>
              <w:left w:val="nil"/>
              <w:right w:val="nil"/>
            </w:tcBorders>
            <w:noWrap/>
            <w:vAlign w:val="center"/>
          </w:tcPr>
          <w:p w14:paraId="722CED58" w14:textId="6CC74E5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 0.077]</w:t>
            </w:r>
          </w:p>
        </w:tc>
      </w:tr>
      <w:tr w:rsidR="00EC1D99" w:rsidRPr="00452304" w14:paraId="1DC8DE03" w14:textId="77777777" w:rsidTr="00EC1D99">
        <w:trPr>
          <w:trHeight w:val="320"/>
        </w:trPr>
        <w:tc>
          <w:tcPr>
            <w:tcW w:w="1294" w:type="dxa"/>
            <w:vMerge/>
            <w:tcBorders>
              <w:left w:val="nil"/>
              <w:bottom w:val="single" w:sz="4" w:space="0" w:color="auto"/>
              <w:right w:val="nil"/>
            </w:tcBorders>
          </w:tcPr>
          <w:p w14:paraId="78D0B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C714043" w14:textId="14661BA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.0000</w:t>
            </w:r>
            <w:r w:rsidRPr="00EC1D99">
              <w:rPr>
                <w:color w:val="000000"/>
                <w:sz w:val="20"/>
                <w:szCs w:val="20"/>
              </w:rPr>
              <w:t>±0.0006</w:t>
            </w:r>
          </w:p>
        </w:tc>
        <w:tc>
          <w:tcPr>
            <w:tcW w:w="972" w:type="dxa"/>
            <w:tcBorders>
              <w:top w:val="nil"/>
              <w:left w:val="nil"/>
              <w:bottom w:val="single" w:sz="4" w:space="0" w:color="auto"/>
              <w:right w:val="nil"/>
            </w:tcBorders>
            <w:noWrap/>
            <w:vAlign w:val="center"/>
          </w:tcPr>
          <w:p w14:paraId="0FBB1186" w14:textId="6E907B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-0.072</w:t>
            </w:r>
          </w:p>
        </w:tc>
        <w:tc>
          <w:tcPr>
            <w:tcW w:w="939" w:type="dxa"/>
            <w:tcBorders>
              <w:top w:val="nil"/>
              <w:left w:val="nil"/>
              <w:bottom w:val="single" w:sz="4" w:space="0" w:color="auto"/>
              <w:right w:val="nil"/>
            </w:tcBorders>
            <w:noWrap/>
            <w:vAlign w:val="center"/>
          </w:tcPr>
          <w:p w14:paraId="169C0A96" w14:textId="37DA8D5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0.943</w:t>
            </w:r>
          </w:p>
        </w:tc>
        <w:tc>
          <w:tcPr>
            <w:tcW w:w="1516" w:type="dxa"/>
            <w:tcBorders>
              <w:top w:val="nil"/>
              <w:left w:val="nil"/>
              <w:bottom w:val="single" w:sz="4" w:space="0" w:color="auto"/>
              <w:right w:val="nil"/>
            </w:tcBorders>
            <w:noWrap/>
            <w:vAlign w:val="center"/>
          </w:tcPr>
          <w:p w14:paraId="7B4EEC36" w14:textId="566CE63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6A7CECEC" w14:textId="77777777" w:rsidTr="00EC1D99">
        <w:trPr>
          <w:trHeight w:val="320"/>
        </w:trPr>
        <w:tc>
          <w:tcPr>
            <w:tcW w:w="1294" w:type="dxa"/>
            <w:vMerge w:val="restart"/>
            <w:tcBorders>
              <w:top w:val="single" w:sz="4" w:space="0" w:color="auto"/>
              <w:left w:val="nil"/>
              <w:right w:val="nil"/>
            </w:tcBorders>
            <w:vAlign w:val="center"/>
          </w:tcPr>
          <w:p w14:paraId="3DF9DF73" w14:textId="7755A79A" w:rsidR="00EC1D99" w:rsidRPr="008825E3" w:rsidRDefault="00EC1D99" w:rsidP="00EC1D99">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A817587" w14:textId="31E5D7EE" w:rsidR="00EC1D99" w:rsidRPr="00EC1D99" w:rsidRDefault="00EC1D99" w:rsidP="00EC1D99">
            <w:pPr>
              <w:spacing w:after="0" w:line="240" w:lineRule="auto"/>
              <w:jc w:val="right"/>
              <w:rPr>
                <w:color w:val="000000"/>
                <w:sz w:val="20"/>
                <w:szCs w:val="20"/>
              </w:rPr>
            </w:pPr>
            <w:r w:rsidRPr="00EC1D99">
              <w:rPr>
                <w:color w:val="000000"/>
                <w:sz w:val="20"/>
                <w:szCs w:val="20"/>
              </w:rPr>
              <w:t>-0.0036±0.0065</w:t>
            </w:r>
          </w:p>
        </w:tc>
        <w:tc>
          <w:tcPr>
            <w:tcW w:w="972" w:type="dxa"/>
            <w:tcBorders>
              <w:top w:val="single" w:sz="4" w:space="0" w:color="auto"/>
              <w:left w:val="nil"/>
              <w:bottom w:val="nil"/>
              <w:right w:val="nil"/>
            </w:tcBorders>
            <w:noWrap/>
            <w:vAlign w:val="center"/>
          </w:tcPr>
          <w:p w14:paraId="3386A911" w14:textId="55E01B80" w:rsidR="00EC1D99" w:rsidRPr="00EC1D99" w:rsidRDefault="00EC1D99" w:rsidP="00EC1D99">
            <w:pPr>
              <w:spacing w:after="0" w:line="240" w:lineRule="auto"/>
              <w:jc w:val="right"/>
              <w:rPr>
                <w:color w:val="000000"/>
                <w:sz w:val="20"/>
                <w:szCs w:val="20"/>
              </w:rPr>
            </w:pPr>
            <w:r w:rsidRPr="00EC1D99">
              <w:rPr>
                <w:color w:val="000000"/>
                <w:sz w:val="20"/>
                <w:szCs w:val="20"/>
              </w:rPr>
              <w:t>-0.56</w:t>
            </w:r>
            <w:r>
              <w:rPr>
                <w:color w:val="000000"/>
                <w:sz w:val="20"/>
                <w:szCs w:val="20"/>
              </w:rPr>
              <w:t>0</w:t>
            </w:r>
          </w:p>
        </w:tc>
        <w:tc>
          <w:tcPr>
            <w:tcW w:w="939" w:type="dxa"/>
            <w:tcBorders>
              <w:top w:val="single" w:sz="4" w:space="0" w:color="auto"/>
              <w:left w:val="nil"/>
              <w:bottom w:val="nil"/>
              <w:right w:val="nil"/>
            </w:tcBorders>
            <w:noWrap/>
            <w:vAlign w:val="center"/>
          </w:tcPr>
          <w:p w14:paraId="5010AFAA" w14:textId="7131504E" w:rsidR="00EC1D99" w:rsidRPr="00EC1D99" w:rsidRDefault="00EC1D99" w:rsidP="00EC1D99">
            <w:pPr>
              <w:spacing w:after="0" w:line="240" w:lineRule="auto"/>
              <w:jc w:val="right"/>
              <w:rPr>
                <w:color w:val="000000"/>
                <w:sz w:val="20"/>
                <w:szCs w:val="20"/>
              </w:rPr>
            </w:pPr>
            <w:r w:rsidRPr="00EC1D99">
              <w:rPr>
                <w:color w:val="000000"/>
                <w:sz w:val="20"/>
                <w:szCs w:val="20"/>
              </w:rPr>
              <w:t>0.576</w:t>
            </w:r>
          </w:p>
        </w:tc>
        <w:tc>
          <w:tcPr>
            <w:tcW w:w="1516" w:type="dxa"/>
            <w:tcBorders>
              <w:top w:val="single" w:sz="4" w:space="0" w:color="auto"/>
              <w:left w:val="nil"/>
              <w:bottom w:val="nil"/>
              <w:right w:val="nil"/>
            </w:tcBorders>
            <w:noWrap/>
            <w:vAlign w:val="center"/>
          </w:tcPr>
          <w:p w14:paraId="2B2FF955" w14:textId="0BE2A352" w:rsidR="00EC1D99" w:rsidRPr="00EC1D99" w:rsidRDefault="00EC1D99" w:rsidP="00EC1D99">
            <w:pPr>
              <w:spacing w:after="0" w:line="240" w:lineRule="auto"/>
              <w:jc w:val="right"/>
              <w:rPr>
                <w:color w:val="000000"/>
                <w:sz w:val="20"/>
                <w:szCs w:val="20"/>
              </w:rPr>
            </w:pPr>
            <w:r w:rsidRPr="00EC1D99">
              <w:rPr>
                <w:color w:val="000000"/>
                <w:sz w:val="20"/>
                <w:szCs w:val="20"/>
              </w:rPr>
              <w:t>[-0.016, 0.009]</w:t>
            </w:r>
          </w:p>
        </w:tc>
      </w:tr>
      <w:tr w:rsidR="00EC1D99" w:rsidRPr="00452304" w14:paraId="2665743D" w14:textId="77777777" w:rsidTr="00EC1D99">
        <w:trPr>
          <w:trHeight w:val="320"/>
        </w:trPr>
        <w:tc>
          <w:tcPr>
            <w:tcW w:w="1294" w:type="dxa"/>
            <w:vMerge/>
            <w:tcBorders>
              <w:left w:val="nil"/>
              <w:right w:val="nil"/>
            </w:tcBorders>
            <w:vAlign w:val="center"/>
          </w:tcPr>
          <w:p w14:paraId="5599F8A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EE82342" w14:textId="10A03252" w:rsidR="00EC1D99" w:rsidRPr="00EC1D99" w:rsidRDefault="00EC1D99" w:rsidP="00EC1D99">
            <w:pPr>
              <w:spacing w:after="0" w:line="240" w:lineRule="auto"/>
              <w:jc w:val="right"/>
              <w:rPr>
                <w:color w:val="000000"/>
                <w:sz w:val="20"/>
                <w:szCs w:val="20"/>
              </w:rPr>
            </w:pPr>
            <w:r w:rsidRPr="00EC1D99">
              <w:rPr>
                <w:color w:val="000000"/>
                <w:sz w:val="20"/>
                <w:szCs w:val="20"/>
              </w:rPr>
              <w:t>0.0819±0.0701</w:t>
            </w:r>
          </w:p>
        </w:tc>
        <w:tc>
          <w:tcPr>
            <w:tcW w:w="972" w:type="dxa"/>
            <w:tcBorders>
              <w:top w:val="nil"/>
              <w:left w:val="nil"/>
              <w:bottom w:val="nil"/>
              <w:right w:val="nil"/>
            </w:tcBorders>
            <w:noWrap/>
            <w:vAlign w:val="center"/>
          </w:tcPr>
          <w:p w14:paraId="3A9D83CD" w14:textId="6CB729BC" w:rsidR="00EC1D99" w:rsidRPr="00EC1D99" w:rsidRDefault="00EC1D99" w:rsidP="00EC1D99">
            <w:pPr>
              <w:spacing w:after="0" w:line="240" w:lineRule="auto"/>
              <w:jc w:val="right"/>
              <w:rPr>
                <w:color w:val="000000"/>
                <w:sz w:val="20"/>
                <w:szCs w:val="20"/>
              </w:rPr>
            </w:pPr>
            <w:r w:rsidRPr="00EC1D99">
              <w:rPr>
                <w:color w:val="000000"/>
                <w:sz w:val="20"/>
                <w:szCs w:val="20"/>
              </w:rPr>
              <w:t>1.168</w:t>
            </w:r>
          </w:p>
        </w:tc>
        <w:tc>
          <w:tcPr>
            <w:tcW w:w="939" w:type="dxa"/>
            <w:tcBorders>
              <w:top w:val="nil"/>
              <w:left w:val="nil"/>
              <w:bottom w:val="nil"/>
              <w:right w:val="nil"/>
            </w:tcBorders>
            <w:noWrap/>
            <w:vAlign w:val="center"/>
          </w:tcPr>
          <w:p w14:paraId="47D62DBB" w14:textId="49C9091B" w:rsidR="00EC1D99" w:rsidRPr="00EC1D99" w:rsidRDefault="00EC1D99" w:rsidP="00EC1D99">
            <w:pPr>
              <w:spacing w:after="0" w:line="240" w:lineRule="auto"/>
              <w:jc w:val="right"/>
              <w:rPr>
                <w:color w:val="000000"/>
                <w:sz w:val="20"/>
                <w:szCs w:val="20"/>
              </w:rPr>
            </w:pPr>
            <w:r w:rsidRPr="00EC1D99">
              <w:rPr>
                <w:color w:val="000000"/>
                <w:sz w:val="20"/>
                <w:szCs w:val="20"/>
              </w:rPr>
              <w:t>0.243</w:t>
            </w:r>
          </w:p>
        </w:tc>
        <w:tc>
          <w:tcPr>
            <w:tcW w:w="1516" w:type="dxa"/>
            <w:tcBorders>
              <w:top w:val="nil"/>
              <w:left w:val="nil"/>
              <w:bottom w:val="nil"/>
              <w:right w:val="nil"/>
            </w:tcBorders>
            <w:noWrap/>
            <w:vAlign w:val="center"/>
          </w:tcPr>
          <w:p w14:paraId="7EA54C1A" w14:textId="406F3BBB" w:rsidR="00EC1D99" w:rsidRPr="00EC1D99" w:rsidRDefault="00EC1D99" w:rsidP="00EC1D99">
            <w:pPr>
              <w:spacing w:after="0" w:line="240" w:lineRule="auto"/>
              <w:jc w:val="right"/>
              <w:rPr>
                <w:color w:val="000000"/>
                <w:sz w:val="20"/>
                <w:szCs w:val="20"/>
              </w:rPr>
            </w:pPr>
            <w:r w:rsidRPr="00EC1D99">
              <w:rPr>
                <w:color w:val="000000"/>
                <w:sz w:val="20"/>
                <w:szCs w:val="20"/>
              </w:rPr>
              <w:t>[-0.056, 0.219]</w:t>
            </w:r>
          </w:p>
        </w:tc>
      </w:tr>
      <w:tr w:rsidR="00EC1D99" w:rsidRPr="00452304" w14:paraId="5D06B016" w14:textId="77777777" w:rsidTr="00EC1D99">
        <w:trPr>
          <w:trHeight w:val="320"/>
        </w:trPr>
        <w:tc>
          <w:tcPr>
            <w:tcW w:w="1294" w:type="dxa"/>
            <w:vMerge/>
            <w:tcBorders>
              <w:left w:val="nil"/>
              <w:right w:val="nil"/>
            </w:tcBorders>
            <w:vAlign w:val="center"/>
          </w:tcPr>
          <w:p w14:paraId="1D29062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5A65A2C" w14:textId="0653567E" w:rsidR="00EC1D99" w:rsidRPr="00EC1D99" w:rsidRDefault="00EC1D99" w:rsidP="00EC1D99">
            <w:pPr>
              <w:spacing w:after="0" w:line="240" w:lineRule="auto"/>
              <w:jc w:val="right"/>
              <w:rPr>
                <w:color w:val="000000"/>
                <w:sz w:val="20"/>
                <w:szCs w:val="20"/>
              </w:rPr>
            </w:pPr>
            <w:r w:rsidRPr="00EC1D99">
              <w:rPr>
                <w:color w:val="000000"/>
                <w:sz w:val="20"/>
                <w:szCs w:val="20"/>
              </w:rPr>
              <w:t>0.0002±0.0003</w:t>
            </w:r>
          </w:p>
        </w:tc>
        <w:tc>
          <w:tcPr>
            <w:tcW w:w="972" w:type="dxa"/>
            <w:tcBorders>
              <w:top w:val="nil"/>
              <w:left w:val="nil"/>
              <w:bottom w:val="single" w:sz="4" w:space="0" w:color="auto"/>
              <w:right w:val="nil"/>
            </w:tcBorders>
            <w:noWrap/>
            <w:vAlign w:val="center"/>
          </w:tcPr>
          <w:p w14:paraId="19DE1B6F" w14:textId="4629E648"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939" w:type="dxa"/>
            <w:tcBorders>
              <w:top w:val="nil"/>
              <w:left w:val="nil"/>
              <w:bottom w:val="single" w:sz="4" w:space="0" w:color="auto"/>
              <w:right w:val="nil"/>
            </w:tcBorders>
            <w:noWrap/>
            <w:vAlign w:val="center"/>
          </w:tcPr>
          <w:p w14:paraId="78CF35CE" w14:textId="50742F13"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1516" w:type="dxa"/>
            <w:tcBorders>
              <w:top w:val="nil"/>
              <w:left w:val="nil"/>
              <w:bottom w:val="single" w:sz="4" w:space="0" w:color="auto"/>
              <w:right w:val="nil"/>
            </w:tcBorders>
            <w:noWrap/>
            <w:vAlign w:val="center"/>
          </w:tcPr>
          <w:p w14:paraId="405020CA" w14:textId="1D26908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4924CC1C" w14:textId="77777777" w:rsidTr="00EC1D99">
        <w:trPr>
          <w:trHeight w:val="320"/>
        </w:trPr>
        <w:tc>
          <w:tcPr>
            <w:tcW w:w="1294" w:type="dxa"/>
            <w:vMerge/>
            <w:tcBorders>
              <w:left w:val="nil"/>
              <w:right w:val="nil"/>
            </w:tcBorders>
            <w:vAlign w:val="center"/>
          </w:tcPr>
          <w:p w14:paraId="649E198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7C6AB2" w14:textId="457FEF5A" w:rsidR="00EC1D99" w:rsidRPr="00EC1D99" w:rsidRDefault="00EC1D99" w:rsidP="00EC1D99">
            <w:pPr>
              <w:spacing w:after="0" w:line="240" w:lineRule="auto"/>
              <w:jc w:val="right"/>
              <w:rPr>
                <w:color w:val="000000"/>
                <w:sz w:val="20"/>
                <w:szCs w:val="20"/>
              </w:rPr>
            </w:pPr>
            <w:r w:rsidRPr="00EC1D99">
              <w:rPr>
                <w:color w:val="000000"/>
                <w:sz w:val="20"/>
                <w:szCs w:val="20"/>
              </w:rPr>
              <w:t>-0.0013±0.0071</w:t>
            </w:r>
          </w:p>
        </w:tc>
        <w:tc>
          <w:tcPr>
            <w:tcW w:w="972" w:type="dxa"/>
            <w:tcBorders>
              <w:top w:val="single" w:sz="4" w:space="0" w:color="auto"/>
              <w:left w:val="nil"/>
              <w:bottom w:val="nil"/>
              <w:right w:val="nil"/>
            </w:tcBorders>
            <w:noWrap/>
            <w:vAlign w:val="center"/>
          </w:tcPr>
          <w:p w14:paraId="42160DAC" w14:textId="580E35AC" w:rsidR="00EC1D99" w:rsidRPr="00EC1D99" w:rsidRDefault="00EC1D99" w:rsidP="00EC1D99">
            <w:pPr>
              <w:spacing w:after="0" w:line="240" w:lineRule="auto"/>
              <w:jc w:val="right"/>
              <w:rPr>
                <w:color w:val="000000"/>
                <w:sz w:val="20"/>
                <w:szCs w:val="20"/>
              </w:rPr>
            </w:pPr>
            <w:r w:rsidRPr="00EC1D99">
              <w:rPr>
                <w:color w:val="000000"/>
                <w:sz w:val="20"/>
                <w:szCs w:val="20"/>
              </w:rPr>
              <w:t>-0.189</w:t>
            </w:r>
          </w:p>
        </w:tc>
        <w:tc>
          <w:tcPr>
            <w:tcW w:w="939" w:type="dxa"/>
            <w:tcBorders>
              <w:top w:val="single" w:sz="4" w:space="0" w:color="auto"/>
              <w:left w:val="nil"/>
              <w:bottom w:val="nil"/>
              <w:right w:val="nil"/>
            </w:tcBorders>
            <w:noWrap/>
            <w:vAlign w:val="center"/>
          </w:tcPr>
          <w:p w14:paraId="6317659C" w14:textId="4AE71B24" w:rsidR="00EC1D99" w:rsidRPr="00EC1D99" w:rsidRDefault="00EC1D99" w:rsidP="00EC1D99">
            <w:pPr>
              <w:spacing w:after="0" w:line="240" w:lineRule="auto"/>
              <w:jc w:val="right"/>
              <w:rPr>
                <w:color w:val="000000"/>
                <w:sz w:val="20"/>
                <w:szCs w:val="20"/>
              </w:rPr>
            </w:pPr>
            <w:r w:rsidRPr="00EC1D99">
              <w:rPr>
                <w:color w:val="000000"/>
                <w:sz w:val="20"/>
                <w:szCs w:val="20"/>
              </w:rPr>
              <w:t>0.85</w:t>
            </w:r>
            <w:r>
              <w:rPr>
                <w:color w:val="000000"/>
                <w:sz w:val="20"/>
                <w:szCs w:val="20"/>
              </w:rPr>
              <w:t>0</w:t>
            </w:r>
          </w:p>
        </w:tc>
        <w:tc>
          <w:tcPr>
            <w:tcW w:w="1516" w:type="dxa"/>
            <w:tcBorders>
              <w:top w:val="single" w:sz="4" w:space="0" w:color="auto"/>
              <w:left w:val="nil"/>
              <w:bottom w:val="nil"/>
              <w:right w:val="nil"/>
            </w:tcBorders>
            <w:noWrap/>
            <w:vAlign w:val="center"/>
          </w:tcPr>
          <w:p w14:paraId="13A2019E" w14:textId="606350BA" w:rsidR="00EC1D99" w:rsidRPr="00EC1D99" w:rsidRDefault="00EC1D99" w:rsidP="00EC1D99">
            <w:pPr>
              <w:spacing w:after="0" w:line="240" w:lineRule="auto"/>
              <w:jc w:val="right"/>
              <w:rPr>
                <w:color w:val="000000"/>
                <w:sz w:val="20"/>
                <w:szCs w:val="20"/>
              </w:rPr>
            </w:pPr>
            <w:r w:rsidRPr="00EC1D99">
              <w:rPr>
                <w:color w:val="000000"/>
                <w:sz w:val="20"/>
                <w:szCs w:val="20"/>
              </w:rPr>
              <w:t>[-0.015, 0.013]</w:t>
            </w:r>
          </w:p>
        </w:tc>
      </w:tr>
      <w:tr w:rsidR="00EC1D99" w:rsidRPr="00452304" w14:paraId="262DBBE3" w14:textId="77777777" w:rsidTr="00EC1D99">
        <w:trPr>
          <w:trHeight w:val="320"/>
        </w:trPr>
        <w:tc>
          <w:tcPr>
            <w:tcW w:w="1294" w:type="dxa"/>
            <w:vMerge/>
            <w:tcBorders>
              <w:left w:val="nil"/>
              <w:right w:val="nil"/>
            </w:tcBorders>
            <w:vAlign w:val="center"/>
          </w:tcPr>
          <w:p w14:paraId="23B7337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EC1D99" w:rsidRPr="00EC1D99"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7184AAF" w14:textId="5D1CD41F" w:rsidR="00EC1D99" w:rsidRPr="00EC1D99" w:rsidRDefault="00EC1D99" w:rsidP="00EC1D99">
            <w:pPr>
              <w:spacing w:after="0" w:line="240" w:lineRule="auto"/>
              <w:jc w:val="right"/>
              <w:rPr>
                <w:i/>
                <w:iCs/>
                <w:color w:val="000000"/>
                <w:sz w:val="20"/>
                <w:szCs w:val="20"/>
              </w:rPr>
            </w:pPr>
            <w:r w:rsidRPr="00EC1D99">
              <w:rPr>
                <w:i/>
                <w:iCs/>
                <w:color w:val="000000"/>
                <w:sz w:val="20"/>
                <w:szCs w:val="20"/>
              </w:rPr>
              <w:t>0.1392±0.0748</w:t>
            </w:r>
          </w:p>
        </w:tc>
        <w:tc>
          <w:tcPr>
            <w:tcW w:w="972" w:type="dxa"/>
            <w:tcBorders>
              <w:top w:val="nil"/>
              <w:left w:val="nil"/>
              <w:bottom w:val="nil"/>
              <w:right w:val="nil"/>
            </w:tcBorders>
            <w:noWrap/>
            <w:vAlign w:val="center"/>
          </w:tcPr>
          <w:p w14:paraId="39F5E59B" w14:textId="118BE3B5" w:rsidR="00EC1D99" w:rsidRPr="00EC1D99" w:rsidRDefault="00EC1D99" w:rsidP="00EC1D99">
            <w:pPr>
              <w:spacing w:after="0" w:line="240" w:lineRule="auto"/>
              <w:jc w:val="right"/>
              <w:rPr>
                <w:i/>
                <w:iCs/>
                <w:color w:val="000000"/>
                <w:sz w:val="20"/>
                <w:szCs w:val="20"/>
              </w:rPr>
            </w:pPr>
            <w:r w:rsidRPr="00EC1D99">
              <w:rPr>
                <w:i/>
                <w:iCs/>
                <w:color w:val="000000"/>
                <w:sz w:val="20"/>
                <w:szCs w:val="20"/>
              </w:rPr>
              <w:t>1.860</w:t>
            </w:r>
          </w:p>
        </w:tc>
        <w:tc>
          <w:tcPr>
            <w:tcW w:w="939" w:type="dxa"/>
            <w:tcBorders>
              <w:top w:val="nil"/>
              <w:left w:val="nil"/>
              <w:bottom w:val="nil"/>
              <w:right w:val="nil"/>
            </w:tcBorders>
            <w:noWrap/>
            <w:vAlign w:val="center"/>
          </w:tcPr>
          <w:p w14:paraId="29763078" w14:textId="1DCD5BAF" w:rsidR="00EC1D99" w:rsidRPr="00EC1D99" w:rsidRDefault="00EC1D99" w:rsidP="00EC1D99">
            <w:pPr>
              <w:spacing w:after="0" w:line="240" w:lineRule="auto"/>
              <w:jc w:val="right"/>
              <w:rPr>
                <w:i/>
                <w:iCs/>
                <w:color w:val="000000"/>
                <w:sz w:val="20"/>
                <w:szCs w:val="20"/>
              </w:rPr>
            </w:pPr>
            <w:r w:rsidRPr="00EC1D99">
              <w:rPr>
                <w:i/>
                <w:iCs/>
                <w:color w:val="000000"/>
                <w:sz w:val="20"/>
                <w:szCs w:val="20"/>
              </w:rPr>
              <w:t>0.063</w:t>
            </w:r>
          </w:p>
        </w:tc>
        <w:tc>
          <w:tcPr>
            <w:tcW w:w="1516" w:type="dxa"/>
            <w:tcBorders>
              <w:top w:val="nil"/>
              <w:left w:val="nil"/>
              <w:bottom w:val="nil"/>
              <w:right w:val="nil"/>
            </w:tcBorders>
            <w:noWrap/>
            <w:vAlign w:val="center"/>
          </w:tcPr>
          <w:p w14:paraId="362E382C" w14:textId="6A42FFA5" w:rsidR="00EC1D99" w:rsidRPr="00EC1D99" w:rsidRDefault="00EC1D99" w:rsidP="00EC1D99">
            <w:pPr>
              <w:spacing w:after="0" w:line="240" w:lineRule="auto"/>
              <w:jc w:val="right"/>
              <w:rPr>
                <w:i/>
                <w:iCs/>
                <w:color w:val="000000"/>
                <w:sz w:val="20"/>
                <w:szCs w:val="20"/>
              </w:rPr>
            </w:pPr>
            <w:r w:rsidRPr="00EC1D99">
              <w:rPr>
                <w:i/>
                <w:iCs/>
                <w:color w:val="000000"/>
                <w:sz w:val="20"/>
                <w:szCs w:val="20"/>
              </w:rPr>
              <w:t>[-0.007, 0.286]</w:t>
            </w:r>
          </w:p>
        </w:tc>
      </w:tr>
      <w:tr w:rsidR="00EC1D99" w:rsidRPr="00452304" w14:paraId="16FFA39A" w14:textId="77777777" w:rsidTr="00EC1D99">
        <w:trPr>
          <w:trHeight w:val="320"/>
        </w:trPr>
        <w:tc>
          <w:tcPr>
            <w:tcW w:w="1294" w:type="dxa"/>
            <w:vMerge/>
            <w:tcBorders>
              <w:left w:val="nil"/>
              <w:right w:val="nil"/>
            </w:tcBorders>
            <w:vAlign w:val="center"/>
          </w:tcPr>
          <w:p w14:paraId="438DCD6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2ED7E53" w14:textId="27564A30" w:rsidR="00EC1D99" w:rsidRPr="00EC1D99" w:rsidRDefault="00EC1D99" w:rsidP="00EC1D99">
            <w:pPr>
              <w:spacing w:after="0" w:line="240" w:lineRule="auto"/>
              <w:jc w:val="right"/>
              <w:rPr>
                <w:color w:val="000000"/>
                <w:sz w:val="20"/>
                <w:szCs w:val="20"/>
              </w:rPr>
            </w:pPr>
            <w:r w:rsidRPr="00EC1D99">
              <w:rPr>
                <w:color w:val="000000"/>
                <w:sz w:val="20"/>
                <w:szCs w:val="20"/>
              </w:rPr>
              <w:t>0.0004±0.0003</w:t>
            </w:r>
          </w:p>
        </w:tc>
        <w:tc>
          <w:tcPr>
            <w:tcW w:w="972" w:type="dxa"/>
            <w:tcBorders>
              <w:top w:val="nil"/>
              <w:left w:val="nil"/>
              <w:bottom w:val="single" w:sz="4" w:space="0" w:color="auto"/>
              <w:right w:val="nil"/>
            </w:tcBorders>
            <w:noWrap/>
            <w:vAlign w:val="center"/>
          </w:tcPr>
          <w:p w14:paraId="7C1424BE" w14:textId="3EAB40F0" w:rsidR="00EC1D99" w:rsidRPr="00EC1D99" w:rsidRDefault="00EC1D99" w:rsidP="00EC1D99">
            <w:pPr>
              <w:spacing w:after="0" w:line="240" w:lineRule="auto"/>
              <w:jc w:val="right"/>
              <w:rPr>
                <w:color w:val="000000"/>
                <w:sz w:val="20"/>
                <w:szCs w:val="20"/>
              </w:rPr>
            </w:pPr>
            <w:r w:rsidRPr="00EC1D99">
              <w:rPr>
                <w:color w:val="000000"/>
                <w:sz w:val="20"/>
                <w:szCs w:val="20"/>
              </w:rPr>
              <w:t>1.33</w:t>
            </w:r>
            <w:r>
              <w:rPr>
                <w:color w:val="000000"/>
                <w:sz w:val="20"/>
                <w:szCs w:val="20"/>
              </w:rPr>
              <w:t>0</w:t>
            </w:r>
          </w:p>
        </w:tc>
        <w:tc>
          <w:tcPr>
            <w:tcW w:w="939" w:type="dxa"/>
            <w:tcBorders>
              <w:top w:val="nil"/>
              <w:left w:val="nil"/>
              <w:bottom w:val="single" w:sz="4" w:space="0" w:color="auto"/>
              <w:right w:val="nil"/>
            </w:tcBorders>
            <w:noWrap/>
            <w:vAlign w:val="center"/>
          </w:tcPr>
          <w:p w14:paraId="2BD29120" w14:textId="376C5996"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48163518" w14:textId="0A04993B"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5B3822DB" w14:textId="77777777" w:rsidTr="00EC1D99">
        <w:trPr>
          <w:trHeight w:val="320"/>
        </w:trPr>
        <w:tc>
          <w:tcPr>
            <w:tcW w:w="1294" w:type="dxa"/>
            <w:vMerge/>
            <w:tcBorders>
              <w:left w:val="nil"/>
              <w:right w:val="nil"/>
            </w:tcBorders>
            <w:vAlign w:val="center"/>
          </w:tcPr>
          <w:p w14:paraId="6834022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E13DD9" w14:textId="1F7B648D" w:rsidR="00EC1D99" w:rsidRPr="00EC1D99" w:rsidRDefault="00EC1D99" w:rsidP="00EC1D99">
            <w:pPr>
              <w:spacing w:after="0" w:line="240" w:lineRule="auto"/>
              <w:jc w:val="right"/>
              <w:rPr>
                <w:color w:val="000000"/>
                <w:sz w:val="20"/>
                <w:szCs w:val="20"/>
              </w:rPr>
            </w:pPr>
            <w:r w:rsidRPr="00EC1D99">
              <w:rPr>
                <w:color w:val="000000"/>
                <w:sz w:val="20"/>
                <w:szCs w:val="20"/>
              </w:rPr>
              <w:t>-0.0126±0.0097</w:t>
            </w:r>
          </w:p>
        </w:tc>
        <w:tc>
          <w:tcPr>
            <w:tcW w:w="972" w:type="dxa"/>
            <w:tcBorders>
              <w:top w:val="single" w:sz="4" w:space="0" w:color="auto"/>
              <w:left w:val="nil"/>
              <w:bottom w:val="nil"/>
              <w:right w:val="nil"/>
            </w:tcBorders>
            <w:noWrap/>
            <w:vAlign w:val="center"/>
          </w:tcPr>
          <w:p w14:paraId="0D0E8953" w14:textId="5BCD3CED" w:rsidR="00EC1D99" w:rsidRPr="00EC1D99" w:rsidRDefault="00EC1D99" w:rsidP="00EC1D99">
            <w:pPr>
              <w:spacing w:after="0" w:line="240" w:lineRule="auto"/>
              <w:jc w:val="right"/>
              <w:rPr>
                <w:color w:val="000000"/>
                <w:sz w:val="20"/>
                <w:szCs w:val="20"/>
              </w:rPr>
            </w:pPr>
            <w:r w:rsidRPr="00EC1D99">
              <w:rPr>
                <w:color w:val="000000"/>
                <w:sz w:val="20"/>
                <w:szCs w:val="20"/>
              </w:rPr>
              <w:t>-1.299</w:t>
            </w:r>
          </w:p>
        </w:tc>
        <w:tc>
          <w:tcPr>
            <w:tcW w:w="939" w:type="dxa"/>
            <w:tcBorders>
              <w:top w:val="single" w:sz="4" w:space="0" w:color="auto"/>
              <w:left w:val="nil"/>
              <w:bottom w:val="nil"/>
              <w:right w:val="nil"/>
            </w:tcBorders>
            <w:noWrap/>
            <w:vAlign w:val="center"/>
          </w:tcPr>
          <w:p w14:paraId="01B6F751" w14:textId="6BA749C7" w:rsidR="00EC1D99" w:rsidRPr="00EC1D99" w:rsidRDefault="00EC1D99" w:rsidP="00EC1D99">
            <w:pPr>
              <w:spacing w:after="0" w:line="240" w:lineRule="auto"/>
              <w:jc w:val="right"/>
              <w:rPr>
                <w:color w:val="000000"/>
                <w:sz w:val="20"/>
                <w:szCs w:val="20"/>
              </w:rPr>
            </w:pPr>
            <w:r w:rsidRPr="00EC1D99">
              <w:rPr>
                <w:color w:val="000000"/>
                <w:sz w:val="20"/>
                <w:szCs w:val="20"/>
              </w:rPr>
              <w:t>0.194</w:t>
            </w:r>
          </w:p>
        </w:tc>
        <w:tc>
          <w:tcPr>
            <w:tcW w:w="1516" w:type="dxa"/>
            <w:tcBorders>
              <w:top w:val="single" w:sz="4" w:space="0" w:color="auto"/>
              <w:left w:val="nil"/>
              <w:bottom w:val="nil"/>
              <w:right w:val="nil"/>
            </w:tcBorders>
            <w:noWrap/>
            <w:vAlign w:val="center"/>
          </w:tcPr>
          <w:p w14:paraId="633AA0CF" w14:textId="0BC656E6" w:rsidR="00EC1D99" w:rsidRPr="00EC1D99" w:rsidRDefault="00EC1D99" w:rsidP="00EC1D99">
            <w:pPr>
              <w:spacing w:after="0" w:line="240" w:lineRule="auto"/>
              <w:jc w:val="right"/>
              <w:rPr>
                <w:color w:val="000000"/>
                <w:sz w:val="20"/>
                <w:szCs w:val="20"/>
              </w:rPr>
            </w:pPr>
            <w:r w:rsidRPr="00EC1D99">
              <w:rPr>
                <w:color w:val="000000"/>
                <w:sz w:val="20"/>
                <w:szCs w:val="20"/>
              </w:rPr>
              <w:t>[-0.032, 0.006]</w:t>
            </w:r>
          </w:p>
        </w:tc>
      </w:tr>
      <w:tr w:rsidR="00EC1D99" w:rsidRPr="00452304" w14:paraId="6D2E0C77" w14:textId="77777777" w:rsidTr="00EC1D99">
        <w:trPr>
          <w:trHeight w:val="320"/>
        </w:trPr>
        <w:tc>
          <w:tcPr>
            <w:tcW w:w="1294" w:type="dxa"/>
            <w:vMerge/>
            <w:tcBorders>
              <w:left w:val="nil"/>
              <w:right w:val="nil"/>
            </w:tcBorders>
            <w:vAlign w:val="center"/>
          </w:tcPr>
          <w:p w14:paraId="139E0D7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BBEDC7E" w14:textId="530075EB" w:rsidR="00EC1D99" w:rsidRPr="00EC1D99" w:rsidRDefault="00EC1D99" w:rsidP="00EC1D99">
            <w:pPr>
              <w:spacing w:after="0" w:line="240" w:lineRule="auto"/>
              <w:jc w:val="right"/>
              <w:rPr>
                <w:color w:val="000000"/>
                <w:sz w:val="20"/>
                <w:szCs w:val="20"/>
              </w:rPr>
            </w:pPr>
            <w:r w:rsidRPr="00EC1D99">
              <w:rPr>
                <w:color w:val="000000"/>
                <w:sz w:val="20"/>
                <w:szCs w:val="20"/>
              </w:rPr>
              <w:t>-0.0795±0.1058</w:t>
            </w:r>
          </w:p>
        </w:tc>
        <w:tc>
          <w:tcPr>
            <w:tcW w:w="972" w:type="dxa"/>
            <w:tcBorders>
              <w:top w:val="nil"/>
              <w:left w:val="nil"/>
              <w:bottom w:val="nil"/>
              <w:right w:val="nil"/>
            </w:tcBorders>
            <w:noWrap/>
            <w:vAlign w:val="center"/>
          </w:tcPr>
          <w:p w14:paraId="741D9CD2" w14:textId="53B89355" w:rsidR="00EC1D99" w:rsidRPr="00EC1D99" w:rsidRDefault="00EC1D99" w:rsidP="00EC1D99">
            <w:pPr>
              <w:spacing w:after="0" w:line="240" w:lineRule="auto"/>
              <w:jc w:val="right"/>
              <w:rPr>
                <w:color w:val="000000"/>
                <w:sz w:val="20"/>
                <w:szCs w:val="20"/>
              </w:rPr>
            </w:pPr>
            <w:r w:rsidRPr="00EC1D99">
              <w:rPr>
                <w:color w:val="000000"/>
                <w:sz w:val="20"/>
                <w:szCs w:val="20"/>
              </w:rPr>
              <w:t>-0.751</w:t>
            </w:r>
          </w:p>
        </w:tc>
        <w:tc>
          <w:tcPr>
            <w:tcW w:w="939" w:type="dxa"/>
            <w:tcBorders>
              <w:top w:val="nil"/>
              <w:left w:val="nil"/>
              <w:bottom w:val="nil"/>
              <w:right w:val="nil"/>
            </w:tcBorders>
            <w:noWrap/>
            <w:vAlign w:val="center"/>
          </w:tcPr>
          <w:p w14:paraId="2F161655" w14:textId="6AF91159" w:rsidR="00EC1D99" w:rsidRPr="00EC1D99" w:rsidRDefault="00EC1D99" w:rsidP="00EC1D99">
            <w:pPr>
              <w:spacing w:after="0" w:line="240" w:lineRule="auto"/>
              <w:jc w:val="right"/>
              <w:rPr>
                <w:color w:val="000000"/>
                <w:sz w:val="20"/>
                <w:szCs w:val="20"/>
              </w:rPr>
            </w:pPr>
            <w:r w:rsidRPr="00EC1D99">
              <w:rPr>
                <w:color w:val="000000"/>
                <w:sz w:val="20"/>
                <w:szCs w:val="20"/>
              </w:rPr>
              <w:t>0.453</w:t>
            </w:r>
          </w:p>
        </w:tc>
        <w:tc>
          <w:tcPr>
            <w:tcW w:w="1516" w:type="dxa"/>
            <w:tcBorders>
              <w:top w:val="nil"/>
              <w:left w:val="nil"/>
              <w:bottom w:val="nil"/>
              <w:right w:val="nil"/>
            </w:tcBorders>
            <w:noWrap/>
            <w:vAlign w:val="center"/>
          </w:tcPr>
          <w:p w14:paraId="7D637FE2" w14:textId="701B6BA1" w:rsidR="00EC1D99" w:rsidRPr="00EC1D99" w:rsidRDefault="00EC1D99" w:rsidP="00EC1D99">
            <w:pPr>
              <w:spacing w:after="0" w:line="240" w:lineRule="auto"/>
              <w:jc w:val="right"/>
              <w:rPr>
                <w:color w:val="000000"/>
                <w:sz w:val="20"/>
                <w:szCs w:val="20"/>
              </w:rPr>
            </w:pPr>
            <w:r w:rsidRPr="00EC1D99">
              <w:rPr>
                <w:color w:val="000000"/>
                <w:sz w:val="20"/>
                <w:szCs w:val="20"/>
              </w:rPr>
              <w:t>[-0.287, 0.128]</w:t>
            </w:r>
          </w:p>
        </w:tc>
      </w:tr>
      <w:tr w:rsidR="00EC1D99" w:rsidRPr="00452304" w14:paraId="7857E682" w14:textId="77777777" w:rsidTr="00EC1D99">
        <w:trPr>
          <w:trHeight w:val="320"/>
        </w:trPr>
        <w:tc>
          <w:tcPr>
            <w:tcW w:w="1294" w:type="dxa"/>
            <w:vMerge/>
            <w:tcBorders>
              <w:left w:val="nil"/>
              <w:bottom w:val="single" w:sz="4" w:space="0" w:color="auto"/>
              <w:right w:val="nil"/>
            </w:tcBorders>
            <w:vAlign w:val="center"/>
          </w:tcPr>
          <w:p w14:paraId="1AA12BB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300D8540" w14:textId="66FCF9B2"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11BDB37B" w14:textId="12040566" w:rsidR="00EC1D99" w:rsidRPr="00EC1D99" w:rsidRDefault="00EC1D99" w:rsidP="00EC1D99">
            <w:pPr>
              <w:spacing w:after="0" w:line="240" w:lineRule="auto"/>
              <w:jc w:val="right"/>
              <w:rPr>
                <w:color w:val="000000"/>
                <w:sz w:val="20"/>
                <w:szCs w:val="20"/>
              </w:rPr>
            </w:pPr>
            <w:r w:rsidRPr="00EC1D99">
              <w:rPr>
                <w:color w:val="000000"/>
                <w:sz w:val="20"/>
                <w:szCs w:val="20"/>
              </w:rPr>
              <w:t>-0.697</w:t>
            </w:r>
          </w:p>
        </w:tc>
        <w:tc>
          <w:tcPr>
            <w:tcW w:w="939" w:type="dxa"/>
            <w:tcBorders>
              <w:top w:val="nil"/>
              <w:left w:val="nil"/>
              <w:bottom w:val="single" w:sz="4" w:space="0" w:color="auto"/>
              <w:right w:val="nil"/>
            </w:tcBorders>
            <w:noWrap/>
            <w:vAlign w:val="center"/>
          </w:tcPr>
          <w:p w14:paraId="359B373F" w14:textId="3F4FC477" w:rsidR="00EC1D99" w:rsidRPr="00EC1D99" w:rsidRDefault="00EC1D99" w:rsidP="00EC1D99">
            <w:pPr>
              <w:spacing w:after="0" w:line="240" w:lineRule="auto"/>
              <w:jc w:val="right"/>
              <w:rPr>
                <w:color w:val="000000"/>
                <w:sz w:val="20"/>
                <w:szCs w:val="20"/>
              </w:rPr>
            </w:pPr>
            <w:r w:rsidRPr="00EC1D99">
              <w:rPr>
                <w:color w:val="000000"/>
                <w:sz w:val="20"/>
                <w:szCs w:val="20"/>
              </w:rPr>
              <w:t>0.486</w:t>
            </w:r>
          </w:p>
        </w:tc>
        <w:tc>
          <w:tcPr>
            <w:tcW w:w="1516" w:type="dxa"/>
            <w:tcBorders>
              <w:top w:val="nil"/>
              <w:left w:val="nil"/>
              <w:bottom w:val="single" w:sz="4" w:space="0" w:color="auto"/>
              <w:right w:val="nil"/>
            </w:tcBorders>
            <w:noWrap/>
            <w:vAlign w:val="center"/>
          </w:tcPr>
          <w:p w14:paraId="1EA34341" w14:textId="7230DBB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BF92EE7" w14:textId="77777777" w:rsidTr="00EC1D99">
        <w:trPr>
          <w:trHeight w:val="320"/>
        </w:trPr>
        <w:tc>
          <w:tcPr>
            <w:tcW w:w="1294" w:type="dxa"/>
            <w:vMerge w:val="restart"/>
            <w:tcBorders>
              <w:top w:val="single" w:sz="4" w:space="0" w:color="auto"/>
              <w:left w:val="nil"/>
              <w:right w:val="nil"/>
            </w:tcBorders>
            <w:vAlign w:val="center"/>
          </w:tcPr>
          <w:p w14:paraId="5F32F785" w14:textId="29A351F4" w:rsidR="00EC1D99" w:rsidRPr="00355693" w:rsidRDefault="00EC1D99" w:rsidP="00EC1D99">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F57A49" w14:textId="76112722" w:rsidR="00EC1D99" w:rsidRPr="00EC1D99" w:rsidRDefault="00EC1D99" w:rsidP="00EC1D99">
            <w:pPr>
              <w:spacing w:after="0" w:line="240" w:lineRule="auto"/>
              <w:jc w:val="right"/>
              <w:rPr>
                <w:color w:val="000000"/>
                <w:sz w:val="20"/>
                <w:szCs w:val="20"/>
              </w:rPr>
            </w:pPr>
            <w:r w:rsidRPr="00EC1D99">
              <w:rPr>
                <w:color w:val="000000"/>
                <w:sz w:val="20"/>
                <w:szCs w:val="20"/>
              </w:rPr>
              <w:t>-0.003</w:t>
            </w:r>
            <w:r>
              <w:rPr>
                <w:color w:val="000000"/>
                <w:sz w:val="20"/>
                <w:szCs w:val="20"/>
              </w:rPr>
              <w:t>0</w:t>
            </w:r>
            <w:r w:rsidRPr="00EC1D99">
              <w:rPr>
                <w:color w:val="000000"/>
                <w:sz w:val="20"/>
                <w:szCs w:val="20"/>
              </w:rPr>
              <w:t>±0.009</w:t>
            </w:r>
            <w:r>
              <w:rPr>
                <w:color w:val="000000"/>
                <w:sz w:val="20"/>
                <w:szCs w:val="20"/>
              </w:rPr>
              <w:t>0</w:t>
            </w:r>
          </w:p>
        </w:tc>
        <w:tc>
          <w:tcPr>
            <w:tcW w:w="972" w:type="dxa"/>
            <w:tcBorders>
              <w:top w:val="single" w:sz="4" w:space="0" w:color="auto"/>
              <w:left w:val="nil"/>
              <w:bottom w:val="nil"/>
              <w:right w:val="nil"/>
            </w:tcBorders>
            <w:noWrap/>
            <w:vAlign w:val="center"/>
          </w:tcPr>
          <w:p w14:paraId="66613263" w14:textId="10E2A7C0" w:rsidR="00EC1D99" w:rsidRPr="00EC1D99" w:rsidRDefault="00EC1D99" w:rsidP="00EC1D99">
            <w:pPr>
              <w:spacing w:after="0" w:line="240" w:lineRule="auto"/>
              <w:jc w:val="right"/>
              <w:rPr>
                <w:color w:val="000000"/>
                <w:sz w:val="20"/>
                <w:szCs w:val="20"/>
              </w:rPr>
            </w:pPr>
            <w:r w:rsidRPr="00EC1D99">
              <w:rPr>
                <w:color w:val="000000"/>
                <w:sz w:val="20"/>
                <w:szCs w:val="20"/>
              </w:rPr>
              <w:t>-0.328</w:t>
            </w:r>
          </w:p>
        </w:tc>
        <w:tc>
          <w:tcPr>
            <w:tcW w:w="939" w:type="dxa"/>
            <w:tcBorders>
              <w:top w:val="single" w:sz="4" w:space="0" w:color="auto"/>
              <w:left w:val="nil"/>
              <w:bottom w:val="nil"/>
              <w:right w:val="nil"/>
            </w:tcBorders>
            <w:noWrap/>
            <w:vAlign w:val="center"/>
          </w:tcPr>
          <w:p w14:paraId="39D6E126" w14:textId="624A1FCE" w:rsidR="00EC1D99" w:rsidRPr="00EC1D99" w:rsidRDefault="00EC1D99" w:rsidP="00EC1D99">
            <w:pPr>
              <w:spacing w:after="0" w:line="240" w:lineRule="auto"/>
              <w:jc w:val="right"/>
              <w:rPr>
                <w:color w:val="000000"/>
                <w:sz w:val="20"/>
                <w:szCs w:val="20"/>
              </w:rPr>
            </w:pPr>
            <w:r w:rsidRPr="00EC1D99">
              <w:rPr>
                <w:color w:val="000000"/>
                <w:sz w:val="20"/>
                <w:szCs w:val="20"/>
              </w:rPr>
              <w:t>0.743</w:t>
            </w:r>
          </w:p>
        </w:tc>
        <w:tc>
          <w:tcPr>
            <w:tcW w:w="1516" w:type="dxa"/>
            <w:tcBorders>
              <w:top w:val="single" w:sz="4" w:space="0" w:color="auto"/>
              <w:left w:val="nil"/>
              <w:bottom w:val="nil"/>
              <w:right w:val="nil"/>
            </w:tcBorders>
            <w:noWrap/>
            <w:vAlign w:val="center"/>
          </w:tcPr>
          <w:p w14:paraId="038838D6" w14:textId="50B2FE5F" w:rsidR="00EC1D99" w:rsidRPr="00EC1D99" w:rsidRDefault="00EC1D99" w:rsidP="00EC1D99">
            <w:pPr>
              <w:spacing w:after="0" w:line="240" w:lineRule="auto"/>
              <w:jc w:val="right"/>
              <w:rPr>
                <w:color w:val="000000"/>
                <w:sz w:val="20"/>
                <w:szCs w:val="20"/>
              </w:rPr>
            </w:pPr>
            <w:r w:rsidRPr="00EC1D99">
              <w:rPr>
                <w:color w:val="000000"/>
                <w:sz w:val="20"/>
                <w:szCs w:val="20"/>
              </w:rPr>
              <w:t>[-0.021, 0.015]</w:t>
            </w:r>
          </w:p>
        </w:tc>
      </w:tr>
      <w:tr w:rsidR="00EC1D99" w:rsidRPr="00452304" w14:paraId="1C793CEF" w14:textId="77777777" w:rsidTr="00EC1D99">
        <w:trPr>
          <w:trHeight w:val="320"/>
        </w:trPr>
        <w:tc>
          <w:tcPr>
            <w:tcW w:w="1294" w:type="dxa"/>
            <w:vMerge/>
            <w:tcBorders>
              <w:left w:val="nil"/>
              <w:right w:val="nil"/>
            </w:tcBorders>
          </w:tcPr>
          <w:p w14:paraId="4189207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0BD3C80" w14:textId="7DD568DC" w:rsidR="00EC1D99" w:rsidRPr="00EC1D99" w:rsidRDefault="00EC1D99" w:rsidP="00EC1D99">
            <w:pPr>
              <w:spacing w:after="0" w:line="240" w:lineRule="auto"/>
              <w:jc w:val="right"/>
              <w:rPr>
                <w:color w:val="000000"/>
                <w:sz w:val="20"/>
                <w:szCs w:val="20"/>
              </w:rPr>
            </w:pPr>
            <w:r w:rsidRPr="00EC1D99">
              <w:rPr>
                <w:color w:val="000000"/>
                <w:sz w:val="20"/>
                <w:szCs w:val="20"/>
              </w:rPr>
              <w:t>0.1623±0.1021</w:t>
            </w:r>
          </w:p>
        </w:tc>
        <w:tc>
          <w:tcPr>
            <w:tcW w:w="972" w:type="dxa"/>
            <w:tcBorders>
              <w:top w:val="nil"/>
              <w:left w:val="nil"/>
              <w:bottom w:val="nil"/>
              <w:right w:val="nil"/>
            </w:tcBorders>
            <w:noWrap/>
            <w:vAlign w:val="center"/>
          </w:tcPr>
          <w:p w14:paraId="06C6CFC6" w14:textId="39DE90C3" w:rsidR="00EC1D99" w:rsidRPr="00EC1D99" w:rsidRDefault="00EC1D99" w:rsidP="00EC1D99">
            <w:pPr>
              <w:spacing w:after="0" w:line="240" w:lineRule="auto"/>
              <w:jc w:val="right"/>
              <w:rPr>
                <w:color w:val="000000"/>
                <w:sz w:val="20"/>
                <w:szCs w:val="20"/>
              </w:rPr>
            </w:pPr>
            <w:r w:rsidRPr="00EC1D99">
              <w:rPr>
                <w:color w:val="000000"/>
                <w:sz w:val="20"/>
                <w:szCs w:val="20"/>
              </w:rPr>
              <w:t>1.59</w:t>
            </w:r>
            <w:r>
              <w:rPr>
                <w:color w:val="000000"/>
                <w:sz w:val="20"/>
                <w:szCs w:val="20"/>
              </w:rPr>
              <w:t>0</w:t>
            </w:r>
          </w:p>
        </w:tc>
        <w:tc>
          <w:tcPr>
            <w:tcW w:w="939" w:type="dxa"/>
            <w:tcBorders>
              <w:top w:val="nil"/>
              <w:left w:val="nil"/>
              <w:bottom w:val="nil"/>
              <w:right w:val="nil"/>
            </w:tcBorders>
            <w:noWrap/>
            <w:vAlign w:val="center"/>
          </w:tcPr>
          <w:p w14:paraId="141D872B" w14:textId="409D955B" w:rsidR="00EC1D99" w:rsidRPr="00EC1D99" w:rsidRDefault="00EC1D99" w:rsidP="00EC1D99">
            <w:pPr>
              <w:spacing w:after="0" w:line="240" w:lineRule="auto"/>
              <w:jc w:val="right"/>
              <w:rPr>
                <w:color w:val="000000"/>
                <w:sz w:val="20"/>
                <w:szCs w:val="20"/>
              </w:rPr>
            </w:pPr>
            <w:r w:rsidRPr="00EC1D99">
              <w:rPr>
                <w:color w:val="000000"/>
                <w:sz w:val="20"/>
                <w:szCs w:val="20"/>
              </w:rPr>
              <w:t>0.112</w:t>
            </w:r>
          </w:p>
        </w:tc>
        <w:tc>
          <w:tcPr>
            <w:tcW w:w="1516" w:type="dxa"/>
            <w:tcBorders>
              <w:top w:val="nil"/>
              <w:left w:val="nil"/>
              <w:bottom w:val="nil"/>
              <w:right w:val="nil"/>
            </w:tcBorders>
            <w:noWrap/>
            <w:vAlign w:val="center"/>
          </w:tcPr>
          <w:p w14:paraId="4BD744DA" w14:textId="78778B2A" w:rsidR="00EC1D99" w:rsidRPr="00EC1D99" w:rsidRDefault="00EC1D99" w:rsidP="00EC1D99">
            <w:pPr>
              <w:spacing w:after="0" w:line="240" w:lineRule="auto"/>
              <w:jc w:val="right"/>
              <w:rPr>
                <w:color w:val="000000"/>
                <w:sz w:val="20"/>
                <w:szCs w:val="20"/>
              </w:rPr>
            </w:pPr>
            <w:r w:rsidRPr="00EC1D99">
              <w:rPr>
                <w:color w:val="000000"/>
                <w:sz w:val="20"/>
                <w:szCs w:val="20"/>
              </w:rPr>
              <w:t>[-0.038, 0.362]</w:t>
            </w:r>
          </w:p>
        </w:tc>
      </w:tr>
      <w:tr w:rsidR="00EC1D99" w:rsidRPr="00452304" w14:paraId="3316753E" w14:textId="77777777" w:rsidTr="00EC1D99">
        <w:trPr>
          <w:trHeight w:val="320"/>
        </w:trPr>
        <w:tc>
          <w:tcPr>
            <w:tcW w:w="1294" w:type="dxa"/>
            <w:vMerge/>
            <w:tcBorders>
              <w:left w:val="nil"/>
              <w:right w:val="nil"/>
            </w:tcBorders>
          </w:tcPr>
          <w:p w14:paraId="722359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B8D1D1A" w14:textId="1D22B28F" w:rsidR="00EC1D99" w:rsidRPr="00EC1D99" w:rsidRDefault="00EC1D99" w:rsidP="00EC1D99">
            <w:pPr>
              <w:spacing w:after="0" w:line="240" w:lineRule="auto"/>
              <w:jc w:val="right"/>
              <w:rPr>
                <w:color w:val="000000"/>
                <w:sz w:val="20"/>
                <w:szCs w:val="20"/>
              </w:rPr>
            </w:pPr>
            <w:r w:rsidRPr="00EC1D99">
              <w:rPr>
                <w:color w:val="000000"/>
                <w:sz w:val="20"/>
                <w:szCs w:val="20"/>
              </w:rPr>
              <w:t>0.0007±0.0005</w:t>
            </w:r>
          </w:p>
        </w:tc>
        <w:tc>
          <w:tcPr>
            <w:tcW w:w="972" w:type="dxa"/>
            <w:tcBorders>
              <w:top w:val="nil"/>
              <w:left w:val="nil"/>
              <w:bottom w:val="single" w:sz="4" w:space="0" w:color="auto"/>
              <w:right w:val="nil"/>
            </w:tcBorders>
            <w:noWrap/>
            <w:vAlign w:val="center"/>
          </w:tcPr>
          <w:p w14:paraId="6FA25F5C" w14:textId="5728EBCB" w:rsidR="00EC1D99" w:rsidRPr="00EC1D99" w:rsidRDefault="00EC1D99" w:rsidP="00EC1D99">
            <w:pPr>
              <w:spacing w:after="0" w:line="240" w:lineRule="auto"/>
              <w:jc w:val="right"/>
              <w:rPr>
                <w:color w:val="000000"/>
                <w:sz w:val="20"/>
                <w:szCs w:val="20"/>
              </w:rPr>
            </w:pPr>
            <w:r w:rsidRPr="00EC1D99">
              <w:rPr>
                <w:color w:val="000000"/>
                <w:sz w:val="20"/>
                <w:szCs w:val="20"/>
              </w:rPr>
              <w:t>1.443</w:t>
            </w:r>
          </w:p>
        </w:tc>
        <w:tc>
          <w:tcPr>
            <w:tcW w:w="939" w:type="dxa"/>
            <w:tcBorders>
              <w:top w:val="nil"/>
              <w:left w:val="nil"/>
              <w:bottom w:val="single" w:sz="4" w:space="0" w:color="auto"/>
              <w:right w:val="nil"/>
            </w:tcBorders>
            <w:noWrap/>
            <w:vAlign w:val="center"/>
          </w:tcPr>
          <w:p w14:paraId="4331426F" w14:textId="57EAAE66" w:rsidR="00EC1D99" w:rsidRPr="00EC1D99" w:rsidRDefault="00EC1D99" w:rsidP="00EC1D99">
            <w:pPr>
              <w:spacing w:after="0" w:line="240" w:lineRule="auto"/>
              <w:jc w:val="right"/>
              <w:rPr>
                <w:color w:val="000000"/>
                <w:sz w:val="20"/>
                <w:szCs w:val="20"/>
              </w:rPr>
            </w:pPr>
            <w:r w:rsidRPr="00EC1D99">
              <w:rPr>
                <w:color w:val="000000"/>
                <w:sz w:val="20"/>
                <w:szCs w:val="20"/>
              </w:rPr>
              <w:t>0.149</w:t>
            </w:r>
          </w:p>
        </w:tc>
        <w:tc>
          <w:tcPr>
            <w:tcW w:w="1516" w:type="dxa"/>
            <w:tcBorders>
              <w:top w:val="nil"/>
              <w:left w:val="nil"/>
              <w:bottom w:val="single" w:sz="4" w:space="0" w:color="auto"/>
              <w:right w:val="nil"/>
            </w:tcBorders>
            <w:noWrap/>
            <w:vAlign w:val="center"/>
          </w:tcPr>
          <w:p w14:paraId="53CE7976" w14:textId="13F74F0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r w:rsidR="00EC1D99" w:rsidRPr="00452304" w14:paraId="557285FE" w14:textId="77777777" w:rsidTr="00EC1D99">
        <w:trPr>
          <w:trHeight w:val="320"/>
        </w:trPr>
        <w:tc>
          <w:tcPr>
            <w:tcW w:w="1294" w:type="dxa"/>
            <w:vMerge/>
            <w:tcBorders>
              <w:left w:val="nil"/>
              <w:right w:val="nil"/>
            </w:tcBorders>
          </w:tcPr>
          <w:p w14:paraId="7F9C890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7E65B1C4" w14:textId="4084B453" w:rsidR="00EC1D99" w:rsidRPr="00EC1D99" w:rsidRDefault="00EC1D99" w:rsidP="00EC1D99">
            <w:pPr>
              <w:spacing w:after="0" w:line="240" w:lineRule="auto"/>
              <w:jc w:val="right"/>
              <w:rPr>
                <w:color w:val="000000"/>
                <w:sz w:val="20"/>
                <w:szCs w:val="20"/>
              </w:rPr>
            </w:pPr>
            <w:r w:rsidRPr="00EC1D99">
              <w:rPr>
                <w:color w:val="000000"/>
                <w:sz w:val="20"/>
                <w:szCs w:val="20"/>
              </w:rPr>
              <w:t>0.0005±0.0077</w:t>
            </w:r>
          </w:p>
        </w:tc>
        <w:tc>
          <w:tcPr>
            <w:tcW w:w="972" w:type="dxa"/>
            <w:tcBorders>
              <w:top w:val="single" w:sz="4" w:space="0" w:color="auto"/>
              <w:left w:val="nil"/>
              <w:bottom w:val="nil"/>
              <w:right w:val="nil"/>
            </w:tcBorders>
            <w:noWrap/>
            <w:vAlign w:val="center"/>
          </w:tcPr>
          <w:p w14:paraId="1E61B925" w14:textId="3E06AD18" w:rsidR="00EC1D99" w:rsidRPr="00EC1D99" w:rsidRDefault="00EC1D99" w:rsidP="00EC1D99">
            <w:pPr>
              <w:spacing w:after="0" w:line="240" w:lineRule="auto"/>
              <w:jc w:val="right"/>
              <w:rPr>
                <w:color w:val="000000"/>
                <w:sz w:val="20"/>
                <w:szCs w:val="20"/>
              </w:rPr>
            </w:pPr>
            <w:r w:rsidRPr="00EC1D99">
              <w:rPr>
                <w:color w:val="000000"/>
                <w:sz w:val="20"/>
                <w:szCs w:val="20"/>
              </w:rPr>
              <w:t>0.069</w:t>
            </w:r>
          </w:p>
        </w:tc>
        <w:tc>
          <w:tcPr>
            <w:tcW w:w="939" w:type="dxa"/>
            <w:tcBorders>
              <w:top w:val="single" w:sz="4" w:space="0" w:color="auto"/>
              <w:left w:val="nil"/>
              <w:bottom w:val="nil"/>
              <w:right w:val="nil"/>
            </w:tcBorders>
            <w:noWrap/>
            <w:vAlign w:val="center"/>
          </w:tcPr>
          <w:p w14:paraId="26088D8B" w14:textId="212B3C80" w:rsidR="00EC1D99" w:rsidRPr="00EC1D99" w:rsidRDefault="00EC1D99" w:rsidP="00EC1D99">
            <w:pPr>
              <w:spacing w:after="0" w:line="240" w:lineRule="auto"/>
              <w:jc w:val="right"/>
              <w:rPr>
                <w:color w:val="000000"/>
                <w:sz w:val="20"/>
                <w:szCs w:val="20"/>
              </w:rPr>
            </w:pPr>
            <w:r w:rsidRPr="00EC1D99">
              <w:rPr>
                <w:color w:val="000000"/>
                <w:sz w:val="20"/>
                <w:szCs w:val="20"/>
              </w:rPr>
              <w:t>0.945</w:t>
            </w:r>
          </w:p>
        </w:tc>
        <w:tc>
          <w:tcPr>
            <w:tcW w:w="1516" w:type="dxa"/>
            <w:tcBorders>
              <w:top w:val="single" w:sz="4" w:space="0" w:color="auto"/>
              <w:left w:val="nil"/>
              <w:bottom w:val="nil"/>
              <w:right w:val="nil"/>
            </w:tcBorders>
            <w:noWrap/>
            <w:vAlign w:val="center"/>
          </w:tcPr>
          <w:p w14:paraId="312AE3D1" w14:textId="12BCB89E" w:rsidR="00EC1D99" w:rsidRPr="00EC1D99" w:rsidRDefault="00EC1D99" w:rsidP="00EC1D99">
            <w:pPr>
              <w:spacing w:after="0" w:line="240" w:lineRule="auto"/>
              <w:jc w:val="right"/>
              <w:rPr>
                <w:color w:val="000000"/>
                <w:sz w:val="20"/>
                <w:szCs w:val="20"/>
              </w:rPr>
            </w:pPr>
            <w:r w:rsidRPr="00EC1D99">
              <w:rPr>
                <w:color w:val="000000"/>
                <w:sz w:val="20"/>
                <w:szCs w:val="20"/>
              </w:rPr>
              <w:t>[-0.015, 0.016]</w:t>
            </w:r>
          </w:p>
        </w:tc>
      </w:tr>
      <w:tr w:rsidR="00EC1D99" w:rsidRPr="00452304" w14:paraId="2E901F87" w14:textId="77777777" w:rsidTr="00EC1D99">
        <w:trPr>
          <w:trHeight w:val="320"/>
        </w:trPr>
        <w:tc>
          <w:tcPr>
            <w:tcW w:w="1294" w:type="dxa"/>
            <w:vMerge/>
            <w:tcBorders>
              <w:left w:val="nil"/>
              <w:right w:val="nil"/>
            </w:tcBorders>
          </w:tcPr>
          <w:p w14:paraId="258B3C8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2BA4FF05" w14:textId="6D034F20" w:rsidR="00EC1D99" w:rsidRPr="00EC1D99" w:rsidRDefault="00EC1D99" w:rsidP="00EC1D99">
            <w:pPr>
              <w:spacing w:after="0" w:line="240" w:lineRule="auto"/>
              <w:jc w:val="right"/>
              <w:rPr>
                <w:color w:val="000000"/>
                <w:sz w:val="20"/>
                <w:szCs w:val="20"/>
              </w:rPr>
            </w:pPr>
            <w:r w:rsidRPr="00EC1D99">
              <w:rPr>
                <w:color w:val="000000"/>
                <w:sz w:val="20"/>
                <w:szCs w:val="20"/>
              </w:rPr>
              <w:t>-0.0293±0.0846</w:t>
            </w:r>
          </w:p>
        </w:tc>
        <w:tc>
          <w:tcPr>
            <w:tcW w:w="972" w:type="dxa"/>
            <w:tcBorders>
              <w:top w:val="nil"/>
              <w:left w:val="nil"/>
              <w:bottom w:val="nil"/>
              <w:right w:val="nil"/>
            </w:tcBorders>
            <w:noWrap/>
            <w:vAlign w:val="center"/>
          </w:tcPr>
          <w:p w14:paraId="73D83875" w14:textId="32FF74A3" w:rsidR="00EC1D99" w:rsidRPr="00EC1D99" w:rsidRDefault="00EC1D99" w:rsidP="00EC1D99">
            <w:pPr>
              <w:spacing w:after="0" w:line="240" w:lineRule="auto"/>
              <w:jc w:val="right"/>
              <w:rPr>
                <w:color w:val="000000"/>
                <w:sz w:val="20"/>
                <w:szCs w:val="20"/>
              </w:rPr>
            </w:pPr>
            <w:r w:rsidRPr="00EC1D99">
              <w:rPr>
                <w:color w:val="000000"/>
                <w:sz w:val="20"/>
                <w:szCs w:val="20"/>
              </w:rPr>
              <w:t>-0.346</w:t>
            </w:r>
          </w:p>
        </w:tc>
        <w:tc>
          <w:tcPr>
            <w:tcW w:w="939" w:type="dxa"/>
            <w:tcBorders>
              <w:top w:val="nil"/>
              <w:left w:val="nil"/>
              <w:bottom w:val="nil"/>
              <w:right w:val="nil"/>
            </w:tcBorders>
            <w:noWrap/>
            <w:vAlign w:val="center"/>
          </w:tcPr>
          <w:p w14:paraId="48FAD1F2" w14:textId="0D2A6E5B" w:rsidR="00EC1D99" w:rsidRPr="00EC1D99" w:rsidRDefault="00EC1D99" w:rsidP="00EC1D99">
            <w:pPr>
              <w:spacing w:after="0" w:line="240" w:lineRule="auto"/>
              <w:jc w:val="right"/>
              <w:rPr>
                <w:color w:val="000000"/>
                <w:sz w:val="20"/>
                <w:szCs w:val="20"/>
              </w:rPr>
            </w:pPr>
            <w:r w:rsidRPr="00EC1D99">
              <w:rPr>
                <w:color w:val="000000"/>
                <w:sz w:val="20"/>
                <w:szCs w:val="20"/>
              </w:rPr>
              <w:t>0.729</w:t>
            </w:r>
          </w:p>
        </w:tc>
        <w:tc>
          <w:tcPr>
            <w:tcW w:w="1516" w:type="dxa"/>
            <w:tcBorders>
              <w:top w:val="nil"/>
              <w:left w:val="nil"/>
              <w:bottom w:val="nil"/>
              <w:right w:val="nil"/>
            </w:tcBorders>
            <w:noWrap/>
            <w:vAlign w:val="center"/>
          </w:tcPr>
          <w:p w14:paraId="59550AE7" w14:textId="2FD84412" w:rsidR="00EC1D99" w:rsidRPr="00EC1D99" w:rsidRDefault="00EC1D99" w:rsidP="00EC1D99">
            <w:pPr>
              <w:spacing w:after="0" w:line="240" w:lineRule="auto"/>
              <w:jc w:val="right"/>
              <w:rPr>
                <w:color w:val="000000"/>
                <w:sz w:val="20"/>
                <w:szCs w:val="20"/>
              </w:rPr>
            </w:pPr>
            <w:r w:rsidRPr="00EC1D99">
              <w:rPr>
                <w:color w:val="000000"/>
                <w:sz w:val="20"/>
                <w:szCs w:val="20"/>
              </w:rPr>
              <w:t>[-0.195, 0.136]</w:t>
            </w:r>
          </w:p>
        </w:tc>
      </w:tr>
      <w:tr w:rsidR="00EC1D99" w:rsidRPr="00452304" w14:paraId="196A9D3D" w14:textId="77777777" w:rsidTr="00EC1D99">
        <w:trPr>
          <w:trHeight w:val="320"/>
        </w:trPr>
        <w:tc>
          <w:tcPr>
            <w:tcW w:w="1294" w:type="dxa"/>
            <w:vMerge/>
            <w:tcBorders>
              <w:left w:val="nil"/>
              <w:right w:val="nil"/>
            </w:tcBorders>
          </w:tcPr>
          <w:p w14:paraId="6A164F3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5F72B91" w14:textId="16B8240F"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564F4546" w14:textId="2A646A79" w:rsidR="00EC1D99" w:rsidRPr="00EC1D99" w:rsidRDefault="00EC1D99" w:rsidP="00EC1D99">
            <w:pPr>
              <w:spacing w:after="0" w:line="240" w:lineRule="auto"/>
              <w:jc w:val="right"/>
              <w:rPr>
                <w:color w:val="000000"/>
                <w:sz w:val="20"/>
                <w:szCs w:val="20"/>
              </w:rPr>
            </w:pPr>
            <w:r w:rsidRPr="00EC1D99">
              <w:rPr>
                <w:color w:val="000000"/>
                <w:sz w:val="20"/>
                <w:szCs w:val="20"/>
              </w:rPr>
              <w:t>0.61</w:t>
            </w:r>
            <w:r>
              <w:rPr>
                <w:color w:val="000000"/>
                <w:sz w:val="20"/>
                <w:szCs w:val="20"/>
              </w:rPr>
              <w:t>0</w:t>
            </w:r>
          </w:p>
        </w:tc>
        <w:tc>
          <w:tcPr>
            <w:tcW w:w="939" w:type="dxa"/>
            <w:tcBorders>
              <w:top w:val="nil"/>
              <w:left w:val="nil"/>
              <w:bottom w:val="single" w:sz="4" w:space="0" w:color="auto"/>
              <w:right w:val="nil"/>
            </w:tcBorders>
            <w:noWrap/>
            <w:vAlign w:val="center"/>
          </w:tcPr>
          <w:p w14:paraId="3A2161FA" w14:textId="4D6D5B5D" w:rsidR="00EC1D99" w:rsidRPr="00EC1D99" w:rsidRDefault="00EC1D99" w:rsidP="00EC1D99">
            <w:pPr>
              <w:spacing w:after="0" w:line="240" w:lineRule="auto"/>
              <w:jc w:val="right"/>
              <w:rPr>
                <w:color w:val="000000"/>
                <w:sz w:val="20"/>
                <w:szCs w:val="20"/>
              </w:rPr>
            </w:pPr>
            <w:r w:rsidRPr="00EC1D99">
              <w:rPr>
                <w:color w:val="000000"/>
                <w:sz w:val="20"/>
                <w:szCs w:val="20"/>
              </w:rPr>
              <w:t>0.542</w:t>
            </w:r>
          </w:p>
        </w:tc>
        <w:tc>
          <w:tcPr>
            <w:tcW w:w="1516" w:type="dxa"/>
            <w:tcBorders>
              <w:top w:val="nil"/>
              <w:left w:val="nil"/>
              <w:bottom w:val="single" w:sz="4" w:space="0" w:color="auto"/>
              <w:right w:val="nil"/>
            </w:tcBorders>
            <w:noWrap/>
            <w:vAlign w:val="center"/>
          </w:tcPr>
          <w:p w14:paraId="2DB87B9A" w14:textId="7756D8D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4972397E" w14:textId="77777777" w:rsidTr="00EC1D99">
        <w:trPr>
          <w:trHeight w:val="320"/>
        </w:trPr>
        <w:tc>
          <w:tcPr>
            <w:tcW w:w="1294" w:type="dxa"/>
            <w:vMerge/>
            <w:tcBorders>
              <w:left w:val="nil"/>
              <w:right w:val="nil"/>
            </w:tcBorders>
          </w:tcPr>
          <w:p w14:paraId="2A1ED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D83A02" w14:textId="59C9E368" w:rsidR="00EC1D99" w:rsidRPr="00EC1D99" w:rsidRDefault="00EC1D99" w:rsidP="00EC1D99">
            <w:pPr>
              <w:spacing w:after="0" w:line="240" w:lineRule="auto"/>
              <w:jc w:val="right"/>
              <w:rPr>
                <w:color w:val="000000"/>
                <w:sz w:val="20"/>
                <w:szCs w:val="20"/>
              </w:rPr>
            </w:pPr>
            <w:r w:rsidRPr="00EC1D99">
              <w:rPr>
                <w:color w:val="000000"/>
                <w:sz w:val="20"/>
                <w:szCs w:val="20"/>
              </w:rPr>
              <w:t>-0.0092±0.0101</w:t>
            </w:r>
          </w:p>
        </w:tc>
        <w:tc>
          <w:tcPr>
            <w:tcW w:w="972" w:type="dxa"/>
            <w:tcBorders>
              <w:top w:val="single" w:sz="4" w:space="0" w:color="auto"/>
              <w:left w:val="nil"/>
              <w:bottom w:val="nil"/>
              <w:right w:val="nil"/>
            </w:tcBorders>
            <w:noWrap/>
            <w:vAlign w:val="center"/>
          </w:tcPr>
          <w:p w14:paraId="7C364886" w14:textId="3126003F" w:rsidR="00EC1D99" w:rsidRPr="00EC1D99" w:rsidRDefault="00EC1D99" w:rsidP="00EC1D99">
            <w:pPr>
              <w:spacing w:after="0" w:line="240" w:lineRule="auto"/>
              <w:jc w:val="right"/>
              <w:rPr>
                <w:color w:val="000000"/>
                <w:sz w:val="20"/>
                <w:szCs w:val="20"/>
              </w:rPr>
            </w:pPr>
            <w:r w:rsidRPr="00EC1D99">
              <w:rPr>
                <w:color w:val="000000"/>
                <w:sz w:val="20"/>
                <w:szCs w:val="20"/>
              </w:rPr>
              <w:t>-0.912</w:t>
            </w:r>
          </w:p>
        </w:tc>
        <w:tc>
          <w:tcPr>
            <w:tcW w:w="939" w:type="dxa"/>
            <w:tcBorders>
              <w:top w:val="single" w:sz="4" w:space="0" w:color="auto"/>
              <w:left w:val="nil"/>
              <w:bottom w:val="nil"/>
              <w:right w:val="nil"/>
            </w:tcBorders>
            <w:noWrap/>
            <w:vAlign w:val="center"/>
          </w:tcPr>
          <w:p w14:paraId="498928CD" w14:textId="19E44735" w:rsidR="00EC1D99" w:rsidRPr="00EC1D99" w:rsidRDefault="00EC1D99" w:rsidP="00EC1D99">
            <w:pPr>
              <w:spacing w:after="0" w:line="240" w:lineRule="auto"/>
              <w:jc w:val="right"/>
              <w:rPr>
                <w:color w:val="000000"/>
                <w:sz w:val="20"/>
                <w:szCs w:val="20"/>
              </w:rPr>
            </w:pPr>
            <w:r w:rsidRPr="00EC1D99">
              <w:rPr>
                <w:color w:val="000000"/>
                <w:sz w:val="20"/>
                <w:szCs w:val="20"/>
              </w:rPr>
              <w:t>0.362</w:t>
            </w:r>
          </w:p>
        </w:tc>
        <w:tc>
          <w:tcPr>
            <w:tcW w:w="1516" w:type="dxa"/>
            <w:tcBorders>
              <w:top w:val="single" w:sz="4" w:space="0" w:color="auto"/>
              <w:left w:val="nil"/>
              <w:bottom w:val="nil"/>
              <w:right w:val="nil"/>
            </w:tcBorders>
            <w:noWrap/>
            <w:vAlign w:val="center"/>
          </w:tcPr>
          <w:p w14:paraId="2DEF1E82" w14:textId="658C7952" w:rsidR="00EC1D99" w:rsidRPr="00EC1D99" w:rsidRDefault="00EC1D99" w:rsidP="00EC1D99">
            <w:pPr>
              <w:spacing w:after="0" w:line="240" w:lineRule="auto"/>
              <w:jc w:val="right"/>
              <w:rPr>
                <w:color w:val="000000"/>
                <w:sz w:val="20"/>
                <w:szCs w:val="20"/>
              </w:rPr>
            </w:pPr>
            <w:r w:rsidRPr="00EC1D99">
              <w:rPr>
                <w:color w:val="000000"/>
                <w:sz w:val="20"/>
                <w:szCs w:val="20"/>
              </w:rPr>
              <w:t>[-0.029, 0.011]</w:t>
            </w:r>
          </w:p>
        </w:tc>
      </w:tr>
      <w:tr w:rsidR="00EC1D99" w:rsidRPr="00452304" w14:paraId="1902685D" w14:textId="77777777" w:rsidTr="00EC1D99">
        <w:trPr>
          <w:trHeight w:val="320"/>
        </w:trPr>
        <w:tc>
          <w:tcPr>
            <w:tcW w:w="1294" w:type="dxa"/>
            <w:vMerge/>
            <w:tcBorders>
              <w:left w:val="nil"/>
              <w:right w:val="nil"/>
            </w:tcBorders>
          </w:tcPr>
          <w:p w14:paraId="3E146F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3C8B3D5" w14:textId="14EF42B3" w:rsidR="00EC1D99" w:rsidRPr="00EC1D99" w:rsidRDefault="00EC1D99" w:rsidP="00EC1D99">
            <w:pPr>
              <w:spacing w:after="0" w:line="240" w:lineRule="auto"/>
              <w:jc w:val="right"/>
              <w:rPr>
                <w:color w:val="000000"/>
                <w:sz w:val="20"/>
                <w:szCs w:val="20"/>
              </w:rPr>
            </w:pPr>
            <w:r w:rsidRPr="00EC1D99">
              <w:rPr>
                <w:color w:val="000000"/>
                <w:sz w:val="20"/>
                <w:szCs w:val="20"/>
              </w:rPr>
              <w:t>0.143</w:t>
            </w:r>
            <w:r>
              <w:rPr>
                <w:color w:val="000000"/>
                <w:sz w:val="20"/>
                <w:szCs w:val="20"/>
              </w:rPr>
              <w:t>0</w:t>
            </w:r>
            <w:r w:rsidRPr="00EC1D99">
              <w:rPr>
                <w:color w:val="000000"/>
                <w:sz w:val="20"/>
                <w:szCs w:val="20"/>
              </w:rPr>
              <w:t>±0.115</w:t>
            </w:r>
            <w:r>
              <w:rPr>
                <w:color w:val="000000"/>
                <w:sz w:val="20"/>
                <w:szCs w:val="20"/>
              </w:rPr>
              <w:t>0</w:t>
            </w:r>
          </w:p>
        </w:tc>
        <w:tc>
          <w:tcPr>
            <w:tcW w:w="972" w:type="dxa"/>
            <w:tcBorders>
              <w:top w:val="nil"/>
              <w:left w:val="nil"/>
              <w:bottom w:val="nil"/>
              <w:right w:val="nil"/>
            </w:tcBorders>
            <w:noWrap/>
            <w:vAlign w:val="center"/>
          </w:tcPr>
          <w:p w14:paraId="45A7A2B5" w14:textId="664F47B3" w:rsidR="00EC1D99" w:rsidRPr="00EC1D99" w:rsidRDefault="00EC1D99" w:rsidP="00EC1D99">
            <w:pPr>
              <w:spacing w:after="0" w:line="240" w:lineRule="auto"/>
              <w:jc w:val="right"/>
              <w:rPr>
                <w:color w:val="000000"/>
                <w:sz w:val="20"/>
                <w:szCs w:val="20"/>
              </w:rPr>
            </w:pPr>
            <w:r w:rsidRPr="00EC1D99">
              <w:rPr>
                <w:color w:val="000000"/>
                <w:sz w:val="20"/>
                <w:szCs w:val="20"/>
              </w:rPr>
              <w:t>1.244</w:t>
            </w:r>
          </w:p>
        </w:tc>
        <w:tc>
          <w:tcPr>
            <w:tcW w:w="939" w:type="dxa"/>
            <w:tcBorders>
              <w:top w:val="nil"/>
              <w:left w:val="nil"/>
              <w:bottom w:val="nil"/>
              <w:right w:val="nil"/>
            </w:tcBorders>
            <w:noWrap/>
            <w:vAlign w:val="center"/>
          </w:tcPr>
          <w:p w14:paraId="4B19D9A9" w14:textId="0A7E9C36" w:rsidR="00EC1D99" w:rsidRPr="00EC1D99" w:rsidRDefault="00EC1D99" w:rsidP="00EC1D99">
            <w:pPr>
              <w:spacing w:after="0" w:line="240" w:lineRule="auto"/>
              <w:jc w:val="right"/>
              <w:rPr>
                <w:color w:val="000000"/>
                <w:sz w:val="20"/>
                <w:szCs w:val="20"/>
              </w:rPr>
            </w:pPr>
            <w:r w:rsidRPr="00EC1D99">
              <w:rPr>
                <w:color w:val="000000"/>
                <w:sz w:val="20"/>
                <w:szCs w:val="20"/>
              </w:rPr>
              <w:t>0.214</w:t>
            </w:r>
          </w:p>
        </w:tc>
        <w:tc>
          <w:tcPr>
            <w:tcW w:w="1516" w:type="dxa"/>
            <w:tcBorders>
              <w:top w:val="nil"/>
              <w:left w:val="nil"/>
              <w:bottom w:val="nil"/>
              <w:right w:val="nil"/>
            </w:tcBorders>
            <w:noWrap/>
            <w:vAlign w:val="center"/>
          </w:tcPr>
          <w:p w14:paraId="39C0156A" w14:textId="363B7299" w:rsidR="00EC1D99" w:rsidRPr="00EC1D99" w:rsidRDefault="00EC1D99" w:rsidP="00EC1D99">
            <w:pPr>
              <w:spacing w:after="0" w:line="240" w:lineRule="auto"/>
              <w:jc w:val="right"/>
              <w:rPr>
                <w:color w:val="000000"/>
                <w:sz w:val="20"/>
                <w:szCs w:val="20"/>
              </w:rPr>
            </w:pPr>
            <w:r w:rsidRPr="00EC1D99">
              <w:rPr>
                <w:color w:val="000000"/>
                <w:sz w:val="20"/>
                <w:szCs w:val="20"/>
              </w:rPr>
              <w:t>[-0.082, 0.368]</w:t>
            </w:r>
          </w:p>
        </w:tc>
      </w:tr>
      <w:tr w:rsidR="00EC1D99" w:rsidRPr="00452304" w14:paraId="66345D0B" w14:textId="77777777" w:rsidTr="00EC1D99">
        <w:trPr>
          <w:trHeight w:val="320"/>
        </w:trPr>
        <w:tc>
          <w:tcPr>
            <w:tcW w:w="1294" w:type="dxa"/>
            <w:vMerge/>
            <w:tcBorders>
              <w:left w:val="nil"/>
              <w:bottom w:val="single" w:sz="4" w:space="0" w:color="auto"/>
              <w:right w:val="nil"/>
            </w:tcBorders>
          </w:tcPr>
          <w:p w14:paraId="0C6A7DF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EC1D99" w:rsidRPr="00EC1D99" w:rsidRDefault="00EC1D99" w:rsidP="00EC1D99">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CCCFEAC" w14:textId="21A82D27" w:rsidR="00EC1D99" w:rsidRPr="00EC1D99" w:rsidRDefault="00EC1D99" w:rsidP="00EC1D99">
            <w:pPr>
              <w:spacing w:after="0" w:line="240" w:lineRule="auto"/>
              <w:jc w:val="right"/>
              <w:rPr>
                <w:b/>
                <w:bCs/>
                <w:color w:val="000000"/>
                <w:sz w:val="20"/>
                <w:szCs w:val="20"/>
              </w:rPr>
            </w:pPr>
            <w:r w:rsidRPr="00EC1D99">
              <w:rPr>
                <w:b/>
                <w:bCs/>
                <w:color w:val="000000"/>
                <w:sz w:val="20"/>
                <w:szCs w:val="20"/>
              </w:rPr>
              <w:t>0.0012±0.0006</w:t>
            </w:r>
          </w:p>
        </w:tc>
        <w:tc>
          <w:tcPr>
            <w:tcW w:w="972" w:type="dxa"/>
            <w:tcBorders>
              <w:top w:val="nil"/>
              <w:left w:val="nil"/>
              <w:bottom w:val="single" w:sz="4" w:space="0" w:color="auto"/>
              <w:right w:val="nil"/>
            </w:tcBorders>
            <w:noWrap/>
            <w:vAlign w:val="center"/>
          </w:tcPr>
          <w:p w14:paraId="5F530784" w14:textId="4BD8F547" w:rsidR="00EC1D99" w:rsidRPr="00EC1D99" w:rsidRDefault="00EC1D99" w:rsidP="00EC1D99">
            <w:pPr>
              <w:spacing w:after="0" w:line="240" w:lineRule="auto"/>
              <w:jc w:val="right"/>
              <w:rPr>
                <w:b/>
                <w:bCs/>
                <w:color w:val="000000"/>
                <w:sz w:val="20"/>
                <w:szCs w:val="20"/>
              </w:rPr>
            </w:pPr>
            <w:r w:rsidRPr="00EC1D99">
              <w:rPr>
                <w:b/>
                <w:bCs/>
                <w:color w:val="000000"/>
                <w:sz w:val="20"/>
                <w:szCs w:val="20"/>
              </w:rPr>
              <w:t>2.202</w:t>
            </w:r>
          </w:p>
        </w:tc>
        <w:tc>
          <w:tcPr>
            <w:tcW w:w="939" w:type="dxa"/>
            <w:tcBorders>
              <w:top w:val="nil"/>
              <w:left w:val="nil"/>
              <w:bottom w:val="single" w:sz="4" w:space="0" w:color="auto"/>
              <w:right w:val="nil"/>
            </w:tcBorders>
            <w:noWrap/>
            <w:vAlign w:val="center"/>
          </w:tcPr>
          <w:p w14:paraId="0F543689" w14:textId="5D4682E7" w:rsidR="00EC1D99" w:rsidRPr="00EC1D99" w:rsidRDefault="00EC1D99" w:rsidP="00EC1D99">
            <w:pPr>
              <w:spacing w:after="0" w:line="240" w:lineRule="auto"/>
              <w:jc w:val="right"/>
              <w:rPr>
                <w:b/>
                <w:bCs/>
                <w:color w:val="000000"/>
                <w:sz w:val="20"/>
                <w:szCs w:val="20"/>
              </w:rPr>
            </w:pPr>
            <w:r w:rsidRPr="00EC1D99">
              <w:rPr>
                <w:b/>
                <w:bCs/>
                <w:color w:val="000000"/>
                <w:sz w:val="20"/>
                <w:szCs w:val="20"/>
              </w:rPr>
              <w:t>0.028</w:t>
            </w:r>
          </w:p>
        </w:tc>
        <w:tc>
          <w:tcPr>
            <w:tcW w:w="1516" w:type="dxa"/>
            <w:tcBorders>
              <w:top w:val="nil"/>
              <w:left w:val="nil"/>
              <w:bottom w:val="single" w:sz="4" w:space="0" w:color="auto"/>
              <w:right w:val="nil"/>
            </w:tcBorders>
            <w:noWrap/>
            <w:vAlign w:val="center"/>
          </w:tcPr>
          <w:p w14:paraId="2CBCE89B" w14:textId="4E145F21" w:rsidR="00EC1D99" w:rsidRPr="00EC1D99" w:rsidRDefault="00EC1D99" w:rsidP="00EC1D99">
            <w:pPr>
              <w:spacing w:after="0" w:line="240" w:lineRule="auto"/>
              <w:jc w:val="right"/>
              <w:rPr>
                <w:b/>
                <w:bCs/>
                <w:color w:val="000000"/>
                <w:sz w:val="20"/>
                <w:szCs w:val="20"/>
              </w:rPr>
            </w:pPr>
            <w:r w:rsidRPr="00EC1D99">
              <w:rPr>
                <w:b/>
                <w:bCs/>
                <w:color w:val="000000"/>
                <w:sz w:val="20"/>
                <w:szCs w:val="20"/>
              </w:rPr>
              <w:t>[0.000, 0.002]</w:t>
            </w:r>
          </w:p>
        </w:tc>
      </w:tr>
      <w:tr w:rsidR="00EC1D99" w:rsidRPr="00452304" w14:paraId="1D2BD42E" w14:textId="77777777" w:rsidTr="00EC1D99">
        <w:trPr>
          <w:trHeight w:val="320"/>
        </w:trPr>
        <w:tc>
          <w:tcPr>
            <w:tcW w:w="1294" w:type="dxa"/>
            <w:vMerge w:val="restart"/>
            <w:tcBorders>
              <w:top w:val="single" w:sz="4" w:space="0" w:color="auto"/>
              <w:left w:val="nil"/>
              <w:right w:val="nil"/>
            </w:tcBorders>
            <w:vAlign w:val="center"/>
          </w:tcPr>
          <w:p w14:paraId="01E26DEE" w14:textId="01EAAFB2" w:rsidR="00EC1D99" w:rsidRPr="008825E3" w:rsidRDefault="00EC1D99" w:rsidP="00EC1D99">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9710328" w14:textId="5F518BC5" w:rsidR="00EC1D99" w:rsidRPr="00EC1D99" w:rsidRDefault="00EC1D99" w:rsidP="00EC1D99">
            <w:pPr>
              <w:spacing w:after="0" w:line="240" w:lineRule="auto"/>
              <w:jc w:val="right"/>
              <w:rPr>
                <w:color w:val="000000"/>
                <w:sz w:val="20"/>
                <w:szCs w:val="20"/>
              </w:rPr>
            </w:pPr>
            <w:r w:rsidRPr="00EC1D99">
              <w:rPr>
                <w:color w:val="000000"/>
                <w:sz w:val="20"/>
                <w:szCs w:val="20"/>
              </w:rPr>
              <w:t>-0.0064±0.0136</w:t>
            </w:r>
          </w:p>
        </w:tc>
        <w:tc>
          <w:tcPr>
            <w:tcW w:w="972" w:type="dxa"/>
            <w:tcBorders>
              <w:top w:val="single" w:sz="4" w:space="0" w:color="auto"/>
              <w:left w:val="nil"/>
              <w:bottom w:val="nil"/>
              <w:right w:val="nil"/>
            </w:tcBorders>
            <w:noWrap/>
            <w:vAlign w:val="center"/>
          </w:tcPr>
          <w:p w14:paraId="1F92C75C" w14:textId="566C006C" w:rsidR="00EC1D99" w:rsidRPr="00EC1D99" w:rsidRDefault="00EC1D99" w:rsidP="00EC1D99">
            <w:pPr>
              <w:spacing w:after="0" w:line="240" w:lineRule="auto"/>
              <w:jc w:val="right"/>
              <w:rPr>
                <w:color w:val="000000"/>
                <w:sz w:val="20"/>
                <w:szCs w:val="20"/>
              </w:rPr>
            </w:pPr>
            <w:r w:rsidRPr="00EC1D99">
              <w:rPr>
                <w:color w:val="000000"/>
                <w:sz w:val="20"/>
                <w:szCs w:val="20"/>
              </w:rPr>
              <w:t>-0.469</w:t>
            </w:r>
          </w:p>
        </w:tc>
        <w:tc>
          <w:tcPr>
            <w:tcW w:w="939" w:type="dxa"/>
            <w:tcBorders>
              <w:top w:val="single" w:sz="4" w:space="0" w:color="auto"/>
              <w:left w:val="nil"/>
              <w:bottom w:val="nil"/>
              <w:right w:val="nil"/>
            </w:tcBorders>
            <w:noWrap/>
            <w:vAlign w:val="center"/>
          </w:tcPr>
          <w:p w14:paraId="5CF6E63E" w14:textId="085912BE" w:rsidR="00EC1D99" w:rsidRPr="00EC1D99" w:rsidRDefault="00EC1D99" w:rsidP="00EC1D99">
            <w:pPr>
              <w:spacing w:after="0" w:line="240" w:lineRule="auto"/>
              <w:jc w:val="right"/>
              <w:rPr>
                <w:color w:val="000000"/>
                <w:sz w:val="20"/>
                <w:szCs w:val="20"/>
              </w:rPr>
            </w:pPr>
            <w:r w:rsidRPr="00EC1D99">
              <w:rPr>
                <w:color w:val="000000"/>
                <w:sz w:val="20"/>
                <w:szCs w:val="20"/>
              </w:rPr>
              <w:t>0.639</w:t>
            </w:r>
          </w:p>
        </w:tc>
        <w:tc>
          <w:tcPr>
            <w:tcW w:w="1516" w:type="dxa"/>
            <w:tcBorders>
              <w:top w:val="single" w:sz="4" w:space="0" w:color="auto"/>
              <w:left w:val="nil"/>
              <w:bottom w:val="nil"/>
              <w:right w:val="nil"/>
            </w:tcBorders>
            <w:noWrap/>
            <w:vAlign w:val="center"/>
          </w:tcPr>
          <w:p w14:paraId="06EBBFDA" w14:textId="30ED8FFE" w:rsidR="00EC1D99" w:rsidRPr="00EC1D99" w:rsidRDefault="00EC1D99" w:rsidP="00EC1D99">
            <w:pPr>
              <w:spacing w:after="0" w:line="240" w:lineRule="auto"/>
              <w:jc w:val="right"/>
              <w:rPr>
                <w:color w:val="000000"/>
                <w:sz w:val="20"/>
                <w:szCs w:val="20"/>
              </w:rPr>
            </w:pPr>
            <w:r w:rsidRPr="00EC1D99">
              <w:rPr>
                <w:color w:val="000000"/>
                <w:sz w:val="20"/>
                <w:szCs w:val="20"/>
              </w:rPr>
              <w:t>[-0.033, 0.02</w:t>
            </w:r>
            <w:r>
              <w:rPr>
                <w:color w:val="000000"/>
                <w:sz w:val="20"/>
                <w:szCs w:val="20"/>
              </w:rPr>
              <w:t>0</w:t>
            </w:r>
            <w:r w:rsidRPr="00EC1D99">
              <w:rPr>
                <w:color w:val="000000"/>
                <w:sz w:val="20"/>
                <w:szCs w:val="20"/>
              </w:rPr>
              <w:t>]</w:t>
            </w:r>
          </w:p>
        </w:tc>
      </w:tr>
      <w:tr w:rsidR="00EC1D99" w:rsidRPr="00452304" w14:paraId="5C6669A9" w14:textId="77777777" w:rsidTr="00EC1D99">
        <w:trPr>
          <w:trHeight w:val="320"/>
        </w:trPr>
        <w:tc>
          <w:tcPr>
            <w:tcW w:w="1294" w:type="dxa"/>
            <w:vMerge/>
            <w:tcBorders>
              <w:left w:val="nil"/>
              <w:right w:val="nil"/>
            </w:tcBorders>
          </w:tcPr>
          <w:p w14:paraId="3577B5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CA96C44" w14:textId="55180FB0" w:rsidR="00EC1D99" w:rsidRPr="00EC1D99" w:rsidRDefault="00EC1D99" w:rsidP="00EC1D99">
            <w:pPr>
              <w:spacing w:after="0" w:line="240" w:lineRule="auto"/>
              <w:jc w:val="right"/>
              <w:rPr>
                <w:color w:val="000000"/>
                <w:sz w:val="20"/>
                <w:szCs w:val="20"/>
              </w:rPr>
            </w:pPr>
            <w:r w:rsidRPr="00EC1D99">
              <w:rPr>
                <w:color w:val="000000"/>
                <w:sz w:val="20"/>
                <w:szCs w:val="20"/>
              </w:rPr>
              <w:t>0.1145±0.1062</w:t>
            </w:r>
          </w:p>
        </w:tc>
        <w:tc>
          <w:tcPr>
            <w:tcW w:w="972" w:type="dxa"/>
            <w:tcBorders>
              <w:top w:val="nil"/>
              <w:left w:val="nil"/>
              <w:bottom w:val="nil"/>
              <w:right w:val="nil"/>
            </w:tcBorders>
            <w:noWrap/>
            <w:vAlign w:val="center"/>
          </w:tcPr>
          <w:p w14:paraId="2AAB1F22" w14:textId="171EAB22" w:rsidR="00EC1D99" w:rsidRPr="00EC1D99" w:rsidRDefault="00EC1D99" w:rsidP="00EC1D99">
            <w:pPr>
              <w:spacing w:after="0" w:line="240" w:lineRule="auto"/>
              <w:jc w:val="right"/>
              <w:rPr>
                <w:color w:val="000000"/>
                <w:sz w:val="20"/>
                <w:szCs w:val="20"/>
              </w:rPr>
            </w:pPr>
            <w:r w:rsidRPr="00EC1D99">
              <w:rPr>
                <w:color w:val="000000"/>
                <w:sz w:val="20"/>
                <w:szCs w:val="20"/>
              </w:rPr>
              <w:t>1.078</w:t>
            </w:r>
          </w:p>
        </w:tc>
        <w:tc>
          <w:tcPr>
            <w:tcW w:w="939" w:type="dxa"/>
            <w:tcBorders>
              <w:top w:val="nil"/>
              <w:left w:val="nil"/>
              <w:bottom w:val="nil"/>
              <w:right w:val="nil"/>
            </w:tcBorders>
            <w:noWrap/>
            <w:vAlign w:val="center"/>
          </w:tcPr>
          <w:p w14:paraId="01D61833" w14:textId="0E97E2D0" w:rsidR="00EC1D99" w:rsidRPr="00EC1D99" w:rsidRDefault="00EC1D99" w:rsidP="00EC1D99">
            <w:pPr>
              <w:spacing w:after="0" w:line="240" w:lineRule="auto"/>
              <w:jc w:val="right"/>
              <w:rPr>
                <w:color w:val="000000"/>
                <w:sz w:val="20"/>
                <w:szCs w:val="20"/>
              </w:rPr>
            </w:pPr>
            <w:r w:rsidRPr="00EC1D99">
              <w:rPr>
                <w:color w:val="000000"/>
                <w:sz w:val="20"/>
                <w:szCs w:val="20"/>
              </w:rPr>
              <w:t>0.281</w:t>
            </w:r>
          </w:p>
        </w:tc>
        <w:tc>
          <w:tcPr>
            <w:tcW w:w="1516" w:type="dxa"/>
            <w:tcBorders>
              <w:top w:val="nil"/>
              <w:left w:val="nil"/>
              <w:bottom w:val="nil"/>
              <w:right w:val="nil"/>
            </w:tcBorders>
            <w:noWrap/>
            <w:vAlign w:val="center"/>
          </w:tcPr>
          <w:p w14:paraId="0D6AFC86" w14:textId="73E50686" w:rsidR="00EC1D99" w:rsidRPr="00EC1D99" w:rsidRDefault="00EC1D99" w:rsidP="00EC1D99">
            <w:pPr>
              <w:spacing w:after="0" w:line="240" w:lineRule="auto"/>
              <w:jc w:val="right"/>
              <w:rPr>
                <w:color w:val="000000"/>
                <w:sz w:val="20"/>
                <w:szCs w:val="20"/>
              </w:rPr>
            </w:pPr>
            <w:r w:rsidRPr="00EC1D99">
              <w:rPr>
                <w:color w:val="000000"/>
                <w:sz w:val="20"/>
                <w:szCs w:val="20"/>
              </w:rPr>
              <w:t>[-0.094, 0.323]</w:t>
            </w:r>
          </w:p>
        </w:tc>
      </w:tr>
      <w:tr w:rsidR="00EC1D99" w:rsidRPr="00452304" w14:paraId="4F4170F3" w14:textId="77777777" w:rsidTr="00EC1D99">
        <w:trPr>
          <w:trHeight w:val="320"/>
        </w:trPr>
        <w:tc>
          <w:tcPr>
            <w:tcW w:w="1294" w:type="dxa"/>
            <w:vMerge/>
            <w:tcBorders>
              <w:left w:val="nil"/>
              <w:right w:val="nil"/>
            </w:tcBorders>
          </w:tcPr>
          <w:p w14:paraId="5FF0661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EC1D99" w:rsidRPr="00EC1D99" w:rsidRDefault="00EC1D99" w:rsidP="00EC1D99">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790BC81" w14:textId="34382F07" w:rsidR="00EC1D99" w:rsidRPr="00EC1D99" w:rsidRDefault="00EC1D99" w:rsidP="00EC1D99">
            <w:pPr>
              <w:spacing w:after="0" w:line="240" w:lineRule="auto"/>
              <w:jc w:val="right"/>
              <w:rPr>
                <w:i/>
                <w:color w:val="000000"/>
                <w:sz w:val="20"/>
                <w:szCs w:val="20"/>
              </w:rPr>
            </w:pPr>
            <w:r w:rsidRPr="00EC1D99">
              <w:rPr>
                <w:i/>
                <w:color w:val="000000"/>
                <w:sz w:val="20"/>
                <w:szCs w:val="20"/>
              </w:rPr>
              <w:t>0.0012±0.0006</w:t>
            </w:r>
          </w:p>
        </w:tc>
        <w:tc>
          <w:tcPr>
            <w:tcW w:w="972" w:type="dxa"/>
            <w:tcBorders>
              <w:top w:val="nil"/>
              <w:left w:val="nil"/>
              <w:bottom w:val="single" w:sz="4" w:space="0" w:color="auto"/>
              <w:right w:val="nil"/>
            </w:tcBorders>
            <w:noWrap/>
            <w:vAlign w:val="center"/>
          </w:tcPr>
          <w:p w14:paraId="069C8678" w14:textId="6A70EC0B" w:rsidR="00EC1D99" w:rsidRPr="00EC1D99" w:rsidRDefault="00EC1D99" w:rsidP="00EC1D99">
            <w:pPr>
              <w:spacing w:after="0" w:line="240" w:lineRule="auto"/>
              <w:jc w:val="right"/>
              <w:rPr>
                <w:i/>
                <w:color w:val="000000"/>
                <w:sz w:val="20"/>
                <w:szCs w:val="20"/>
              </w:rPr>
            </w:pPr>
            <w:r w:rsidRPr="00EC1D99">
              <w:rPr>
                <w:i/>
                <w:color w:val="000000"/>
                <w:sz w:val="20"/>
                <w:szCs w:val="20"/>
              </w:rPr>
              <w:t>1.889</w:t>
            </w:r>
          </w:p>
        </w:tc>
        <w:tc>
          <w:tcPr>
            <w:tcW w:w="939" w:type="dxa"/>
            <w:tcBorders>
              <w:top w:val="nil"/>
              <w:left w:val="nil"/>
              <w:bottom w:val="single" w:sz="4" w:space="0" w:color="auto"/>
              <w:right w:val="nil"/>
            </w:tcBorders>
            <w:noWrap/>
            <w:vAlign w:val="center"/>
          </w:tcPr>
          <w:p w14:paraId="3DDF68C2" w14:textId="091C4D4C" w:rsidR="00EC1D99" w:rsidRPr="00EC1D99" w:rsidRDefault="00EC1D99" w:rsidP="00EC1D99">
            <w:pPr>
              <w:spacing w:after="0" w:line="240" w:lineRule="auto"/>
              <w:jc w:val="right"/>
              <w:rPr>
                <w:i/>
                <w:color w:val="000000"/>
                <w:sz w:val="20"/>
                <w:szCs w:val="20"/>
              </w:rPr>
            </w:pPr>
            <w:r w:rsidRPr="00EC1D99">
              <w:rPr>
                <w:i/>
                <w:color w:val="000000"/>
                <w:sz w:val="20"/>
                <w:szCs w:val="20"/>
              </w:rPr>
              <w:t>0.059</w:t>
            </w:r>
          </w:p>
        </w:tc>
        <w:tc>
          <w:tcPr>
            <w:tcW w:w="1516" w:type="dxa"/>
            <w:tcBorders>
              <w:top w:val="nil"/>
              <w:left w:val="nil"/>
              <w:bottom w:val="single" w:sz="4" w:space="0" w:color="auto"/>
              <w:right w:val="nil"/>
            </w:tcBorders>
            <w:noWrap/>
            <w:vAlign w:val="center"/>
          </w:tcPr>
          <w:p w14:paraId="3EC2B909" w14:textId="1313C33B" w:rsidR="00EC1D99" w:rsidRPr="00EC1D99" w:rsidRDefault="00EC1D99" w:rsidP="00EC1D99">
            <w:pPr>
              <w:spacing w:after="0" w:line="240" w:lineRule="auto"/>
              <w:jc w:val="right"/>
              <w:rPr>
                <w:i/>
                <w:color w:val="000000"/>
                <w:sz w:val="20"/>
                <w:szCs w:val="20"/>
              </w:rPr>
            </w:pPr>
            <w:r w:rsidRPr="00EC1D99">
              <w:rPr>
                <w:i/>
                <w:color w:val="000000"/>
                <w:sz w:val="20"/>
                <w:szCs w:val="20"/>
              </w:rPr>
              <w:t>[0.000, 0.002]</w:t>
            </w:r>
          </w:p>
        </w:tc>
      </w:tr>
      <w:tr w:rsidR="00EC1D99" w:rsidRPr="00452304" w14:paraId="4692CA2D" w14:textId="77777777" w:rsidTr="00EC1D99">
        <w:trPr>
          <w:trHeight w:val="320"/>
        </w:trPr>
        <w:tc>
          <w:tcPr>
            <w:tcW w:w="1294" w:type="dxa"/>
            <w:vMerge/>
            <w:tcBorders>
              <w:left w:val="nil"/>
              <w:right w:val="nil"/>
            </w:tcBorders>
          </w:tcPr>
          <w:p w14:paraId="1C96FC9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40D719" w14:textId="05ECE66D" w:rsidR="00EC1D99" w:rsidRPr="00EC1D99" w:rsidRDefault="00EC1D99" w:rsidP="00EC1D99">
            <w:pPr>
              <w:spacing w:after="0" w:line="240" w:lineRule="auto"/>
              <w:jc w:val="right"/>
              <w:rPr>
                <w:color w:val="000000"/>
                <w:sz w:val="20"/>
                <w:szCs w:val="20"/>
              </w:rPr>
            </w:pPr>
            <w:r w:rsidRPr="00EC1D99">
              <w:rPr>
                <w:color w:val="000000"/>
                <w:sz w:val="20"/>
                <w:szCs w:val="20"/>
              </w:rPr>
              <w:t>-0.0097±0.0104</w:t>
            </w:r>
          </w:p>
        </w:tc>
        <w:tc>
          <w:tcPr>
            <w:tcW w:w="972" w:type="dxa"/>
            <w:tcBorders>
              <w:top w:val="single" w:sz="4" w:space="0" w:color="auto"/>
              <w:left w:val="nil"/>
              <w:bottom w:val="nil"/>
              <w:right w:val="nil"/>
            </w:tcBorders>
            <w:noWrap/>
            <w:vAlign w:val="center"/>
          </w:tcPr>
          <w:p w14:paraId="0388BDE4" w14:textId="1EDB7618" w:rsidR="00EC1D99" w:rsidRPr="00EC1D99" w:rsidRDefault="00EC1D99" w:rsidP="00EC1D99">
            <w:pPr>
              <w:spacing w:after="0" w:line="240" w:lineRule="auto"/>
              <w:jc w:val="right"/>
              <w:rPr>
                <w:color w:val="000000"/>
                <w:sz w:val="20"/>
                <w:szCs w:val="20"/>
              </w:rPr>
            </w:pPr>
            <w:r w:rsidRPr="00EC1D99">
              <w:rPr>
                <w:color w:val="000000"/>
                <w:sz w:val="20"/>
                <w:szCs w:val="20"/>
              </w:rPr>
              <w:t>-0.93</w:t>
            </w:r>
            <w:r>
              <w:rPr>
                <w:color w:val="000000"/>
                <w:sz w:val="20"/>
                <w:szCs w:val="20"/>
              </w:rPr>
              <w:t>0</w:t>
            </w:r>
          </w:p>
        </w:tc>
        <w:tc>
          <w:tcPr>
            <w:tcW w:w="939" w:type="dxa"/>
            <w:tcBorders>
              <w:top w:val="single" w:sz="4" w:space="0" w:color="auto"/>
              <w:left w:val="nil"/>
              <w:bottom w:val="nil"/>
              <w:right w:val="nil"/>
            </w:tcBorders>
            <w:noWrap/>
            <w:vAlign w:val="center"/>
          </w:tcPr>
          <w:p w14:paraId="2FE98535" w14:textId="6A984762" w:rsidR="00EC1D99" w:rsidRPr="00EC1D99" w:rsidRDefault="00EC1D99" w:rsidP="00EC1D99">
            <w:pPr>
              <w:spacing w:after="0" w:line="240" w:lineRule="auto"/>
              <w:jc w:val="right"/>
              <w:rPr>
                <w:color w:val="000000"/>
                <w:sz w:val="20"/>
                <w:szCs w:val="20"/>
              </w:rPr>
            </w:pPr>
            <w:r w:rsidRPr="00EC1D99">
              <w:rPr>
                <w:color w:val="000000"/>
                <w:sz w:val="20"/>
                <w:szCs w:val="20"/>
              </w:rPr>
              <w:t>0.353</w:t>
            </w:r>
          </w:p>
        </w:tc>
        <w:tc>
          <w:tcPr>
            <w:tcW w:w="1516" w:type="dxa"/>
            <w:tcBorders>
              <w:top w:val="single" w:sz="4" w:space="0" w:color="auto"/>
              <w:left w:val="nil"/>
              <w:bottom w:val="nil"/>
              <w:right w:val="nil"/>
            </w:tcBorders>
            <w:noWrap/>
            <w:vAlign w:val="center"/>
          </w:tcPr>
          <w:p w14:paraId="2CA810A1" w14:textId="783562F5" w:rsidR="00EC1D99" w:rsidRPr="00EC1D99" w:rsidRDefault="00EC1D99" w:rsidP="00EC1D99">
            <w:pPr>
              <w:spacing w:after="0" w:line="240" w:lineRule="auto"/>
              <w:jc w:val="right"/>
              <w:rPr>
                <w:color w:val="000000"/>
                <w:sz w:val="20"/>
                <w:szCs w:val="20"/>
              </w:rPr>
            </w:pPr>
            <w:r w:rsidRPr="00EC1D99">
              <w:rPr>
                <w:color w:val="000000"/>
                <w:sz w:val="20"/>
                <w:szCs w:val="20"/>
              </w:rPr>
              <w:t>[-0.03</w:t>
            </w:r>
            <w:r>
              <w:rPr>
                <w:color w:val="000000"/>
                <w:sz w:val="20"/>
                <w:szCs w:val="20"/>
              </w:rPr>
              <w:t>0</w:t>
            </w:r>
            <w:r w:rsidRPr="00EC1D99">
              <w:rPr>
                <w:color w:val="000000"/>
                <w:sz w:val="20"/>
                <w:szCs w:val="20"/>
              </w:rPr>
              <w:t>, 0.011]</w:t>
            </w:r>
          </w:p>
        </w:tc>
      </w:tr>
      <w:tr w:rsidR="00EC1D99" w:rsidRPr="00452304" w14:paraId="7D8D17A7" w14:textId="77777777" w:rsidTr="00EC1D99">
        <w:trPr>
          <w:trHeight w:val="320"/>
        </w:trPr>
        <w:tc>
          <w:tcPr>
            <w:tcW w:w="1294" w:type="dxa"/>
            <w:vMerge/>
            <w:tcBorders>
              <w:left w:val="nil"/>
              <w:right w:val="nil"/>
            </w:tcBorders>
          </w:tcPr>
          <w:p w14:paraId="08630A7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4D19A8A" w14:textId="2443A422" w:rsidR="00EC1D99" w:rsidRPr="00EC1D99" w:rsidRDefault="00EC1D99" w:rsidP="00EC1D99">
            <w:pPr>
              <w:spacing w:after="0" w:line="240" w:lineRule="auto"/>
              <w:jc w:val="right"/>
              <w:rPr>
                <w:color w:val="000000"/>
                <w:sz w:val="20"/>
                <w:szCs w:val="20"/>
              </w:rPr>
            </w:pPr>
            <w:r w:rsidRPr="00EC1D99">
              <w:rPr>
                <w:color w:val="000000"/>
                <w:sz w:val="20"/>
                <w:szCs w:val="20"/>
              </w:rPr>
              <w:t>-0.0835±0.0835</w:t>
            </w:r>
          </w:p>
        </w:tc>
        <w:tc>
          <w:tcPr>
            <w:tcW w:w="972" w:type="dxa"/>
            <w:tcBorders>
              <w:top w:val="nil"/>
              <w:left w:val="nil"/>
              <w:bottom w:val="nil"/>
              <w:right w:val="nil"/>
            </w:tcBorders>
            <w:noWrap/>
            <w:vAlign w:val="center"/>
          </w:tcPr>
          <w:p w14:paraId="48226EF5" w14:textId="54F6E5D1" w:rsidR="00EC1D99" w:rsidRPr="00EC1D99" w:rsidRDefault="00EC1D99" w:rsidP="00EC1D99">
            <w:pPr>
              <w:spacing w:after="0" w:line="240" w:lineRule="auto"/>
              <w:jc w:val="right"/>
              <w:rPr>
                <w:color w:val="000000"/>
                <w:sz w:val="20"/>
                <w:szCs w:val="20"/>
              </w:rPr>
            </w:pPr>
            <w:r w:rsidRPr="00EC1D99">
              <w:rPr>
                <w:color w:val="000000"/>
                <w:sz w:val="20"/>
                <w:szCs w:val="20"/>
              </w:rPr>
              <w:t>-1</w:t>
            </w:r>
            <w:r>
              <w:rPr>
                <w:color w:val="000000"/>
                <w:sz w:val="20"/>
                <w:szCs w:val="20"/>
              </w:rPr>
              <w:t>.000</w:t>
            </w:r>
          </w:p>
        </w:tc>
        <w:tc>
          <w:tcPr>
            <w:tcW w:w="939" w:type="dxa"/>
            <w:tcBorders>
              <w:top w:val="nil"/>
              <w:left w:val="nil"/>
              <w:bottom w:val="nil"/>
              <w:right w:val="nil"/>
            </w:tcBorders>
            <w:noWrap/>
            <w:vAlign w:val="center"/>
          </w:tcPr>
          <w:p w14:paraId="6C078A23" w14:textId="5F3C1CE7" w:rsidR="00EC1D99" w:rsidRPr="00EC1D99" w:rsidRDefault="00EC1D99" w:rsidP="00EC1D99">
            <w:pPr>
              <w:spacing w:after="0" w:line="240" w:lineRule="auto"/>
              <w:jc w:val="right"/>
              <w:rPr>
                <w:color w:val="000000"/>
                <w:sz w:val="20"/>
                <w:szCs w:val="20"/>
              </w:rPr>
            </w:pPr>
            <w:r w:rsidRPr="00EC1D99">
              <w:rPr>
                <w:color w:val="000000"/>
                <w:sz w:val="20"/>
                <w:szCs w:val="20"/>
              </w:rPr>
              <w:t>0.317</w:t>
            </w:r>
          </w:p>
        </w:tc>
        <w:tc>
          <w:tcPr>
            <w:tcW w:w="1516" w:type="dxa"/>
            <w:tcBorders>
              <w:top w:val="nil"/>
              <w:left w:val="nil"/>
              <w:bottom w:val="nil"/>
              <w:right w:val="nil"/>
            </w:tcBorders>
            <w:noWrap/>
            <w:vAlign w:val="center"/>
          </w:tcPr>
          <w:p w14:paraId="784B5872" w14:textId="33223782" w:rsidR="00EC1D99" w:rsidRPr="00EC1D99" w:rsidRDefault="00EC1D99" w:rsidP="00EC1D99">
            <w:pPr>
              <w:spacing w:after="0" w:line="240" w:lineRule="auto"/>
              <w:jc w:val="right"/>
              <w:rPr>
                <w:color w:val="000000"/>
                <w:sz w:val="20"/>
                <w:szCs w:val="20"/>
              </w:rPr>
            </w:pPr>
            <w:r w:rsidRPr="00EC1D99">
              <w:rPr>
                <w:color w:val="000000"/>
                <w:sz w:val="20"/>
                <w:szCs w:val="20"/>
              </w:rPr>
              <w:t>[-0.247, 0.08</w:t>
            </w:r>
            <w:r>
              <w:rPr>
                <w:color w:val="000000"/>
                <w:sz w:val="20"/>
                <w:szCs w:val="20"/>
              </w:rPr>
              <w:t>0</w:t>
            </w:r>
            <w:r w:rsidRPr="00EC1D99">
              <w:rPr>
                <w:color w:val="000000"/>
                <w:sz w:val="20"/>
                <w:szCs w:val="20"/>
              </w:rPr>
              <w:t>]</w:t>
            </w:r>
          </w:p>
        </w:tc>
      </w:tr>
      <w:tr w:rsidR="00EC1D99" w:rsidRPr="00452304" w14:paraId="4BF33AA6" w14:textId="77777777" w:rsidTr="00EC1D99">
        <w:trPr>
          <w:trHeight w:val="320"/>
        </w:trPr>
        <w:tc>
          <w:tcPr>
            <w:tcW w:w="1294" w:type="dxa"/>
            <w:vMerge/>
            <w:tcBorders>
              <w:left w:val="nil"/>
              <w:right w:val="nil"/>
            </w:tcBorders>
          </w:tcPr>
          <w:p w14:paraId="28D166D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D7A743B" w14:textId="14CFFA0B" w:rsidR="00EC1D99" w:rsidRPr="00EC1D99" w:rsidRDefault="00EC1D99" w:rsidP="00EC1D99">
            <w:pPr>
              <w:spacing w:after="0" w:line="240" w:lineRule="auto"/>
              <w:jc w:val="right"/>
              <w:rPr>
                <w:color w:val="000000"/>
                <w:sz w:val="20"/>
                <w:szCs w:val="20"/>
              </w:rPr>
            </w:pPr>
            <w:r w:rsidRPr="00EC1D99">
              <w:rPr>
                <w:color w:val="000000"/>
                <w:sz w:val="20"/>
                <w:szCs w:val="20"/>
              </w:rPr>
              <w:t>0.0003±0.0005</w:t>
            </w:r>
          </w:p>
        </w:tc>
        <w:tc>
          <w:tcPr>
            <w:tcW w:w="972" w:type="dxa"/>
            <w:tcBorders>
              <w:top w:val="nil"/>
              <w:left w:val="nil"/>
              <w:bottom w:val="single" w:sz="4" w:space="0" w:color="auto"/>
              <w:right w:val="nil"/>
            </w:tcBorders>
            <w:noWrap/>
            <w:vAlign w:val="center"/>
          </w:tcPr>
          <w:p w14:paraId="7DC9C54F" w14:textId="42B83C49" w:rsidR="00EC1D99" w:rsidRPr="00EC1D99" w:rsidRDefault="00EC1D99" w:rsidP="00EC1D99">
            <w:pPr>
              <w:spacing w:after="0" w:line="240" w:lineRule="auto"/>
              <w:jc w:val="right"/>
              <w:rPr>
                <w:color w:val="000000"/>
                <w:sz w:val="20"/>
                <w:szCs w:val="20"/>
              </w:rPr>
            </w:pPr>
            <w:r w:rsidRPr="00EC1D99">
              <w:rPr>
                <w:color w:val="000000"/>
                <w:sz w:val="20"/>
                <w:szCs w:val="20"/>
              </w:rPr>
              <w:t>0.54</w:t>
            </w:r>
            <w:r>
              <w:rPr>
                <w:color w:val="000000"/>
                <w:sz w:val="20"/>
                <w:szCs w:val="20"/>
              </w:rPr>
              <w:t>0</w:t>
            </w:r>
          </w:p>
        </w:tc>
        <w:tc>
          <w:tcPr>
            <w:tcW w:w="939" w:type="dxa"/>
            <w:tcBorders>
              <w:top w:val="nil"/>
              <w:left w:val="nil"/>
              <w:bottom w:val="single" w:sz="4" w:space="0" w:color="auto"/>
              <w:right w:val="nil"/>
            </w:tcBorders>
            <w:noWrap/>
            <w:vAlign w:val="center"/>
          </w:tcPr>
          <w:p w14:paraId="40A36BA6" w14:textId="7C37324B" w:rsidR="00EC1D99" w:rsidRPr="00EC1D99" w:rsidRDefault="00EC1D99" w:rsidP="00EC1D99">
            <w:pPr>
              <w:spacing w:after="0" w:line="240" w:lineRule="auto"/>
              <w:jc w:val="right"/>
              <w:rPr>
                <w:color w:val="000000"/>
                <w:sz w:val="20"/>
                <w:szCs w:val="20"/>
              </w:rPr>
            </w:pPr>
            <w:r w:rsidRPr="00EC1D99">
              <w:rPr>
                <w:color w:val="000000"/>
                <w:sz w:val="20"/>
                <w:szCs w:val="20"/>
              </w:rPr>
              <w:t>0.589</w:t>
            </w:r>
          </w:p>
        </w:tc>
        <w:tc>
          <w:tcPr>
            <w:tcW w:w="1516" w:type="dxa"/>
            <w:tcBorders>
              <w:top w:val="nil"/>
              <w:left w:val="nil"/>
              <w:bottom w:val="single" w:sz="4" w:space="0" w:color="auto"/>
              <w:right w:val="nil"/>
            </w:tcBorders>
            <w:noWrap/>
            <w:vAlign w:val="center"/>
          </w:tcPr>
          <w:p w14:paraId="58659433" w14:textId="6C916C8B"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9545C5E" w14:textId="77777777" w:rsidTr="00EC1D99">
        <w:trPr>
          <w:trHeight w:val="320"/>
        </w:trPr>
        <w:tc>
          <w:tcPr>
            <w:tcW w:w="1294" w:type="dxa"/>
            <w:vMerge/>
            <w:tcBorders>
              <w:left w:val="nil"/>
              <w:right w:val="nil"/>
            </w:tcBorders>
          </w:tcPr>
          <w:p w14:paraId="4D1DCF2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1AAA870" w14:textId="21FDEFBB" w:rsidR="00EC1D99" w:rsidRPr="00EC1D99" w:rsidRDefault="00EC1D99" w:rsidP="00EC1D99">
            <w:pPr>
              <w:spacing w:after="0" w:line="240" w:lineRule="auto"/>
              <w:jc w:val="right"/>
              <w:rPr>
                <w:color w:val="000000"/>
                <w:sz w:val="20"/>
                <w:szCs w:val="20"/>
              </w:rPr>
            </w:pPr>
            <w:r w:rsidRPr="00EC1D99">
              <w:rPr>
                <w:color w:val="000000"/>
                <w:sz w:val="20"/>
                <w:szCs w:val="20"/>
              </w:rPr>
              <w:t>0.0012±0.0138</w:t>
            </w:r>
          </w:p>
        </w:tc>
        <w:tc>
          <w:tcPr>
            <w:tcW w:w="972" w:type="dxa"/>
            <w:tcBorders>
              <w:top w:val="single" w:sz="4" w:space="0" w:color="auto"/>
              <w:left w:val="nil"/>
              <w:bottom w:val="nil"/>
              <w:right w:val="nil"/>
            </w:tcBorders>
            <w:noWrap/>
            <w:vAlign w:val="center"/>
          </w:tcPr>
          <w:p w14:paraId="2B0C82AB" w14:textId="25E2ADAE" w:rsidR="00EC1D99" w:rsidRPr="00EC1D99" w:rsidRDefault="00EC1D99" w:rsidP="00EC1D99">
            <w:pPr>
              <w:spacing w:after="0" w:line="240" w:lineRule="auto"/>
              <w:jc w:val="right"/>
              <w:rPr>
                <w:color w:val="000000"/>
                <w:sz w:val="20"/>
                <w:szCs w:val="20"/>
              </w:rPr>
            </w:pPr>
            <w:r w:rsidRPr="00EC1D99">
              <w:rPr>
                <w:color w:val="000000"/>
                <w:sz w:val="20"/>
                <w:szCs w:val="20"/>
              </w:rPr>
              <w:t>0.089</w:t>
            </w:r>
          </w:p>
        </w:tc>
        <w:tc>
          <w:tcPr>
            <w:tcW w:w="939" w:type="dxa"/>
            <w:tcBorders>
              <w:top w:val="single" w:sz="4" w:space="0" w:color="auto"/>
              <w:left w:val="nil"/>
              <w:bottom w:val="nil"/>
              <w:right w:val="nil"/>
            </w:tcBorders>
            <w:noWrap/>
            <w:vAlign w:val="center"/>
          </w:tcPr>
          <w:p w14:paraId="19FD9385" w14:textId="042DB066" w:rsidR="00EC1D99" w:rsidRPr="00EC1D99" w:rsidRDefault="00EC1D99" w:rsidP="00EC1D99">
            <w:pPr>
              <w:spacing w:after="0" w:line="240" w:lineRule="auto"/>
              <w:jc w:val="right"/>
              <w:rPr>
                <w:color w:val="000000"/>
                <w:sz w:val="20"/>
                <w:szCs w:val="20"/>
              </w:rPr>
            </w:pPr>
            <w:r w:rsidRPr="00EC1D99">
              <w:rPr>
                <w:color w:val="000000"/>
                <w:sz w:val="20"/>
                <w:szCs w:val="20"/>
              </w:rPr>
              <w:t>0.929</w:t>
            </w:r>
          </w:p>
        </w:tc>
        <w:tc>
          <w:tcPr>
            <w:tcW w:w="1516" w:type="dxa"/>
            <w:tcBorders>
              <w:top w:val="single" w:sz="4" w:space="0" w:color="auto"/>
              <w:left w:val="nil"/>
              <w:bottom w:val="nil"/>
              <w:right w:val="nil"/>
            </w:tcBorders>
            <w:noWrap/>
            <w:vAlign w:val="center"/>
          </w:tcPr>
          <w:p w14:paraId="30110E0A" w14:textId="67D4F7C4" w:rsidR="00EC1D99" w:rsidRPr="00EC1D99" w:rsidRDefault="00EC1D99" w:rsidP="00EC1D99">
            <w:pPr>
              <w:spacing w:after="0" w:line="240" w:lineRule="auto"/>
              <w:jc w:val="right"/>
              <w:rPr>
                <w:color w:val="000000"/>
                <w:sz w:val="20"/>
                <w:szCs w:val="20"/>
              </w:rPr>
            </w:pPr>
            <w:r w:rsidRPr="00EC1D99">
              <w:rPr>
                <w:color w:val="000000"/>
                <w:sz w:val="20"/>
                <w:szCs w:val="20"/>
              </w:rPr>
              <w:t>[-0.026, 0.028]</w:t>
            </w:r>
          </w:p>
        </w:tc>
      </w:tr>
      <w:tr w:rsidR="00EC1D99" w:rsidRPr="00452304" w14:paraId="3DBB1127" w14:textId="77777777" w:rsidTr="00EC1D99">
        <w:trPr>
          <w:trHeight w:val="320"/>
        </w:trPr>
        <w:tc>
          <w:tcPr>
            <w:tcW w:w="1294" w:type="dxa"/>
            <w:vMerge/>
            <w:tcBorders>
              <w:left w:val="nil"/>
              <w:right w:val="nil"/>
            </w:tcBorders>
          </w:tcPr>
          <w:p w14:paraId="5468479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0867864" w14:textId="70321BAD" w:rsidR="00EC1D99" w:rsidRPr="00EC1D99" w:rsidRDefault="00EC1D99" w:rsidP="00EC1D99">
            <w:pPr>
              <w:spacing w:after="0" w:line="240" w:lineRule="auto"/>
              <w:jc w:val="right"/>
              <w:rPr>
                <w:color w:val="000000"/>
                <w:sz w:val="20"/>
                <w:szCs w:val="20"/>
              </w:rPr>
            </w:pPr>
            <w:r w:rsidRPr="00EC1D99">
              <w:rPr>
                <w:color w:val="000000"/>
                <w:sz w:val="20"/>
                <w:szCs w:val="20"/>
              </w:rPr>
              <w:t>0.1242±0.1083</w:t>
            </w:r>
          </w:p>
        </w:tc>
        <w:tc>
          <w:tcPr>
            <w:tcW w:w="972" w:type="dxa"/>
            <w:tcBorders>
              <w:top w:val="nil"/>
              <w:left w:val="nil"/>
              <w:bottom w:val="nil"/>
              <w:right w:val="nil"/>
            </w:tcBorders>
            <w:noWrap/>
            <w:vAlign w:val="center"/>
          </w:tcPr>
          <w:p w14:paraId="31C55EE2" w14:textId="4D5CB741" w:rsidR="00EC1D99" w:rsidRPr="00EC1D99" w:rsidRDefault="00EC1D99" w:rsidP="00EC1D99">
            <w:pPr>
              <w:spacing w:after="0" w:line="240" w:lineRule="auto"/>
              <w:jc w:val="right"/>
              <w:rPr>
                <w:color w:val="000000"/>
                <w:sz w:val="20"/>
                <w:szCs w:val="20"/>
              </w:rPr>
            </w:pPr>
            <w:r w:rsidRPr="00EC1D99">
              <w:rPr>
                <w:color w:val="000000"/>
                <w:sz w:val="20"/>
                <w:szCs w:val="20"/>
              </w:rPr>
              <w:t>1.146</w:t>
            </w:r>
          </w:p>
        </w:tc>
        <w:tc>
          <w:tcPr>
            <w:tcW w:w="939" w:type="dxa"/>
            <w:tcBorders>
              <w:top w:val="nil"/>
              <w:left w:val="nil"/>
              <w:bottom w:val="nil"/>
              <w:right w:val="nil"/>
            </w:tcBorders>
            <w:noWrap/>
            <w:vAlign w:val="center"/>
          </w:tcPr>
          <w:p w14:paraId="7BD5D3AC" w14:textId="78EF18BE" w:rsidR="00EC1D99" w:rsidRPr="00EC1D99" w:rsidRDefault="00EC1D99" w:rsidP="00EC1D99">
            <w:pPr>
              <w:spacing w:after="0" w:line="240" w:lineRule="auto"/>
              <w:jc w:val="right"/>
              <w:rPr>
                <w:color w:val="000000"/>
                <w:sz w:val="20"/>
                <w:szCs w:val="20"/>
              </w:rPr>
            </w:pPr>
            <w:r w:rsidRPr="00EC1D99">
              <w:rPr>
                <w:color w:val="000000"/>
                <w:sz w:val="20"/>
                <w:szCs w:val="20"/>
              </w:rPr>
              <w:t>0.252</w:t>
            </w:r>
          </w:p>
        </w:tc>
        <w:tc>
          <w:tcPr>
            <w:tcW w:w="1516" w:type="dxa"/>
            <w:tcBorders>
              <w:top w:val="nil"/>
              <w:left w:val="nil"/>
              <w:bottom w:val="nil"/>
              <w:right w:val="nil"/>
            </w:tcBorders>
            <w:noWrap/>
            <w:vAlign w:val="center"/>
          </w:tcPr>
          <w:p w14:paraId="552669F0" w14:textId="079532F4" w:rsidR="00EC1D99" w:rsidRPr="00EC1D99" w:rsidRDefault="00EC1D99" w:rsidP="00EC1D99">
            <w:pPr>
              <w:spacing w:after="0" w:line="240" w:lineRule="auto"/>
              <w:jc w:val="right"/>
              <w:rPr>
                <w:color w:val="000000"/>
                <w:sz w:val="20"/>
                <w:szCs w:val="20"/>
              </w:rPr>
            </w:pPr>
            <w:r w:rsidRPr="00EC1D99">
              <w:rPr>
                <w:color w:val="000000"/>
                <w:sz w:val="20"/>
                <w:szCs w:val="20"/>
              </w:rPr>
              <w:t>[-0.088, 0.336]</w:t>
            </w:r>
          </w:p>
        </w:tc>
      </w:tr>
      <w:tr w:rsidR="00EC1D99" w:rsidRPr="00452304" w14:paraId="550159A4" w14:textId="77777777" w:rsidTr="00EC1D99">
        <w:trPr>
          <w:trHeight w:val="320"/>
        </w:trPr>
        <w:tc>
          <w:tcPr>
            <w:tcW w:w="1294" w:type="dxa"/>
            <w:vMerge/>
            <w:tcBorders>
              <w:left w:val="nil"/>
              <w:bottom w:val="single" w:sz="4" w:space="0" w:color="auto"/>
              <w:right w:val="nil"/>
            </w:tcBorders>
          </w:tcPr>
          <w:p w14:paraId="4C8DCD6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0AC486FE" w14:textId="01D06CC6" w:rsidR="00EC1D99" w:rsidRPr="00EC1D99" w:rsidRDefault="00EC1D99" w:rsidP="00EC1D99">
            <w:pPr>
              <w:spacing w:after="0" w:line="240" w:lineRule="auto"/>
              <w:jc w:val="right"/>
              <w:rPr>
                <w:color w:val="000000"/>
                <w:sz w:val="20"/>
                <w:szCs w:val="20"/>
              </w:rPr>
            </w:pPr>
            <w:r w:rsidRPr="00EC1D99">
              <w:rPr>
                <w:color w:val="000000"/>
                <w:sz w:val="20"/>
                <w:szCs w:val="20"/>
              </w:rPr>
              <w:t>0.0008±0.0006</w:t>
            </w:r>
          </w:p>
        </w:tc>
        <w:tc>
          <w:tcPr>
            <w:tcW w:w="972" w:type="dxa"/>
            <w:tcBorders>
              <w:top w:val="nil"/>
              <w:left w:val="nil"/>
              <w:bottom w:val="single" w:sz="4" w:space="0" w:color="auto"/>
              <w:right w:val="nil"/>
            </w:tcBorders>
            <w:noWrap/>
            <w:vAlign w:val="center"/>
          </w:tcPr>
          <w:p w14:paraId="307B799E" w14:textId="33E988E6" w:rsidR="00EC1D99" w:rsidRPr="00EC1D99" w:rsidRDefault="00EC1D99" w:rsidP="00EC1D99">
            <w:pPr>
              <w:spacing w:after="0" w:line="240" w:lineRule="auto"/>
              <w:jc w:val="right"/>
              <w:rPr>
                <w:color w:val="000000"/>
                <w:sz w:val="20"/>
                <w:szCs w:val="20"/>
              </w:rPr>
            </w:pPr>
            <w:r w:rsidRPr="00EC1D99">
              <w:rPr>
                <w:color w:val="000000"/>
                <w:sz w:val="20"/>
                <w:szCs w:val="20"/>
              </w:rPr>
              <w:t>1.328</w:t>
            </w:r>
          </w:p>
        </w:tc>
        <w:tc>
          <w:tcPr>
            <w:tcW w:w="939" w:type="dxa"/>
            <w:tcBorders>
              <w:top w:val="nil"/>
              <w:left w:val="nil"/>
              <w:bottom w:val="single" w:sz="4" w:space="0" w:color="auto"/>
              <w:right w:val="nil"/>
            </w:tcBorders>
            <w:noWrap/>
            <w:vAlign w:val="center"/>
          </w:tcPr>
          <w:p w14:paraId="0BF576D9" w14:textId="2135B667"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62DD0B24" w14:textId="2E9A416F"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519" w:type="dxa"/>
        <w:tblLook w:val="04A0" w:firstRow="1" w:lastRow="0" w:firstColumn="1" w:lastColumn="0" w:noHBand="0" w:noVBand="1"/>
      </w:tblPr>
      <w:tblGrid>
        <w:gridCol w:w="1094"/>
        <w:gridCol w:w="1178"/>
        <w:gridCol w:w="1227"/>
        <w:gridCol w:w="1593"/>
        <w:gridCol w:w="972"/>
        <w:gridCol w:w="939"/>
        <w:gridCol w:w="1516"/>
      </w:tblGrid>
      <w:tr w:rsidR="00355693" w:rsidRPr="00452304" w14:paraId="58FD2BF3" w14:textId="77777777" w:rsidTr="00EC1D99">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1CBE9219" w14:textId="77777777" w:rsidTr="00EC1D99">
        <w:trPr>
          <w:trHeight w:val="320"/>
        </w:trPr>
        <w:tc>
          <w:tcPr>
            <w:tcW w:w="1094" w:type="dxa"/>
            <w:vMerge w:val="restart"/>
            <w:tcBorders>
              <w:top w:val="single" w:sz="4" w:space="0" w:color="auto"/>
              <w:left w:val="nil"/>
              <w:right w:val="nil"/>
            </w:tcBorders>
            <w:vAlign w:val="center"/>
          </w:tcPr>
          <w:p w14:paraId="038BDC14" w14:textId="1DC2AC9D" w:rsidR="00EC1D99" w:rsidRPr="008825E3" w:rsidRDefault="00EC1D99" w:rsidP="00EC1D99">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50CA821" w14:textId="5F0F07B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-0.0103±0.0278</w:t>
            </w:r>
          </w:p>
        </w:tc>
        <w:tc>
          <w:tcPr>
            <w:tcW w:w="972" w:type="dxa"/>
            <w:tcBorders>
              <w:top w:val="single" w:sz="4" w:space="0" w:color="auto"/>
              <w:left w:val="nil"/>
              <w:bottom w:val="nil"/>
              <w:right w:val="nil"/>
            </w:tcBorders>
            <w:noWrap/>
            <w:vAlign w:val="center"/>
          </w:tcPr>
          <w:p w14:paraId="219AB782" w14:textId="5EA8D8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-0.371</w:t>
            </w:r>
          </w:p>
        </w:tc>
        <w:tc>
          <w:tcPr>
            <w:tcW w:w="939" w:type="dxa"/>
            <w:tcBorders>
              <w:top w:val="single" w:sz="4" w:space="0" w:color="auto"/>
              <w:left w:val="nil"/>
              <w:bottom w:val="nil"/>
              <w:right w:val="nil"/>
            </w:tcBorders>
            <w:noWrap/>
            <w:vAlign w:val="center"/>
          </w:tcPr>
          <w:p w14:paraId="477EAE93" w14:textId="0E82626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0.711</w:t>
            </w:r>
          </w:p>
        </w:tc>
        <w:tc>
          <w:tcPr>
            <w:tcW w:w="1516" w:type="dxa"/>
            <w:tcBorders>
              <w:top w:val="single" w:sz="4" w:space="0" w:color="auto"/>
              <w:left w:val="nil"/>
              <w:bottom w:val="nil"/>
              <w:right w:val="nil"/>
            </w:tcBorders>
            <w:noWrap/>
            <w:vAlign w:val="center"/>
          </w:tcPr>
          <w:p w14:paraId="61FC07A8" w14:textId="3B05B66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[-0.065, 0.044]</w:t>
            </w:r>
          </w:p>
        </w:tc>
      </w:tr>
      <w:tr w:rsidR="00EC1D99" w:rsidRPr="00452304" w14:paraId="35ABA456" w14:textId="77777777" w:rsidTr="00EC1D99">
        <w:trPr>
          <w:trHeight w:val="320"/>
        </w:trPr>
        <w:tc>
          <w:tcPr>
            <w:tcW w:w="1094" w:type="dxa"/>
            <w:vMerge/>
            <w:tcBorders>
              <w:left w:val="nil"/>
              <w:right w:val="nil"/>
            </w:tcBorders>
          </w:tcPr>
          <w:p w14:paraId="55F7894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BDCA4DC" w14:textId="65325A1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0.0359±0.2472</w:t>
            </w:r>
          </w:p>
        </w:tc>
        <w:tc>
          <w:tcPr>
            <w:tcW w:w="972" w:type="dxa"/>
            <w:tcBorders>
              <w:top w:val="nil"/>
              <w:left w:val="nil"/>
              <w:bottom w:val="nil"/>
              <w:right w:val="nil"/>
            </w:tcBorders>
            <w:noWrap/>
            <w:vAlign w:val="center"/>
          </w:tcPr>
          <w:p w14:paraId="0AAD8D2E" w14:textId="57B7F13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0.145</w:t>
            </w:r>
          </w:p>
        </w:tc>
        <w:tc>
          <w:tcPr>
            <w:tcW w:w="939" w:type="dxa"/>
            <w:tcBorders>
              <w:top w:val="nil"/>
              <w:left w:val="nil"/>
              <w:bottom w:val="nil"/>
              <w:right w:val="nil"/>
            </w:tcBorders>
            <w:noWrap/>
            <w:vAlign w:val="center"/>
          </w:tcPr>
          <w:p w14:paraId="3F0DC2F3" w14:textId="46AC92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0.885</w:t>
            </w:r>
          </w:p>
        </w:tc>
        <w:tc>
          <w:tcPr>
            <w:tcW w:w="1516" w:type="dxa"/>
            <w:tcBorders>
              <w:top w:val="nil"/>
              <w:left w:val="nil"/>
              <w:bottom w:val="nil"/>
              <w:right w:val="nil"/>
            </w:tcBorders>
            <w:noWrap/>
            <w:vAlign w:val="center"/>
          </w:tcPr>
          <w:p w14:paraId="0DFCC8AF" w14:textId="24D78A6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[-0.449, 0.52</w:t>
            </w:r>
            <w:r>
              <w:rPr>
                <w:color w:val="000000"/>
                <w:sz w:val="20"/>
                <w:szCs w:val="20"/>
              </w:rPr>
              <w:t>0</w:t>
            </w:r>
            <w:r w:rsidRPr="00EC1D99">
              <w:rPr>
                <w:color w:val="000000"/>
                <w:sz w:val="20"/>
                <w:szCs w:val="20"/>
              </w:rPr>
              <w:t>]</w:t>
            </w:r>
          </w:p>
        </w:tc>
      </w:tr>
      <w:tr w:rsidR="00EC1D99" w:rsidRPr="00452304" w14:paraId="4342985B" w14:textId="77777777" w:rsidTr="00EC1D99">
        <w:trPr>
          <w:trHeight w:val="320"/>
        </w:trPr>
        <w:tc>
          <w:tcPr>
            <w:tcW w:w="1094" w:type="dxa"/>
            <w:vMerge/>
            <w:tcBorders>
              <w:left w:val="nil"/>
              <w:right w:val="nil"/>
            </w:tcBorders>
          </w:tcPr>
          <w:p w14:paraId="14CC4B0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2ACD897" w14:textId="2649442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0.0011±0.0013</w:t>
            </w:r>
          </w:p>
        </w:tc>
        <w:tc>
          <w:tcPr>
            <w:tcW w:w="972" w:type="dxa"/>
            <w:tcBorders>
              <w:top w:val="nil"/>
              <w:left w:val="nil"/>
              <w:bottom w:val="single" w:sz="4" w:space="0" w:color="auto"/>
              <w:right w:val="nil"/>
            </w:tcBorders>
            <w:noWrap/>
            <w:vAlign w:val="center"/>
          </w:tcPr>
          <w:p w14:paraId="5BFDCEF4" w14:textId="63C83D2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0.841</w:t>
            </w:r>
          </w:p>
        </w:tc>
        <w:tc>
          <w:tcPr>
            <w:tcW w:w="939" w:type="dxa"/>
            <w:tcBorders>
              <w:top w:val="nil"/>
              <w:left w:val="nil"/>
              <w:bottom w:val="single" w:sz="4" w:space="0" w:color="auto"/>
              <w:right w:val="nil"/>
            </w:tcBorders>
            <w:noWrap/>
            <w:vAlign w:val="center"/>
          </w:tcPr>
          <w:p w14:paraId="32F94607" w14:textId="13DF92E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w:t>
            </w:r>
          </w:p>
        </w:tc>
        <w:tc>
          <w:tcPr>
            <w:tcW w:w="1516" w:type="dxa"/>
            <w:tcBorders>
              <w:top w:val="nil"/>
              <w:left w:val="nil"/>
              <w:bottom w:val="single" w:sz="4" w:space="0" w:color="auto"/>
              <w:right w:val="nil"/>
            </w:tcBorders>
            <w:noWrap/>
            <w:vAlign w:val="center"/>
          </w:tcPr>
          <w:p w14:paraId="200036CA" w14:textId="0312B009"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0.004]</w:t>
            </w:r>
          </w:p>
        </w:tc>
      </w:tr>
      <w:tr w:rsidR="00EC1D99" w:rsidRPr="00452304" w14:paraId="30597BA6" w14:textId="77777777" w:rsidTr="00EC1D99">
        <w:trPr>
          <w:trHeight w:val="320"/>
        </w:trPr>
        <w:tc>
          <w:tcPr>
            <w:tcW w:w="1094" w:type="dxa"/>
            <w:vMerge/>
            <w:tcBorders>
              <w:left w:val="nil"/>
              <w:right w:val="nil"/>
            </w:tcBorders>
          </w:tcPr>
          <w:p w14:paraId="6CDBC50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77AF8F" w14:textId="7EF80B2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-0.0405±0.0285</w:t>
            </w:r>
          </w:p>
        </w:tc>
        <w:tc>
          <w:tcPr>
            <w:tcW w:w="972" w:type="dxa"/>
            <w:tcBorders>
              <w:top w:val="single" w:sz="4" w:space="0" w:color="auto"/>
              <w:left w:val="nil"/>
              <w:bottom w:val="nil"/>
              <w:right w:val="nil"/>
            </w:tcBorders>
            <w:noWrap/>
            <w:vAlign w:val="center"/>
          </w:tcPr>
          <w:p w14:paraId="0496D2B3" w14:textId="0CCFE43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-1.422</w:t>
            </w:r>
          </w:p>
        </w:tc>
        <w:tc>
          <w:tcPr>
            <w:tcW w:w="939" w:type="dxa"/>
            <w:tcBorders>
              <w:top w:val="single" w:sz="4" w:space="0" w:color="auto"/>
              <w:left w:val="nil"/>
              <w:bottom w:val="nil"/>
              <w:right w:val="nil"/>
            </w:tcBorders>
            <w:noWrap/>
            <w:vAlign w:val="center"/>
          </w:tcPr>
          <w:p w14:paraId="291DD706" w14:textId="1E7383C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0.155</w:t>
            </w:r>
          </w:p>
        </w:tc>
        <w:tc>
          <w:tcPr>
            <w:tcW w:w="1516" w:type="dxa"/>
            <w:tcBorders>
              <w:top w:val="single" w:sz="4" w:space="0" w:color="auto"/>
              <w:left w:val="nil"/>
              <w:bottom w:val="nil"/>
              <w:right w:val="nil"/>
            </w:tcBorders>
            <w:noWrap/>
            <w:vAlign w:val="center"/>
          </w:tcPr>
          <w:p w14:paraId="78CECB48" w14:textId="509322B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[-0.096, 0.015]</w:t>
            </w:r>
          </w:p>
        </w:tc>
      </w:tr>
      <w:tr w:rsidR="00EC1D99" w:rsidRPr="00452304" w14:paraId="5CD38248" w14:textId="77777777" w:rsidTr="00EC1D99">
        <w:trPr>
          <w:trHeight w:val="320"/>
        </w:trPr>
        <w:tc>
          <w:tcPr>
            <w:tcW w:w="1094" w:type="dxa"/>
            <w:vMerge/>
            <w:tcBorders>
              <w:left w:val="nil"/>
              <w:right w:val="nil"/>
            </w:tcBorders>
          </w:tcPr>
          <w:p w14:paraId="73E957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EC1D99" w:rsidRPr="00452304" w:rsidRDefault="00EC1D99" w:rsidP="00EC1D99">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C378248" w14:textId="37A69906"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-0.5298±0.2457</w:t>
            </w:r>
          </w:p>
        </w:tc>
        <w:tc>
          <w:tcPr>
            <w:tcW w:w="972" w:type="dxa"/>
            <w:tcBorders>
              <w:top w:val="nil"/>
              <w:left w:val="nil"/>
              <w:bottom w:val="nil"/>
              <w:right w:val="nil"/>
            </w:tcBorders>
            <w:noWrap/>
            <w:vAlign w:val="center"/>
          </w:tcPr>
          <w:p w14:paraId="588DDB4C" w14:textId="0D4941EA"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-2.156</w:t>
            </w:r>
          </w:p>
        </w:tc>
        <w:tc>
          <w:tcPr>
            <w:tcW w:w="939" w:type="dxa"/>
            <w:tcBorders>
              <w:top w:val="nil"/>
              <w:left w:val="nil"/>
              <w:bottom w:val="nil"/>
              <w:right w:val="nil"/>
            </w:tcBorders>
            <w:noWrap/>
            <w:vAlign w:val="center"/>
          </w:tcPr>
          <w:p w14:paraId="5522D5F7" w14:textId="4E727377"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0.031</w:t>
            </w:r>
          </w:p>
        </w:tc>
        <w:tc>
          <w:tcPr>
            <w:tcW w:w="1516" w:type="dxa"/>
            <w:tcBorders>
              <w:top w:val="nil"/>
              <w:left w:val="nil"/>
              <w:bottom w:val="nil"/>
              <w:right w:val="nil"/>
            </w:tcBorders>
            <w:noWrap/>
            <w:vAlign w:val="center"/>
          </w:tcPr>
          <w:p w14:paraId="34773907" w14:textId="17C484AF"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[-1.011, -0.048]</w:t>
            </w:r>
          </w:p>
        </w:tc>
      </w:tr>
      <w:tr w:rsidR="00EC1D99" w:rsidRPr="00452304" w14:paraId="625F2E06" w14:textId="77777777" w:rsidTr="00EC1D99">
        <w:trPr>
          <w:trHeight w:val="320"/>
        </w:trPr>
        <w:tc>
          <w:tcPr>
            <w:tcW w:w="1094" w:type="dxa"/>
            <w:vMerge/>
            <w:tcBorders>
              <w:left w:val="nil"/>
              <w:right w:val="nil"/>
            </w:tcBorders>
          </w:tcPr>
          <w:p w14:paraId="3939DB9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D60C32B" w14:textId="6922E8F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-0.0008±0.0014</w:t>
            </w:r>
          </w:p>
        </w:tc>
        <w:tc>
          <w:tcPr>
            <w:tcW w:w="972" w:type="dxa"/>
            <w:tcBorders>
              <w:top w:val="nil"/>
              <w:left w:val="nil"/>
              <w:bottom w:val="single" w:sz="4" w:space="0" w:color="auto"/>
              <w:right w:val="nil"/>
            </w:tcBorders>
            <w:noWrap/>
            <w:vAlign w:val="center"/>
          </w:tcPr>
          <w:p w14:paraId="742C18F1" w14:textId="7B5133A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-0.602</w:t>
            </w:r>
          </w:p>
        </w:tc>
        <w:tc>
          <w:tcPr>
            <w:tcW w:w="939" w:type="dxa"/>
            <w:tcBorders>
              <w:top w:val="nil"/>
              <w:left w:val="nil"/>
              <w:bottom w:val="single" w:sz="4" w:space="0" w:color="auto"/>
              <w:right w:val="nil"/>
            </w:tcBorders>
            <w:noWrap/>
            <w:vAlign w:val="center"/>
          </w:tcPr>
          <w:p w14:paraId="5AC5CAF6" w14:textId="7538B17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0.547</w:t>
            </w:r>
          </w:p>
        </w:tc>
        <w:tc>
          <w:tcPr>
            <w:tcW w:w="1516" w:type="dxa"/>
            <w:tcBorders>
              <w:top w:val="nil"/>
              <w:left w:val="nil"/>
              <w:bottom w:val="single" w:sz="4" w:space="0" w:color="auto"/>
              <w:right w:val="nil"/>
            </w:tcBorders>
            <w:noWrap/>
            <w:vAlign w:val="center"/>
          </w:tcPr>
          <w:p w14:paraId="7108317B" w14:textId="1AFDFE6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[-0.004, 0.002]</w:t>
            </w:r>
          </w:p>
        </w:tc>
      </w:tr>
      <w:tr w:rsidR="00EC1D99" w:rsidRPr="00452304" w14:paraId="5A3FE596" w14:textId="77777777" w:rsidTr="00EC1D99">
        <w:trPr>
          <w:trHeight w:val="320"/>
        </w:trPr>
        <w:tc>
          <w:tcPr>
            <w:tcW w:w="1094" w:type="dxa"/>
            <w:vMerge/>
            <w:tcBorders>
              <w:left w:val="nil"/>
              <w:right w:val="nil"/>
            </w:tcBorders>
          </w:tcPr>
          <w:p w14:paraId="78757D0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CD0E4C2" w14:textId="1D16525F"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-0.0042±0.0362</w:t>
            </w:r>
          </w:p>
        </w:tc>
        <w:tc>
          <w:tcPr>
            <w:tcW w:w="972" w:type="dxa"/>
            <w:tcBorders>
              <w:top w:val="single" w:sz="4" w:space="0" w:color="auto"/>
              <w:left w:val="nil"/>
              <w:bottom w:val="nil"/>
              <w:right w:val="nil"/>
            </w:tcBorders>
            <w:noWrap/>
            <w:vAlign w:val="center"/>
          </w:tcPr>
          <w:p w14:paraId="64E4C077" w14:textId="7C62D7E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-0.116</w:t>
            </w:r>
          </w:p>
        </w:tc>
        <w:tc>
          <w:tcPr>
            <w:tcW w:w="939" w:type="dxa"/>
            <w:tcBorders>
              <w:top w:val="single" w:sz="4" w:space="0" w:color="auto"/>
              <w:left w:val="nil"/>
              <w:bottom w:val="nil"/>
              <w:right w:val="nil"/>
            </w:tcBorders>
            <w:noWrap/>
            <w:vAlign w:val="center"/>
          </w:tcPr>
          <w:p w14:paraId="36B874D7" w14:textId="7700DCF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0.908</w:t>
            </w:r>
          </w:p>
        </w:tc>
        <w:tc>
          <w:tcPr>
            <w:tcW w:w="1516" w:type="dxa"/>
            <w:tcBorders>
              <w:top w:val="single" w:sz="4" w:space="0" w:color="auto"/>
              <w:left w:val="nil"/>
              <w:bottom w:val="nil"/>
              <w:right w:val="nil"/>
            </w:tcBorders>
            <w:noWrap/>
            <w:vAlign w:val="center"/>
          </w:tcPr>
          <w:p w14:paraId="5D672D40" w14:textId="772A67F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[-0.075, 0.067]</w:t>
            </w:r>
          </w:p>
        </w:tc>
      </w:tr>
      <w:tr w:rsidR="00EC1D99" w:rsidRPr="00452304" w14:paraId="691F1E95" w14:textId="77777777" w:rsidTr="00EC1D99">
        <w:trPr>
          <w:trHeight w:val="320"/>
        </w:trPr>
        <w:tc>
          <w:tcPr>
            <w:tcW w:w="1094" w:type="dxa"/>
            <w:vMerge/>
            <w:tcBorders>
              <w:left w:val="nil"/>
              <w:right w:val="nil"/>
            </w:tcBorders>
          </w:tcPr>
          <w:p w14:paraId="605796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6FAC4CE5" w14:textId="4E789FB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-0.0062±0.32</w:t>
            </w:r>
            <w:r>
              <w:rPr>
                <w:color w:val="000000"/>
                <w:sz w:val="20"/>
                <w:szCs w:val="20"/>
              </w:rPr>
              <w:t>00</w:t>
            </w:r>
          </w:p>
        </w:tc>
        <w:tc>
          <w:tcPr>
            <w:tcW w:w="972" w:type="dxa"/>
            <w:tcBorders>
              <w:top w:val="nil"/>
              <w:left w:val="nil"/>
              <w:right w:val="nil"/>
            </w:tcBorders>
            <w:noWrap/>
            <w:vAlign w:val="center"/>
          </w:tcPr>
          <w:p w14:paraId="400EDAF6" w14:textId="1EDBE75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-0.019</w:t>
            </w:r>
          </w:p>
        </w:tc>
        <w:tc>
          <w:tcPr>
            <w:tcW w:w="939" w:type="dxa"/>
            <w:tcBorders>
              <w:top w:val="nil"/>
              <w:left w:val="nil"/>
              <w:right w:val="nil"/>
            </w:tcBorders>
            <w:noWrap/>
            <w:vAlign w:val="center"/>
          </w:tcPr>
          <w:p w14:paraId="14F2ED41" w14:textId="7545D1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0.985</w:t>
            </w:r>
          </w:p>
        </w:tc>
        <w:tc>
          <w:tcPr>
            <w:tcW w:w="1516" w:type="dxa"/>
            <w:tcBorders>
              <w:top w:val="nil"/>
              <w:left w:val="nil"/>
              <w:right w:val="nil"/>
            </w:tcBorders>
            <w:noWrap/>
            <w:vAlign w:val="center"/>
          </w:tcPr>
          <w:p w14:paraId="4684A0F1" w14:textId="1290D10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[-0.633, 0.621]</w:t>
            </w:r>
          </w:p>
        </w:tc>
      </w:tr>
      <w:tr w:rsidR="00EC1D99" w:rsidRPr="00452304" w14:paraId="26F1E6C7" w14:textId="77777777" w:rsidTr="00EC1D99">
        <w:trPr>
          <w:trHeight w:val="320"/>
        </w:trPr>
        <w:tc>
          <w:tcPr>
            <w:tcW w:w="1094" w:type="dxa"/>
            <w:vMerge/>
            <w:tcBorders>
              <w:left w:val="nil"/>
              <w:bottom w:val="single" w:sz="4" w:space="0" w:color="auto"/>
              <w:right w:val="nil"/>
            </w:tcBorders>
          </w:tcPr>
          <w:p w14:paraId="69E51C9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FF066C2" w14:textId="58B0710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0.0004±0.0017</w:t>
            </w:r>
          </w:p>
        </w:tc>
        <w:tc>
          <w:tcPr>
            <w:tcW w:w="972" w:type="dxa"/>
            <w:tcBorders>
              <w:top w:val="nil"/>
              <w:left w:val="nil"/>
              <w:bottom w:val="single" w:sz="4" w:space="0" w:color="auto"/>
              <w:right w:val="nil"/>
            </w:tcBorders>
            <w:noWrap/>
            <w:vAlign w:val="center"/>
          </w:tcPr>
          <w:p w14:paraId="74A32399" w14:textId="03ED182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0.227</w:t>
            </w:r>
          </w:p>
        </w:tc>
        <w:tc>
          <w:tcPr>
            <w:tcW w:w="939" w:type="dxa"/>
            <w:tcBorders>
              <w:top w:val="nil"/>
              <w:left w:val="nil"/>
              <w:bottom w:val="single" w:sz="4" w:space="0" w:color="auto"/>
              <w:right w:val="nil"/>
            </w:tcBorders>
            <w:noWrap/>
            <w:vAlign w:val="center"/>
          </w:tcPr>
          <w:p w14:paraId="31999FD7" w14:textId="39C528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0.821</w:t>
            </w:r>
          </w:p>
        </w:tc>
        <w:tc>
          <w:tcPr>
            <w:tcW w:w="1516" w:type="dxa"/>
            <w:tcBorders>
              <w:top w:val="nil"/>
              <w:left w:val="nil"/>
              <w:bottom w:val="single" w:sz="4" w:space="0" w:color="auto"/>
              <w:right w:val="nil"/>
            </w:tcBorders>
            <w:noWrap/>
            <w:vAlign w:val="center"/>
          </w:tcPr>
          <w:p w14:paraId="6D95CD4D" w14:textId="5BBA172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[-0.003, 0.004]</w:t>
            </w:r>
          </w:p>
        </w:tc>
      </w:tr>
    </w:tbl>
    <w:p w14:paraId="1C958F16" w14:textId="6EBE49E9" w:rsidR="00A52A32" w:rsidRDefault="009E5FB6" w:rsidP="00AF37C5">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209860D4" w:rsidR="00EA2123" w:rsidRDefault="00EA2123" w:rsidP="00EA2123">
      <w:pPr>
        <w:rPr>
          <w:iCs/>
        </w:rPr>
      </w:pPr>
      <w:r>
        <w:rPr>
          <w:b/>
          <w:bCs/>
          <w:iCs/>
        </w:rPr>
        <w:lastRenderedPageBreak/>
        <w:t>Table S</w:t>
      </w:r>
      <w:r w:rsidR="00D52EF1">
        <w:rPr>
          <w:b/>
          <w:bCs/>
          <w:iCs/>
        </w:rPr>
        <w:t>8</w:t>
      </w:r>
      <w:r>
        <w:rPr>
          <w:iCs/>
        </w:rPr>
        <w:t xml:space="preserve"> N</w:t>
      </w:r>
      <w:r>
        <w:rPr>
          <w:iCs/>
          <w:vertAlign w:val="subscript"/>
        </w:rPr>
        <w:t>2</w:t>
      </w:r>
      <w:r>
        <w:rPr>
          <w:iCs/>
        </w:rPr>
        <w:t>-fixer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EA2123" w:rsidRPr="00452304" w14:paraId="5834FF44" w14:textId="77777777" w:rsidTr="006127B4">
        <w:trPr>
          <w:trHeight w:val="320"/>
        </w:trPr>
        <w:tc>
          <w:tcPr>
            <w:tcW w:w="1094"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7CC13439" w14:textId="77777777" w:rsidTr="006127B4">
        <w:trPr>
          <w:trHeight w:val="320"/>
        </w:trPr>
        <w:tc>
          <w:tcPr>
            <w:tcW w:w="1094" w:type="dxa"/>
            <w:vMerge w:val="restart"/>
            <w:tcBorders>
              <w:top w:val="single" w:sz="4" w:space="0" w:color="auto"/>
              <w:left w:val="nil"/>
              <w:right w:val="nil"/>
            </w:tcBorders>
            <w:vAlign w:val="center"/>
          </w:tcPr>
          <w:p w14:paraId="0431C466"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636C529"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6E3681B8"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029DDA02"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[-0.082, -0.007]</w:t>
            </w:r>
          </w:p>
        </w:tc>
      </w:tr>
      <w:tr w:rsidR="00EA2123" w:rsidRPr="00452304" w14:paraId="51A9E316" w14:textId="77777777" w:rsidTr="006127B4">
        <w:trPr>
          <w:trHeight w:val="320"/>
        </w:trPr>
        <w:tc>
          <w:tcPr>
            <w:tcW w:w="1094" w:type="dxa"/>
            <w:vMerge/>
            <w:tcBorders>
              <w:left w:val="nil"/>
              <w:right w:val="nil"/>
            </w:tcBorders>
          </w:tcPr>
          <w:p w14:paraId="1AFD631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728EA8C"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0.126</w:t>
            </w:r>
          </w:p>
        </w:tc>
        <w:tc>
          <w:tcPr>
            <w:tcW w:w="972" w:type="dxa"/>
            <w:vMerge/>
            <w:tcBorders>
              <w:left w:val="nil"/>
              <w:bottom w:val="single" w:sz="4" w:space="0" w:color="auto"/>
              <w:right w:val="nil"/>
            </w:tcBorders>
            <w:noWrap/>
            <w:vAlign w:val="center"/>
          </w:tcPr>
          <w:p w14:paraId="27BADBDF"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5F90D0DF"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[0.027, 0.224]</w:t>
            </w:r>
          </w:p>
        </w:tc>
      </w:tr>
      <w:tr w:rsidR="00EA2123" w:rsidRPr="00452304" w14:paraId="58946205" w14:textId="77777777" w:rsidTr="006127B4">
        <w:trPr>
          <w:trHeight w:val="320"/>
        </w:trPr>
        <w:tc>
          <w:tcPr>
            <w:tcW w:w="1094" w:type="dxa"/>
            <w:vMerge/>
            <w:tcBorders>
              <w:left w:val="nil"/>
              <w:right w:val="nil"/>
            </w:tcBorders>
          </w:tcPr>
          <w:p w14:paraId="7D79A84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44182A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-0.007</w:t>
            </w:r>
          </w:p>
        </w:tc>
        <w:tc>
          <w:tcPr>
            <w:tcW w:w="972" w:type="dxa"/>
            <w:vMerge w:val="restart"/>
            <w:tcBorders>
              <w:top w:val="single" w:sz="4" w:space="0" w:color="auto"/>
              <w:left w:val="nil"/>
              <w:right w:val="nil"/>
            </w:tcBorders>
            <w:noWrap/>
            <w:vAlign w:val="center"/>
          </w:tcPr>
          <w:p w14:paraId="603E2CF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08D1180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[-0.043, 0.028]</w:t>
            </w:r>
          </w:p>
        </w:tc>
      </w:tr>
      <w:tr w:rsidR="00EA2123" w:rsidRPr="00452304" w14:paraId="1A11D244" w14:textId="77777777" w:rsidTr="006127B4">
        <w:trPr>
          <w:trHeight w:val="320"/>
        </w:trPr>
        <w:tc>
          <w:tcPr>
            <w:tcW w:w="1094" w:type="dxa"/>
            <w:vMerge/>
            <w:tcBorders>
              <w:left w:val="nil"/>
              <w:right w:val="nil"/>
            </w:tcBorders>
          </w:tcPr>
          <w:p w14:paraId="4F81359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D46A32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-0.171</w:t>
            </w:r>
          </w:p>
        </w:tc>
        <w:tc>
          <w:tcPr>
            <w:tcW w:w="972" w:type="dxa"/>
            <w:vMerge/>
            <w:tcBorders>
              <w:left w:val="nil"/>
              <w:bottom w:val="single" w:sz="4" w:space="0" w:color="auto"/>
              <w:right w:val="nil"/>
            </w:tcBorders>
            <w:noWrap/>
            <w:vAlign w:val="center"/>
          </w:tcPr>
          <w:p w14:paraId="39EDF27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FCD17A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[-0.247, -0.095]</w:t>
            </w:r>
          </w:p>
        </w:tc>
      </w:tr>
      <w:tr w:rsidR="00EA2123" w:rsidRPr="00452304" w14:paraId="4566F26A" w14:textId="77777777" w:rsidTr="006127B4">
        <w:trPr>
          <w:trHeight w:val="320"/>
        </w:trPr>
        <w:tc>
          <w:tcPr>
            <w:tcW w:w="1094" w:type="dxa"/>
            <w:vMerge/>
            <w:tcBorders>
              <w:left w:val="nil"/>
              <w:right w:val="nil"/>
            </w:tcBorders>
          </w:tcPr>
          <w:p w14:paraId="38BC37B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0B3DC4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-0.051</w:t>
            </w:r>
          </w:p>
        </w:tc>
        <w:tc>
          <w:tcPr>
            <w:tcW w:w="972" w:type="dxa"/>
            <w:vMerge w:val="restart"/>
            <w:tcBorders>
              <w:top w:val="single" w:sz="4" w:space="0" w:color="auto"/>
              <w:left w:val="nil"/>
              <w:right w:val="nil"/>
            </w:tcBorders>
            <w:noWrap/>
            <w:vAlign w:val="center"/>
          </w:tcPr>
          <w:p w14:paraId="1F155C1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0.003</w:t>
            </w:r>
          </w:p>
        </w:tc>
        <w:tc>
          <w:tcPr>
            <w:tcW w:w="1583" w:type="dxa"/>
            <w:tcBorders>
              <w:top w:val="single" w:sz="4" w:space="0" w:color="auto"/>
              <w:left w:val="nil"/>
              <w:bottom w:val="nil"/>
              <w:right w:val="nil"/>
            </w:tcBorders>
            <w:noWrap/>
            <w:vAlign w:val="center"/>
          </w:tcPr>
          <w:p w14:paraId="50EA3E5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[-0.084, -0.019]</w:t>
            </w:r>
          </w:p>
        </w:tc>
      </w:tr>
      <w:tr w:rsidR="00EA2123" w:rsidRPr="00452304" w14:paraId="527B74D2" w14:textId="77777777" w:rsidTr="006127B4">
        <w:trPr>
          <w:trHeight w:val="320"/>
        </w:trPr>
        <w:tc>
          <w:tcPr>
            <w:tcW w:w="1094" w:type="dxa"/>
            <w:vMerge/>
            <w:tcBorders>
              <w:left w:val="nil"/>
              <w:bottom w:val="single" w:sz="4" w:space="0" w:color="auto"/>
              <w:right w:val="nil"/>
            </w:tcBorders>
          </w:tcPr>
          <w:p w14:paraId="196E9FA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91F214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0.074</w:t>
            </w:r>
          </w:p>
        </w:tc>
        <w:tc>
          <w:tcPr>
            <w:tcW w:w="972" w:type="dxa"/>
            <w:vMerge/>
            <w:tcBorders>
              <w:left w:val="nil"/>
              <w:bottom w:val="single" w:sz="4" w:space="0" w:color="auto"/>
              <w:right w:val="nil"/>
            </w:tcBorders>
            <w:noWrap/>
            <w:vAlign w:val="center"/>
          </w:tcPr>
          <w:p w14:paraId="6A4D0C84"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E87956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[-0.010, 0.158]</w:t>
            </w:r>
          </w:p>
        </w:tc>
      </w:tr>
      <w:tr w:rsidR="00EA2123" w:rsidRPr="00452304" w14:paraId="496CD96D" w14:textId="77777777" w:rsidTr="006127B4">
        <w:trPr>
          <w:trHeight w:val="320"/>
        </w:trPr>
        <w:tc>
          <w:tcPr>
            <w:tcW w:w="1094" w:type="dxa"/>
            <w:vMerge w:val="restart"/>
            <w:tcBorders>
              <w:top w:val="single" w:sz="4" w:space="0" w:color="auto"/>
              <w:left w:val="nil"/>
              <w:right w:val="nil"/>
            </w:tcBorders>
            <w:vAlign w:val="center"/>
          </w:tcPr>
          <w:p w14:paraId="653D8569"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EAD3B9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0.153</w:t>
            </w:r>
          </w:p>
        </w:tc>
        <w:tc>
          <w:tcPr>
            <w:tcW w:w="972" w:type="dxa"/>
            <w:vMerge w:val="restart"/>
            <w:tcBorders>
              <w:top w:val="single" w:sz="4" w:space="0" w:color="auto"/>
              <w:left w:val="nil"/>
              <w:right w:val="nil"/>
            </w:tcBorders>
            <w:noWrap/>
            <w:vAlign w:val="center"/>
          </w:tcPr>
          <w:p w14:paraId="36D4A5E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3E7C80F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[0.106, 0.199]</w:t>
            </w:r>
          </w:p>
        </w:tc>
      </w:tr>
      <w:tr w:rsidR="00EA2123" w:rsidRPr="00452304" w14:paraId="0FBE9D0F" w14:textId="77777777" w:rsidTr="006127B4">
        <w:trPr>
          <w:trHeight w:val="320"/>
        </w:trPr>
        <w:tc>
          <w:tcPr>
            <w:tcW w:w="1094" w:type="dxa"/>
            <w:vMerge/>
            <w:tcBorders>
              <w:left w:val="nil"/>
              <w:right w:val="nil"/>
            </w:tcBorders>
          </w:tcPr>
          <w:p w14:paraId="6FDE05E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34115D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-0.031</w:t>
            </w:r>
          </w:p>
        </w:tc>
        <w:tc>
          <w:tcPr>
            <w:tcW w:w="972" w:type="dxa"/>
            <w:vMerge/>
            <w:tcBorders>
              <w:left w:val="nil"/>
              <w:bottom w:val="single" w:sz="4" w:space="0" w:color="auto"/>
              <w:right w:val="nil"/>
            </w:tcBorders>
            <w:noWrap/>
            <w:vAlign w:val="center"/>
          </w:tcPr>
          <w:p w14:paraId="12EFD185"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27EB7A4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[-0.119, 0.056]</w:t>
            </w:r>
          </w:p>
        </w:tc>
      </w:tr>
      <w:tr w:rsidR="00EA2123" w:rsidRPr="00452304" w14:paraId="649C1FC5" w14:textId="77777777" w:rsidTr="006127B4">
        <w:trPr>
          <w:trHeight w:val="320"/>
        </w:trPr>
        <w:tc>
          <w:tcPr>
            <w:tcW w:w="1094" w:type="dxa"/>
            <w:vMerge/>
            <w:tcBorders>
              <w:left w:val="nil"/>
              <w:right w:val="nil"/>
            </w:tcBorders>
          </w:tcPr>
          <w:p w14:paraId="1E9C02D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BCE21E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-0.006</w:t>
            </w:r>
          </w:p>
        </w:tc>
        <w:tc>
          <w:tcPr>
            <w:tcW w:w="972" w:type="dxa"/>
            <w:vMerge w:val="restart"/>
            <w:tcBorders>
              <w:top w:val="single" w:sz="4" w:space="0" w:color="auto"/>
              <w:left w:val="nil"/>
              <w:right w:val="nil"/>
            </w:tcBorders>
            <w:noWrap/>
            <w:vAlign w:val="center"/>
          </w:tcPr>
          <w:p w14:paraId="6DF6BC2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5F55409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[-0.032, 0.020]</w:t>
            </w:r>
          </w:p>
        </w:tc>
      </w:tr>
      <w:tr w:rsidR="00EA2123" w:rsidRPr="00452304" w14:paraId="70EA4BB6" w14:textId="77777777" w:rsidTr="006127B4">
        <w:trPr>
          <w:trHeight w:val="320"/>
        </w:trPr>
        <w:tc>
          <w:tcPr>
            <w:tcW w:w="1094" w:type="dxa"/>
            <w:vMerge/>
            <w:tcBorders>
              <w:left w:val="nil"/>
              <w:right w:val="nil"/>
            </w:tcBorders>
          </w:tcPr>
          <w:p w14:paraId="547BC1E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8643CC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0.115</w:t>
            </w:r>
          </w:p>
        </w:tc>
        <w:tc>
          <w:tcPr>
            <w:tcW w:w="972" w:type="dxa"/>
            <w:vMerge/>
            <w:tcBorders>
              <w:left w:val="nil"/>
              <w:bottom w:val="single" w:sz="4" w:space="0" w:color="auto"/>
              <w:right w:val="nil"/>
            </w:tcBorders>
            <w:noWrap/>
            <w:vAlign w:val="center"/>
          </w:tcPr>
          <w:p w14:paraId="787D1494"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DEDA54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[0.048, 0.181]</w:t>
            </w:r>
          </w:p>
        </w:tc>
      </w:tr>
      <w:tr w:rsidR="00EA2123" w:rsidRPr="00452304" w14:paraId="7D570AB8" w14:textId="77777777" w:rsidTr="006127B4">
        <w:trPr>
          <w:trHeight w:val="320"/>
        </w:trPr>
        <w:tc>
          <w:tcPr>
            <w:tcW w:w="1094" w:type="dxa"/>
            <w:vMerge/>
            <w:tcBorders>
              <w:left w:val="nil"/>
              <w:right w:val="nil"/>
            </w:tcBorders>
          </w:tcPr>
          <w:p w14:paraId="67678AC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6B3C50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0.137</w:t>
            </w:r>
          </w:p>
        </w:tc>
        <w:tc>
          <w:tcPr>
            <w:tcW w:w="972" w:type="dxa"/>
            <w:vMerge w:val="restart"/>
            <w:tcBorders>
              <w:top w:val="single" w:sz="4" w:space="0" w:color="auto"/>
              <w:left w:val="nil"/>
              <w:right w:val="nil"/>
            </w:tcBorders>
            <w:noWrap/>
            <w:vAlign w:val="center"/>
          </w:tcPr>
          <w:p w14:paraId="19998EA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0.024</w:t>
            </w:r>
          </w:p>
        </w:tc>
        <w:tc>
          <w:tcPr>
            <w:tcW w:w="1583" w:type="dxa"/>
            <w:tcBorders>
              <w:top w:val="single" w:sz="4" w:space="0" w:color="auto"/>
              <w:left w:val="nil"/>
              <w:bottom w:val="nil"/>
              <w:right w:val="nil"/>
            </w:tcBorders>
            <w:noWrap/>
            <w:vAlign w:val="center"/>
          </w:tcPr>
          <w:p w14:paraId="040CE26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[0.089, 0.185]</w:t>
            </w:r>
          </w:p>
        </w:tc>
      </w:tr>
      <w:tr w:rsidR="00EA2123" w:rsidRPr="00452304" w14:paraId="567C2F6F" w14:textId="77777777" w:rsidTr="006127B4">
        <w:trPr>
          <w:trHeight w:val="320"/>
        </w:trPr>
        <w:tc>
          <w:tcPr>
            <w:tcW w:w="1094" w:type="dxa"/>
            <w:vMerge/>
            <w:tcBorders>
              <w:left w:val="nil"/>
              <w:bottom w:val="single" w:sz="4" w:space="0" w:color="auto"/>
              <w:right w:val="nil"/>
            </w:tcBorders>
          </w:tcPr>
          <w:p w14:paraId="0F432B9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B89952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0.025</w:t>
            </w:r>
          </w:p>
        </w:tc>
        <w:tc>
          <w:tcPr>
            <w:tcW w:w="972" w:type="dxa"/>
            <w:vMerge/>
            <w:tcBorders>
              <w:left w:val="nil"/>
              <w:bottom w:val="single" w:sz="4" w:space="0" w:color="auto"/>
              <w:right w:val="nil"/>
            </w:tcBorders>
            <w:noWrap/>
            <w:vAlign w:val="center"/>
          </w:tcPr>
          <w:p w14:paraId="282CC14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7FFAA24"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62F0FC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[-0.076, 0.127]</w:t>
            </w:r>
          </w:p>
        </w:tc>
      </w:tr>
      <w:tr w:rsidR="00EA2123" w:rsidRPr="00452304" w14:paraId="5D926493" w14:textId="77777777" w:rsidTr="006127B4">
        <w:trPr>
          <w:trHeight w:val="320"/>
        </w:trPr>
        <w:tc>
          <w:tcPr>
            <w:tcW w:w="1094" w:type="dxa"/>
            <w:vMerge w:val="restart"/>
            <w:tcBorders>
              <w:top w:val="single" w:sz="4" w:space="0" w:color="auto"/>
              <w:left w:val="nil"/>
              <w:right w:val="nil"/>
            </w:tcBorders>
            <w:vAlign w:val="center"/>
          </w:tcPr>
          <w:p w14:paraId="7534AABC" w14:textId="77777777" w:rsidR="00EA2123" w:rsidRPr="008A48C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E220A"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674CB93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0.625</w:t>
            </w:r>
          </w:p>
        </w:tc>
        <w:tc>
          <w:tcPr>
            <w:tcW w:w="939" w:type="dxa"/>
            <w:vMerge w:val="restart"/>
            <w:tcBorders>
              <w:top w:val="single" w:sz="4" w:space="0" w:color="auto"/>
              <w:left w:val="nil"/>
              <w:right w:val="nil"/>
            </w:tcBorders>
            <w:noWrap/>
            <w:vAlign w:val="center"/>
          </w:tcPr>
          <w:p w14:paraId="056B50A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0.532</w:t>
            </w:r>
          </w:p>
        </w:tc>
        <w:tc>
          <w:tcPr>
            <w:tcW w:w="1583" w:type="dxa"/>
            <w:tcBorders>
              <w:top w:val="single" w:sz="4" w:space="0" w:color="auto"/>
              <w:left w:val="nil"/>
              <w:bottom w:val="nil"/>
              <w:right w:val="nil"/>
            </w:tcBorders>
            <w:noWrap/>
            <w:vAlign w:val="center"/>
          </w:tcPr>
          <w:p w14:paraId="0102A577"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[0.041, 0.207]</w:t>
            </w:r>
          </w:p>
        </w:tc>
      </w:tr>
      <w:tr w:rsidR="00EA2123" w:rsidRPr="00452304" w14:paraId="51D8BBE6" w14:textId="77777777" w:rsidTr="006127B4">
        <w:trPr>
          <w:trHeight w:val="320"/>
        </w:trPr>
        <w:tc>
          <w:tcPr>
            <w:tcW w:w="1094" w:type="dxa"/>
            <w:vMerge/>
            <w:tcBorders>
              <w:left w:val="nil"/>
              <w:right w:val="nil"/>
            </w:tcBorders>
          </w:tcPr>
          <w:p w14:paraId="54294AE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17E989A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0.159</w:t>
            </w:r>
          </w:p>
        </w:tc>
        <w:tc>
          <w:tcPr>
            <w:tcW w:w="972" w:type="dxa"/>
            <w:vMerge/>
            <w:tcBorders>
              <w:left w:val="nil"/>
              <w:bottom w:val="single" w:sz="4" w:space="0" w:color="auto"/>
              <w:right w:val="nil"/>
            </w:tcBorders>
            <w:noWrap/>
            <w:vAlign w:val="center"/>
          </w:tcPr>
          <w:p w14:paraId="7553C8FA"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A5206D3" w14:textId="77777777" w:rsidR="00EA2123" w:rsidRPr="00762466"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7DC84A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[0.026, 0.292]</w:t>
            </w:r>
          </w:p>
        </w:tc>
      </w:tr>
      <w:tr w:rsidR="00EA2123" w:rsidRPr="00452304" w14:paraId="5E708F77" w14:textId="77777777" w:rsidTr="006127B4">
        <w:trPr>
          <w:trHeight w:val="320"/>
        </w:trPr>
        <w:tc>
          <w:tcPr>
            <w:tcW w:w="1094" w:type="dxa"/>
            <w:vMerge/>
            <w:tcBorders>
              <w:left w:val="nil"/>
              <w:right w:val="nil"/>
            </w:tcBorders>
          </w:tcPr>
          <w:p w14:paraId="02AD553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1FC94F2"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0.021</w:t>
            </w:r>
          </w:p>
        </w:tc>
        <w:tc>
          <w:tcPr>
            <w:tcW w:w="972" w:type="dxa"/>
            <w:vMerge w:val="restart"/>
            <w:tcBorders>
              <w:top w:val="single" w:sz="4" w:space="0" w:color="auto"/>
              <w:left w:val="nil"/>
              <w:right w:val="nil"/>
            </w:tcBorders>
            <w:noWrap/>
            <w:vAlign w:val="center"/>
          </w:tcPr>
          <w:p w14:paraId="71EADD08" w14:textId="77777777" w:rsidR="00EA2123" w:rsidRPr="00762466" w:rsidRDefault="00EA2123" w:rsidP="006127B4">
            <w:pPr>
              <w:spacing w:after="0" w:line="240" w:lineRule="auto"/>
              <w:jc w:val="right"/>
              <w:rPr>
                <w:color w:val="000000"/>
                <w:sz w:val="20"/>
                <w:szCs w:val="20"/>
              </w:rPr>
            </w:pPr>
            <w:r w:rsidRPr="00762466">
              <w:rPr>
                <w:color w:val="000000"/>
                <w:sz w:val="20"/>
                <w:szCs w:val="20"/>
              </w:rPr>
              <w:t>1.236</w:t>
            </w:r>
          </w:p>
        </w:tc>
        <w:tc>
          <w:tcPr>
            <w:tcW w:w="939" w:type="dxa"/>
            <w:vMerge w:val="restart"/>
            <w:tcBorders>
              <w:top w:val="single" w:sz="4" w:space="0" w:color="auto"/>
              <w:left w:val="nil"/>
              <w:right w:val="nil"/>
            </w:tcBorders>
            <w:noWrap/>
            <w:vAlign w:val="center"/>
          </w:tcPr>
          <w:p w14:paraId="5A2E62EE"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0.217</w:t>
            </w:r>
          </w:p>
        </w:tc>
        <w:tc>
          <w:tcPr>
            <w:tcW w:w="1583" w:type="dxa"/>
            <w:tcBorders>
              <w:top w:val="single" w:sz="4" w:space="0" w:color="auto"/>
              <w:left w:val="nil"/>
              <w:bottom w:val="nil"/>
              <w:right w:val="nil"/>
            </w:tcBorders>
            <w:noWrap/>
            <w:vAlign w:val="center"/>
          </w:tcPr>
          <w:p w14:paraId="40963B5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[-0.062, 0.104]</w:t>
            </w:r>
          </w:p>
        </w:tc>
      </w:tr>
      <w:tr w:rsidR="00EA2123" w:rsidRPr="00452304" w14:paraId="6886E84D" w14:textId="77777777" w:rsidTr="006127B4">
        <w:trPr>
          <w:trHeight w:val="320"/>
        </w:trPr>
        <w:tc>
          <w:tcPr>
            <w:tcW w:w="1094" w:type="dxa"/>
            <w:vMerge/>
            <w:tcBorders>
              <w:left w:val="nil"/>
              <w:right w:val="nil"/>
            </w:tcBorders>
          </w:tcPr>
          <w:p w14:paraId="1F3CADE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6E9F61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0.094</w:t>
            </w:r>
          </w:p>
        </w:tc>
        <w:tc>
          <w:tcPr>
            <w:tcW w:w="972" w:type="dxa"/>
            <w:vMerge/>
            <w:tcBorders>
              <w:left w:val="nil"/>
              <w:bottom w:val="single" w:sz="4" w:space="0" w:color="auto"/>
              <w:right w:val="nil"/>
            </w:tcBorders>
            <w:noWrap/>
            <w:vAlign w:val="center"/>
          </w:tcPr>
          <w:p w14:paraId="1891A9A5"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25CCA6" w14:textId="77777777" w:rsidR="00EA2123" w:rsidRPr="00762466"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7028CE8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[-0.042, 0.231]</w:t>
            </w:r>
          </w:p>
        </w:tc>
      </w:tr>
      <w:tr w:rsidR="00EA2123" w:rsidRPr="00452304" w14:paraId="73F86FB6" w14:textId="77777777" w:rsidTr="006127B4">
        <w:trPr>
          <w:trHeight w:val="320"/>
        </w:trPr>
        <w:tc>
          <w:tcPr>
            <w:tcW w:w="1094" w:type="dxa"/>
            <w:vMerge/>
            <w:tcBorders>
              <w:left w:val="nil"/>
              <w:right w:val="nil"/>
            </w:tcBorders>
          </w:tcPr>
          <w:p w14:paraId="1A8AD01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D4B8C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00C2721C"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-0.116</w:t>
            </w:r>
          </w:p>
        </w:tc>
        <w:tc>
          <w:tcPr>
            <w:tcW w:w="939" w:type="dxa"/>
            <w:vMerge w:val="restart"/>
            <w:tcBorders>
              <w:top w:val="single" w:sz="4" w:space="0" w:color="auto"/>
              <w:left w:val="nil"/>
              <w:right w:val="nil"/>
            </w:tcBorders>
            <w:noWrap/>
            <w:vAlign w:val="center"/>
          </w:tcPr>
          <w:p w14:paraId="3EA0434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0.908</w:t>
            </w:r>
          </w:p>
        </w:tc>
        <w:tc>
          <w:tcPr>
            <w:tcW w:w="1583" w:type="dxa"/>
            <w:tcBorders>
              <w:top w:val="single" w:sz="4" w:space="0" w:color="auto"/>
              <w:left w:val="nil"/>
              <w:bottom w:val="nil"/>
              <w:right w:val="nil"/>
            </w:tcBorders>
            <w:noWrap/>
            <w:vAlign w:val="center"/>
          </w:tcPr>
          <w:p w14:paraId="25421A52"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[0.079, 0.221]</w:t>
            </w:r>
          </w:p>
        </w:tc>
      </w:tr>
      <w:tr w:rsidR="00EA2123" w:rsidRPr="00452304" w14:paraId="77FB80F9" w14:textId="77777777" w:rsidTr="006127B4">
        <w:trPr>
          <w:trHeight w:val="320"/>
        </w:trPr>
        <w:tc>
          <w:tcPr>
            <w:tcW w:w="1094" w:type="dxa"/>
            <w:vMerge/>
            <w:tcBorders>
              <w:left w:val="nil"/>
              <w:bottom w:val="single" w:sz="4" w:space="0" w:color="auto"/>
              <w:right w:val="nil"/>
            </w:tcBorders>
          </w:tcPr>
          <w:p w14:paraId="1CE2949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5308D6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0.143</w:t>
            </w:r>
          </w:p>
        </w:tc>
        <w:tc>
          <w:tcPr>
            <w:tcW w:w="972" w:type="dxa"/>
            <w:vMerge/>
            <w:tcBorders>
              <w:left w:val="nil"/>
              <w:bottom w:val="single" w:sz="4" w:space="0" w:color="auto"/>
              <w:right w:val="nil"/>
            </w:tcBorders>
            <w:noWrap/>
            <w:vAlign w:val="center"/>
          </w:tcPr>
          <w:p w14:paraId="42AE7866"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A4DA6D0" w14:textId="77777777" w:rsidR="00EA2123" w:rsidRPr="00762466"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0055786"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[0.01</w:t>
            </w:r>
            <w:r>
              <w:rPr>
                <w:color w:val="000000"/>
                <w:sz w:val="20"/>
                <w:szCs w:val="20"/>
              </w:rPr>
              <w:t>0</w:t>
            </w:r>
            <w:r w:rsidRPr="00762466">
              <w:rPr>
                <w:color w:val="000000"/>
                <w:sz w:val="20"/>
                <w:szCs w:val="20"/>
              </w:rPr>
              <w:t>, 0.276]</w:t>
            </w:r>
          </w:p>
        </w:tc>
      </w:tr>
      <w:tr w:rsidR="00EA2123" w:rsidRPr="00452304" w14:paraId="3023241E" w14:textId="77777777" w:rsidTr="006127B4">
        <w:trPr>
          <w:trHeight w:val="320"/>
        </w:trPr>
        <w:tc>
          <w:tcPr>
            <w:tcW w:w="1094" w:type="dxa"/>
            <w:vMerge w:val="restart"/>
            <w:tcBorders>
              <w:top w:val="single" w:sz="4" w:space="0" w:color="auto"/>
              <w:left w:val="nil"/>
              <w:right w:val="nil"/>
            </w:tcBorders>
            <w:vAlign w:val="center"/>
          </w:tcPr>
          <w:p w14:paraId="068FD3BC"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0842F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-0.094</w:t>
            </w:r>
          </w:p>
        </w:tc>
        <w:tc>
          <w:tcPr>
            <w:tcW w:w="972" w:type="dxa"/>
            <w:vMerge w:val="restart"/>
            <w:tcBorders>
              <w:top w:val="single" w:sz="4" w:space="0" w:color="auto"/>
              <w:left w:val="nil"/>
              <w:right w:val="nil"/>
            </w:tcBorders>
            <w:noWrap/>
            <w:vAlign w:val="center"/>
          </w:tcPr>
          <w:p w14:paraId="2A1425C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0.009</w:t>
            </w:r>
          </w:p>
        </w:tc>
        <w:tc>
          <w:tcPr>
            <w:tcW w:w="1583" w:type="dxa"/>
            <w:tcBorders>
              <w:top w:val="single" w:sz="4" w:space="0" w:color="auto"/>
              <w:left w:val="nil"/>
              <w:bottom w:val="nil"/>
              <w:right w:val="nil"/>
            </w:tcBorders>
            <w:noWrap/>
            <w:vAlign w:val="center"/>
          </w:tcPr>
          <w:p w14:paraId="73877F1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[-0.162, -0.026]</w:t>
            </w:r>
          </w:p>
        </w:tc>
      </w:tr>
      <w:tr w:rsidR="00EA2123" w:rsidRPr="00452304" w14:paraId="2E428843" w14:textId="77777777" w:rsidTr="006127B4">
        <w:trPr>
          <w:trHeight w:val="320"/>
        </w:trPr>
        <w:tc>
          <w:tcPr>
            <w:tcW w:w="1094" w:type="dxa"/>
            <w:vMerge/>
            <w:tcBorders>
              <w:left w:val="nil"/>
              <w:right w:val="nil"/>
            </w:tcBorders>
            <w:vAlign w:val="center"/>
          </w:tcPr>
          <w:p w14:paraId="4F2D647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0008CF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0.041</w:t>
            </w:r>
          </w:p>
        </w:tc>
        <w:tc>
          <w:tcPr>
            <w:tcW w:w="972" w:type="dxa"/>
            <w:vMerge/>
            <w:tcBorders>
              <w:left w:val="nil"/>
              <w:bottom w:val="single" w:sz="4" w:space="0" w:color="auto"/>
              <w:right w:val="nil"/>
            </w:tcBorders>
            <w:noWrap/>
            <w:vAlign w:val="center"/>
          </w:tcPr>
          <w:p w14:paraId="602D956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06E5859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[-0.074, 0.157]</w:t>
            </w:r>
          </w:p>
        </w:tc>
      </w:tr>
      <w:tr w:rsidR="00EA2123" w:rsidRPr="00452304" w14:paraId="1A352D54" w14:textId="77777777" w:rsidTr="006127B4">
        <w:trPr>
          <w:trHeight w:val="320"/>
        </w:trPr>
        <w:tc>
          <w:tcPr>
            <w:tcW w:w="1094" w:type="dxa"/>
            <w:vMerge/>
            <w:tcBorders>
              <w:left w:val="nil"/>
              <w:right w:val="nil"/>
            </w:tcBorders>
            <w:vAlign w:val="center"/>
          </w:tcPr>
          <w:p w14:paraId="497231B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69C10E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0.444</w:t>
            </w:r>
          </w:p>
        </w:tc>
        <w:tc>
          <w:tcPr>
            <w:tcW w:w="972" w:type="dxa"/>
            <w:vMerge w:val="restart"/>
            <w:tcBorders>
              <w:top w:val="single" w:sz="4" w:space="0" w:color="auto"/>
              <w:left w:val="nil"/>
              <w:right w:val="nil"/>
            </w:tcBorders>
            <w:noWrap/>
            <w:vAlign w:val="center"/>
          </w:tcPr>
          <w:p w14:paraId="5C4208F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3A2AE2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[0.298, 0.589]</w:t>
            </w:r>
          </w:p>
        </w:tc>
      </w:tr>
      <w:tr w:rsidR="00EA2123" w:rsidRPr="00452304" w14:paraId="55C46DA0" w14:textId="77777777" w:rsidTr="006127B4">
        <w:trPr>
          <w:trHeight w:val="320"/>
        </w:trPr>
        <w:tc>
          <w:tcPr>
            <w:tcW w:w="1094" w:type="dxa"/>
            <w:vMerge/>
            <w:tcBorders>
              <w:left w:val="nil"/>
              <w:right w:val="nil"/>
            </w:tcBorders>
            <w:vAlign w:val="center"/>
          </w:tcPr>
          <w:p w14:paraId="05189EB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25AFF0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0.698</w:t>
            </w:r>
          </w:p>
        </w:tc>
        <w:tc>
          <w:tcPr>
            <w:tcW w:w="972" w:type="dxa"/>
            <w:vMerge/>
            <w:tcBorders>
              <w:left w:val="nil"/>
              <w:bottom w:val="single" w:sz="4" w:space="0" w:color="auto"/>
              <w:right w:val="nil"/>
            </w:tcBorders>
            <w:noWrap/>
            <w:vAlign w:val="center"/>
          </w:tcPr>
          <w:p w14:paraId="67F59E0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E008A3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[0.531, 0.865]</w:t>
            </w:r>
          </w:p>
        </w:tc>
      </w:tr>
      <w:tr w:rsidR="00EA2123" w:rsidRPr="00452304" w14:paraId="59BB1DE1" w14:textId="77777777" w:rsidTr="006127B4">
        <w:trPr>
          <w:trHeight w:val="320"/>
        </w:trPr>
        <w:tc>
          <w:tcPr>
            <w:tcW w:w="1094" w:type="dxa"/>
            <w:vMerge/>
            <w:tcBorders>
              <w:left w:val="nil"/>
              <w:right w:val="nil"/>
            </w:tcBorders>
            <w:vAlign w:val="center"/>
          </w:tcPr>
          <w:p w14:paraId="6BAE6BB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13CE0D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0.359</w:t>
            </w:r>
          </w:p>
        </w:tc>
        <w:tc>
          <w:tcPr>
            <w:tcW w:w="972" w:type="dxa"/>
            <w:vMerge w:val="restart"/>
            <w:tcBorders>
              <w:top w:val="single" w:sz="4" w:space="0" w:color="auto"/>
              <w:left w:val="nil"/>
              <w:right w:val="nil"/>
            </w:tcBorders>
            <w:noWrap/>
            <w:vAlign w:val="center"/>
          </w:tcPr>
          <w:p w14:paraId="778AC1F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0.043</w:t>
            </w:r>
          </w:p>
        </w:tc>
        <w:tc>
          <w:tcPr>
            <w:tcW w:w="1583" w:type="dxa"/>
            <w:tcBorders>
              <w:top w:val="single" w:sz="4" w:space="0" w:color="auto"/>
              <w:left w:val="nil"/>
              <w:bottom w:val="nil"/>
              <w:right w:val="nil"/>
            </w:tcBorders>
            <w:noWrap/>
            <w:vAlign w:val="center"/>
          </w:tcPr>
          <w:p w14:paraId="32F7711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[0.231, 0.486]</w:t>
            </w:r>
          </w:p>
        </w:tc>
      </w:tr>
      <w:tr w:rsidR="00EA2123" w:rsidRPr="00452304" w14:paraId="7871602B" w14:textId="77777777" w:rsidTr="006127B4">
        <w:trPr>
          <w:trHeight w:val="320"/>
        </w:trPr>
        <w:tc>
          <w:tcPr>
            <w:tcW w:w="1094" w:type="dxa"/>
            <w:vMerge/>
            <w:tcBorders>
              <w:left w:val="nil"/>
              <w:bottom w:val="single" w:sz="4" w:space="0" w:color="auto"/>
              <w:right w:val="nil"/>
            </w:tcBorders>
            <w:vAlign w:val="center"/>
          </w:tcPr>
          <w:p w14:paraId="7A76315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1DA9E2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0.514</w:t>
            </w:r>
          </w:p>
        </w:tc>
        <w:tc>
          <w:tcPr>
            <w:tcW w:w="972" w:type="dxa"/>
            <w:vMerge/>
            <w:tcBorders>
              <w:left w:val="nil"/>
              <w:bottom w:val="single" w:sz="4" w:space="0" w:color="auto"/>
              <w:right w:val="nil"/>
            </w:tcBorders>
            <w:noWrap/>
            <w:vAlign w:val="center"/>
          </w:tcPr>
          <w:p w14:paraId="7AF14DB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63EB395"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E7C0FA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[0.324, 0.704]</w:t>
            </w:r>
          </w:p>
        </w:tc>
      </w:tr>
      <w:tr w:rsidR="00EA2123" w:rsidRPr="00452304" w14:paraId="22606D2C" w14:textId="77777777" w:rsidTr="006127B4">
        <w:trPr>
          <w:trHeight w:val="320"/>
        </w:trPr>
        <w:tc>
          <w:tcPr>
            <w:tcW w:w="1094" w:type="dxa"/>
            <w:vMerge w:val="restart"/>
            <w:tcBorders>
              <w:top w:val="single" w:sz="4" w:space="0" w:color="auto"/>
              <w:left w:val="nil"/>
              <w:right w:val="nil"/>
            </w:tcBorders>
            <w:vAlign w:val="center"/>
          </w:tcPr>
          <w:p w14:paraId="30833E0B" w14:textId="77777777" w:rsidR="00EA2123" w:rsidRPr="009D19EF" w:rsidRDefault="00EA2123" w:rsidP="006127B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27611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-0.073</w:t>
            </w:r>
          </w:p>
        </w:tc>
        <w:tc>
          <w:tcPr>
            <w:tcW w:w="972" w:type="dxa"/>
            <w:vMerge w:val="restart"/>
            <w:tcBorders>
              <w:top w:val="single" w:sz="4" w:space="0" w:color="auto"/>
              <w:left w:val="nil"/>
              <w:right w:val="nil"/>
            </w:tcBorders>
            <w:noWrap/>
            <w:vAlign w:val="center"/>
          </w:tcPr>
          <w:p w14:paraId="2AC437C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7.261</w:t>
            </w:r>
          </w:p>
        </w:tc>
        <w:tc>
          <w:tcPr>
            <w:tcW w:w="939" w:type="dxa"/>
            <w:vMerge w:val="restart"/>
            <w:tcBorders>
              <w:top w:val="single" w:sz="4" w:space="0" w:color="auto"/>
              <w:left w:val="nil"/>
              <w:right w:val="nil"/>
            </w:tcBorders>
            <w:noWrap/>
            <w:vAlign w:val="center"/>
          </w:tcPr>
          <w:p w14:paraId="449B816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1CC08FF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[-0.226, 0.08</w:t>
            </w:r>
            <w:r>
              <w:rPr>
                <w:b/>
                <w:bCs/>
                <w:color w:val="000000"/>
                <w:sz w:val="20"/>
                <w:szCs w:val="20"/>
              </w:rPr>
              <w:t>0</w:t>
            </w:r>
            <w:r w:rsidRPr="00762466">
              <w:rPr>
                <w:b/>
                <w:bCs/>
                <w:color w:val="000000"/>
                <w:sz w:val="20"/>
                <w:szCs w:val="20"/>
              </w:rPr>
              <w:t>]</w:t>
            </w:r>
          </w:p>
        </w:tc>
      </w:tr>
      <w:tr w:rsidR="00EA2123" w:rsidRPr="00452304" w14:paraId="7B7915A6" w14:textId="77777777" w:rsidTr="006127B4">
        <w:trPr>
          <w:trHeight w:val="320"/>
        </w:trPr>
        <w:tc>
          <w:tcPr>
            <w:tcW w:w="1094" w:type="dxa"/>
            <w:vMerge/>
            <w:tcBorders>
              <w:left w:val="nil"/>
              <w:right w:val="nil"/>
            </w:tcBorders>
          </w:tcPr>
          <w:p w14:paraId="6848F46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5D69D1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0.335</w:t>
            </w:r>
          </w:p>
        </w:tc>
        <w:tc>
          <w:tcPr>
            <w:tcW w:w="972" w:type="dxa"/>
            <w:vMerge/>
            <w:tcBorders>
              <w:left w:val="nil"/>
              <w:bottom w:val="single" w:sz="4" w:space="0" w:color="auto"/>
              <w:right w:val="nil"/>
            </w:tcBorders>
            <w:noWrap/>
            <w:vAlign w:val="center"/>
          </w:tcPr>
          <w:p w14:paraId="75557EA0"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E7C951"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362318B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[0.150, 0.521]</w:t>
            </w:r>
          </w:p>
        </w:tc>
      </w:tr>
      <w:tr w:rsidR="00EA2123" w:rsidRPr="00452304" w14:paraId="3CD19735" w14:textId="77777777" w:rsidTr="006127B4">
        <w:trPr>
          <w:trHeight w:val="320"/>
        </w:trPr>
        <w:tc>
          <w:tcPr>
            <w:tcW w:w="1094" w:type="dxa"/>
            <w:vMerge/>
            <w:tcBorders>
              <w:left w:val="nil"/>
              <w:right w:val="nil"/>
            </w:tcBorders>
          </w:tcPr>
          <w:p w14:paraId="6F407F5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E211D2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0.512</w:t>
            </w:r>
          </w:p>
        </w:tc>
        <w:tc>
          <w:tcPr>
            <w:tcW w:w="972" w:type="dxa"/>
            <w:vMerge w:val="restart"/>
            <w:tcBorders>
              <w:top w:val="single" w:sz="4" w:space="0" w:color="auto"/>
              <w:left w:val="nil"/>
              <w:right w:val="nil"/>
            </w:tcBorders>
            <w:noWrap/>
            <w:vAlign w:val="center"/>
          </w:tcPr>
          <w:p w14:paraId="37675C0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4.506</w:t>
            </w:r>
          </w:p>
        </w:tc>
        <w:tc>
          <w:tcPr>
            <w:tcW w:w="939" w:type="dxa"/>
            <w:vMerge w:val="restart"/>
            <w:tcBorders>
              <w:top w:val="single" w:sz="4" w:space="0" w:color="auto"/>
              <w:left w:val="nil"/>
              <w:right w:val="nil"/>
            </w:tcBorders>
            <w:noWrap/>
            <w:vAlign w:val="center"/>
          </w:tcPr>
          <w:p w14:paraId="13420E4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83" w:type="dxa"/>
            <w:tcBorders>
              <w:top w:val="single" w:sz="4" w:space="0" w:color="auto"/>
              <w:left w:val="nil"/>
              <w:bottom w:val="nil"/>
              <w:right w:val="nil"/>
            </w:tcBorders>
            <w:noWrap/>
            <w:vAlign w:val="center"/>
          </w:tcPr>
          <w:p w14:paraId="682A60D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[0.289, 0.735]</w:t>
            </w:r>
          </w:p>
        </w:tc>
      </w:tr>
      <w:tr w:rsidR="00EA2123" w:rsidRPr="00452304" w14:paraId="7DE71072" w14:textId="77777777" w:rsidTr="006127B4">
        <w:trPr>
          <w:trHeight w:val="320"/>
        </w:trPr>
        <w:tc>
          <w:tcPr>
            <w:tcW w:w="1094" w:type="dxa"/>
            <w:vMerge/>
            <w:tcBorders>
              <w:left w:val="nil"/>
              <w:right w:val="nil"/>
            </w:tcBorders>
          </w:tcPr>
          <w:p w14:paraId="4FA29F3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C78676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0.776</w:t>
            </w:r>
          </w:p>
        </w:tc>
        <w:tc>
          <w:tcPr>
            <w:tcW w:w="972" w:type="dxa"/>
            <w:vMerge/>
            <w:tcBorders>
              <w:left w:val="nil"/>
              <w:bottom w:val="single" w:sz="4" w:space="0" w:color="auto"/>
              <w:right w:val="nil"/>
            </w:tcBorders>
            <w:noWrap/>
            <w:vAlign w:val="center"/>
          </w:tcPr>
          <w:p w14:paraId="42242A58"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0794DD6"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8ABB26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[0.529, 1.023]</w:t>
            </w:r>
          </w:p>
        </w:tc>
      </w:tr>
      <w:tr w:rsidR="00EA2123" w:rsidRPr="00452304" w14:paraId="6A7A9892" w14:textId="77777777" w:rsidTr="006127B4">
        <w:trPr>
          <w:trHeight w:val="320"/>
        </w:trPr>
        <w:tc>
          <w:tcPr>
            <w:tcW w:w="1094" w:type="dxa"/>
            <w:vMerge/>
            <w:tcBorders>
              <w:left w:val="nil"/>
              <w:right w:val="nil"/>
            </w:tcBorders>
          </w:tcPr>
          <w:p w14:paraId="246EEF9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F9AD2A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0.376</w:t>
            </w:r>
          </w:p>
        </w:tc>
        <w:tc>
          <w:tcPr>
            <w:tcW w:w="972" w:type="dxa"/>
            <w:vMerge w:val="restart"/>
            <w:tcBorders>
              <w:top w:val="single" w:sz="4" w:space="0" w:color="auto"/>
              <w:left w:val="nil"/>
              <w:right w:val="nil"/>
            </w:tcBorders>
            <w:noWrap/>
            <w:vAlign w:val="center"/>
          </w:tcPr>
          <w:p w14:paraId="41903AC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3.292</w:t>
            </w:r>
          </w:p>
        </w:tc>
        <w:tc>
          <w:tcPr>
            <w:tcW w:w="939" w:type="dxa"/>
            <w:vMerge w:val="restart"/>
            <w:tcBorders>
              <w:top w:val="single" w:sz="4" w:space="0" w:color="auto"/>
              <w:left w:val="nil"/>
              <w:right w:val="nil"/>
            </w:tcBorders>
            <w:noWrap/>
            <w:vAlign w:val="center"/>
          </w:tcPr>
          <w:p w14:paraId="552B69D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0.001</w:t>
            </w:r>
          </w:p>
        </w:tc>
        <w:tc>
          <w:tcPr>
            <w:tcW w:w="1583" w:type="dxa"/>
            <w:tcBorders>
              <w:top w:val="single" w:sz="4" w:space="0" w:color="auto"/>
              <w:left w:val="nil"/>
              <w:bottom w:val="nil"/>
              <w:right w:val="nil"/>
            </w:tcBorders>
            <w:noWrap/>
            <w:vAlign w:val="center"/>
          </w:tcPr>
          <w:p w14:paraId="7D88218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[0.161, 0.592]</w:t>
            </w:r>
          </w:p>
        </w:tc>
      </w:tr>
      <w:tr w:rsidR="00EA2123" w:rsidRPr="00452304" w14:paraId="3E9868DF" w14:textId="77777777" w:rsidTr="006127B4">
        <w:trPr>
          <w:trHeight w:val="320"/>
        </w:trPr>
        <w:tc>
          <w:tcPr>
            <w:tcW w:w="1094" w:type="dxa"/>
            <w:vMerge/>
            <w:tcBorders>
              <w:left w:val="nil"/>
              <w:bottom w:val="single" w:sz="4" w:space="0" w:color="auto"/>
              <w:right w:val="nil"/>
            </w:tcBorders>
          </w:tcPr>
          <w:p w14:paraId="7C3C0E2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50DCBC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0.628</w:t>
            </w:r>
          </w:p>
        </w:tc>
        <w:tc>
          <w:tcPr>
            <w:tcW w:w="972" w:type="dxa"/>
            <w:vMerge/>
            <w:tcBorders>
              <w:left w:val="nil"/>
              <w:bottom w:val="single" w:sz="4" w:space="0" w:color="auto"/>
              <w:right w:val="nil"/>
            </w:tcBorders>
            <w:noWrap/>
            <w:vAlign w:val="center"/>
          </w:tcPr>
          <w:p w14:paraId="7D5059B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E8E2D41" w14:textId="77777777" w:rsidR="00EA2123" w:rsidRPr="00762466"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F6AC87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[0.368, 0.889]</w:t>
            </w:r>
          </w:p>
        </w:tc>
      </w:tr>
    </w:tbl>
    <w:p w14:paraId="77FC1A56" w14:textId="39EB34C4" w:rsidR="00EA2123" w:rsidRDefault="009E5FB6" w:rsidP="00EA2123">
      <w:pPr>
        <w:rPr>
          <w:iCs/>
        </w:rPr>
      </w:pPr>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1D8B4197" w14:textId="77777777" w:rsidR="00EA2123" w:rsidRDefault="00EA2123" w:rsidP="00EA2123">
      <w:pPr>
        <w:rPr>
          <w:iCs/>
        </w:rPr>
      </w:pPr>
      <w:r>
        <w:rPr>
          <w:iCs/>
        </w:rPr>
        <w:br w:type="page"/>
      </w:r>
    </w:p>
    <w:p w14:paraId="74D6F037" w14:textId="3E6FA516" w:rsidR="00EA2123" w:rsidRDefault="00EA2123" w:rsidP="00EA2123">
      <w:pPr>
        <w:rPr>
          <w:iCs/>
        </w:rPr>
      </w:pPr>
      <w:r>
        <w:rPr>
          <w:b/>
          <w:bCs/>
          <w:iCs/>
        </w:rPr>
        <w:lastRenderedPageBreak/>
        <w:t>Table S</w:t>
      </w:r>
      <w:r w:rsidR="00D52EF1">
        <w:rPr>
          <w:b/>
          <w:bCs/>
          <w:iCs/>
        </w:rPr>
        <w:t>9</w:t>
      </w:r>
      <w:r>
        <w:rPr>
          <w:iCs/>
        </w:rPr>
        <w:t xml:space="preserve"> Mycorrhizal acquisition strategy moderator effects on leaf nutrient responses to nutrient addition</w:t>
      </w:r>
    </w:p>
    <w:tbl>
      <w:tblPr>
        <w:tblW w:w="7826" w:type="dxa"/>
        <w:tblLook w:val="04A0" w:firstRow="1" w:lastRow="0" w:firstColumn="1" w:lastColumn="0" w:noHBand="0" w:noVBand="1"/>
      </w:tblPr>
      <w:tblGrid>
        <w:gridCol w:w="1094"/>
        <w:gridCol w:w="1178"/>
        <w:gridCol w:w="1227"/>
        <w:gridCol w:w="833"/>
        <w:gridCol w:w="972"/>
        <w:gridCol w:w="939"/>
        <w:gridCol w:w="1583"/>
      </w:tblGrid>
      <w:tr w:rsidR="00EA2123" w:rsidRPr="00452304" w14:paraId="61933DD2" w14:textId="77777777" w:rsidTr="006127B4">
        <w:trPr>
          <w:trHeight w:val="320"/>
        </w:trPr>
        <w:tc>
          <w:tcPr>
            <w:tcW w:w="1094"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83"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3FC0511A" w14:textId="77777777" w:rsidTr="006127B4">
        <w:trPr>
          <w:trHeight w:val="320"/>
        </w:trPr>
        <w:tc>
          <w:tcPr>
            <w:tcW w:w="1094" w:type="dxa"/>
            <w:vMerge w:val="restart"/>
            <w:tcBorders>
              <w:top w:val="single" w:sz="4" w:space="0" w:color="auto"/>
              <w:left w:val="nil"/>
              <w:right w:val="nil"/>
            </w:tcBorders>
            <w:vAlign w:val="center"/>
          </w:tcPr>
          <w:p w14:paraId="68B790EE"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1E69641"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0.011</w:t>
            </w:r>
          </w:p>
        </w:tc>
        <w:tc>
          <w:tcPr>
            <w:tcW w:w="972" w:type="dxa"/>
            <w:vMerge w:val="restart"/>
            <w:tcBorders>
              <w:top w:val="single" w:sz="4" w:space="0" w:color="auto"/>
              <w:left w:val="nil"/>
              <w:right w:val="nil"/>
            </w:tcBorders>
            <w:noWrap/>
            <w:vAlign w:val="center"/>
          </w:tcPr>
          <w:p w14:paraId="061EEC05"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0.013</w:t>
            </w:r>
          </w:p>
        </w:tc>
        <w:tc>
          <w:tcPr>
            <w:tcW w:w="1583" w:type="dxa"/>
            <w:tcBorders>
              <w:top w:val="single" w:sz="4" w:space="0" w:color="auto"/>
              <w:left w:val="nil"/>
              <w:bottom w:val="nil"/>
              <w:right w:val="nil"/>
            </w:tcBorders>
            <w:noWrap/>
            <w:vAlign w:val="center"/>
          </w:tcPr>
          <w:p w14:paraId="2684626A"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[-0.040, 0.061]</w:t>
            </w:r>
          </w:p>
        </w:tc>
      </w:tr>
      <w:tr w:rsidR="00EA2123" w:rsidRPr="00452304" w14:paraId="7166548C" w14:textId="77777777" w:rsidTr="006127B4">
        <w:trPr>
          <w:trHeight w:val="320"/>
        </w:trPr>
        <w:tc>
          <w:tcPr>
            <w:tcW w:w="1094" w:type="dxa"/>
            <w:vMerge/>
            <w:tcBorders>
              <w:left w:val="nil"/>
              <w:right w:val="nil"/>
            </w:tcBorders>
          </w:tcPr>
          <w:p w14:paraId="4FF42F0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EBDB888"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-0.046</w:t>
            </w:r>
          </w:p>
        </w:tc>
        <w:tc>
          <w:tcPr>
            <w:tcW w:w="972" w:type="dxa"/>
            <w:vMerge/>
            <w:tcBorders>
              <w:left w:val="nil"/>
              <w:bottom w:val="single" w:sz="4" w:space="0" w:color="auto"/>
              <w:right w:val="nil"/>
            </w:tcBorders>
            <w:noWrap/>
            <w:vAlign w:val="center"/>
          </w:tcPr>
          <w:p w14:paraId="1F5CF5F3"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1583" w:type="dxa"/>
            <w:tcBorders>
              <w:top w:val="nil"/>
              <w:left w:val="nil"/>
              <w:bottom w:val="single" w:sz="4" w:space="0" w:color="auto"/>
              <w:right w:val="nil"/>
            </w:tcBorders>
            <w:noWrap/>
            <w:vAlign w:val="center"/>
          </w:tcPr>
          <w:p w14:paraId="56937117"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[-0.080, -0.011]</w:t>
            </w:r>
          </w:p>
        </w:tc>
      </w:tr>
      <w:tr w:rsidR="00EA2123" w:rsidRPr="00452304" w14:paraId="0CF3A850" w14:textId="77777777" w:rsidTr="006127B4">
        <w:trPr>
          <w:trHeight w:val="320"/>
        </w:trPr>
        <w:tc>
          <w:tcPr>
            <w:tcW w:w="1094" w:type="dxa"/>
            <w:vMerge/>
            <w:tcBorders>
              <w:left w:val="nil"/>
              <w:right w:val="nil"/>
            </w:tcBorders>
          </w:tcPr>
          <w:p w14:paraId="7DC66CD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714F58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0.003</w:t>
            </w:r>
          </w:p>
        </w:tc>
        <w:tc>
          <w:tcPr>
            <w:tcW w:w="972" w:type="dxa"/>
            <w:vMerge w:val="restart"/>
            <w:tcBorders>
              <w:top w:val="single" w:sz="4" w:space="0" w:color="auto"/>
              <w:left w:val="nil"/>
              <w:right w:val="nil"/>
            </w:tcBorders>
            <w:noWrap/>
            <w:vAlign w:val="center"/>
          </w:tcPr>
          <w:p w14:paraId="3A1B75FC" w14:textId="77777777" w:rsidR="00EA2123" w:rsidRPr="001D4027" w:rsidRDefault="00EA2123" w:rsidP="006127B4">
            <w:pPr>
              <w:spacing w:after="0" w:line="240" w:lineRule="auto"/>
              <w:jc w:val="right"/>
              <w:rPr>
                <w:color w:val="000000"/>
                <w:sz w:val="20"/>
                <w:szCs w:val="20"/>
              </w:rPr>
            </w:pPr>
            <w:r w:rsidRPr="001D4027">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0.305</w:t>
            </w:r>
          </w:p>
        </w:tc>
        <w:tc>
          <w:tcPr>
            <w:tcW w:w="1583" w:type="dxa"/>
            <w:tcBorders>
              <w:top w:val="single" w:sz="4" w:space="0" w:color="auto"/>
              <w:left w:val="nil"/>
              <w:bottom w:val="nil"/>
              <w:right w:val="nil"/>
            </w:tcBorders>
            <w:noWrap/>
            <w:vAlign w:val="center"/>
          </w:tcPr>
          <w:p w14:paraId="30B0E2A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[-0.042, 0.049]</w:t>
            </w:r>
          </w:p>
        </w:tc>
      </w:tr>
      <w:tr w:rsidR="00EA2123" w:rsidRPr="00452304" w14:paraId="5DF6480A" w14:textId="77777777" w:rsidTr="006127B4">
        <w:trPr>
          <w:trHeight w:val="320"/>
        </w:trPr>
        <w:tc>
          <w:tcPr>
            <w:tcW w:w="1094" w:type="dxa"/>
            <w:vMerge/>
            <w:tcBorders>
              <w:left w:val="nil"/>
              <w:right w:val="nil"/>
            </w:tcBorders>
          </w:tcPr>
          <w:p w14:paraId="7A8CCCC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7533D0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-0.018</w:t>
            </w:r>
          </w:p>
        </w:tc>
        <w:tc>
          <w:tcPr>
            <w:tcW w:w="972" w:type="dxa"/>
            <w:vMerge/>
            <w:tcBorders>
              <w:left w:val="nil"/>
              <w:bottom w:val="single" w:sz="4" w:space="0" w:color="auto"/>
              <w:right w:val="nil"/>
            </w:tcBorders>
            <w:noWrap/>
            <w:vAlign w:val="center"/>
          </w:tcPr>
          <w:p w14:paraId="0F59A2FE"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2115D76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[-0.050, 0.014]</w:t>
            </w:r>
          </w:p>
        </w:tc>
      </w:tr>
      <w:tr w:rsidR="00EA2123" w:rsidRPr="00452304" w14:paraId="3A115B55" w14:textId="77777777" w:rsidTr="006127B4">
        <w:trPr>
          <w:trHeight w:val="320"/>
        </w:trPr>
        <w:tc>
          <w:tcPr>
            <w:tcW w:w="1094" w:type="dxa"/>
            <w:vMerge/>
            <w:tcBorders>
              <w:left w:val="nil"/>
              <w:right w:val="nil"/>
            </w:tcBorders>
          </w:tcPr>
          <w:p w14:paraId="4C36807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03F385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-0.161</w:t>
            </w:r>
          </w:p>
        </w:tc>
        <w:tc>
          <w:tcPr>
            <w:tcW w:w="972" w:type="dxa"/>
            <w:vMerge w:val="restart"/>
            <w:tcBorders>
              <w:top w:val="single" w:sz="4" w:space="0" w:color="auto"/>
              <w:left w:val="nil"/>
              <w:right w:val="nil"/>
            </w:tcBorders>
            <w:noWrap/>
            <w:vAlign w:val="center"/>
          </w:tcPr>
          <w:p w14:paraId="3460C1B0"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56273B0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[-0.227, -0.094]</w:t>
            </w:r>
          </w:p>
        </w:tc>
      </w:tr>
      <w:tr w:rsidR="00EA2123" w:rsidRPr="00452304" w14:paraId="7C0F5443" w14:textId="77777777" w:rsidTr="006127B4">
        <w:trPr>
          <w:trHeight w:val="320"/>
        </w:trPr>
        <w:tc>
          <w:tcPr>
            <w:tcW w:w="1094" w:type="dxa"/>
            <w:vMerge/>
            <w:tcBorders>
              <w:left w:val="nil"/>
              <w:bottom w:val="single" w:sz="4" w:space="0" w:color="auto"/>
              <w:right w:val="nil"/>
            </w:tcBorders>
          </w:tcPr>
          <w:p w14:paraId="46E99E2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BC193B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-0.030</w:t>
            </w:r>
          </w:p>
        </w:tc>
        <w:tc>
          <w:tcPr>
            <w:tcW w:w="972" w:type="dxa"/>
            <w:vMerge/>
            <w:tcBorders>
              <w:left w:val="nil"/>
              <w:bottom w:val="single" w:sz="4" w:space="0" w:color="auto"/>
              <w:right w:val="nil"/>
            </w:tcBorders>
            <w:noWrap/>
            <w:vAlign w:val="center"/>
          </w:tcPr>
          <w:p w14:paraId="3C4CA9A6"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18B1E79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[-0.072, 0.012]</w:t>
            </w:r>
          </w:p>
        </w:tc>
      </w:tr>
      <w:tr w:rsidR="00EA2123" w:rsidRPr="00452304" w14:paraId="4D995407" w14:textId="77777777" w:rsidTr="006127B4">
        <w:trPr>
          <w:trHeight w:val="320"/>
        </w:trPr>
        <w:tc>
          <w:tcPr>
            <w:tcW w:w="1094" w:type="dxa"/>
            <w:vMerge w:val="restart"/>
            <w:tcBorders>
              <w:top w:val="single" w:sz="4" w:space="0" w:color="auto"/>
              <w:left w:val="nil"/>
              <w:right w:val="nil"/>
            </w:tcBorders>
            <w:vAlign w:val="center"/>
          </w:tcPr>
          <w:p w14:paraId="7320938F"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2B979C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0.149</w:t>
            </w:r>
          </w:p>
        </w:tc>
        <w:tc>
          <w:tcPr>
            <w:tcW w:w="972" w:type="dxa"/>
            <w:vMerge w:val="restart"/>
            <w:tcBorders>
              <w:top w:val="single" w:sz="4" w:space="0" w:color="auto"/>
              <w:left w:val="nil"/>
              <w:right w:val="nil"/>
            </w:tcBorders>
            <w:noWrap/>
            <w:vAlign w:val="center"/>
          </w:tcPr>
          <w:p w14:paraId="008162C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0.575</w:t>
            </w:r>
          </w:p>
        </w:tc>
        <w:tc>
          <w:tcPr>
            <w:tcW w:w="1583" w:type="dxa"/>
            <w:tcBorders>
              <w:top w:val="single" w:sz="4" w:space="0" w:color="auto"/>
              <w:left w:val="nil"/>
              <w:bottom w:val="nil"/>
              <w:right w:val="nil"/>
            </w:tcBorders>
            <w:noWrap/>
            <w:vAlign w:val="center"/>
          </w:tcPr>
          <w:p w14:paraId="6D18058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[0.088, 0.211]</w:t>
            </w:r>
          </w:p>
        </w:tc>
      </w:tr>
      <w:tr w:rsidR="00EA2123" w:rsidRPr="00452304" w14:paraId="2581A92E" w14:textId="77777777" w:rsidTr="006127B4">
        <w:trPr>
          <w:trHeight w:val="320"/>
        </w:trPr>
        <w:tc>
          <w:tcPr>
            <w:tcW w:w="1094" w:type="dxa"/>
            <w:vMerge/>
            <w:tcBorders>
              <w:left w:val="nil"/>
              <w:right w:val="nil"/>
            </w:tcBorders>
          </w:tcPr>
          <w:p w14:paraId="0E3962B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EC6EAD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0.137</w:t>
            </w:r>
          </w:p>
        </w:tc>
        <w:tc>
          <w:tcPr>
            <w:tcW w:w="972" w:type="dxa"/>
            <w:vMerge/>
            <w:tcBorders>
              <w:left w:val="nil"/>
              <w:bottom w:val="single" w:sz="4" w:space="0" w:color="auto"/>
              <w:right w:val="nil"/>
            </w:tcBorders>
            <w:noWrap/>
            <w:vAlign w:val="center"/>
          </w:tcPr>
          <w:p w14:paraId="602BC711"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08865BF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[0.091, 0.183]</w:t>
            </w:r>
          </w:p>
        </w:tc>
      </w:tr>
      <w:tr w:rsidR="00EA2123" w:rsidRPr="00452304" w14:paraId="73F2BFB8" w14:textId="77777777" w:rsidTr="006127B4">
        <w:trPr>
          <w:trHeight w:val="320"/>
        </w:trPr>
        <w:tc>
          <w:tcPr>
            <w:tcW w:w="1094" w:type="dxa"/>
            <w:vMerge/>
            <w:tcBorders>
              <w:left w:val="nil"/>
              <w:right w:val="nil"/>
            </w:tcBorders>
          </w:tcPr>
          <w:p w14:paraId="7A441CE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8FA132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-0.017</w:t>
            </w:r>
          </w:p>
        </w:tc>
        <w:tc>
          <w:tcPr>
            <w:tcW w:w="972" w:type="dxa"/>
            <w:vMerge w:val="restart"/>
            <w:tcBorders>
              <w:top w:val="single" w:sz="4" w:space="0" w:color="auto"/>
              <w:left w:val="nil"/>
              <w:right w:val="nil"/>
            </w:tcBorders>
            <w:noWrap/>
            <w:vAlign w:val="center"/>
          </w:tcPr>
          <w:p w14:paraId="6CBE99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0.281</w:t>
            </w:r>
          </w:p>
        </w:tc>
        <w:tc>
          <w:tcPr>
            <w:tcW w:w="1583" w:type="dxa"/>
            <w:tcBorders>
              <w:top w:val="single" w:sz="4" w:space="0" w:color="auto"/>
              <w:left w:val="nil"/>
              <w:bottom w:val="nil"/>
              <w:right w:val="nil"/>
            </w:tcBorders>
            <w:noWrap/>
            <w:vAlign w:val="center"/>
          </w:tcPr>
          <w:p w14:paraId="0A081AA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[-0.065, 0.032]</w:t>
            </w:r>
          </w:p>
        </w:tc>
      </w:tr>
      <w:tr w:rsidR="00EA2123" w:rsidRPr="00452304" w14:paraId="21167A43" w14:textId="77777777" w:rsidTr="006127B4">
        <w:trPr>
          <w:trHeight w:val="320"/>
        </w:trPr>
        <w:tc>
          <w:tcPr>
            <w:tcW w:w="1094" w:type="dxa"/>
            <w:vMerge/>
            <w:tcBorders>
              <w:left w:val="nil"/>
              <w:right w:val="nil"/>
            </w:tcBorders>
          </w:tcPr>
          <w:p w14:paraId="42B1F43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6E34E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0.008</w:t>
            </w:r>
          </w:p>
        </w:tc>
        <w:tc>
          <w:tcPr>
            <w:tcW w:w="972" w:type="dxa"/>
            <w:vMerge/>
            <w:tcBorders>
              <w:left w:val="nil"/>
              <w:bottom w:val="single" w:sz="4" w:space="0" w:color="auto"/>
              <w:right w:val="nil"/>
            </w:tcBorders>
            <w:noWrap/>
            <w:vAlign w:val="center"/>
          </w:tcPr>
          <w:p w14:paraId="795521D7"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69CE0EB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[-0.017, 0.033]</w:t>
            </w:r>
          </w:p>
        </w:tc>
      </w:tr>
      <w:tr w:rsidR="00EA2123" w:rsidRPr="00452304" w14:paraId="61F6872F" w14:textId="77777777" w:rsidTr="006127B4">
        <w:trPr>
          <w:trHeight w:val="320"/>
        </w:trPr>
        <w:tc>
          <w:tcPr>
            <w:tcW w:w="1094" w:type="dxa"/>
            <w:vMerge/>
            <w:tcBorders>
              <w:left w:val="nil"/>
              <w:right w:val="nil"/>
            </w:tcBorders>
          </w:tcPr>
          <w:p w14:paraId="765D2DA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041837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0.158</w:t>
            </w:r>
          </w:p>
        </w:tc>
        <w:tc>
          <w:tcPr>
            <w:tcW w:w="972" w:type="dxa"/>
            <w:vMerge w:val="restart"/>
            <w:tcBorders>
              <w:top w:val="single" w:sz="4" w:space="0" w:color="auto"/>
              <w:left w:val="nil"/>
              <w:right w:val="nil"/>
            </w:tcBorders>
            <w:noWrap/>
            <w:vAlign w:val="center"/>
          </w:tcPr>
          <w:p w14:paraId="7C5D040E" w14:textId="77777777" w:rsidR="00EA2123" w:rsidRPr="001D4027" w:rsidRDefault="00EA2123" w:rsidP="006127B4">
            <w:pPr>
              <w:spacing w:after="0" w:line="240" w:lineRule="auto"/>
              <w:jc w:val="right"/>
              <w:rPr>
                <w:color w:val="000000"/>
                <w:sz w:val="20"/>
                <w:szCs w:val="20"/>
              </w:rPr>
            </w:pPr>
            <w:r w:rsidRPr="001D4027">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0.298</w:t>
            </w:r>
          </w:p>
        </w:tc>
        <w:tc>
          <w:tcPr>
            <w:tcW w:w="1583" w:type="dxa"/>
            <w:tcBorders>
              <w:top w:val="single" w:sz="4" w:space="0" w:color="auto"/>
              <w:left w:val="nil"/>
              <w:bottom w:val="nil"/>
              <w:right w:val="nil"/>
            </w:tcBorders>
            <w:noWrap/>
            <w:vAlign w:val="center"/>
          </w:tcPr>
          <w:p w14:paraId="78E7716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[0.086, 0.230]</w:t>
            </w:r>
          </w:p>
        </w:tc>
      </w:tr>
      <w:tr w:rsidR="00EA2123" w:rsidRPr="00452304" w14:paraId="02A6DDEB" w14:textId="77777777" w:rsidTr="006127B4">
        <w:trPr>
          <w:trHeight w:val="320"/>
        </w:trPr>
        <w:tc>
          <w:tcPr>
            <w:tcW w:w="1094" w:type="dxa"/>
            <w:vMerge/>
            <w:tcBorders>
              <w:left w:val="nil"/>
              <w:bottom w:val="single" w:sz="4" w:space="0" w:color="auto"/>
              <w:right w:val="nil"/>
            </w:tcBorders>
          </w:tcPr>
          <w:p w14:paraId="49ACFF3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8AAA48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0.126</w:t>
            </w:r>
          </w:p>
        </w:tc>
        <w:tc>
          <w:tcPr>
            <w:tcW w:w="972" w:type="dxa"/>
            <w:vMerge/>
            <w:tcBorders>
              <w:left w:val="nil"/>
              <w:bottom w:val="single" w:sz="4" w:space="0" w:color="auto"/>
              <w:right w:val="nil"/>
            </w:tcBorders>
            <w:noWrap/>
            <w:vAlign w:val="center"/>
          </w:tcPr>
          <w:p w14:paraId="0576F204"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1BFB59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[0.080, 0.173]</w:t>
            </w:r>
          </w:p>
        </w:tc>
      </w:tr>
      <w:tr w:rsidR="00EA2123" w:rsidRPr="00452304" w14:paraId="061C23F3" w14:textId="77777777" w:rsidTr="006127B4">
        <w:trPr>
          <w:trHeight w:val="320"/>
        </w:trPr>
        <w:tc>
          <w:tcPr>
            <w:tcW w:w="1094" w:type="dxa"/>
            <w:vMerge w:val="restart"/>
            <w:tcBorders>
              <w:top w:val="single" w:sz="4" w:space="0" w:color="auto"/>
              <w:left w:val="nil"/>
              <w:right w:val="nil"/>
            </w:tcBorders>
            <w:vAlign w:val="center"/>
          </w:tcPr>
          <w:p w14:paraId="569C3558" w14:textId="77777777" w:rsidR="00EA2123" w:rsidRPr="008A48C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CFF833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0.042</w:t>
            </w:r>
          </w:p>
        </w:tc>
        <w:tc>
          <w:tcPr>
            <w:tcW w:w="972" w:type="dxa"/>
            <w:vMerge w:val="restart"/>
            <w:tcBorders>
              <w:top w:val="single" w:sz="4" w:space="0" w:color="auto"/>
              <w:left w:val="nil"/>
              <w:right w:val="nil"/>
            </w:tcBorders>
            <w:noWrap/>
            <w:vAlign w:val="center"/>
          </w:tcPr>
          <w:p w14:paraId="3158C1A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2.236</w:t>
            </w:r>
          </w:p>
        </w:tc>
        <w:tc>
          <w:tcPr>
            <w:tcW w:w="939" w:type="dxa"/>
            <w:vMerge w:val="restart"/>
            <w:tcBorders>
              <w:top w:val="single" w:sz="4" w:space="0" w:color="auto"/>
              <w:left w:val="nil"/>
              <w:right w:val="nil"/>
            </w:tcBorders>
            <w:noWrap/>
            <w:vAlign w:val="center"/>
          </w:tcPr>
          <w:p w14:paraId="350AB94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0.025</w:t>
            </w:r>
          </w:p>
        </w:tc>
        <w:tc>
          <w:tcPr>
            <w:tcW w:w="1583" w:type="dxa"/>
            <w:tcBorders>
              <w:top w:val="single" w:sz="4" w:space="0" w:color="auto"/>
              <w:left w:val="nil"/>
              <w:bottom w:val="nil"/>
              <w:right w:val="nil"/>
            </w:tcBorders>
            <w:noWrap/>
            <w:vAlign w:val="center"/>
          </w:tcPr>
          <w:p w14:paraId="7772B1C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[-0.069, 0.153]</w:t>
            </w:r>
          </w:p>
        </w:tc>
      </w:tr>
      <w:tr w:rsidR="00EA2123" w:rsidRPr="00452304" w14:paraId="0A6458EE" w14:textId="77777777" w:rsidTr="006127B4">
        <w:trPr>
          <w:trHeight w:val="320"/>
        </w:trPr>
        <w:tc>
          <w:tcPr>
            <w:tcW w:w="1094" w:type="dxa"/>
            <w:vMerge/>
            <w:tcBorders>
              <w:left w:val="nil"/>
              <w:right w:val="nil"/>
            </w:tcBorders>
          </w:tcPr>
          <w:p w14:paraId="009BDB5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0BDC8A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0.133</w:t>
            </w:r>
          </w:p>
        </w:tc>
        <w:tc>
          <w:tcPr>
            <w:tcW w:w="972" w:type="dxa"/>
            <w:vMerge/>
            <w:tcBorders>
              <w:left w:val="nil"/>
              <w:bottom w:val="single" w:sz="4" w:space="0" w:color="auto"/>
              <w:right w:val="nil"/>
            </w:tcBorders>
            <w:noWrap/>
            <w:vAlign w:val="center"/>
          </w:tcPr>
          <w:p w14:paraId="2BC87BF3"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3EA9BB5"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[0.050, 0.217]</w:t>
            </w:r>
          </w:p>
        </w:tc>
      </w:tr>
      <w:tr w:rsidR="00EA2123" w:rsidRPr="00452304" w14:paraId="436008DE" w14:textId="77777777" w:rsidTr="006127B4">
        <w:trPr>
          <w:trHeight w:val="320"/>
        </w:trPr>
        <w:tc>
          <w:tcPr>
            <w:tcW w:w="1094" w:type="dxa"/>
            <w:vMerge/>
            <w:tcBorders>
              <w:left w:val="nil"/>
              <w:right w:val="nil"/>
            </w:tcBorders>
          </w:tcPr>
          <w:p w14:paraId="46B464C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CAC717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0.040</w:t>
            </w:r>
          </w:p>
        </w:tc>
        <w:tc>
          <w:tcPr>
            <w:tcW w:w="972" w:type="dxa"/>
            <w:vMerge w:val="restart"/>
            <w:tcBorders>
              <w:top w:val="single" w:sz="4" w:space="0" w:color="auto"/>
              <w:left w:val="nil"/>
              <w:right w:val="nil"/>
            </w:tcBorders>
            <w:noWrap/>
            <w:vAlign w:val="center"/>
          </w:tcPr>
          <w:p w14:paraId="3E889AB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-0.402</w:t>
            </w:r>
          </w:p>
        </w:tc>
        <w:tc>
          <w:tcPr>
            <w:tcW w:w="939" w:type="dxa"/>
            <w:vMerge w:val="restart"/>
            <w:tcBorders>
              <w:top w:val="single" w:sz="4" w:space="0" w:color="auto"/>
              <w:left w:val="nil"/>
              <w:right w:val="nil"/>
            </w:tcBorders>
            <w:noWrap/>
            <w:vAlign w:val="center"/>
          </w:tcPr>
          <w:p w14:paraId="19A383A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0.688</w:t>
            </w:r>
          </w:p>
        </w:tc>
        <w:tc>
          <w:tcPr>
            <w:tcW w:w="1583" w:type="dxa"/>
            <w:tcBorders>
              <w:top w:val="single" w:sz="4" w:space="0" w:color="auto"/>
              <w:left w:val="nil"/>
              <w:bottom w:val="nil"/>
              <w:right w:val="nil"/>
            </w:tcBorders>
            <w:noWrap/>
            <w:vAlign w:val="center"/>
          </w:tcPr>
          <w:p w14:paraId="30FF0B4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[-0.066, 0.146]</w:t>
            </w:r>
          </w:p>
        </w:tc>
      </w:tr>
      <w:tr w:rsidR="00EA2123" w:rsidRPr="00452304" w14:paraId="208D070D" w14:textId="77777777" w:rsidTr="006127B4">
        <w:trPr>
          <w:trHeight w:val="320"/>
        </w:trPr>
        <w:tc>
          <w:tcPr>
            <w:tcW w:w="1094" w:type="dxa"/>
            <w:vMerge/>
            <w:tcBorders>
              <w:left w:val="nil"/>
              <w:right w:val="nil"/>
            </w:tcBorders>
          </w:tcPr>
          <w:p w14:paraId="56410C5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8CB73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0.024</w:t>
            </w:r>
          </w:p>
        </w:tc>
        <w:tc>
          <w:tcPr>
            <w:tcW w:w="972" w:type="dxa"/>
            <w:vMerge/>
            <w:tcBorders>
              <w:left w:val="nil"/>
              <w:bottom w:val="single" w:sz="4" w:space="0" w:color="auto"/>
              <w:right w:val="nil"/>
            </w:tcBorders>
            <w:noWrap/>
            <w:vAlign w:val="center"/>
          </w:tcPr>
          <w:p w14:paraId="00288489"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68B5C68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[-0.057, 0.105]</w:t>
            </w:r>
          </w:p>
        </w:tc>
      </w:tr>
      <w:tr w:rsidR="00EA2123" w:rsidRPr="00452304" w14:paraId="3CB6460E" w14:textId="77777777" w:rsidTr="006127B4">
        <w:trPr>
          <w:trHeight w:val="320"/>
        </w:trPr>
        <w:tc>
          <w:tcPr>
            <w:tcW w:w="1094" w:type="dxa"/>
            <w:vMerge/>
            <w:tcBorders>
              <w:left w:val="nil"/>
              <w:right w:val="nil"/>
            </w:tcBorders>
          </w:tcPr>
          <w:p w14:paraId="5D543C7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F02080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0.155</w:t>
            </w:r>
          </w:p>
        </w:tc>
        <w:tc>
          <w:tcPr>
            <w:tcW w:w="972" w:type="dxa"/>
            <w:vMerge w:val="restart"/>
            <w:tcBorders>
              <w:top w:val="single" w:sz="4" w:space="0" w:color="auto"/>
              <w:left w:val="nil"/>
              <w:right w:val="nil"/>
            </w:tcBorders>
            <w:noWrap/>
            <w:vAlign w:val="center"/>
          </w:tcPr>
          <w:p w14:paraId="1BFA2FB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-0.150</w:t>
            </w:r>
          </w:p>
        </w:tc>
        <w:tc>
          <w:tcPr>
            <w:tcW w:w="939" w:type="dxa"/>
            <w:vMerge w:val="restart"/>
            <w:tcBorders>
              <w:top w:val="single" w:sz="4" w:space="0" w:color="auto"/>
              <w:left w:val="nil"/>
              <w:right w:val="nil"/>
            </w:tcBorders>
            <w:noWrap/>
            <w:vAlign w:val="center"/>
          </w:tcPr>
          <w:p w14:paraId="6804292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0.881</w:t>
            </w:r>
          </w:p>
        </w:tc>
        <w:tc>
          <w:tcPr>
            <w:tcW w:w="1583" w:type="dxa"/>
            <w:tcBorders>
              <w:top w:val="single" w:sz="4" w:space="0" w:color="auto"/>
              <w:left w:val="nil"/>
              <w:bottom w:val="nil"/>
              <w:right w:val="nil"/>
            </w:tcBorders>
            <w:noWrap/>
            <w:vAlign w:val="center"/>
          </w:tcPr>
          <w:p w14:paraId="02ACDD6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[0.055, 0.256]</w:t>
            </w:r>
          </w:p>
        </w:tc>
      </w:tr>
      <w:tr w:rsidR="00EA2123" w:rsidRPr="00452304" w14:paraId="500BF6F6" w14:textId="77777777" w:rsidTr="006127B4">
        <w:trPr>
          <w:trHeight w:val="320"/>
        </w:trPr>
        <w:tc>
          <w:tcPr>
            <w:tcW w:w="1094" w:type="dxa"/>
            <w:vMerge/>
            <w:tcBorders>
              <w:left w:val="nil"/>
              <w:bottom w:val="single" w:sz="4" w:space="0" w:color="auto"/>
              <w:right w:val="nil"/>
            </w:tcBorders>
          </w:tcPr>
          <w:p w14:paraId="37AA632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8F3AAB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0.149</w:t>
            </w:r>
          </w:p>
        </w:tc>
        <w:tc>
          <w:tcPr>
            <w:tcW w:w="972" w:type="dxa"/>
            <w:vMerge/>
            <w:tcBorders>
              <w:left w:val="nil"/>
              <w:bottom w:val="single" w:sz="4" w:space="0" w:color="auto"/>
              <w:right w:val="nil"/>
            </w:tcBorders>
            <w:noWrap/>
            <w:vAlign w:val="center"/>
          </w:tcPr>
          <w:p w14:paraId="26EA3682"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0068D04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[0.077, 0.221]</w:t>
            </w:r>
          </w:p>
        </w:tc>
      </w:tr>
      <w:tr w:rsidR="00EA2123" w:rsidRPr="00452304" w14:paraId="1BEFBF73" w14:textId="77777777" w:rsidTr="006127B4">
        <w:trPr>
          <w:trHeight w:val="320"/>
        </w:trPr>
        <w:tc>
          <w:tcPr>
            <w:tcW w:w="1094" w:type="dxa"/>
            <w:vMerge w:val="restart"/>
            <w:tcBorders>
              <w:top w:val="single" w:sz="4" w:space="0" w:color="auto"/>
              <w:left w:val="nil"/>
              <w:right w:val="nil"/>
            </w:tcBorders>
            <w:vAlign w:val="center"/>
          </w:tcPr>
          <w:p w14:paraId="760E15CC"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95E4D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-0.227</w:t>
            </w:r>
          </w:p>
        </w:tc>
        <w:tc>
          <w:tcPr>
            <w:tcW w:w="972" w:type="dxa"/>
            <w:vMerge w:val="restart"/>
            <w:tcBorders>
              <w:top w:val="single" w:sz="4" w:space="0" w:color="auto"/>
              <w:left w:val="nil"/>
              <w:right w:val="nil"/>
            </w:tcBorders>
            <w:noWrap/>
            <w:vAlign w:val="center"/>
          </w:tcPr>
          <w:p w14:paraId="2478B2F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19097C3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[-0.305, -0.149]</w:t>
            </w:r>
          </w:p>
        </w:tc>
      </w:tr>
      <w:tr w:rsidR="00EA2123" w:rsidRPr="00452304" w14:paraId="5387CCC1" w14:textId="77777777" w:rsidTr="006127B4">
        <w:trPr>
          <w:trHeight w:val="320"/>
        </w:trPr>
        <w:tc>
          <w:tcPr>
            <w:tcW w:w="1094" w:type="dxa"/>
            <w:vMerge/>
            <w:tcBorders>
              <w:left w:val="nil"/>
              <w:right w:val="nil"/>
            </w:tcBorders>
            <w:vAlign w:val="center"/>
          </w:tcPr>
          <w:p w14:paraId="5790545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02D648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-0.066</w:t>
            </w:r>
          </w:p>
        </w:tc>
        <w:tc>
          <w:tcPr>
            <w:tcW w:w="972" w:type="dxa"/>
            <w:vMerge/>
            <w:tcBorders>
              <w:left w:val="nil"/>
              <w:bottom w:val="single" w:sz="4" w:space="0" w:color="auto"/>
              <w:right w:val="nil"/>
            </w:tcBorders>
            <w:noWrap/>
            <w:vAlign w:val="center"/>
          </w:tcPr>
          <w:p w14:paraId="68772B18"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79C9F34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[-0.129, -0.003]</w:t>
            </w:r>
          </w:p>
        </w:tc>
      </w:tr>
      <w:tr w:rsidR="00EA2123" w:rsidRPr="00452304" w14:paraId="1D2F53A8" w14:textId="77777777" w:rsidTr="006127B4">
        <w:trPr>
          <w:trHeight w:val="320"/>
        </w:trPr>
        <w:tc>
          <w:tcPr>
            <w:tcW w:w="1094" w:type="dxa"/>
            <w:vMerge/>
            <w:tcBorders>
              <w:left w:val="nil"/>
              <w:right w:val="nil"/>
            </w:tcBorders>
            <w:vAlign w:val="center"/>
          </w:tcPr>
          <w:p w14:paraId="1BC6E4A7"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46D8CA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0.805</w:t>
            </w:r>
          </w:p>
        </w:tc>
        <w:tc>
          <w:tcPr>
            <w:tcW w:w="972" w:type="dxa"/>
            <w:vMerge w:val="restart"/>
            <w:tcBorders>
              <w:top w:val="single" w:sz="4" w:space="0" w:color="auto"/>
              <w:left w:val="nil"/>
              <w:right w:val="nil"/>
            </w:tcBorders>
            <w:noWrap/>
            <w:vAlign w:val="center"/>
          </w:tcPr>
          <w:p w14:paraId="59BA3C2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1C845EA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[0.637, 0.972]</w:t>
            </w:r>
          </w:p>
        </w:tc>
      </w:tr>
      <w:tr w:rsidR="00EA2123" w:rsidRPr="00452304" w14:paraId="25BBDCC4" w14:textId="77777777" w:rsidTr="006127B4">
        <w:trPr>
          <w:trHeight w:val="320"/>
        </w:trPr>
        <w:tc>
          <w:tcPr>
            <w:tcW w:w="1094" w:type="dxa"/>
            <w:vMerge/>
            <w:tcBorders>
              <w:left w:val="nil"/>
              <w:right w:val="nil"/>
            </w:tcBorders>
            <w:vAlign w:val="center"/>
          </w:tcPr>
          <w:p w14:paraId="3BA90F9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AAFC70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0.435</w:t>
            </w:r>
          </w:p>
        </w:tc>
        <w:tc>
          <w:tcPr>
            <w:tcW w:w="972" w:type="dxa"/>
            <w:vMerge/>
            <w:tcBorders>
              <w:left w:val="nil"/>
              <w:bottom w:val="single" w:sz="4" w:space="0" w:color="auto"/>
              <w:right w:val="nil"/>
            </w:tcBorders>
            <w:noWrap/>
            <w:vAlign w:val="center"/>
          </w:tcPr>
          <w:p w14:paraId="047399B0"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0B9749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[0.303, 0.567]</w:t>
            </w:r>
          </w:p>
        </w:tc>
      </w:tr>
      <w:tr w:rsidR="00EA2123" w:rsidRPr="00452304" w14:paraId="549F4627" w14:textId="77777777" w:rsidTr="006127B4">
        <w:trPr>
          <w:trHeight w:val="320"/>
        </w:trPr>
        <w:tc>
          <w:tcPr>
            <w:tcW w:w="1094" w:type="dxa"/>
            <w:vMerge/>
            <w:tcBorders>
              <w:left w:val="nil"/>
              <w:right w:val="nil"/>
            </w:tcBorders>
            <w:vAlign w:val="center"/>
          </w:tcPr>
          <w:p w14:paraId="33111F5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BDCBD6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0.261</w:t>
            </w:r>
          </w:p>
        </w:tc>
        <w:tc>
          <w:tcPr>
            <w:tcW w:w="972" w:type="dxa"/>
            <w:vMerge w:val="restart"/>
            <w:tcBorders>
              <w:top w:val="single" w:sz="4" w:space="0" w:color="auto"/>
              <w:left w:val="nil"/>
              <w:right w:val="nil"/>
            </w:tcBorders>
            <w:noWrap/>
            <w:vAlign w:val="center"/>
          </w:tcPr>
          <w:p w14:paraId="6E5B09A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F268A9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[0.119, 0.403]</w:t>
            </w:r>
          </w:p>
        </w:tc>
      </w:tr>
      <w:tr w:rsidR="00EA2123" w:rsidRPr="00452304" w14:paraId="76076F30" w14:textId="77777777" w:rsidTr="006127B4">
        <w:trPr>
          <w:trHeight w:val="320"/>
        </w:trPr>
        <w:tc>
          <w:tcPr>
            <w:tcW w:w="1094" w:type="dxa"/>
            <w:vMerge/>
            <w:tcBorders>
              <w:left w:val="nil"/>
              <w:bottom w:val="single" w:sz="4" w:space="0" w:color="auto"/>
              <w:right w:val="nil"/>
            </w:tcBorders>
            <w:vAlign w:val="center"/>
          </w:tcPr>
          <w:p w14:paraId="7D531FB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6432AE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0.381</w:t>
            </w:r>
          </w:p>
        </w:tc>
        <w:tc>
          <w:tcPr>
            <w:tcW w:w="972" w:type="dxa"/>
            <w:vMerge/>
            <w:tcBorders>
              <w:left w:val="nil"/>
              <w:bottom w:val="single" w:sz="4" w:space="0" w:color="auto"/>
              <w:right w:val="nil"/>
            </w:tcBorders>
            <w:noWrap/>
            <w:vAlign w:val="center"/>
          </w:tcPr>
          <w:p w14:paraId="79D1C0B9"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42F6181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[0.252, 0.510]</w:t>
            </w:r>
          </w:p>
        </w:tc>
      </w:tr>
      <w:tr w:rsidR="00EA2123" w:rsidRPr="00452304" w14:paraId="7D926F2A" w14:textId="77777777" w:rsidTr="006127B4">
        <w:trPr>
          <w:trHeight w:val="320"/>
        </w:trPr>
        <w:tc>
          <w:tcPr>
            <w:tcW w:w="1094" w:type="dxa"/>
            <w:vMerge w:val="restart"/>
            <w:tcBorders>
              <w:top w:val="single" w:sz="4" w:space="0" w:color="auto"/>
              <w:left w:val="nil"/>
              <w:right w:val="nil"/>
            </w:tcBorders>
            <w:vAlign w:val="center"/>
          </w:tcPr>
          <w:p w14:paraId="16418B29" w14:textId="77777777" w:rsidR="00EA2123" w:rsidRPr="009D19EF" w:rsidRDefault="00EA2123" w:rsidP="006127B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730347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-0.048</w:t>
            </w:r>
          </w:p>
        </w:tc>
        <w:tc>
          <w:tcPr>
            <w:tcW w:w="972" w:type="dxa"/>
            <w:vMerge w:val="restart"/>
            <w:tcBorders>
              <w:top w:val="single" w:sz="4" w:space="0" w:color="auto"/>
              <w:left w:val="nil"/>
              <w:right w:val="nil"/>
            </w:tcBorders>
            <w:noWrap/>
            <w:vAlign w:val="center"/>
          </w:tcPr>
          <w:p w14:paraId="2F58C5B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7BA4EDB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0.931</w:t>
            </w:r>
          </w:p>
        </w:tc>
        <w:tc>
          <w:tcPr>
            <w:tcW w:w="1583" w:type="dxa"/>
            <w:tcBorders>
              <w:top w:val="single" w:sz="4" w:space="0" w:color="auto"/>
              <w:left w:val="nil"/>
              <w:bottom w:val="nil"/>
              <w:right w:val="nil"/>
            </w:tcBorders>
            <w:noWrap/>
            <w:vAlign w:val="center"/>
          </w:tcPr>
          <w:p w14:paraId="013F89B4"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[-0.242, 0.145]</w:t>
            </w:r>
          </w:p>
        </w:tc>
      </w:tr>
      <w:tr w:rsidR="00EA2123" w:rsidRPr="00452304" w14:paraId="437DA4E7" w14:textId="77777777" w:rsidTr="006127B4">
        <w:trPr>
          <w:trHeight w:val="320"/>
        </w:trPr>
        <w:tc>
          <w:tcPr>
            <w:tcW w:w="1094" w:type="dxa"/>
            <w:vMerge/>
            <w:tcBorders>
              <w:left w:val="nil"/>
              <w:right w:val="nil"/>
            </w:tcBorders>
          </w:tcPr>
          <w:p w14:paraId="75BFA7F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333E0B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-0.055</w:t>
            </w:r>
          </w:p>
        </w:tc>
        <w:tc>
          <w:tcPr>
            <w:tcW w:w="972" w:type="dxa"/>
            <w:vMerge/>
            <w:tcBorders>
              <w:left w:val="nil"/>
              <w:bottom w:val="single" w:sz="4" w:space="0" w:color="auto"/>
              <w:right w:val="nil"/>
            </w:tcBorders>
            <w:noWrap/>
            <w:vAlign w:val="center"/>
          </w:tcPr>
          <w:p w14:paraId="283FA804"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5B0AAC3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[-0.202, 0.093]</w:t>
            </w:r>
          </w:p>
        </w:tc>
      </w:tr>
      <w:tr w:rsidR="00EA2123" w:rsidRPr="00452304" w14:paraId="597C9566" w14:textId="77777777" w:rsidTr="006127B4">
        <w:trPr>
          <w:trHeight w:val="320"/>
        </w:trPr>
        <w:tc>
          <w:tcPr>
            <w:tcW w:w="1094" w:type="dxa"/>
            <w:vMerge/>
            <w:tcBorders>
              <w:left w:val="nil"/>
              <w:right w:val="nil"/>
            </w:tcBorders>
          </w:tcPr>
          <w:p w14:paraId="462C137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AD34B4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1.071</w:t>
            </w:r>
          </w:p>
        </w:tc>
        <w:tc>
          <w:tcPr>
            <w:tcW w:w="972" w:type="dxa"/>
            <w:vMerge w:val="restart"/>
            <w:tcBorders>
              <w:top w:val="single" w:sz="4" w:space="0" w:color="auto"/>
              <w:left w:val="nil"/>
              <w:right w:val="nil"/>
            </w:tcBorders>
            <w:noWrap/>
            <w:vAlign w:val="center"/>
          </w:tcPr>
          <w:p w14:paraId="56FB9D1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-8.600</w:t>
            </w:r>
          </w:p>
        </w:tc>
        <w:tc>
          <w:tcPr>
            <w:tcW w:w="939" w:type="dxa"/>
            <w:vMerge w:val="restart"/>
            <w:tcBorders>
              <w:top w:val="single" w:sz="4" w:space="0" w:color="auto"/>
              <w:left w:val="nil"/>
              <w:right w:val="nil"/>
            </w:tcBorders>
            <w:noWrap/>
            <w:vAlign w:val="center"/>
          </w:tcPr>
          <w:p w14:paraId="0DC63AF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83" w:type="dxa"/>
            <w:tcBorders>
              <w:top w:val="single" w:sz="4" w:space="0" w:color="auto"/>
              <w:left w:val="nil"/>
              <w:bottom w:val="nil"/>
              <w:right w:val="nil"/>
            </w:tcBorders>
            <w:noWrap/>
            <w:vAlign w:val="center"/>
          </w:tcPr>
          <w:p w14:paraId="08D11E1B"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[0.796, 1.346]</w:t>
            </w:r>
          </w:p>
        </w:tc>
      </w:tr>
      <w:tr w:rsidR="00EA2123" w:rsidRPr="00452304" w14:paraId="01570233" w14:textId="77777777" w:rsidTr="006127B4">
        <w:trPr>
          <w:trHeight w:val="320"/>
        </w:trPr>
        <w:tc>
          <w:tcPr>
            <w:tcW w:w="1094" w:type="dxa"/>
            <w:vMerge/>
            <w:tcBorders>
              <w:left w:val="nil"/>
              <w:right w:val="nil"/>
            </w:tcBorders>
          </w:tcPr>
          <w:p w14:paraId="1B7C4E9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E05441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0.459</w:t>
            </w:r>
          </w:p>
        </w:tc>
        <w:tc>
          <w:tcPr>
            <w:tcW w:w="972" w:type="dxa"/>
            <w:vMerge/>
            <w:tcBorders>
              <w:left w:val="nil"/>
              <w:bottom w:val="single" w:sz="4" w:space="0" w:color="auto"/>
              <w:right w:val="nil"/>
            </w:tcBorders>
            <w:noWrap/>
            <w:vAlign w:val="center"/>
          </w:tcPr>
          <w:p w14:paraId="2B112D6C"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EA2123" w:rsidRPr="001D4027" w:rsidRDefault="00EA2123" w:rsidP="006127B4">
            <w:pPr>
              <w:spacing w:after="0" w:line="240" w:lineRule="auto"/>
              <w:jc w:val="right"/>
              <w:rPr>
                <w:b/>
                <w:bCs/>
                <w:color w:val="000000"/>
                <w:sz w:val="20"/>
                <w:szCs w:val="20"/>
              </w:rPr>
            </w:pPr>
          </w:p>
        </w:tc>
        <w:tc>
          <w:tcPr>
            <w:tcW w:w="1583" w:type="dxa"/>
            <w:tcBorders>
              <w:top w:val="nil"/>
              <w:left w:val="nil"/>
              <w:bottom w:val="single" w:sz="4" w:space="0" w:color="auto"/>
              <w:right w:val="nil"/>
            </w:tcBorders>
            <w:noWrap/>
            <w:vAlign w:val="center"/>
          </w:tcPr>
          <w:p w14:paraId="54B00FB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[0.213, 0.706]</w:t>
            </w:r>
          </w:p>
        </w:tc>
      </w:tr>
      <w:tr w:rsidR="00EA2123" w:rsidRPr="00452304" w14:paraId="08F2EAA6" w14:textId="77777777" w:rsidTr="006127B4">
        <w:trPr>
          <w:trHeight w:val="320"/>
        </w:trPr>
        <w:tc>
          <w:tcPr>
            <w:tcW w:w="1094" w:type="dxa"/>
            <w:vMerge/>
            <w:tcBorders>
              <w:left w:val="nil"/>
              <w:right w:val="nil"/>
            </w:tcBorders>
          </w:tcPr>
          <w:p w14:paraId="01FC0C8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1F3A40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0.401</w:t>
            </w:r>
          </w:p>
        </w:tc>
        <w:tc>
          <w:tcPr>
            <w:tcW w:w="972" w:type="dxa"/>
            <w:vMerge w:val="restart"/>
            <w:tcBorders>
              <w:top w:val="single" w:sz="4" w:space="0" w:color="auto"/>
              <w:left w:val="nil"/>
              <w:right w:val="nil"/>
            </w:tcBorders>
            <w:noWrap/>
            <w:vAlign w:val="center"/>
          </w:tcPr>
          <w:p w14:paraId="3AE7746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-0.284</w:t>
            </w:r>
          </w:p>
        </w:tc>
        <w:tc>
          <w:tcPr>
            <w:tcW w:w="939" w:type="dxa"/>
            <w:vMerge w:val="restart"/>
            <w:tcBorders>
              <w:top w:val="single" w:sz="4" w:space="0" w:color="auto"/>
              <w:left w:val="nil"/>
              <w:right w:val="nil"/>
            </w:tcBorders>
            <w:noWrap/>
            <w:vAlign w:val="center"/>
          </w:tcPr>
          <w:p w14:paraId="5C6A976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0.777</w:t>
            </w:r>
          </w:p>
        </w:tc>
        <w:tc>
          <w:tcPr>
            <w:tcW w:w="1583" w:type="dxa"/>
            <w:tcBorders>
              <w:top w:val="single" w:sz="4" w:space="0" w:color="auto"/>
              <w:left w:val="nil"/>
              <w:bottom w:val="nil"/>
              <w:right w:val="nil"/>
            </w:tcBorders>
            <w:noWrap/>
            <w:vAlign w:val="center"/>
          </w:tcPr>
          <w:p w14:paraId="003EEC1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[0.153, 0.649]</w:t>
            </w:r>
          </w:p>
        </w:tc>
      </w:tr>
      <w:tr w:rsidR="00EA2123" w:rsidRPr="00452304" w14:paraId="3A873043" w14:textId="77777777" w:rsidTr="006127B4">
        <w:trPr>
          <w:trHeight w:val="320"/>
        </w:trPr>
        <w:tc>
          <w:tcPr>
            <w:tcW w:w="1094" w:type="dxa"/>
            <w:vMerge/>
            <w:tcBorders>
              <w:left w:val="nil"/>
              <w:bottom w:val="single" w:sz="4" w:space="0" w:color="auto"/>
              <w:right w:val="nil"/>
            </w:tcBorders>
          </w:tcPr>
          <w:p w14:paraId="6A2084B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8BA842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0.380</w:t>
            </w:r>
          </w:p>
        </w:tc>
        <w:tc>
          <w:tcPr>
            <w:tcW w:w="972" w:type="dxa"/>
            <w:vMerge/>
            <w:tcBorders>
              <w:left w:val="nil"/>
              <w:bottom w:val="single" w:sz="4" w:space="0" w:color="auto"/>
              <w:right w:val="nil"/>
            </w:tcBorders>
            <w:noWrap/>
            <w:vAlign w:val="center"/>
          </w:tcPr>
          <w:p w14:paraId="566D53EA"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EA2123" w:rsidRPr="001D4027" w:rsidRDefault="00EA2123" w:rsidP="006127B4">
            <w:pPr>
              <w:spacing w:after="0" w:line="240" w:lineRule="auto"/>
              <w:jc w:val="right"/>
              <w:rPr>
                <w:color w:val="000000"/>
                <w:sz w:val="20"/>
                <w:szCs w:val="20"/>
              </w:rPr>
            </w:pPr>
          </w:p>
        </w:tc>
        <w:tc>
          <w:tcPr>
            <w:tcW w:w="1583" w:type="dxa"/>
            <w:tcBorders>
              <w:top w:val="nil"/>
              <w:left w:val="nil"/>
              <w:bottom w:val="single" w:sz="4" w:space="0" w:color="auto"/>
              <w:right w:val="nil"/>
            </w:tcBorders>
            <w:noWrap/>
            <w:vAlign w:val="center"/>
          </w:tcPr>
          <w:p w14:paraId="19966AAD"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[0.165, 0.595]</w:t>
            </w:r>
          </w:p>
        </w:tc>
      </w:tr>
    </w:tbl>
    <w:p w14:paraId="6F5343C4" w14:textId="25394B38" w:rsidR="00EA2123" w:rsidRDefault="009E5FB6" w:rsidP="00EA2123">
      <w:pPr>
        <w:rPr>
          <w:iCs/>
        </w:rPr>
      </w:pPr>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2C22E427" w14:textId="728D9275" w:rsidR="00D52EF1" w:rsidRDefault="00D52EF1" w:rsidP="00D52EF1">
      <w:pPr>
        <w:rPr>
          <w:iCs/>
        </w:rPr>
      </w:pPr>
      <w:r>
        <w:rPr>
          <w:b/>
          <w:bCs/>
          <w:iCs/>
        </w:rPr>
        <w:lastRenderedPageBreak/>
        <w:t>Table S</w:t>
      </w:r>
      <w:r>
        <w:rPr>
          <w:b/>
          <w:bCs/>
          <w:iCs/>
        </w:rPr>
        <w:t>10</w:t>
      </w:r>
      <w:r>
        <w:rPr>
          <w:iCs/>
        </w:rPr>
        <w:t xml:space="preserve"> Photosynthetic pathway moderator effects on leaf nutrient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D52EF1" w:rsidRPr="00452304" w14:paraId="21EF9FC6" w14:textId="77777777" w:rsidTr="006127B4">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D52EF1" w:rsidRPr="00452304" w14:paraId="6C489FFE" w14:textId="77777777" w:rsidTr="006127B4">
        <w:trPr>
          <w:trHeight w:val="320"/>
        </w:trPr>
        <w:tc>
          <w:tcPr>
            <w:tcW w:w="1094" w:type="dxa"/>
            <w:vMerge w:val="restart"/>
            <w:tcBorders>
              <w:top w:val="single" w:sz="4" w:space="0" w:color="auto"/>
              <w:left w:val="nil"/>
              <w:right w:val="nil"/>
            </w:tcBorders>
            <w:vAlign w:val="center"/>
          </w:tcPr>
          <w:p w14:paraId="00D1222F" w14:textId="77777777" w:rsidR="00D52EF1" w:rsidRPr="008A48CF" w:rsidRDefault="00D52EF1"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D52EF1" w:rsidRPr="00452304" w:rsidRDefault="00D52EF1"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D52EF1" w:rsidRPr="00452304" w:rsidRDefault="00D52EF1"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-0.009</w:t>
            </w:r>
          </w:p>
        </w:tc>
        <w:tc>
          <w:tcPr>
            <w:tcW w:w="972" w:type="dxa"/>
            <w:vMerge w:val="restart"/>
            <w:tcBorders>
              <w:top w:val="single" w:sz="4" w:space="0" w:color="auto"/>
              <w:left w:val="nil"/>
              <w:right w:val="nil"/>
            </w:tcBorders>
            <w:noWrap/>
            <w:vAlign w:val="center"/>
          </w:tcPr>
          <w:p w14:paraId="1EC16395"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76E5E329"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[-0.043, 0.025]</w:t>
            </w:r>
          </w:p>
        </w:tc>
      </w:tr>
      <w:tr w:rsidR="00D52EF1" w:rsidRPr="00452304" w14:paraId="501E22B6" w14:textId="77777777" w:rsidTr="006127B4">
        <w:trPr>
          <w:trHeight w:val="320"/>
        </w:trPr>
        <w:tc>
          <w:tcPr>
            <w:tcW w:w="1094" w:type="dxa"/>
            <w:vMerge/>
            <w:tcBorders>
              <w:left w:val="nil"/>
              <w:right w:val="nil"/>
            </w:tcBorders>
          </w:tcPr>
          <w:p w14:paraId="392EB61B"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D52EF1" w:rsidRPr="00452304" w:rsidRDefault="00D52EF1" w:rsidP="006127B4">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-0.126</w:t>
            </w:r>
          </w:p>
        </w:tc>
        <w:tc>
          <w:tcPr>
            <w:tcW w:w="972" w:type="dxa"/>
            <w:vMerge/>
            <w:tcBorders>
              <w:left w:val="nil"/>
              <w:bottom w:val="single" w:sz="4" w:space="0" w:color="auto"/>
              <w:right w:val="nil"/>
            </w:tcBorders>
            <w:noWrap/>
            <w:vAlign w:val="center"/>
          </w:tcPr>
          <w:p w14:paraId="1FE792DC"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343AD585" w14:textId="77777777" w:rsidR="00D52EF1" w:rsidRPr="00452304" w:rsidRDefault="00D52EF1" w:rsidP="006127B4">
            <w:pPr>
              <w:spacing w:after="0" w:line="240" w:lineRule="auto"/>
              <w:jc w:val="right"/>
              <w:rPr>
                <w:rFonts w:eastAsia="Times New Roman"/>
                <w:b/>
                <w:bCs/>
                <w:color w:val="000000"/>
                <w:kern w:val="0"/>
                <w:sz w:val="20"/>
                <w:szCs w:val="20"/>
                <w14:ligatures w14:val="none"/>
              </w:rPr>
            </w:pPr>
            <w:r w:rsidRPr="008B7FCB">
              <w:rPr>
                <w:b/>
                <w:bCs/>
                <w:color w:val="000000"/>
                <w:sz w:val="20"/>
                <w:szCs w:val="20"/>
              </w:rPr>
              <w:t>[-0.183, -0.069]</w:t>
            </w:r>
          </w:p>
        </w:tc>
      </w:tr>
      <w:tr w:rsidR="00D52EF1" w:rsidRPr="00452304" w14:paraId="3B7213D7" w14:textId="77777777" w:rsidTr="006127B4">
        <w:trPr>
          <w:trHeight w:val="320"/>
        </w:trPr>
        <w:tc>
          <w:tcPr>
            <w:tcW w:w="1094" w:type="dxa"/>
            <w:vMerge/>
            <w:tcBorders>
              <w:left w:val="nil"/>
              <w:right w:val="nil"/>
            </w:tcBorders>
          </w:tcPr>
          <w:p w14:paraId="2F26805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-0.023</w:t>
            </w:r>
          </w:p>
        </w:tc>
        <w:tc>
          <w:tcPr>
            <w:tcW w:w="972" w:type="dxa"/>
            <w:vMerge w:val="restart"/>
            <w:tcBorders>
              <w:top w:val="single" w:sz="4" w:space="0" w:color="auto"/>
              <w:left w:val="nil"/>
              <w:right w:val="nil"/>
            </w:tcBorders>
            <w:noWrap/>
            <w:vAlign w:val="center"/>
          </w:tcPr>
          <w:p w14:paraId="7E56F514" w14:textId="77777777" w:rsidR="00D52EF1" w:rsidRPr="008B7FCB" w:rsidRDefault="00D52EF1" w:rsidP="006127B4">
            <w:pPr>
              <w:spacing w:after="0" w:line="240" w:lineRule="auto"/>
              <w:jc w:val="right"/>
              <w:rPr>
                <w:color w:val="000000"/>
                <w:sz w:val="20"/>
                <w:szCs w:val="20"/>
              </w:rPr>
            </w:pPr>
            <w:r w:rsidRPr="008B7FCB">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0.104</w:t>
            </w:r>
          </w:p>
        </w:tc>
        <w:tc>
          <w:tcPr>
            <w:tcW w:w="1516" w:type="dxa"/>
            <w:tcBorders>
              <w:top w:val="single" w:sz="4" w:space="0" w:color="auto"/>
              <w:left w:val="nil"/>
              <w:bottom w:val="nil"/>
              <w:right w:val="nil"/>
            </w:tcBorders>
            <w:noWrap/>
            <w:vAlign w:val="center"/>
          </w:tcPr>
          <w:p w14:paraId="7FD8CE5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[-0.055, 0.01</w:t>
            </w:r>
            <w:r>
              <w:rPr>
                <w:color w:val="000000"/>
                <w:sz w:val="20"/>
                <w:szCs w:val="20"/>
              </w:rPr>
              <w:t>0</w:t>
            </w:r>
            <w:r w:rsidRPr="008B7FCB">
              <w:rPr>
                <w:color w:val="000000"/>
                <w:sz w:val="20"/>
                <w:szCs w:val="20"/>
              </w:rPr>
              <w:t>]</w:t>
            </w:r>
          </w:p>
        </w:tc>
      </w:tr>
      <w:tr w:rsidR="00D52EF1" w:rsidRPr="00452304" w14:paraId="28A3688F" w14:textId="77777777" w:rsidTr="006127B4">
        <w:trPr>
          <w:trHeight w:val="320"/>
        </w:trPr>
        <w:tc>
          <w:tcPr>
            <w:tcW w:w="1094" w:type="dxa"/>
            <w:vMerge/>
            <w:tcBorders>
              <w:left w:val="nil"/>
              <w:right w:val="nil"/>
            </w:tcBorders>
          </w:tcPr>
          <w:p w14:paraId="226FE63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0.019</w:t>
            </w:r>
          </w:p>
        </w:tc>
        <w:tc>
          <w:tcPr>
            <w:tcW w:w="972" w:type="dxa"/>
            <w:vMerge/>
            <w:tcBorders>
              <w:left w:val="nil"/>
              <w:bottom w:val="single" w:sz="4" w:space="0" w:color="auto"/>
              <w:right w:val="nil"/>
            </w:tcBorders>
            <w:noWrap/>
            <w:vAlign w:val="center"/>
          </w:tcPr>
          <w:p w14:paraId="19159806"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E7D514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[-0.031, 0.069]</w:t>
            </w:r>
          </w:p>
        </w:tc>
      </w:tr>
      <w:tr w:rsidR="00D52EF1" w:rsidRPr="00452304" w14:paraId="10856047" w14:textId="77777777" w:rsidTr="006127B4">
        <w:trPr>
          <w:trHeight w:val="320"/>
        </w:trPr>
        <w:tc>
          <w:tcPr>
            <w:tcW w:w="1094" w:type="dxa"/>
            <w:vMerge/>
            <w:tcBorders>
              <w:left w:val="nil"/>
              <w:right w:val="nil"/>
            </w:tcBorders>
          </w:tcPr>
          <w:p w14:paraId="1FEEFB1C"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-0.019</w:t>
            </w:r>
          </w:p>
        </w:tc>
        <w:tc>
          <w:tcPr>
            <w:tcW w:w="972" w:type="dxa"/>
            <w:vMerge w:val="restart"/>
            <w:tcBorders>
              <w:top w:val="single" w:sz="4" w:space="0" w:color="auto"/>
              <w:left w:val="nil"/>
              <w:right w:val="nil"/>
            </w:tcBorders>
            <w:noWrap/>
            <w:vAlign w:val="center"/>
          </w:tcPr>
          <w:p w14:paraId="0AB246C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092885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[-0.061, 0.022]</w:t>
            </w:r>
          </w:p>
        </w:tc>
      </w:tr>
      <w:tr w:rsidR="00D52EF1" w:rsidRPr="00452304" w14:paraId="382F4C14" w14:textId="77777777" w:rsidTr="006127B4">
        <w:trPr>
          <w:trHeight w:val="320"/>
        </w:trPr>
        <w:tc>
          <w:tcPr>
            <w:tcW w:w="1094" w:type="dxa"/>
            <w:vMerge/>
            <w:tcBorders>
              <w:left w:val="nil"/>
              <w:bottom w:val="single" w:sz="4" w:space="0" w:color="auto"/>
              <w:right w:val="nil"/>
            </w:tcBorders>
          </w:tcPr>
          <w:p w14:paraId="67CB422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-0.172</w:t>
            </w:r>
          </w:p>
        </w:tc>
        <w:tc>
          <w:tcPr>
            <w:tcW w:w="972" w:type="dxa"/>
            <w:vMerge/>
            <w:tcBorders>
              <w:left w:val="nil"/>
              <w:bottom w:val="single" w:sz="4" w:space="0" w:color="auto"/>
              <w:right w:val="nil"/>
            </w:tcBorders>
            <w:noWrap/>
            <w:vAlign w:val="center"/>
          </w:tcPr>
          <w:p w14:paraId="5618799A"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3FDFC90"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1CEDE34"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[-0.237, -0.106]</w:t>
            </w:r>
          </w:p>
        </w:tc>
      </w:tr>
      <w:tr w:rsidR="00D52EF1" w:rsidRPr="00452304" w14:paraId="04AE0499" w14:textId="77777777" w:rsidTr="006127B4">
        <w:trPr>
          <w:trHeight w:val="320"/>
        </w:trPr>
        <w:tc>
          <w:tcPr>
            <w:tcW w:w="1094" w:type="dxa"/>
            <w:vMerge w:val="restart"/>
            <w:tcBorders>
              <w:top w:val="single" w:sz="4" w:space="0" w:color="auto"/>
              <w:left w:val="nil"/>
              <w:right w:val="nil"/>
            </w:tcBorders>
            <w:vAlign w:val="center"/>
          </w:tcPr>
          <w:p w14:paraId="09867748" w14:textId="77777777" w:rsidR="00D52EF1" w:rsidRPr="008A48C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0.118</w:t>
            </w:r>
          </w:p>
        </w:tc>
        <w:tc>
          <w:tcPr>
            <w:tcW w:w="972" w:type="dxa"/>
            <w:vMerge w:val="restart"/>
            <w:tcBorders>
              <w:top w:val="single" w:sz="4" w:space="0" w:color="auto"/>
              <w:left w:val="nil"/>
              <w:right w:val="nil"/>
            </w:tcBorders>
            <w:noWrap/>
            <w:vAlign w:val="center"/>
          </w:tcPr>
          <w:p w14:paraId="79502C83"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13C19641"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[0.071, 0.166]</w:t>
            </w:r>
          </w:p>
        </w:tc>
      </w:tr>
      <w:tr w:rsidR="00D52EF1" w:rsidRPr="00452304" w14:paraId="479773B4" w14:textId="77777777" w:rsidTr="006127B4">
        <w:trPr>
          <w:trHeight w:val="320"/>
        </w:trPr>
        <w:tc>
          <w:tcPr>
            <w:tcW w:w="1094" w:type="dxa"/>
            <w:vMerge/>
            <w:tcBorders>
              <w:left w:val="nil"/>
              <w:right w:val="nil"/>
            </w:tcBorders>
          </w:tcPr>
          <w:p w14:paraId="22F311EA"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0.243</w:t>
            </w:r>
          </w:p>
        </w:tc>
        <w:tc>
          <w:tcPr>
            <w:tcW w:w="972" w:type="dxa"/>
            <w:vMerge/>
            <w:tcBorders>
              <w:left w:val="nil"/>
              <w:bottom w:val="single" w:sz="4" w:space="0" w:color="auto"/>
              <w:right w:val="nil"/>
            </w:tcBorders>
            <w:noWrap/>
            <w:vAlign w:val="center"/>
          </w:tcPr>
          <w:p w14:paraId="713E3372"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A12A02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[0.153, 0.334]</w:t>
            </w:r>
          </w:p>
        </w:tc>
      </w:tr>
      <w:tr w:rsidR="00D52EF1" w:rsidRPr="00452304" w14:paraId="54E48757" w14:textId="77777777" w:rsidTr="006127B4">
        <w:trPr>
          <w:trHeight w:val="320"/>
        </w:trPr>
        <w:tc>
          <w:tcPr>
            <w:tcW w:w="1094" w:type="dxa"/>
            <w:vMerge/>
            <w:tcBorders>
              <w:left w:val="nil"/>
              <w:right w:val="nil"/>
            </w:tcBorders>
          </w:tcPr>
          <w:p w14:paraId="183E9151"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D52EF1" w:rsidRPr="00CE67E9" w:rsidRDefault="00D52EF1" w:rsidP="006127B4">
            <w:pPr>
              <w:spacing w:after="0" w:line="240" w:lineRule="auto"/>
              <w:jc w:val="right"/>
              <w:rPr>
                <w:color w:val="000000"/>
                <w:sz w:val="20"/>
                <w:szCs w:val="20"/>
              </w:rPr>
            </w:pPr>
            <w:r w:rsidRPr="00CE67E9">
              <w:rPr>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D52EF1" w:rsidRPr="00CE67E9" w:rsidRDefault="00D52EF1" w:rsidP="006127B4">
            <w:pPr>
              <w:spacing w:after="0" w:line="240" w:lineRule="auto"/>
              <w:jc w:val="right"/>
              <w:rPr>
                <w:color w:val="000000"/>
                <w:sz w:val="20"/>
                <w:szCs w:val="20"/>
              </w:rPr>
            </w:pPr>
            <w:r w:rsidRPr="00CE67E9">
              <w:rPr>
                <w:color w:val="000000"/>
                <w:sz w:val="20"/>
                <w:szCs w:val="20"/>
              </w:rPr>
              <w:t>0.100</w:t>
            </w:r>
          </w:p>
        </w:tc>
        <w:tc>
          <w:tcPr>
            <w:tcW w:w="1516" w:type="dxa"/>
            <w:tcBorders>
              <w:top w:val="single" w:sz="4" w:space="0" w:color="auto"/>
              <w:left w:val="nil"/>
              <w:bottom w:val="nil"/>
              <w:right w:val="nil"/>
            </w:tcBorders>
            <w:noWrap/>
            <w:vAlign w:val="center"/>
          </w:tcPr>
          <w:p w14:paraId="5541B5B3"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[-0.024, 0.024]</w:t>
            </w:r>
          </w:p>
        </w:tc>
      </w:tr>
      <w:tr w:rsidR="00D52EF1" w:rsidRPr="00452304" w14:paraId="7DF6604D" w14:textId="77777777" w:rsidTr="006127B4">
        <w:trPr>
          <w:trHeight w:val="320"/>
        </w:trPr>
        <w:tc>
          <w:tcPr>
            <w:tcW w:w="1094" w:type="dxa"/>
            <w:vMerge/>
            <w:tcBorders>
              <w:left w:val="nil"/>
              <w:right w:val="nil"/>
            </w:tcBorders>
          </w:tcPr>
          <w:p w14:paraId="5E29035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0.054</w:t>
            </w:r>
          </w:p>
        </w:tc>
        <w:tc>
          <w:tcPr>
            <w:tcW w:w="972" w:type="dxa"/>
            <w:vMerge/>
            <w:tcBorders>
              <w:left w:val="nil"/>
              <w:bottom w:val="single" w:sz="4" w:space="0" w:color="auto"/>
              <w:right w:val="nil"/>
            </w:tcBorders>
            <w:noWrap/>
            <w:vAlign w:val="center"/>
          </w:tcPr>
          <w:p w14:paraId="68398FB7" w14:textId="77777777" w:rsidR="00D52EF1" w:rsidRPr="00CE67E9"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34B5772" w14:textId="77777777" w:rsidR="00D52EF1" w:rsidRPr="00CE67E9"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C665C78" w14:textId="77777777" w:rsidR="00D52EF1" w:rsidRPr="00CE67E9" w:rsidRDefault="00D52EF1" w:rsidP="006127B4">
            <w:pPr>
              <w:spacing w:after="0" w:line="240" w:lineRule="auto"/>
              <w:jc w:val="right"/>
              <w:rPr>
                <w:color w:val="000000"/>
                <w:sz w:val="20"/>
                <w:szCs w:val="20"/>
              </w:rPr>
            </w:pPr>
            <w:r w:rsidRPr="00CE67E9">
              <w:rPr>
                <w:color w:val="000000"/>
                <w:sz w:val="20"/>
                <w:szCs w:val="20"/>
              </w:rPr>
              <w:t>[-0.008, 0.115]</w:t>
            </w:r>
          </w:p>
        </w:tc>
      </w:tr>
      <w:tr w:rsidR="00D52EF1" w:rsidRPr="00452304" w14:paraId="1A7FCA78" w14:textId="77777777" w:rsidTr="006127B4">
        <w:trPr>
          <w:trHeight w:val="320"/>
        </w:trPr>
        <w:tc>
          <w:tcPr>
            <w:tcW w:w="1094" w:type="dxa"/>
            <w:vMerge/>
            <w:tcBorders>
              <w:left w:val="nil"/>
              <w:right w:val="nil"/>
            </w:tcBorders>
          </w:tcPr>
          <w:p w14:paraId="6FD972B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0.108</w:t>
            </w:r>
          </w:p>
        </w:tc>
        <w:tc>
          <w:tcPr>
            <w:tcW w:w="972" w:type="dxa"/>
            <w:vMerge w:val="restart"/>
            <w:tcBorders>
              <w:top w:val="single" w:sz="4" w:space="0" w:color="auto"/>
              <w:left w:val="nil"/>
              <w:right w:val="nil"/>
            </w:tcBorders>
            <w:noWrap/>
            <w:vAlign w:val="center"/>
          </w:tcPr>
          <w:p w14:paraId="63DEBA9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0.002</w:t>
            </w:r>
          </w:p>
        </w:tc>
        <w:tc>
          <w:tcPr>
            <w:tcW w:w="1516" w:type="dxa"/>
            <w:tcBorders>
              <w:top w:val="single" w:sz="4" w:space="0" w:color="auto"/>
              <w:left w:val="nil"/>
              <w:bottom w:val="nil"/>
              <w:right w:val="nil"/>
            </w:tcBorders>
            <w:noWrap/>
            <w:vAlign w:val="center"/>
          </w:tcPr>
          <w:p w14:paraId="61F8A28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[0.059, 0.157]</w:t>
            </w:r>
          </w:p>
        </w:tc>
      </w:tr>
      <w:tr w:rsidR="00D52EF1" w:rsidRPr="00452304" w14:paraId="34446ED0" w14:textId="77777777" w:rsidTr="006127B4">
        <w:trPr>
          <w:trHeight w:val="320"/>
        </w:trPr>
        <w:tc>
          <w:tcPr>
            <w:tcW w:w="1094" w:type="dxa"/>
            <w:vMerge/>
            <w:tcBorders>
              <w:left w:val="nil"/>
              <w:bottom w:val="single" w:sz="4" w:space="0" w:color="auto"/>
              <w:right w:val="nil"/>
            </w:tcBorders>
          </w:tcPr>
          <w:p w14:paraId="338724A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0.247</w:t>
            </w:r>
          </w:p>
        </w:tc>
        <w:tc>
          <w:tcPr>
            <w:tcW w:w="972" w:type="dxa"/>
            <w:vMerge/>
            <w:tcBorders>
              <w:left w:val="nil"/>
              <w:bottom w:val="single" w:sz="4" w:space="0" w:color="auto"/>
              <w:right w:val="nil"/>
            </w:tcBorders>
            <w:noWrap/>
            <w:vAlign w:val="center"/>
          </w:tcPr>
          <w:p w14:paraId="26B30FB4"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6E3140"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24643B5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[0.159, 0.335]</w:t>
            </w:r>
          </w:p>
        </w:tc>
      </w:tr>
      <w:tr w:rsidR="00D52EF1" w:rsidRPr="00452304" w14:paraId="2469A030" w14:textId="77777777" w:rsidTr="006127B4">
        <w:trPr>
          <w:trHeight w:val="320"/>
        </w:trPr>
        <w:tc>
          <w:tcPr>
            <w:tcW w:w="1094" w:type="dxa"/>
            <w:vMerge w:val="restart"/>
            <w:tcBorders>
              <w:top w:val="single" w:sz="4" w:space="0" w:color="auto"/>
              <w:left w:val="nil"/>
              <w:right w:val="nil"/>
            </w:tcBorders>
            <w:vAlign w:val="center"/>
          </w:tcPr>
          <w:p w14:paraId="405BF9FA" w14:textId="77777777" w:rsidR="00D52EF1" w:rsidRPr="008A48CF"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D52EF1" w:rsidRPr="008B7FCB" w:rsidRDefault="00D52EF1" w:rsidP="006127B4">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0.156</w:t>
            </w:r>
          </w:p>
        </w:tc>
        <w:tc>
          <w:tcPr>
            <w:tcW w:w="972" w:type="dxa"/>
            <w:vMerge w:val="restart"/>
            <w:tcBorders>
              <w:top w:val="single" w:sz="4" w:space="0" w:color="auto"/>
              <w:left w:val="nil"/>
              <w:right w:val="nil"/>
            </w:tcBorders>
            <w:noWrap/>
            <w:vAlign w:val="center"/>
          </w:tcPr>
          <w:p w14:paraId="780302C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-2.661</w:t>
            </w:r>
          </w:p>
        </w:tc>
        <w:tc>
          <w:tcPr>
            <w:tcW w:w="939" w:type="dxa"/>
            <w:vMerge w:val="restart"/>
            <w:tcBorders>
              <w:top w:val="single" w:sz="4" w:space="0" w:color="auto"/>
              <w:left w:val="nil"/>
              <w:right w:val="nil"/>
            </w:tcBorders>
            <w:noWrap/>
            <w:vAlign w:val="center"/>
          </w:tcPr>
          <w:p w14:paraId="268E6024"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3F0B0272"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[0.066, 0.247]</w:t>
            </w:r>
          </w:p>
        </w:tc>
      </w:tr>
      <w:tr w:rsidR="00D52EF1" w:rsidRPr="00452304" w14:paraId="20DFCE0E" w14:textId="77777777" w:rsidTr="006127B4">
        <w:trPr>
          <w:trHeight w:val="320"/>
        </w:trPr>
        <w:tc>
          <w:tcPr>
            <w:tcW w:w="1094" w:type="dxa"/>
            <w:vMerge/>
            <w:tcBorders>
              <w:left w:val="nil"/>
              <w:right w:val="nil"/>
            </w:tcBorders>
          </w:tcPr>
          <w:p w14:paraId="033323F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D52EF1" w:rsidRPr="008B7FCB" w:rsidRDefault="00D52EF1" w:rsidP="006127B4">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0.021</w:t>
            </w:r>
          </w:p>
        </w:tc>
        <w:tc>
          <w:tcPr>
            <w:tcW w:w="972" w:type="dxa"/>
            <w:vMerge/>
            <w:tcBorders>
              <w:left w:val="nil"/>
              <w:bottom w:val="single" w:sz="4" w:space="0" w:color="auto"/>
              <w:right w:val="nil"/>
            </w:tcBorders>
            <w:noWrap/>
            <w:vAlign w:val="center"/>
          </w:tcPr>
          <w:p w14:paraId="01C43ACD"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7571914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[-0.096, 0.138]</w:t>
            </w:r>
          </w:p>
        </w:tc>
      </w:tr>
      <w:tr w:rsidR="00D52EF1" w:rsidRPr="00452304" w14:paraId="6621095F" w14:textId="77777777" w:rsidTr="006127B4">
        <w:trPr>
          <w:trHeight w:val="320"/>
        </w:trPr>
        <w:tc>
          <w:tcPr>
            <w:tcW w:w="1094" w:type="dxa"/>
            <w:vMerge/>
            <w:tcBorders>
              <w:left w:val="nil"/>
              <w:right w:val="nil"/>
            </w:tcBorders>
          </w:tcPr>
          <w:p w14:paraId="44F0A07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0.029</w:t>
            </w:r>
          </w:p>
        </w:tc>
        <w:tc>
          <w:tcPr>
            <w:tcW w:w="972" w:type="dxa"/>
            <w:vMerge w:val="restart"/>
            <w:tcBorders>
              <w:top w:val="single" w:sz="4" w:space="0" w:color="auto"/>
              <w:left w:val="nil"/>
              <w:right w:val="nil"/>
            </w:tcBorders>
            <w:noWrap/>
            <w:vAlign w:val="center"/>
          </w:tcPr>
          <w:p w14:paraId="1A9967E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-0.285</w:t>
            </w:r>
          </w:p>
        </w:tc>
        <w:tc>
          <w:tcPr>
            <w:tcW w:w="939" w:type="dxa"/>
            <w:vMerge w:val="restart"/>
            <w:tcBorders>
              <w:top w:val="single" w:sz="4" w:space="0" w:color="auto"/>
              <w:left w:val="nil"/>
              <w:right w:val="nil"/>
            </w:tcBorders>
            <w:noWrap/>
            <w:vAlign w:val="center"/>
          </w:tcPr>
          <w:p w14:paraId="0A34E2F1" w14:textId="77777777" w:rsidR="00D52EF1" w:rsidRPr="008B7FCB" w:rsidRDefault="00D52EF1" w:rsidP="006127B4">
            <w:pPr>
              <w:spacing w:after="0" w:line="240" w:lineRule="auto"/>
              <w:jc w:val="right"/>
              <w:rPr>
                <w:color w:val="000000"/>
                <w:sz w:val="20"/>
                <w:szCs w:val="20"/>
              </w:rPr>
            </w:pPr>
            <w:r w:rsidRPr="008B7FCB">
              <w:rPr>
                <w:color w:val="000000"/>
                <w:sz w:val="20"/>
                <w:szCs w:val="20"/>
              </w:rPr>
              <w:t>0.776</w:t>
            </w:r>
          </w:p>
        </w:tc>
        <w:tc>
          <w:tcPr>
            <w:tcW w:w="1516" w:type="dxa"/>
            <w:tcBorders>
              <w:top w:val="single" w:sz="4" w:space="0" w:color="auto"/>
              <w:left w:val="nil"/>
              <w:bottom w:val="nil"/>
              <w:right w:val="nil"/>
            </w:tcBorders>
            <w:noWrap/>
            <w:vAlign w:val="center"/>
          </w:tcPr>
          <w:p w14:paraId="29F2E3F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[-0.056, 0.114]</w:t>
            </w:r>
          </w:p>
        </w:tc>
      </w:tr>
      <w:tr w:rsidR="00D52EF1" w:rsidRPr="00452304" w14:paraId="281F2A68" w14:textId="77777777" w:rsidTr="006127B4">
        <w:trPr>
          <w:trHeight w:val="320"/>
        </w:trPr>
        <w:tc>
          <w:tcPr>
            <w:tcW w:w="1094" w:type="dxa"/>
            <w:vMerge/>
            <w:tcBorders>
              <w:left w:val="nil"/>
              <w:right w:val="nil"/>
            </w:tcBorders>
          </w:tcPr>
          <w:p w14:paraId="1C715EA6"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0.015</w:t>
            </w:r>
          </w:p>
        </w:tc>
        <w:tc>
          <w:tcPr>
            <w:tcW w:w="972" w:type="dxa"/>
            <w:vMerge/>
            <w:tcBorders>
              <w:left w:val="nil"/>
              <w:bottom w:val="single" w:sz="4" w:space="0" w:color="auto"/>
              <w:right w:val="nil"/>
            </w:tcBorders>
            <w:noWrap/>
            <w:vAlign w:val="center"/>
          </w:tcPr>
          <w:p w14:paraId="20861D6A"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2711AD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[-0.095, 0.125]</w:t>
            </w:r>
          </w:p>
        </w:tc>
      </w:tr>
      <w:tr w:rsidR="00D52EF1" w:rsidRPr="00452304" w14:paraId="34AE3F37" w14:textId="77777777" w:rsidTr="006127B4">
        <w:trPr>
          <w:trHeight w:val="320"/>
        </w:trPr>
        <w:tc>
          <w:tcPr>
            <w:tcW w:w="1094" w:type="dxa"/>
            <w:vMerge/>
            <w:tcBorders>
              <w:left w:val="nil"/>
              <w:right w:val="nil"/>
            </w:tcBorders>
          </w:tcPr>
          <w:p w14:paraId="4EAAA721"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0.189</w:t>
            </w:r>
          </w:p>
        </w:tc>
        <w:tc>
          <w:tcPr>
            <w:tcW w:w="972" w:type="dxa"/>
            <w:vMerge w:val="restart"/>
            <w:tcBorders>
              <w:top w:val="single" w:sz="4" w:space="0" w:color="auto"/>
              <w:left w:val="nil"/>
              <w:right w:val="nil"/>
            </w:tcBorders>
            <w:noWrap/>
            <w:vAlign w:val="center"/>
          </w:tcPr>
          <w:p w14:paraId="529082D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-5.865</w:t>
            </w:r>
          </w:p>
        </w:tc>
        <w:tc>
          <w:tcPr>
            <w:tcW w:w="939" w:type="dxa"/>
            <w:vMerge w:val="restart"/>
            <w:tcBorders>
              <w:top w:val="single" w:sz="4" w:space="0" w:color="auto"/>
              <w:left w:val="nil"/>
              <w:right w:val="nil"/>
            </w:tcBorders>
            <w:noWrap/>
            <w:vAlign w:val="center"/>
          </w:tcPr>
          <w:p w14:paraId="0CF8924E"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37117B26"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[0.098, 0.280]</w:t>
            </w:r>
          </w:p>
        </w:tc>
      </w:tr>
      <w:tr w:rsidR="00D52EF1" w:rsidRPr="00452304" w14:paraId="2BDF09C1" w14:textId="77777777" w:rsidTr="006127B4">
        <w:trPr>
          <w:trHeight w:val="320"/>
        </w:trPr>
        <w:tc>
          <w:tcPr>
            <w:tcW w:w="1094" w:type="dxa"/>
            <w:vMerge/>
            <w:tcBorders>
              <w:left w:val="nil"/>
              <w:bottom w:val="single" w:sz="4" w:space="0" w:color="auto"/>
              <w:right w:val="nil"/>
            </w:tcBorders>
          </w:tcPr>
          <w:p w14:paraId="1BBBF5BA"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-0.053</w:t>
            </w:r>
          </w:p>
        </w:tc>
        <w:tc>
          <w:tcPr>
            <w:tcW w:w="972" w:type="dxa"/>
            <w:vMerge/>
            <w:tcBorders>
              <w:left w:val="nil"/>
              <w:bottom w:val="single" w:sz="4" w:space="0" w:color="auto"/>
              <w:right w:val="nil"/>
            </w:tcBorders>
            <w:noWrap/>
            <w:vAlign w:val="center"/>
          </w:tcPr>
          <w:p w14:paraId="173D5D0E"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279BDC"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292FC2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[-0.165, 0.058]</w:t>
            </w:r>
          </w:p>
        </w:tc>
      </w:tr>
      <w:tr w:rsidR="00D52EF1" w:rsidRPr="00452304" w14:paraId="0230876C" w14:textId="77777777" w:rsidTr="006127B4">
        <w:trPr>
          <w:trHeight w:val="320"/>
        </w:trPr>
        <w:tc>
          <w:tcPr>
            <w:tcW w:w="1094" w:type="dxa"/>
            <w:vMerge w:val="restart"/>
            <w:tcBorders>
              <w:top w:val="single" w:sz="4" w:space="0" w:color="auto"/>
              <w:left w:val="nil"/>
              <w:right w:val="nil"/>
            </w:tcBorders>
            <w:vAlign w:val="center"/>
          </w:tcPr>
          <w:p w14:paraId="2685F872"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-0.095</w:t>
            </w:r>
          </w:p>
        </w:tc>
        <w:tc>
          <w:tcPr>
            <w:tcW w:w="972" w:type="dxa"/>
            <w:vMerge w:val="restart"/>
            <w:tcBorders>
              <w:top w:val="single" w:sz="4" w:space="0" w:color="auto"/>
              <w:left w:val="nil"/>
              <w:right w:val="nil"/>
            </w:tcBorders>
            <w:noWrap/>
            <w:vAlign w:val="center"/>
          </w:tcPr>
          <w:p w14:paraId="557B9FC2" w14:textId="77777777" w:rsidR="00D52EF1" w:rsidRPr="008B7FCB" w:rsidRDefault="00D52EF1" w:rsidP="006127B4">
            <w:pPr>
              <w:spacing w:after="0" w:line="240" w:lineRule="auto"/>
              <w:jc w:val="right"/>
              <w:rPr>
                <w:color w:val="000000"/>
                <w:sz w:val="20"/>
                <w:szCs w:val="20"/>
              </w:rPr>
            </w:pPr>
            <w:r w:rsidRPr="008B7FCB">
              <w:rPr>
                <w:color w:val="000000"/>
                <w:sz w:val="20"/>
                <w:szCs w:val="20"/>
              </w:rPr>
              <w:t>1.26</w:t>
            </w:r>
            <w:r>
              <w:rPr>
                <w:color w:val="000000"/>
                <w:sz w:val="20"/>
                <w:szCs w:val="20"/>
              </w:rPr>
              <w:t>0</w:t>
            </w:r>
          </w:p>
        </w:tc>
        <w:tc>
          <w:tcPr>
            <w:tcW w:w="939" w:type="dxa"/>
            <w:vMerge w:val="restart"/>
            <w:tcBorders>
              <w:top w:val="single" w:sz="4" w:space="0" w:color="auto"/>
              <w:left w:val="nil"/>
              <w:right w:val="nil"/>
            </w:tcBorders>
            <w:noWrap/>
            <w:vAlign w:val="center"/>
          </w:tcPr>
          <w:p w14:paraId="02ACBB0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0.208</w:t>
            </w:r>
          </w:p>
        </w:tc>
        <w:tc>
          <w:tcPr>
            <w:tcW w:w="1516" w:type="dxa"/>
            <w:tcBorders>
              <w:top w:val="single" w:sz="4" w:space="0" w:color="auto"/>
              <w:left w:val="nil"/>
              <w:bottom w:val="nil"/>
              <w:right w:val="nil"/>
            </w:tcBorders>
            <w:noWrap/>
            <w:vAlign w:val="center"/>
          </w:tcPr>
          <w:p w14:paraId="378EF3E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w:t>
            </w:r>
            <w:r>
              <w:rPr>
                <w:color w:val="000000"/>
                <w:sz w:val="20"/>
                <w:szCs w:val="20"/>
              </w:rPr>
              <w:t>0</w:t>
            </w:r>
            <w:r w:rsidRPr="008B7FCB">
              <w:rPr>
                <w:color w:val="000000"/>
                <w:sz w:val="20"/>
                <w:szCs w:val="20"/>
              </w:rPr>
              <w:t>, -0.021]</w:t>
            </w:r>
          </w:p>
        </w:tc>
      </w:tr>
      <w:tr w:rsidR="00D52EF1" w:rsidRPr="00452304" w14:paraId="0D361CF1" w14:textId="77777777" w:rsidTr="006127B4">
        <w:trPr>
          <w:trHeight w:val="320"/>
        </w:trPr>
        <w:tc>
          <w:tcPr>
            <w:tcW w:w="1094" w:type="dxa"/>
            <w:vMerge/>
            <w:tcBorders>
              <w:left w:val="nil"/>
              <w:right w:val="nil"/>
            </w:tcBorders>
            <w:vAlign w:val="center"/>
          </w:tcPr>
          <w:p w14:paraId="1AC7E6D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0.016</w:t>
            </w:r>
          </w:p>
        </w:tc>
        <w:tc>
          <w:tcPr>
            <w:tcW w:w="972" w:type="dxa"/>
            <w:vMerge/>
            <w:tcBorders>
              <w:left w:val="nil"/>
              <w:bottom w:val="single" w:sz="4" w:space="0" w:color="auto"/>
              <w:right w:val="nil"/>
            </w:tcBorders>
            <w:noWrap/>
            <w:vAlign w:val="center"/>
          </w:tcPr>
          <w:p w14:paraId="6C9547C5"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7E9538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[-0.155, 0.187]</w:t>
            </w:r>
          </w:p>
        </w:tc>
      </w:tr>
      <w:tr w:rsidR="00D52EF1" w:rsidRPr="00452304" w14:paraId="68013A6C" w14:textId="77777777" w:rsidTr="006127B4">
        <w:trPr>
          <w:trHeight w:val="320"/>
        </w:trPr>
        <w:tc>
          <w:tcPr>
            <w:tcW w:w="1094" w:type="dxa"/>
            <w:vMerge/>
            <w:tcBorders>
              <w:left w:val="nil"/>
              <w:right w:val="nil"/>
            </w:tcBorders>
            <w:vAlign w:val="center"/>
          </w:tcPr>
          <w:p w14:paraId="7000F42F"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0.511</w:t>
            </w:r>
          </w:p>
        </w:tc>
        <w:tc>
          <w:tcPr>
            <w:tcW w:w="972" w:type="dxa"/>
            <w:vMerge w:val="restart"/>
            <w:tcBorders>
              <w:top w:val="single" w:sz="4" w:space="0" w:color="auto"/>
              <w:left w:val="nil"/>
              <w:right w:val="nil"/>
            </w:tcBorders>
            <w:noWrap/>
            <w:vAlign w:val="center"/>
          </w:tcPr>
          <w:p w14:paraId="35304CBE"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0.004</w:t>
            </w:r>
          </w:p>
        </w:tc>
        <w:tc>
          <w:tcPr>
            <w:tcW w:w="1516" w:type="dxa"/>
            <w:tcBorders>
              <w:top w:val="single" w:sz="4" w:space="0" w:color="auto"/>
              <w:left w:val="nil"/>
              <w:bottom w:val="nil"/>
              <w:right w:val="nil"/>
            </w:tcBorders>
            <w:noWrap/>
            <w:vAlign w:val="center"/>
          </w:tcPr>
          <w:p w14:paraId="39E02BE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[0.355, 0.667]</w:t>
            </w:r>
          </w:p>
        </w:tc>
      </w:tr>
      <w:tr w:rsidR="00D52EF1" w:rsidRPr="00452304" w14:paraId="761B0C32" w14:textId="77777777" w:rsidTr="006127B4">
        <w:trPr>
          <w:trHeight w:val="320"/>
        </w:trPr>
        <w:tc>
          <w:tcPr>
            <w:tcW w:w="1094" w:type="dxa"/>
            <w:vMerge/>
            <w:tcBorders>
              <w:left w:val="nil"/>
              <w:right w:val="nil"/>
            </w:tcBorders>
            <w:vAlign w:val="center"/>
          </w:tcPr>
          <w:p w14:paraId="122B2498"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0.178</w:t>
            </w:r>
          </w:p>
        </w:tc>
        <w:tc>
          <w:tcPr>
            <w:tcW w:w="972" w:type="dxa"/>
            <w:vMerge/>
            <w:tcBorders>
              <w:left w:val="nil"/>
              <w:bottom w:val="single" w:sz="4" w:space="0" w:color="auto"/>
              <w:right w:val="nil"/>
            </w:tcBorders>
            <w:noWrap/>
            <w:vAlign w:val="center"/>
          </w:tcPr>
          <w:p w14:paraId="4B14E612" w14:textId="77777777" w:rsidR="00D52EF1" w:rsidRPr="008B7FCB"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D52EF1" w:rsidRPr="008B7FCB"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C3270B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[-0.075, 0.430]</w:t>
            </w:r>
          </w:p>
        </w:tc>
      </w:tr>
      <w:tr w:rsidR="00D52EF1" w:rsidRPr="00452304" w14:paraId="4F4CFAF6" w14:textId="77777777" w:rsidTr="006127B4">
        <w:trPr>
          <w:trHeight w:val="320"/>
        </w:trPr>
        <w:tc>
          <w:tcPr>
            <w:tcW w:w="1094" w:type="dxa"/>
            <w:vMerge/>
            <w:tcBorders>
              <w:left w:val="nil"/>
              <w:right w:val="nil"/>
            </w:tcBorders>
            <w:vAlign w:val="center"/>
          </w:tcPr>
          <w:p w14:paraId="06AFD3B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0.367</w:t>
            </w:r>
          </w:p>
        </w:tc>
        <w:tc>
          <w:tcPr>
            <w:tcW w:w="972" w:type="dxa"/>
            <w:vMerge w:val="restart"/>
            <w:tcBorders>
              <w:top w:val="single" w:sz="4" w:space="0" w:color="auto"/>
              <w:left w:val="nil"/>
              <w:right w:val="nil"/>
            </w:tcBorders>
            <w:noWrap/>
            <w:vAlign w:val="center"/>
          </w:tcPr>
          <w:p w14:paraId="5396879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0.901</w:t>
            </w:r>
          </w:p>
        </w:tc>
        <w:tc>
          <w:tcPr>
            <w:tcW w:w="1516" w:type="dxa"/>
            <w:tcBorders>
              <w:top w:val="single" w:sz="4" w:space="0" w:color="auto"/>
              <w:left w:val="nil"/>
              <w:bottom w:val="nil"/>
              <w:right w:val="nil"/>
            </w:tcBorders>
            <w:noWrap/>
            <w:vAlign w:val="center"/>
          </w:tcPr>
          <w:p w14:paraId="450AEDA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[0.239, 0.495]</w:t>
            </w:r>
          </w:p>
        </w:tc>
      </w:tr>
      <w:tr w:rsidR="00D52EF1" w:rsidRPr="00452304" w14:paraId="6266B085" w14:textId="77777777" w:rsidTr="006127B4">
        <w:trPr>
          <w:trHeight w:val="320"/>
        </w:trPr>
        <w:tc>
          <w:tcPr>
            <w:tcW w:w="1094" w:type="dxa"/>
            <w:vMerge/>
            <w:tcBorders>
              <w:left w:val="nil"/>
              <w:bottom w:val="single" w:sz="4" w:space="0" w:color="auto"/>
              <w:right w:val="nil"/>
            </w:tcBorders>
            <w:vAlign w:val="center"/>
          </w:tcPr>
          <w:p w14:paraId="5744858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0.381</w:t>
            </w:r>
          </w:p>
        </w:tc>
        <w:tc>
          <w:tcPr>
            <w:tcW w:w="972" w:type="dxa"/>
            <w:vMerge/>
            <w:tcBorders>
              <w:left w:val="nil"/>
              <w:bottom w:val="single" w:sz="4" w:space="0" w:color="auto"/>
              <w:right w:val="nil"/>
            </w:tcBorders>
            <w:noWrap/>
            <w:vAlign w:val="center"/>
          </w:tcPr>
          <w:p w14:paraId="66D36CE2"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80518A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68FB6D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[0.147, 0.615]</w:t>
            </w:r>
          </w:p>
        </w:tc>
      </w:tr>
      <w:tr w:rsidR="00D52EF1" w:rsidRPr="00452304" w14:paraId="509978B1" w14:textId="77777777" w:rsidTr="006127B4">
        <w:trPr>
          <w:trHeight w:val="320"/>
        </w:trPr>
        <w:tc>
          <w:tcPr>
            <w:tcW w:w="1094" w:type="dxa"/>
            <w:vMerge w:val="restart"/>
            <w:tcBorders>
              <w:top w:val="single" w:sz="4" w:space="0" w:color="auto"/>
              <w:left w:val="nil"/>
              <w:right w:val="nil"/>
            </w:tcBorders>
            <w:vAlign w:val="center"/>
          </w:tcPr>
          <w:p w14:paraId="188ECAAA" w14:textId="77777777" w:rsidR="00D52EF1" w:rsidRPr="009D19EF" w:rsidRDefault="00D52EF1" w:rsidP="006127B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-0.069</w:t>
            </w:r>
          </w:p>
        </w:tc>
        <w:tc>
          <w:tcPr>
            <w:tcW w:w="972" w:type="dxa"/>
            <w:vMerge w:val="restart"/>
            <w:tcBorders>
              <w:top w:val="single" w:sz="4" w:space="0" w:color="auto"/>
              <w:left w:val="nil"/>
              <w:right w:val="nil"/>
            </w:tcBorders>
            <w:noWrap/>
            <w:vAlign w:val="center"/>
          </w:tcPr>
          <w:p w14:paraId="57208B7F" w14:textId="77777777" w:rsidR="00D52EF1" w:rsidRPr="008B7FCB" w:rsidRDefault="00D52EF1" w:rsidP="006127B4">
            <w:pPr>
              <w:spacing w:after="0" w:line="240" w:lineRule="auto"/>
              <w:jc w:val="right"/>
              <w:rPr>
                <w:color w:val="000000"/>
                <w:sz w:val="20"/>
                <w:szCs w:val="20"/>
              </w:rPr>
            </w:pPr>
            <w:r w:rsidRPr="008B7FCB">
              <w:rPr>
                <w:color w:val="000000"/>
                <w:sz w:val="20"/>
                <w:szCs w:val="20"/>
              </w:rPr>
              <w:t>1.032</w:t>
            </w:r>
          </w:p>
        </w:tc>
        <w:tc>
          <w:tcPr>
            <w:tcW w:w="939" w:type="dxa"/>
            <w:vMerge w:val="restart"/>
            <w:tcBorders>
              <w:top w:val="single" w:sz="4" w:space="0" w:color="auto"/>
              <w:left w:val="nil"/>
              <w:right w:val="nil"/>
            </w:tcBorders>
            <w:noWrap/>
            <w:vAlign w:val="center"/>
          </w:tcPr>
          <w:p w14:paraId="16945FE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0.302</w:t>
            </w:r>
          </w:p>
        </w:tc>
        <w:tc>
          <w:tcPr>
            <w:tcW w:w="1516" w:type="dxa"/>
            <w:tcBorders>
              <w:top w:val="single" w:sz="4" w:space="0" w:color="auto"/>
              <w:left w:val="nil"/>
              <w:bottom w:val="nil"/>
              <w:right w:val="nil"/>
            </w:tcBorders>
            <w:noWrap/>
            <w:vAlign w:val="center"/>
          </w:tcPr>
          <w:p w14:paraId="5530EA4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w:t>
            </w:r>
            <w:r>
              <w:rPr>
                <w:color w:val="000000"/>
                <w:sz w:val="20"/>
                <w:szCs w:val="20"/>
              </w:rPr>
              <w:t>0</w:t>
            </w:r>
            <w:r w:rsidRPr="008B7FCB">
              <w:rPr>
                <w:color w:val="000000"/>
                <w:sz w:val="20"/>
                <w:szCs w:val="20"/>
              </w:rPr>
              <w:t>, 0.082]</w:t>
            </w:r>
          </w:p>
        </w:tc>
      </w:tr>
      <w:tr w:rsidR="00D52EF1" w:rsidRPr="00452304" w14:paraId="1D2D814B" w14:textId="77777777" w:rsidTr="006127B4">
        <w:trPr>
          <w:trHeight w:val="320"/>
        </w:trPr>
        <w:tc>
          <w:tcPr>
            <w:tcW w:w="1094" w:type="dxa"/>
            <w:vMerge/>
            <w:tcBorders>
              <w:left w:val="nil"/>
              <w:right w:val="nil"/>
            </w:tcBorders>
          </w:tcPr>
          <w:p w14:paraId="2AB80DA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0.038</w:t>
            </w:r>
          </w:p>
        </w:tc>
        <w:tc>
          <w:tcPr>
            <w:tcW w:w="972" w:type="dxa"/>
            <w:vMerge/>
            <w:tcBorders>
              <w:left w:val="nil"/>
              <w:bottom w:val="single" w:sz="4" w:space="0" w:color="auto"/>
              <w:right w:val="nil"/>
            </w:tcBorders>
            <w:noWrap/>
            <w:vAlign w:val="center"/>
          </w:tcPr>
          <w:p w14:paraId="6A2DD2FD"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B04207A"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5EF01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[-0.191, 0.267]</w:t>
            </w:r>
          </w:p>
        </w:tc>
      </w:tr>
      <w:tr w:rsidR="00D52EF1" w:rsidRPr="00452304" w14:paraId="24E55D08" w14:textId="77777777" w:rsidTr="006127B4">
        <w:trPr>
          <w:trHeight w:val="320"/>
        </w:trPr>
        <w:tc>
          <w:tcPr>
            <w:tcW w:w="1094" w:type="dxa"/>
            <w:vMerge/>
            <w:tcBorders>
              <w:left w:val="nil"/>
              <w:right w:val="nil"/>
            </w:tcBorders>
          </w:tcPr>
          <w:p w14:paraId="75C5D30A"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0.559</w:t>
            </w:r>
          </w:p>
        </w:tc>
        <w:tc>
          <w:tcPr>
            <w:tcW w:w="972" w:type="dxa"/>
            <w:vMerge w:val="restart"/>
            <w:tcBorders>
              <w:top w:val="single" w:sz="4" w:space="0" w:color="auto"/>
              <w:left w:val="nil"/>
              <w:right w:val="nil"/>
            </w:tcBorders>
            <w:noWrap/>
            <w:vAlign w:val="center"/>
          </w:tcPr>
          <w:p w14:paraId="0D18D6D3" w14:textId="77777777" w:rsidR="00D52EF1" w:rsidRPr="008B7FCB" w:rsidRDefault="00D52EF1" w:rsidP="006127B4">
            <w:pPr>
              <w:spacing w:after="0" w:line="240" w:lineRule="auto"/>
              <w:jc w:val="right"/>
              <w:rPr>
                <w:color w:val="000000"/>
                <w:sz w:val="20"/>
                <w:szCs w:val="20"/>
              </w:rPr>
            </w:pPr>
            <w:r w:rsidRPr="008B7FCB">
              <w:rPr>
                <w:color w:val="000000"/>
                <w:sz w:val="20"/>
                <w:szCs w:val="20"/>
              </w:rPr>
              <w:t>-1.584</w:t>
            </w:r>
          </w:p>
        </w:tc>
        <w:tc>
          <w:tcPr>
            <w:tcW w:w="939" w:type="dxa"/>
            <w:vMerge w:val="restart"/>
            <w:tcBorders>
              <w:top w:val="single" w:sz="4" w:space="0" w:color="auto"/>
              <w:left w:val="nil"/>
              <w:right w:val="nil"/>
            </w:tcBorders>
            <w:noWrap/>
            <w:vAlign w:val="center"/>
          </w:tcPr>
          <w:p w14:paraId="0CF623D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0.113</w:t>
            </w:r>
          </w:p>
        </w:tc>
        <w:tc>
          <w:tcPr>
            <w:tcW w:w="1516" w:type="dxa"/>
            <w:tcBorders>
              <w:top w:val="single" w:sz="4" w:space="0" w:color="auto"/>
              <w:left w:val="nil"/>
              <w:bottom w:val="nil"/>
              <w:right w:val="nil"/>
            </w:tcBorders>
            <w:noWrap/>
            <w:vAlign w:val="center"/>
          </w:tcPr>
          <w:p w14:paraId="59C991A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[0.323, 0.794]</w:t>
            </w:r>
          </w:p>
        </w:tc>
      </w:tr>
      <w:tr w:rsidR="00D52EF1" w:rsidRPr="00452304" w14:paraId="1D7E15E1" w14:textId="77777777" w:rsidTr="006127B4">
        <w:trPr>
          <w:trHeight w:val="320"/>
        </w:trPr>
        <w:tc>
          <w:tcPr>
            <w:tcW w:w="1094" w:type="dxa"/>
            <w:vMerge/>
            <w:tcBorders>
              <w:left w:val="nil"/>
              <w:right w:val="nil"/>
            </w:tcBorders>
          </w:tcPr>
          <w:p w14:paraId="0E2EB993"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0.373</w:t>
            </w:r>
          </w:p>
        </w:tc>
        <w:tc>
          <w:tcPr>
            <w:tcW w:w="972" w:type="dxa"/>
            <w:vMerge/>
            <w:tcBorders>
              <w:left w:val="nil"/>
              <w:bottom w:val="single" w:sz="4" w:space="0" w:color="auto"/>
              <w:right w:val="nil"/>
            </w:tcBorders>
            <w:noWrap/>
            <w:vAlign w:val="center"/>
          </w:tcPr>
          <w:p w14:paraId="4FB455E3"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4FD615"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5D4BDB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[0.068, 0.677]</w:t>
            </w:r>
          </w:p>
        </w:tc>
      </w:tr>
      <w:tr w:rsidR="00D52EF1" w:rsidRPr="00452304" w14:paraId="09397DB3" w14:textId="77777777" w:rsidTr="006127B4">
        <w:trPr>
          <w:trHeight w:val="320"/>
        </w:trPr>
        <w:tc>
          <w:tcPr>
            <w:tcW w:w="1094" w:type="dxa"/>
            <w:vMerge/>
            <w:tcBorders>
              <w:left w:val="nil"/>
              <w:right w:val="nil"/>
            </w:tcBorders>
          </w:tcPr>
          <w:p w14:paraId="091A25C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77777777" w:rsidR="00D52EF1" w:rsidRPr="008B7FCB" w:rsidRDefault="00D52EF1" w:rsidP="006127B4">
            <w:pPr>
              <w:spacing w:after="0" w:line="240" w:lineRule="auto"/>
              <w:jc w:val="right"/>
              <w:rPr>
                <w:color w:val="000000"/>
                <w:sz w:val="20"/>
                <w:szCs w:val="20"/>
              </w:rPr>
            </w:pPr>
            <w:r w:rsidRPr="008B7FCB">
              <w:rPr>
                <w:color w:val="000000"/>
                <w:sz w:val="20"/>
                <w:szCs w:val="20"/>
              </w:rPr>
              <w:t>0.411</w:t>
            </w:r>
          </w:p>
        </w:tc>
        <w:tc>
          <w:tcPr>
            <w:tcW w:w="972" w:type="dxa"/>
            <w:vMerge w:val="restart"/>
            <w:tcBorders>
              <w:top w:val="single" w:sz="4" w:space="0" w:color="auto"/>
              <w:left w:val="nil"/>
              <w:right w:val="nil"/>
            </w:tcBorders>
            <w:noWrap/>
            <w:vAlign w:val="center"/>
          </w:tcPr>
          <w:p w14:paraId="2821496E" w14:textId="77777777" w:rsidR="00D52EF1" w:rsidRPr="008B7FCB" w:rsidRDefault="00D52EF1" w:rsidP="006127B4">
            <w:pPr>
              <w:spacing w:after="0" w:line="240" w:lineRule="auto"/>
              <w:jc w:val="right"/>
              <w:rPr>
                <w:color w:val="000000"/>
                <w:sz w:val="20"/>
                <w:szCs w:val="20"/>
              </w:rPr>
            </w:pPr>
            <w:r w:rsidRPr="008B7FCB">
              <w:rPr>
                <w:color w:val="000000"/>
                <w:sz w:val="20"/>
                <w:szCs w:val="20"/>
              </w:rPr>
              <w:t>-1.59</w:t>
            </w:r>
            <w:r>
              <w:rPr>
                <w:color w:val="000000"/>
                <w:sz w:val="20"/>
                <w:szCs w:val="20"/>
              </w:rPr>
              <w:t>0</w:t>
            </w:r>
          </w:p>
        </w:tc>
        <w:tc>
          <w:tcPr>
            <w:tcW w:w="939" w:type="dxa"/>
            <w:vMerge w:val="restart"/>
            <w:tcBorders>
              <w:top w:val="single" w:sz="4" w:space="0" w:color="auto"/>
              <w:left w:val="nil"/>
              <w:right w:val="nil"/>
            </w:tcBorders>
            <w:noWrap/>
            <w:vAlign w:val="center"/>
          </w:tcPr>
          <w:p w14:paraId="200AC70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0.112</w:t>
            </w:r>
          </w:p>
        </w:tc>
        <w:tc>
          <w:tcPr>
            <w:tcW w:w="1516" w:type="dxa"/>
            <w:tcBorders>
              <w:top w:val="single" w:sz="4" w:space="0" w:color="auto"/>
              <w:left w:val="nil"/>
              <w:bottom w:val="nil"/>
              <w:right w:val="nil"/>
            </w:tcBorders>
            <w:noWrap/>
            <w:vAlign w:val="center"/>
          </w:tcPr>
          <w:p w14:paraId="5881DE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[0.182, 0.641]</w:t>
            </w:r>
          </w:p>
        </w:tc>
      </w:tr>
      <w:tr w:rsidR="00D52EF1" w:rsidRPr="00452304" w14:paraId="1EF21935" w14:textId="77777777" w:rsidTr="006127B4">
        <w:trPr>
          <w:trHeight w:val="320"/>
        </w:trPr>
        <w:tc>
          <w:tcPr>
            <w:tcW w:w="1094" w:type="dxa"/>
            <w:vMerge/>
            <w:tcBorders>
              <w:left w:val="nil"/>
              <w:bottom w:val="single" w:sz="4" w:space="0" w:color="auto"/>
              <w:right w:val="nil"/>
            </w:tcBorders>
          </w:tcPr>
          <w:p w14:paraId="7D97F41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0.225</w:t>
            </w:r>
          </w:p>
        </w:tc>
        <w:tc>
          <w:tcPr>
            <w:tcW w:w="972" w:type="dxa"/>
            <w:vMerge/>
            <w:tcBorders>
              <w:left w:val="nil"/>
              <w:bottom w:val="single" w:sz="4" w:space="0" w:color="auto"/>
              <w:right w:val="nil"/>
            </w:tcBorders>
            <w:noWrap/>
            <w:vAlign w:val="center"/>
          </w:tcPr>
          <w:p w14:paraId="15F5796B"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53FACEE"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6D9DCA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[-0.075, 0.524]</w:t>
            </w:r>
          </w:p>
        </w:tc>
      </w:tr>
    </w:tbl>
    <w:p w14:paraId="48BDBE60" w14:textId="77777777" w:rsidR="00D52EF1" w:rsidRDefault="00D52EF1" w:rsidP="00D52EF1">
      <w:pPr>
        <w:rPr>
          <w:iCs/>
        </w:rPr>
      </w:pPr>
      <w:r>
        <w:rPr>
          <w:vertAlign w:val="superscript"/>
        </w:rPr>
        <w:t>*</w:t>
      </w:r>
      <w:r>
        <w:t xml:space="preserve">Significant effects noted in bold font.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2E8E2E18" w14:textId="5FC30E1F" w:rsidR="00EA2123" w:rsidRDefault="00EA2123" w:rsidP="00EA2123">
      <w:pPr>
        <w:rPr>
          <w:iCs/>
        </w:rPr>
      </w:pPr>
      <w:r>
        <w:rPr>
          <w:b/>
          <w:bCs/>
          <w:iCs/>
        </w:rPr>
        <w:lastRenderedPageBreak/>
        <w:t>Table S</w:t>
      </w:r>
      <w:r>
        <w:rPr>
          <w:b/>
          <w:bCs/>
          <w:iCs/>
        </w:rPr>
        <w:t>1</w:t>
      </w:r>
      <w:r w:rsidR="00D52EF1">
        <w:rPr>
          <w:b/>
          <w:bCs/>
          <w:iCs/>
        </w:rPr>
        <w:t>1</w:t>
      </w:r>
      <w:r>
        <w:rPr>
          <w:iCs/>
        </w:rPr>
        <w:t xml:space="preserve"> N</w:t>
      </w:r>
      <w:r>
        <w:rPr>
          <w:iCs/>
          <w:vertAlign w:val="subscript"/>
        </w:rPr>
        <w:t>2</w:t>
      </w:r>
      <w:r>
        <w:rPr>
          <w:iCs/>
        </w:rPr>
        <w:t>-fixer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EA2123" w:rsidRPr="00452304" w14:paraId="470547AB" w14:textId="77777777" w:rsidTr="006127B4">
        <w:trPr>
          <w:trHeight w:val="320"/>
        </w:trPr>
        <w:tc>
          <w:tcPr>
            <w:tcW w:w="1094" w:type="dxa"/>
            <w:tcBorders>
              <w:top w:val="single" w:sz="4" w:space="0" w:color="auto"/>
              <w:left w:val="nil"/>
              <w:bottom w:val="single" w:sz="4" w:space="0" w:color="auto"/>
              <w:right w:val="nil"/>
            </w:tcBorders>
            <w:vAlign w:val="center"/>
          </w:tcPr>
          <w:p w14:paraId="1F8B148E"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5A04A27"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1498758"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5CDA1841"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5E154EC"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083BD60"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904C4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29DFC834" w14:textId="77777777" w:rsidTr="006127B4">
        <w:trPr>
          <w:trHeight w:val="320"/>
        </w:trPr>
        <w:tc>
          <w:tcPr>
            <w:tcW w:w="1094" w:type="dxa"/>
            <w:vMerge w:val="restart"/>
            <w:tcBorders>
              <w:top w:val="single" w:sz="4" w:space="0" w:color="auto"/>
              <w:left w:val="nil"/>
              <w:right w:val="nil"/>
            </w:tcBorders>
            <w:vAlign w:val="center"/>
          </w:tcPr>
          <w:p w14:paraId="309B426A"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4FA76F"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DD73FBD"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5B51D84"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0.084</w:t>
            </w:r>
          </w:p>
        </w:tc>
        <w:tc>
          <w:tcPr>
            <w:tcW w:w="972" w:type="dxa"/>
            <w:vMerge w:val="restart"/>
            <w:tcBorders>
              <w:top w:val="single" w:sz="4" w:space="0" w:color="auto"/>
              <w:left w:val="nil"/>
              <w:right w:val="nil"/>
            </w:tcBorders>
            <w:noWrap/>
            <w:vAlign w:val="center"/>
          </w:tcPr>
          <w:p w14:paraId="1039FAFE"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-2.900</w:t>
            </w:r>
          </w:p>
        </w:tc>
        <w:tc>
          <w:tcPr>
            <w:tcW w:w="939" w:type="dxa"/>
            <w:vMerge w:val="restart"/>
            <w:tcBorders>
              <w:top w:val="single" w:sz="4" w:space="0" w:color="auto"/>
              <w:left w:val="nil"/>
              <w:right w:val="nil"/>
            </w:tcBorders>
            <w:noWrap/>
            <w:vAlign w:val="center"/>
          </w:tcPr>
          <w:p w14:paraId="1B5E91EE"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0.004</w:t>
            </w:r>
          </w:p>
        </w:tc>
        <w:tc>
          <w:tcPr>
            <w:tcW w:w="1516" w:type="dxa"/>
            <w:tcBorders>
              <w:top w:val="single" w:sz="4" w:space="0" w:color="auto"/>
              <w:left w:val="nil"/>
              <w:bottom w:val="nil"/>
              <w:right w:val="nil"/>
            </w:tcBorders>
            <w:noWrap/>
            <w:vAlign w:val="center"/>
          </w:tcPr>
          <w:p w14:paraId="16111F05"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[-0.060, 0.229]</w:t>
            </w:r>
          </w:p>
        </w:tc>
      </w:tr>
      <w:tr w:rsidR="00EA2123" w:rsidRPr="00452304" w14:paraId="27A28509" w14:textId="77777777" w:rsidTr="006127B4">
        <w:trPr>
          <w:trHeight w:val="320"/>
        </w:trPr>
        <w:tc>
          <w:tcPr>
            <w:tcW w:w="1094" w:type="dxa"/>
            <w:vMerge/>
            <w:tcBorders>
              <w:left w:val="nil"/>
              <w:right w:val="nil"/>
            </w:tcBorders>
          </w:tcPr>
          <w:p w14:paraId="09102E0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CC1E8A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6064387"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9601D"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-0.281</w:t>
            </w:r>
          </w:p>
        </w:tc>
        <w:tc>
          <w:tcPr>
            <w:tcW w:w="972" w:type="dxa"/>
            <w:vMerge/>
            <w:tcBorders>
              <w:left w:val="nil"/>
              <w:bottom w:val="single" w:sz="4" w:space="0" w:color="auto"/>
              <w:right w:val="nil"/>
            </w:tcBorders>
            <w:noWrap/>
            <w:vAlign w:val="center"/>
          </w:tcPr>
          <w:p w14:paraId="74C94313"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681F2A8F"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EB09721" w14:textId="77777777" w:rsidR="00EA2123" w:rsidRPr="00762466" w:rsidRDefault="00EA2123" w:rsidP="006127B4">
            <w:pPr>
              <w:spacing w:after="0" w:line="240" w:lineRule="auto"/>
              <w:jc w:val="right"/>
              <w:rPr>
                <w:rFonts w:eastAsia="Times New Roman"/>
                <w:b/>
                <w:bCs/>
                <w:color w:val="000000"/>
                <w:kern w:val="0"/>
                <w:sz w:val="20"/>
                <w:szCs w:val="20"/>
                <w14:ligatures w14:val="none"/>
              </w:rPr>
            </w:pPr>
            <w:r w:rsidRPr="00762466">
              <w:rPr>
                <w:b/>
                <w:bCs/>
                <w:color w:val="000000"/>
                <w:sz w:val="20"/>
                <w:szCs w:val="20"/>
              </w:rPr>
              <w:t>[-0.563, 0.001]</w:t>
            </w:r>
          </w:p>
        </w:tc>
      </w:tr>
      <w:tr w:rsidR="00EA2123" w:rsidRPr="00452304" w14:paraId="5823B901" w14:textId="77777777" w:rsidTr="006127B4">
        <w:trPr>
          <w:trHeight w:val="320"/>
        </w:trPr>
        <w:tc>
          <w:tcPr>
            <w:tcW w:w="1094" w:type="dxa"/>
            <w:vMerge/>
            <w:tcBorders>
              <w:left w:val="nil"/>
              <w:right w:val="nil"/>
            </w:tcBorders>
          </w:tcPr>
          <w:p w14:paraId="20D67F0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D380A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FAD24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462625B"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0.079</w:t>
            </w:r>
          </w:p>
        </w:tc>
        <w:tc>
          <w:tcPr>
            <w:tcW w:w="972" w:type="dxa"/>
            <w:vMerge w:val="restart"/>
            <w:tcBorders>
              <w:top w:val="single" w:sz="4" w:space="0" w:color="auto"/>
              <w:left w:val="nil"/>
              <w:right w:val="nil"/>
            </w:tcBorders>
            <w:noWrap/>
            <w:vAlign w:val="center"/>
          </w:tcPr>
          <w:p w14:paraId="2D64387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0.083</w:t>
            </w:r>
          </w:p>
        </w:tc>
        <w:tc>
          <w:tcPr>
            <w:tcW w:w="939" w:type="dxa"/>
            <w:vMerge w:val="restart"/>
            <w:tcBorders>
              <w:top w:val="single" w:sz="4" w:space="0" w:color="auto"/>
              <w:left w:val="nil"/>
              <w:right w:val="nil"/>
            </w:tcBorders>
            <w:noWrap/>
            <w:vAlign w:val="center"/>
          </w:tcPr>
          <w:p w14:paraId="78D70D4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0.934</w:t>
            </w:r>
          </w:p>
        </w:tc>
        <w:tc>
          <w:tcPr>
            <w:tcW w:w="1516" w:type="dxa"/>
            <w:tcBorders>
              <w:top w:val="single" w:sz="4" w:space="0" w:color="auto"/>
              <w:left w:val="nil"/>
              <w:bottom w:val="nil"/>
              <w:right w:val="nil"/>
            </w:tcBorders>
            <w:noWrap/>
            <w:vAlign w:val="center"/>
          </w:tcPr>
          <w:p w14:paraId="6D25A47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[-0.095, 0.252]</w:t>
            </w:r>
          </w:p>
        </w:tc>
      </w:tr>
      <w:tr w:rsidR="00EA2123" w:rsidRPr="00452304" w14:paraId="3C3ADD06" w14:textId="77777777" w:rsidTr="006127B4">
        <w:trPr>
          <w:trHeight w:val="320"/>
        </w:trPr>
        <w:tc>
          <w:tcPr>
            <w:tcW w:w="1094" w:type="dxa"/>
            <w:vMerge/>
            <w:tcBorders>
              <w:left w:val="nil"/>
              <w:right w:val="nil"/>
            </w:tcBorders>
          </w:tcPr>
          <w:p w14:paraId="6D7D4FB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686FC7"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9523F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492CD7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0.088</w:t>
            </w:r>
          </w:p>
        </w:tc>
        <w:tc>
          <w:tcPr>
            <w:tcW w:w="972" w:type="dxa"/>
            <w:vMerge/>
            <w:tcBorders>
              <w:left w:val="nil"/>
              <w:bottom w:val="single" w:sz="4" w:space="0" w:color="auto"/>
              <w:right w:val="nil"/>
            </w:tcBorders>
            <w:noWrap/>
            <w:vAlign w:val="center"/>
          </w:tcPr>
          <w:p w14:paraId="2EE15AB9"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66234CA"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08FEB1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[-0.179, 0.354]</w:t>
            </w:r>
          </w:p>
        </w:tc>
      </w:tr>
      <w:tr w:rsidR="00EA2123" w:rsidRPr="00452304" w14:paraId="2B158E6D" w14:textId="77777777" w:rsidTr="006127B4">
        <w:trPr>
          <w:trHeight w:val="320"/>
        </w:trPr>
        <w:tc>
          <w:tcPr>
            <w:tcW w:w="1094" w:type="dxa"/>
            <w:vMerge/>
            <w:tcBorders>
              <w:left w:val="nil"/>
              <w:right w:val="nil"/>
            </w:tcBorders>
          </w:tcPr>
          <w:p w14:paraId="393DF8D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7FF26D"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C83FA6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2AA4E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0.221</w:t>
            </w:r>
          </w:p>
        </w:tc>
        <w:tc>
          <w:tcPr>
            <w:tcW w:w="972" w:type="dxa"/>
            <w:vMerge w:val="restart"/>
            <w:tcBorders>
              <w:top w:val="single" w:sz="4" w:space="0" w:color="auto"/>
              <w:left w:val="nil"/>
              <w:right w:val="nil"/>
            </w:tcBorders>
            <w:noWrap/>
            <w:vAlign w:val="center"/>
          </w:tcPr>
          <w:p w14:paraId="5504F71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-4.135</w:t>
            </w:r>
          </w:p>
        </w:tc>
        <w:tc>
          <w:tcPr>
            <w:tcW w:w="939" w:type="dxa"/>
            <w:vMerge w:val="restart"/>
            <w:tcBorders>
              <w:top w:val="single" w:sz="4" w:space="0" w:color="auto"/>
              <w:left w:val="nil"/>
              <w:right w:val="nil"/>
            </w:tcBorders>
            <w:noWrap/>
            <w:vAlign w:val="center"/>
          </w:tcPr>
          <w:p w14:paraId="3A8786D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7C4CD85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[0.023, 0.420]</w:t>
            </w:r>
          </w:p>
        </w:tc>
      </w:tr>
      <w:tr w:rsidR="00EA2123" w:rsidRPr="00452304" w14:paraId="38FFD824" w14:textId="77777777" w:rsidTr="006127B4">
        <w:trPr>
          <w:trHeight w:val="320"/>
        </w:trPr>
        <w:tc>
          <w:tcPr>
            <w:tcW w:w="1094" w:type="dxa"/>
            <w:vMerge/>
            <w:tcBorders>
              <w:left w:val="nil"/>
              <w:bottom w:val="single" w:sz="4" w:space="0" w:color="auto"/>
              <w:right w:val="nil"/>
            </w:tcBorders>
          </w:tcPr>
          <w:p w14:paraId="7505C43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462D6D"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49A39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14939E"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-0.275</w:t>
            </w:r>
          </w:p>
        </w:tc>
        <w:tc>
          <w:tcPr>
            <w:tcW w:w="972" w:type="dxa"/>
            <w:vMerge/>
            <w:tcBorders>
              <w:left w:val="nil"/>
              <w:bottom w:val="single" w:sz="4" w:space="0" w:color="auto"/>
              <w:right w:val="nil"/>
            </w:tcBorders>
            <w:noWrap/>
            <w:vAlign w:val="center"/>
          </w:tcPr>
          <w:p w14:paraId="786FF919"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B43914"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EFE9DF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[-0.58, 0.031]</w:t>
            </w:r>
          </w:p>
        </w:tc>
      </w:tr>
      <w:tr w:rsidR="00EA2123" w:rsidRPr="00452304" w14:paraId="44D838D4" w14:textId="77777777" w:rsidTr="006127B4">
        <w:trPr>
          <w:trHeight w:val="320"/>
        </w:trPr>
        <w:tc>
          <w:tcPr>
            <w:tcW w:w="1094" w:type="dxa"/>
            <w:vMerge w:val="restart"/>
            <w:tcBorders>
              <w:top w:val="single" w:sz="4" w:space="0" w:color="auto"/>
              <w:left w:val="nil"/>
              <w:right w:val="nil"/>
            </w:tcBorders>
            <w:vAlign w:val="center"/>
          </w:tcPr>
          <w:p w14:paraId="4A139FD7"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6DE7CE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0F8440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F57E7C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0.069</w:t>
            </w:r>
          </w:p>
        </w:tc>
        <w:tc>
          <w:tcPr>
            <w:tcW w:w="972" w:type="dxa"/>
            <w:vMerge w:val="restart"/>
            <w:tcBorders>
              <w:top w:val="single" w:sz="4" w:space="0" w:color="auto"/>
              <w:left w:val="nil"/>
              <w:right w:val="nil"/>
            </w:tcBorders>
            <w:noWrap/>
            <w:vAlign w:val="center"/>
          </w:tcPr>
          <w:p w14:paraId="6A64F3D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-3.879</w:t>
            </w:r>
          </w:p>
        </w:tc>
        <w:tc>
          <w:tcPr>
            <w:tcW w:w="939" w:type="dxa"/>
            <w:vMerge w:val="restart"/>
            <w:tcBorders>
              <w:top w:val="single" w:sz="4" w:space="0" w:color="auto"/>
              <w:left w:val="nil"/>
              <w:right w:val="nil"/>
            </w:tcBorders>
            <w:noWrap/>
            <w:vAlign w:val="center"/>
          </w:tcPr>
          <w:p w14:paraId="3DEBAB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15143F9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[-0.047, 0.184]</w:t>
            </w:r>
          </w:p>
        </w:tc>
      </w:tr>
      <w:tr w:rsidR="00EA2123" w:rsidRPr="00452304" w14:paraId="1AD08D0B" w14:textId="77777777" w:rsidTr="006127B4">
        <w:trPr>
          <w:trHeight w:val="320"/>
        </w:trPr>
        <w:tc>
          <w:tcPr>
            <w:tcW w:w="1094" w:type="dxa"/>
            <w:vMerge/>
            <w:tcBorders>
              <w:left w:val="nil"/>
              <w:right w:val="nil"/>
            </w:tcBorders>
          </w:tcPr>
          <w:p w14:paraId="360906F7"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D056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A5FC5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CD817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-0.291</w:t>
            </w:r>
          </w:p>
        </w:tc>
        <w:tc>
          <w:tcPr>
            <w:tcW w:w="972" w:type="dxa"/>
            <w:vMerge/>
            <w:tcBorders>
              <w:left w:val="nil"/>
              <w:bottom w:val="single" w:sz="4" w:space="0" w:color="auto"/>
              <w:right w:val="nil"/>
            </w:tcBorders>
            <w:noWrap/>
            <w:vAlign w:val="center"/>
          </w:tcPr>
          <w:p w14:paraId="3AECD4E7"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AB06282"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BBFDEB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[-0.478, -0.105]</w:t>
            </w:r>
          </w:p>
        </w:tc>
      </w:tr>
      <w:tr w:rsidR="00EA2123" w:rsidRPr="00452304" w14:paraId="73170856" w14:textId="77777777" w:rsidTr="006127B4">
        <w:trPr>
          <w:trHeight w:val="320"/>
        </w:trPr>
        <w:tc>
          <w:tcPr>
            <w:tcW w:w="1094" w:type="dxa"/>
            <w:vMerge/>
            <w:tcBorders>
              <w:left w:val="nil"/>
              <w:right w:val="nil"/>
            </w:tcBorders>
          </w:tcPr>
          <w:p w14:paraId="4DBFA20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B8E2BB"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EDEEC2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915CA2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0.143</w:t>
            </w:r>
          </w:p>
        </w:tc>
        <w:tc>
          <w:tcPr>
            <w:tcW w:w="972" w:type="dxa"/>
            <w:vMerge w:val="restart"/>
            <w:tcBorders>
              <w:top w:val="single" w:sz="4" w:space="0" w:color="auto"/>
              <w:left w:val="nil"/>
              <w:right w:val="nil"/>
            </w:tcBorders>
            <w:noWrap/>
            <w:vAlign w:val="center"/>
          </w:tcPr>
          <w:p w14:paraId="73F88F3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-2.309</w:t>
            </w:r>
          </w:p>
        </w:tc>
        <w:tc>
          <w:tcPr>
            <w:tcW w:w="939" w:type="dxa"/>
            <w:vMerge w:val="restart"/>
            <w:tcBorders>
              <w:top w:val="single" w:sz="4" w:space="0" w:color="auto"/>
              <w:left w:val="nil"/>
              <w:right w:val="nil"/>
            </w:tcBorders>
            <w:noWrap/>
            <w:vAlign w:val="center"/>
          </w:tcPr>
          <w:p w14:paraId="219BC79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0.021</w:t>
            </w:r>
          </w:p>
        </w:tc>
        <w:tc>
          <w:tcPr>
            <w:tcW w:w="1516" w:type="dxa"/>
            <w:tcBorders>
              <w:top w:val="single" w:sz="4" w:space="0" w:color="auto"/>
              <w:left w:val="nil"/>
              <w:bottom w:val="nil"/>
              <w:right w:val="nil"/>
            </w:tcBorders>
            <w:noWrap/>
            <w:vAlign w:val="center"/>
          </w:tcPr>
          <w:p w14:paraId="7043C63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[0.013, 0.274]</w:t>
            </w:r>
          </w:p>
        </w:tc>
      </w:tr>
      <w:tr w:rsidR="00EA2123" w:rsidRPr="00452304" w14:paraId="10859F99" w14:textId="77777777" w:rsidTr="006127B4">
        <w:trPr>
          <w:trHeight w:val="320"/>
        </w:trPr>
        <w:tc>
          <w:tcPr>
            <w:tcW w:w="1094" w:type="dxa"/>
            <w:vMerge/>
            <w:tcBorders>
              <w:left w:val="nil"/>
              <w:right w:val="nil"/>
            </w:tcBorders>
          </w:tcPr>
          <w:p w14:paraId="55A7B078"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9D4B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D26A9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50E5B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-0.057</w:t>
            </w:r>
          </w:p>
        </w:tc>
        <w:tc>
          <w:tcPr>
            <w:tcW w:w="972" w:type="dxa"/>
            <w:vMerge/>
            <w:tcBorders>
              <w:left w:val="nil"/>
              <w:bottom w:val="single" w:sz="4" w:space="0" w:color="auto"/>
              <w:right w:val="nil"/>
            </w:tcBorders>
            <w:noWrap/>
            <w:vAlign w:val="center"/>
          </w:tcPr>
          <w:p w14:paraId="1989B82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69C698"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BF491AF"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[-0.25</w:t>
            </w:r>
            <w:r>
              <w:rPr>
                <w:b/>
                <w:bCs/>
                <w:color w:val="000000"/>
                <w:sz w:val="20"/>
                <w:szCs w:val="20"/>
              </w:rPr>
              <w:t>0</w:t>
            </w:r>
            <w:r w:rsidRPr="00762466">
              <w:rPr>
                <w:b/>
                <w:bCs/>
                <w:color w:val="000000"/>
                <w:sz w:val="20"/>
                <w:szCs w:val="20"/>
              </w:rPr>
              <w:t>, 0.135]</w:t>
            </w:r>
          </w:p>
        </w:tc>
      </w:tr>
      <w:tr w:rsidR="00EA2123" w:rsidRPr="00452304" w14:paraId="75557CCB" w14:textId="77777777" w:rsidTr="006127B4">
        <w:trPr>
          <w:trHeight w:val="320"/>
        </w:trPr>
        <w:tc>
          <w:tcPr>
            <w:tcW w:w="1094" w:type="dxa"/>
            <w:vMerge/>
            <w:tcBorders>
              <w:left w:val="nil"/>
              <w:right w:val="nil"/>
            </w:tcBorders>
          </w:tcPr>
          <w:p w14:paraId="71486CD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283B5F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E994F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036F7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0.251</w:t>
            </w:r>
          </w:p>
        </w:tc>
        <w:tc>
          <w:tcPr>
            <w:tcW w:w="972" w:type="dxa"/>
            <w:vMerge w:val="restart"/>
            <w:tcBorders>
              <w:top w:val="single" w:sz="4" w:space="0" w:color="auto"/>
              <w:left w:val="nil"/>
              <w:right w:val="nil"/>
            </w:tcBorders>
            <w:noWrap/>
            <w:vAlign w:val="center"/>
          </w:tcPr>
          <w:p w14:paraId="23D8F70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-4.918</w:t>
            </w:r>
          </w:p>
        </w:tc>
        <w:tc>
          <w:tcPr>
            <w:tcW w:w="939" w:type="dxa"/>
            <w:vMerge w:val="restart"/>
            <w:tcBorders>
              <w:top w:val="single" w:sz="4" w:space="0" w:color="auto"/>
              <w:left w:val="nil"/>
              <w:right w:val="nil"/>
            </w:tcBorders>
            <w:noWrap/>
            <w:vAlign w:val="center"/>
          </w:tcPr>
          <w:p w14:paraId="5588F77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0289A39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[0.137, 0.366]</w:t>
            </w:r>
          </w:p>
        </w:tc>
      </w:tr>
      <w:tr w:rsidR="00EA2123" w:rsidRPr="00452304" w14:paraId="12C1EA5A" w14:textId="77777777" w:rsidTr="006127B4">
        <w:trPr>
          <w:trHeight w:val="320"/>
        </w:trPr>
        <w:tc>
          <w:tcPr>
            <w:tcW w:w="1094" w:type="dxa"/>
            <w:vMerge/>
            <w:tcBorders>
              <w:left w:val="nil"/>
              <w:bottom w:val="single" w:sz="4" w:space="0" w:color="auto"/>
              <w:right w:val="nil"/>
            </w:tcBorders>
          </w:tcPr>
          <w:p w14:paraId="6BA166A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EB8BC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5D2D6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DA47EE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-0.194</w:t>
            </w:r>
          </w:p>
        </w:tc>
        <w:tc>
          <w:tcPr>
            <w:tcW w:w="972" w:type="dxa"/>
            <w:vMerge/>
            <w:tcBorders>
              <w:left w:val="nil"/>
              <w:bottom w:val="single" w:sz="4" w:space="0" w:color="auto"/>
              <w:right w:val="nil"/>
            </w:tcBorders>
            <w:noWrap/>
            <w:vAlign w:val="center"/>
          </w:tcPr>
          <w:p w14:paraId="1AA5F2C9"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5FD4B2"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66F9C0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[-0.378, -0.010]</w:t>
            </w:r>
          </w:p>
        </w:tc>
      </w:tr>
      <w:tr w:rsidR="00EA2123" w:rsidRPr="00452304" w14:paraId="09625AB6" w14:textId="77777777" w:rsidTr="006127B4">
        <w:trPr>
          <w:trHeight w:val="320"/>
        </w:trPr>
        <w:tc>
          <w:tcPr>
            <w:tcW w:w="1094" w:type="dxa"/>
            <w:vMerge w:val="restart"/>
            <w:tcBorders>
              <w:top w:val="single" w:sz="4" w:space="0" w:color="auto"/>
              <w:left w:val="nil"/>
              <w:right w:val="nil"/>
            </w:tcBorders>
            <w:vAlign w:val="center"/>
          </w:tcPr>
          <w:p w14:paraId="34483372"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0EA717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0F759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1DE9E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0.123</w:t>
            </w:r>
          </w:p>
        </w:tc>
        <w:tc>
          <w:tcPr>
            <w:tcW w:w="972" w:type="dxa"/>
            <w:vMerge w:val="restart"/>
            <w:tcBorders>
              <w:top w:val="single" w:sz="4" w:space="0" w:color="auto"/>
              <w:left w:val="nil"/>
              <w:right w:val="nil"/>
            </w:tcBorders>
            <w:noWrap/>
            <w:vAlign w:val="center"/>
          </w:tcPr>
          <w:p w14:paraId="47A345E4"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-2.001</w:t>
            </w:r>
          </w:p>
        </w:tc>
        <w:tc>
          <w:tcPr>
            <w:tcW w:w="939" w:type="dxa"/>
            <w:vMerge w:val="restart"/>
            <w:tcBorders>
              <w:top w:val="single" w:sz="4" w:space="0" w:color="auto"/>
              <w:left w:val="nil"/>
              <w:right w:val="nil"/>
            </w:tcBorders>
            <w:noWrap/>
            <w:vAlign w:val="center"/>
          </w:tcPr>
          <w:p w14:paraId="5DBD2926"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0.045</w:t>
            </w:r>
          </w:p>
        </w:tc>
        <w:tc>
          <w:tcPr>
            <w:tcW w:w="1516" w:type="dxa"/>
            <w:tcBorders>
              <w:top w:val="single" w:sz="4" w:space="0" w:color="auto"/>
              <w:left w:val="nil"/>
              <w:bottom w:val="nil"/>
              <w:right w:val="nil"/>
            </w:tcBorders>
            <w:noWrap/>
            <w:vAlign w:val="center"/>
          </w:tcPr>
          <w:p w14:paraId="3CE0712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[0.028, 0.219]</w:t>
            </w:r>
          </w:p>
        </w:tc>
      </w:tr>
      <w:tr w:rsidR="00EA2123" w:rsidRPr="00452304" w14:paraId="3570E492" w14:textId="77777777" w:rsidTr="006127B4">
        <w:trPr>
          <w:trHeight w:val="320"/>
        </w:trPr>
        <w:tc>
          <w:tcPr>
            <w:tcW w:w="1094" w:type="dxa"/>
            <w:vMerge/>
            <w:tcBorders>
              <w:left w:val="nil"/>
              <w:right w:val="nil"/>
            </w:tcBorders>
          </w:tcPr>
          <w:p w14:paraId="1D3EB4A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9A5883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E688BFD"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CF3E1A"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-0.039</w:t>
            </w:r>
          </w:p>
        </w:tc>
        <w:tc>
          <w:tcPr>
            <w:tcW w:w="972" w:type="dxa"/>
            <w:vMerge/>
            <w:tcBorders>
              <w:left w:val="nil"/>
              <w:bottom w:val="single" w:sz="4" w:space="0" w:color="auto"/>
              <w:right w:val="nil"/>
            </w:tcBorders>
            <w:noWrap/>
            <w:vAlign w:val="center"/>
          </w:tcPr>
          <w:p w14:paraId="588E5970"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0A1067"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65241CC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[-0.191, 0.114]</w:t>
            </w:r>
          </w:p>
        </w:tc>
      </w:tr>
      <w:tr w:rsidR="00EA2123" w:rsidRPr="00452304" w14:paraId="4E6E643F" w14:textId="77777777" w:rsidTr="006127B4">
        <w:trPr>
          <w:trHeight w:val="320"/>
        </w:trPr>
        <w:tc>
          <w:tcPr>
            <w:tcW w:w="1094" w:type="dxa"/>
            <w:vMerge/>
            <w:tcBorders>
              <w:left w:val="nil"/>
              <w:right w:val="nil"/>
            </w:tcBorders>
          </w:tcPr>
          <w:p w14:paraId="46FD8C8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806036C"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9BE05E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9F617B6"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0.175</w:t>
            </w:r>
          </w:p>
        </w:tc>
        <w:tc>
          <w:tcPr>
            <w:tcW w:w="972" w:type="dxa"/>
            <w:vMerge w:val="restart"/>
            <w:tcBorders>
              <w:top w:val="single" w:sz="4" w:space="0" w:color="auto"/>
              <w:left w:val="nil"/>
              <w:right w:val="nil"/>
            </w:tcBorders>
            <w:noWrap/>
            <w:vAlign w:val="center"/>
          </w:tcPr>
          <w:p w14:paraId="30F866F4"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0.218</w:t>
            </w:r>
          </w:p>
        </w:tc>
        <w:tc>
          <w:tcPr>
            <w:tcW w:w="939" w:type="dxa"/>
            <w:vMerge w:val="restart"/>
            <w:tcBorders>
              <w:top w:val="single" w:sz="4" w:space="0" w:color="auto"/>
              <w:left w:val="nil"/>
              <w:right w:val="nil"/>
            </w:tcBorders>
            <w:noWrap/>
            <w:vAlign w:val="center"/>
          </w:tcPr>
          <w:p w14:paraId="44925D35" w14:textId="77777777" w:rsidR="00EA2123" w:rsidRPr="00762466" w:rsidRDefault="00EA2123" w:rsidP="006127B4">
            <w:pPr>
              <w:spacing w:after="0" w:line="240" w:lineRule="auto"/>
              <w:jc w:val="right"/>
              <w:rPr>
                <w:color w:val="000000"/>
                <w:sz w:val="20"/>
                <w:szCs w:val="20"/>
              </w:rPr>
            </w:pPr>
            <w:r w:rsidRPr="00762466">
              <w:rPr>
                <w:color w:val="000000"/>
                <w:sz w:val="20"/>
                <w:szCs w:val="20"/>
              </w:rPr>
              <w:t>0.828</w:t>
            </w:r>
          </w:p>
        </w:tc>
        <w:tc>
          <w:tcPr>
            <w:tcW w:w="1516" w:type="dxa"/>
            <w:tcBorders>
              <w:top w:val="single" w:sz="4" w:space="0" w:color="auto"/>
              <w:left w:val="nil"/>
              <w:bottom w:val="nil"/>
              <w:right w:val="nil"/>
            </w:tcBorders>
            <w:noWrap/>
            <w:vAlign w:val="center"/>
          </w:tcPr>
          <w:p w14:paraId="3E0E876E"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[0.017, 0.333]</w:t>
            </w:r>
          </w:p>
        </w:tc>
      </w:tr>
      <w:tr w:rsidR="00EA2123" w:rsidRPr="00452304" w14:paraId="0D200254" w14:textId="77777777" w:rsidTr="006127B4">
        <w:trPr>
          <w:trHeight w:val="320"/>
        </w:trPr>
        <w:tc>
          <w:tcPr>
            <w:tcW w:w="1094" w:type="dxa"/>
            <w:vMerge/>
            <w:tcBorders>
              <w:left w:val="nil"/>
              <w:right w:val="nil"/>
            </w:tcBorders>
          </w:tcPr>
          <w:p w14:paraId="7C08A43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28FEDC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A2B10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A6D63FA"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0.195</w:t>
            </w:r>
          </w:p>
        </w:tc>
        <w:tc>
          <w:tcPr>
            <w:tcW w:w="972" w:type="dxa"/>
            <w:vMerge/>
            <w:tcBorders>
              <w:left w:val="nil"/>
              <w:bottom w:val="single" w:sz="4" w:space="0" w:color="auto"/>
              <w:right w:val="nil"/>
            </w:tcBorders>
            <w:noWrap/>
            <w:vAlign w:val="center"/>
          </w:tcPr>
          <w:p w14:paraId="51A16E3F"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90F4D77"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B1B9B42"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[-0.027, 0.417]</w:t>
            </w:r>
          </w:p>
        </w:tc>
      </w:tr>
      <w:tr w:rsidR="00EA2123" w:rsidRPr="00452304" w14:paraId="2ADE802C" w14:textId="77777777" w:rsidTr="006127B4">
        <w:trPr>
          <w:trHeight w:val="320"/>
        </w:trPr>
        <w:tc>
          <w:tcPr>
            <w:tcW w:w="1094" w:type="dxa"/>
            <w:vMerge/>
            <w:tcBorders>
              <w:left w:val="nil"/>
              <w:right w:val="nil"/>
            </w:tcBorders>
          </w:tcPr>
          <w:p w14:paraId="200611B5"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E2014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057E74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5114A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0.294</w:t>
            </w:r>
          </w:p>
        </w:tc>
        <w:tc>
          <w:tcPr>
            <w:tcW w:w="972" w:type="dxa"/>
            <w:vMerge w:val="restart"/>
            <w:tcBorders>
              <w:top w:val="single" w:sz="4" w:space="0" w:color="auto"/>
              <w:left w:val="nil"/>
              <w:right w:val="nil"/>
            </w:tcBorders>
            <w:noWrap/>
            <w:vAlign w:val="center"/>
          </w:tcPr>
          <w:p w14:paraId="3C92B79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-4.209</w:t>
            </w:r>
          </w:p>
        </w:tc>
        <w:tc>
          <w:tcPr>
            <w:tcW w:w="939" w:type="dxa"/>
            <w:vMerge w:val="restart"/>
            <w:tcBorders>
              <w:top w:val="single" w:sz="4" w:space="0" w:color="auto"/>
              <w:left w:val="nil"/>
              <w:right w:val="nil"/>
            </w:tcBorders>
            <w:noWrap/>
            <w:vAlign w:val="center"/>
          </w:tcPr>
          <w:p w14:paraId="639A030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2673285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[0.244, 0.344]</w:t>
            </w:r>
          </w:p>
        </w:tc>
      </w:tr>
      <w:tr w:rsidR="00EA2123" w:rsidRPr="00452304" w14:paraId="3C64E9F0" w14:textId="77777777" w:rsidTr="006127B4">
        <w:trPr>
          <w:trHeight w:val="320"/>
        </w:trPr>
        <w:tc>
          <w:tcPr>
            <w:tcW w:w="1094" w:type="dxa"/>
            <w:vMerge/>
            <w:tcBorders>
              <w:left w:val="nil"/>
              <w:bottom w:val="single" w:sz="4" w:space="0" w:color="auto"/>
              <w:right w:val="nil"/>
            </w:tcBorders>
          </w:tcPr>
          <w:p w14:paraId="34E7DC2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F642B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69A82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F644220"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-0.095</w:t>
            </w:r>
          </w:p>
        </w:tc>
        <w:tc>
          <w:tcPr>
            <w:tcW w:w="972" w:type="dxa"/>
            <w:vMerge/>
            <w:tcBorders>
              <w:left w:val="nil"/>
              <w:bottom w:val="single" w:sz="4" w:space="0" w:color="auto"/>
              <w:right w:val="nil"/>
            </w:tcBorders>
            <w:noWrap/>
            <w:vAlign w:val="center"/>
          </w:tcPr>
          <w:p w14:paraId="14497F53"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2A64162"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F27293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[-0.270, 0.079]</w:t>
            </w:r>
          </w:p>
        </w:tc>
      </w:tr>
      <w:tr w:rsidR="00EA2123" w:rsidRPr="00452304" w14:paraId="766EBF70" w14:textId="77777777" w:rsidTr="006127B4">
        <w:trPr>
          <w:trHeight w:val="320"/>
        </w:trPr>
        <w:tc>
          <w:tcPr>
            <w:tcW w:w="1094" w:type="dxa"/>
            <w:vMerge w:val="restart"/>
            <w:tcBorders>
              <w:top w:val="single" w:sz="4" w:space="0" w:color="auto"/>
              <w:left w:val="nil"/>
              <w:right w:val="nil"/>
            </w:tcBorders>
            <w:vAlign w:val="center"/>
          </w:tcPr>
          <w:p w14:paraId="066F768E"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D23DB4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1489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6B332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0.056</w:t>
            </w:r>
          </w:p>
        </w:tc>
        <w:tc>
          <w:tcPr>
            <w:tcW w:w="972" w:type="dxa"/>
            <w:vMerge w:val="restart"/>
            <w:tcBorders>
              <w:top w:val="single" w:sz="4" w:space="0" w:color="auto"/>
              <w:left w:val="nil"/>
              <w:right w:val="nil"/>
            </w:tcBorders>
            <w:noWrap/>
            <w:vAlign w:val="center"/>
          </w:tcPr>
          <w:p w14:paraId="54965EF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0.74</w:t>
            </w:r>
            <w:r>
              <w:rPr>
                <w:color w:val="000000"/>
                <w:sz w:val="20"/>
                <w:szCs w:val="20"/>
              </w:rPr>
              <w:t>0</w:t>
            </w:r>
          </w:p>
        </w:tc>
        <w:tc>
          <w:tcPr>
            <w:tcW w:w="939" w:type="dxa"/>
            <w:vMerge w:val="restart"/>
            <w:tcBorders>
              <w:top w:val="single" w:sz="4" w:space="0" w:color="auto"/>
              <w:left w:val="nil"/>
              <w:right w:val="nil"/>
            </w:tcBorders>
            <w:noWrap/>
            <w:vAlign w:val="center"/>
          </w:tcPr>
          <w:p w14:paraId="27C731D5" w14:textId="77777777" w:rsidR="00EA2123" w:rsidRPr="00762466" w:rsidRDefault="00EA2123" w:rsidP="006127B4">
            <w:pPr>
              <w:spacing w:after="0" w:line="240" w:lineRule="auto"/>
              <w:jc w:val="right"/>
              <w:rPr>
                <w:color w:val="000000"/>
                <w:sz w:val="20"/>
                <w:szCs w:val="20"/>
              </w:rPr>
            </w:pPr>
            <w:r w:rsidRPr="00762466">
              <w:rPr>
                <w:color w:val="000000"/>
                <w:sz w:val="20"/>
                <w:szCs w:val="20"/>
              </w:rPr>
              <w:t>0.459</w:t>
            </w:r>
          </w:p>
        </w:tc>
        <w:tc>
          <w:tcPr>
            <w:tcW w:w="1516" w:type="dxa"/>
            <w:tcBorders>
              <w:top w:val="single" w:sz="4" w:space="0" w:color="auto"/>
              <w:left w:val="nil"/>
              <w:bottom w:val="nil"/>
              <w:right w:val="nil"/>
            </w:tcBorders>
            <w:noWrap/>
            <w:vAlign w:val="center"/>
          </w:tcPr>
          <w:p w14:paraId="1FCF8003"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[-0.175, 0.287]</w:t>
            </w:r>
          </w:p>
        </w:tc>
      </w:tr>
      <w:tr w:rsidR="00EA2123" w:rsidRPr="00452304" w14:paraId="595B32B2" w14:textId="77777777" w:rsidTr="006127B4">
        <w:trPr>
          <w:trHeight w:val="320"/>
        </w:trPr>
        <w:tc>
          <w:tcPr>
            <w:tcW w:w="1094" w:type="dxa"/>
            <w:vMerge/>
            <w:tcBorders>
              <w:left w:val="nil"/>
              <w:right w:val="nil"/>
            </w:tcBorders>
            <w:vAlign w:val="center"/>
          </w:tcPr>
          <w:p w14:paraId="11B32F6A"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2EB56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2C7B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0E5F096"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0.166</w:t>
            </w:r>
          </w:p>
        </w:tc>
        <w:tc>
          <w:tcPr>
            <w:tcW w:w="972" w:type="dxa"/>
            <w:vMerge/>
            <w:tcBorders>
              <w:left w:val="nil"/>
              <w:bottom w:val="single" w:sz="4" w:space="0" w:color="auto"/>
              <w:right w:val="nil"/>
            </w:tcBorders>
            <w:noWrap/>
            <w:vAlign w:val="center"/>
          </w:tcPr>
          <w:p w14:paraId="304B6A42"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8382F8E"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E8542A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[-0.204, 0.536]</w:t>
            </w:r>
          </w:p>
        </w:tc>
      </w:tr>
      <w:tr w:rsidR="00EA2123" w:rsidRPr="00452304" w14:paraId="00DA683B" w14:textId="77777777" w:rsidTr="006127B4">
        <w:trPr>
          <w:trHeight w:val="320"/>
        </w:trPr>
        <w:tc>
          <w:tcPr>
            <w:tcW w:w="1094" w:type="dxa"/>
            <w:vMerge/>
            <w:tcBorders>
              <w:left w:val="nil"/>
              <w:right w:val="nil"/>
            </w:tcBorders>
            <w:vAlign w:val="center"/>
          </w:tcPr>
          <w:p w14:paraId="1AB4C6AF"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6F04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AABCEC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293223"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0.15</w:t>
            </w:r>
            <w:r>
              <w:rPr>
                <w:color w:val="000000"/>
                <w:sz w:val="20"/>
                <w:szCs w:val="20"/>
              </w:rPr>
              <w:t>0</w:t>
            </w:r>
          </w:p>
        </w:tc>
        <w:tc>
          <w:tcPr>
            <w:tcW w:w="972" w:type="dxa"/>
            <w:vMerge w:val="restart"/>
            <w:tcBorders>
              <w:top w:val="single" w:sz="4" w:space="0" w:color="auto"/>
              <w:left w:val="nil"/>
              <w:right w:val="nil"/>
            </w:tcBorders>
            <w:noWrap/>
            <w:vAlign w:val="center"/>
          </w:tcPr>
          <w:p w14:paraId="3375543D" w14:textId="77777777" w:rsidR="00EA2123" w:rsidRPr="00762466" w:rsidRDefault="00EA2123" w:rsidP="006127B4">
            <w:pPr>
              <w:spacing w:after="0" w:line="240" w:lineRule="auto"/>
              <w:jc w:val="right"/>
              <w:rPr>
                <w:color w:val="000000"/>
                <w:sz w:val="20"/>
                <w:szCs w:val="20"/>
              </w:rPr>
            </w:pPr>
            <w:r w:rsidRPr="00762466">
              <w:rPr>
                <w:color w:val="000000"/>
                <w:sz w:val="20"/>
                <w:szCs w:val="20"/>
              </w:rPr>
              <w:t>1.037</w:t>
            </w:r>
          </w:p>
        </w:tc>
        <w:tc>
          <w:tcPr>
            <w:tcW w:w="939" w:type="dxa"/>
            <w:vMerge w:val="restart"/>
            <w:tcBorders>
              <w:top w:val="single" w:sz="4" w:space="0" w:color="auto"/>
              <w:left w:val="nil"/>
              <w:right w:val="nil"/>
            </w:tcBorders>
            <w:noWrap/>
            <w:vAlign w:val="center"/>
          </w:tcPr>
          <w:p w14:paraId="372D74BD" w14:textId="77777777" w:rsidR="00EA2123" w:rsidRPr="00762466" w:rsidRDefault="00EA2123" w:rsidP="006127B4">
            <w:pPr>
              <w:spacing w:after="0" w:line="240" w:lineRule="auto"/>
              <w:jc w:val="right"/>
              <w:rPr>
                <w:color w:val="000000"/>
                <w:sz w:val="20"/>
                <w:szCs w:val="20"/>
              </w:rPr>
            </w:pPr>
            <w:r w:rsidRPr="00762466">
              <w:rPr>
                <w:color w:val="000000"/>
                <w:sz w:val="20"/>
                <w:szCs w:val="20"/>
              </w:rPr>
              <w:t>0.3</w:t>
            </w:r>
            <w:r>
              <w:rPr>
                <w:color w:val="000000"/>
                <w:sz w:val="20"/>
                <w:szCs w:val="20"/>
              </w:rPr>
              <w:t>00</w:t>
            </w:r>
          </w:p>
        </w:tc>
        <w:tc>
          <w:tcPr>
            <w:tcW w:w="1516" w:type="dxa"/>
            <w:tcBorders>
              <w:top w:val="single" w:sz="4" w:space="0" w:color="auto"/>
              <w:left w:val="nil"/>
              <w:bottom w:val="nil"/>
              <w:right w:val="nil"/>
            </w:tcBorders>
            <w:noWrap/>
            <w:vAlign w:val="center"/>
          </w:tcPr>
          <w:p w14:paraId="65E4428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[-0.109, 0.408]</w:t>
            </w:r>
          </w:p>
        </w:tc>
      </w:tr>
      <w:tr w:rsidR="00EA2123" w:rsidRPr="00452304" w14:paraId="0B53EF4F" w14:textId="77777777" w:rsidTr="006127B4">
        <w:trPr>
          <w:trHeight w:val="320"/>
        </w:trPr>
        <w:tc>
          <w:tcPr>
            <w:tcW w:w="1094" w:type="dxa"/>
            <w:vMerge/>
            <w:tcBorders>
              <w:left w:val="nil"/>
              <w:right w:val="nil"/>
            </w:tcBorders>
            <w:vAlign w:val="center"/>
          </w:tcPr>
          <w:p w14:paraId="55DD51B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94886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41180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43AB1E"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0.284</w:t>
            </w:r>
          </w:p>
        </w:tc>
        <w:tc>
          <w:tcPr>
            <w:tcW w:w="972" w:type="dxa"/>
            <w:vMerge/>
            <w:tcBorders>
              <w:left w:val="nil"/>
              <w:bottom w:val="single" w:sz="4" w:space="0" w:color="auto"/>
              <w:right w:val="nil"/>
            </w:tcBorders>
            <w:noWrap/>
            <w:vAlign w:val="center"/>
          </w:tcPr>
          <w:p w14:paraId="6E089149"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9BA933B"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5AF260F" w14:textId="77777777" w:rsidR="00EA2123" w:rsidRPr="00762466" w:rsidRDefault="00EA2123" w:rsidP="006127B4">
            <w:pPr>
              <w:spacing w:after="0" w:line="240" w:lineRule="auto"/>
              <w:jc w:val="right"/>
              <w:rPr>
                <w:color w:val="000000"/>
                <w:sz w:val="20"/>
                <w:szCs w:val="20"/>
              </w:rPr>
            </w:pPr>
            <w:r w:rsidRPr="00762466">
              <w:rPr>
                <w:color w:val="000000"/>
                <w:sz w:val="20"/>
                <w:szCs w:val="20"/>
              </w:rPr>
              <w:t>[-0.077, 0.646]</w:t>
            </w:r>
          </w:p>
        </w:tc>
      </w:tr>
      <w:tr w:rsidR="00EA2123" w:rsidRPr="00452304" w14:paraId="6683B654" w14:textId="77777777" w:rsidTr="006127B4">
        <w:trPr>
          <w:trHeight w:val="320"/>
        </w:trPr>
        <w:tc>
          <w:tcPr>
            <w:tcW w:w="1094" w:type="dxa"/>
            <w:vMerge/>
            <w:tcBorders>
              <w:left w:val="nil"/>
              <w:right w:val="nil"/>
            </w:tcBorders>
            <w:vAlign w:val="center"/>
          </w:tcPr>
          <w:p w14:paraId="2E1065B8"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61B0A47"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6615B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CEC9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0.124</w:t>
            </w:r>
          </w:p>
        </w:tc>
        <w:tc>
          <w:tcPr>
            <w:tcW w:w="972" w:type="dxa"/>
            <w:vMerge w:val="restart"/>
            <w:tcBorders>
              <w:top w:val="single" w:sz="4" w:space="0" w:color="auto"/>
              <w:left w:val="nil"/>
              <w:right w:val="nil"/>
            </w:tcBorders>
            <w:noWrap/>
            <w:vAlign w:val="center"/>
          </w:tcPr>
          <w:p w14:paraId="38ED6381"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-0.113</w:t>
            </w:r>
          </w:p>
        </w:tc>
        <w:tc>
          <w:tcPr>
            <w:tcW w:w="939" w:type="dxa"/>
            <w:vMerge w:val="restart"/>
            <w:tcBorders>
              <w:top w:val="single" w:sz="4" w:space="0" w:color="auto"/>
              <w:left w:val="nil"/>
              <w:right w:val="nil"/>
            </w:tcBorders>
            <w:noWrap/>
            <w:vAlign w:val="center"/>
          </w:tcPr>
          <w:p w14:paraId="060F0F01" w14:textId="77777777" w:rsidR="00EA2123" w:rsidRPr="00762466" w:rsidRDefault="00EA2123" w:rsidP="006127B4">
            <w:pPr>
              <w:spacing w:after="0" w:line="240" w:lineRule="auto"/>
              <w:jc w:val="right"/>
              <w:rPr>
                <w:color w:val="000000"/>
                <w:sz w:val="20"/>
                <w:szCs w:val="20"/>
              </w:rPr>
            </w:pPr>
            <w:r w:rsidRPr="00762466">
              <w:rPr>
                <w:color w:val="000000"/>
                <w:sz w:val="20"/>
                <w:szCs w:val="20"/>
              </w:rPr>
              <w:t>0.91</w:t>
            </w:r>
            <w:r>
              <w:rPr>
                <w:color w:val="000000"/>
                <w:sz w:val="20"/>
                <w:szCs w:val="20"/>
              </w:rPr>
              <w:t>0</w:t>
            </w:r>
          </w:p>
        </w:tc>
        <w:tc>
          <w:tcPr>
            <w:tcW w:w="1516" w:type="dxa"/>
            <w:tcBorders>
              <w:top w:val="single" w:sz="4" w:space="0" w:color="auto"/>
              <w:left w:val="nil"/>
              <w:bottom w:val="nil"/>
              <w:right w:val="nil"/>
            </w:tcBorders>
            <w:noWrap/>
            <w:vAlign w:val="center"/>
          </w:tcPr>
          <w:p w14:paraId="0ABF4340"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[-0.246, 0.494]</w:t>
            </w:r>
          </w:p>
        </w:tc>
      </w:tr>
      <w:tr w:rsidR="00EA2123" w:rsidRPr="00452304" w14:paraId="5103AEB2" w14:textId="77777777" w:rsidTr="006127B4">
        <w:trPr>
          <w:trHeight w:val="320"/>
        </w:trPr>
        <w:tc>
          <w:tcPr>
            <w:tcW w:w="1094" w:type="dxa"/>
            <w:vMerge/>
            <w:tcBorders>
              <w:left w:val="nil"/>
              <w:bottom w:val="single" w:sz="4" w:space="0" w:color="auto"/>
              <w:right w:val="nil"/>
            </w:tcBorders>
            <w:vAlign w:val="center"/>
          </w:tcPr>
          <w:p w14:paraId="65F6AAA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FE99D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60DBF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AE48805"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0.108</w:t>
            </w:r>
          </w:p>
        </w:tc>
        <w:tc>
          <w:tcPr>
            <w:tcW w:w="972" w:type="dxa"/>
            <w:vMerge/>
            <w:tcBorders>
              <w:left w:val="nil"/>
              <w:bottom w:val="single" w:sz="4" w:space="0" w:color="auto"/>
              <w:right w:val="nil"/>
            </w:tcBorders>
            <w:noWrap/>
            <w:vAlign w:val="center"/>
          </w:tcPr>
          <w:p w14:paraId="5C432578"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7015DF7"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A7E7964" w14:textId="77777777" w:rsidR="00EA2123" w:rsidRPr="00762466" w:rsidRDefault="00EA2123" w:rsidP="006127B4">
            <w:pPr>
              <w:spacing w:after="0" w:line="240" w:lineRule="auto"/>
              <w:jc w:val="right"/>
              <w:rPr>
                <w:color w:val="000000"/>
                <w:sz w:val="20"/>
                <w:szCs w:val="20"/>
              </w:rPr>
            </w:pPr>
            <w:r w:rsidRPr="00762466">
              <w:rPr>
                <w:color w:val="000000"/>
                <w:sz w:val="20"/>
                <w:szCs w:val="20"/>
              </w:rPr>
              <w:t>[-0.347, 0.564]</w:t>
            </w:r>
          </w:p>
        </w:tc>
      </w:tr>
      <w:tr w:rsidR="00EA2123" w:rsidRPr="00452304" w14:paraId="337A7163" w14:textId="77777777" w:rsidTr="006127B4">
        <w:trPr>
          <w:trHeight w:val="320"/>
        </w:trPr>
        <w:tc>
          <w:tcPr>
            <w:tcW w:w="1094" w:type="dxa"/>
            <w:vMerge w:val="restart"/>
            <w:tcBorders>
              <w:top w:val="single" w:sz="4" w:space="0" w:color="auto"/>
              <w:left w:val="nil"/>
              <w:right w:val="nil"/>
            </w:tcBorders>
            <w:vAlign w:val="center"/>
          </w:tcPr>
          <w:p w14:paraId="1551B371" w14:textId="77777777" w:rsidR="00EA2123" w:rsidRPr="009D19E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A5DA22E"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523BE6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74BC995"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0.206</w:t>
            </w:r>
          </w:p>
        </w:tc>
        <w:tc>
          <w:tcPr>
            <w:tcW w:w="972" w:type="dxa"/>
            <w:vMerge w:val="restart"/>
            <w:tcBorders>
              <w:top w:val="single" w:sz="4" w:space="0" w:color="auto"/>
              <w:left w:val="nil"/>
              <w:right w:val="nil"/>
            </w:tcBorders>
            <w:noWrap/>
            <w:vAlign w:val="center"/>
          </w:tcPr>
          <w:p w14:paraId="31814F71"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-5.627</w:t>
            </w:r>
          </w:p>
        </w:tc>
        <w:tc>
          <w:tcPr>
            <w:tcW w:w="939" w:type="dxa"/>
            <w:vMerge w:val="restart"/>
            <w:tcBorders>
              <w:top w:val="single" w:sz="4" w:space="0" w:color="auto"/>
              <w:left w:val="nil"/>
              <w:right w:val="nil"/>
            </w:tcBorders>
            <w:noWrap/>
            <w:vAlign w:val="center"/>
          </w:tcPr>
          <w:p w14:paraId="48D174B2"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2676B7EB"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[-0.064, 0.475]</w:t>
            </w:r>
          </w:p>
        </w:tc>
      </w:tr>
      <w:tr w:rsidR="00EA2123" w:rsidRPr="00452304" w14:paraId="33AD69AC" w14:textId="77777777" w:rsidTr="006127B4">
        <w:trPr>
          <w:trHeight w:val="320"/>
        </w:trPr>
        <w:tc>
          <w:tcPr>
            <w:tcW w:w="1094" w:type="dxa"/>
            <w:vMerge/>
            <w:tcBorders>
              <w:left w:val="nil"/>
              <w:right w:val="nil"/>
            </w:tcBorders>
          </w:tcPr>
          <w:p w14:paraId="7B5CB39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626C6B"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6002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2A0328D"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-0.491</w:t>
            </w:r>
          </w:p>
        </w:tc>
        <w:tc>
          <w:tcPr>
            <w:tcW w:w="972" w:type="dxa"/>
            <w:vMerge/>
            <w:tcBorders>
              <w:left w:val="nil"/>
              <w:bottom w:val="single" w:sz="4" w:space="0" w:color="auto"/>
              <w:right w:val="nil"/>
            </w:tcBorders>
            <w:noWrap/>
            <w:vAlign w:val="center"/>
          </w:tcPr>
          <w:p w14:paraId="36C04462"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90C326E"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3F75CBC"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[-0.852, -0.131]</w:t>
            </w:r>
          </w:p>
        </w:tc>
      </w:tr>
      <w:tr w:rsidR="00EA2123" w:rsidRPr="00452304" w14:paraId="7096A548" w14:textId="77777777" w:rsidTr="006127B4">
        <w:trPr>
          <w:trHeight w:val="320"/>
        </w:trPr>
        <w:tc>
          <w:tcPr>
            <w:tcW w:w="1094" w:type="dxa"/>
            <w:vMerge/>
            <w:tcBorders>
              <w:left w:val="nil"/>
              <w:right w:val="nil"/>
            </w:tcBorders>
          </w:tcPr>
          <w:p w14:paraId="1EBBA90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F43B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E5676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ABB8193" w14:textId="77777777" w:rsidR="00EA2123" w:rsidRPr="00762466" w:rsidRDefault="00EA2123" w:rsidP="006127B4">
            <w:pPr>
              <w:spacing w:after="0" w:line="240" w:lineRule="auto"/>
              <w:jc w:val="right"/>
              <w:rPr>
                <w:color w:val="000000"/>
                <w:sz w:val="20"/>
                <w:szCs w:val="20"/>
              </w:rPr>
            </w:pPr>
            <w:r w:rsidRPr="00762466">
              <w:rPr>
                <w:color w:val="000000"/>
                <w:sz w:val="20"/>
                <w:szCs w:val="20"/>
              </w:rPr>
              <w:t>-0.169</w:t>
            </w:r>
          </w:p>
        </w:tc>
        <w:tc>
          <w:tcPr>
            <w:tcW w:w="972" w:type="dxa"/>
            <w:vMerge w:val="restart"/>
            <w:tcBorders>
              <w:top w:val="single" w:sz="4" w:space="0" w:color="auto"/>
              <w:left w:val="nil"/>
              <w:right w:val="nil"/>
            </w:tcBorders>
            <w:noWrap/>
            <w:vAlign w:val="center"/>
          </w:tcPr>
          <w:p w14:paraId="1666CAFB" w14:textId="77777777" w:rsidR="00EA2123" w:rsidRPr="00762466" w:rsidRDefault="00EA2123" w:rsidP="006127B4">
            <w:pPr>
              <w:spacing w:after="0" w:line="240" w:lineRule="auto"/>
              <w:jc w:val="right"/>
              <w:rPr>
                <w:color w:val="000000"/>
                <w:sz w:val="20"/>
                <w:szCs w:val="20"/>
              </w:rPr>
            </w:pPr>
            <w:r w:rsidRPr="00762466">
              <w:rPr>
                <w:color w:val="000000"/>
                <w:sz w:val="20"/>
                <w:szCs w:val="20"/>
              </w:rPr>
              <w:t>-1.038</w:t>
            </w:r>
          </w:p>
        </w:tc>
        <w:tc>
          <w:tcPr>
            <w:tcW w:w="939" w:type="dxa"/>
            <w:vMerge w:val="restart"/>
            <w:tcBorders>
              <w:top w:val="single" w:sz="4" w:space="0" w:color="auto"/>
              <w:left w:val="nil"/>
              <w:right w:val="nil"/>
            </w:tcBorders>
            <w:noWrap/>
            <w:vAlign w:val="center"/>
          </w:tcPr>
          <w:p w14:paraId="0085CC37" w14:textId="77777777" w:rsidR="00EA2123" w:rsidRPr="00762466" w:rsidRDefault="00EA2123" w:rsidP="006127B4">
            <w:pPr>
              <w:spacing w:after="0" w:line="240" w:lineRule="auto"/>
              <w:jc w:val="right"/>
              <w:rPr>
                <w:color w:val="000000"/>
                <w:sz w:val="20"/>
                <w:szCs w:val="20"/>
              </w:rPr>
            </w:pPr>
            <w:r w:rsidRPr="00762466">
              <w:rPr>
                <w:color w:val="000000"/>
                <w:sz w:val="20"/>
                <w:szCs w:val="20"/>
              </w:rPr>
              <w:t>0.299</w:t>
            </w:r>
          </w:p>
        </w:tc>
        <w:tc>
          <w:tcPr>
            <w:tcW w:w="1516" w:type="dxa"/>
            <w:tcBorders>
              <w:top w:val="single" w:sz="4" w:space="0" w:color="auto"/>
              <w:left w:val="nil"/>
              <w:bottom w:val="nil"/>
              <w:right w:val="nil"/>
            </w:tcBorders>
            <w:noWrap/>
            <w:vAlign w:val="center"/>
          </w:tcPr>
          <w:p w14:paraId="27F802F8" w14:textId="77777777" w:rsidR="00EA2123" w:rsidRPr="00762466" w:rsidRDefault="00EA2123" w:rsidP="006127B4">
            <w:pPr>
              <w:spacing w:after="0" w:line="240" w:lineRule="auto"/>
              <w:jc w:val="right"/>
              <w:rPr>
                <w:color w:val="000000"/>
                <w:sz w:val="20"/>
                <w:szCs w:val="20"/>
              </w:rPr>
            </w:pPr>
            <w:r w:rsidRPr="00762466">
              <w:rPr>
                <w:color w:val="000000"/>
                <w:sz w:val="20"/>
                <w:szCs w:val="20"/>
              </w:rPr>
              <w:t>[-0.523, 0.185]</w:t>
            </w:r>
          </w:p>
        </w:tc>
      </w:tr>
      <w:tr w:rsidR="00EA2123" w:rsidRPr="00452304" w14:paraId="1E75AC25" w14:textId="77777777" w:rsidTr="006127B4">
        <w:trPr>
          <w:trHeight w:val="320"/>
        </w:trPr>
        <w:tc>
          <w:tcPr>
            <w:tcW w:w="1094" w:type="dxa"/>
            <w:vMerge/>
            <w:tcBorders>
              <w:left w:val="nil"/>
              <w:right w:val="nil"/>
            </w:tcBorders>
          </w:tcPr>
          <w:p w14:paraId="5E4FA18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5469C"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FA2A4D6"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D9AA199" w14:textId="77777777" w:rsidR="00EA2123" w:rsidRPr="00762466" w:rsidRDefault="00EA2123" w:rsidP="006127B4">
            <w:pPr>
              <w:spacing w:after="0" w:line="240" w:lineRule="auto"/>
              <w:jc w:val="right"/>
              <w:rPr>
                <w:color w:val="000000"/>
                <w:sz w:val="20"/>
                <w:szCs w:val="20"/>
              </w:rPr>
            </w:pPr>
            <w:r w:rsidRPr="00762466">
              <w:rPr>
                <w:color w:val="000000"/>
                <w:sz w:val="20"/>
                <w:szCs w:val="20"/>
              </w:rPr>
              <w:t>-0.318</w:t>
            </w:r>
          </w:p>
        </w:tc>
        <w:tc>
          <w:tcPr>
            <w:tcW w:w="972" w:type="dxa"/>
            <w:vMerge/>
            <w:tcBorders>
              <w:left w:val="nil"/>
              <w:bottom w:val="single" w:sz="4" w:space="0" w:color="auto"/>
              <w:right w:val="nil"/>
            </w:tcBorders>
            <w:noWrap/>
            <w:vAlign w:val="center"/>
          </w:tcPr>
          <w:p w14:paraId="40364E29" w14:textId="77777777" w:rsidR="00EA2123" w:rsidRPr="00762466"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E616417" w14:textId="77777777" w:rsidR="00EA2123" w:rsidRPr="00762466"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949C774" w14:textId="77777777" w:rsidR="00EA2123" w:rsidRPr="00762466" w:rsidRDefault="00EA2123" w:rsidP="006127B4">
            <w:pPr>
              <w:spacing w:after="0" w:line="240" w:lineRule="auto"/>
              <w:jc w:val="right"/>
              <w:rPr>
                <w:color w:val="000000"/>
                <w:sz w:val="20"/>
                <w:szCs w:val="20"/>
              </w:rPr>
            </w:pPr>
            <w:r w:rsidRPr="00762466">
              <w:rPr>
                <w:color w:val="000000"/>
                <w:sz w:val="20"/>
                <w:szCs w:val="20"/>
              </w:rPr>
              <w:t>[-0.766, 0.131]</w:t>
            </w:r>
          </w:p>
        </w:tc>
      </w:tr>
      <w:tr w:rsidR="00EA2123" w:rsidRPr="00452304" w14:paraId="112858EE" w14:textId="77777777" w:rsidTr="006127B4">
        <w:trPr>
          <w:trHeight w:val="320"/>
        </w:trPr>
        <w:tc>
          <w:tcPr>
            <w:tcW w:w="1094" w:type="dxa"/>
            <w:vMerge/>
            <w:tcBorders>
              <w:left w:val="nil"/>
              <w:right w:val="nil"/>
            </w:tcBorders>
          </w:tcPr>
          <w:p w14:paraId="2359DCC9"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77E096"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EFC4F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76415D8"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-0.044</w:t>
            </w:r>
          </w:p>
        </w:tc>
        <w:tc>
          <w:tcPr>
            <w:tcW w:w="972" w:type="dxa"/>
            <w:vMerge w:val="restart"/>
            <w:tcBorders>
              <w:top w:val="single" w:sz="4" w:space="0" w:color="auto"/>
              <w:left w:val="nil"/>
              <w:right w:val="nil"/>
            </w:tcBorders>
            <w:noWrap/>
            <w:vAlign w:val="center"/>
          </w:tcPr>
          <w:p w14:paraId="25A6B85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-4.961</w:t>
            </w:r>
          </w:p>
        </w:tc>
        <w:tc>
          <w:tcPr>
            <w:tcW w:w="939" w:type="dxa"/>
            <w:vMerge w:val="restart"/>
            <w:tcBorders>
              <w:top w:val="single" w:sz="4" w:space="0" w:color="auto"/>
              <w:left w:val="nil"/>
              <w:right w:val="nil"/>
            </w:tcBorders>
            <w:noWrap/>
            <w:vAlign w:val="center"/>
          </w:tcPr>
          <w:p w14:paraId="07FAB647"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&lt;0.001</w:t>
            </w:r>
          </w:p>
        </w:tc>
        <w:tc>
          <w:tcPr>
            <w:tcW w:w="1516" w:type="dxa"/>
            <w:tcBorders>
              <w:top w:val="single" w:sz="4" w:space="0" w:color="auto"/>
              <w:left w:val="nil"/>
              <w:bottom w:val="nil"/>
              <w:right w:val="nil"/>
            </w:tcBorders>
            <w:noWrap/>
            <w:vAlign w:val="center"/>
          </w:tcPr>
          <w:p w14:paraId="382F7F03"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[-0.397, 0.309]</w:t>
            </w:r>
          </w:p>
        </w:tc>
      </w:tr>
      <w:tr w:rsidR="00EA2123" w:rsidRPr="00452304" w14:paraId="5B40652B" w14:textId="77777777" w:rsidTr="006127B4">
        <w:trPr>
          <w:trHeight w:val="320"/>
        </w:trPr>
        <w:tc>
          <w:tcPr>
            <w:tcW w:w="1094" w:type="dxa"/>
            <w:vMerge/>
            <w:tcBorders>
              <w:left w:val="nil"/>
              <w:bottom w:val="single" w:sz="4" w:space="0" w:color="auto"/>
              <w:right w:val="nil"/>
            </w:tcBorders>
          </w:tcPr>
          <w:p w14:paraId="53E856D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8284F"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0F2D0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93E2BB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-0.808</w:t>
            </w:r>
          </w:p>
        </w:tc>
        <w:tc>
          <w:tcPr>
            <w:tcW w:w="972" w:type="dxa"/>
            <w:vMerge/>
            <w:tcBorders>
              <w:left w:val="nil"/>
              <w:bottom w:val="single" w:sz="4" w:space="0" w:color="auto"/>
              <w:right w:val="nil"/>
            </w:tcBorders>
            <w:noWrap/>
            <w:vAlign w:val="center"/>
          </w:tcPr>
          <w:p w14:paraId="21202011" w14:textId="77777777" w:rsidR="00EA2123" w:rsidRPr="00762466"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7AE711" w14:textId="77777777" w:rsidR="00EA2123" w:rsidRPr="00762466"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DFF6E89" w14:textId="77777777" w:rsidR="00EA2123" w:rsidRPr="00762466" w:rsidRDefault="00EA2123" w:rsidP="006127B4">
            <w:pPr>
              <w:spacing w:after="0" w:line="240" w:lineRule="auto"/>
              <w:jc w:val="right"/>
              <w:rPr>
                <w:b/>
                <w:bCs/>
                <w:color w:val="000000"/>
                <w:sz w:val="20"/>
                <w:szCs w:val="20"/>
              </w:rPr>
            </w:pPr>
            <w:r w:rsidRPr="00762466">
              <w:rPr>
                <w:b/>
                <w:bCs/>
                <w:color w:val="000000"/>
                <w:sz w:val="20"/>
                <w:szCs w:val="20"/>
              </w:rPr>
              <w:t>[-1.270, -0.346]</w:t>
            </w:r>
          </w:p>
        </w:tc>
      </w:tr>
    </w:tbl>
    <w:p w14:paraId="507615EF" w14:textId="77777777" w:rsidR="00EA2123" w:rsidRDefault="00EA2123" w:rsidP="00EA2123">
      <w:pPr>
        <w:rPr>
          <w:iCs/>
        </w:rPr>
      </w:pPr>
    </w:p>
    <w:p w14:paraId="5D346091" w14:textId="77777777" w:rsidR="00EA2123" w:rsidRDefault="00EA2123" w:rsidP="00EA2123">
      <w:pPr>
        <w:rPr>
          <w:iCs/>
        </w:rPr>
      </w:pPr>
      <w:r>
        <w:rPr>
          <w:iCs/>
        </w:rPr>
        <w:br w:type="page"/>
      </w:r>
    </w:p>
    <w:p w14:paraId="78E0BAA1" w14:textId="306DCDD4" w:rsidR="00EA2123" w:rsidRDefault="00EA2123" w:rsidP="00EA2123">
      <w:pPr>
        <w:rPr>
          <w:iCs/>
        </w:rPr>
      </w:pPr>
      <w:r>
        <w:rPr>
          <w:b/>
          <w:bCs/>
          <w:iCs/>
        </w:rPr>
        <w:lastRenderedPageBreak/>
        <w:t>Table S</w:t>
      </w:r>
      <w:r>
        <w:rPr>
          <w:b/>
          <w:bCs/>
          <w:iCs/>
        </w:rPr>
        <w:t>1</w:t>
      </w:r>
      <w:r w:rsidR="00D52EF1">
        <w:rPr>
          <w:b/>
          <w:bCs/>
          <w:iCs/>
        </w:rPr>
        <w:t>2</w:t>
      </w:r>
      <w:r>
        <w:rPr>
          <w:iCs/>
        </w:rPr>
        <w:t xml:space="preserve"> Mycorrhizal acquisition strategy moderator effects on leaf nutrient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EA2123" w:rsidRPr="00452304" w14:paraId="6EA63FDC" w14:textId="77777777" w:rsidTr="006127B4">
        <w:trPr>
          <w:trHeight w:val="320"/>
        </w:trPr>
        <w:tc>
          <w:tcPr>
            <w:tcW w:w="1094" w:type="dxa"/>
            <w:tcBorders>
              <w:top w:val="single" w:sz="4" w:space="0" w:color="auto"/>
              <w:left w:val="nil"/>
              <w:bottom w:val="single" w:sz="4" w:space="0" w:color="auto"/>
              <w:right w:val="nil"/>
            </w:tcBorders>
            <w:vAlign w:val="center"/>
          </w:tcPr>
          <w:p w14:paraId="6064AF5B"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1A817B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8A1AEC6"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DBADB16"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473D04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A0931CB"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DC80C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EA2123" w:rsidRPr="00452304" w14:paraId="446CAA8A" w14:textId="77777777" w:rsidTr="006127B4">
        <w:trPr>
          <w:trHeight w:val="320"/>
        </w:trPr>
        <w:tc>
          <w:tcPr>
            <w:tcW w:w="1094" w:type="dxa"/>
            <w:vMerge w:val="restart"/>
            <w:tcBorders>
              <w:top w:val="single" w:sz="4" w:space="0" w:color="auto"/>
              <w:left w:val="nil"/>
              <w:right w:val="nil"/>
            </w:tcBorders>
            <w:vAlign w:val="center"/>
          </w:tcPr>
          <w:p w14:paraId="7AECDCD8" w14:textId="77777777" w:rsidR="00EA2123" w:rsidRPr="008A48C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6BE14952" w14:textId="77777777" w:rsidR="00EA2123" w:rsidRPr="00452304" w:rsidRDefault="00EA2123"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CC6BC8F"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F3C97D6"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-0.142</w:t>
            </w:r>
          </w:p>
        </w:tc>
        <w:tc>
          <w:tcPr>
            <w:tcW w:w="972" w:type="dxa"/>
            <w:vMerge w:val="restart"/>
            <w:tcBorders>
              <w:top w:val="single" w:sz="4" w:space="0" w:color="auto"/>
              <w:left w:val="nil"/>
              <w:right w:val="nil"/>
            </w:tcBorders>
            <w:noWrap/>
            <w:vAlign w:val="center"/>
          </w:tcPr>
          <w:p w14:paraId="4299B712"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4.899</w:t>
            </w:r>
          </w:p>
        </w:tc>
        <w:tc>
          <w:tcPr>
            <w:tcW w:w="939" w:type="dxa"/>
            <w:vMerge w:val="restart"/>
            <w:tcBorders>
              <w:top w:val="single" w:sz="4" w:space="0" w:color="auto"/>
              <w:left w:val="nil"/>
              <w:right w:val="nil"/>
            </w:tcBorders>
            <w:noWrap/>
            <w:vAlign w:val="center"/>
          </w:tcPr>
          <w:p w14:paraId="1E110E93"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0F68D980"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[-0.336, 0.052]</w:t>
            </w:r>
          </w:p>
        </w:tc>
      </w:tr>
      <w:tr w:rsidR="00EA2123" w:rsidRPr="00452304" w14:paraId="4AC6156A" w14:textId="77777777" w:rsidTr="006127B4">
        <w:trPr>
          <w:trHeight w:val="320"/>
        </w:trPr>
        <w:tc>
          <w:tcPr>
            <w:tcW w:w="1094" w:type="dxa"/>
            <w:vMerge/>
            <w:tcBorders>
              <w:left w:val="nil"/>
              <w:right w:val="nil"/>
            </w:tcBorders>
          </w:tcPr>
          <w:p w14:paraId="17D73BF7"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37241F5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7FD21CD2" w14:textId="77777777" w:rsidR="00EA2123" w:rsidRPr="00452304" w:rsidRDefault="00EA2123"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AA89F8C"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0.138</w:t>
            </w:r>
          </w:p>
        </w:tc>
        <w:tc>
          <w:tcPr>
            <w:tcW w:w="972" w:type="dxa"/>
            <w:vMerge/>
            <w:tcBorders>
              <w:left w:val="nil"/>
              <w:bottom w:val="single" w:sz="4" w:space="0" w:color="auto"/>
              <w:right w:val="nil"/>
            </w:tcBorders>
            <w:noWrap/>
            <w:vAlign w:val="center"/>
          </w:tcPr>
          <w:p w14:paraId="71FD900E"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278C4CE4"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bottom"/>
          </w:tcPr>
          <w:p w14:paraId="4C6E9E92" w14:textId="77777777" w:rsidR="00EA2123" w:rsidRPr="001D4027" w:rsidRDefault="00EA2123" w:rsidP="006127B4">
            <w:pPr>
              <w:spacing w:after="0" w:line="240" w:lineRule="auto"/>
              <w:jc w:val="right"/>
              <w:rPr>
                <w:rFonts w:eastAsia="Times New Roman"/>
                <w:b/>
                <w:bCs/>
                <w:color w:val="000000"/>
                <w:kern w:val="0"/>
                <w:sz w:val="20"/>
                <w:szCs w:val="20"/>
                <w14:ligatures w14:val="none"/>
              </w:rPr>
            </w:pPr>
            <w:r w:rsidRPr="001D4027">
              <w:rPr>
                <w:b/>
                <w:bCs/>
                <w:color w:val="000000"/>
                <w:sz w:val="20"/>
                <w:szCs w:val="20"/>
              </w:rPr>
              <w:t>[-0.037, 0.313]</w:t>
            </w:r>
          </w:p>
        </w:tc>
      </w:tr>
      <w:tr w:rsidR="00EA2123" w:rsidRPr="00452304" w14:paraId="3E16F2DC" w14:textId="77777777" w:rsidTr="006127B4">
        <w:trPr>
          <w:trHeight w:val="320"/>
        </w:trPr>
        <w:tc>
          <w:tcPr>
            <w:tcW w:w="1094" w:type="dxa"/>
            <w:vMerge/>
            <w:tcBorders>
              <w:left w:val="nil"/>
              <w:right w:val="nil"/>
            </w:tcBorders>
          </w:tcPr>
          <w:p w14:paraId="2C305D33"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4314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292B8F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1CEF5F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0.091</w:t>
            </w:r>
          </w:p>
        </w:tc>
        <w:tc>
          <w:tcPr>
            <w:tcW w:w="972" w:type="dxa"/>
            <w:vMerge w:val="restart"/>
            <w:tcBorders>
              <w:top w:val="single" w:sz="4" w:space="0" w:color="auto"/>
              <w:left w:val="nil"/>
              <w:right w:val="nil"/>
            </w:tcBorders>
            <w:noWrap/>
            <w:vAlign w:val="center"/>
          </w:tcPr>
          <w:p w14:paraId="4BBDA49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-0.264</w:t>
            </w:r>
          </w:p>
        </w:tc>
        <w:tc>
          <w:tcPr>
            <w:tcW w:w="939" w:type="dxa"/>
            <w:vMerge w:val="restart"/>
            <w:tcBorders>
              <w:top w:val="single" w:sz="4" w:space="0" w:color="auto"/>
              <w:left w:val="nil"/>
              <w:right w:val="nil"/>
            </w:tcBorders>
            <w:noWrap/>
            <w:vAlign w:val="center"/>
          </w:tcPr>
          <w:p w14:paraId="4561369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0.792</w:t>
            </w:r>
          </w:p>
        </w:tc>
        <w:tc>
          <w:tcPr>
            <w:tcW w:w="1516" w:type="dxa"/>
            <w:tcBorders>
              <w:top w:val="single" w:sz="4" w:space="0" w:color="auto"/>
              <w:left w:val="nil"/>
              <w:bottom w:val="nil"/>
              <w:right w:val="nil"/>
            </w:tcBorders>
            <w:noWrap/>
            <w:vAlign w:val="bottom"/>
          </w:tcPr>
          <w:p w14:paraId="3D77F5A1"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[-0.101, 0.283]</w:t>
            </w:r>
          </w:p>
        </w:tc>
      </w:tr>
      <w:tr w:rsidR="00EA2123" w:rsidRPr="00452304" w14:paraId="29C04519" w14:textId="77777777" w:rsidTr="006127B4">
        <w:trPr>
          <w:trHeight w:val="320"/>
        </w:trPr>
        <w:tc>
          <w:tcPr>
            <w:tcW w:w="1094" w:type="dxa"/>
            <w:vMerge/>
            <w:tcBorders>
              <w:left w:val="nil"/>
              <w:right w:val="nil"/>
            </w:tcBorders>
          </w:tcPr>
          <w:p w14:paraId="116FC5CE"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042830"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2865D5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7B73995"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0.076</w:t>
            </w:r>
          </w:p>
        </w:tc>
        <w:tc>
          <w:tcPr>
            <w:tcW w:w="972" w:type="dxa"/>
            <w:vMerge/>
            <w:tcBorders>
              <w:left w:val="nil"/>
              <w:bottom w:val="single" w:sz="4" w:space="0" w:color="auto"/>
              <w:right w:val="nil"/>
            </w:tcBorders>
            <w:noWrap/>
            <w:vAlign w:val="center"/>
          </w:tcPr>
          <w:p w14:paraId="6B28C957"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6C101FF"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57662FD"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[-0.098, 0.25</w:t>
            </w:r>
            <w:r>
              <w:rPr>
                <w:color w:val="000000"/>
                <w:sz w:val="20"/>
                <w:szCs w:val="20"/>
              </w:rPr>
              <w:t>0</w:t>
            </w:r>
            <w:r w:rsidRPr="001D4027">
              <w:rPr>
                <w:color w:val="000000"/>
                <w:sz w:val="20"/>
                <w:szCs w:val="20"/>
              </w:rPr>
              <w:t>]</w:t>
            </w:r>
          </w:p>
        </w:tc>
      </w:tr>
      <w:tr w:rsidR="00EA2123" w:rsidRPr="00452304" w14:paraId="077C66B1" w14:textId="77777777" w:rsidTr="006127B4">
        <w:trPr>
          <w:trHeight w:val="320"/>
        </w:trPr>
        <w:tc>
          <w:tcPr>
            <w:tcW w:w="1094" w:type="dxa"/>
            <w:vMerge/>
            <w:tcBorders>
              <w:left w:val="nil"/>
              <w:right w:val="nil"/>
            </w:tcBorders>
          </w:tcPr>
          <w:p w14:paraId="5027AAF8"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D6D29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859FDA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F64500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365FC38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3.583</w:t>
            </w:r>
          </w:p>
        </w:tc>
        <w:tc>
          <w:tcPr>
            <w:tcW w:w="939" w:type="dxa"/>
            <w:vMerge w:val="restart"/>
            <w:tcBorders>
              <w:top w:val="single" w:sz="4" w:space="0" w:color="auto"/>
              <w:left w:val="nil"/>
              <w:right w:val="nil"/>
            </w:tcBorders>
            <w:noWrap/>
            <w:vAlign w:val="center"/>
          </w:tcPr>
          <w:p w14:paraId="12DD3D2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4C80E27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[-0.170, 0.283]</w:t>
            </w:r>
          </w:p>
        </w:tc>
      </w:tr>
      <w:tr w:rsidR="00EA2123" w:rsidRPr="00452304" w14:paraId="0DF7CC33" w14:textId="77777777" w:rsidTr="006127B4">
        <w:trPr>
          <w:trHeight w:val="320"/>
        </w:trPr>
        <w:tc>
          <w:tcPr>
            <w:tcW w:w="1094" w:type="dxa"/>
            <w:vMerge/>
            <w:tcBorders>
              <w:left w:val="nil"/>
              <w:bottom w:val="single" w:sz="4" w:space="0" w:color="auto"/>
              <w:right w:val="nil"/>
            </w:tcBorders>
          </w:tcPr>
          <w:p w14:paraId="4A7C530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899B9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21DEB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4E6A18E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0.256</w:t>
            </w:r>
          </w:p>
        </w:tc>
        <w:tc>
          <w:tcPr>
            <w:tcW w:w="972" w:type="dxa"/>
            <w:vMerge/>
            <w:tcBorders>
              <w:left w:val="nil"/>
              <w:bottom w:val="single" w:sz="4" w:space="0" w:color="auto"/>
              <w:right w:val="nil"/>
            </w:tcBorders>
            <w:noWrap/>
            <w:vAlign w:val="center"/>
          </w:tcPr>
          <w:p w14:paraId="574A2A83"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4DC033"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68D351D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[0.045, 0.466]</w:t>
            </w:r>
          </w:p>
        </w:tc>
      </w:tr>
      <w:tr w:rsidR="00EA2123" w:rsidRPr="00452304" w14:paraId="1811442F" w14:textId="77777777" w:rsidTr="006127B4">
        <w:trPr>
          <w:trHeight w:val="320"/>
        </w:trPr>
        <w:tc>
          <w:tcPr>
            <w:tcW w:w="1094" w:type="dxa"/>
            <w:vMerge w:val="restart"/>
            <w:tcBorders>
              <w:top w:val="single" w:sz="4" w:space="0" w:color="auto"/>
              <w:left w:val="nil"/>
              <w:right w:val="nil"/>
            </w:tcBorders>
            <w:vAlign w:val="center"/>
          </w:tcPr>
          <w:p w14:paraId="7661763F"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14025829"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8FCC76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5479ADB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-0.199</w:t>
            </w:r>
          </w:p>
        </w:tc>
        <w:tc>
          <w:tcPr>
            <w:tcW w:w="972" w:type="dxa"/>
            <w:vMerge w:val="restart"/>
            <w:tcBorders>
              <w:top w:val="single" w:sz="4" w:space="0" w:color="auto"/>
              <w:left w:val="nil"/>
              <w:right w:val="nil"/>
            </w:tcBorders>
            <w:noWrap/>
            <w:vAlign w:val="center"/>
          </w:tcPr>
          <w:p w14:paraId="5B09A795"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5.064</w:t>
            </w:r>
          </w:p>
        </w:tc>
        <w:tc>
          <w:tcPr>
            <w:tcW w:w="939" w:type="dxa"/>
            <w:vMerge w:val="restart"/>
            <w:tcBorders>
              <w:top w:val="single" w:sz="4" w:space="0" w:color="auto"/>
              <w:left w:val="nil"/>
              <w:right w:val="nil"/>
            </w:tcBorders>
            <w:noWrap/>
            <w:vAlign w:val="center"/>
          </w:tcPr>
          <w:p w14:paraId="1C6EED20"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668BB0F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[-0.433, 0.036]</w:t>
            </w:r>
          </w:p>
        </w:tc>
      </w:tr>
      <w:tr w:rsidR="00EA2123" w:rsidRPr="00452304" w14:paraId="0A423736" w14:textId="77777777" w:rsidTr="006127B4">
        <w:trPr>
          <w:trHeight w:val="320"/>
        </w:trPr>
        <w:tc>
          <w:tcPr>
            <w:tcW w:w="1094" w:type="dxa"/>
            <w:vMerge/>
            <w:tcBorders>
              <w:left w:val="nil"/>
              <w:right w:val="nil"/>
            </w:tcBorders>
          </w:tcPr>
          <w:p w14:paraId="69717EF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21876D"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5406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095A20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0.090</w:t>
            </w:r>
          </w:p>
        </w:tc>
        <w:tc>
          <w:tcPr>
            <w:tcW w:w="972" w:type="dxa"/>
            <w:vMerge/>
            <w:tcBorders>
              <w:left w:val="nil"/>
              <w:bottom w:val="single" w:sz="4" w:space="0" w:color="auto"/>
              <w:right w:val="nil"/>
            </w:tcBorders>
            <w:noWrap/>
            <w:vAlign w:val="center"/>
          </w:tcPr>
          <w:p w14:paraId="77753610"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6A7F002"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53AF61A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[-0.132, 0.313]</w:t>
            </w:r>
          </w:p>
        </w:tc>
      </w:tr>
      <w:tr w:rsidR="00EA2123" w:rsidRPr="00452304" w14:paraId="46D3FD17" w14:textId="77777777" w:rsidTr="006127B4">
        <w:trPr>
          <w:trHeight w:val="320"/>
        </w:trPr>
        <w:tc>
          <w:tcPr>
            <w:tcW w:w="1094" w:type="dxa"/>
            <w:vMerge/>
            <w:tcBorders>
              <w:left w:val="nil"/>
              <w:right w:val="nil"/>
            </w:tcBorders>
          </w:tcPr>
          <w:p w14:paraId="294CC98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DC927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5EAD4B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1CEE436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0.12</w:t>
            </w:r>
            <w:r>
              <w:rPr>
                <w:color w:val="000000"/>
                <w:sz w:val="20"/>
                <w:szCs w:val="20"/>
              </w:rPr>
              <w:t>0</w:t>
            </w:r>
          </w:p>
        </w:tc>
        <w:tc>
          <w:tcPr>
            <w:tcW w:w="972" w:type="dxa"/>
            <w:vMerge w:val="restart"/>
            <w:tcBorders>
              <w:top w:val="single" w:sz="4" w:space="0" w:color="auto"/>
              <w:left w:val="nil"/>
              <w:right w:val="nil"/>
            </w:tcBorders>
            <w:noWrap/>
            <w:vAlign w:val="center"/>
          </w:tcPr>
          <w:p w14:paraId="7B9C7A4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-0.108</w:t>
            </w:r>
          </w:p>
        </w:tc>
        <w:tc>
          <w:tcPr>
            <w:tcW w:w="939" w:type="dxa"/>
            <w:vMerge w:val="restart"/>
            <w:tcBorders>
              <w:top w:val="single" w:sz="4" w:space="0" w:color="auto"/>
              <w:left w:val="nil"/>
              <w:right w:val="nil"/>
            </w:tcBorders>
            <w:noWrap/>
            <w:vAlign w:val="center"/>
          </w:tcPr>
          <w:p w14:paraId="3D0B493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0.914</w:t>
            </w:r>
          </w:p>
        </w:tc>
        <w:tc>
          <w:tcPr>
            <w:tcW w:w="1516" w:type="dxa"/>
            <w:tcBorders>
              <w:top w:val="single" w:sz="4" w:space="0" w:color="auto"/>
              <w:left w:val="nil"/>
              <w:bottom w:val="nil"/>
              <w:right w:val="nil"/>
            </w:tcBorders>
            <w:noWrap/>
            <w:vAlign w:val="bottom"/>
          </w:tcPr>
          <w:p w14:paraId="7504739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[-0.043, 0.283]</w:t>
            </w:r>
          </w:p>
        </w:tc>
      </w:tr>
      <w:tr w:rsidR="00EA2123" w:rsidRPr="00452304" w14:paraId="0F0EB3A2" w14:textId="77777777" w:rsidTr="006127B4">
        <w:trPr>
          <w:trHeight w:val="320"/>
        </w:trPr>
        <w:tc>
          <w:tcPr>
            <w:tcW w:w="1094" w:type="dxa"/>
            <w:vMerge/>
            <w:tcBorders>
              <w:left w:val="nil"/>
              <w:right w:val="nil"/>
            </w:tcBorders>
          </w:tcPr>
          <w:p w14:paraId="4DA137E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CEA0C2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E21F31"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72D39CE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0.114</w:t>
            </w:r>
          </w:p>
        </w:tc>
        <w:tc>
          <w:tcPr>
            <w:tcW w:w="972" w:type="dxa"/>
            <w:vMerge/>
            <w:tcBorders>
              <w:left w:val="nil"/>
              <w:bottom w:val="single" w:sz="4" w:space="0" w:color="auto"/>
              <w:right w:val="nil"/>
            </w:tcBorders>
            <w:noWrap/>
            <w:vAlign w:val="center"/>
          </w:tcPr>
          <w:p w14:paraId="3B3623CD"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085501"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5B1BF90"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[-0.031, 0.259]</w:t>
            </w:r>
          </w:p>
        </w:tc>
      </w:tr>
      <w:tr w:rsidR="00EA2123" w:rsidRPr="00452304" w14:paraId="576A899B" w14:textId="77777777" w:rsidTr="006127B4">
        <w:trPr>
          <w:trHeight w:val="320"/>
        </w:trPr>
        <w:tc>
          <w:tcPr>
            <w:tcW w:w="1094" w:type="dxa"/>
            <w:vMerge/>
            <w:tcBorders>
              <w:left w:val="nil"/>
              <w:right w:val="nil"/>
            </w:tcBorders>
          </w:tcPr>
          <w:p w14:paraId="420E09C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9A9693"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8F597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0E684928"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0.026</w:t>
            </w:r>
          </w:p>
        </w:tc>
        <w:tc>
          <w:tcPr>
            <w:tcW w:w="972" w:type="dxa"/>
            <w:vMerge w:val="restart"/>
            <w:tcBorders>
              <w:top w:val="single" w:sz="4" w:space="0" w:color="auto"/>
              <w:left w:val="nil"/>
              <w:right w:val="nil"/>
            </w:tcBorders>
            <w:noWrap/>
            <w:vAlign w:val="center"/>
          </w:tcPr>
          <w:p w14:paraId="51CB40F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3.199</w:t>
            </w:r>
          </w:p>
        </w:tc>
        <w:tc>
          <w:tcPr>
            <w:tcW w:w="939" w:type="dxa"/>
            <w:vMerge w:val="restart"/>
            <w:tcBorders>
              <w:top w:val="single" w:sz="4" w:space="0" w:color="auto"/>
              <w:left w:val="nil"/>
              <w:right w:val="nil"/>
            </w:tcBorders>
            <w:noWrap/>
            <w:vAlign w:val="center"/>
          </w:tcPr>
          <w:p w14:paraId="7D88683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75123AE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[-0.198, 0.251]</w:t>
            </w:r>
          </w:p>
        </w:tc>
      </w:tr>
      <w:tr w:rsidR="00EA2123" w:rsidRPr="00452304" w14:paraId="490EF8C2" w14:textId="77777777" w:rsidTr="006127B4">
        <w:trPr>
          <w:trHeight w:val="320"/>
        </w:trPr>
        <w:tc>
          <w:tcPr>
            <w:tcW w:w="1094" w:type="dxa"/>
            <w:vMerge/>
            <w:tcBorders>
              <w:left w:val="nil"/>
              <w:bottom w:val="single" w:sz="4" w:space="0" w:color="auto"/>
              <w:right w:val="nil"/>
            </w:tcBorders>
          </w:tcPr>
          <w:p w14:paraId="2D2DE97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62FC48"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545E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B06758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0.207</w:t>
            </w:r>
          </w:p>
        </w:tc>
        <w:tc>
          <w:tcPr>
            <w:tcW w:w="972" w:type="dxa"/>
            <w:vMerge/>
            <w:tcBorders>
              <w:left w:val="nil"/>
              <w:bottom w:val="single" w:sz="4" w:space="0" w:color="auto"/>
              <w:right w:val="nil"/>
            </w:tcBorders>
            <w:noWrap/>
            <w:vAlign w:val="center"/>
          </w:tcPr>
          <w:p w14:paraId="61D84729"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12EDECA"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3E25BEA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[-0.003, 0.417]</w:t>
            </w:r>
          </w:p>
        </w:tc>
      </w:tr>
      <w:tr w:rsidR="00EA2123" w:rsidRPr="00452304" w14:paraId="354E3B2D" w14:textId="77777777" w:rsidTr="006127B4">
        <w:trPr>
          <w:trHeight w:val="320"/>
        </w:trPr>
        <w:tc>
          <w:tcPr>
            <w:tcW w:w="1094" w:type="dxa"/>
            <w:vMerge w:val="restart"/>
            <w:tcBorders>
              <w:top w:val="single" w:sz="4" w:space="0" w:color="auto"/>
              <w:left w:val="nil"/>
              <w:right w:val="nil"/>
            </w:tcBorders>
            <w:vAlign w:val="center"/>
          </w:tcPr>
          <w:p w14:paraId="5E6A153F"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6BE0BDF"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DA38C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45C0670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-0.056</w:t>
            </w:r>
          </w:p>
        </w:tc>
        <w:tc>
          <w:tcPr>
            <w:tcW w:w="972" w:type="dxa"/>
            <w:vMerge w:val="restart"/>
            <w:tcBorders>
              <w:top w:val="single" w:sz="4" w:space="0" w:color="auto"/>
              <w:left w:val="nil"/>
              <w:right w:val="nil"/>
            </w:tcBorders>
            <w:noWrap/>
            <w:vAlign w:val="center"/>
          </w:tcPr>
          <w:p w14:paraId="013C8D3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4.278</w:t>
            </w:r>
          </w:p>
        </w:tc>
        <w:tc>
          <w:tcPr>
            <w:tcW w:w="939" w:type="dxa"/>
            <w:vMerge w:val="restart"/>
            <w:tcBorders>
              <w:top w:val="single" w:sz="4" w:space="0" w:color="auto"/>
              <w:left w:val="nil"/>
              <w:right w:val="nil"/>
            </w:tcBorders>
            <w:noWrap/>
            <w:vAlign w:val="center"/>
          </w:tcPr>
          <w:p w14:paraId="0B0280D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7A15E710"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[-0.222, 0.110]</w:t>
            </w:r>
          </w:p>
        </w:tc>
      </w:tr>
      <w:tr w:rsidR="00EA2123" w:rsidRPr="00452304" w14:paraId="5D6C1BB4" w14:textId="77777777" w:rsidTr="006127B4">
        <w:trPr>
          <w:trHeight w:val="320"/>
        </w:trPr>
        <w:tc>
          <w:tcPr>
            <w:tcW w:w="1094" w:type="dxa"/>
            <w:vMerge/>
            <w:tcBorders>
              <w:left w:val="nil"/>
              <w:right w:val="nil"/>
            </w:tcBorders>
          </w:tcPr>
          <w:p w14:paraId="1540EDD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F1F9D2"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09D28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5FDDFB1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0.179</w:t>
            </w:r>
          </w:p>
        </w:tc>
        <w:tc>
          <w:tcPr>
            <w:tcW w:w="972" w:type="dxa"/>
            <w:vMerge/>
            <w:tcBorders>
              <w:left w:val="nil"/>
              <w:bottom w:val="single" w:sz="4" w:space="0" w:color="auto"/>
              <w:right w:val="nil"/>
            </w:tcBorders>
            <w:noWrap/>
            <w:vAlign w:val="center"/>
          </w:tcPr>
          <w:p w14:paraId="61F60209"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5B8EFF5"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12DA57E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[0.024, 0.334]</w:t>
            </w:r>
          </w:p>
        </w:tc>
      </w:tr>
      <w:tr w:rsidR="00EA2123" w:rsidRPr="00452304" w14:paraId="7E601B25" w14:textId="77777777" w:rsidTr="006127B4">
        <w:trPr>
          <w:trHeight w:val="320"/>
        </w:trPr>
        <w:tc>
          <w:tcPr>
            <w:tcW w:w="1094" w:type="dxa"/>
            <w:vMerge/>
            <w:tcBorders>
              <w:left w:val="nil"/>
              <w:right w:val="nil"/>
            </w:tcBorders>
          </w:tcPr>
          <w:p w14:paraId="176FA4D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141E9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E5F65E"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702975D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0.185</w:t>
            </w:r>
          </w:p>
        </w:tc>
        <w:tc>
          <w:tcPr>
            <w:tcW w:w="972" w:type="dxa"/>
            <w:vMerge w:val="restart"/>
            <w:tcBorders>
              <w:top w:val="single" w:sz="4" w:space="0" w:color="auto"/>
              <w:left w:val="nil"/>
              <w:right w:val="nil"/>
            </w:tcBorders>
            <w:noWrap/>
            <w:vAlign w:val="center"/>
          </w:tcPr>
          <w:p w14:paraId="019AEFD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-0.171</w:t>
            </w:r>
          </w:p>
        </w:tc>
        <w:tc>
          <w:tcPr>
            <w:tcW w:w="939" w:type="dxa"/>
            <w:vMerge w:val="restart"/>
            <w:tcBorders>
              <w:top w:val="single" w:sz="4" w:space="0" w:color="auto"/>
              <w:left w:val="nil"/>
              <w:right w:val="nil"/>
            </w:tcBorders>
            <w:noWrap/>
            <w:vAlign w:val="center"/>
          </w:tcPr>
          <w:p w14:paraId="2FF07F4C" w14:textId="77777777" w:rsidR="00EA2123" w:rsidRPr="001D4027" w:rsidRDefault="00EA2123" w:rsidP="006127B4">
            <w:pPr>
              <w:spacing w:after="0" w:line="240" w:lineRule="auto"/>
              <w:jc w:val="right"/>
              <w:rPr>
                <w:color w:val="000000"/>
                <w:sz w:val="20"/>
                <w:szCs w:val="20"/>
              </w:rPr>
            </w:pPr>
            <w:r w:rsidRPr="001D4027">
              <w:rPr>
                <w:color w:val="000000"/>
                <w:sz w:val="20"/>
                <w:szCs w:val="20"/>
              </w:rPr>
              <w:t>0.864</w:t>
            </w:r>
          </w:p>
        </w:tc>
        <w:tc>
          <w:tcPr>
            <w:tcW w:w="1516" w:type="dxa"/>
            <w:tcBorders>
              <w:top w:val="single" w:sz="4" w:space="0" w:color="auto"/>
              <w:left w:val="nil"/>
              <w:bottom w:val="nil"/>
              <w:right w:val="nil"/>
            </w:tcBorders>
            <w:noWrap/>
            <w:vAlign w:val="bottom"/>
          </w:tcPr>
          <w:p w14:paraId="38505F2D"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[0.008, 0.361]</w:t>
            </w:r>
          </w:p>
        </w:tc>
      </w:tr>
      <w:tr w:rsidR="00EA2123" w:rsidRPr="00452304" w14:paraId="3BACCF75" w14:textId="77777777" w:rsidTr="006127B4">
        <w:trPr>
          <w:trHeight w:val="320"/>
        </w:trPr>
        <w:tc>
          <w:tcPr>
            <w:tcW w:w="1094" w:type="dxa"/>
            <w:vMerge/>
            <w:tcBorders>
              <w:left w:val="nil"/>
              <w:right w:val="nil"/>
            </w:tcBorders>
          </w:tcPr>
          <w:p w14:paraId="47FE623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0A908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58506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34108D4E"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0.175</w:t>
            </w:r>
          </w:p>
        </w:tc>
        <w:tc>
          <w:tcPr>
            <w:tcW w:w="972" w:type="dxa"/>
            <w:vMerge/>
            <w:tcBorders>
              <w:left w:val="nil"/>
              <w:bottom w:val="single" w:sz="4" w:space="0" w:color="auto"/>
              <w:right w:val="nil"/>
            </w:tcBorders>
            <w:noWrap/>
            <w:vAlign w:val="center"/>
          </w:tcPr>
          <w:p w14:paraId="7A09AAAC"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FE57CCF"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01F1FE1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[0.015, 0.336]</w:t>
            </w:r>
          </w:p>
        </w:tc>
      </w:tr>
      <w:tr w:rsidR="00EA2123" w:rsidRPr="00452304" w14:paraId="5617A71A" w14:textId="77777777" w:rsidTr="006127B4">
        <w:trPr>
          <w:trHeight w:val="320"/>
        </w:trPr>
        <w:tc>
          <w:tcPr>
            <w:tcW w:w="1094" w:type="dxa"/>
            <w:vMerge/>
            <w:tcBorders>
              <w:left w:val="nil"/>
              <w:right w:val="nil"/>
            </w:tcBorders>
          </w:tcPr>
          <w:p w14:paraId="6F9F89F4"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C4D4D"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9AE5FF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31A423C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0.096</w:t>
            </w:r>
          </w:p>
        </w:tc>
        <w:tc>
          <w:tcPr>
            <w:tcW w:w="972" w:type="dxa"/>
            <w:vMerge w:val="restart"/>
            <w:tcBorders>
              <w:top w:val="single" w:sz="4" w:space="0" w:color="auto"/>
              <w:left w:val="nil"/>
              <w:right w:val="nil"/>
            </w:tcBorders>
            <w:noWrap/>
            <w:vAlign w:val="center"/>
          </w:tcPr>
          <w:p w14:paraId="00FE5B9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3.302</w:t>
            </w:r>
          </w:p>
        </w:tc>
        <w:tc>
          <w:tcPr>
            <w:tcW w:w="939" w:type="dxa"/>
            <w:vMerge w:val="restart"/>
            <w:tcBorders>
              <w:top w:val="single" w:sz="4" w:space="0" w:color="auto"/>
              <w:left w:val="nil"/>
              <w:right w:val="nil"/>
            </w:tcBorders>
            <w:noWrap/>
            <w:vAlign w:val="center"/>
          </w:tcPr>
          <w:p w14:paraId="390CB42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0.001</w:t>
            </w:r>
          </w:p>
        </w:tc>
        <w:tc>
          <w:tcPr>
            <w:tcW w:w="1516" w:type="dxa"/>
            <w:tcBorders>
              <w:top w:val="single" w:sz="4" w:space="0" w:color="auto"/>
              <w:left w:val="nil"/>
              <w:bottom w:val="nil"/>
              <w:right w:val="nil"/>
            </w:tcBorders>
            <w:noWrap/>
            <w:vAlign w:val="bottom"/>
          </w:tcPr>
          <w:p w14:paraId="37691A0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[-0.072, 0.264]</w:t>
            </w:r>
          </w:p>
        </w:tc>
      </w:tr>
      <w:tr w:rsidR="00EA2123" w:rsidRPr="00452304" w14:paraId="0EB7849A" w14:textId="77777777" w:rsidTr="006127B4">
        <w:trPr>
          <w:trHeight w:val="320"/>
        </w:trPr>
        <w:tc>
          <w:tcPr>
            <w:tcW w:w="1094" w:type="dxa"/>
            <w:vMerge/>
            <w:tcBorders>
              <w:left w:val="nil"/>
              <w:bottom w:val="single" w:sz="4" w:space="0" w:color="auto"/>
              <w:right w:val="nil"/>
            </w:tcBorders>
          </w:tcPr>
          <w:p w14:paraId="64726B4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89A283"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2C45C4"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07D69A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0.283</w:t>
            </w:r>
          </w:p>
        </w:tc>
        <w:tc>
          <w:tcPr>
            <w:tcW w:w="972" w:type="dxa"/>
            <w:vMerge/>
            <w:tcBorders>
              <w:left w:val="nil"/>
              <w:bottom w:val="single" w:sz="4" w:space="0" w:color="auto"/>
              <w:right w:val="nil"/>
            </w:tcBorders>
            <w:noWrap/>
            <w:vAlign w:val="center"/>
          </w:tcPr>
          <w:p w14:paraId="464B632B"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5283C3D"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039BE54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[0.129, 0.436]</w:t>
            </w:r>
          </w:p>
        </w:tc>
      </w:tr>
      <w:tr w:rsidR="00EA2123" w:rsidRPr="00452304" w14:paraId="1BA6B3CD" w14:textId="77777777" w:rsidTr="006127B4">
        <w:trPr>
          <w:trHeight w:val="320"/>
        </w:trPr>
        <w:tc>
          <w:tcPr>
            <w:tcW w:w="1094" w:type="dxa"/>
            <w:vMerge w:val="restart"/>
            <w:tcBorders>
              <w:top w:val="single" w:sz="4" w:space="0" w:color="auto"/>
              <w:left w:val="nil"/>
              <w:right w:val="nil"/>
            </w:tcBorders>
            <w:vAlign w:val="center"/>
          </w:tcPr>
          <w:p w14:paraId="3166B714" w14:textId="77777777" w:rsidR="00EA2123" w:rsidRPr="009D19EF" w:rsidRDefault="00EA2123"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4C8A3768"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303"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5A5518F3"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-0.123</w:t>
            </w:r>
          </w:p>
        </w:tc>
        <w:tc>
          <w:tcPr>
            <w:tcW w:w="972" w:type="dxa"/>
            <w:vMerge w:val="restart"/>
            <w:tcBorders>
              <w:top w:val="single" w:sz="4" w:space="0" w:color="auto"/>
              <w:left w:val="nil"/>
              <w:right w:val="nil"/>
            </w:tcBorders>
            <w:noWrap/>
            <w:vAlign w:val="center"/>
          </w:tcPr>
          <w:p w14:paraId="0DAAFA79"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3.706</w:t>
            </w:r>
          </w:p>
        </w:tc>
        <w:tc>
          <w:tcPr>
            <w:tcW w:w="939" w:type="dxa"/>
            <w:vMerge w:val="restart"/>
            <w:tcBorders>
              <w:top w:val="single" w:sz="4" w:space="0" w:color="auto"/>
              <w:left w:val="nil"/>
              <w:right w:val="nil"/>
            </w:tcBorders>
            <w:noWrap/>
            <w:vAlign w:val="center"/>
          </w:tcPr>
          <w:p w14:paraId="73579F6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038B8CD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[-0.382, 0.136]</w:t>
            </w:r>
          </w:p>
        </w:tc>
      </w:tr>
      <w:tr w:rsidR="00EA2123" w:rsidRPr="00452304" w14:paraId="58540681" w14:textId="77777777" w:rsidTr="006127B4">
        <w:trPr>
          <w:trHeight w:val="320"/>
        </w:trPr>
        <w:tc>
          <w:tcPr>
            <w:tcW w:w="1094" w:type="dxa"/>
            <w:vMerge/>
            <w:tcBorders>
              <w:left w:val="nil"/>
              <w:right w:val="nil"/>
            </w:tcBorders>
            <w:vAlign w:val="center"/>
          </w:tcPr>
          <w:p w14:paraId="654C92F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5AE0EB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77D3FB"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2D0C18E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0.095</w:t>
            </w:r>
          </w:p>
        </w:tc>
        <w:tc>
          <w:tcPr>
            <w:tcW w:w="972" w:type="dxa"/>
            <w:vMerge/>
            <w:tcBorders>
              <w:left w:val="nil"/>
              <w:bottom w:val="single" w:sz="4" w:space="0" w:color="auto"/>
              <w:right w:val="nil"/>
            </w:tcBorders>
            <w:noWrap/>
            <w:vAlign w:val="center"/>
          </w:tcPr>
          <w:p w14:paraId="442526A5"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486D05"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558B33E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[-0.146, 0.337]</w:t>
            </w:r>
          </w:p>
        </w:tc>
      </w:tr>
      <w:tr w:rsidR="00EA2123" w:rsidRPr="00452304" w14:paraId="0DFD44AA" w14:textId="77777777" w:rsidTr="006127B4">
        <w:trPr>
          <w:trHeight w:val="320"/>
        </w:trPr>
        <w:tc>
          <w:tcPr>
            <w:tcW w:w="1094" w:type="dxa"/>
            <w:vMerge/>
            <w:tcBorders>
              <w:left w:val="nil"/>
              <w:right w:val="nil"/>
            </w:tcBorders>
            <w:vAlign w:val="center"/>
          </w:tcPr>
          <w:p w14:paraId="2A8A62EC"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A01CC5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2088F20"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2D67ABF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0.147</w:t>
            </w:r>
          </w:p>
        </w:tc>
        <w:tc>
          <w:tcPr>
            <w:tcW w:w="972" w:type="dxa"/>
            <w:vMerge w:val="restart"/>
            <w:tcBorders>
              <w:top w:val="single" w:sz="4" w:space="0" w:color="auto"/>
              <w:left w:val="nil"/>
              <w:right w:val="nil"/>
            </w:tcBorders>
            <w:noWrap/>
            <w:vAlign w:val="center"/>
          </w:tcPr>
          <w:p w14:paraId="7D3C3D46" w14:textId="77777777" w:rsidR="00EA2123" w:rsidRPr="001D4027" w:rsidRDefault="00EA2123" w:rsidP="006127B4">
            <w:pPr>
              <w:spacing w:after="0" w:line="240" w:lineRule="auto"/>
              <w:jc w:val="right"/>
              <w:rPr>
                <w:color w:val="000000"/>
                <w:sz w:val="20"/>
                <w:szCs w:val="20"/>
              </w:rPr>
            </w:pPr>
            <w:r w:rsidRPr="001D4027">
              <w:rPr>
                <w:color w:val="000000"/>
                <w:sz w:val="20"/>
                <w:szCs w:val="20"/>
              </w:rPr>
              <w:t>0.087</w:t>
            </w:r>
          </w:p>
        </w:tc>
        <w:tc>
          <w:tcPr>
            <w:tcW w:w="939" w:type="dxa"/>
            <w:vMerge w:val="restart"/>
            <w:tcBorders>
              <w:top w:val="single" w:sz="4" w:space="0" w:color="auto"/>
              <w:left w:val="nil"/>
              <w:right w:val="nil"/>
            </w:tcBorders>
            <w:noWrap/>
            <w:vAlign w:val="center"/>
          </w:tcPr>
          <w:p w14:paraId="0B07A8E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0.931</w:t>
            </w:r>
          </w:p>
        </w:tc>
        <w:tc>
          <w:tcPr>
            <w:tcW w:w="1516" w:type="dxa"/>
            <w:tcBorders>
              <w:top w:val="single" w:sz="4" w:space="0" w:color="auto"/>
              <w:left w:val="nil"/>
              <w:bottom w:val="nil"/>
              <w:right w:val="nil"/>
            </w:tcBorders>
            <w:noWrap/>
            <w:vAlign w:val="bottom"/>
          </w:tcPr>
          <w:p w14:paraId="3FE6A2B8"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[-0.126, 0.42</w:t>
            </w:r>
            <w:r>
              <w:rPr>
                <w:color w:val="000000"/>
                <w:sz w:val="20"/>
                <w:szCs w:val="20"/>
              </w:rPr>
              <w:t>0</w:t>
            </w:r>
            <w:r w:rsidRPr="001D4027">
              <w:rPr>
                <w:color w:val="000000"/>
                <w:sz w:val="20"/>
                <w:szCs w:val="20"/>
              </w:rPr>
              <w:t>]</w:t>
            </w:r>
          </w:p>
        </w:tc>
      </w:tr>
      <w:tr w:rsidR="00EA2123" w:rsidRPr="00452304" w14:paraId="2002A3F2" w14:textId="77777777" w:rsidTr="006127B4">
        <w:trPr>
          <w:trHeight w:val="320"/>
        </w:trPr>
        <w:tc>
          <w:tcPr>
            <w:tcW w:w="1094" w:type="dxa"/>
            <w:vMerge/>
            <w:tcBorders>
              <w:left w:val="nil"/>
              <w:right w:val="nil"/>
            </w:tcBorders>
            <w:vAlign w:val="center"/>
          </w:tcPr>
          <w:p w14:paraId="483FDCBD"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04143A"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888DF8C"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55F4B59B"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0.151</w:t>
            </w:r>
          </w:p>
        </w:tc>
        <w:tc>
          <w:tcPr>
            <w:tcW w:w="972" w:type="dxa"/>
            <w:vMerge/>
            <w:tcBorders>
              <w:left w:val="nil"/>
              <w:bottom w:val="single" w:sz="4" w:space="0" w:color="auto"/>
              <w:right w:val="nil"/>
            </w:tcBorders>
            <w:noWrap/>
            <w:vAlign w:val="center"/>
          </w:tcPr>
          <w:p w14:paraId="27E7DA8B"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4B7DB2B"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1C5FBDD7"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[-0.109, 0.412]</w:t>
            </w:r>
          </w:p>
        </w:tc>
      </w:tr>
      <w:tr w:rsidR="00EA2123" w:rsidRPr="00452304" w14:paraId="78D9CA0D" w14:textId="77777777" w:rsidTr="006127B4">
        <w:trPr>
          <w:trHeight w:val="320"/>
        </w:trPr>
        <w:tc>
          <w:tcPr>
            <w:tcW w:w="1094" w:type="dxa"/>
            <w:vMerge/>
            <w:tcBorders>
              <w:left w:val="nil"/>
              <w:right w:val="nil"/>
            </w:tcBorders>
            <w:vAlign w:val="center"/>
          </w:tcPr>
          <w:p w14:paraId="20582F4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1B0272"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39C41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7024060F"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0.157</w:t>
            </w:r>
          </w:p>
        </w:tc>
        <w:tc>
          <w:tcPr>
            <w:tcW w:w="972" w:type="dxa"/>
            <w:vMerge w:val="restart"/>
            <w:tcBorders>
              <w:top w:val="single" w:sz="4" w:space="0" w:color="auto"/>
              <w:left w:val="nil"/>
              <w:right w:val="nil"/>
            </w:tcBorders>
            <w:noWrap/>
            <w:vAlign w:val="center"/>
          </w:tcPr>
          <w:p w14:paraId="310962A3" w14:textId="77777777" w:rsidR="00EA2123" w:rsidRPr="001D4027" w:rsidRDefault="00EA2123" w:rsidP="006127B4">
            <w:pPr>
              <w:spacing w:after="0" w:line="240" w:lineRule="auto"/>
              <w:jc w:val="right"/>
              <w:rPr>
                <w:color w:val="000000"/>
                <w:sz w:val="20"/>
                <w:szCs w:val="20"/>
              </w:rPr>
            </w:pPr>
            <w:r w:rsidRPr="001D4027">
              <w:rPr>
                <w:color w:val="000000"/>
                <w:sz w:val="20"/>
                <w:szCs w:val="20"/>
              </w:rPr>
              <w:t>-0.681</w:t>
            </w:r>
          </w:p>
        </w:tc>
        <w:tc>
          <w:tcPr>
            <w:tcW w:w="939" w:type="dxa"/>
            <w:vMerge w:val="restart"/>
            <w:tcBorders>
              <w:top w:val="single" w:sz="4" w:space="0" w:color="auto"/>
              <w:left w:val="nil"/>
              <w:right w:val="nil"/>
            </w:tcBorders>
            <w:noWrap/>
            <w:vAlign w:val="center"/>
          </w:tcPr>
          <w:p w14:paraId="5019E45A" w14:textId="77777777" w:rsidR="00EA2123" w:rsidRPr="001D4027" w:rsidRDefault="00EA2123" w:rsidP="006127B4">
            <w:pPr>
              <w:spacing w:after="0" w:line="240" w:lineRule="auto"/>
              <w:jc w:val="right"/>
              <w:rPr>
                <w:color w:val="000000"/>
                <w:sz w:val="20"/>
                <w:szCs w:val="20"/>
              </w:rPr>
            </w:pPr>
            <w:r w:rsidRPr="001D4027">
              <w:rPr>
                <w:color w:val="000000"/>
                <w:sz w:val="20"/>
                <w:szCs w:val="20"/>
              </w:rPr>
              <w:t>0.496</w:t>
            </w:r>
          </w:p>
        </w:tc>
        <w:tc>
          <w:tcPr>
            <w:tcW w:w="1516" w:type="dxa"/>
            <w:tcBorders>
              <w:top w:val="single" w:sz="4" w:space="0" w:color="auto"/>
              <w:left w:val="nil"/>
              <w:bottom w:val="nil"/>
              <w:right w:val="nil"/>
            </w:tcBorders>
            <w:noWrap/>
            <w:vAlign w:val="bottom"/>
          </w:tcPr>
          <w:p w14:paraId="0C5A221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[-0.226, 0.54</w:t>
            </w:r>
            <w:r>
              <w:rPr>
                <w:color w:val="000000"/>
                <w:sz w:val="20"/>
                <w:szCs w:val="20"/>
              </w:rPr>
              <w:t>0</w:t>
            </w:r>
            <w:r w:rsidRPr="001D4027">
              <w:rPr>
                <w:color w:val="000000"/>
                <w:sz w:val="20"/>
                <w:szCs w:val="20"/>
              </w:rPr>
              <w:t>]</w:t>
            </w:r>
          </w:p>
        </w:tc>
      </w:tr>
      <w:tr w:rsidR="00EA2123" w:rsidRPr="00452304" w14:paraId="2A50800E" w14:textId="77777777" w:rsidTr="006127B4">
        <w:trPr>
          <w:trHeight w:val="320"/>
        </w:trPr>
        <w:tc>
          <w:tcPr>
            <w:tcW w:w="1094" w:type="dxa"/>
            <w:vMerge/>
            <w:tcBorders>
              <w:left w:val="nil"/>
              <w:bottom w:val="single" w:sz="4" w:space="0" w:color="auto"/>
              <w:right w:val="nil"/>
            </w:tcBorders>
            <w:vAlign w:val="center"/>
          </w:tcPr>
          <w:p w14:paraId="562959C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6B15E"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DAF16D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410C6969" w14:textId="77777777" w:rsidR="00EA2123" w:rsidRPr="001D4027" w:rsidRDefault="00EA2123" w:rsidP="006127B4">
            <w:pPr>
              <w:spacing w:after="0" w:line="240" w:lineRule="auto"/>
              <w:jc w:val="right"/>
              <w:rPr>
                <w:color w:val="000000"/>
                <w:sz w:val="20"/>
                <w:szCs w:val="20"/>
              </w:rPr>
            </w:pPr>
            <w:r w:rsidRPr="001D4027">
              <w:rPr>
                <w:color w:val="000000"/>
                <w:sz w:val="20"/>
                <w:szCs w:val="20"/>
              </w:rPr>
              <w:t>0.118</w:t>
            </w:r>
          </w:p>
        </w:tc>
        <w:tc>
          <w:tcPr>
            <w:tcW w:w="972" w:type="dxa"/>
            <w:vMerge/>
            <w:tcBorders>
              <w:left w:val="nil"/>
              <w:bottom w:val="single" w:sz="4" w:space="0" w:color="auto"/>
              <w:right w:val="nil"/>
            </w:tcBorders>
            <w:noWrap/>
            <w:vAlign w:val="center"/>
          </w:tcPr>
          <w:p w14:paraId="1434AE40" w14:textId="77777777" w:rsidR="00EA2123" w:rsidRPr="001D4027" w:rsidRDefault="00EA2123"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40D7D34" w14:textId="77777777" w:rsidR="00EA2123" w:rsidRPr="001D4027" w:rsidRDefault="00EA2123"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bottom"/>
          </w:tcPr>
          <w:p w14:paraId="54891752" w14:textId="77777777" w:rsidR="00EA2123" w:rsidRPr="001D4027" w:rsidRDefault="00EA2123" w:rsidP="006127B4">
            <w:pPr>
              <w:spacing w:after="0" w:line="240" w:lineRule="auto"/>
              <w:jc w:val="right"/>
              <w:rPr>
                <w:color w:val="000000"/>
                <w:sz w:val="20"/>
                <w:szCs w:val="20"/>
              </w:rPr>
            </w:pPr>
            <w:r w:rsidRPr="001D4027">
              <w:rPr>
                <w:color w:val="000000"/>
                <w:sz w:val="20"/>
                <w:szCs w:val="20"/>
              </w:rPr>
              <w:t>[-0.253, 0.489]</w:t>
            </w:r>
          </w:p>
        </w:tc>
      </w:tr>
      <w:tr w:rsidR="00EA2123" w:rsidRPr="00452304" w14:paraId="49604DE9" w14:textId="77777777" w:rsidTr="006127B4">
        <w:trPr>
          <w:trHeight w:val="320"/>
        </w:trPr>
        <w:tc>
          <w:tcPr>
            <w:tcW w:w="1094" w:type="dxa"/>
            <w:vMerge w:val="restart"/>
            <w:tcBorders>
              <w:top w:val="single" w:sz="4" w:space="0" w:color="auto"/>
              <w:left w:val="nil"/>
              <w:right w:val="nil"/>
            </w:tcBorders>
            <w:vAlign w:val="center"/>
          </w:tcPr>
          <w:p w14:paraId="6D4D55B3" w14:textId="77777777" w:rsidR="00EA2123" w:rsidRPr="009D19EF"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ADDB235"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A7099"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498E732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-0.018</w:t>
            </w:r>
          </w:p>
        </w:tc>
        <w:tc>
          <w:tcPr>
            <w:tcW w:w="972" w:type="dxa"/>
            <w:vMerge w:val="restart"/>
            <w:tcBorders>
              <w:top w:val="single" w:sz="4" w:space="0" w:color="auto"/>
              <w:left w:val="nil"/>
              <w:right w:val="nil"/>
            </w:tcBorders>
            <w:noWrap/>
            <w:vAlign w:val="center"/>
          </w:tcPr>
          <w:p w14:paraId="78E46346"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3.001</w:t>
            </w:r>
          </w:p>
        </w:tc>
        <w:tc>
          <w:tcPr>
            <w:tcW w:w="939" w:type="dxa"/>
            <w:vMerge w:val="restart"/>
            <w:tcBorders>
              <w:top w:val="single" w:sz="4" w:space="0" w:color="auto"/>
              <w:left w:val="nil"/>
              <w:right w:val="nil"/>
            </w:tcBorders>
            <w:noWrap/>
            <w:vAlign w:val="center"/>
          </w:tcPr>
          <w:p w14:paraId="6CC178E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0.003</w:t>
            </w:r>
          </w:p>
        </w:tc>
        <w:tc>
          <w:tcPr>
            <w:tcW w:w="1516" w:type="dxa"/>
            <w:tcBorders>
              <w:top w:val="single" w:sz="4" w:space="0" w:color="auto"/>
              <w:left w:val="nil"/>
              <w:bottom w:val="nil"/>
              <w:right w:val="nil"/>
            </w:tcBorders>
            <w:noWrap/>
            <w:vAlign w:val="bottom"/>
          </w:tcPr>
          <w:p w14:paraId="55481527"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[-0.335, 0.298]</w:t>
            </w:r>
          </w:p>
        </w:tc>
      </w:tr>
      <w:tr w:rsidR="00EA2123" w:rsidRPr="00452304" w14:paraId="7AAD9E6D" w14:textId="77777777" w:rsidTr="006127B4">
        <w:trPr>
          <w:trHeight w:val="320"/>
        </w:trPr>
        <w:tc>
          <w:tcPr>
            <w:tcW w:w="1094" w:type="dxa"/>
            <w:vMerge/>
            <w:tcBorders>
              <w:left w:val="nil"/>
              <w:right w:val="nil"/>
            </w:tcBorders>
          </w:tcPr>
          <w:p w14:paraId="0E99CE32"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8812E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491CDA"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17E4AC3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0.223</w:t>
            </w:r>
          </w:p>
        </w:tc>
        <w:tc>
          <w:tcPr>
            <w:tcW w:w="972" w:type="dxa"/>
            <w:vMerge/>
            <w:tcBorders>
              <w:left w:val="nil"/>
              <w:bottom w:val="single" w:sz="4" w:space="0" w:color="auto"/>
              <w:right w:val="nil"/>
            </w:tcBorders>
            <w:noWrap/>
            <w:vAlign w:val="center"/>
          </w:tcPr>
          <w:p w14:paraId="3AB08038"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033B8F1"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7B4AABC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[-0.062, 0.508]</w:t>
            </w:r>
          </w:p>
        </w:tc>
      </w:tr>
      <w:tr w:rsidR="00EA2123" w:rsidRPr="00452304" w14:paraId="493C3F1A" w14:textId="77777777" w:rsidTr="006127B4">
        <w:trPr>
          <w:trHeight w:val="320"/>
        </w:trPr>
        <w:tc>
          <w:tcPr>
            <w:tcW w:w="1094" w:type="dxa"/>
            <w:vMerge/>
            <w:tcBorders>
              <w:left w:val="nil"/>
              <w:right w:val="nil"/>
            </w:tcBorders>
          </w:tcPr>
          <w:p w14:paraId="71A3BC66"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7F7830"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288E8"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67BAD9FC"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-0.583</w:t>
            </w:r>
          </w:p>
        </w:tc>
        <w:tc>
          <w:tcPr>
            <w:tcW w:w="972" w:type="dxa"/>
            <w:vMerge w:val="restart"/>
            <w:tcBorders>
              <w:top w:val="single" w:sz="4" w:space="0" w:color="auto"/>
              <w:left w:val="nil"/>
              <w:right w:val="nil"/>
            </w:tcBorders>
            <w:noWrap/>
            <w:vAlign w:val="center"/>
          </w:tcPr>
          <w:p w14:paraId="0649911D"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5.158</w:t>
            </w:r>
          </w:p>
        </w:tc>
        <w:tc>
          <w:tcPr>
            <w:tcW w:w="939" w:type="dxa"/>
            <w:vMerge w:val="restart"/>
            <w:tcBorders>
              <w:top w:val="single" w:sz="4" w:space="0" w:color="auto"/>
              <w:left w:val="nil"/>
              <w:right w:val="nil"/>
            </w:tcBorders>
            <w:noWrap/>
            <w:vAlign w:val="center"/>
          </w:tcPr>
          <w:p w14:paraId="4F50B39E"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&lt;0.001</w:t>
            </w:r>
          </w:p>
        </w:tc>
        <w:tc>
          <w:tcPr>
            <w:tcW w:w="1516" w:type="dxa"/>
            <w:tcBorders>
              <w:top w:val="single" w:sz="4" w:space="0" w:color="auto"/>
              <w:left w:val="nil"/>
              <w:bottom w:val="nil"/>
              <w:right w:val="nil"/>
            </w:tcBorders>
            <w:noWrap/>
            <w:vAlign w:val="bottom"/>
          </w:tcPr>
          <w:p w14:paraId="6607831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[-1.012, -0.154]</w:t>
            </w:r>
          </w:p>
        </w:tc>
      </w:tr>
      <w:tr w:rsidR="00EA2123" w:rsidRPr="00452304" w14:paraId="7CB3FD9F" w14:textId="77777777" w:rsidTr="006127B4">
        <w:trPr>
          <w:trHeight w:val="320"/>
        </w:trPr>
        <w:tc>
          <w:tcPr>
            <w:tcW w:w="1094" w:type="dxa"/>
            <w:vMerge/>
            <w:tcBorders>
              <w:left w:val="nil"/>
              <w:right w:val="nil"/>
            </w:tcBorders>
          </w:tcPr>
          <w:p w14:paraId="274DA210"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EFC94"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3C9F85"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5C07E6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-0.094</w:t>
            </w:r>
          </w:p>
        </w:tc>
        <w:tc>
          <w:tcPr>
            <w:tcW w:w="972" w:type="dxa"/>
            <w:vMerge/>
            <w:tcBorders>
              <w:left w:val="nil"/>
              <w:bottom w:val="single" w:sz="4" w:space="0" w:color="auto"/>
              <w:right w:val="nil"/>
            </w:tcBorders>
            <w:noWrap/>
            <w:vAlign w:val="center"/>
          </w:tcPr>
          <w:p w14:paraId="24BEA531"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0D405DE"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20F1F0EA"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[-0.494, 0.306]</w:t>
            </w:r>
          </w:p>
        </w:tc>
      </w:tr>
      <w:tr w:rsidR="00EA2123" w:rsidRPr="00452304" w14:paraId="50E1A9BE" w14:textId="77777777" w:rsidTr="006127B4">
        <w:trPr>
          <w:trHeight w:val="320"/>
        </w:trPr>
        <w:tc>
          <w:tcPr>
            <w:tcW w:w="1094" w:type="dxa"/>
            <w:vMerge/>
            <w:tcBorders>
              <w:left w:val="nil"/>
              <w:right w:val="nil"/>
            </w:tcBorders>
          </w:tcPr>
          <w:p w14:paraId="2015BAF1"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B184E4" w14:textId="77777777" w:rsidR="00EA2123" w:rsidRPr="00452304" w:rsidRDefault="00EA2123"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441AC2"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bottom"/>
          </w:tcPr>
          <w:p w14:paraId="6CC36EF2"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-0.229</w:t>
            </w:r>
          </w:p>
        </w:tc>
        <w:tc>
          <w:tcPr>
            <w:tcW w:w="972" w:type="dxa"/>
            <w:vMerge w:val="restart"/>
            <w:tcBorders>
              <w:top w:val="single" w:sz="4" w:space="0" w:color="auto"/>
              <w:left w:val="nil"/>
              <w:right w:val="nil"/>
            </w:tcBorders>
            <w:noWrap/>
            <w:vAlign w:val="center"/>
          </w:tcPr>
          <w:p w14:paraId="20843E6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2.184</w:t>
            </w:r>
          </w:p>
        </w:tc>
        <w:tc>
          <w:tcPr>
            <w:tcW w:w="939" w:type="dxa"/>
            <w:vMerge w:val="restart"/>
            <w:tcBorders>
              <w:top w:val="single" w:sz="4" w:space="0" w:color="auto"/>
              <w:left w:val="nil"/>
              <w:right w:val="nil"/>
            </w:tcBorders>
            <w:noWrap/>
            <w:vAlign w:val="center"/>
          </w:tcPr>
          <w:p w14:paraId="0C5A3B34"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0.029</w:t>
            </w:r>
          </w:p>
        </w:tc>
        <w:tc>
          <w:tcPr>
            <w:tcW w:w="1516" w:type="dxa"/>
            <w:tcBorders>
              <w:top w:val="single" w:sz="4" w:space="0" w:color="auto"/>
              <w:left w:val="nil"/>
              <w:bottom w:val="nil"/>
              <w:right w:val="nil"/>
            </w:tcBorders>
            <w:noWrap/>
            <w:vAlign w:val="bottom"/>
          </w:tcPr>
          <w:p w14:paraId="7C9DE831"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[-0.629, 0.171]</w:t>
            </w:r>
          </w:p>
        </w:tc>
      </w:tr>
      <w:tr w:rsidR="00EA2123" w:rsidRPr="00452304" w14:paraId="14869BB2" w14:textId="77777777" w:rsidTr="006127B4">
        <w:trPr>
          <w:trHeight w:val="320"/>
        </w:trPr>
        <w:tc>
          <w:tcPr>
            <w:tcW w:w="1094" w:type="dxa"/>
            <w:vMerge/>
            <w:tcBorders>
              <w:left w:val="nil"/>
              <w:bottom w:val="single" w:sz="4" w:space="0" w:color="auto"/>
              <w:right w:val="nil"/>
            </w:tcBorders>
          </w:tcPr>
          <w:p w14:paraId="7C39C74B" w14:textId="77777777" w:rsidR="00EA2123" w:rsidRPr="008825E3" w:rsidRDefault="00EA2123"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9F9051" w14:textId="77777777" w:rsidR="00EA2123" w:rsidRPr="00452304" w:rsidRDefault="00EA2123"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7047DF" w14:textId="77777777" w:rsidR="00EA2123" w:rsidRDefault="00EA2123"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bottom"/>
          </w:tcPr>
          <w:p w14:paraId="698204AF"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-0.026</w:t>
            </w:r>
          </w:p>
        </w:tc>
        <w:tc>
          <w:tcPr>
            <w:tcW w:w="972" w:type="dxa"/>
            <w:vMerge/>
            <w:tcBorders>
              <w:left w:val="nil"/>
              <w:bottom w:val="single" w:sz="4" w:space="0" w:color="auto"/>
              <w:right w:val="nil"/>
            </w:tcBorders>
            <w:noWrap/>
            <w:vAlign w:val="bottom"/>
          </w:tcPr>
          <w:p w14:paraId="3BFAA323" w14:textId="77777777" w:rsidR="00EA2123" w:rsidRPr="001D4027" w:rsidRDefault="00EA2123"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bottom"/>
          </w:tcPr>
          <w:p w14:paraId="19514F55" w14:textId="77777777" w:rsidR="00EA2123" w:rsidRPr="001D4027" w:rsidRDefault="00EA2123"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bottom"/>
          </w:tcPr>
          <w:p w14:paraId="5F5D2CA5" w14:textId="77777777" w:rsidR="00EA2123" w:rsidRPr="001D4027" w:rsidRDefault="00EA2123" w:rsidP="006127B4">
            <w:pPr>
              <w:spacing w:after="0" w:line="240" w:lineRule="auto"/>
              <w:jc w:val="right"/>
              <w:rPr>
                <w:b/>
                <w:bCs/>
                <w:color w:val="000000"/>
                <w:sz w:val="20"/>
                <w:szCs w:val="20"/>
              </w:rPr>
            </w:pPr>
            <w:r w:rsidRPr="001D4027">
              <w:rPr>
                <w:b/>
                <w:bCs/>
                <w:color w:val="000000"/>
                <w:sz w:val="20"/>
                <w:szCs w:val="20"/>
              </w:rPr>
              <w:t>[-0.394, 0.342]</w:t>
            </w:r>
          </w:p>
        </w:tc>
      </w:tr>
    </w:tbl>
    <w:p w14:paraId="0B0FC8C5" w14:textId="0F3197DC" w:rsidR="00EA2123" w:rsidRDefault="00EA2123" w:rsidP="00EA2123">
      <w:pPr>
        <w:rPr>
          <w:iCs/>
        </w:rPr>
      </w:pPr>
    </w:p>
    <w:p w14:paraId="7C9B9980" w14:textId="77777777" w:rsidR="00EA2123" w:rsidRDefault="00EA2123">
      <w:pPr>
        <w:rPr>
          <w:iCs/>
        </w:rPr>
      </w:pPr>
      <w:r>
        <w:rPr>
          <w:iCs/>
        </w:rPr>
        <w:br w:type="page"/>
      </w:r>
    </w:p>
    <w:p w14:paraId="30EB0C13" w14:textId="2299E76A" w:rsidR="00D52EF1" w:rsidRDefault="00D52EF1" w:rsidP="00D52EF1">
      <w:pPr>
        <w:rPr>
          <w:iCs/>
        </w:rPr>
      </w:pPr>
      <w:r>
        <w:rPr>
          <w:b/>
          <w:bCs/>
          <w:iCs/>
        </w:rPr>
        <w:lastRenderedPageBreak/>
        <w:t>Table S1</w:t>
      </w:r>
      <w:r>
        <w:rPr>
          <w:b/>
          <w:bCs/>
          <w:iCs/>
        </w:rPr>
        <w:t>3</w:t>
      </w:r>
      <w:r>
        <w:rPr>
          <w:iCs/>
        </w:rPr>
        <w:t xml:space="preserve"> Photosynthetic pathway moderator effects on leaf photosynthetic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D52EF1" w:rsidRPr="00452304" w14:paraId="4018D645" w14:textId="77777777" w:rsidTr="006127B4">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D52EF1" w:rsidRPr="00452304" w14:paraId="591AB6A1" w14:textId="77777777" w:rsidTr="006127B4">
        <w:trPr>
          <w:trHeight w:val="320"/>
        </w:trPr>
        <w:tc>
          <w:tcPr>
            <w:tcW w:w="1094" w:type="dxa"/>
            <w:vMerge w:val="restart"/>
            <w:tcBorders>
              <w:top w:val="single" w:sz="4" w:space="0" w:color="auto"/>
              <w:left w:val="nil"/>
              <w:right w:val="nil"/>
            </w:tcBorders>
            <w:vAlign w:val="center"/>
          </w:tcPr>
          <w:p w14:paraId="13E0D881" w14:textId="77777777" w:rsidR="00D52EF1" w:rsidRPr="008A48CF" w:rsidRDefault="00D52EF1"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D52EF1" w:rsidRPr="00452304" w:rsidRDefault="00D52EF1" w:rsidP="006127B4">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D52EF1" w:rsidRPr="00452304" w:rsidRDefault="00D52EF1" w:rsidP="006127B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0.072</w:t>
            </w:r>
          </w:p>
        </w:tc>
        <w:tc>
          <w:tcPr>
            <w:tcW w:w="972" w:type="dxa"/>
            <w:vMerge w:val="restart"/>
            <w:tcBorders>
              <w:top w:val="single" w:sz="4" w:space="0" w:color="auto"/>
              <w:left w:val="nil"/>
              <w:right w:val="nil"/>
            </w:tcBorders>
            <w:noWrap/>
            <w:vAlign w:val="center"/>
          </w:tcPr>
          <w:p w14:paraId="2E3B26DA"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0.949</w:t>
            </w:r>
          </w:p>
        </w:tc>
        <w:tc>
          <w:tcPr>
            <w:tcW w:w="939" w:type="dxa"/>
            <w:vMerge w:val="restart"/>
            <w:tcBorders>
              <w:top w:val="single" w:sz="4" w:space="0" w:color="auto"/>
              <w:left w:val="nil"/>
              <w:right w:val="nil"/>
            </w:tcBorders>
            <w:noWrap/>
            <w:vAlign w:val="center"/>
          </w:tcPr>
          <w:p w14:paraId="2E4E3CA2"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0.343</w:t>
            </w:r>
          </w:p>
        </w:tc>
        <w:tc>
          <w:tcPr>
            <w:tcW w:w="1516" w:type="dxa"/>
            <w:tcBorders>
              <w:top w:val="single" w:sz="4" w:space="0" w:color="auto"/>
              <w:left w:val="nil"/>
              <w:bottom w:val="nil"/>
              <w:right w:val="nil"/>
            </w:tcBorders>
            <w:noWrap/>
            <w:vAlign w:val="center"/>
          </w:tcPr>
          <w:p w14:paraId="0A78D89D"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[-0.074, 0.217]</w:t>
            </w:r>
          </w:p>
        </w:tc>
      </w:tr>
      <w:tr w:rsidR="00D52EF1" w:rsidRPr="00452304" w14:paraId="2D94C710" w14:textId="77777777" w:rsidTr="006127B4">
        <w:trPr>
          <w:trHeight w:val="320"/>
        </w:trPr>
        <w:tc>
          <w:tcPr>
            <w:tcW w:w="1094" w:type="dxa"/>
            <w:vMerge/>
            <w:tcBorders>
              <w:left w:val="nil"/>
              <w:right w:val="nil"/>
            </w:tcBorders>
          </w:tcPr>
          <w:p w14:paraId="70DD362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D52EF1" w:rsidRPr="00452304" w:rsidRDefault="00D52EF1" w:rsidP="006127B4">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0.185</w:t>
            </w:r>
          </w:p>
        </w:tc>
        <w:tc>
          <w:tcPr>
            <w:tcW w:w="972" w:type="dxa"/>
            <w:vMerge/>
            <w:tcBorders>
              <w:left w:val="nil"/>
              <w:bottom w:val="single" w:sz="4" w:space="0" w:color="auto"/>
              <w:right w:val="nil"/>
            </w:tcBorders>
            <w:noWrap/>
            <w:vAlign w:val="center"/>
          </w:tcPr>
          <w:p w14:paraId="1C30AC02" w14:textId="77777777" w:rsidR="00D52EF1" w:rsidRPr="00452304" w:rsidRDefault="00D52EF1" w:rsidP="006127B4">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1243996D" w14:textId="77777777" w:rsidR="00D52EF1" w:rsidRPr="00452304" w:rsidRDefault="00D52EF1" w:rsidP="006127B4">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4661B620" w14:textId="77777777" w:rsidR="00D52EF1" w:rsidRPr="00452304" w:rsidRDefault="00D52EF1" w:rsidP="006127B4">
            <w:pPr>
              <w:spacing w:after="0" w:line="240" w:lineRule="auto"/>
              <w:jc w:val="right"/>
              <w:rPr>
                <w:rFonts w:eastAsia="Times New Roman"/>
                <w:color w:val="000000"/>
                <w:kern w:val="0"/>
                <w:sz w:val="20"/>
                <w:szCs w:val="20"/>
                <w14:ligatures w14:val="none"/>
              </w:rPr>
            </w:pPr>
            <w:r w:rsidRPr="008B7FCB">
              <w:rPr>
                <w:color w:val="000000"/>
                <w:sz w:val="20"/>
                <w:szCs w:val="20"/>
              </w:rPr>
              <w:t>[-0.08</w:t>
            </w:r>
            <w:r>
              <w:rPr>
                <w:color w:val="000000"/>
                <w:sz w:val="20"/>
                <w:szCs w:val="20"/>
              </w:rPr>
              <w:t>0</w:t>
            </w:r>
            <w:r w:rsidRPr="008B7FCB">
              <w:rPr>
                <w:color w:val="000000"/>
                <w:sz w:val="20"/>
                <w:szCs w:val="20"/>
              </w:rPr>
              <w:t>, 0.45</w:t>
            </w:r>
            <w:r>
              <w:rPr>
                <w:color w:val="000000"/>
                <w:sz w:val="20"/>
                <w:szCs w:val="20"/>
              </w:rPr>
              <w:t>0</w:t>
            </w:r>
            <w:r w:rsidRPr="008B7FCB">
              <w:rPr>
                <w:color w:val="000000"/>
                <w:sz w:val="20"/>
                <w:szCs w:val="20"/>
              </w:rPr>
              <w:t>]</w:t>
            </w:r>
          </w:p>
        </w:tc>
      </w:tr>
      <w:tr w:rsidR="00D52EF1" w:rsidRPr="00452304" w14:paraId="0C531082" w14:textId="77777777" w:rsidTr="006127B4">
        <w:trPr>
          <w:trHeight w:val="320"/>
        </w:trPr>
        <w:tc>
          <w:tcPr>
            <w:tcW w:w="1094" w:type="dxa"/>
            <w:vMerge/>
            <w:tcBorders>
              <w:left w:val="nil"/>
              <w:right w:val="nil"/>
            </w:tcBorders>
          </w:tcPr>
          <w:p w14:paraId="3FA577B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0.089</w:t>
            </w:r>
          </w:p>
        </w:tc>
        <w:tc>
          <w:tcPr>
            <w:tcW w:w="972" w:type="dxa"/>
            <w:vMerge w:val="restart"/>
            <w:tcBorders>
              <w:top w:val="single" w:sz="4" w:space="0" w:color="auto"/>
              <w:left w:val="nil"/>
              <w:right w:val="nil"/>
            </w:tcBorders>
            <w:noWrap/>
            <w:vAlign w:val="center"/>
          </w:tcPr>
          <w:p w14:paraId="74AED9AE"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-1.646</w:t>
            </w:r>
          </w:p>
        </w:tc>
        <w:tc>
          <w:tcPr>
            <w:tcW w:w="939" w:type="dxa"/>
            <w:vMerge w:val="restart"/>
            <w:tcBorders>
              <w:top w:val="single" w:sz="4" w:space="0" w:color="auto"/>
              <w:left w:val="nil"/>
              <w:right w:val="nil"/>
            </w:tcBorders>
            <w:noWrap/>
            <w:vAlign w:val="center"/>
          </w:tcPr>
          <w:p w14:paraId="72E1D647"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0.100</w:t>
            </w:r>
          </w:p>
        </w:tc>
        <w:tc>
          <w:tcPr>
            <w:tcW w:w="1516" w:type="dxa"/>
            <w:tcBorders>
              <w:top w:val="single" w:sz="4" w:space="0" w:color="auto"/>
              <w:left w:val="nil"/>
              <w:bottom w:val="nil"/>
              <w:right w:val="nil"/>
            </w:tcBorders>
            <w:noWrap/>
            <w:vAlign w:val="center"/>
          </w:tcPr>
          <w:p w14:paraId="5CE65B8D"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[-0.085, 0.263]</w:t>
            </w:r>
          </w:p>
        </w:tc>
      </w:tr>
      <w:tr w:rsidR="00D52EF1" w:rsidRPr="00452304" w14:paraId="5D89AAF8" w14:textId="77777777" w:rsidTr="006127B4">
        <w:trPr>
          <w:trHeight w:val="320"/>
        </w:trPr>
        <w:tc>
          <w:tcPr>
            <w:tcW w:w="1094" w:type="dxa"/>
            <w:vMerge/>
            <w:tcBorders>
              <w:left w:val="nil"/>
              <w:right w:val="nil"/>
            </w:tcBorders>
          </w:tcPr>
          <w:p w14:paraId="69AD0E5C"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-0.067</w:t>
            </w:r>
          </w:p>
        </w:tc>
        <w:tc>
          <w:tcPr>
            <w:tcW w:w="972" w:type="dxa"/>
            <w:vMerge/>
            <w:tcBorders>
              <w:left w:val="nil"/>
              <w:bottom w:val="single" w:sz="4" w:space="0" w:color="auto"/>
              <w:right w:val="nil"/>
            </w:tcBorders>
            <w:noWrap/>
            <w:vAlign w:val="center"/>
          </w:tcPr>
          <w:p w14:paraId="7ADA7FC5" w14:textId="77777777" w:rsidR="00D52EF1" w:rsidRPr="008B7FCB" w:rsidRDefault="00D52EF1" w:rsidP="006127B4">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2B649118" w14:textId="77777777" w:rsidR="00D52EF1" w:rsidRPr="008B7FCB" w:rsidRDefault="00D52EF1" w:rsidP="006127B4">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C1F082E"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[-0.312, 0.179]</w:t>
            </w:r>
          </w:p>
        </w:tc>
      </w:tr>
      <w:tr w:rsidR="00D52EF1" w:rsidRPr="00452304" w14:paraId="7D91712B" w14:textId="77777777" w:rsidTr="006127B4">
        <w:trPr>
          <w:trHeight w:val="320"/>
        </w:trPr>
        <w:tc>
          <w:tcPr>
            <w:tcW w:w="1094" w:type="dxa"/>
            <w:vMerge/>
            <w:tcBorders>
              <w:left w:val="nil"/>
              <w:right w:val="nil"/>
            </w:tcBorders>
          </w:tcPr>
          <w:p w14:paraId="0570D945"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0.214</w:t>
            </w:r>
          </w:p>
        </w:tc>
        <w:tc>
          <w:tcPr>
            <w:tcW w:w="972" w:type="dxa"/>
            <w:vMerge w:val="restart"/>
            <w:tcBorders>
              <w:top w:val="single" w:sz="4" w:space="0" w:color="auto"/>
              <w:left w:val="nil"/>
              <w:right w:val="nil"/>
            </w:tcBorders>
            <w:noWrap/>
            <w:vAlign w:val="center"/>
          </w:tcPr>
          <w:p w14:paraId="3C821D0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0.153</w:t>
            </w:r>
          </w:p>
        </w:tc>
        <w:tc>
          <w:tcPr>
            <w:tcW w:w="939" w:type="dxa"/>
            <w:vMerge w:val="restart"/>
            <w:tcBorders>
              <w:top w:val="single" w:sz="4" w:space="0" w:color="auto"/>
              <w:left w:val="nil"/>
              <w:right w:val="nil"/>
            </w:tcBorders>
            <w:noWrap/>
            <w:vAlign w:val="center"/>
          </w:tcPr>
          <w:p w14:paraId="66A0252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0.879</w:t>
            </w:r>
          </w:p>
        </w:tc>
        <w:tc>
          <w:tcPr>
            <w:tcW w:w="1516" w:type="dxa"/>
            <w:tcBorders>
              <w:top w:val="single" w:sz="4" w:space="0" w:color="auto"/>
              <w:left w:val="nil"/>
              <w:bottom w:val="nil"/>
              <w:right w:val="nil"/>
            </w:tcBorders>
            <w:noWrap/>
            <w:vAlign w:val="center"/>
          </w:tcPr>
          <w:p w14:paraId="28BD347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[0.015, 0.413]</w:t>
            </w:r>
          </w:p>
        </w:tc>
      </w:tr>
      <w:tr w:rsidR="00D52EF1" w:rsidRPr="00452304" w14:paraId="29AA331A" w14:textId="77777777" w:rsidTr="006127B4">
        <w:trPr>
          <w:trHeight w:val="320"/>
        </w:trPr>
        <w:tc>
          <w:tcPr>
            <w:tcW w:w="1094" w:type="dxa"/>
            <w:vMerge/>
            <w:tcBorders>
              <w:left w:val="nil"/>
              <w:bottom w:val="single" w:sz="4" w:space="0" w:color="auto"/>
              <w:right w:val="nil"/>
            </w:tcBorders>
          </w:tcPr>
          <w:p w14:paraId="4FAF7F9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0.224</w:t>
            </w:r>
          </w:p>
        </w:tc>
        <w:tc>
          <w:tcPr>
            <w:tcW w:w="972" w:type="dxa"/>
            <w:vMerge/>
            <w:tcBorders>
              <w:left w:val="nil"/>
              <w:bottom w:val="single" w:sz="4" w:space="0" w:color="auto"/>
              <w:right w:val="nil"/>
            </w:tcBorders>
            <w:noWrap/>
            <w:vAlign w:val="center"/>
          </w:tcPr>
          <w:p w14:paraId="1C1677DB"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00C6C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9D69F4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[-0.007, 0.455]</w:t>
            </w:r>
          </w:p>
        </w:tc>
      </w:tr>
      <w:tr w:rsidR="00D52EF1" w:rsidRPr="00452304" w14:paraId="72C09B89" w14:textId="77777777" w:rsidTr="006127B4">
        <w:trPr>
          <w:trHeight w:val="320"/>
        </w:trPr>
        <w:tc>
          <w:tcPr>
            <w:tcW w:w="1094" w:type="dxa"/>
            <w:vMerge w:val="restart"/>
            <w:tcBorders>
              <w:top w:val="single" w:sz="4" w:space="0" w:color="auto"/>
              <w:left w:val="nil"/>
              <w:right w:val="nil"/>
            </w:tcBorders>
            <w:vAlign w:val="center"/>
          </w:tcPr>
          <w:p w14:paraId="01773607"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0.007</w:t>
            </w:r>
          </w:p>
        </w:tc>
        <w:tc>
          <w:tcPr>
            <w:tcW w:w="972" w:type="dxa"/>
            <w:vMerge w:val="restart"/>
            <w:tcBorders>
              <w:top w:val="single" w:sz="4" w:space="0" w:color="auto"/>
              <w:left w:val="nil"/>
              <w:right w:val="nil"/>
            </w:tcBorders>
            <w:noWrap/>
            <w:vAlign w:val="center"/>
          </w:tcPr>
          <w:p w14:paraId="78FD4C6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0.643</w:t>
            </w:r>
          </w:p>
        </w:tc>
        <w:tc>
          <w:tcPr>
            <w:tcW w:w="1516" w:type="dxa"/>
            <w:tcBorders>
              <w:top w:val="single" w:sz="4" w:space="0" w:color="auto"/>
              <w:left w:val="nil"/>
              <w:bottom w:val="nil"/>
              <w:right w:val="nil"/>
            </w:tcBorders>
            <w:noWrap/>
            <w:vAlign w:val="center"/>
          </w:tcPr>
          <w:p w14:paraId="0D8642E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[-0.176, 0.189]</w:t>
            </w:r>
          </w:p>
        </w:tc>
      </w:tr>
      <w:tr w:rsidR="00D52EF1" w:rsidRPr="00452304" w14:paraId="41BB5F98" w14:textId="77777777" w:rsidTr="006127B4">
        <w:trPr>
          <w:trHeight w:val="320"/>
        </w:trPr>
        <w:tc>
          <w:tcPr>
            <w:tcW w:w="1094" w:type="dxa"/>
            <w:vMerge/>
            <w:tcBorders>
              <w:left w:val="nil"/>
              <w:right w:val="nil"/>
            </w:tcBorders>
          </w:tcPr>
          <w:p w14:paraId="621BC2E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0.082</w:t>
            </w:r>
          </w:p>
        </w:tc>
        <w:tc>
          <w:tcPr>
            <w:tcW w:w="972" w:type="dxa"/>
            <w:vMerge/>
            <w:tcBorders>
              <w:left w:val="nil"/>
              <w:bottom w:val="single" w:sz="4" w:space="0" w:color="auto"/>
              <w:right w:val="nil"/>
            </w:tcBorders>
            <w:noWrap/>
            <w:vAlign w:val="center"/>
          </w:tcPr>
          <w:p w14:paraId="3317D84C"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93F701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[-0.283, 0.447]</w:t>
            </w:r>
          </w:p>
        </w:tc>
      </w:tr>
      <w:tr w:rsidR="00D52EF1" w:rsidRPr="00452304" w14:paraId="37047A69" w14:textId="77777777" w:rsidTr="006127B4">
        <w:trPr>
          <w:trHeight w:val="320"/>
        </w:trPr>
        <w:tc>
          <w:tcPr>
            <w:tcW w:w="1094" w:type="dxa"/>
            <w:vMerge/>
            <w:tcBorders>
              <w:left w:val="nil"/>
              <w:right w:val="nil"/>
            </w:tcBorders>
          </w:tcPr>
          <w:p w14:paraId="4C4F2A2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0.117</w:t>
            </w:r>
          </w:p>
        </w:tc>
        <w:tc>
          <w:tcPr>
            <w:tcW w:w="972" w:type="dxa"/>
            <w:vMerge w:val="restart"/>
            <w:tcBorders>
              <w:top w:val="single" w:sz="4" w:space="0" w:color="auto"/>
              <w:left w:val="nil"/>
              <w:right w:val="nil"/>
            </w:tcBorders>
            <w:noWrap/>
            <w:vAlign w:val="center"/>
          </w:tcPr>
          <w:p w14:paraId="4EB6ECD5" w14:textId="77777777" w:rsidR="00D52EF1" w:rsidRPr="008B7FCB" w:rsidRDefault="00D52EF1" w:rsidP="006127B4">
            <w:pPr>
              <w:spacing w:after="0" w:line="240" w:lineRule="auto"/>
              <w:jc w:val="right"/>
              <w:rPr>
                <w:color w:val="000000"/>
                <w:sz w:val="20"/>
                <w:szCs w:val="20"/>
              </w:rPr>
            </w:pPr>
            <w:r w:rsidRPr="008B7FCB">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0.172</w:t>
            </w:r>
          </w:p>
        </w:tc>
        <w:tc>
          <w:tcPr>
            <w:tcW w:w="1516" w:type="dxa"/>
            <w:tcBorders>
              <w:top w:val="single" w:sz="4" w:space="0" w:color="auto"/>
              <w:left w:val="nil"/>
              <w:bottom w:val="nil"/>
              <w:right w:val="nil"/>
            </w:tcBorders>
            <w:noWrap/>
            <w:vAlign w:val="center"/>
          </w:tcPr>
          <w:p w14:paraId="0E358A3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[-0.021, 0.256]</w:t>
            </w:r>
          </w:p>
        </w:tc>
      </w:tr>
      <w:tr w:rsidR="00D52EF1" w:rsidRPr="00452304" w14:paraId="294C173A" w14:textId="77777777" w:rsidTr="006127B4">
        <w:trPr>
          <w:trHeight w:val="320"/>
        </w:trPr>
        <w:tc>
          <w:tcPr>
            <w:tcW w:w="1094" w:type="dxa"/>
            <w:vMerge/>
            <w:tcBorders>
              <w:left w:val="nil"/>
              <w:right w:val="nil"/>
            </w:tcBorders>
          </w:tcPr>
          <w:p w14:paraId="41D8CF7B"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-0.023</w:t>
            </w:r>
          </w:p>
        </w:tc>
        <w:tc>
          <w:tcPr>
            <w:tcW w:w="972" w:type="dxa"/>
            <w:vMerge/>
            <w:tcBorders>
              <w:left w:val="nil"/>
              <w:bottom w:val="single" w:sz="4" w:space="0" w:color="auto"/>
              <w:right w:val="nil"/>
            </w:tcBorders>
            <w:noWrap/>
            <w:vAlign w:val="center"/>
          </w:tcPr>
          <w:p w14:paraId="4DCCFDC5"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4E8FD58"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[-0.264, 0.218]</w:t>
            </w:r>
          </w:p>
        </w:tc>
      </w:tr>
      <w:tr w:rsidR="00D52EF1" w:rsidRPr="00452304" w14:paraId="36DF7A5C" w14:textId="77777777" w:rsidTr="006127B4">
        <w:trPr>
          <w:trHeight w:val="320"/>
        </w:trPr>
        <w:tc>
          <w:tcPr>
            <w:tcW w:w="1094" w:type="dxa"/>
            <w:vMerge/>
            <w:tcBorders>
              <w:left w:val="nil"/>
              <w:right w:val="nil"/>
            </w:tcBorders>
          </w:tcPr>
          <w:p w14:paraId="6723C21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0.165</w:t>
            </w:r>
          </w:p>
        </w:tc>
        <w:tc>
          <w:tcPr>
            <w:tcW w:w="972" w:type="dxa"/>
            <w:vMerge w:val="restart"/>
            <w:tcBorders>
              <w:top w:val="single" w:sz="4" w:space="0" w:color="auto"/>
              <w:left w:val="nil"/>
              <w:right w:val="nil"/>
            </w:tcBorders>
            <w:noWrap/>
            <w:vAlign w:val="center"/>
          </w:tcPr>
          <w:p w14:paraId="6F719E8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D52EF1" w:rsidRPr="008B7FCB" w:rsidRDefault="00D52EF1" w:rsidP="006127B4">
            <w:pPr>
              <w:spacing w:after="0" w:line="240" w:lineRule="auto"/>
              <w:jc w:val="right"/>
              <w:rPr>
                <w:color w:val="000000"/>
                <w:sz w:val="20"/>
                <w:szCs w:val="20"/>
              </w:rPr>
            </w:pPr>
            <w:r w:rsidRPr="008B7FCB">
              <w:rPr>
                <w:color w:val="000000"/>
                <w:sz w:val="20"/>
                <w:szCs w:val="20"/>
              </w:rPr>
              <w:t>0.954</w:t>
            </w:r>
          </w:p>
        </w:tc>
        <w:tc>
          <w:tcPr>
            <w:tcW w:w="1516" w:type="dxa"/>
            <w:tcBorders>
              <w:top w:val="single" w:sz="4" w:space="0" w:color="auto"/>
              <w:left w:val="nil"/>
              <w:bottom w:val="nil"/>
              <w:right w:val="nil"/>
            </w:tcBorders>
            <w:noWrap/>
            <w:vAlign w:val="center"/>
          </w:tcPr>
          <w:p w14:paraId="3897E95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[-0.002, 0.331]</w:t>
            </w:r>
          </w:p>
        </w:tc>
      </w:tr>
      <w:tr w:rsidR="00D52EF1" w:rsidRPr="00452304" w14:paraId="56BBBC38" w14:textId="77777777" w:rsidTr="006127B4">
        <w:trPr>
          <w:trHeight w:val="320"/>
        </w:trPr>
        <w:tc>
          <w:tcPr>
            <w:tcW w:w="1094" w:type="dxa"/>
            <w:vMerge/>
            <w:tcBorders>
              <w:left w:val="nil"/>
              <w:bottom w:val="single" w:sz="4" w:space="0" w:color="auto"/>
              <w:right w:val="nil"/>
            </w:tcBorders>
          </w:tcPr>
          <w:p w14:paraId="3665E766"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56E3DC35"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E83BE48"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F27D8F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w:t>
            </w:r>
            <w:r>
              <w:rPr>
                <w:color w:val="000000"/>
                <w:sz w:val="20"/>
                <w:szCs w:val="20"/>
              </w:rPr>
              <w:t>0</w:t>
            </w:r>
            <w:r w:rsidRPr="008B7FCB">
              <w:rPr>
                <w:color w:val="000000"/>
                <w:sz w:val="20"/>
                <w:szCs w:val="20"/>
              </w:rPr>
              <w:t>, 0.38</w:t>
            </w:r>
            <w:r>
              <w:rPr>
                <w:color w:val="000000"/>
                <w:sz w:val="20"/>
                <w:szCs w:val="20"/>
              </w:rPr>
              <w:t>0</w:t>
            </w:r>
            <w:r w:rsidRPr="008B7FCB">
              <w:rPr>
                <w:color w:val="000000"/>
                <w:sz w:val="20"/>
                <w:szCs w:val="20"/>
              </w:rPr>
              <w:t>]</w:t>
            </w:r>
          </w:p>
        </w:tc>
      </w:tr>
      <w:tr w:rsidR="00D52EF1" w:rsidRPr="00452304" w14:paraId="0FA33912" w14:textId="77777777" w:rsidTr="006127B4">
        <w:trPr>
          <w:trHeight w:val="320"/>
        </w:trPr>
        <w:tc>
          <w:tcPr>
            <w:tcW w:w="1094" w:type="dxa"/>
            <w:vMerge w:val="restart"/>
            <w:tcBorders>
              <w:top w:val="single" w:sz="4" w:space="0" w:color="auto"/>
              <w:left w:val="nil"/>
              <w:right w:val="nil"/>
            </w:tcBorders>
            <w:vAlign w:val="center"/>
          </w:tcPr>
          <w:p w14:paraId="7B30A288"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0.091</w:t>
            </w:r>
          </w:p>
        </w:tc>
        <w:tc>
          <w:tcPr>
            <w:tcW w:w="972" w:type="dxa"/>
            <w:vMerge w:val="restart"/>
            <w:tcBorders>
              <w:top w:val="single" w:sz="4" w:space="0" w:color="auto"/>
              <w:left w:val="nil"/>
              <w:right w:val="nil"/>
            </w:tcBorders>
            <w:noWrap/>
            <w:vAlign w:val="center"/>
          </w:tcPr>
          <w:p w14:paraId="5865DCE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0.885</w:t>
            </w:r>
          </w:p>
        </w:tc>
        <w:tc>
          <w:tcPr>
            <w:tcW w:w="1516" w:type="dxa"/>
            <w:tcBorders>
              <w:top w:val="single" w:sz="4" w:space="0" w:color="auto"/>
              <w:left w:val="nil"/>
              <w:bottom w:val="nil"/>
              <w:right w:val="nil"/>
            </w:tcBorders>
            <w:noWrap/>
            <w:vAlign w:val="center"/>
          </w:tcPr>
          <w:p w14:paraId="2A3D604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[-0.028, 0.209]</w:t>
            </w:r>
          </w:p>
        </w:tc>
      </w:tr>
      <w:tr w:rsidR="00D52EF1" w:rsidRPr="00452304" w14:paraId="550549F7" w14:textId="77777777" w:rsidTr="006127B4">
        <w:trPr>
          <w:trHeight w:val="320"/>
        </w:trPr>
        <w:tc>
          <w:tcPr>
            <w:tcW w:w="1094" w:type="dxa"/>
            <w:vMerge/>
            <w:tcBorders>
              <w:left w:val="nil"/>
              <w:right w:val="nil"/>
            </w:tcBorders>
          </w:tcPr>
          <w:p w14:paraId="03D120A3"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0.117</w:t>
            </w:r>
          </w:p>
        </w:tc>
        <w:tc>
          <w:tcPr>
            <w:tcW w:w="972" w:type="dxa"/>
            <w:vMerge/>
            <w:tcBorders>
              <w:left w:val="nil"/>
              <w:bottom w:val="single" w:sz="4" w:space="0" w:color="auto"/>
              <w:right w:val="nil"/>
            </w:tcBorders>
            <w:noWrap/>
            <w:vAlign w:val="center"/>
          </w:tcPr>
          <w:p w14:paraId="138911A4"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95A373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[-0.255, 0.488]</w:t>
            </w:r>
          </w:p>
        </w:tc>
      </w:tr>
      <w:tr w:rsidR="00D52EF1" w:rsidRPr="00452304" w14:paraId="323375B3" w14:textId="77777777" w:rsidTr="006127B4">
        <w:trPr>
          <w:trHeight w:val="320"/>
        </w:trPr>
        <w:tc>
          <w:tcPr>
            <w:tcW w:w="1094" w:type="dxa"/>
            <w:vMerge/>
            <w:tcBorders>
              <w:left w:val="nil"/>
              <w:right w:val="nil"/>
            </w:tcBorders>
          </w:tcPr>
          <w:p w14:paraId="46F374C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0.179</w:t>
            </w:r>
          </w:p>
        </w:tc>
        <w:tc>
          <w:tcPr>
            <w:tcW w:w="972" w:type="dxa"/>
            <w:vMerge w:val="restart"/>
            <w:tcBorders>
              <w:top w:val="single" w:sz="4" w:space="0" w:color="auto"/>
              <w:left w:val="nil"/>
              <w:right w:val="nil"/>
            </w:tcBorders>
            <w:noWrap/>
            <w:vAlign w:val="center"/>
          </w:tcPr>
          <w:p w14:paraId="0F9CF490" w14:textId="77777777" w:rsidR="00D52EF1" w:rsidRPr="008B7FCB" w:rsidRDefault="00D52EF1" w:rsidP="006127B4">
            <w:pPr>
              <w:spacing w:after="0" w:line="240" w:lineRule="auto"/>
              <w:jc w:val="right"/>
              <w:rPr>
                <w:color w:val="000000"/>
                <w:sz w:val="20"/>
                <w:szCs w:val="20"/>
              </w:rPr>
            </w:pPr>
            <w:r w:rsidRPr="008B7FCB">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0.131</w:t>
            </w:r>
          </w:p>
        </w:tc>
        <w:tc>
          <w:tcPr>
            <w:tcW w:w="1516" w:type="dxa"/>
            <w:tcBorders>
              <w:top w:val="single" w:sz="4" w:space="0" w:color="auto"/>
              <w:left w:val="nil"/>
              <w:bottom w:val="nil"/>
              <w:right w:val="nil"/>
            </w:tcBorders>
            <w:noWrap/>
            <w:vAlign w:val="center"/>
          </w:tcPr>
          <w:p w14:paraId="3C3AAE0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[0.027, 0.331]</w:t>
            </w:r>
          </w:p>
        </w:tc>
      </w:tr>
      <w:tr w:rsidR="00D52EF1" w:rsidRPr="00452304" w14:paraId="036EF9DF" w14:textId="77777777" w:rsidTr="006127B4">
        <w:trPr>
          <w:trHeight w:val="320"/>
        </w:trPr>
        <w:tc>
          <w:tcPr>
            <w:tcW w:w="1094" w:type="dxa"/>
            <w:vMerge/>
            <w:tcBorders>
              <w:left w:val="nil"/>
              <w:right w:val="nil"/>
            </w:tcBorders>
          </w:tcPr>
          <w:p w14:paraId="7B37131D"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0.014</w:t>
            </w:r>
          </w:p>
        </w:tc>
        <w:tc>
          <w:tcPr>
            <w:tcW w:w="972" w:type="dxa"/>
            <w:vMerge/>
            <w:tcBorders>
              <w:left w:val="nil"/>
              <w:bottom w:val="single" w:sz="4" w:space="0" w:color="auto"/>
              <w:right w:val="nil"/>
            </w:tcBorders>
            <w:noWrap/>
            <w:vAlign w:val="center"/>
          </w:tcPr>
          <w:p w14:paraId="168F261A"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884A30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[-0.245, 0.274]</w:t>
            </w:r>
          </w:p>
        </w:tc>
      </w:tr>
      <w:tr w:rsidR="00D52EF1" w:rsidRPr="00452304" w14:paraId="5413C317" w14:textId="77777777" w:rsidTr="006127B4">
        <w:trPr>
          <w:trHeight w:val="320"/>
        </w:trPr>
        <w:tc>
          <w:tcPr>
            <w:tcW w:w="1094" w:type="dxa"/>
            <w:vMerge/>
            <w:tcBorders>
              <w:left w:val="nil"/>
              <w:right w:val="nil"/>
            </w:tcBorders>
          </w:tcPr>
          <w:p w14:paraId="53748793"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0.256</w:t>
            </w:r>
          </w:p>
        </w:tc>
        <w:tc>
          <w:tcPr>
            <w:tcW w:w="972" w:type="dxa"/>
            <w:vMerge w:val="restart"/>
            <w:tcBorders>
              <w:top w:val="single" w:sz="4" w:space="0" w:color="auto"/>
              <w:left w:val="nil"/>
              <w:right w:val="nil"/>
            </w:tcBorders>
            <w:noWrap/>
            <w:vAlign w:val="center"/>
          </w:tcPr>
          <w:p w14:paraId="72123F27"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w:t>
            </w:r>
            <w:r>
              <w:rPr>
                <w:color w:val="000000"/>
                <w:sz w:val="20"/>
                <w:szCs w:val="20"/>
              </w:rPr>
              <w:t>0</w:t>
            </w:r>
          </w:p>
        </w:tc>
        <w:tc>
          <w:tcPr>
            <w:tcW w:w="939" w:type="dxa"/>
            <w:vMerge w:val="restart"/>
            <w:tcBorders>
              <w:top w:val="single" w:sz="4" w:space="0" w:color="auto"/>
              <w:left w:val="nil"/>
              <w:right w:val="nil"/>
            </w:tcBorders>
            <w:noWrap/>
            <w:vAlign w:val="center"/>
          </w:tcPr>
          <w:p w14:paraId="410D9D7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0.826</w:t>
            </w:r>
          </w:p>
        </w:tc>
        <w:tc>
          <w:tcPr>
            <w:tcW w:w="1516" w:type="dxa"/>
            <w:tcBorders>
              <w:top w:val="single" w:sz="4" w:space="0" w:color="auto"/>
              <w:left w:val="nil"/>
              <w:bottom w:val="nil"/>
              <w:right w:val="nil"/>
            </w:tcBorders>
            <w:noWrap/>
            <w:vAlign w:val="center"/>
          </w:tcPr>
          <w:p w14:paraId="425F10C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[0.19</w:t>
            </w:r>
            <w:r>
              <w:rPr>
                <w:color w:val="000000"/>
                <w:sz w:val="20"/>
                <w:szCs w:val="20"/>
              </w:rPr>
              <w:t>0</w:t>
            </w:r>
            <w:r w:rsidRPr="008B7FCB">
              <w:rPr>
                <w:color w:val="000000"/>
                <w:sz w:val="20"/>
                <w:szCs w:val="20"/>
              </w:rPr>
              <w:t>, 0.322]</w:t>
            </w:r>
          </w:p>
        </w:tc>
      </w:tr>
      <w:tr w:rsidR="00D52EF1" w:rsidRPr="00452304" w14:paraId="2B216FB9" w14:textId="77777777" w:rsidTr="006127B4">
        <w:trPr>
          <w:trHeight w:val="320"/>
        </w:trPr>
        <w:tc>
          <w:tcPr>
            <w:tcW w:w="1094" w:type="dxa"/>
            <w:vMerge/>
            <w:tcBorders>
              <w:left w:val="nil"/>
              <w:bottom w:val="single" w:sz="4" w:space="0" w:color="auto"/>
              <w:right w:val="nil"/>
            </w:tcBorders>
          </w:tcPr>
          <w:p w14:paraId="15301B8E"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0.237</w:t>
            </w:r>
          </w:p>
        </w:tc>
        <w:tc>
          <w:tcPr>
            <w:tcW w:w="972" w:type="dxa"/>
            <w:vMerge/>
            <w:tcBorders>
              <w:left w:val="nil"/>
              <w:bottom w:val="single" w:sz="4" w:space="0" w:color="auto"/>
              <w:right w:val="nil"/>
            </w:tcBorders>
            <w:noWrap/>
            <w:vAlign w:val="center"/>
          </w:tcPr>
          <w:p w14:paraId="55F738C0"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84903BB"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420D89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[0.065, 0.409]</w:t>
            </w:r>
          </w:p>
        </w:tc>
      </w:tr>
      <w:tr w:rsidR="00D52EF1" w:rsidRPr="00452304" w14:paraId="11CB2CB1" w14:textId="77777777" w:rsidTr="006127B4">
        <w:trPr>
          <w:trHeight w:val="320"/>
        </w:trPr>
        <w:tc>
          <w:tcPr>
            <w:tcW w:w="1094" w:type="dxa"/>
            <w:vMerge w:val="restart"/>
            <w:tcBorders>
              <w:top w:val="single" w:sz="4" w:space="0" w:color="auto"/>
              <w:left w:val="nil"/>
              <w:right w:val="nil"/>
            </w:tcBorders>
            <w:vAlign w:val="center"/>
          </w:tcPr>
          <w:p w14:paraId="3CC7CA79" w14:textId="77777777" w:rsidR="00D52EF1" w:rsidRPr="009D19EF" w:rsidRDefault="00D52EF1" w:rsidP="006127B4">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0.056</w:t>
            </w:r>
          </w:p>
        </w:tc>
        <w:tc>
          <w:tcPr>
            <w:tcW w:w="972" w:type="dxa"/>
            <w:vMerge w:val="restart"/>
            <w:tcBorders>
              <w:top w:val="single" w:sz="4" w:space="0" w:color="auto"/>
              <w:left w:val="nil"/>
              <w:right w:val="nil"/>
            </w:tcBorders>
            <w:noWrap/>
            <w:vAlign w:val="center"/>
          </w:tcPr>
          <w:p w14:paraId="0D605AB5" w14:textId="77777777" w:rsidR="00D52EF1" w:rsidRPr="008B7FCB" w:rsidRDefault="00D52EF1" w:rsidP="006127B4">
            <w:pPr>
              <w:spacing w:after="0" w:line="240" w:lineRule="auto"/>
              <w:jc w:val="right"/>
              <w:rPr>
                <w:color w:val="000000"/>
                <w:sz w:val="20"/>
                <w:szCs w:val="20"/>
              </w:rPr>
            </w:pPr>
            <w:r w:rsidRPr="008B7FCB">
              <w:rPr>
                <w:color w:val="000000"/>
                <w:sz w:val="20"/>
                <w:szCs w:val="20"/>
              </w:rPr>
              <w:t>0.831</w:t>
            </w:r>
          </w:p>
        </w:tc>
        <w:tc>
          <w:tcPr>
            <w:tcW w:w="939" w:type="dxa"/>
            <w:vMerge w:val="restart"/>
            <w:tcBorders>
              <w:top w:val="single" w:sz="4" w:space="0" w:color="auto"/>
              <w:left w:val="nil"/>
              <w:right w:val="nil"/>
            </w:tcBorders>
            <w:noWrap/>
            <w:vAlign w:val="center"/>
          </w:tcPr>
          <w:p w14:paraId="4484908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0.406</w:t>
            </w:r>
          </w:p>
        </w:tc>
        <w:tc>
          <w:tcPr>
            <w:tcW w:w="1516" w:type="dxa"/>
            <w:tcBorders>
              <w:top w:val="single" w:sz="4" w:space="0" w:color="auto"/>
              <w:left w:val="nil"/>
              <w:bottom w:val="nil"/>
              <w:right w:val="nil"/>
            </w:tcBorders>
            <w:noWrap/>
            <w:vAlign w:val="center"/>
          </w:tcPr>
          <w:p w14:paraId="2CAA069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[-0.175, 0.287]</w:t>
            </w:r>
          </w:p>
        </w:tc>
      </w:tr>
      <w:tr w:rsidR="00D52EF1" w:rsidRPr="00452304" w14:paraId="28C670F7" w14:textId="77777777" w:rsidTr="006127B4">
        <w:trPr>
          <w:trHeight w:val="320"/>
        </w:trPr>
        <w:tc>
          <w:tcPr>
            <w:tcW w:w="1094" w:type="dxa"/>
            <w:vMerge/>
            <w:tcBorders>
              <w:left w:val="nil"/>
              <w:right w:val="nil"/>
            </w:tcBorders>
            <w:vAlign w:val="center"/>
          </w:tcPr>
          <w:p w14:paraId="3A7E3C5F"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0.168</w:t>
            </w:r>
          </w:p>
        </w:tc>
        <w:tc>
          <w:tcPr>
            <w:tcW w:w="972" w:type="dxa"/>
            <w:vMerge/>
            <w:tcBorders>
              <w:left w:val="nil"/>
              <w:bottom w:val="single" w:sz="4" w:space="0" w:color="auto"/>
              <w:right w:val="nil"/>
            </w:tcBorders>
            <w:noWrap/>
            <w:vAlign w:val="center"/>
          </w:tcPr>
          <w:p w14:paraId="34AB4FA3"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B1AE201"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15D0646"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[-0.181, 0.517]</w:t>
            </w:r>
          </w:p>
        </w:tc>
      </w:tr>
      <w:tr w:rsidR="00D52EF1" w:rsidRPr="00452304" w14:paraId="7F9D60F9" w14:textId="77777777" w:rsidTr="006127B4">
        <w:trPr>
          <w:trHeight w:val="320"/>
        </w:trPr>
        <w:tc>
          <w:tcPr>
            <w:tcW w:w="1094" w:type="dxa"/>
            <w:vMerge/>
            <w:tcBorders>
              <w:left w:val="nil"/>
              <w:right w:val="nil"/>
            </w:tcBorders>
            <w:vAlign w:val="center"/>
          </w:tcPr>
          <w:p w14:paraId="5FE87CC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0.152</w:t>
            </w:r>
          </w:p>
        </w:tc>
        <w:tc>
          <w:tcPr>
            <w:tcW w:w="972" w:type="dxa"/>
            <w:vMerge w:val="restart"/>
            <w:tcBorders>
              <w:top w:val="single" w:sz="4" w:space="0" w:color="auto"/>
              <w:left w:val="nil"/>
              <w:right w:val="nil"/>
            </w:tcBorders>
            <w:noWrap/>
            <w:vAlign w:val="center"/>
          </w:tcPr>
          <w:p w14:paraId="5CAC0E1B"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-1.897</w:t>
            </w:r>
          </w:p>
        </w:tc>
        <w:tc>
          <w:tcPr>
            <w:tcW w:w="939" w:type="dxa"/>
            <w:vMerge w:val="restart"/>
            <w:tcBorders>
              <w:top w:val="single" w:sz="4" w:space="0" w:color="auto"/>
              <w:left w:val="nil"/>
              <w:right w:val="nil"/>
            </w:tcBorders>
            <w:noWrap/>
            <w:vAlign w:val="center"/>
          </w:tcPr>
          <w:p w14:paraId="4FA61C04"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0.058</w:t>
            </w:r>
          </w:p>
        </w:tc>
        <w:tc>
          <w:tcPr>
            <w:tcW w:w="1516" w:type="dxa"/>
            <w:tcBorders>
              <w:top w:val="single" w:sz="4" w:space="0" w:color="auto"/>
              <w:left w:val="nil"/>
              <w:bottom w:val="nil"/>
              <w:right w:val="nil"/>
            </w:tcBorders>
            <w:noWrap/>
            <w:vAlign w:val="center"/>
          </w:tcPr>
          <w:p w14:paraId="328DA91C"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[-0.106, 0.410]</w:t>
            </w:r>
          </w:p>
        </w:tc>
      </w:tr>
      <w:tr w:rsidR="00D52EF1" w:rsidRPr="00452304" w14:paraId="50CC4693" w14:textId="77777777" w:rsidTr="006127B4">
        <w:trPr>
          <w:trHeight w:val="320"/>
        </w:trPr>
        <w:tc>
          <w:tcPr>
            <w:tcW w:w="1094" w:type="dxa"/>
            <w:vMerge/>
            <w:tcBorders>
              <w:left w:val="nil"/>
              <w:right w:val="nil"/>
            </w:tcBorders>
            <w:vAlign w:val="center"/>
          </w:tcPr>
          <w:p w14:paraId="539E2D70"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-0.044</w:t>
            </w:r>
          </w:p>
        </w:tc>
        <w:tc>
          <w:tcPr>
            <w:tcW w:w="972" w:type="dxa"/>
            <w:vMerge/>
            <w:tcBorders>
              <w:left w:val="nil"/>
              <w:bottom w:val="single" w:sz="4" w:space="0" w:color="auto"/>
              <w:right w:val="nil"/>
            </w:tcBorders>
            <w:noWrap/>
            <w:vAlign w:val="center"/>
          </w:tcPr>
          <w:p w14:paraId="2EA9DACE" w14:textId="77777777" w:rsidR="00D52EF1" w:rsidRPr="008B7FCB" w:rsidRDefault="00D52EF1" w:rsidP="006127B4">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53BE07C" w14:textId="77777777" w:rsidR="00D52EF1" w:rsidRPr="008B7FCB" w:rsidRDefault="00D52EF1" w:rsidP="006127B4">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251FD21C"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[-0.370, 0.283]</w:t>
            </w:r>
          </w:p>
        </w:tc>
      </w:tr>
      <w:tr w:rsidR="00D52EF1" w:rsidRPr="00452304" w14:paraId="57284275" w14:textId="77777777" w:rsidTr="006127B4">
        <w:trPr>
          <w:trHeight w:val="320"/>
        </w:trPr>
        <w:tc>
          <w:tcPr>
            <w:tcW w:w="1094" w:type="dxa"/>
            <w:vMerge/>
            <w:tcBorders>
              <w:left w:val="nil"/>
              <w:right w:val="nil"/>
            </w:tcBorders>
            <w:vAlign w:val="center"/>
          </w:tcPr>
          <w:p w14:paraId="47BC5D67"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0.121</w:t>
            </w:r>
          </w:p>
        </w:tc>
        <w:tc>
          <w:tcPr>
            <w:tcW w:w="972" w:type="dxa"/>
            <w:vMerge w:val="restart"/>
            <w:tcBorders>
              <w:top w:val="single" w:sz="4" w:space="0" w:color="auto"/>
              <w:left w:val="nil"/>
              <w:right w:val="nil"/>
            </w:tcBorders>
            <w:noWrap/>
            <w:vAlign w:val="center"/>
          </w:tcPr>
          <w:p w14:paraId="3071F322"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1.834</w:t>
            </w:r>
          </w:p>
        </w:tc>
        <w:tc>
          <w:tcPr>
            <w:tcW w:w="939" w:type="dxa"/>
            <w:vMerge w:val="restart"/>
            <w:tcBorders>
              <w:top w:val="single" w:sz="4" w:space="0" w:color="auto"/>
              <w:left w:val="nil"/>
              <w:right w:val="nil"/>
            </w:tcBorders>
            <w:noWrap/>
            <w:vAlign w:val="center"/>
          </w:tcPr>
          <w:p w14:paraId="1E891E99"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0.067</w:t>
            </w:r>
          </w:p>
        </w:tc>
        <w:tc>
          <w:tcPr>
            <w:tcW w:w="1516" w:type="dxa"/>
            <w:tcBorders>
              <w:top w:val="single" w:sz="4" w:space="0" w:color="auto"/>
              <w:left w:val="nil"/>
              <w:bottom w:val="nil"/>
              <w:right w:val="nil"/>
            </w:tcBorders>
            <w:noWrap/>
            <w:vAlign w:val="center"/>
          </w:tcPr>
          <w:p w14:paraId="0D678364"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[-0.251, 0.492]</w:t>
            </w:r>
          </w:p>
        </w:tc>
      </w:tr>
      <w:tr w:rsidR="00D52EF1" w:rsidRPr="00452304" w14:paraId="44AF0BB4" w14:textId="77777777" w:rsidTr="006127B4">
        <w:trPr>
          <w:trHeight w:val="320"/>
        </w:trPr>
        <w:tc>
          <w:tcPr>
            <w:tcW w:w="1094" w:type="dxa"/>
            <w:vMerge/>
            <w:tcBorders>
              <w:left w:val="nil"/>
              <w:bottom w:val="single" w:sz="4" w:space="0" w:color="auto"/>
              <w:right w:val="nil"/>
            </w:tcBorders>
            <w:vAlign w:val="center"/>
          </w:tcPr>
          <w:p w14:paraId="3E8A6602"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0.257</w:t>
            </w:r>
          </w:p>
        </w:tc>
        <w:tc>
          <w:tcPr>
            <w:tcW w:w="972" w:type="dxa"/>
            <w:vMerge/>
            <w:tcBorders>
              <w:left w:val="nil"/>
              <w:bottom w:val="single" w:sz="4" w:space="0" w:color="auto"/>
              <w:right w:val="nil"/>
            </w:tcBorders>
            <w:noWrap/>
            <w:vAlign w:val="center"/>
          </w:tcPr>
          <w:p w14:paraId="287DA125" w14:textId="77777777" w:rsidR="00D52EF1" w:rsidRPr="008B7FCB" w:rsidRDefault="00D52EF1" w:rsidP="006127B4">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769BC967" w14:textId="77777777" w:rsidR="00D52EF1" w:rsidRPr="008B7FCB" w:rsidRDefault="00D52EF1" w:rsidP="006127B4">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518A60C3" w14:textId="77777777" w:rsidR="00D52EF1" w:rsidRPr="008B7FCB" w:rsidRDefault="00D52EF1" w:rsidP="006127B4">
            <w:pPr>
              <w:spacing w:after="0" w:line="240" w:lineRule="auto"/>
              <w:jc w:val="right"/>
              <w:rPr>
                <w:i/>
                <w:iCs/>
                <w:color w:val="000000"/>
                <w:sz w:val="20"/>
                <w:szCs w:val="20"/>
              </w:rPr>
            </w:pPr>
            <w:r w:rsidRPr="008B7FCB">
              <w:rPr>
                <w:i/>
                <w:iCs/>
                <w:color w:val="000000"/>
                <w:sz w:val="20"/>
                <w:szCs w:val="20"/>
              </w:rPr>
              <w:t>[-0.141, 0.655]</w:t>
            </w:r>
          </w:p>
        </w:tc>
      </w:tr>
      <w:tr w:rsidR="00D52EF1" w:rsidRPr="00452304" w14:paraId="76861B54" w14:textId="77777777" w:rsidTr="006127B4">
        <w:trPr>
          <w:trHeight w:val="320"/>
        </w:trPr>
        <w:tc>
          <w:tcPr>
            <w:tcW w:w="1094" w:type="dxa"/>
            <w:vMerge w:val="restart"/>
            <w:tcBorders>
              <w:top w:val="single" w:sz="4" w:space="0" w:color="auto"/>
              <w:left w:val="nil"/>
              <w:right w:val="nil"/>
            </w:tcBorders>
            <w:vAlign w:val="center"/>
          </w:tcPr>
          <w:p w14:paraId="0A60E3B1" w14:textId="77777777" w:rsidR="00D52EF1" w:rsidRPr="009D19EF"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0.196</w:t>
            </w:r>
          </w:p>
        </w:tc>
        <w:tc>
          <w:tcPr>
            <w:tcW w:w="972" w:type="dxa"/>
            <w:vMerge w:val="restart"/>
            <w:tcBorders>
              <w:top w:val="single" w:sz="4" w:space="0" w:color="auto"/>
              <w:left w:val="nil"/>
              <w:right w:val="nil"/>
            </w:tcBorders>
            <w:noWrap/>
            <w:vAlign w:val="center"/>
          </w:tcPr>
          <w:p w14:paraId="0339B2D9" w14:textId="77777777" w:rsidR="00D52EF1" w:rsidRPr="008B7FCB" w:rsidRDefault="00D52EF1" w:rsidP="006127B4">
            <w:pPr>
              <w:spacing w:after="0" w:line="240" w:lineRule="auto"/>
              <w:jc w:val="right"/>
              <w:rPr>
                <w:color w:val="000000"/>
                <w:sz w:val="20"/>
                <w:szCs w:val="20"/>
              </w:rPr>
            </w:pPr>
            <w:r w:rsidRPr="008B7FCB">
              <w:rPr>
                <w:color w:val="000000"/>
                <w:sz w:val="20"/>
                <w:szCs w:val="20"/>
              </w:rPr>
              <w:t>-0.912</w:t>
            </w:r>
          </w:p>
        </w:tc>
        <w:tc>
          <w:tcPr>
            <w:tcW w:w="939" w:type="dxa"/>
            <w:vMerge w:val="restart"/>
            <w:tcBorders>
              <w:top w:val="single" w:sz="4" w:space="0" w:color="auto"/>
              <w:left w:val="nil"/>
              <w:right w:val="nil"/>
            </w:tcBorders>
            <w:noWrap/>
            <w:vAlign w:val="center"/>
          </w:tcPr>
          <w:p w14:paraId="578ECED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0.362</w:t>
            </w:r>
          </w:p>
        </w:tc>
        <w:tc>
          <w:tcPr>
            <w:tcW w:w="1516" w:type="dxa"/>
            <w:tcBorders>
              <w:top w:val="single" w:sz="4" w:space="0" w:color="auto"/>
              <w:left w:val="nil"/>
              <w:bottom w:val="nil"/>
              <w:right w:val="nil"/>
            </w:tcBorders>
            <w:noWrap/>
            <w:vAlign w:val="center"/>
          </w:tcPr>
          <w:p w14:paraId="1CA1640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[-0.065, 0.457]</w:t>
            </w:r>
          </w:p>
        </w:tc>
      </w:tr>
      <w:tr w:rsidR="00D52EF1" w:rsidRPr="00452304" w14:paraId="214D08BB" w14:textId="77777777" w:rsidTr="006127B4">
        <w:trPr>
          <w:trHeight w:val="320"/>
        </w:trPr>
        <w:tc>
          <w:tcPr>
            <w:tcW w:w="1094" w:type="dxa"/>
            <w:vMerge/>
            <w:tcBorders>
              <w:left w:val="nil"/>
              <w:right w:val="nil"/>
            </w:tcBorders>
          </w:tcPr>
          <w:p w14:paraId="11D362B9"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0.102</w:t>
            </w:r>
          </w:p>
        </w:tc>
        <w:tc>
          <w:tcPr>
            <w:tcW w:w="972" w:type="dxa"/>
            <w:vMerge/>
            <w:tcBorders>
              <w:left w:val="nil"/>
              <w:bottom w:val="single" w:sz="4" w:space="0" w:color="auto"/>
              <w:right w:val="nil"/>
            </w:tcBorders>
            <w:noWrap/>
            <w:vAlign w:val="center"/>
          </w:tcPr>
          <w:p w14:paraId="09020B5D"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E7AA376"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1DDB3F2" w14:textId="77777777" w:rsidR="00D52EF1" w:rsidRPr="008B7FCB" w:rsidRDefault="00D52EF1" w:rsidP="006127B4">
            <w:pPr>
              <w:spacing w:after="0" w:line="240" w:lineRule="auto"/>
              <w:jc w:val="right"/>
              <w:rPr>
                <w:color w:val="000000"/>
                <w:sz w:val="20"/>
                <w:szCs w:val="20"/>
              </w:rPr>
            </w:pPr>
            <w:r w:rsidRPr="008B7FCB">
              <w:rPr>
                <w:color w:val="000000"/>
                <w:sz w:val="20"/>
                <w:szCs w:val="20"/>
              </w:rPr>
              <w:t>[-0.224, 0.428]</w:t>
            </w:r>
          </w:p>
        </w:tc>
      </w:tr>
      <w:tr w:rsidR="00D52EF1" w:rsidRPr="00452304" w14:paraId="04F3016B" w14:textId="77777777" w:rsidTr="006127B4">
        <w:trPr>
          <w:trHeight w:val="320"/>
        </w:trPr>
        <w:tc>
          <w:tcPr>
            <w:tcW w:w="1094" w:type="dxa"/>
            <w:vMerge/>
            <w:tcBorders>
              <w:left w:val="nil"/>
              <w:right w:val="nil"/>
            </w:tcBorders>
          </w:tcPr>
          <w:p w14:paraId="2354C228"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77777777" w:rsidR="00D52EF1" w:rsidRPr="008B7FCB" w:rsidRDefault="00D52EF1" w:rsidP="006127B4">
            <w:pPr>
              <w:spacing w:after="0" w:line="240" w:lineRule="auto"/>
              <w:jc w:val="right"/>
              <w:rPr>
                <w:color w:val="000000"/>
                <w:sz w:val="20"/>
                <w:szCs w:val="20"/>
              </w:rPr>
            </w:pPr>
            <w:r w:rsidRPr="008B7FCB">
              <w:rPr>
                <w:color w:val="000000"/>
                <w:sz w:val="20"/>
                <w:szCs w:val="20"/>
              </w:rPr>
              <w:t>-0.172</w:t>
            </w:r>
          </w:p>
        </w:tc>
        <w:tc>
          <w:tcPr>
            <w:tcW w:w="972" w:type="dxa"/>
            <w:vMerge w:val="restart"/>
            <w:tcBorders>
              <w:top w:val="single" w:sz="4" w:space="0" w:color="auto"/>
              <w:left w:val="nil"/>
              <w:right w:val="nil"/>
            </w:tcBorders>
            <w:noWrap/>
            <w:vAlign w:val="center"/>
          </w:tcPr>
          <w:p w14:paraId="0F8CF8AD"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0.507</w:t>
            </w:r>
          </w:p>
        </w:tc>
        <w:tc>
          <w:tcPr>
            <w:tcW w:w="939" w:type="dxa"/>
            <w:vMerge w:val="restart"/>
            <w:tcBorders>
              <w:top w:val="single" w:sz="4" w:space="0" w:color="auto"/>
              <w:left w:val="nil"/>
              <w:right w:val="nil"/>
            </w:tcBorders>
            <w:noWrap/>
            <w:vAlign w:val="center"/>
          </w:tcPr>
          <w:p w14:paraId="2E2CB554" w14:textId="77777777" w:rsidR="00D52EF1" w:rsidRPr="008B7FCB" w:rsidRDefault="00D52EF1" w:rsidP="006127B4">
            <w:pPr>
              <w:spacing w:after="0" w:line="240" w:lineRule="auto"/>
              <w:jc w:val="right"/>
              <w:rPr>
                <w:color w:val="000000"/>
                <w:sz w:val="20"/>
                <w:szCs w:val="20"/>
              </w:rPr>
            </w:pPr>
            <w:r w:rsidRPr="008B7FCB">
              <w:rPr>
                <w:color w:val="000000"/>
                <w:sz w:val="20"/>
                <w:szCs w:val="20"/>
              </w:rPr>
              <w:t>0.612</w:t>
            </w:r>
          </w:p>
        </w:tc>
        <w:tc>
          <w:tcPr>
            <w:tcW w:w="1516" w:type="dxa"/>
            <w:tcBorders>
              <w:top w:val="single" w:sz="4" w:space="0" w:color="auto"/>
              <w:left w:val="nil"/>
              <w:bottom w:val="nil"/>
              <w:right w:val="nil"/>
            </w:tcBorders>
            <w:noWrap/>
            <w:vAlign w:val="center"/>
          </w:tcPr>
          <w:p w14:paraId="04351F00"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[-0.531, 0.187]</w:t>
            </w:r>
          </w:p>
        </w:tc>
      </w:tr>
      <w:tr w:rsidR="00D52EF1" w:rsidRPr="00452304" w14:paraId="2E9A088B" w14:textId="77777777" w:rsidTr="006127B4">
        <w:trPr>
          <w:trHeight w:val="320"/>
        </w:trPr>
        <w:tc>
          <w:tcPr>
            <w:tcW w:w="1094" w:type="dxa"/>
            <w:vMerge/>
            <w:tcBorders>
              <w:left w:val="nil"/>
              <w:right w:val="nil"/>
            </w:tcBorders>
          </w:tcPr>
          <w:p w14:paraId="798A251B"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77777777" w:rsidR="00D52EF1" w:rsidRPr="008B7FCB" w:rsidRDefault="00D52EF1" w:rsidP="006127B4">
            <w:pPr>
              <w:spacing w:after="0" w:line="240" w:lineRule="auto"/>
              <w:jc w:val="right"/>
              <w:rPr>
                <w:color w:val="000000"/>
                <w:sz w:val="20"/>
                <w:szCs w:val="20"/>
              </w:rPr>
            </w:pPr>
            <w:r w:rsidRPr="008B7FCB">
              <w:rPr>
                <w:color w:val="000000"/>
                <w:sz w:val="20"/>
                <w:szCs w:val="20"/>
              </w:rPr>
              <w:t>-0.097</w:t>
            </w:r>
          </w:p>
        </w:tc>
        <w:tc>
          <w:tcPr>
            <w:tcW w:w="972" w:type="dxa"/>
            <w:vMerge/>
            <w:tcBorders>
              <w:left w:val="nil"/>
              <w:bottom w:val="single" w:sz="4" w:space="0" w:color="auto"/>
              <w:right w:val="nil"/>
            </w:tcBorders>
            <w:noWrap/>
            <w:vAlign w:val="center"/>
          </w:tcPr>
          <w:p w14:paraId="18D04E2F" w14:textId="77777777" w:rsidR="00D52EF1" w:rsidRPr="008B7FCB" w:rsidRDefault="00D52EF1" w:rsidP="006127B4">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5420EB" w14:textId="77777777" w:rsidR="00D52EF1" w:rsidRPr="008B7FCB" w:rsidRDefault="00D52EF1" w:rsidP="006127B4">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7F818E" w14:textId="77777777" w:rsidR="00D52EF1" w:rsidRPr="008B7FCB" w:rsidRDefault="00D52EF1" w:rsidP="006127B4">
            <w:pPr>
              <w:spacing w:after="0" w:line="240" w:lineRule="auto"/>
              <w:jc w:val="right"/>
              <w:rPr>
                <w:color w:val="000000"/>
                <w:sz w:val="20"/>
                <w:szCs w:val="20"/>
              </w:rPr>
            </w:pPr>
            <w:r w:rsidRPr="008B7FCB">
              <w:rPr>
                <w:color w:val="000000"/>
                <w:sz w:val="20"/>
                <w:szCs w:val="20"/>
              </w:rPr>
              <w:t>[-0.555, 0.362]</w:t>
            </w:r>
          </w:p>
        </w:tc>
      </w:tr>
      <w:tr w:rsidR="00D52EF1" w:rsidRPr="00452304" w14:paraId="2B71EDAF" w14:textId="77777777" w:rsidTr="006127B4">
        <w:trPr>
          <w:trHeight w:val="320"/>
        </w:trPr>
        <w:tc>
          <w:tcPr>
            <w:tcW w:w="1094" w:type="dxa"/>
            <w:vMerge/>
            <w:tcBorders>
              <w:left w:val="nil"/>
              <w:right w:val="nil"/>
            </w:tcBorders>
          </w:tcPr>
          <w:p w14:paraId="66467BCF"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D52EF1" w:rsidRPr="00452304" w:rsidRDefault="00D52EF1" w:rsidP="006127B4">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D52EF1" w:rsidRDefault="00D52EF1" w:rsidP="006127B4">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-0.057</w:t>
            </w:r>
          </w:p>
        </w:tc>
        <w:tc>
          <w:tcPr>
            <w:tcW w:w="972" w:type="dxa"/>
            <w:vMerge w:val="restart"/>
            <w:tcBorders>
              <w:top w:val="single" w:sz="4" w:space="0" w:color="auto"/>
              <w:left w:val="nil"/>
              <w:right w:val="nil"/>
            </w:tcBorders>
            <w:noWrap/>
            <w:vAlign w:val="center"/>
          </w:tcPr>
          <w:p w14:paraId="61C7D448"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2.638</w:t>
            </w:r>
          </w:p>
        </w:tc>
        <w:tc>
          <w:tcPr>
            <w:tcW w:w="939" w:type="dxa"/>
            <w:vMerge w:val="restart"/>
            <w:tcBorders>
              <w:top w:val="single" w:sz="4" w:space="0" w:color="auto"/>
              <w:left w:val="nil"/>
              <w:right w:val="nil"/>
            </w:tcBorders>
            <w:noWrap/>
            <w:vAlign w:val="center"/>
          </w:tcPr>
          <w:p w14:paraId="4A27C5BE"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72D9DFF7" w14:textId="77777777" w:rsidR="00D52EF1" w:rsidRPr="008B7FCB" w:rsidRDefault="00D52EF1" w:rsidP="006127B4">
            <w:pPr>
              <w:spacing w:after="0" w:line="240" w:lineRule="auto"/>
              <w:jc w:val="right"/>
              <w:rPr>
                <w:b/>
                <w:bCs/>
                <w:color w:val="000000"/>
                <w:sz w:val="20"/>
                <w:szCs w:val="20"/>
              </w:rPr>
            </w:pPr>
            <w:r w:rsidRPr="008B7FCB">
              <w:rPr>
                <w:b/>
                <w:bCs/>
                <w:color w:val="000000"/>
                <w:sz w:val="20"/>
                <w:szCs w:val="20"/>
              </w:rPr>
              <w:t>[-0.417, 0.303]</w:t>
            </w:r>
          </w:p>
        </w:tc>
      </w:tr>
      <w:tr w:rsidR="00D52EF1" w:rsidRPr="00452304" w14:paraId="2CADB0C2" w14:textId="77777777" w:rsidTr="006127B4">
        <w:trPr>
          <w:trHeight w:val="320"/>
        </w:trPr>
        <w:tc>
          <w:tcPr>
            <w:tcW w:w="1094" w:type="dxa"/>
            <w:vMerge/>
            <w:tcBorders>
              <w:left w:val="nil"/>
              <w:bottom w:val="single" w:sz="4" w:space="0" w:color="auto"/>
              <w:right w:val="nil"/>
            </w:tcBorders>
          </w:tcPr>
          <w:p w14:paraId="4CB81C14" w14:textId="77777777" w:rsidR="00D52EF1" w:rsidRPr="008825E3" w:rsidRDefault="00D52EF1" w:rsidP="006127B4">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D52EF1" w:rsidRPr="00452304" w:rsidRDefault="00D52EF1" w:rsidP="006127B4">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D52EF1" w:rsidRDefault="00D52EF1" w:rsidP="006127B4">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77777777" w:rsidR="00D52EF1" w:rsidRPr="00005242" w:rsidRDefault="00D52EF1" w:rsidP="006127B4">
            <w:pPr>
              <w:spacing w:after="0" w:line="240" w:lineRule="auto"/>
              <w:jc w:val="right"/>
              <w:rPr>
                <w:b/>
                <w:bCs/>
                <w:color w:val="000000"/>
                <w:sz w:val="20"/>
                <w:szCs w:val="20"/>
              </w:rPr>
            </w:pPr>
            <w:r w:rsidRPr="00005242">
              <w:rPr>
                <w:b/>
                <w:bCs/>
                <w:color w:val="000000"/>
                <w:sz w:val="20"/>
                <w:szCs w:val="20"/>
              </w:rPr>
              <w:t>0.384</w:t>
            </w:r>
          </w:p>
        </w:tc>
        <w:tc>
          <w:tcPr>
            <w:tcW w:w="972" w:type="dxa"/>
            <w:vMerge/>
            <w:tcBorders>
              <w:left w:val="nil"/>
              <w:bottom w:val="single" w:sz="4" w:space="0" w:color="auto"/>
              <w:right w:val="nil"/>
            </w:tcBorders>
            <w:noWrap/>
            <w:vAlign w:val="center"/>
          </w:tcPr>
          <w:p w14:paraId="69D7D0CB" w14:textId="77777777" w:rsidR="00D52EF1" w:rsidRPr="00005242" w:rsidRDefault="00D52EF1" w:rsidP="006127B4">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771F19C" w14:textId="77777777" w:rsidR="00D52EF1" w:rsidRPr="00005242" w:rsidRDefault="00D52EF1" w:rsidP="006127B4">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094EBCCD" w14:textId="77777777" w:rsidR="00D52EF1" w:rsidRPr="00005242" w:rsidRDefault="00D52EF1" w:rsidP="006127B4">
            <w:pPr>
              <w:spacing w:after="0" w:line="240" w:lineRule="auto"/>
              <w:jc w:val="right"/>
              <w:rPr>
                <w:b/>
                <w:bCs/>
                <w:color w:val="000000"/>
                <w:sz w:val="20"/>
                <w:szCs w:val="20"/>
              </w:rPr>
            </w:pPr>
            <w:r w:rsidRPr="00005242">
              <w:rPr>
                <w:b/>
                <w:bCs/>
                <w:color w:val="000000"/>
                <w:sz w:val="20"/>
                <w:szCs w:val="20"/>
              </w:rPr>
              <w:t>[-0.101, 0.869]</w:t>
            </w:r>
          </w:p>
        </w:tc>
      </w:tr>
    </w:tbl>
    <w:p w14:paraId="1E62C35E" w14:textId="77777777" w:rsidR="00D52EF1" w:rsidRDefault="00D52EF1" w:rsidP="00D52EF1">
      <w:pPr>
        <w:rPr>
          <w:iCs/>
        </w:rPr>
      </w:pPr>
    </w:p>
    <w:p w14:paraId="4DEDAC2A" w14:textId="77777777" w:rsidR="00D52EF1" w:rsidRDefault="00D52EF1" w:rsidP="00D52EF1">
      <w:pPr>
        <w:rPr>
          <w:iCs/>
        </w:rPr>
      </w:pPr>
      <w:r>
        <w:rPr>
          <w:iCs/>
        </w:rPr>
        <w:br w:type="page"/>
      </w:r>
    </w:p>
    <w:p w14:paraId="49B1C8C0" w14:textId="7B6FDD45" w:rsidR="009D19EF" w:rsidRDefault="009D19EF" w:rsidP="009D19EF">
      <w:pPr>
        <w:rPr>
          <w:iCs/>
        </w:rPr>
      </w:pPr>
      <w:r>
        <w:rPr>
          <w:b/>
          <w:bCs/>
          <w:iCs/>
        </w:rPr>
        <w:lastRenderedPageBreak/>
        <w:t>Table S</w:t>
      </w:r>
      <w:r w:rsidR="00EA2123">
        <w:rPr>
          <w:b/>
          <w:bCs/>
          <w:iCs/>
        </w:rPr>
        <w:t>14</w:t>
      </w:r>
      <w:r>
        <w:rPr>
          <w:iCs/>
        </w:rPr>
        <w:t xml:space="preserve"> Photosynthetic pathway moderator effects on leaf photosynthetic responses to nutrient addition</w:t>
      </w:r>
    </w:p>
    <w:tbl>
      <w:tblPr>
        <w:tblW w:w="7959" w:type="dxa"/>
        <w:tblLook w:val="04A0" w:firstRow="1" w:lastRow="0" w:firstColumn="1" w:lastColumn="0" w:noHBand="0" w:noVBand="1"/>
      </w:tblPr>
      <w:tblGrid>
        <w:gridCol w:w="1294"/>
        <w:gridCol w:w="1178"/>
        <w:gridCol w:w="1227"/>
        <w:gridCol w:w="833"/>
        <w:gridCol w:w="972"/>
        <w:gridCol w:w="939"/>
        <w:gridCol w:w="1516"/>
      </w:tblGrid>
      <w:tr w:rsidR="009D19EF" w:rsidRPr="00452304" w14:paraId="4F60EF7D" w14:textId="77777777" w:rsidTr="008B7FCB">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CE67E9" w:rsidRPr="00452304" w14:paraId="3CC1DAA9" w14:textId="77777777" w:rsidTr="00095811">
        <w:trPr>
          <w:trHeight w:val="320"/>
        </w:trPr>
        <w:tc>
          <w:tcPr>
            <w:tcW w:w="1294" w:type="dxa"/>
            <w:vMerge w:val="restart"/>
            <w:tcBorders>
              <w:top w:val="single" w:sz="4" w:space="0" w:color="auto"/>
              <w:left w:val="nil"/>
              <w:right w:val="nil"/>
            </w:tcBorders>
            <w:vAlign w:val="center"/>
          </w:tcPr>
          <w:p w14:paraId="54D073F0" w14:textId="63798040" w:rsidR="00CE67E9" w:rsidRPr="008A48C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CE67E9" w:rsidRPr="00452304" w:rsidRDefault="00CE67E9"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CE67E9" w:rsidRPr="00452304" w:rsidRDefault="00CE67E9"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EF2247B" w14:textId="01B31A0E"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0.209</w:t>
            </w:r>
          </w:p>
        </w:tc>
        <w:tc>
          <w:tcPr>
            <w:tcW w:w="972" w:type="dxa"/>
            <w:vMerge w:val="restart"/>
            <w:tcBorders>
              <w:top w:val="single" w:sz="4" w:space="0" w:color="auto"/>
              <w:left w:val="nil"/>
              <w:right w:val="nil"/>
            </w:tcBorders>
            <w:noWrap/>
            <w:vAlign w:val="center"/>
          </w:tcPr>
          <w:p w14:paraId="6A6E6882" w14:textId="44222F25"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-0.97</w:t>
            </w:r>
            <w:r>
              <w:rPr>
                <w:color w:val="000000"/>
                <w:sz w:val="20"/>
                <w:szCs w:val="20"/>
              </w:rPr>
              <w:t>0</w:t>
            </w:r>
          </w:p>
        </w:tc>
        <w:tc>
          <w:tcPr>
            <w:tcW w:w="939" w:type="dxa"/>
            <w:vMerge w:val="restart"/>
            <w:tcBorders>
              <w:top w:val="single" w:sz="4" w:space="0" w:color="auto"/>
              <w:left w:val="nil"/>
              <w:right w:val="nil"/>
            </w:tcBorders>
            <w:noWrap/>
            <w:vAlign w:val="center"/>
          </w:tcPr>
          <w:p w14:paraId="28AC3DA9" w14:textId="1859A374"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0.332</w:t>
            </w:r>
          </w:p>
        </w:tc>
        <w:tc>
          <w:tcPr>
            <w:tcW w:w="1516" w:type="dxa"/>
            <w:tcBorders>
              <w:top w:val="single" w:sz="4" w:space="0" w:color="auto"/>
              <w:left w:val="nil"/>
              <w:bottom w:val="nil"/>
              <w:right w:val="nil"/>
            </w:tcBorders>
            <w:noWrap/>
            <w:vAlign w:val="center"/>
          </w:tcPr>
          <w:p w14:paraId="72C64E97" w14:textId="41E05FB9"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[-0.532, 0.951]</w:t>
            </w:r>
          </w:p>
        </w:tc>
      </w:tr>
      <w:tr w:rsidR="00CE67E9" w:rsidRPr="00452304" w14:paraId="2E9B93EA" w14:textId="77777777" w:rsidTr="00095811">
        <w:trPr>
          <w:trHeight w:val="320"/>
        </w:trPr>
        <w:tc>
          <w:tcPr>
            <w:tcW w:w="1294" w:type="dxa"/>
            <w:vMerge/>
            <w:tcBorders>
              <w:left w:val="nil"/>
              <w:right w:val="nil"/>
            </w:tcBorders>
          </w:tcPr>
          <w:p w14:paraId="73EE5D22"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CE67E9" w:rsidRPr="00452304" w:rsidRDefault="00CE67E9"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573218" w14:textId="57C51A17"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-0.402</w:t>
            </w:r>
          </w:p>
        </w:tc>
        <w:tc>
          <w:tcPr>
            <w:tcW w:w="972" w:type="dxa"/>
            <w:vMerge/>
            <w:tcBorders>
              <w:left w:val="nil"/>
              <w:bottom w:val="single" w:sz="4" w:space="0" w:color="auto"/>
              <w:right w:val="nil"/>
            </w:tcBorders>
            <w:noWrap/>
            <w:vAlign w:val="center"/>
          </w:tcPr>
          <w:p w14:paraId="1A29A45B" w14:textId="6E777342" w:rsidR="00CE67E9" w:rsidRPr="00452304" w:rsidRDefault="00CE67E9" w:rsidP="00572A79">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CE67E9" w:rsidRPr="00452304" w:rsidRDefault="00CE67E9" w:rsidP="00572A79">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2D48915" w14:textId="743CF4C8" w:rsidR="00CE67E9" w:rsidRPr="00452304" w:rsidRDefault="00CE67E9" w:rsidP="00572A79">
            <w:pPr>
              <w:spacing w:after="0" w:line="240" w:lineRule="auto"/>
              <w:jc w:val="right"/>
              <w:rPr>
                <w:rFonts w:eastAsia="Times New Roman"/>
                <w:color w:val="000000"/>
                <w:kern w:val="0"/>
                <w:sz w:val="20"/>
                <w:szCs w:val="20"/>
                <w14:ligatures w14:val="none"/>
              </w:rPr>
            </w:pPr>
            <w:r w:rsidRPr="008B7FCB">
              <w:rPr>
                <w:color w:val="000000"/>
                <w:sz w:val="20"/>
                <w:szCs w:val="20"/>
              </w:rPr>
              <w:t>[-1.389, 0.586]</w:t>
            </w:r>
          </w:p>
        </w:tc>
      </w:tr>
      <w:tr w:rsidR="00CE67E9" w:rsidRPr="00452304" w14:paraId="703B5651" w14:textId="77777777" w:rsidTr="00D34FA1">
        <w:trPr>
          <w:trHeight w:val="320"/>
        </w:trPr>
        <w:tc>
          <w:tcPr>
            <w:tcW w:w="1294" w:type="dxa"/>
            <w:vMerge/>
            <w:tcBorders>
              <w:left w:val="nil"/>
              <w:right w:val="nil"/>
            </w:tcBorders>
          </w:tcPr>
          <w:p w14:paraId="2186551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BD1FD" w14:textId="6187906B" w:rsidR="00CE67E9" w:rsidRPr="008B7FCB" w:rsidRDefault="00CE67E9" w:rsidP="00572A79">
            <w:pPr>
              <w:spacing w:after="0" w:line="240" w:lineRule="auto"/>
              <w:jc w:val="right"/>
              <w:rPr>
                <w:b/>
                <w:bCs/>
                <w:color w:val="000000"/>
                <w:sz w:val="20"/>
                <w:szCs w:val="20"/>
              </w:rPr>
            </w:pPr>
            <w:r w:rsidRPr="008B7FCB">
              <w:rPr>
                <w:b/>
                <w:bCs/>
                <w:color w:val="000000"/>
                <w:sz w:val="20"/>
                <w:szCs w:val="20"/>
              </w:rPr>
              <w:t>0.012</w:t>
            </w:r>
          </w:p>
        </w:tc>
        <w:tc>
          <w:tcPr>
            <w:tcW w:w="972" w:type="dxa"/>
            <w:vMerge w:val="restart"/>
            <w:tcBorders>
              <w:top w:val="single" w:sz="4" w:space="0" w:color="auto"/>
              <w:left w:val="nil"/>
              <w:right w:val="nil"/>
            </w:tcBorders>
            <w:noWrap/>
            <w:vAlign w:val="center"/>
          </w:tcPr>
          <w:p w14:paraId="1B13CAFA" w14:textId="28BC4B23" w:rsidR="00CE67E9" w:rsidRPr="008B7FCB" w:rsidRDefault="00CE67E9" w:rsidP="00572A79">
            <w:pPr>
              <w:spacing w:after="0" w:line="240" w:lineRule="auto"/>
              <w:jc w:val="right"/>
              <w:rPr>
                <w:b/>
                <w:bCs/>
                <w:color w:val="000000"/>
                <w:sz w:val="20"/>
                <w:szCs w:val="20"/>
              </w:rPr>
            </w:pPr>
            <w:r w:rsidRPr="008B7FCB">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CE67E9" w:rsidRPr="008B7FCB" w:rsidRDefault="00CE67E9" w:rsidP="00572A79">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54CD95C" w14:textId="147D9422" w:rsidR="00CE67E9" w:rsidRPr="008B7FCB" w:rsidRDefault="00CE67E9" w:rsidP="00572A79">
            <w:pPr>
              <w:spacing w:after="0" w:line="240" w:lineRule="auto"/>
              <w:jc w:val="right"/>
              <w:rPr>
                <w:b/>
                <w:bCs/>
                <w:color w:val="000000"/>
                <w:sz w:val="20"/>
                <w:szCs w:val="20"/>
              </w:rPr>
            </w:pPr>
            <w:r w:rsidRPr="008B7FCB">
              <w:rPr>
                <w:b/>
                <w:bCs/>
                <w:color w:val="000000"/>
                <w:sz w:val="20"/>
                <w:szCs w:val="20"/>
              </w:rPr>
              <w:t>[-0.299, 0.323]</w:t>
            </w:r>
          </w:p>
        </w:tc>
      </w:tr>
      <w:tr w:rsidR="00CE67E9" w:rsidRPr="00452304" w14:paraId="7BE70C4C" w14:textId="77777777" w:rsidTr="00D34FA1">
        <w:trPr>
          <w:trHeight w:val="320"/>
        </w:trPr>
        <w:tc>
          <w:tcPr>
            <w:tcW w:w="1294" w:type="dxa"/>
            <w:vMerge/>
            <w:tcBorders>
              <w:left w:val="nil"/>
              <w:right w:val="nil"/>
            </w:tcBorders>
          </w:tcPr>
          <w:p w14:paraId="2F6B4E99"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3CDC222" w14:textId="30A88B42" w:rsidR="00CE67E9" w:rsidRPr="008B7FCB" w:rsidRDefault="00CE67E9" w:rsidP="00572A79">
            <w:pPr>
              <w:spacing w:after="0" w:line="240" w:lineRule="auto"/>
              <w:jc w:val="right"/>
              <w:rPr>
                <w:b/>
                <w:bCs/>
                <w:color w:val="000000"/>
                <w:sz w:val="20"/>
                <w:szCs w:val="20"/>
              </w:rPr>
            </w:pPr>
            <w:r w:rsidRPr="008B7FCB">
              <w:rPr>
                <w:b/>
                <w:bCs/>
                <w:color w:val="000000"/>
                <w:sz w:val="20"/>
                <w:szCs w:val="20"/>
              </w:rPr>
              <w:t>1.687</w:t>
            </w:r>
          </w:p>
        </w:tc>
        <w:tc>
          <w:tcPr>
            <w:tcW w:w="972" w:type="dxa"/>
            <w:vMerge/>
            <w:tcBorders>
              <w:left w:val="nil"/>
              <w:bottom w:val="single" w:sz="4" w:space="0" w:color="auto"/>
              <w:right w:val="nil"/>
            </w:tcBorders>
            <w:noWrap/>
            <w:vAlign w:val="center"/>
          </w:tcPr>
          <w:p w14:paraId="179D6A9F" w14:textId="35741210" w:rsidR="00CE67E9" w:rsidRPr="008B7FCB" w:rsidRDefault="00CE67E9" w:rsidP="00572A79">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CE67E9" w:rsidRPr="008B7FCB" w:rsidRDefault="00CE67E9" w:rsidP="00572A79">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B16FCA5" w14:textId="2C628E60" w:rsidR="00CE67E9" w:rsidRPr="008B7FCB" w:rsidRDefault="00CE67E9" w:rsidP="00572A79">
            <w:pPr>
              <w:spacing w:after="0" w:line="240" w:lineRule="auto"/>
              <w:jc w:val="right"/>
              <w:rPr>
                <w:b/>
                <w:bCs/>
                <w:color w:val="000000"/>
                <w:sz w:val="20"/>
                <w:szCs w:val="20"/>
              </w:rPr>
            </w:pPr>
            <w:r w:rsidRPr="008B7FCB">
              <w:rPr>
                <w:b/>
                <w:bCs/>
                <w:color w:val="000000"/>
                <w:sz w:val="20"/>
                <w:szCs w:val="20"/>
              </w:rPr>
              <w:t>[1.457, 1.917]</w:t>
            </w:r>
          </w:p>
        </w:tc>
      </w:tr>
      <w:tr w:rsidR="00CE67E9" w:rsidRPr="00452304" w14:paraId="63651DC5" w14:textId="77777777" w:rsidTr="00D33778">
        <w:trPr>
          <w:trHeight w:val="320"/>
        </w:trPr>
        <w:tc>
          <w:tcPr>
            <w:tcW w:w="1294" w:type="dxa"/>
            <w:vMerge/>
            <w:tcBorders>
              <w:left w:val="nil"/>
              <w:right w:val="nil"/>
            </w:tcBorders>
          </w:tcPr>
          <w:p w14:paraId="69CFAEF3"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3FD0B" w14:textId="5BFCB544" w:rsidR="00CE67E9" w:rsidRPr="008B7FCB" w:rsidRDefault="00CE67E9" w:rsidP="00572A79">
            <w:pPr>
              <w:spacing w:after="0" w:line="240" w:lineRule="auto"/>
              <w:jc w:val="right"/>
              <w:rPr>
                <w:color w:val="000000"/>
                <w:sz w:val="20"/>
                <w:szCs w:val="20"/>
              </w:rPr>
            </w:pPr>
            <w:r w:rsidRPr="008B7FCB">
              <w:rPr>
                <w:color w:val="000000"/>
                <w:sz w:val="20"/>
                <w:szCs w:val="20"/>
              </w:rPr>
              <w:t>0.576</w:t>
            </w:r>
          </w:p>
        </w:tc>
        <w:tc>
          <w:tcPr>
            <w:tcW w:w="972" w:type="dxa"/>
            <w:vMerge w:val="restart"/>
            <w:tcBorders>
              <w:top w:val="single" w:sz="4" w:space="0" w:color="auto"/>
              <w:left w:val="nil"/>
              <w:right w:val="nil"/>
            </w:tcBorders>
            <w:noWrap/>
            <w:vAlign w:val="center"/>
          </w:tcPr>
          <w:p w14:paraId="27BF4D7D" w14:textId="08C2DAFB" w:rsidR="00CE67E9" w:rsidRPr="008B7FCB" w:rsidRDefault="00CE67E9" w:rsidP="00572A79">
            <w:pPr>
              <w:spacing w:after="0" w:line="240" w:lineRule="auto"/>
              <w:jc w:val="right"/>
              <w:rPr>
                <w:color w:val="000000"/>
                <w:sz w:val="20"/>
                <w:szCs w:val="20"/>
              </w:rPr>
            </w:pPr>
            <w:r w:rsidRPr="008B7FCB">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CE67E9" w:rsidRPr="008B7FCB" w:rsidRDefault="00CE67E9" w:rsidP="00572A79">
            <w:pPr>
              <w:spacing w:after="0" w:line="240" w:lineRule="auto"/>
              <w:jc w:val="right"/>
              <w:rPr>
                <w:color w:val="000000"/>
                <w:sz w:val="20"/>
                <w:szCs w:val="20"/>
              </w:rPr>
            </w:pPr>
            <w:r w:rsidRPr="008B7FCB">
              <w:rPr>
                <w:color w:val="000000"/>
                <w:sz w:val="20"/>
                <w:szCs w:val="20"/>
              </w:rPr>
              <w:t>0.101</w:t>
            </w:r>
          </w:p>
        </w:tc>
        <w:tc>
          <w:tcPr>
            <w:tcW w:w="1516" w:type="dxa"/>
            <w:tcBorders>
              <w:top w:val="single" w:sz="4" w:space="0" w:color="auto"/>
              <w:left w:val="nil"/>
              <w:bottom w:val="nil"/>
              <w:right w:val="nil"/>
            </w:tcBorders>
            <w:noWrap/>
            <w:vAlign w:val="center"/>
          </w:tcPr>
          <w:p w14:paraId="06C8E0CF" w14:textId="576A317C" w:rsidR="00CE67E9" w:rsidRPr="008B7FCB" w:rsidRDefault="00CE67E9" w:rsidP="00572A79">
            <w:pPr>
              <w:spacing w:after="0" w:line="240" w:lineRule="auto"/>
              <w:jc w:val="right"/>
              <w:rPr>
                <w:color w:val="000000"/>
                <w:sz w:val="20"/>
                <w:szCs w:val="20"/>
              </w:rPr>
            </w:pPr>
            <w:r w:rsidRPr="008B7FCB">
              <w:rPr>
                <w:color w:val="000000"/>
                <w:sz w:val="20"/>
                <w:szCs w:val="20"/>
              </w:rPr>
              <w:t>[-0.206, 1.358]</w:t>
            </w:r>
          </w:p>
        </w:tc>
      </w:tr>
      <w:tr w:rsidR="00CE67E9" w:rsidRPr="00452304" w14:paraId="3D434B7A" w14:textId="77777777" w:rsidTr="00D33778">
        <w:trPr>
          <w:trHeight w:val="320"/>
        </w:trPr>
        <w:tc>
          <w:tcPr>
            <w:tcW w:w="1294" w:type="dxa"/>
            <w:vMerge/>
            <w:tcBorders>
              <w:left w:val="nil"/>
              <w:bottom w:val="single" w:sz="4" w:space="0" w:color="auto"/>
              <w:right w:val="nil"/>
            </w:tcBorders>
          </w:tcPr>
          <w:p w14:paraId="3933EDBA"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9A44407" w14:textId="1FF95716" w:rsidR="00CE67E9" w:rsidRPr="008B7FCB" w:rsidRDefault="00CE67E9" w:rsidP="00572A79">
            <w:pPr>
              <w:spacing w:after="0" w:line="240" w:lineRule="auto"/>
              <w:jc w:val="right"/>
              <w:rPr>
                <w:color w:val="000000"/>
                <w:sz w:val="20"/>
                <w:szCs w:val="20"/>
              </w:rPr>
            </w:pPr>
            <w:r w:rsidRPr="008B7FCB">
              <w:rPr>
                <w:color w:val="000000"/>
                <w:sz w:val="20"/>
                <w:szCs w:val="20"/>
              </w:rPr>
              <w:t>1.621</w:t>
            </w:r>
          </w:p>
        </w:tc>
        <w:tc>
          <w:tcPr>
            <w:tcW w:w="972" w:type="dxa"/>
            <w:vMerge/>
            <w:tcBorders>
              <w:left w:val="nil"/>
              <w:bottom w:val="single" w:sz="4" w:space="0" w:color="auto"/>
              <w:right w:val="nil"/>
            </w:tcBorders>
            <w:noWrap/>
            <w:vAlign w:val="center"/>
          </w:tcPr>
          <w:p w14:paraId="0DD29ECE" w14:textId="095962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F82855F" w14:textId="5A2378A3" w:rsidR="00CE67E9" w:rsidRPr="008B7FCB" w:rsidRDefault="00CE67E9" w:rsidP="00572A79">
            <w:pPr>
              <w:spacing w:after="0" w:line="240" w:lineRule="auto"/>
              <w:jc w:val="right"/>
              <w:rPr>
                <w:color w:val="000000"/>
                <w:sz w:val="20"/>
                <w:szCs w:val="20"/>
              </w:rPr>
            </w:pPr>
            <w:r w:rsidRPr="008B7FCB">
              <w:rPr>
                <w:color w:val="000000"/>
                <w:sz w:val="20"/>
                <w:szCs w:val="20"/>
              </w:rPr>
              <w:t>[0.647, 2.595]</w:t>
            </w:r>
          </w:p>
        </w:tc>
      </w:tr>
      <w:tr w:rsidR="00CE67E9" w:rsidRPr="00452304" w14:paraId="41F1A72E" w14:textId="77777777" w:rsidTr="006B1CF5">
        <w:trPr>
          <w:trHeight w:val="320"/>
        </w:trPr>
        <w:tc>
          <w:tcPr>
            <w:tcW w:w="1294" w:type="dxa"/>
            <w:vMerge w:val="restart"/>
            <w:tcBorders>
              <w:top w:val="single" w:sz="4" w:space="0" w:color="auto"/>
              <w:left w:val="nil"/>
              <w:right w:val="nil"/>
            </w:tcBorders>
            <w:vAlign w:val="center"/>
          </w:tcPr>
          <w:p w14:paraId="59B3697A" w14:textId="7D1F4BE2"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977EFE9" w14:textId="1DD7EB0B" w:rsidR="00CE67E9" w:rsidRPr="008B7FCB" w:rsidRDefault="00CE67E9" w:rsidP="00572A79">
            <w:pPr>
              <w:spacing w:after="0" w:line="240" w:lineRule="auto"/>
              <w:jc w:val="right"/>
              <w:rPr>
                <w:color w:val="000000"/>
                <w:sz w:val="20"/>
                <w:szCs w:val="20"/>
              </w:rPr>
            </w:pPr>
            <w:r w:rsidRPr="008B7FCB">
              <w:rPr>
                <w:color w:val="000000"/>
                <w:sz w:val="20"/>
                <w:szCs w:val="20"/>
              </w:rPr>
              <w:t>0.472</w:t>
            </w:r>
          </w:p>
        </w:tc>
        <w:tc>
          <w:tcPr>
            <w:tcW w:w="972" w:type="dxa"/>
            <w:vMerge w:val="restart"/>
            <w:tcBorders>
              <w:top w:val="single" w:sz="4" w:space="0" w:color="auto"/>
              <w:left w:val="nil"/>
              <w:right w:val="nil"/>
            </w:tcBorders>
            <w:noWrap/>
            <w:vAlign w:val="center"/>
          </w:tcPr>
          <w:p w14:paraId="793B8220" w14:textId="7F60D910" w:rsidR="00CE67E9" w:rsidRPr="008B7FCB" w:rsidRDefault="00CE67E9" w:rsidP="00572A79">
            <w:pPr>
              <w:spacing w:after="0" w:line="240" w:lineRule="auto"/>
              <w:jc w:val="right"/>
              <w:rPr>
                <w:color w:val="000000"/>
                <w:sz w:val="20"/>
                <w:szCs w:val="20"/>
              </w:rPr>
            </w:pPr>
            <w:r w:rsidRPr="008B7FCB">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CE67E9" w:rsidRPr="008B7FCB" w:rsidRDefault="00CE67E9" w:rsidP="00572A79">
            <w:pPr>
              <w:spacing w:after="0" w:line="240" w:lineRule="auto"/>
              <w:jc w:val="right"/>
              <w:rPr>
                <w:color w:val="000000"/>
                <w:sz w:val="20"/>
                <w:szCs w:val="20"/>
              </w:rPr>
            </w:pPr>
            <w:r w:rsidRPr="008B7FCB">
              <w:rPr>
                <w:color w:val="000000"/>
                <w:sz w:val="20"/>
                <w:szCs w:val="20"/>
              </w:rPr>
              <w:t>0.743</w:t>
            </w:r>
          </w:p>
        </w:tc>
        <w:tc>
          <w:tcPr>
            <w:tcW w:w="1516" w:type="dxa"/>
            <w:tcBorders>
              <w:top w:val="single" w:sz="4" w:space="0" w:color="auto"/>
              <w:left w:val="nil"/>
              <w:bottom w:val="nil"/>
              <w:right w:val="nil"/>
            </w:tcBorders>
            <w:noWrap/>
            <w:vAlign w:val="center"/>
          </w:tcPr>
          <w:p w14:paraId="31952678" w14:textId="21E3A765" w:rsidR="00CE67E9" w:rsidRPr="008B7FCB" w:rsidRDefault="00CE67E9" w:rsidP="00572A79">
            <w:pPr>
              <w:spacing w:after="0" w:line="240" w:lineRule="auto"/>
              <w:jc w:val="right"/>
              <w:rPr>
                <w:color w:val="000000"/>
                <w:sz w:val="20"/>
                <w:szCs w:val="20"/>
              </w:rPr>
            </w:pPr>
            <w:r w:rsidRPr="008B7FCB">
              <w:rPr>
                <w:color w:val="000000"/>
                <w:sz w:val="20"/>
                <w:szCs w:val="20"/>
              </w:rPr>
              <w:t>[0.155, 0.788]</w:t>
            </w:r>
          </w:p>
        </w:tc>
      </w:tr>
      <w:tr w:rsidR="00CE67E9" w:rsidRPr="00452304" w14:paraId="160A5A09" w14:textId="77777777" w:rsidTr="006B1CF5">
        <w:trPr>
          <w:trHeight w:val="320"/>
        </w:trPr>
        <w:tc>
          <w:tcPr>
            <w:tcW w:w="1294" w:type="dxa"/>
            <w:vMerge/>
            <w:tcBorders>
              <w:left w:val="nil"/>
              <w:right w:val="nil"/>
            </w:tcBorders>
          </w:tcPr>
          <w:p w14:paraId="6EA7648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2955A5" w14:textId="3599860A" w:rsidR="00CE67E9" w:rsidRPr="008B7FCB" w:rsidRDefault="00CE67E9" w:rsidP="00572A79">
            <w:pPr>
              <w:spacing w:after="0" w:line="240" w:lineRule="auto"/>
              <w:jc w:val="right"/>
              <w:rPr>
                <w:color w:val="000000"/>
                <w:sz w:val="20"/>
                <w:szCs w:val="20"/>
              </w:rPr>
            </w:pPr>
            <w:r w:rsidRPr="008B7FCB">
              <w:rPr>
                <w:color w:val="000000"/>
                <w:sz w:val="20"/>
                <w:szCs w:val="20"/>
              </w:rPr>
              <w:t>0.338</w:t>
            </w:r>
          </w:p>
        </w:tc>
        <w:tc>
          <w:tcPr>
            <w:tcW w:w="972" w:type="dxa"/>
            <w:vMerge/>
            <w:tcBorders>
              <w:left w:val="nil"/>
              <w:bottom w:val="single" w:sz="4" w:space="0" w:color="auto"/>
              <w:right w:val="nil"/>
            </w:tcBorders>
            <w:noWrap/>
            <w:vAlign w:val="center"/>
          </w:tcPr>
          <w:p w14:paraId="34C741FB" w14:textId="12228C1A"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262740A" w14:textId="1FE7B69F" w:rsidR="00CE67E9" w:rsidRPr="008B7FCB" w:rsidRDefault="00CE67E9" w:rsidP="00572A79">
            <w:pPr>
              <w:spacing w:after="0" w:line="240" w:lineRule="auto"/>
              <w:jc w:val="right"/>
              <w:rPr>
                <w:color w:val="000000"/>
                <w:sz w:val="20"/>
                <w:szCs w:val="20"/>
              </w:rPr>
            </w:pPr>
            <w:r w:rsidRPr="008B7FCB">
              <w:rPr>
                <w:color w:val="000000"/>
                <w:sz w:val="20"/>
                <w:szCs w:val="20"/>
              </w:rPr>
              <w:t>[-0.398, 1.074]</w:t>
            </w:r>
          </w:p>
        </w:tc>
      </w:tr>
      <w:tr w:rsidR="00CE67E9" w:rsidRPr="00452304" w14:paraId="041CEED9" w14:textId="77777777" w:rsidTr="00337520">
        <w:trPr>
          <w:trHeight w:val="320"/>
        </w:trPr>
        <w:tc>
          <w:tcPr>
            <w:tcW w:w="1294" w:type="dxa"/>
            <w:vMerge/>
            <w:tcBorders>
              <w:left w:val="nil"/>
              <w:right w:val="nil"/>
            </w:tcBorders>
          </w:tcPr>
          <w:p w14:paraId="262CB9CE"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437C62" w14:textId="1755BEDE" w:rsidR="00CE67E9" w:rsidRPr="008B7FCB" w:rsidRDefault="00CE67E9" w:rsidP="00572A79">
            <w:pPr>
              <w:spacing w:after="0" w:line="240" w:lineRule="auto"/>
              <w:jc w:val="right"/>
              <w:rPr>
                <w:color w:val="000000"/>
                <w:sz w:val="20"/>
                <w:szCs w:val="20"/>
              </w:rPr>
            </w:pPr>
            <w:r w:rsidRPr="008B7FCB">
              <w:rPr>
                <w:color w:val="000000"/>
                <w:sz w:val="20"/>
                <w:szCs w:val="20"/>
              </w:rPr>
              <w:t>0.177</w:t>
            </w:r>
          </w:p>
        </w:tc>
        <w:tc>
          <w:tcPr>
            <w:tcW w:w="972" w:type="dxa"/>
            <w:vMerge w:val="restart"/>
            <w:tcBorders>
              <w:top w:val="single" w:sz="4" w:space="0" w:color="auto"/>
              <w:left w:val="nil"/>
              <w:right w:val="nil"/>
            </w:tcBorders>
            <w:noWrap/>
            <w:vAlign w:val="center"/>
          </w:tcPr>
          <w:p w14:paraId="2A07899B" w14:textId="4F87FA9A" w:rsidR="00CE67E9" w:rsidRPr="008B7FCB" w:rsidRDefault="00CE67E9" w:rsidP="00572A79">
            <w:pPr>
              <w:spacing w:after="0" w:line="240" w:lineRule="auto"/>
              <w:jc w:val="right"/>
              <w:rPr>
                <w:color w:val="000000"/>
                <w:sz w:val="20"/>
                <w:szCs w:val="20"/>
              </w:rPr>
            </w:pPr>
            <w:r w:rsidRPr="008B7FCB">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13F6F4E0" w14:textId="292B4324" w:rsidR="00CE67E9" w:rsidRPr="008B7FCB" w:rsidRDefault="00CE67E9" w:rsidP="00572A79">
            <w:pPr>
              <w:spacing w:after="0" w:line="240" w:lineRule="auto"/>
              <w:jc w:val="right"/>
              <w:rPr>
                <w:color w:val="000000"/>
                <w:sz w:val="20"/>
                <w:szCs w:val="20"/>
              </w:rPr>
            </w:pPr>
            <w:r w:rsidRPr="008B7FCB">
              <w:rPr>
                <w:color w:val="000000"/>
                <w:sz w:val="20"/>
                <w:szCs w:val="20"/>
              </w:rPr>
              <w:t>[-0.094, 0.448]</w:t>
            </w:r>
          </w:p>
        </w:tc>
      </w:tr>
      <w:tr w:rsidR="00CE67E9" w:rsidRPr="00452304" w14:paraId="5F82F55A" w14:textId="77777777" w:rsidTr="00337520">
        <w:trPr>
          <w:trHeight w:val="320"/>
        </w:trPr>
        <w:tc>
          <w:tcPr>
            <w:tcW w:w="1294" w:type="dxa"/>
            <w:vMerge/>
            <w:tcBorders>
              <w:left w:val="nil"/>
              <w:right w:val="nil"/>
            </w:tcBorders>
          </w:tcPr>
          <w:p w14:paraId="6503BA85"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8216C32" w14:textId="0EB96ECF" w:rsidR="00CE67E9" w:rsidRPr="008B7FCB" w:rsidRDefault="00CE67E9" w:rsidP="00572A79">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vMerge/>
            <w:tcBorders>
              <w:left w:val="nil"/>
              <w:bottom w:val="single" w:sz="4" w:space="0" w:color="auto"/>
              <w:right w:val="nil"/>
            </w:tcBorders>
            <w:noWrap/>
            <w:vAlign w:val="center"/>
          </w:tcPr>
          <w:p w14:paraId="25408758" w14:textId="51DC8306"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109723" w14:textId="30AB27E7" w:rsidR="00CE67E9" w:rsidRPr="008B7FCB" w:rsidRDefault="00CE67E9" w:rsidP="00572A79">
            <w:pPr>
              <w:spacing w:after="0" w:line="240" w:lineRule="auto"/>
              <w:jc w:val="right"/>
              <w:rPr>
                <w:color w:val="000000"/>
                <w:sz w:val="20"/>
                <w:szCs w:val="20"/>
              </w:rPr>
            </w:pPr>
            <w:r w:rsidRPr="008B7FCB">
              <w:rPr>
                <w:color w:val="000000"/>
                <w:sz w:val="20"/>
                <w:szCs w:val="20"/>
              </w:rPr>
              <w:t>[-0.47</w:t>
            </w:r>
            <w:r>
              <w:rPr>
                <w:color w:val="000000"/>
                <w:sz w:val="20"/>
                <w:szCs w:val="20"/>
              </w:rPr>
              <w:t>0</w:t>
            </w:r>
            <w:r w:rsidRPr="008B7FCB">
              <w:rPr>
                <w:color w:val="000000"/>
                <w:sz w:val="20"/>
                <w:szCs w:val="20"/>
              </w:rPr>
              <w:t>, 0.789]</w:t>
            </w:r>
          </w:p>
        </w:tc>
      </w:tr>
      <w:tr w:rsidR="00CE67E9" w:rsidRPr="00452304" w14:paraId="23F94BE1" w14:textId="77777777" w:rsidTr="006C1F71">
        <w:trPr>
          <w:trHeight w:val="320"/>
        </w:trPr>
        <w:tc>
          <w:tcPr>
            <w:tcW w:w="1294" w:type="dxa"/>
            <w:vMerge/>
            <w:tcBorders>
              <w:left w:val="nil"/>
              <w:right w:val="nil"/>
            </w:tcBorders>
          </w:tcPr>
          <w:p w14:paraId="3E0B5D28"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0F787B" w14:textId="3FA326A5" w:rsidR="00CE67E9" w:rsidRPr="008B7FCB" w:rsidRDefault="00CE67E9" w:rsidP="00572A79">
            <w:pPr>
              <w:spacing w:after="0" w:line="240" w:lineRule="auto"/>
              <w:jc w:val="right"/>
              <w:rPr>
                <w:color w:val="000000"/>
                <w:sz w:val="20"/>
                <w:szCs w:val="20"/>
              </w:rPr>
            </w:pPr>
            <w:r w:rsidRPr="008B7FCB">
              <w:rPr>
                <w:color w:val="000000"/>
                <w:sz w:val="20"/>
                <w:szCs w:val="20"/>
              </w:rPr>
              <w:t>0.658</w:t>
            </w:r>
          </w:p>
        </w:tc>
        <w:tc>
          <w:tcPr>
            <w:tcW w:w="972" w:type="dxa"/>
            <w:vMerge w:val="restart"/>
            <w:tcBorders>
              <w:top w:val="single" w:sz="4" w:space="0" w:color="auto"/>
              <w:left w:val="nil"/>
              <w:right w:val="nil"/>
            </w:tcBorders>
            <w:noWrap/>
            <w:vAlign w:val="center"/>
          </w:tcPr>
          <w:p w14:paraId="568DFD38" w14:textId="710E660C" w:rsidR="00CE67E9" w:rsidRPr="008B7FCB" w:rsidRDefault="00CE67E9" w:rsidP="00572A79">
            <w:pPr>
              <w:spacing w:after="0" w:line="240" w:lineRule="auto"/>
              <w:jc w:val="right"/>
              <w:rPr>
                <w:color w:val="000000"/>
                <w:sz w:val="20"/>
                <w:szCs w:val="20"/>
              </w:rPr>
            </w:pPr>
            <w:r w:rsidRPr="008B7FCB">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CE67E9" w:rsidRPr="008B7FCB" w:rsidRDefault="00CE67E9" w:rsidP="00572A79">
            <w:pPr>
              <w:spacing w:after="0" w:line="240" w:lineRule="auto"/>
              <w:jc w:val="right"/>
              <w:rPr>
                <w:color w:val="000000"/>
                <w:sz w:val="20"/>
                <w:szCs w:val="20"/>
              </w:rPr>
            </w:pPr>
            <w:r w:rsidRPr="008B7FCB">
              <w:rPr>
                <w:color w:val="000000"/>
                <w:sz w:val="20"/>
                <w:szCs w:val="20"/>
              </w:rPr>
              <w:t>0.937</w:t>
            </w:r>
          </w:p>
        </w:tc>
        <w:tc>
          <w:tcPr>
            <w:tcW w:w="1516" w:type="dxa"/>
            <w:tcBorders>
              <w:top w:val="single" w:sz="4" w:space="0" w:color="auto"/>
              <w:left w:val="nil"/>
              <w:bottom w:val="nil"/>
              <w:right w:val="nil"/>
            </w:tcBorders>
            <w:noWrap/>
            <w:vAlign w:val="center"/>
          </w:tcPr>
          <w:p w14:paraId="274F3036" w14:textId="22358EC0" w:rsidR="00CE67E9" w:rsidRPr="008B7FCB" w:rsidRDefault="00CE67E9" w:rsidP="00572A79">
            <w:pPr>
              <w:spacing w:after="0" w:line="240" w:lineRule="auto"/>
              <w:jc w:val="right"/>
              <w:rPr>
                <w:color w:val="000000"/>
                <w:sz w:val="20"/>
                <w:szCs w:val="20"/>
              </w:rPr>
            </w:pPr>
            <w:r w:rsidRPr="008B7FCB">
              <w:rPr>
                <w:color w:val="000000"/>
                <w:sz w:val="20"/>
                <w:szCs w:val="20"/>
              </w:rPr>
              <w:t>[0.237, 1.079]</w:t>
            </w:r>
          </w:p>
        </w:tc>
      </w:tr>
      <w:tr w:rsidR="00CE67E9" w:rsidRPr="00452304" w14:paraId="1F929170" w14:textId="77777777" w:rsidTr="006C1F71">
        <w:trPr>
          <w:trHeight w:val="320"/>
        </w:trPr>
        <w:tc>
          <w:tcPr>
            <w:tcW w:w="1294" w:type="dxa"/>
            <w:vMerge/>
            <w:tcBorders>
              <w:left w:val="nil"/>
              <w:bottom w:val="single" w:sz="4" w:space="0" w:color="auto"/>
              <w:right w:val="nil"/>
            </w:tcBorders>
          </w:tcPr>
          <w:p w14:paraId="2DE0BC6C"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150A7F2" w14:textId="7BB21FEE" w:rsidR="00CE67E9" w:rsidRPr="008B7FCB" w:rsidRDefault="00CE67E9" w:rsidP="00572A79">
            <w:pPr>
              <w:spacing w:after="0" w:line="240" w:lineRule="auto"/>
              <w:jc w:val="right"/>
              <w:rPr>
                <w:color w:val="000000"/>
                <w:sz w:val="20"/>
                <w:szCs w:val="20"/>
              </w:rPr>
            </w:pPr>
            <w:r w:rsidRPr="008B7FCB">
              <w:rPr>
                <w:color w:val="000000"/>
                <w:sz w:val="20"/>
                <w:szCs w:val="20"/>
              </w:rPr>
              <w:t>0.616</w:t>
            </w:r>
          </w:p>
        </w:tc>
        <w:tc>
          <w:tcPr>
            <w:tcW w:w="972" w:type="dxa"/>
            <w:vMerge/>
            <w:tcBorders>
              <w:left w:val="nil"/>
              <w:bottom w:val="single" w:sz="4" w:space="0" w:color="auto"/>
              <w:right w:val="nil"/>
            </w:tcBorders>
            <w:noWrap/>
            <w:vAlign w:val="center"/>
          </w:tcPr>
          <w:p w14:paraId="4E47D557" w14:textId="2CA56AD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69C270B" w14:textId="00D794E6" w:rsidR="00CE67E9" w:rsidRPr="008B7FCB" w:rsidRDefault="00CE67E9" w:rsidP="00572A79">
            <w:pPr>
              <w:spacing w:after="0" w:line="240" w:lineRule="auto"/>
              <w:jc w:val="right"/>
              <w:rPr>
                <w:color w:val="000000"/>
                <w:sz w:val="20"/>
                <w:szCs w:val="20"/>
              </w:rPr>
            </w:pPr>
            <w:r w:rsidRPr="008B7FCB">
              <w:rPr>
                <w:color w:val="000000"/>
                <w:sz w:val="20"/>
                <w:szCs w:val="20"/>
              </w:rPr>
              <w:t>[-0.338, 1.571]</w:t>
            </w:r>
          </w:p>
        </w:tc>
      </w:tr>
      <w:tr w:rsidR="00CE67E9" w:rsidRPr="00452304" w14:paraId="533F73FB" w14:textId="77777777" w:rsidTr="00004336">
        <w:trPr>
          <w:trHeight w:val="320"/>
        </w:trPr>
        <w:tc>
          <w:tcPr>
            <w:tcW w:w="1294" w:type="dxa"/>
            <w:vMerge w:val="restart"/>
            <w:tcBorders>
              <w:top w:val="single" w:sz="4" w:space="0" w:color="auto"/>
              <w:left w:val="nil"/>
              <w:right w:val="nil"/>
            </w:tcBorders>
            <w:vAlign w:val="center"/>
          </w:tcPr>
          <w:p w14:paraId="54E23141" w14:textId="21741489" w:rsidR="00CE67E9" w:rsidRPr="009D19EF" w:rsidRDefault="00CE67E9"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890AF51" w14:textId="6977F82B" w:rsidR="00CE67E9" w:rsidRPr="008B7FCB" w:rsidRDefault="00CE67E9" w:rsidP="00572A79">
            <w:pPr>
              <w:spacing w:after="0" w:line="240" w:lineRule="auto"/>
              <w:jc w:val="right"/>
              <w:rPr>
                <w:color w:val="000000"/>
                <w:sz w:val="20"/>
                <w:szCs w:val="20"/>
              </w:rPr>
            </w:pPr>
            <w:r w:rsidRPr="008B7FCB">
              <w:rPr>
                <w:color w:val="000000"/>
                <w:sz w:val="20"/>
                <w:szCs w:val="20"/>
              </w:rPr>
              <w:t>0.167</w:t>
            </w:r>
          </w:p>
        </w:tc>
        <w:tc>
          <w:tcPr>
            <w:tcW w:w="972" w:type="dxa"/>
            <w:vMerge w:val="restart"/>
            <w:tcBorders>
              <w:top w:val="single" w:sz="4" w:space="0" w:color="auto"/>
              <w:left w:val="nil"/>
              <w:right w:val="nil"/>
            </w:tcBorders>
            <w:noWrap/>
            <w:vAlign w:val="center"/>
          </w:tcPr>
          <w:p w14:paraId="61A2ABD7" w14:textId="3A7887CD" w:rsidR="00CE67E9" w:rsidRPr="008B7FCB" w:rsidRDefault="00CE67E9" w:rsidP="00572A79">
            <w:pPr>
              <w:spacing w:after="0" w:line="240" w:lineRule="auto"/>
              <w:jc w:val="right"/>
              <w:rPr>
                <w:color w:val="000000"/>
                <w:sz w:val="20"/>
                <w:szCs w:val="20"/>
              </w:rPr>
            </w:pPr>
            <w:r w:rsidRPr="008B7FCB">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CE67E9" w:rsidRPr="008B7FCB" w:rsidRDefault="00CE67E9" w:rsidP="00572A79">
            <w:pPr>
              <w:spacing w:after="0" w:line="240" w:lineRule="auto"/>
              <w:jc w:val="right"/>
              <w:rPr>
                <w:color w:val="000000"/>
                <w:sz w:val="20"/>
                <w:szCs w:val="20"/>
              </w:rPr>
            </w:pPr>
            <w:r w:rsidRPr="008B7FCB">
              <w:rPr>
                <w:color w:val="000000"/>
                <w:sz w:val="20"/>
                <w:szCs w:val="20"/>
              </w:rPr>
              <w:t>0.79</w:t>
            </w:r>
            <w:r>
              <w:rPr>
                <w:color w:val="000000"/>
                <w:sz w:val="20"/>
                <w:szCs w:val="20"/>
              </w:rPr>
              <w:t>0</w:t>
            </w:r>
          </w:p>
        </w:tc>
        <w:tc>
          <w:tcPr>
            <w:tcW w:w="1516" w:type="dxa"/>
            <w:tcBorders>
              <w:top w:val="single" w:sz="4" w:space="0" w:color="auto"/>
              <w:left w:val="nil"/>
              <w:bottom w:val="nil"/>
              <w:right w:val="nil"/>
            </w:tcBorders>
            <w:noWrap/>
            <w:vAlign w:val="center"/>
          </w:tcPr>
          <w:p w14:paraId="0260B654" w14:textId="0FF12BB6" w:rsidR="00CE67E9" w:rsidRPr="008B7FCB" w:rsidRDefault="00CE67E9" w:rsidP="00572A79">
            <w:pPr>
              <w:spacing w:after="0" w:line="240" w:lineRule="auto"/>
              <w:jc w:val="right"/>
              <w:rPr>
                <w:color w:val="000000"/>
                <w:sz w:val="20"/>
                <w:szCs w:val="20"/>
              </w:rPr>
            </w:pPr>
            <w:r w:rsidRPr="008B7FCB">
              <w:rPr>
                <w:color w:val="000000"/>
                <w:sz w:val="20"/>
                <w:szCs w:val="20"/>
              </w:rPr>
              <w:t>[-0.356, 0.691]</w:t>
            </w:r>
          </w:p>
        </w:tc>
      </w:tr>
      <w:tr w:rsidR="00CE67E9" w:rsidRPr="00452304" w14:paraId="0C8A619C" w14:textId="77777777" w:rsidTr="00004336">
        <w:trPr>
          <w:trHeight w:val="320"/>
        </w:trPr>
        <w:tc>
          <w:tcPr>
            <w:tcW w:w="1294" w:type="dxa"/>
            <w:vMerge/>
            <w:tcBorders>
              <w:left w:val="nil"/>
              <w:right w:val="nil"/>
            </w:tcBorders>
          </w:tcPr>
          <w:p w14:paraId="445138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A6FE9D" w14:textId="32269885" w:rsidR="00CE67E9" w:rsidRPr="008B7FCB" w:rsidRDefault="00CE67E9" w:rsidP="00572A79">
            <w:pPr>
              <w:spacing w:after="0" w:line="240" w:lineRule="auto"/>
              <w:jc w:val="right"/>
              <w:rPr>
                <w:color w:val="000000"/>
                <w:sz w:val="20"/>
                <w:szCs w:val="20"/>
              </w:rPr>
            </w:pPr>
            <w:r w:rsidRPr="008B7FCB">
              <w:rPr>
                <w:color w:val="000000"/>
                <w:sz w:val="20"/>
                <w:szCs w:val="20"/>
              </w:rPr>
              <w:t>0.296</w:t>
            </w:r>
          </w:p>
        </w:tc>
        <w:tc>
          <w:tcPr>
            <w:tcW w:w="972" w:type="dxa"/>
            <w:vMerge/>
            <w:tcBorders>
              <w:left w:val="nil"/>
              <w:bottom w:val="single" w:sz="4" w:space="0" w:color="auto"/>
              <w:right w:val="nil"/>
            </w:tcBorders>
            <w:noWrap/>
            <w:vAlign w:val="center"/>
          </w:tcPr>
          <w:p w14:paraId="6082A24D" w14:textId="1CA6172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BF5B76C" w14:textId="5A20A65D" w:rsidR="00CE67E9" w:rsidRPr="008B7FCB" w:rsidRDefault="00CE67E9" w:rsidP="00572A79">
            <w:pPr>
              <w:spacing w:after="0" w:line="240" w:lineRule="auto"/>
              <w:jc w:val="right"/>
              <w:rPr>
                <w:color w:val="000000"/>
                <w:sz w:val="20"/>
                <w:szCs w:val="20"/>
              </w:rPr>
            </w:pPr>
            <w:r w:rsidRPr="008B7FCB">
              <w:rPr>
                <w:color w:val="000000"/>
                <w:sz w:val="20"/>
                <w:szCs w:val="20"/>
              </w:rPr>
              <w:t>[-0.489, 1.081]</w:t>
            </w:r>
          </w:p>
        </w:tc>
      </w:tr>
      <w:tr w:rsidR="00CE67E9" w:rsidRPr="00452304" w14:paraId="2145F160" w14:textId="77777777" w:rsidTr="005845B9">
        <w:trPr>
          <w:trHeight w:val="320"/>
        </w:trPr>
        <w:tc>
          <w:tcPr>
            <w:tcW w:w="1294" w:type="dxa"/>
            <w:vMerge/>
            <w:tcBorders>
              <w:left w:val="nil"/>
              <w:right w:val="nil"/>
            </w:tcBorders>
          </w:tcPr>
          <w:p w14:paraId="33CF5A1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36AC97A" w14:textId="319B336C" w:rsidR="00CE67E9" w:rsidRPr="008B7FCB" w:rsidRDefault="00CE67E9" w:rsidP="00572A79">
            <w:pPr>
              <w:spacing w:after="0" w:line="240" w:lineRule="auto"/>
              <w:jc w:val="right"/>
              <w:rPr>
                <w:color w:val="000000"/>
                <w:sz w:val="20"/>
                <w:szCs w:val="20"/>
              </w:rPr>
            </w:pPr>
            <w:r w:rsidRPr="008B7FCB">
              <w:rPr>
                <w:color w:val="000000"/>
                <w:sz w:val="20"/>
                <w:szCs w:val="20"/>
              </w:rPr>
              <w:t>-0.115</w:t>
            </w:r>
          </w:p>
        </w:tc>
        <w:tc>
          <w:tcPr>
            <w:tcW w:w="972" w:type="dxa"/>
            <w:vMerge w:val="restart"/>
            <w:tcBorders>
              <w:top w:val="single" w:sz="4" w:space="0" w:color="auto"/>
              <w:left w:val="nil"/>
              <w:right w:val="nil"/>
            </w:tcBorders>
            <w:noWrap/>
            <w:vAlign w:val="center"/>
          </w:tcPr>
          <w:p w14:paraId="32BFF5A2" w14:textId="2A1096D2" w:rsidR="00CE67E9" w:rsidRPr="008B7FCB" w:rsidRDefault="00CE67E9" w:rsidP="00572A79">
            <w:pPr>
              <w:spacing w:after="0" w:line="240" w:lineRule="auto"/>
              <w:jc w:val="right"/>
              <w:rPr>
                <w:color w:val="000000"/>
                <w:sz w:val="20"/>
                <w:szCs w:val="20"/>
              </w:rPr>
            </w:pPr>
            <w:r w:rsidRPr="008B7FCB">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CE67E9" w:rsidRPr="008B7FCB" w:rsidRDefault="00CE67E9"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54642756" w14:textId="3921ECF4" w:rsidR="00CE67E9" w:rsidRPr="008B7FCB" w:rsidRDefault="00CE67E9" w:rsidP="00572A79">
            <w:pPr>
              <w:spacing w:after="0" w:line="240" w:lineRule="auto"/>
              <w:jc w:val="right"/>
              <w:rPr>
                <w:color w:val="000000"/>
                <w:sz w:val="20"/>
                <w:szCs w:val="20"/>
              </w:rPr>
            </w:pPr>
            <w:r w:rsidRPr="008B7FCB">
              <w:rPr>
                <w:color w:val="000000"/>
                <w:sz w:val="20"/>
                <w:szCs w:val="20"/>
              </w:rPr>
              <w:t>[-0.314, 0.084]</w:t>
            </w:r>
          </w:p>
        </w:tc>
      </w:tr>
      <w:tr w:rsidR="00CE67E9" w:rsidRPr="00452304" w14:paraId="616C10C3" w14:textId="77777777" w:rsidTr="005845B9">
        <w:trPr>
          <w:trHeight w:val="320"/>
        </w:trPr>
        <w:tc>
          <w:tcPr>
            <w:tcW w:w="1294" w:type="dxa"/>
            <w:vMerge/>
            <w:tcBorders>
              <w:left w:val="nil"/>
              <w:right w:val="nil"/>
            </w:tcBorders>
          </w:tcPr>
          <w:p w14:paraId="1349AF44"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CF8C9A" w14:textId="658C1638" w:rsidR="00CE67E9" w:rsidRPr="008B7FCB" w:rsidRDefault="00CE67E9" w:rsidP="00572A79">
            <w:pPr>
              <w:spacing w:after="0" w:line="240" w:lineRule="auto"/>
              <w:jc w:val="right"/>
              <w:rPr>
                <w:color w:val="000000"/>
                <w:sz w:val="20"/>
                <w:szCs w:val="20"/>
              </w:rPr>
            </w:pPr>
            <w:r w:rsidRPr="008B7FCB">
              <w:rPr>
                <w:color w:val="000000"/>
                <w:sz w:val="20"/>
                <w:szCs w:val="20"/>
              </w:rPr>
              <w:t>0.252</w:t>
            </w:r>
          </w:p>
        </w:tc>
        <w:tc>
          <w:tcPr>
            <w:tcW w:w="972" w:type="dxa"/>
            <w:vMerge/>
            <w:tcBorders>
              <w:left w:val="nil"/>
              <w:bottom w:val="single" w:sz="4" w:space="0" w:color="auto"/>
              <w:right w:val="nil"/>
            </w:tcBorders>
            <w:noWrap/>
            <w:vAlign w:val="center"/>
          </w:tcPr>
          <w:p w14:paraId="2651A4EC" w14:textId="0DAAD115"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A8DE7C" w14:textId="7FAB1800" w:rsidR="00CE67E9" w:rsidRPr="008B7FCB" w:rsidRDefault="00CE67E9" w:rsidP="00572A79">
            <w:pPr>
              <w:spacing w:after="0" w:line="240" w:lineRule="auto"/>
              <w:jc w:val="right"/>
              <w:rPr>
                <w:color w:val="000000"/>
                <w:sz w:val="20"/>
                <w:szCs w:val="20"/>
              </w:rPr>
            </w:pPr>
            <w:r w:rsidRPr="008B7FCB">
              <w:rPr>
                <w:color w:val="000000"/>
                <w:sz w:val="20"/>
                <w:szCs w:val="20"/>
              </w:rPr>
              <w:t>[-0.027, 0.531]</w:t>
            </w:r>
          </w:p>
        </w:tc>
      </w:tr>
      <w:tr w:rsidR="00CE67E9" w:rsidRPr="00452304" w14:paraId="6F39E7AC" w14:textId="77777777" w:rsidTr="002A5BA1">
        <w:trPr>
          <w:trHeight w:val="320"/>
        </w:trPr>
        <w:tc>
          <w:tcPr>
            <w:tcW w:w="1294" w:type="dxa"/>
            <w:vMerge/>
            <w:tcBorders>
              <w:left w:val="nil"/>
              <w:right w:val="nil"/>
            </w:tcBorders>
          </w:tcPr>
          <w:p w14:paraId="09CC0141"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CE67E9" w:rsidRPr="00452304" w:rsidRDefault="00CE67E9"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CE67E9" w:rsidRDefault="00CE67E9"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F4A6BCE" w14:textId="61C4A70B" w:rsidR="00CE67E9" w:rsidRPr="008B7FCB" w:rsidRDefault="00CE67E9" w:rsidP="00572A79">
            <w:pPr>
              <w:spacing w:after="0" w:line="240" w:lineRule="auto"/>
              <w:jc w:val="right"/>
              <w:rPr>
                <w:color w:val="000000"/>
                <w:sz w:val="20"/>
                <w:szCs w:val="20"/>
              </w:rPr>
            </w:pPr>
            <w:r w:rsidRPr="008B7FCB">
              <w:rPr>
                <w:color w:val="000000"/>
                <w:sz w:val="20"/>
                <w:szCs w:val="20"/>
              </w:rPr>
              <w:t>0.036</w:t>
            </w:r>
          </w:p>
        </w:tc>
        <w:tc>
          <w:tcPr>
            <w:tcW w:w="972" w:type="dxa"/>
            <w:vMerge w:val="restart"/>
            <w:tcBorders>
              <w:top w:val="single" w:sz="4" w:space="0" w:color="auto"/>
              <w:left w:val="nil"/>
              <w:right w:val="nil"/>
            </w:tcBorders>
            <w:noWrap/>
            <w:vAlign w:val="center"/>
          </w:tcPr>
          <w:p w14:paraId="35167F2D" w14:textId="5049322D" w:rsidR="00CE67E9" w:rsidRPr="008B7FCB" w:rsidRDefault="00CE67E9" w:rsidP="00572A79">
            <w:pPr>
              <w:spacing w:after="0" w:line="240" w:lineRule="auto"/>
              <w:jc w:val="right"/>
              <w:rPr>
                <w:color w:val="000000"/>
                <w:sz w:val="20"/>
                <w:szCs w:val="20"/>
              </w:rPr>
            </w:pPr>
            <w:r w:rsidRPr="008B7FCB">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CE67E9" w:rsidRPr="008B7FCB" w:rsidRDefault="00CE67E9" w:rsidP="00572A79">
            <w:pPr>
              <w:spacing w:after="0" w:line="240" w:lineRule="auto"/>
              <w:jc w:val="right"/>
              <w:rPr>
                <w:color w:val="000000"/>
                <w:sz w:val="20"/>
                <w:szCs w:val="20"/>
              </w:rPr>
            </w:pPr>
            <w:r w:rsidRPr="008B7FCB">
              <w:rPr>
                <w:color w:val="000000"/>
                <w:sz w:val="20"/>
                <w:szCs w:val="20"/>
              </w:rPr>
              <w:t>0.509</w:t>
            </w:r>
          </w:p>
        </w:tc>
        <w:tc>
          <w:tcPr>
            <w:tcW w:w="1516" w:type="dxa"/>
            <w:tcBorders>
              <w:top w:val="single" w:sz="4" w:space="0" w:color="auto"/>
              <w:left w:val="nil"/>
              <w:bottom w:val="nil"/>
              <w:right w:val="nil"/>
            </w:tcBorders>
            <w:noWrap/>
            <w:vAlign w:val="center"/>
          </w:tcPr>
          <w:p w14:paraId="61AE1A75" w14:textId="3E85B62F" w:rsidR="00CE67E9" w:rsidRPr="008B7FCB" w:rsidRDefault="00CE67E9" w:rsidP="00572A79">
            <w:pPr>
              <w:spacing w:after="0" w:line="240" w:lineRule="auto"/>
              <w:jc w:val="right"/>
              <w:rPr>
                <w:color w:val="000000"/>
                <w:sz w:val="20"/>
                <w:szCs w:val="20"/>
              </w:rPr>
            </w:pPr>
            <w:r w:rsidRPr="008B7FCB">
              <w:rPr>
                <w:color w:val="000000"/>
                <w:sz w:val="20"/>
                <w:szCs w:val="20"/>
              </w:rPr>
              <w:t>[-0.589, 0.661]</w:t>
            </w:r>
          </w:p>
        </w:tc>
      </w:tr>
      <w:tr w:rsidR="00CE67E9" w:rsidRPr="00452304" w14:paraId="34CE077B" w14:textId="77777777" w:rsidTr="002A5BA1">
        <w:trPr>
          <w:trHeight w:val="320"/>
        </w:trPr>
        <w:tc>
          <w:tcPr>
            <w:tcW w:w="1294" w:type="dxa"/>
            <w:vMerge/>
            <w:tcBorders>
              <w:left w:val="nil"/>
              <w:bottom w:val="single" w:sz="4" w:space="0" w:color="auto"/>
              <w:right w:val="nil"/>
            </w:tcBorders>
          </w:tcPr>
          <w:p w14:paraId="1B79A447" w14:textId="77777777" w:rsidR="00CE67E9" w:rsidRPr="008825E3" w:rsidRDefault="00CE67E9"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CE67E9" w:rsidRPr="00452304" w:rsidRDefault="00CE67E9"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CE67E9" w:rsidRDefault="00CE67E9"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8131FBE" w14:textId="2AAAF5A7" w:rsidR="00CE67E9" w:rsidRPr="008B7FCB" w:rsidRDefault="00CE67E9" w:rsidP="00572A79">
            <w:pPr>
              <w:spacing w:after="0" w:line="240" w:lineRule="auto"/>
              <w:jc w:val="right"/>
              <w:rPr>
                <w:color w:val="000000"/>
                <w:sz w:val="20"/>
                <w:szCs w:val="20"/>
              </w:rPr>
            </w:pPr>
            <w:r w:rsidRPr="008B7FCB">
              <w:rPr>
                <w:color w:val="000000"/>
                <w:sz w:val="20"/>
                <w:szCs w:val="20"/>
              </w:rPr>
              <w:t>0.421</w:t>
            </w:r>
          </w:p>
        </w:tc>
        <w:tc>
          <w:tcPr>
            <w:tcW w:w="972" w:type="dxa"/>
            <w:vMerge/>
            <w:tcBorders>
              <w:left w:val="nil"/>
              <w:bottom w:val="single" w:sz="4" w:space="0" w:color="auto"/>
              <w:right w:val="nil"/>
            </w:tcBorders>
            <w:noWrap/>
            <w:vAlign w:val="center"/>
          </w:tcPr>
          <w:p w14:paraId="70B59855" w14:textId="6364FE7D" w:rsidR="00CE67E9" w:rsidRPr="008B7FCB" w:rsidRDefault="00CE67E9" w:rsidP="00572A79">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1A1ECB2" w14:textId="51A034B9" w:rsidR="00CE67E9" w:rsidRPr="008B7FCB" w:rsidRDefault="00CE67E9"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C0206DC" w14:textId="5CE5A648" w:rsidR="00CE67E9" w:rsidRPr="008B7FCB" w:rsidRDefault="00CE67E9" w:rsidP="00572A79">
            <w:pPr>
              <w:spacing w:after="0" w:line="240" w:lineRule="auto"/>
              <w:jc w:val="right"/>
              <w:rPr>
                <w:color w:val="000000"/>
                <w:sz w:val="20"/>
                <w:szCs w:val="20"/>
              </w:rPr>
            </w:pPr>
            <w:r w:rsidRPr="008B7FCB">
              <w:rPr>
                <w:color w:val="000000"/>
                <w:sz w:val="20"/>
                <w:szCs w:val="20"/>
              </w:rPr>
              <w:t>[-0.533, 1.375]</w:t>
            </w:r>
          </w:p>
        </w:tc>
      </w:tr>
    </w:tbl>
    <w:p w14:paraId="7465DF15" w14:textId="77777777" w:rsidR="009D19EF" w:rsidRDefault="009D19EF" w:rsidP="009D19EF">
      <w:pPr>
        <w:rPr>
          <w:iCs/>
        </w:rPr>
      </w:pPr>
    </w:p>
    <w:p w14:paraId="032C222B" w14:textId="0FEC5760" w:rsidR="009D19EF" w:rsidRDefault="009D19EF" w:rsidP="009D19EF">
      <w:pPr>
        <w:rPr>
          <w:iCs/>
        </w:rPr>
      </w:pPr>
    </w:p>
    <w:sectPr w:rsidR="009D19EF"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94474"/>
    <w:rsid w:val="00197342"/>
    <w:rsid w:val="001A72B5"/>
    <w:rsid w:val="001D4027"/>
    <w:rsid w:val="001D7CFF"/>
    <w:rsid w:val="00243F53"/>
    <w:rsid w:val="002875D0"/>
    <w:rsid w:val="00292722"/>
    <w:rsid w:val="002A257F"/>
    <w:rsid w:val="002B0173"/>
    <w:rsid w:val="002E2864"/>
    <w:rsid w:val="00355693"/>
    <w:rsid w:val="00375165"/>
    <w:rsid w:val="003A37E3"/>
    <w:rsid w:val="00452304"/>
    <w:rsid w:val="00462F71"/>
    <w:rsid w:val="00474373"/>
    <w:rsid w:val="004D5FBC"/>
    <w:rsid w:val="005060DD"/>
    <w:rsid w:val="00527288"/>
    <w:rsid w:val="00572A79"/>
    <w:rsid w:val="0058086D"/>
    <w:rsid w:val="00581754"/>
    <w:rsid w:val="005C540B"/>
    <w:rsid w:val="005E2591"/>
    <w:rsid w:val="005E42F0"/>
    <w:rsid w:val="006A54CA"/>
    <w:rsid w:val="006B3F81"/>
    <w:rsid w:val="00711C46"/>
    <w:rsid w:val="0074160B"/>
    <w:rsid w:val="00762466"/>
    <w:rsid w:val="00843EE9"/>
    <w:rsid w:val="008825E3"/>
    <w:rsid w:val="00884E1E"/>
    <w:rsid w:val="008A0891"/>
    <w:rsid w:val="008A48CF"/>
    <w:rsid w:val="008B6C18"/>
    <w:rsid w:val="008B7FCB"/>
    <w:rsid w:val="008C50CD"/>
    <w:rsid w:val="00946F53"/>
    <w:rsid w:val="009520B2"/>
    <w:rsid w:val="009D19EF"/>
    <w:rsid w:val="009E5FB6"/>
    <w:rsid w:val="00A204F7"/>
    <w:rsid w:val="00A210F6"/>
    <w:rsid w:val="00A35D5A"/>
    <w:rsid w:val="00A45A8E"/>
    <w:rsid w:val="00A52A32"/>
    <w:rsid w:val="00A66153"/>
    <w:rsid w:val="00AB1E84"/>
    <w:rsid w:val="00AD1BC7"/>
    <w:rsid w:val="00AF37C5"/>
    <w:rsid w:val="00B03EE2"/>
    <w:rsid w:val="00B24360"/>
    <w:rsid w:val="00B7167A"/>
    <w:rsid w:val="00B86CEE"/>
    <w:rsid w:val="00BE0821"/>
    <w:rsid w:val="00BF77D1"/>
    <w:rsid w:val="00C0360D"/>
    <w:rsid w:val="00C15C33"/>
    <w:rsid w:val="00C31920"/>
    <w:rsid w:val="00C954CC"/>
    <w:rsid w:val="00CE67E9"/>
    <w:rsid w:val="00CF35B0"/>
    <w:rsid w:val="00D12150"/>
    <w:rsid w:val="00D52EF1"/>
    <w:rsid w:val="00D73409"/>
    <w:rsid w:val="00E51A8B"/>
    <w:rsid w:val="00E5579B"/>
    <w:rsid w:val="00E84017"/>
    <w:rsid w:val="00E86E34"/>
    <w:rsid w:val="00EA2123"/>
    <w:rsid w:val="00EB14B7"/>
    <w:rsid w:val="00EC1D99"/>
    <w:rsid w:val="00EC21FB"/>
    <w:rsid w:val="00ED272B"/>
    <w:rsid w:val="00ED72A2"/>
    <w:rsid w:val="00F1070D"/>
    <w:rsid w:val="00F76832"/>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435E0"/>
    <w:rsid w:val="001138B7"/>
    <w:rsid w:val="00197342"/>
    <w:rsid w:val="003B4A10"/>
    <w:rsid w:val="003E5F16"/>
    <w:rsid w:val="0043150B"/>
    <w:rsid w:val="004A0C8F"/>
    <w:rsid w:val="004C5A9E"/>
    <w:rsid w:val="00542406"/>
    <w:rsid w:val="007A47D5"/>
    <w:rsid w:val="00843EE9"/>
    <w:rsid w:val="00A210F6"/>
    <w:rsid w:val="00B86CEE"/>
    <w:rsid w:val="00B94E3E"/>
    <w:rsid w:val="00BF77D1"/>
    <w:rsid w:val="00DE5295"/>
    <w:rsid w:val="00F74E93"/>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406"/>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DOI&quot;:&quot;10.1038/s41559-018-0790-1&quot;,&quot;ISSN&quot;:&quot;2397-334X&quot;,&quot;URL&quot;:&quot;https://www.nature.com/articles/s41559-018-0790-1&quot;,&quot;issued&quot;:{&quot;date-parts&quot;:[[2019,2,4]]},&quot;page&quot;:&quot;400-406&quot;,&quot;issue&quot;:&quot;3&quot;,&quot;volume&quot;:&quot;3&quot;,&quot;container-title-short&quot;:&quot;Nat Ecol Evol&quot;},&quot;isTemporary&quot;:false}],&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D&quot;:&quot;MENDELEY_CITATION_00fdc954-9196-4724-becc-cf3227c70539&quot;,&quot;properties&quot;:{&quot;noteIndex&quot;:0},&quot;isEdited&quot;:false,&quot;manualOverride&quot;:{&quot;isManuallyOverridden&quot;:false,&quot;citeprocText&quot;:&quot;(Haag, 1974)&quot;,&quot;manualOverrideText&quot;:&quot;&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D&quot;:&quot;MENDELEY_CITATION_50d2aa92-11be-4ed3-b91e-9c59a91ec65e&quot;,&quot;properties&quot;:{&quot;noteIndex&quot;:0},&quot;isEdited&quot;:false,&quot;manualOverride&quot;:{&quot;isManuallyOverridden&quot;:false,&quot;citeprocText&quot;:&quot;(Lawrence, 2001)&quot;,&quot;manualOverrideText&quot;:&quot;&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D&quot;:&quot;MENDELEY_CITATION_e69197bc-5ef0-4888-961a-9c308d7db1fe&quot;,&quot;properties&quot;:{&quot;noteIndex&quot;:0},&quot;isEdited&quot;:false,&quot;manualOverride&quot;:{&quot;isManuallyOverridden&quot;:false,&quot;citeprocText&quot;:&quot;(Øien, 2004)&quot;,&quot;manualOverrideText&quot;:&quot;&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23</Pages>
  <Words>5922</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34</cp:revision>
  <dcterms:created xsi:type="dcterms:W3CDTF">2025-07-28T14:44:00Z</dcterms:created>
  <dcterms:modified xsi:type="dcterms:W3CDTF">2025-09-11T20:24:00Z</dcterms:modified>
</cp:coreProperties>
</file>