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8"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77155" w:rsidRDefault="00777155" w:rsidP="004F654D">
      <w:pPr>
        <w:jc w:val="right"/>
        <w:rPr>
          <w:b/>
          <w:i/>
          <w:sz w:val="36"/>
          <w:szCs w:val="36"/>
        </w:rPr>
      </w:pPr>
      <w:r w:rsidRPr="00777155">
        <w:rPr>
          <w:b/>
          <w:i/>
          <w:sz w:val="36"/>
          <w:szCs w:val="36"/>
        </w:rPr>
        <w:t xml:space="preserve">Proyecto EA </w:t>
      </w:r>
    </w:p>
    <w:p w:rsidR="00D73A12" w:rsidRPr="00777155" w:rsidRDefault="00D73A12" w:rsidP="004F654D">
      <w:pPr>
        <w:jc w:val="right"/>
        <w:rPr>
          <w:b/>
          <w:i/>
          <w:sz w:val="36"/>
          <w:szCs w:val="36"/>
        </w:rPr>
      </w:pPr>
      <w:r w:rsidRPr="00777155">
        <w:rPr>
          <w:b/>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ingresadas estas desde el perfil de administrador (que también hemos implementado) dando la libertad y la facilidad a los usuarios registrados de directamente comprobar en la localización de la mesa si hay partidas disponibles, o si en cambio, este mismo puede crear la suya.</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lastRenderedPageBreak/>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06462F" w:rsidRPr="0006462F"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proofErr w:type="spellStart"/>
      <w:r>
        <w:rPr>
          <w:sz w:val="24"/>
          <w:szCs w:val="24"/>
        </w:rPr>
        <w:t>incluído</w:t>
      </w:r>
      <w:proofErr w:type="spellEnd"/>
      <w:r>
        <w:rPr>
          <w:sz w:val="24"/>
          <w:szCs w:val="24"/>
        </w:rPr>
        <w:t xml:space="preserve">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BA2C62" w:rsidRDefault="00BA2C62" w:rsidP="0006462F">
      <w:pPr>
        <w:jc w:val="both"/>
        <w:rPr>
          <w:sz w:val="24"/>
          <w:szCs w:val="24"/>
        </w:rPr>
      </w:pPr>
    </w:p>
    <w:p w:rsidR="007D17A0" w:rsidRDefault="007D17A0" w:rsidP="0006462F">
      <w:pPr>
        <w:jc w:val="both"/>
        <w:rPr>
          <w:sz w:val="24"/>
          <w:szCs w:val="24"/>
        </w:rPr>
      </w:pPr>
    </w:p>
    <w:p w:rsidR="007D17A0" w:rsidRDefault="007D17A0" w:rsidP="0006462F">
      <w:pPr>
        <w:jc w:val="both"/>
        <w:rPr>
          <w:sz w:val="24"/>
          <w:szCs w:val="24"/>
        </w:rPr>
      </w:pPr>
    </w:p>
    <w:p w:rsidR="007D17A0" w:rsidRDefault="007D17A0" w:rsidP="007D17A0">
      <w:pPr>
        <w:pStyle w:val="Ttulo1"/>
      </w:pPr>
      <w:r>
        <w:lastRenderedPageBreak/>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lastRenderedPageBreak/>
        <w:t>Dani</w:t>
      </w:r>
      <w:proofErr w:type="spellEnd"/>
      <w:r>
        <w:rPr>
          <w:rFonts w:eastAsia="Times New Roman" w:cs="Arial"/>
          <w:color w:val="222222"/>
          <w:sz w:val="24"/>
          <w:szCs w:val="24"/>
          <w:lang w:eastAsia="es-ES"/>
        </w:rPr>
        <w:t xml:space="preserve"> puede comprobar su </w:t>
      </w:r>
      <w:proofErr w:type="spellStart"/>
      <w:r>
        <w:rPr>
          <w:rFonts w:eastAsia="Times New Roman" w:cs="Arial"/>
          <w:color w:val="222222"/>
          <w:sz w:val="24"/>
          <w:szCs w:val="24"/>
          <w:lang w:eastAsia="es-ES"/>
        </w:rPr>
        <w:t>geolocalización</w:t>
      </w:r>
      <w:proofErr w:type="spellEnd"/>
      <w:r>
        <w:rPr>
          <w:rFonts w:eastAsia="Times New Roman" w:cs="Arial"/>
          <w:color w:val="222222"/>
          <w:sz w:val="24"/>
          <w:szCs w:val="24"/>
          <w:lang w:eastAsia="es-ES"/>
        </w:rPr>
        <w:t xml:space="preserve">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también tiene curiosidad por ver los perfiles de los otros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 xml:space="preserve">Pepe acaba de lanzar con su equipo de desarrolladores la aplicación </w:t>
      </w:r>
      <w:proofErr w:type="spellStart"/>
      <w:r>
        <w:rPr>
          <w:sz w:val="24"/>
          <w:szCs w:val="24"/>
          <w:lang w:eastAsia="es-ES"/>
        </w:rPr>
        <w:t>FreePong</w:t>
      </w:r>
      <w:proofErr w:type="spellEnd"/>
      <w:r>
        <w:rPr>
          <w:sz w:val="24"/>
          <w:szCs w:val="24"/>
          <w:lang w:eastAsia="es-ES"/>
        </w:rPr>
        <w:t xml:space="preserve"> </w:t>
      </w:r>
      <w:proofErr w:type="spellStart"/>
      <w:r>
        <w:rPr>
          <w:sz w:val="24"/>
          <w:szCs w:val="24"/>
          <w:lang w:eastAsia="es-ES"/>
        </w:rPr>
        <w:t>App</w:t>
      </w:r>
      <w:proofErr w:type="spellEnd"/>
      <w:r>
        <w:rPr>
          <w:sz w:val="24"/>
          <w:szCs w:val="24"/>
          <w:lang w:eastAsia="es-ES"/>
        </w:rPr>
        <w:t xml:space="preserve">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 xml:space="preserve">Tanto Pepe como todos los integrantes del equipo de desarrollo, tienen la posibilidad de gestionar las mesas existentes y disponibles para los usuarios de la </w:t>
      </w:r>
      <w:proofErr w:type="spellStart"/>
      <w:r>
        <w:rPr>
          <w:sz w:val="24"/>
          <w:szCs w:val="24"/>
          <w:lang w:eastAsia="es-ES"/>
        </w:rPr>
        <w:t>App</w:t>
      </w:r>
      <w:proofErr w:type="spellEnd"/>
    </w:p>
    <w:p w:rsidR="008714E5" w:rsidRDefault="008714E5" w:rsidP="004671D1">
      <w:pPr>
        <w:pStyle w:val="Prrafodelista"/>
        <w:numPr>
          <w:ilvl w:val="1"/>
          <w:numId w:val="2"/>
        </w:numPr>
        <w:rPr>
          <w:sz w:val="24"/>
          <w:szCs w:val="24"/>
          <w:lang w:eastAsia="es-ES"/>
        </w:rPr>
      </w:pPr>
      <w:r>
        <w:rPr>
          <w:sz w:val="24"/>
          <w:szCs w:val="24"/>
          <w:lang w:eastAsia="es-ES"/>
        </w:rPr>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 xml:space="preserve">Es el primer gran proyecto de Pepe y su equipo y valorando la aceptación del público </w:t>
      </w:r>
      <w:proofErr w:type="spellStart"/>
      <w:r>
        <w:rPr>
          <w:sz w:val="24"/>
          <w:szCs w:val="24"/>
        </w:rPr>
        <w:t>FreePong</w:t>
      </w:r>
      <w:proofErr w:type="spellEnd"/>
      <w:r>
        <w:rPr>
          <w:sz w:val="24"/>
          <w:szCs w:val="24"/>
        </w:rPr>
        <w:t xml:space="preserve">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 xml:space="preserve">Visualización de partidas o vídeos por </w:t>
      </w:r>
      <w:proofErr w:type="spellStart"/>
      <w:r>
        <w:rPr>
          <w:sz w:val="24"/>
          <w:szCs w:val="24"/>
        </w:rPr>
        <w:t>streaming</w:t>
      </w:r>
      <w:proofErr w:type="spellEnd"/>
    </w:p>
    <w:p w:rsidR="00BE6673" w:rsidRDefault="00BE6673" w:rsidP="00AD3B9A">
      <w:pPr>
        <w:pStyle w:val="Prrafodelista"/>
        <w:numPr>
          <w:ilvl w:val="1"/>
          <w:numId w:val="2"/>
        </w:numPr>
        <w:rPr>
          <w:sz w:val="24"/>
          <w:szCs w:val="24"/>
        </w:rPr>
      </w:pPr>
      <w:r>
        <w:rPr>
          <w:sz w:val="24"/>
          <w:szCs w:val="24"/>
        </w:rPr>
        <w:lastRenderedPageBreak/>
        <w:t xml:space="preserve">Pepe y su equipo, dependiendo del éxito del funcionamiento de este primer proyecto, pueden extrapolar y adaptar este sistema a cualquier otro deporte en el que se puedan reaprovechar material urbano </w:t>
      </w:r>
    </w:p>
    <w:p w:rsidR="006828D0" w:rsidRDefault="006828D0" w:rsidP="00AD3B9A">
      <w:pPr>
        <w:pStyle w:val="Prrafodelista"/>
        <w:numPr>
          <w:ilvl w:val="1"/>
          <w:numId w:val="2"/>
        </w:numPr>
        <w:rPr>
          <w:sz w:val="24"/>
          <w:szCs w:val="24"/>
        </w:rPr>
      </w:pPr>
      <w:proofErr w:type="spellStart"/>
      <w:r>
        <w:rPr>
          <w:sz w:val="24"/>
          <w:szCs w:val="24"/>
        </w:rPr>
        <w:t>Incuir</w:t>
      </w:r>
      <w:proofErr w:type="spellEnd"/>
      <w:r>
        <w:rPr>
          <w:sz w:val="24"/>
          <w:szCs w:val="24"/>
        </w:rPr>
        <w:t xml:space="preserve"> saldo para </w:t>
      </w:r>
      <w:proofErr w:type="spellStart"/>
      <w:r>
        <w:rPr>
          <w:sz w:val="24"/>
          <w:szCs w:val="24"/>
        </w:rPr>
        <w:t>igreso</w:t>
      </w:r>
      <w:proofErr w:type="spellEnd"/>
      <w:r>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r>
        <w:t>Análisis de requerimientos</w:t>
      </w:r>
    </w:p>
    <w:p w:rsidR="00A10C88" w:rsidRDefault="00A10C88" w:rsidP="00A10C88">
      <w:pPr>
        <w:rPr>
          <w:sz w:val="24"/>
          <w:szCs w:val="24"/>
        </w:rPr>
      </w:pPr>
    </w:p>
    <w:p w:rsidR="00A10C88" w:rsidRDefault="00A10C88" w:rsidP="00A10C88">
      <w:pPr>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8pt;margin-top:213.6pt;width:425.8pt;height:.05pt;z-index:251663360" stroked="f">
            <v:textbox style="mso-fit-shape-to-text:t" inset="0,0,0,0">
              <w:txbxContent>
                <w:p w:rsidR="00A10C88" w:rsidRPr="004058FA" w:rsidRDefault="00A10C88" w:rsidP="00A10C88">
                  <w:pPr>
                    <w:pStyle w:val="Epgrafe"/>
                    <w:rPr>
                      <w:noProof/>
                      <w:sz w:val="24"/>
                      <w:szCs w:val="24"/>
                    </w:rPr>
                  </w:pPr>
                  <w:r>
                    <w:t xml:space="preserve">Ilustración </w:t>
                  </w:r>
                  <w:fldSimple w:instr=" SEQ Ilustración \* ARABIC ">
                    <w:r w:rsidR="005C2335">
                      <w:rPr>
                        <w:noProof/>
                      </w:rPr>
                      <w:t>1</w:t>
                    </w:r>
                  </w:fldSimple>
                  <w:r>
                    <w:t xml:space="preserve"> - Diagrama de casos de uso </w:t>
                  </w:r>
                  <w:proofErr w:type="spellStart"/>
                  <w:r>
                    <w:t>admin</w:t>
                  </w:r>
                  <w:proofErr w:type="spellEnd"/>
                </w:p>
              </w:txbxContent>
            </v:textbox>
            <w10:wrap type="square"/>
          </v:shape>
        </w:pict>
      </w:r>
      <w:r>
        <w:rPr>
          <w:noProof/>
          <w:sz w:val="24"/>
          <w:szCs w:val="24"/>
          <w:lang w:eastAsia="es-ES"/>
        </w:rPr>
        <w:drawing>
          <wp:anchor distT="0" distB="0" distL="114300" distR="114300" simplePos="0" relativeHeight="251660288" behindDoc="0" locked="0" layoutInCell="1" allowOverlap="1">
            <wp:simplePos x="0" y="0"/>
            <wp:positionH relativeFrom="column">
              <wp:posOffset>22860</wp:posOffset>
            </wp:positionH>
            <wp:positionV relativeFrom="paragraph">
              <wp:posOffset>944245</wp:posOffset>
            </wp:positionV>
            <wp:extent cx="5407660" cy="1711325"/>
            <wp:effectExtent l="19050" t="0" r="2540" b="0"/>
            <wp:wrapSquare wrapText="bothSides"/>
            <wp:docPr id="3" name="2 Imagen" descr="Casos de uso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png"/>
                    <pic:cNvPicPr/>
                  </pic:nvPicPr>
                  <pic:blipFill>
                    <a:blip r:embed="rId9" cstate="print"/>
                    <a:stretch>
                      <a:fillRect/>
                    </a:stretch>
                  </pic:blipFill>
                  <pic:spPr>
                    <a:xfrm>
                      <a:off x="0" y="0"/>
                      <a:ext cx="5407660" cy="1711325"/>
                    </a:xfrm>
                    <a:prstGeom prst="rect">
                      <a:avLst/>
                    </a:prstGeom>
                  </pic:spPr>
                </pic:pic>
              </a:graphicData>
            </a:graphic>
          </wp:anchor>
        </w:drawing>
      </w:r>
      <w:r>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t>Estas funciones están centradas en el mantenimiento y supervisión básicos de la aplicación, como comprobación de datos de usuario, gestión de la mesas y de las partidas que han tenido lugar entre los diferentes jugadores.</w:t>
      </w:r>
    </w:p>
    <w:p w:rsidR="00A10C88" w:rsidRDefault="00A10C88" w:rsidP="00A10C88">
      <w:pPr>
        <w:jc w:val="both"/>
        <w:rPr>
          <w:sz w:val="24"/>
          <w:szCs w:val="24"/>
        </w:rPr>
      </w:pPr>
      <w:r>
        <w:rPr>
          <w:noProof/>
        </w:rPr>
        <w:lastRenderedPageBreak/>
        <w:pict>
          <v:shape id="_x0000_s1027" type="#_x0000_t202" style="position:absolute;left:0;text-align:left;margin-left:17.75pt;margin-top:205.7pt;width:426.3pt;height:.05pt;z-index:251665408" stroked="f">
            <v:textbox style="mso-fit-shape-to-text:t" inset="0,0,0,0">
              <w:txbxContent>
                <w:p w:rsidR="00A10C88" w:rsidRPr="00AA57B5" w:rsidRDefault="00A10C88" w:rsidP="00A10C88">
                  <w:pPr>
                    <w:pStyle w:val="Epgrafe"/>
                    <w:rPr>
                      <w:noProof/>
                      <w:sz w:val="24"/>
                      <w:szCs w:val="24"/>
                    </w:rPr>
                  </w:pPr>
                  <w:r>
                    <w:t xml:space="preserve">Ilustración </w:t>
                  </w:r>
                  <w:fldSimple w:instr=" SEQ Ilustración \* ARABIC ">
                    <w:r w:rsidR="005C2335">
                      <w:rPr>
                        <w:noProof/>
                      </w:rPr>
                      <w:t>2</w:t>
                    </w:r>
                  </w:fldSimple>
                  <w:r>
                    <w:t xml:space="preserve"> - Diagrama de casos de uso usuario</w:t>
                  </w:r>
                </w:p>
              </w:txbxContent>
            </v:textbox>
            <w10:wrap type="square"/>
          </v:shape>
        </w:pict>
      </w:r>
      <w:r>
        <w:rPr>
          <w:noProof/>
          <w:sz w:val="24"/>
          <w:szCs w:val="24"/>
          <w:lang w:eastAsia="es-ES"/>
        </w:rPr>
        <w:drawing>
          <wp:anchor distT="0" distB="0" distL="114300" distR="114300" simplePos="0" relativeHeight="251661312" behindDoc="0" locked="0" layoutInCell="1" allowOverlap="1">
            <wp:simplePos x="0" y="0"/>
            <wp:positionH relativeFrom="column">
              <wp:posOffset>225425</wp:posOffset>
            </wp:positionH>
            <wp:positionV relativeFrom="paragraph">
              <wp:posOffset>-379095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0" cstate="print"/>
                    <a:stretch>
                      <a:fillRect/>
                    </a:stretch>
                  </pic:blipFill>
                  <pic:spPr>
                    <a:xfrm>
                      <a:off x="0" y="0"/>
                      <a:ext cx="5414010" cy="2934335"/>
                    </a:xfrm>
                    <a:prstGeom prst="rect">
                      <a:avLst/>
                    </a:prstGeom>
                  </pic:spPr>
                </pic:pic>
              </a:graphicData>
            </a:graphic>
          </wp:anchor>
        </w:drawing>
      </w:r>
      <w:r>
        <w:rPr>
          <w:sz w:val="24"/>
          <w:szCs w:val="24"/>
        </w:rPr>
        <w:t xml:space="preserve">Aquí se pueden ver las funcionalidades de las que pueden disfrutar los usuarios de </w:t>
      </w:r>
      <w:proofErr w:type="spellStart"/>
      <w:r>
        <w:rPr>
          <w:sz w:val="24"/>
          <w:szCs w:val="24"/>
        </w:rPr>
        <w:t>FreePong</w:t>
      </w:r>
      <w:proofErr w:type="spellEnd"/>
      <w:r>
        <w:rPr>
          <w:sz w:val="24"/>
          <w:szCs w:val="24"/>
        </w:rPr>
        <w:t xml:space="preserve"> así como la interactuación con otros usuarios en determinados apartados como son, el chat o a la hora de formar una partida conjunta con otro jugador.</w:t>
      </w:r>
    </w:p>
    <w:p w:rsidR="005C2335" w:rsidRDefault="005C2335" w:rsidP="005C2335">
      <w:pPr>
        <w:pStyle w:val="Ttulo1"/>
      </w:pPr>
      <w:r>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lastRenderedPageBreak/>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1"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r>
        <w:rPr>
          <w:noProof/>
          <w:sz w:val="24"/>
          <w:szCs w:val="24"/>
          <w:lang w:eastAsia="es-ES"/>
        </w:rPr>
        <w:drawing>
          <wp:anchor distT="0" distB="0" distL="114300" distR="114300" simplePos="0" relativeHeight="251666432" behindDoc="0" locked="0" layoutInCell="1" allowOverlap="1">
            <wp:simplePos x="0" y="0"/>
            <wp:positionH relativeFrom="column">
              <wp:posOffset>161290</wp:posOffset>
            </wp:positionH>
            <wp:positionV relativeFrom="paragraph">
              <wp:posOffset>147955</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p>
    <w:p w:rsidR="005C2335" w:rsidRDefault="005C2335" w:rsidP="005C2335">
      <w:pPr>
        <w:keepNext/>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r>
        <w:t xml:space="preserve">Ilustración </w:t>
      </w:r>
      <w:fldSimple w:instr=" SEQ Ilustración \* ARABIC ">
        <w:r>
          <w:rPr>
            <w:noProof/>
          </w:rPr>
          <w:t>4</w:t>
        </w:r>
      </w:fldSimple>
      <w:r>
        <w:t xml:space="preserve"> - Diagrama de componentes</w:t>
      </w:r>
    </w:p>
    <w:p w:rsidR="005C2335" w:rsidRPr="005C2335" w:rsidRDefault="005C2335" w:rsidP="005C2335"/>
    <w:sectPr w:rsidR="005C2335" w:rsidRPr="005C2335" w:rsidSect="000E287D">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1E0" w:rsidRDefault="003B41E0" w:rsidP="000E287D">
      <w:pPr>
        <w:spacing w:after="0" w:line="240" w:lineRule="auto"/>
      </w:pPr>
      <w:r>
        <w:separator/>
      </w:r>
    </w:p>
  </w:endnote>
  <w:endnote w:type="continuationSeparator" w:id="0">
    <w:p w:rsidR="003B41E0" w:rsidRDefault="003B41E0"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297377"/>
      <w:docPartObj>
        <w:docPartGallery w:val="Page Numbers (Bottom of Page)"/>
        <w:docPartUnique/>
      </w:docPartObj>
    </w:sdtPr>
    <w:sdtContent>
      <w:p w:rsidR="000E287D" w:rsidRDefault="000E287D">
        <w:pPr>
          <w:pStyle w:val="Piedepgina"/>
          <w:jc w:val="right"/>
        </w:pPr>
        <w:r>
          <w:t>1</w:t>
        </w:r>
      </w:p>
    </w:sdtContent>
  </w:sdt>
  <w:p w:rsidR="000E287D" w:rsidRDefault="000E28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1E0" w:rsidRDefault="003B41E0" w:rsidP="000E287D">
      <w:pPr>
        <w:spacing w:after="0" w:line="240" w:lineRule="auto"/>
      </w:pPr>
      <w:r>
        <w:separator/>
      </w:r>
    </w:p>
  </w:footnote>
  <w:footnote w:type="continuationSeparator" w:id="0">
    <w:p w:rsidR="003B41E0" w:rsidRDefault="003B41E0" w:rsidP="000E28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81AF4"/>
    <w:rsid w:val="00293916"/>
    <w:rsid w:val="002941B6"/>
    <w:rsid w:val="002A7BBC"/>
    <w:rsid w:val="002B3F17"/>
    <w:rsid w:val="002C02CE"/>
    <w:rsid w:val="0031224D"/>
    <w:rsid w:val="00322EA6"/>
    <w:rsid w:val="00324D09"/>
    <w:rsid w:val="003477D3"/>
    <w:rsid w:val="00397A32"/>
    <w:rsid w:val="003B41E0"/>
    <w:rsid w:val="003C0429"/>
    <w:rsid w:val="003C1F17"/>
    <w:rsid w:val="003D2D4D"/>
    <w:rsid w:val="003D60F5"/>
    <w:rsid w:val="003E2576"/>
    <w:rsid w:val="003E4EEF"/>
    <w:rsid w:val="003F22ED"/>
    <w:rsid w:val="004110A7"/>
    <w:rsid w:val="00414064"/>
    <w:rsid w:val="004144F7"/>
    <w:rsid w:val="00427364"/>
    <w:rsid w:val="00452475"/>
    <w:rsid w:val="004671D1"/>
    <w:rsid w:val="00470FDC"/>
    <w:rsid w:val="0048068A"/>
    <w:rsid w:val="004A083E"/>
    <w:rsid w:val="004C2B8B"/>
    <w:rsid w:val="004C2C2C"/>
    <w:rsid w:val="004D184E"/>
    <w:rsid w:val="004D1DEF"/>
    <w:rsid w:val="004E6174"/>
    <w:rsid w:val="004E6190"/>
    <w:rsid w:val="004F5B0D"/>
    <w:rsid w:val="004F654D"/>
    <w:rsid w:val="00503A75"/>
    <w:rsid w:val="00511FE0"/>
    <w:rsid w:val="0055126A"/>
    <w:rsid w:val="00570151"/>
    <w:rsid w:val="00584C53"/>
    <w:rsid w:val="0059343E"/>
    <w:rsid w:val="005C2335"/>
    <w:rsid w:val="005D12D3"/>
    <w:rsid w:val="005D633B"/>
    <w:rsid w:val="005E5EA5"/>
    <w:rsid w:val="00610748"/>
    <w:rsid w:val="00623BF2"/>
    <w:rsid w:val="0062564D"/>
    <w:rsid w:val="00637EFC"/>
    <w:rsid w:val="00643370"/>
    <w:rsid w:val="0065619F"/>
    <w:rsid w:val="006828D0"/>
    <w:rsid w:val="006E1CA4"/>
    <w:rsid w:val="00706F39"/>
    <w:rsid w:val="007123F3"/>
    <w:rsid w:val="00726C03"/>
    <w:rsid w:val="00745FAA"/>
    <w:rsid w:val="00746746"/>
    <w:rsid w:val="007474C2"/>
    <w:rsid w:val="00751B61"/>
    <w:rsid w:val="00774D0A"/>
    <w:rsid w:val="00777155"/>
    <w:rsid w:val="00782B97"/>
    <w:rsid w:val="00786127"/>
    <w:rsid w:val="007868CF"/>
    <w:rsid w:val="007877DF"/>
    <w:rsid w:val="007A270F"/>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347B"/>
    <w:rsid w:val="00AD3B9A"/>
    <w:rsid w:val="00B2038F"/>
    <w:rsid w:val="00B3209A"/>
    <w:rsid w:val="00B33384"/>
    <w:rsid w:val="00B336CE"/>
    <w:rsid w:val="00B55E66"/>
    <w:rsid w:val="00B709AB"/>
    <w:rsid w:val="00B92EB9"/>
    <w:rsid w:val="00BA0550"/>
    <w:rsid w:val="00BA2C62"/>
    <w:rsid w:val="00BA3FC4"/>
    <w:rsid w:val="00BA48B2"/>
    <w:rsid w:val="00BB1C62"/>
    <w:rsid w:val="00BE6673"/>
    <w:rsid w:val="00BF492A"/>
    <w:rsid w:val="00C063C4"/>
    <w:rsid w:val="00C2595B"/>
    <w:rsid w:val="00C276C5"/>
    <w:rsid w:val="00C3459B"/>
    <w:rsid w:val="00C40E0D"/>
    <w:rsid w:val="00C439EA"/>
    <w:rsid w:val="00C50087"/>
    <w:rsid w:val="00C630BC"/>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11</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25</cp:revision>
  <dcterms:created xsi:type="dcterms:W3CDTF">2016-05-30T09:49:00Z</dcterms:created>
  <dcterms:modified xsi:type="dcterms:W3CDTF">2016-06-03T17:30:00Z</dcterms:modified>
</cp:coreProperties>
</file>