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3F508D4A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BC154F">
        <w:rPr>
          <w:noProof/>
          <w:u w:val="single"/>
        </w:rPr>
        <w:t>2024-03-26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7764351F" w14:textId="39EE8DAE" w:rsidR="003F1F49" w:rsidRPr="00D836A1" w:rsidRDefault="003F1F4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3F2715BB" w:rsidR="00F81E8C" w:rsidRPr="00D836A1" w:rsidRDefault="009E669A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 xml:space="preserve">Faire </w:t>
            </w:r>
            <w:r w:rsidR="00085258" w:rsidRPr="009E669A">
              <w:rPr>
                <w:sz w:val="24"/>
                <w:szCs w:val="24"/>
              </w:rPr>
              <w:t>la partie résumée</w:t>
            </w:r>
            <w:r w:rsidRPr="009E669A">
              <w:rPr>
                <w:sz w:val="24"/>
                <w:szCs w:val="24"/>
              </w:rPr>
              <w:t xml:space="preserve"> de la page panier</w:t>
            </w:r>
            <w:r w:rsidR="00784EF1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216FF00C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donnée.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BBBB8C0" w:rsidR="00767F08" w:rsidRPr="00EE76C5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Fonctionnement de l’ajout produit afin que les produits soient stocké dans la base de donnée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45DD52BA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BC154F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9E6A180" w:rsidR="00EE76C5" w:rsidRDefault="00BC154F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5CCA4479" w:rsidR="009701D8" w:rsidRPr="00D836A1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6AEE7245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5C509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5099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109E3"/>
    <w:rsid w:val="0082338C"/>
    <w:rsid w:val="00825692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C154F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E76C5"/>
    <w:rsid w:val="00EF7618"/>
    <w:rsid w:val="00F002EF"/>
    <w:rsid w:val="00F01464"/>
    <w:rsid w:val="00F05986"/>
    <w:rsid w:val="00F06852"/>
    <w:rsid w:val="00F222AB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70</cp:revision>
  <cp:lastPrinted>2015-09-16T12:03:00Z</cp:lastPrinted>
  <dcterms:created xsi:type="dcterms:W3CDTF">2024-02-07T14:07:00Z</dcterms:created>
  <dcterms:modified xsi:type="dcterms:W3CDTF">2024-03-27T01:16:00Z</dcterms:modified>
</cp:coreProperties>
</file>