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9765" w14:textId="64AEB913" w:rsidR="001E6B75" w:rsidRPr="001E6B75" w:rsidRDefault="001E6B75" w:rsidP="001E6B75">
      <w:pPr>
        <w:jc w:val="center"/>
        <w:rPr>
          <w:b/>
          <w:bCs/>
          <w:u w:val="single"/>
        </w:rPr>
      </w:pPr>
      <w:r w:rsidRPr="001E6B75">
        <w:rPr>
          <w:b/>
          <w:bCs/>
          <w:u w:val="single"/>
        </w:rPr>
        <w:t>USE CASE DIAGRAM</w:t>
      </w:r>
    </w:p>
    <w:p w14:paraId="7C4466CB" w14:textId="77777777" w:rsidR="001E6B75" w:rsidRPr="001E6B75" w:rsidRDefault="001E6B75" w:rsidP="001E6B75">
      <w:pPr>
        <w:jc w:val="center"/>
      </w:pPr>
      <w:r w:rsidRPr="001E6B75">
        <w:t>This diagram visualizes the features you implemented, including the new "View Fleet Status" for Admins.</w:t>
      </w:r>
    </w:p>
    <w:p w14:paraId="24EEB1F8" w14:textId="77777777" w:rsidR="001E6B75" w:rsidRDefault="001E6B75" w:rsidP="001E6B75">
      <w:pPr>
        <w:jc w:val="center"/>
      </w:pPr>
    </w:p>
    <w:p w14:paraId="67F0EDBE" w14:textId="77777777" w:rsidR="001E6B75" w:rsidRDefault="001E6B75"/>
    <w:p w14:paraId="6E879504" w14:textId="77777777" w:rsidR="001E6B75" w:rsidRDefault="001E6B75"/>
    <w:p w14:paraId="7F7859D4" w14:textId="77777777" w:rsidR="001E6B75" w:rsidRDefault="001E6B75"/>
    <w:p w14:paraId="28DEA085" w14:textId="626CB569" w:rsidR="00AF3CB8" w:rsidRDefault="001E6B75">
      <w:r>
        <w:rPr>
          <w:noProof/>
        </w:rPr>
        <w:drawing>
          <wp:inline distT="0" distB="0" distL="0" distR="0" wp14:anchorId="215E2263" wp14:editId="6AD05EE2">
            <wp:extent cx="5731510" cy="1203325"/>
            <wp:effectExtent l="0" t="0" r="0" b="3175"/>
            <wp:docPr id="1502063871" name="Picture 1" descr="A diagram of a custom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63871" name="Picture 1" descr="A diagram of a custom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0863" w14:textId="77777777" w:rsidR="001E6B75" w:rsidRDefault="001E6B75"/>
    <w:p w14:paraId="22576329" w14:textId="77777777" w:rsidR="001E6B75" w:rsidRDefault="001E6B75"/>
    <w:p w14:paraId="78DE19FC" w14:textId="4EA4F523" w:rsidR="001E6B75" w:rsidRDefault="001E6B75">
      <w:r w:rsidRPr="001E6B75">
        <w:t>The Use Case Diagram highlights the distinct roles of the Customer and Admin. Customers can browse availability and initiate bookings using the DD-MM-YYYY date format. The Admin role has been enhanced with a 'View Fleet Status' capability to monitor real-time vehicle availability, alongside standard fleet management and booking approval functions</w:t>
      </w:r>
      <w:r>
        <w:t>.</w:t>
      </w:r>
    </w:p>
    <w:p w14:paraId="74034A3F" w14:textId="77777777" w:rsidR="001E6B75" w:rsidRDefault="001E6B75"/>
    <w:p w14:paraId="7F3D61A8" w14:textId="77777777" w:rsidR="001E6B75" w:rsidRDefault="001E6B75"/>
    <w:p w14:paraId="3836FFB7" w14:textId="77777777" w:rsidR="001E6B75" w:rsidRDefault="001E6B75"/>
    <w:p w14:paraId="71EBBC52" w14:textId="77777777" w:rsidR="001E6B75" w:rsidRDefault="001E6B75"/>
    <w:p w14:paraId="7185E0C3" w14:textId="77777777" w:rsidR="001E6B75" w:rsidRDefault="001E6B75"/>
    <w:p w14:paraId="55A5D4C3" w14:textId="77777777" w:rsidR="001E6B75" w:rsidRDefault="001E6B75"/>
    <w:p w14:paraId="0FD8CE23" w14:textId="77777777" w:rsidR="001E6B75" w:rsidRDefault="001E6B75"/>
    <w:p w14:paraId="4FC05B5B" w14:textId="77777777" w:rsidR="001E6B75" w:rsidRDefault="001E6B75"/>
    <w:p w14:paraId="6BFBFF3A" w14:textId="77777777" w:rsidR="001E6B75" w:rsidRDefault="001E6B75"/>
    <w:p w14:paraId="3EFDF785" w14:textId="77777777" w:rsidR="001E6B75" w:rsidRDefault="001E6B75"/>
    <w:p w14:paraId="10D50E10" w14:textId="77777777" w:rsidR="001E6B75" w:rsidRDefault="001E6B75"/>
    <w:p w14:paraId="201370A3" w14:textId="630E7519" w:rsidR="001E6B75" w:rsidRDefault="001E6B75" w:rsidP="001E6B75">
      <w:pPr>
        <w:jc w:val="center"/>
        <w:rPr>
          <w:b/>
          <w:bCs/>
          <w:u w:val="single"/>
        </w:rPr>
      </w:pPr>
      <w:r w:rsidRPr="001E6B75">
        <w:rPr>
          <w:b/>
          <w:bCs/>
          <w:u w:val="single"/>
        </w:rPr>
        <w:lastRenderedPageBreak/>
        <w:t>CLASS DIAGRAM</w:t>
      </w:r>
    </w:p>
    <w:p w14:paraId="3AF503C7" w14:textId="74EE70B1" w:rsidR="001E6B75" w:rsidRPr="001E6B75" w:rsidRDefault="001E6B75" w:rsidP="001E6B75">
      <w:pPr>
        <w:jc w:val="center"/>
      </w:pPr>
      <w:r w:rsidRPr="001E6B75">
        <w:t xml:space="preserve">This diagram reflects your Object-Oriented implementation, showing the Singleton, Factory, and Inheritance patterns present </w:t>
      </w:r>
      <w:r>
        <w:t>of the</w:t>
      </w:r>
      <w:r w:rsidRPr="001E6B75">
        <w:t xml:space="preserve"> code.</w:t>
      </w:r>
    </w:p>
    <w:p w14:paraId="0CDE7E6E" w14:textId="77777777" w:rsidR="001E6B75" w:rsidRDefault="001E6B75"/>
    <w:p w14:paraId="1774A1A1" w14:textId="3A37616E" w:rsidR="001E6B75" w:rsidRDefault="001E6B75">
      <w:r w:rsidRPr="001E6B75">
        <w:t>.</w:t>
      </w:r>
      <w:r>
        <w:rPr>
          <w:noProof/>
        </w:rPr>
        <w:drawing>
          <wp:inline distT="0" distB="0" distL="0" distR="0" wp14:anchorId="79A191D3" wp14:editId="5A362904">
            <wp:extent cx="5489803" cy="6273800"/>
            <wp:effectExtent l="0" t="0" r="0" b="0"/>
            <wp:docPr id="806947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47694" name="Picture 8069476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42" cy="628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41E5" w14:textId="19A073C6" w:rsidR="001E6B75" w:rsidRDefault="001E6B75">
      <w:r w:rsidRPr="001E6B75">
        <w:t xml:space="preserve">The Class Diagram demonstrates the architectural patterns used. The </w:t>
      </w:r>
      <w:proofErr w:type="spellStart"/>
      <w:r w:rsidRPr="001E6B75">
        <w:rPr>
          <w:b/>
          <w:bCs/>
          <w:i/>
          <w:iCs/>
        </w:rPr>
        <w:t>DatabaseManager</w:t>
      </w:r>
      <w:proofErr w:type="spellEnd"/>
      <w:r w:rsidRPr="001E6B75">
        <w:rPr>
          <w:b/>
          <w:bCs/>
          <w:i/>
          <w:iCs/>
        </w:rPr>
        <w:t xml:space="preserve"> </w:t>
      </w:r>
      <w:r w:rsidRPr="001E6B75">
        <w:t xml:space="preserve">uses the </w:t>
      </w:r>
      <w:r w:rsidRPr="001E6B75">
        <w:rPr>
          <w:b/>
          <w:bCs/>
        </w:rPr>
        <w:t>Singleton Pattern</w:t>
      </w:r>
      <w:r w:rsidRPr="001E6B75">
        <w:t xml:space="preserve"> to ensure a single shared database connection. The </w:t>
      </w:r>
      <w:proofErr w:type="spellStart"/>
      <w:r w:rsidRPr="001E6B75">
        <w:rPr>
          <w:b/>
          <w:bCs/>
          <w:i/>
          <w:iCs/>
        </w:rPr>
        <w:t>UserFactory</w:t>
      </w:r>
      <w:proofErr w:type="spellEnd"/>
      <w:r w:rsidRPr="001E6B75">
        <w:rPr>
          <w:b/>
          <w:bCs/>
          <w:i/>
          <w:iCs/>
        </w:rPr>
        <w:t xml:space="preserve"> </w:t>
      </w:r>
      <w:r w:rsidRPr="001E6B75">
        <w:t xml:space="preserve">implements the </w:t>
      </w:r>
      <w:r w:rsidRPr="001E6B75">
        <w:rPr>
          <w:b/>
          <w:bCs/>
        </w:rPr>
        <w:t>Factory Pattern</w:t>
      </w:r>
      <w:r w:rsidRPr="001E6B75">
        <w:t xml:space="preserve"> to separate user creation logic. </w:t>
      </w:r>
      <w:r w:rsidRPr="001E6B75">
        <w:rPr>
          <w:b/>
          <w:bCs/>
          <w:i/>
          <w:iCs/>
        </w:rPr>
        <w:t xml:space="preserve">Admin </w:t>
      </w:r>
      <w:r w:rsidRPr="001E6B75">
        <w:t xml:space="preserve">and </w:t>
      </w:r>
      <w:r w:rsidRPr="001E6B75">
        <w:rPr>
          <w:b/>
          <w:bCs/>
          <w:i/>
          <w:iCs/>
        </w:rPr>
        <w:t>Customer</w:t>
      </w:r>
      <w:r w:rsidRPr="001E6B75">
        <w:t xml:space="preserve"> classes demonstrate </w:t>
      </w:r>
      <w:r w:rsidRPr="001E6B75">
        <w:rPr>
          <w:b/>
          <w:bCs/>
        </w:rPr>
        <w:t>Inheritance</w:t>
      </w:r>
      <w:r w:rsidRPr="001E6B75">
        <w:t xml:space="preserve"> and </w:t>
      </w:r>
      <w:r w:rsidRPr="001E6B75">
        <w:rPr>
          <w:b/>
          <w:bCs/>
        </w:rPr>
        <w:t>Polymorphism</w:t>
      </w:r>
      <w:r w:rsidRPr="001E6B75">
        <w:t xml:space="preserve"> by implementing the abstract </w:t>
      </w:r>
      <w:r w:rsidRPr="001E6B75">
        <w:rPr>
          <w:b/>
          <w:bCs/>
          <w:i/>
          <w:iCs/>
        </w:rPr>
        <w:t>menu()</w:t>
      </w:r>
      <w:r w:rsidRPr="001E6B75">
        <w:t xml:space="preserve"> method differently."</w:t>
      </w:r>
    </w:p>
    <w:p w14:paraId="0FAD7C6F" w14:textId="77777777" w:rsidR="00A938CD" w:rsidRPr="00A938CD" w:rsidRDefault="00A938CD" w:rsidP="00A938CD">
      <w:pPr>
        <w:jc w:val="center"/>
        <w:rPr>
          <w:b/>
          <w:bCs/>
          <w:u w:val="single"/>
        </w:rPr>
      </w:pPr>
      <w:r w:rsidRPr="00A938CD">
        <w:rPr>
          <w:b/>
          <w:bCs/>
          <w:u w:val="single"/>
        </w:rPr>
        <w:lastRenderedPageBreak/>
        <w:t>Sequence Diagram (The Booking Process)</w:t>
      </w:r>
    </w:p>
    <w:p w14:paraId="0D8B64CD" w14:textId="43FC530F" w:rsidR="00A938CD" w:rsidRDefault="00A938CD" w:rsidP="00A938CD">
      <w:r w:rsidRPr="00A938CD">
        <w:t xml:space="preserve">This diagram traces the specific logic in </w:t>
      </w:r>
      <w:r>
        <w:t>the</w:t>
      </w:r>
      <w:r w:rsidR="00CB1E81">
        <w:t xml:space="preserve"> </w:t>
      </w:r>
      <w:proofErr w:type="spellStart"/>
      <w:r w:rsidRPr="00CB1E81">
        <w:rPr>
          <w:b/>
          <w:bCs/>
          <w:i/>
          <w:iCs/>
        </w:rPr>
        <w:t>book_car</w:t>
      </w:r>
      <w:proofErr w:type="spellEnd"/>
      <w:r w:rsidRPr="00CB1E81">
        <w:rPr>
          <w:b/>
          <w:bCs/>
          <w:i/>
          <w:iCs/>
        </w:rPr>
        <w:t>()</w:t>
      </w:r>
      <w:r w:rsidRPr="00A938CD">
        <w:t xml:space="preserve"> method, including the new Date validation and Fee calculation.</w:t>
      </w:r>
    </w:p>
    <w:p w14:paraId="620045FB" w14:textId="77777777" w:rsidR="00A938CD" w:rsidRPr="00A938CD" w:rsidRDefault="00A938CD" w:rsidP="00A938CD"/>
    <w:p w14:paraId="6EF69E9B" w14:textId="0FAD64A1" w:rsidR="00A938CD" w:rsidRDefault="00A938CD">
      <w:r>
        <w:rPr>
          <w:noProof/>
        </w:rPr>
        <w:drawing>
          <wp:inline distT="0" distB="0" distL="0" distR="0" wp14:anchorId="09FA245F" wp14:editId="654DA0BB">
            <wp:extent cx="5601476" cy="6400800"/>
            <wp:effectExtent l="0" t="0" r="0" b="0"/>
            <wp:docPr id="2135037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37999" name="Picture 21350379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107" cy="640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70D2" w14:textId="453530E8" w:rsidR="00A938CD" w:rsidRDefault="00A938CD">
      <w:r w:rsidRPr="00A938CD">
        <w:t xml:space="preserve">The Sequence Diagram models the control flow of the </w:t>
      </w:r>
      <w:proofErr w:type="spellStart"/>
      <w:r w:rsidRPr="00A938CD">
        <w:rPr>
          <w:b/>
          <w:bCs/>
          <w:i/>
          <w:iCs/>
        </w:rPr>
        <w:t>book_car</w:t>
      </w:r>
      <w:proofErr w:type="spellEnd"/>
      <w:r w:rsidRPr="00A938CD">
        <w:t xml:space="preserve"> method. It details the input validation step where the system parses the 'DD-MM-YYYY' string. If the date logic holds (end date &gt; start date), the system queries the Singleton Database Manager to retrieve the daily rate, calculates the total fee, and commits the booking with a 'Pending' status.</w:t>
      </w:r>
    </w:p>
    <w:sectPr w:rsidR="00A93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75"/>
    <w:rsid w:val="001E6B75"/>
    <w:rsid w:val="0043454A"/>
    <w:rsid w:val="00A938CD"/>
    <w:rsid w:val="00AF3CB8"/>
    <w:rsid w:val="00B51E8D"/>
    <w:rsid w:val="00CB1E81"/>
    <w:rsid w:val="00E2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BB4ED"/>
  <w15:chartTrackingRefBased/>
  <w15:docId w15:val="{61219298-B21D-564F-86A4-7364D07E5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Tavera, Earl</dc:creator>
  <cp:keywords/>
  <dc:description/>
  <cp:lastModifiedBy>Tavera, Earl</cp:lastModifiedBy>
  <cp:revision>2</cp:revision>
  <dcterms:created xsi:type="dcterms:W3CDTF">2026-01-26T11:44:00Z</dcterms:created>
  <dcterms:modified xsi:type="dcterms:W3CDTF">2026-01-26T12:06:00Z</dcterms:modified>
</cp:coreProperties>
</file>