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E54A" w14:textId="2E9AF231" w:rsidR="0023344A" w:rsidRDefault="0023344A" w:rsidP="0023344A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40"/>
          <w:szCs w:val="40"/>
          <w:lang w:eastAsia="de-DE"/>
        </w:rPr>
      </w:pPr>
      <w:bookmarkStart w:id="0" w:name="_Hlk163068471"/>
      <w:r w:rsidRPr="0039169C">
        <w:rPr>
          <w:rFonts w:ascii="Arial" w:hAnsi="Arial" w:cs="Arial"/>
          <w:b/>
          <w:bCs/>
          <w:sz w:val="40"/>
          <w:szCs w:val="40"/>
          <w:lang w:eastAsia="de-DE"/>
        </w:rPr>
        <w:t xml:space="preserve">Workshop &amp; Training on Integration of Pre- and </w:t>
      </w:r>
    </w:p>
    <w:p w14:paraId="289100C1" w14:textId="7C808428" w:rsidR="0023344A" w:rsidRPr="0023344A" w:rsidRDefault="0023344A" w:rsidP="0023344A">
      <w:pPr>
        <w:spacing w:before="100" w:beforeAutospacing="1" w:after="100" w:afterAutospacing="1"/>
        <w:jc w:val="center"/>
        <w:rPr>
          <w:rFonts w:ascii="Arial" w:hAnsi="Arial" w:cs="Arial"/>
          <w:b/>
          <w:bCs/>
          <w:lang w:eastAsia="de-DE"/>
        </w:rPr>
      </w:pPr>
      <w:r>
        <w:rPr>
          <w:rFonts w:ascii="Arial" w:hAnsi="Arial" w:cs="Arial"/>
          <w:b/>
          <w:bCs/>
          <w:sz w:val="40"/>
          <w:szCs w:val="40"/>
          <w:lang w:eastAsia="de-DE"/>
        </w:rPr>
        <w:t xml:space="preserve">Perinatal Experiences: </w:t>
      </w:r>
      <w:r>
        <w:rPr>
          <w:rFonts w:ascii="Arial" w:hAnsi="Arial" w:cs="Arial"/>
          <w:b/>
          <w:bCs/>
          <w:lang w:eastAsia="de-DE"/>
        </w:rPr>
        <w:t>A workshop for professionals</w:t>
      </w:r>
    </w:p>
    <w:p w14:paraId="5DD6C0C8" w14:textId="722AD75E" w:rsidR="0023344A" w:rsidRPr="006D0229" w:rsidRDefault="0023344A" w:rsidP="0023344A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8"/>
          <w:szCs w:val="28"/>
          <w:lang w:eastAsia="de-DE"/>
        </w:rPr>
      </w:pPr>
      <w:r w:rsidRPr="006D0229">
        <w:rPr>
          <w:rFonts w:ascii="Arial" w:hAnsi="Arial" w:cs="Arial"/>
          <w:b/>
          <w:bCs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5770A70" wp14:editId="0547C31D">
            <wp:simplePos x="0" y="0"/>
            <wp:positionH relativeFrom="column">
              <wp:posOffset>3371850</wp:posOffset>
            </wp:positionH>
            <wp:positionV relativeFrom="paragraph">
              <wp:posOffset>382270</wp:posOffset>
            </wp:positionV>
            <wp:extent cx="1731010" cy="1518285"/>
            <wp:effectExtent l="0" t="0" r="2540" b="5715"/>
            <wp:wrapSquare wrapText="bothSides"/>
            <wp:docPr id="11034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5182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E9C3D" w14:textId="77777777" w:rsidR="0023344A" w:rsidRDefault="0023344A" w:rsidP="0023344A">
      <w:pPr>
        <w:keepNext/>
        <w:spacing w:before="100" w:beforeAutospacing="1" w:after="100" w:afterAutospacing="1"/>
        <w:jc w:val="center"/>
      </w:pPr>
      <w:r>
        <w:rPr>
          <w:rFonts w:ascii="Arial" w:hAnsi="Arial" w:cs="Arial"/>
          <w:b/>
          <w:bCs/>
          <w:noProof/>
          <w:sz w:val="40"/>
          <w:szCs w:val="40"/>
          <w:lang w:eastAsia="de-DE"/>
        </w:rPr>
        <w:drawing>
          <wp:inline distT="0" distB="0" distL="0" distR="0" wp14:anchorId="71CED27D" wp14:editId="2DBEA189">
            <wp:extent cx="1975757" cy="1512570"/>
            <wp:effectExtent l="0" t="0" r="5715" b="0"/>
            <wp:docPr id="1117789471" name="Picture 3" descr="A person wearing a necklace and a brown tank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9471" name="Picture 3" descr="A person wearing a necklace and a brown tank t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60" cy="162840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FAC92FF" w14:textId="089300C2" w:rsidR="0023344A" w:rsidRDefault="004516E6" w:rsidP="0023344A">
      <w:pPr>
        <w:pStyle w:val="Caption"/>
        <w:rPr>
          <w:rFonts w:ascii="Arial" w:hAnsi="Arial"/>
          <w:b/>
          <w:bCs/>
          <w:sz w:val="40"/>
          <w:szCs w:val="40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F42EF" wp14:editId="14FEA880">
                <wp:simplePos x="0" y="0"/>
                <wp:positionH relativeFrom="column">
                  <wp:posOffset>3222625</wp:posOffset>
                </wp:positionH>
                <wp:positionV relativeFrom="paragraph">
                  <wp:posOffset>1905</wp:posOffset>
                </wp:positionV>
                <wp:extent cx="2323465" cy="327660"/>
                <wp:effectExtent l="0" t="0" r="0" b="0"/>
                <wp:wrapSquare wrapText="bothSides"/>
                <wp:docPr id="119988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3465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7EA8C" w14:textId="0FF40FB3" w:rsidR="0023344A" w:rsidRPr="00B814D8" w:rsidRDefault="0023344A" w:rsidP="0023344A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noProof/>
                                <w:lang w:eastAsia="de-DE"/>
                              </w:rPr>
                            </w:pPr>
                            <w:r>
                              <w:t xml:space="preserve">Klaus </w:t>
                            </w:r>
                            <w:proofErr w:type="spellStart"/>
                            <w:r>
                              <w:t>Kaeppeli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F4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75pt;margin-top:.15pt;width:182.9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" stroked="f">
                <v:textbox style="mso-fit-shape-to-text:t" inset="0,0,0,0">
                  <w:txbxContent>
                    <w:p w14:paraId="48A7EA8C" w14:textId="0FF40FB3" w:rsidR="0023344A" w:rsidRPr="00B814D8" w:rsidRDefault="0023344A" w:rsidP="0023344A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bCs/>
                          <w:noProof/>
                          <w:lang w:eastAsia="de-DE"/>
                        </w:rPr>
                      </w:pPr>
                      <w:r>
                        <w:t xml:space="preserve">Klaus </w:t>
                      </w:r>
                      <w:proofErr w:type="spellStart"/>
                      <w:r>
                        <w:t>Ka</w:t>
                      </w:r>
                      <w:r>
                        <w:t>eppeli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44A">
        <w:t xml:space="preserve">                             Charisse Basquin</w:t>
      </w:r>
    </w:p>
    <w:p w14:paraId="2A901B60" w14:textId="77777777" w:rsidR="0023344A" w:rsidRDefault="0023344A" w:rsidP="0023344A">
      <w:pPr>
        <w:spacing w:before="100" w:beforeAutospacing="1" w:after="100" w:afterAutospacing="1"/>
        <w:jc w:val="center"/>
        <w:rPr>
          <w:rFonts w:ascii="Arial" w:hAnsi="Arial" w:cs="Arial"/>
          <w:b/>
          <w:bCs/>
          <w:lang w:eastAsia="de-DE"/>
        </w:rPr>
      </w:pPr>
    </w:p>
    <w:bookmarkEnd w:id="0"/>
    <w:p w14:paraId="7292CBAF" w14:textId="65156BC3" w:rsidR="00D479D3" w:rsidRDefault="00D479D3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</w:p>
    <w:p w14:paraId="361F93CA" w14:textId="709535C5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</w:t>
      </w:r>
    </w:p>
    <w:p w14:paraId="55D95975" w14:textId="7E96B617" w:rsidR="00356E14" w:rsidRDefault="0023344A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20-25 April 2025</w:t>
      </w:r>
    </w:p>
    <w:p w14:paraId="75201766" w14:textId="06BF3E50" w:rsidR="001A117E" w:rsidRDefault="00EC18A8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1613BE0C" w14:textId="77777777" w:rsidR="0017359D" w:rsidRPr="00107F2E" w:rsidRDefault="0017359D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</w:p>
    <w:p w14:paraId="6B2E9D96" w14:textId="664787AC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>Charisse Basquin</w:t>
      </w:r>
      <w:r w:rsidR="0023344A">
        <w:rPr>
          <w:rFonts w:ascii="Comic Sans MS" w:hAnsi="Comic Sans MS" w:cs="MS Reference Sans Serif"/>
          <w:lang w:val="fr-FR"/>
        </w:rPr>
        <w:t>, DC,MSc.</w:t>
      </w:r>
      <w:r w:rsidRPr="00107F2E">
        <w:rPr>
          <w:rFonts w:ascii="Comic Sans MS" w:hAnsi="Comic Sans MS" w:cs="MS Reference Sans Serif"/>
          <w:lang w:val="fr-FR"/>
        </w:rPr>
        <w:t xml:space="preserve"> </w:t>
      </w:r>
      <w:r w:rsidR="0023344A">
        <w:rPr>
          <w:rFonts w:ascii="Comic Sans MS" w:hAnsi="Comic Sans MS" w:cs="MS Reference Sans Serif"/>
          <w:lang w:val="fr-FR"/>
        </w:rPr>
        <w:t>&amp; Klaus Kaeppeli, MSc.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0CAD7290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C3230B" w:rsidRPr="00C3230B">
        <w:rPr>
          <w:rFonts w:ascii="Comic Sans MS" w:hAnsi="Comic Sans MS"/>
          <w:b/>
          <w:bCs/>
        </w:rPr>
        <w:t>20-25 May 2025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18B7F82F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23344A">
        <w:rPr>
          <w:rFonts w:ascii="Comic Sans MS" w:hAnsi="Comic Sans MS" w:cs="MS Reference Sans Serif"/>
        </w:rPr>
        <w:t xml:space="preserve">workshop and training on Integration of Pre- and Perinatal </w:t>
      </w:r>
      <w:r w:rsidR="004516E6">
        <w:rPr>
          <w:rFonts w:ascii="Comic Sans MS" w:hAnsi="Comic Sans MS" w:cs="MS Reference Sans Serif"/>
        </w:rPr>
        <w:t>Experiences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51B1AAC9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lastRenderedPageBreak/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</w:t>
      </w:r>
      <w:r w:rsidR="009769A9">
        <w:rPr>
          <w:rFonts w:ascii="Comic Sans MS" w:hAnsi="Comic Sans MS" w:cs="MS Reference Sans Serif"/>
        </w:rPr>
        <w:t>ine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="00C3230B">
        <w:rPr>
          <w:rFonts w:ascii="Comic Sans MS" w:hAnsi="Comic Sans MS" w:cs="MS Reference Sans Serif"/>
        </w:rPr>
        <w:t>two weeks</w:t>
      </w:r>
      <w:r w:rsidRPr="005844DB">
        <w:rPr>
          <w:rFonts w:ascii="Comic Sans MS" w:hAnsi="Comic Sans MS" w:cs="MS Reference Sans Serif"/>
        </w:rPr>
        <w:t xml:space="preserve">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  <w:r w:rsidR="00C3230B">
        <w:rPr>
          <w:rFonts w:ascii="Comic Sans MS" w:hAnsi="Comic Sans MS" w:cs="MS Reference Sans Serif"/>
        </w:rPr>
        <w:t xml:space="preserve"> and to share with Charisse and Klaus regular use of such products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55E06717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>£</w:t>
      </w:r>
      <w:r w:rsidR="004516E6">
        <w:rPr>
          <w:rFonts w:ascii="Comic Sans MS" w:hAnsi="Comic Sans MS" w:cs="MS Reference Sans Serif"/>
        </w:rPr>
        <w:t>850</w:t>
      </w:r>
      <w:r w:rsidR="00EC18A8">
        <w:rPr>
          <w:rFonts w:ascii="Comic Sans MS" w:hAnsi="Comic Sans MS" w:cs="MS Reference Sans Serif"/>
        </w:rPr>
        <w:t xml:space="preserve"> </w:t>
      </w:r>
      <w:r w:rsidR="00760F58">
        <w:rPr>
          <w:rFonts w:ascii="Comic Sans MS" w:hAnsi="Comic Sans MS" w:cs="MS Reference Sans Serif"/>
        </w:rPr>
        <w:t xml:space="preserve">if paid before </w:t>
      </w:r>
      <w:r w:rsidR="004516E6">
        <w:rPr>
          <w:rFonts w:ascii="Comic Sans MS" w:hAnsi="Comic Sans MS" w:cs="MS Reference Sans Serif"/>
        </w:rPr>
        <w:t>8 April 2025</w:t>
      </w:r>
      <w:r w:rsidR="00D8014C">
        <w:rPr>
          <w:rFonts w:ascii="Comic Sans MS" w:hAnsi="Comic Sans MS" w:cs="MS Reference Sans Serif"/>
        </w:rPr>
        <w:t xml:space="preserve"> or</w:t>
      </w:r>
      <w:r w:rsidR="00760F58">
        <w:rPr>
          <w:rFonts w:ascii="Comic Sans MS" w:hAnsi="Comic Sans MS" w:cs="MS Reference Sans Serif"/>
        </w:rPr>
        <w:t xml:space="preserve"> </w:t>
      </w:r>
      <w:r w:rsidR="00EC18A8">
        <w:rPr>
          <w:rFonts w:ascii="Comic Sans MS" w:hAnsi="Comic Sans MS" w:cs="MS Reference Sans Serif"/>
        </w:rPr>
        <w:t>£</w:t>
      </w:r>
      <w:r w:rsidR="004516E6">
        <w:rPr>
          <w:rFonts w:ascii="Comic Sans MS" w:hAnsi="Comic Sans MS" w:cs="MS Reference Sans Serif"/>
        </w:rPr>
        <w:t>925</w:t>
      </w:r>
      <w:r w:rsidR="00760F58">
        <w:rPr>
          <w:rFonts w:ascii="Comic Sans MS" w:hAnsi="Comic Sans MS" w:cs="MS Reference Sans Serif"/>
        </w:rPr>
        <w:t xml:space="preserve"> if paid after </w:t>
      </w:r>
      <w:r w:rsidR="004516E6">
        <w:rPr>
          <w:rFonts w:ascii="Comic Sans MS" w:hAnsi="Comic Sans MS" w:cs="MS Reference Sans Serif"/>
        </w:rPr>
        <w:t>8 April 2025</w:t>
      </w:r>
      <w:r w:rsidR="00D8014C">
        <w:rPr>
          <w:rFonts w:ascii="Comic Sans MS" w:hAnsi="Comic Sans MS" w:cs="MS Reference Sans Serif"/>
        </w:rPr>
        <w:t>.</w:t>
      </w:r>
    </w:p>
    <w:p w14:paraId="2761B66A" w14:textId="77777777" w:rsidR="00515BF3" w:rsidRDefault="00515BF3" w:rsidP="002A231E">
      <w:pPr>
        <w:pStyle w:val="Default"/>
        <w:spacing w:line="360" w:lineRule="auto"/>
        <w:rPr>
          <w:rFonts w:ascii="Comic Sans MS" w:hAnsi="Comic Sans MS" w:cs="MS Reference Sans Serif"/>
        </w:rPr>
      </w:pPr>
    </w:p>
    <w:p w14:paraId="2A86816B" w14:textId="77777777" w:rsidR="00515BF3" w:rsidRPr="00594DF8" w:rsidRDefault="00515BF3" w:rsidP="00515BF3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rPr>
          <w:rFonts w:ascii="SymbolMT" w:hAnsi="SymbolMT"/>
          <w:sz w:val="22"/>
          <w:szCs w:val="22"/>
          <w:lang w:eastAsia="de-DE"/>
        </w:rPr>
      </w:pPr>
      <w:r w:rsidRPr="00594DF8">
        <w:rPr>
          <w:rFonts w:ascii="Arial" w:hAnsi="Arial" w:cs="Arial"/>
          <w:b/>
          <w:bCs/>
          <w:sz w:val="22"/>
          <w:szCs w:val="22"/>
          <w:lang w:eastAsia="de-DE"/>
        </w:rPr>
        <w:t>Cancellation policy</w:t>
      </w:r>
    </w:p>
    <w:p w14:paraId="051FC0EA" w14:textId="77777777" w:rsidR="00515BF3" w:rsidRPr="000034D1" w:rsidRDefault="00515BF3" w:rsidP="00515BF3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rPr>
          <w:rFonts w:ascii="SymbolMT" w:hAnsi="SymbolMT"/>
          <w:sz w:val="22"/>
          <w:szCs w:val="22"/>
          <w:lang w:eastAsia="de-DE"/>
        </w:rPr>
      </w:pPr>
      <w:r>
        <w:rPr>
          <w:rFonts w:ascii="Arial" w:hAnsi="Arial" w:cs="Arial"/>
          <w:i/>
          <w:iCs/>
          <w:sz w:val="22"/>
          <w:szCs w:val="22"/>
          <w:lang w:eastAsia="de-DE"/>
        </w:rPr>
        <w:t xml:space="preserve">-Cancellation up to six weeks before the workshop: Refund of the seminar fee minus £75 processing costs. </w:t>
      </w:r>
    </w:p>
    <w:p w14:paraId="2E3878B9" w14:textId="77777777" w:rsidR="00515BF3" w:rsidRPr="000034D1" w:rsidRDefault="00515BF3" w:rsidP="00515BF3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rPr>
          <w:rFonts w:ascii="SymbolMT" w:hAnsi="SymbolMT"/>
          <w:sz w:val="22"/>
          <w:szCs w:val="22"/>
          <w:lang w:eastAsia="de-DE"/>
        </w:rPr>
      </w:pPr>
      <w:r>
        <w:rPr>
          <w:rFonts w:ascii="Arial" w:hAnsi="Arial" w:cs="Arial"/>
          <w:i/>
          <w:iCs/>
          <w:sz w:val="22"/>
          <w:szCs w:val="22"/>
          <w:lang w:eastAsia="de-DE"/>
        </w:rPr>
        <w:t>-Cancellation less than six weeks before the workshop</w:t>
      </w:r>
      <w:r w:rsidRPr="000034D1">
        <w:rPr>
          <w:rFonts w:ascii="ArialMT" w:hAnsi="ArialMT"/>
          <w:sz w:val="22"/>
          <w:szCs w:val="22"/>
          <w:lang w:eastAsia="de-DE"/>
        </w:rPr>
        <w:t xml:space="preserve">: Refund of the seminar fee minus </w:t>
      </w:r>
    </w:p>
    <w:p w14:paraId="477C0F06" w14:textId="77777777" w:rsidR="00515BF3" w:rsidRPr="000034D1" w:rsidRDefault="00515BF3" w:rsidP="00515BF3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rPr>
          <w:rFonts w:ascii="SymbolMT" w:hAnsi="SymbolMT"/>
          <w:sz w:val="22"/>
          <w:szCs w:val="22"/>
          <w:lang w:eastAsia="de-DE"/>
        </w:rPr>
      </w:pPr>
      <w:r w:rsidRPr="000034D1">
        <w:rPr>
          <w:rFonts w:ascii="ArialMT" w:hAnsi="ArialMT"/>
          <w:sz w:val="22"/>
          <w:szCs w:val="22"/>
          <w:lang w:eastAsia="de-DE"/>
        </w:rPr>
        <w:t>£100 processing costs, provided the free place can be filled.</w:t>
      </w:r>
    </w:p>
    <w:p w14:paraId="7D592D65" w14:textId="77777777" w:rsidR="00515BF3" w:rsidRPr="000034D1" w:rsidRDefault="00515BF3" w:rsidP="00515BF3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rPr>
          <w:rFonts w:ascii="SymbolMT" w:hAnsi="SymbolMT"/>
          <w:sz w:val="22"/>
          <w:szCs w:val="22"/>
          <w:lang w:eastAsia="de-DE"/>
        </w:rPr>
      </w:pPr>
      <w:r>
        <w:rPr>
          <w:rFonts w:ascii="ArialMT" w:hAnsi="ArialMT"/>
          <w:sz w:val="22"/>
          <w:szCs w:val="22"/>
          <w:lang w:eastAsia="de-DE"/>
        </w:rPr>
        <w:t>-Refund of £100 if the free place cannot be filled.</w:t>
      </w:r>
    </w:p>
    <w:p w14:paraId="0E04A27C" w14:textId="77777777" w:rsidR="00515BF3" w:rsidRDefault="00515BF3" w:rsidP="002A231E">
      <w:pPr>
        <w:pStyle w:val="Default"/>
        <w:spacing w:line="360" w:lineRule="auto"/>
        <w:rPr>
          <w:rFonts w:ascii="Comic Sans MS" w:hAnsi="Comic Sans MS" w:cs="MS Reference Sans Serif"/>
        </w:rPr>
      </w:pPr>
    </w:p>
    <w:p w14:paraId="1B27E56E" w14:textId="7108A08B" w:rsidR="001A117E" w:rsidRDefault="00515BF3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send your application to Charisse at  </w:t>
      </w:r>
      <w:hyperlink r:id="rId6" w:history="1">
        <w:r w:rsidRPr="005D4E3E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13744D61" w14:textId="77777777" w:rsidR="00515BF3" w:rsidRPr="005844DB" w:rsidRDefault="00515BF3">
      <w:pPr>
        <w:pStyle w:val="Default"/>
        <w:rPr>
          <w:rFonts w:ascii="Comic Sans MS" w:hAnsi="Comic Sans MS" w:cs="MS Reference Sans Serif"/>
        </w:rPr>
      </w:pP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6D70EAD3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 w:rsidR="00C3230B">
        <w:rPr>
          <w:rFonts w:ascii="Comic Sans MS" w:hAnsi="Comic Sans MS" w:cs="MS Reference Sans Serif"/>
        </w:rPr>
        <w:t xml:space="preserve">I, Charisse, </w:t>
      </w:r>
      <w:r w:rsidR="0017359D">
        <w:rPr>
          <w:rFonts w:ascii="Comic Sans MS" w:hAnsi="Comic Sans MS" w:cs="MS Reference Sans Serif"/>
        </w:rPr>
        <w:t>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</w:t>
      </w:r>
      <w:r w:rsidR="00515BF3">
        <w:rPr>
          <w:rFonts w:ascii="Comic Sans MS" w:hAnsi="Comic Sans MS" w:cs="MS Reference Sans Serif"/>
        </w:rPr>
        <w:t>We</w:t>
      </w:r>
      <w:r w:rsidR="00DE4A67">
        <w:rPr>
          <w:rFonts w:ascii="Comic Sans MS" w:hAnsi="Comic Sans MS" w:cs="MS Reference Sans Serif"/>
        </w:rPr>
        <w:t xml:space="preserve"> ask that the questionnaire be returned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</w:t>
      </w:r>
      <w:r w:rsidR="00515BF3">
        <w:rPr>
          <w:rFonts w:ascii="Comic Sans MS" w:hAnsi="Comic Sans MS" w:cs="MS Reference Sans Serif"/>
        </w:rPr>
        <w:t>us</w:t>
      </w:r>
      <w:r w:rsidR="00DE4A67">
        <w:rPr>
          <w:rFonts w:ascii="Comic Sans MS" w:hAnsi="Comic Sans MS" w:cs="MS Reference Sans Serif"/>
        </w:rPr>
        <w:t xml:space="preserve">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45EC19E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515BF3">
        <w:rPr>
          <w:rFonts w:ascii="Comic Sans MS" w:hAnsi="Comic Sans MS" w:cs="MS Reference Sans Serif"/>
          <w:i/>
        </w:rPr>
        <w:t>we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515BF3">
        <w:rPr>
          <w:rFonts w:ascii="Comic Sans MS" w:hAnsi="Comic Sans MS" w:cs="MS Reference Sans Serif"/>
          <w:i/>
        </w:rPr>
        <w:t>we</w:t>
      </w:r>
      <w:r w:rsidR="007335CC" w:rsidRPr="005844DB">
        <w:rPr>
          <w:rFonts w:ascii="Comic Sans MS" w:hAnsi="Comic Sans MS" w:cs="MS Reference Sans Serif"/>
          <w:i/>
        </w:rPr>
        <w:t xml:space="preserve">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515BF3">
        <w:rPr>
          <w:rFonts w:ascii="Comic Sans MS" w:hAnsi="Comic Sans MS" w:cs="MS Reference Sans Serif"/>
          <w:i/>
        </w:rPr>
        <w:t>we</w:t>
      </w:r>
      <w:r w:rsidR="007335CC" w:rsidRPr="005844DB">
        <w:rPr>
          <w:rFonts w:ascii="Comic Sans MS" w:hAnsi="Comic Sans MS" w:cs="MS Reference Sans Serif"/>
          <w:i/>
        </w:rPr>
        <w:t xml:space="preserve">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515BF3">
        <w:rPr>
          <w:rFonts w:ascii="Comic Sans MS" w:hAnsi="Comic Sans MS" w:cs="MS Reference Sans Serif"/>
          <w:i/>
        </w:rPr>
        <w:t>we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7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lastRenderedPageBreak/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5415BD31" w14:textId="794F310C" w:rsidR="008D4FCC" w:rsidRPr="005844DB" w:rsidRDefault="008D4FCC">
      <w:pPr>
        <w:pStyle w:val="Default"/>
        <w:rPr>
          <w:rFonts w:ascii="Lucida Handwriting" w:hAnsi="Lucida Handwriting" w:cs="Segoe Script"/>
        </w:rPr>
      </w:pPr>
      <w:r>
        <w:rPr>
          <w:rFonts w:ascii="Lucida Handwriting" w:hAnsi="Lucida Handwriting" w:cs="Segoe Script"/>
        </w:rPr>
        <w:t xml:space="preserve">Klaus </w:t>
      </w:r>
      <w:proofErr w:type="spellStart"/>
      <w:r>
        <w:rPr>
          <w:rFonts w:ascii="Lucida Handwriting" w:hAnsi="Lucida Handwriting" w:cs="Segoe Script"/>
        </w:rPr>
        <w:t>Kaeppeli</w:t>
      </w:r>
      <w:proofErr w:type="spellEnd"/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MT">
    <w:altName w:val="Cambria"/>
    <w:charset w:val="00"/>
    <w:family w:val="roman"/>
    <w:pitch w:val="default"/>
  </w:font>
  <w:font w:name="ArialMT">
    <w:altName w:val="Arial"/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7E"/>
    <w:rsid w:val="000147D0"/>
    <w:rsid w:val="00093BEF"/>
    <w:rsid w:val="00107F2E"/>
    <w:rsid w:val="00136C55"/>
    <w:rsid w:val="00147D62"/>
    <w:rsid w:val="0017359D"/>
    <w:rsid w:val="00190963"/>
    <w:rsid w:val="00192FBD"/>
    <w:rsid w:val="001A117E"/>
    <w:rsid w:val="001E4CE2"/>
    <w:rsid w:val="0023344A"/>
    <w:rsid w:val="002A231E"/>
    <w:rsid w:val="00356E14"/>
    <w:rsid w:val="003701F1"/>
    <w:rsid w:val="003B28F5"/>
    <w:rsid w:val="00407EB2"/>
    <w:rsid w:val="0044575A"/>
    <w:rsid w:val="004516E6"/>
    <w:rsid w:val="004C008F"/>
    <w:rsid w:val="004E1E37"/>
    <w:rsid w:val="00515BF3"/>
    <w:rsid w:val="005844DB"/>
    <w:rsid w:val="005E00E0"/>
    <w:rsid w:val="005F5381"/>
    <w:rsid w:val="006361C2"/>
    <w:rsid w:val="00686BFF"/>
    <w:rsid w:val="006B117B"/>
    <w:rsid w:val="007335CC"/>
    <w:rsid w:val="00741C6C"/>
    <w:rsid w:val="00760F58"/>
    <w:rsid w:val="007A6648"/>
    <w:rsid w:val="007E149B"/>
    <w:rsid w:val="007E5029"/>
    <w:rsid w:val="0081233E"/>
    <w:rsid w:val="008C528D"/>
    <w:rsid w:val="008D4FCC"/>
    <w:rsid w:val="00916D84"/>
    <w:rsid w:val="009769A9"/>
    <w:rsid w:val="00A736F4"/>
    <w:rsid w:val="00AE279D"/>
    <w:rsid w:val="00B97EE3"/>
    <w:rsid w:val="00BB592F"/>
    <w:rsid w:val="00C22BBD"/>
    <w:rsid w:val="00C3230B"/>
    <w:rsid w:val="00CF1E82"/>
    <w:rsid w:val="00CF44A1"/>
    <w:rsid w:val="00D479D3"/>
    <w:rsid w:val="00D8014C"/>
    <w:rsid w:val="00DA3152"/>
    <w:rsid w:val="00DE4A67"/>
    <w:rsid w:val="00E45904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arlyimprintsu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arlyimprintsuk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6</cp:revision>
  <dcterms:created xsi:type="dcterms:W3CDTF">2024-04-03T19:40:00Z</dcterms:created>
  <dcterms:modified xsi:type="dcterms:W3CDTF">2024-05-04T13:43:00Z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