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950" w:rsidRDefault="004A4865">
      <w:r>
        <w:rPr>
          <w:rFonts w:hint="eastAsia"/>
        </w:rPr>
        <w:t>首先是处理数据。先将候选名单文件中的2977所高校信息筛选出来。发现有41所高校没有数据，所以排除。然后初步对各个学校的指标进行筛选。将数据性质非数值含义的指标筛选出来。对于剩下的指标，我们排除null与保密过多的指标。我们规定null和保密超过2000的指标不予考虑。对于剩下的指标中的缺失值，我们根据具体情况按两种思路处理：均值和插值。</w:t>
      </w:r>
    </w:p>
    <w:p w:rsidR="004A4865" w:rsidRDefault="004A4865">
      <w:r>
        <w:rPr>
          <w:rFonts w:hint="eastAsia"/>
        </w:rPr>
        <w:t>我们对初步处理后的数据</w:t>
      </w:r>
      <w:r w:rsidR="00351DAD">
        <w:rPr>
          <w:rFonts w:hint="eastAsia"/>
        </w:rPr>
        <w:t>进行主成分分析，减小指标数量。通过分析主成分分析结果，我们筛选出与回报率、学校资金利用率有关的指标。然后利用这些指标、回报率与利用率以及目标，建立层次分析模型；利用同样的指标，建立模糊评价模型；层次分析，主观因素影响大；模糊评价，客观因素影响大；将这两个结果中和，对</w:t>
      </w:r>
      <w:r w:rsidR="009D1950">
        <w:rPr>
          <w:rFonts w:hint="eastAsia"/>
        </w:rPr>
        <w:t>各个学校进行中和排名，得到候选名单。</w:t>
      </w:r>
    </w:p>
    <w:p w:rsidR="009D1950" w:rsidRDefault="00AE3F60">
      <w:r>
        <w:rPr>
          <w:rFonts w:hint="eastAsia"/>
        </w:rPr>
        <w:t>得到的这个候选名单，会对应有各自的grade，通过在一个固定的grade值之前的学校经行投资。具体投资多少，如下：</w:t>
      </w:r>
    </w:p>
    <w:p w:rsidR="002B6275" w:rsidRDefault="00D9272F">
      <w:r>
        <w:rPr>
          <w:rFonts w:hint="eastAsia"/>
        </w:rPr>
        <w:t>（</w:t>
      </w:r>
      <w:r w:rsidR="002B6275">
        <w:rPr>
          <w:rFonts w:hint="eastAsia"/>
        </w:rPr>
        <w:t>设学校为Xi，Xi=0或1，投资就是1，不投资就为0；t表示投资的时间，t=1~5；ait表示在第t年投资给学校i的钱数；每一年投资的数目为It；总资金数目为M；由题目给的信息，有以下关系：</w:t>
      </w:r>
      <w:r>
        <w:rPr>
          <w:rFonts w:hint="eastAsia"/>
        </w:rPr>
        <w:t>）</w:t>
      </w:r>
    </w:p>
    <w:p w:rsidR="00D9272F" w:rsidRDefault="00D9272F" w:rsidP="00D9272F">
      <w:r>
        <w:rPr>
          <w:rFonts w:hint="eastAsia"/>
        </w:rPr>
        <w:t>回报率为若干因素加权和；利用率也是若干因素加权和。求出要投资学校的回报率和利用率。结合金融中的投资组合模型，利用粒子群算法，求解最优解，即得到各个学校</w:t>
      </w:r>
      <w:r>
        <w:rPr>
          <w:rFonts w:hint="eastAsia"/>
        </w:rPr>
        <w:t>的投资</w:t>
      </w:r>
      <w:r>
        <w:t>金额</w:t>
      </w:r>
      <w:r>
        <w:rPr>
          <w:rFonts w:hint="eastAsia"/>
        </w:rPr>
        <w:t>。</w:t>
      </w:r>
    </w:p>
    <w:p w:rsidR="00D9272F" w:rsidRPr="00D9272F" w:rsidRDefault="00D9272F" w:rsidP="00D9272F">
      <w:pPr>
        <w:rPr>
          <w:rFonts w:hint="eastAsia"/>
        </w:rPr>
      </w:pPr>
      <w:r>
        <w:rPr>
          <w:rFonts w:hint="eastAsia"/>
        </w:rPr>
        <w:t>对于</w:t>
      </w:r>
      <w:r>
        <w:t>持续时间，以一所学校为例</w:t>
      </w:r>
      <w:r>
        <w:rPr>
          <w:rFonts w:hint="eastAsia"/>
        </w:rPr>
        <w:t>说明</w:t>
      </w:r>
      <w:r>
        <w:t>。整理</w:t>
      </w:r>
      <w:r>
        <w:rPr>
          <w:rFonts w:hint="eastAsia"/>
        </w:rPr>
        <w:t>某所学校</w:t>
      </w:r>
      <w:r>
        <w:t>近几年的数据，计算</w:t>
      </w:r>
      <w:r>
        <w:rPr>
          <w:rFonts w:hint="eastAsia"/>
        </w:rPr>
        <w:t>这么</w:t>
      </w:r>
      <w:r>
        <w:t>多年</w:t>
      </w:r>
      <w:r>
        <w:rPr>
          <w:rFonts w:hint="eastAsia"/>
        </w:rPr>
        <w:t>每一年</w:t>
      </w:r>
      <w:r>
        <w:t>的</w:t>
      </w:r>
      <w:r>
        <w:rPr>
          <w:rFonts w:hint="eastAsia"/>
        </w:rPr>
        <w:t>回报率，</w:t>
      </w:r>
      <w:r>
        <w:t>拟合出</w:t>
      </w:r>
      <w:r>
        <w:rPr>
          <w:rFonts w:hint="eastAsia"/>
        </w:rPr>
        <w:t>回报率</w:t>
      </w:r>
      <w:r>
        <w:t>随时间变化的曲线，</w:t>
      </w:r>
      <w:r>
        <w:rPr>
          <w:rFonts w:hint="eastAsia"/>
        </w:rPr>
        <w:t>从而</w:t>
      </w:r>
      <w:r>
        <w:t>可以分析</w:t>
      </w:r>
      <w:r w:rsidR="005D48C4">
        <w:rPr>
          <w:rFonts w:hint="eastAsia"/>
        </w:rPr>
        <w:t>得到哪一年的回报率达到最大，即可确定投资持续时间。</w:t>
      </w:r>
      <w:bookmarkStart w:id="0" w:name="_GoBack"/>
      <w:bookmarkEnd w:id="0"/>
    </w:p>
    <w:sectPr w:rsidR="00D9272F" w:rsidRPr="00D927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E05" w:rsidRDefault="001C4E05" w:rsidP="004A4865">
      <w:r>
        <w:separator/>
      </w:r>
    </w:p>
  </w:endnote>
  <w:endnote w:type="continuationSeparator" w:id="0">
    <w:p w:rsidR="001C4E05" w:rsidRDefault="001C4E05" w:rsidP="004A4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E05" w:rsidRDefault="001C4E05" w:rsidP="004A4865">
      <w:r>
        <w:separator/>
      </w:r>
    </w:p>
  </w:footnote>
  <w:footnote w:type="continuationSeparator" w:id="0">
    <w:p w:rsidR="001C4E05" w:rsidRDefault="001C4E05" w:rsidP="004A48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C2F"/>
    <w:rsid w:val="001C4E05"/>
    <w:rsid w:val="001D15FE"/>
    <w:rsid w:val="002B6275"/>
    <w:rsid w:val="00351DAD"/>
    <w:rsid w:val="004A4865"/>
    <w:rsid w:val="005D48C4"/>
    <w:rsid w:val="006A02B3"/>
    <w:rsid w:val="00974FA3"/>
    <w:rsid w:val="009D1950"/>
    <w:rsid w:val="00AE3F60"/>
    <w:rsid w:val="00B40C2F"/>
    <w:rsid w:val="00D9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1B6E1"/>
  <w15:chartTrackingRefBased/>
  <w15:docId w15:val="{D07657A2-66BA-43AA-B02F-9D7D9C16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8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48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48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48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feifei tong</dc:creator>
  <cp:keywords/>
  <dc:description/>
  <cp:lastModifiedBy>feifei tong</cp:lastModifiedBy>
  <cp:revision>2</cp:revision>
  <dcterms:created xsi:type="dcterms:W3CDTF">2016-01-30T09:12:00Z</dcterms:created>
  <dcterms:modified xsi:type="dcterms:W3CDTF">2016-01-30T13:36:00Z</dcterms:modified>
</cp:coreProperties>
</file>