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91A7F" w14:textId="77777777" w:rsidR="00D0768F" w:rsidRDefault="00E64B3F">
      <w:pPr>
        <w:rPr>
          <w:sz w:val="32"/>
          <w:szCs w:val="32"/>
        </w:rPr>
      </w:pPr>
      <w:r w:rsidRPr="00370D43">
        <w:rPr>
          <w:rFonts w:hint="eastAsia"/>
          <w:sz w:val="32"/>
          <w:szCs w:val="32"/>
        </w:rPr>
        <w:t>4</w:t>
      </w:r>
      <w:r w:rsidRPr="00370D43">
        <w:rPr>
          <w:sz w:val="32"/>
          <w:szCs w:val="32"/>
        </w:rPr>
        <w:t xml:space="preserve"> </w:t>
      </w:r>
      <w:r w:rsidRPr="00370D43">
        <w:rPr>
          <w:rFonts w:hint="eastAsia"/>
          <w:sz w:val="32"/>
          <w:szCs w:val="32"/>
        </w:rPr>
        <w:t>不同土地管理方案对湖泊影响的预测模型</w:t>
      </w:r>
    </w:p>
    <w:bookmarkStart w:id="0" w:name="820222-0-5"/>
    <w:p w14:paraId="5B849F0F" w14:textId="239EE468" w:rsidR="00E447A8" w:rsidRPr="00E447A8" w:rsidRDefault="00E447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"http://cn.bing.com/dict/clientsearch?mkt=zh-CN&amp;setLang=zh&amp;form=BDVEHC&amp;ClientVer=BDDTV3.5.0.4311&amp;q=%E9%A2%84%E6%B5%8B%E6%A8%A1%E5%9E%8B" \t "_blank" </w:instrText>
      </w:r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447A8">
        <w:rPr>
          <w:rStyle w:val="ab"/>
          <w:rFonts w:ascii="Times New Roman" w:hAnsi="Times New Roman" w:cs="Times New Roman"/>
          <w:color w:val="000000" w:themeColor="text1"/>
          <w:sz w:val="24"/>
          <w:szCs w:val="24"/>
        </w:rPr>
        <w:t>Forecasting</w:t>
      </w:r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0"/>
      <w:r w:rsidRPr="00E447A8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" w:name="820222-0-6"/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"http://cn.bing.com/dict/clientsearch?mkt=zh-CN&amp;setLang=zh&amp;form=BDVEHC&amp;ClientVer=BDDTV3.5.0.4311&amp;q=%E9%A2%84%E6%B5%8B%E6%A8%A1%E5%9E%8B" \t "_blank" </w:instrText>
      </w:r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447A8">
        <w:rPr>
          <w:rStyle w:val="ab"/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about</w:t>
      </w:r>
      <w:r w:rsidRPr="00E44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47A8">
        <w:rPr>
          <w:rFonts w:ascii="Times New Roman" w:hAnsi="Times New Roman" w:cs="Times New Roman"/>
          <w:sz w:val="24"/>
          <w:szCs w:val="24"/>
        </w:rPr>
        <w:t>effects of different management scenarios</w:t>
      </w:r>
      <w:r>
        <w:rPr>
          <w:rFonts w:ascii="Times New Roman" w:hAnsi="Times New Roman" w:cs="Times New Roman" w:hint="eastAsia"/>
          <w:sz w:val="24"/>
          <w:szCs w:val="24"/>
        </w:rPr>
        <w:t xml:space="preserve"> on lakes</w:t>
      </w:r>
    </w:p>
    <w:p w14:paraId="5A2A2A50" w14:textId="77777777" w:rsidR="00D47EFC" w:rsidRDefault="00D47E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不同的土地管理方案，会影响湖泊的TN负荷和TP负荷，从而影响水质。而且，当水中N、P含量超标时，加上合适的温度等其他条件，就会发生赤潮现象。湖泊水质会更加恶化。所以，我们首先建立对N、P含量的估算和预测模型。然后是是否发生赤潮的预测模型。</w:t>
      </w:r>
    </w:p>
    <w:p w14:paraId="21AD34A3" w14:textId="372BF335" w:rsidR="00E447A8" w:rsidRDefault="00E447A8">
      <w:pPr>
        <w:rPr>
          <w:rFonts w:ascii="Times New Roman" w:hAnsi="Times New Roman" w:cs="Times New Roman"/>
          <w:sz w:val="24"/>
          <w:szCs w:val="24"/>
        </w:rPr>
      </w:pPr>
      <w:r w:rsidRPr="00DE3F26">
        <w:rPr>
          <w:rFonts w:ascii="Times New Roman" w:hAnsi="Times New Roman" w:cs="Times New Roman"/>
          <w:sz w:val="24"/>
          <w:szCs w:val="24"/>
        </w:rPr>
        <w:t>Different land use managements will have an impact on TN and TP load</w:t>
      </w:r>
      <w:r w:rsidR="00DE3F26">
        <w:rPr>
          <w:rFonts w:ascii="Times New Roman" w:hAnsi="Times New Roman" w:cs="Times New Roman" w:hint="eastAsia"/>
          <w:sz w:val="24"/>
          <w:szCs w:val="24"/>
        </w:rPr>
        <w:t xml:space="preserve"> in lakes,</w:t>
      </w:r>
    </w:p>
    <w:p w14:paraId="76B6871D" w14:textId="41C5C9FA" w:rsidR="00A86923" w:rsidRPr="00103BAF" w:rsidRDefault="00DE3F26" w:rsidP="00A86923">
      <w:pPr>
        <w:rPr>
          <w:rFonts w:ascii="Times New Roman" w:eastAsia="微软雅黑" w:hAnsi="Times New Roman" w:cs="Times New Roman"/>
          <w:b/>
          <w:bCs/>
          <w:color w:val="000000" w:themeColor="text1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="00A86923">
        <w:rPr>
          <w:rFonts w:ascii="Times New Roman" w:hAnsi="Times New Roman" w:cs="Times New Roman" w:hint="eastAsia"/>
          <w:sz w:val="24"/>
          <w:szCs w:val="24"/>
        </w:rPr>
        <w:t>oreo</w:t>
      </w:r>
      <w:r>
        <w:rPr>
          <w:rFonts w:ascii="Times New Roman" w:hAnsi="Times New Roman" w:cs="Times New Roman" w:hint="eastAsia"/>
          <w:sz w:val="24"/>
          <w:szCs w:val="24"/>
        </w:rPr>
        <w:t>ver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</w:t>
      </w:r>
      <w:r w:rsidR="00A86923">
        <w:rPr>
          <w:rFonts w:ascii="Times New Roman" w:hAnsi="Times New Roman" w:cs="Times New Roman" w:hint="eastAsia"/>
          <w:sz w:val="24"/>
          <w:szCs w:val="24"/>
        </w:rPr>
        <w:t xml:space="preserve"> water containing </w:t>
      </w:r>
      <w:r>
        <w:rPr>
          <w:rFonts w:ascii="Times New Roman" w:hAnsi="Times New Roman" w:cs="Times New Roman" w:hint="eastAsia"/>
          <w:sz w:val="24"/>
          <w:szCs w:val="24"/>
        </w:rPr>
        <w:t>elevated level of N,P</w:t>
      </w:r>
      <w:r w:rsidR="00A86923">
        <w:rPr>
          <w:rFonts w:ascii="Times New Roman" w:hAnsi="Times New Roman" w:cs="Times New Roman" w:hint="eastAsia"/>
          <w:sz w:val="24"/>
          <w:szCs w:val="24"/>
        </w:rPr>
        <w:t xml:space="preserve"> with proper temperature and other factors </w:t>
      </w:r>
      <w:r w:rsidR="00A86923" w:rsidRPr="00A86923">
        <w:rPr>
          <w:rFonts w:ascii="Times New Roman" w:eastAsia="微软雅黑" w:hAnsi="Times New Roman" w:cs="Times New Roman"/>
          <w:bCs/>
          <w:color w:val="000000"/>
          <w:kern w:val="0"/>
          <w:sz w:val="24"/>
          <w:szCs w:val="24"/>
        </w:rPr>
        <w:t>precipitate</w:t>
      </w:r>
      <w:r w:rsidR="00A86923" w:rsidRPr="00A86923">
        <w:t xml:space="preserve"> </w:t>
      </w:r>
      <w:r w:rsidR="00A86923" w:rsidRPr="00A86923">
        <w:rPr>
          <w:rFonts w:ascii="Times New Roman" w:hAnsi="Times New Roman" w:cs="Times New Roman"/>
          <w:sz w:val="24"/>
          <w:szCs w:val="24"/>
        </w:rPr>
        <w:t>potentially-toxic algal blooms</w:t>
      </w:r>
      <w:r w:rsidR="00A86923">
        <w:rPr>
          <w:rFonts w:ascii="Times New Roman" w:hAnsi="Times New Roman" w:cs="Times New Roman" w:hint="eastAsia"/>
          <w:sz w:val="24"/>
          <w:szCs w:val="24"/>
        </w:rPr>
        <w:t xml:space="preserve"> reproduction, to some extent, making water quality severely worse. Firstly, we</w:t>
      </w:r>
      <w:r w:rsidR="00103BAF">
        <w:rPr>
          <w:rFonts w:ascii="Times New Roman" w:hAnsi="Times New Roman" w:cs="Times New Roman" w:hint="eastAsia"/>
          <w:sz w:val="24"/>
          <w:szCs w:val="24"/>
        </w:rPr>
        <w:t xml:space="preserve"> establish a model to </w:t>
      </w:r>
      <w:r w:rsidR="00103BAF">
        <w:rPr>
          <w:rFonts w:ascii="Times New Roman" w:hAnsi="Times New Roman" w:cs="Times New Roman"/>
          <w:sz w:val="24"/>
          <w:szCs w:val="24"/>
        </w:rPr>
        <w:t>estimate</w:t>
      </w:r>
      <w:r w:rsidR="00103B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3BAF" w:rsidRPr="00103BAF">
        <w:rPr>
          <w:rStyle w:val="ac"/>
          <w:rFonts w:ascii="Times New Roman" w:eastAsia="微软雅黑" w:hAnsi="Times New Roman" w:cs="Times New Roman"/>
          <w:color w:val="000000" w:themeColor="text1"/>
          <w:sz w:val="24"/>
          <w:szCs w:val="24"/>
        </w:rPr>
        <w:t>nitrogen and phosphorus</w:t>
      </w:r>
      <w:r w:rsidR="00103BAF">
        <w:rPr>
          <w:rStyle w:val="ac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concentrations and</w:t>
      </w:r>
      <w:r w:rsidR="00103BAF" w:rsidRPr="00103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3BA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forecasting model for water quality which lay a firm foundation for evaluation model.</w:t>
      </w:r>
    </w:p>
    <w:p w14:paraId="27E1F026" w14:textId="2363C68F" w:rsidR="00DE3F26" w:rsidRPr="00DE3F26" w:rsidRDefault="00A86923" w:rsidP="00103BAF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3BAF">
        <w:rPr>
          <w:rFonts w:ascii="Times New Roman" w:hAnsi="Times New Roman" w:cs="Times New Roman"/>
          <w:sz w:val="24"/>
          <w:szCs w:val="24"/>
        </w:rPr>
        <w:tab/>
      </w:r>
    </w:p>
    <w:p w14:paraId="1EA63766" w14:textId="77777777" w:rsidR="00370D43" w:rsidRDefault="0045652E" w:rsidP="00CC6A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 w:rsidR="00370D43" w:rsidRPr="00370D43">
        <w:rPr>
          <w:sz w:val="32"/>
          <w:szCs w:val="32"/>
        </w:rPr>
        <w:t xml:space="preserve">  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、P量估算与预测的</w:t>
      </w:r>
      <w:r w:rsidR="00370D43" w:rsidRPr="00370D43">
        <w:rPr>
          <w:rFonts w:hint="eastAsia"/>
          <w:sz w:val="32"/>
          <w:szCs w:val="32"/>
        </w:rPr>
        <w:t>输出系数模型</w:t>
      </w:r>
    </w:p>
    <w:p w14:paraId="5BE25356" w14:textId="0207E1E5" w:rsidR="00103BAF" w:rsidRPr="00103BAF" w:rsidRDefault="00103BAF" w:rsidP="00CC6A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13279289-0-8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Estimation of N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,P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concentrations and </w:t>
      </w:r>
      <w:hyperlink r:id="rId7" w:tgtFrame="_blank" w:history="1">
        <w:r>
          <w:rPr>
            <w:rStyle w:val="ab"/>
            <w:rFonts w:ascii="Times New Roman" w:hAnsi="Times New Roman" w:cs="Times New Roman" w:hint="eastAsia"/>
            <w:color w:val="000000" w:themeColor="text1"/>
            <w:sz w:val="24"/>
            <w:szCs w:val="24"/>
          </w:rPr>
          <w:t>E</w:t>
        </w:r>
        <w:r w:rsidRPr="00103BAF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</w:rPr>
          <w:t>xport</w:t>
        </w:r>
      </w:hyperlink>
      <w:bookmarkEnd w:id="2"/>
      <w:r w:rsidRPr="00103BAF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3" w:name="13279289-0-9"/>
      <w:r w:rsidRPr="00103BA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03BA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"http://cn.bing.com/dict/clientsearch?mkt=zh-CN&amp;setLang=zh&amp;form=BDVEHC&amp;ClientVer=BDDTV3.5.0.4311&amp;q=%E8%BE%93%E5%87%BA%E7%B3%BB%E6%95%B0" \t "_blank" </w:instrText>
      </w:r>
      <w:r w:rsidRPr="00103BA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103BAF">
        <w:rPr>
          <w:rStyle w:val="ab"/>
          <w:rFonts w:ascii="Times New Roman" w:hAnsi="Times New Roman" w:cs="Times New Roman"/>
          <w:color w:val="000000" w:themeColor="text1"/>
          <w:sz w:val="24"/>
          <w:szCs w:val="24"/>
        </w:rPr>
        <w:t>Coefficient</w:t>
      </w:r>
      <w:r w:rsidRPr="00103BA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3"/>
      <w:r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</w:p>
    <w:p w14:paraId="69A812F4" w14:textId="4942D8FA" w:rsidR="0045652E" w:rsidRDefault="00E2523A" w:rsidP="00CC6A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4.11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模型介绍</w:t>
      </w:r>
      <w:r w:rsidR="007A22D7">
        <w:rPr>
          <w:rFonts w:hint="eastAsia"/>
          <w:sz w:val="32"/>
          <w:szCs w:val="32"/>
        </w:rPr>
        <w:t>Introduction to models</w:t>
      </w:r>
    </w:p>
    <w:p w14:paraId="6FEBFEBE" w14:textId="0AE5D1BD" w:rsidR="00E2523A" w:rsidRDefault="00E2523A" w:rsidP="00CC6A8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研究土地利用-营养物质-湖泊富营养化关系的过程中</w:t>
      </w:r>
      <w:r w:rsidRPr="005063C4">
        <w:rPr>
          <w:rFonts w:hint="eastAsia"/>
          <w:color w:val="FF0000"/>
          <w:sz w:val="32"/>
          <w:szCs w:val="32"/>
        </w:rPr>
        <w:t>，提出并应用了</w:t>
      </w:r>
      <w:commentRangeStart w:id="4"/>
      <w:r w:rsidRPr="005063C4">
        <w:rPr>
          <w:rFonts w:hint="eastAsia"/>
          <w:color w:val="FF0000"/>
          <w:sz w:val="32"/>
          <w:szCs w:val="32"/>
        </w:rPr>
        <w:t>输出系数模型（也称单位面积负荷法）</w:t>
      </w:r>
      <w:commentRangeEnd w:id="4"/>
      <w:r w:rsidRPr="005063C4">
        <w:rPr>
          <w:rStyle w:val="a3"/>
          <w:color w:val="FF0000"/>
        </w:rPr>
        <w:commentReference w:id="4"/>
      </w:r>
      <w:r w:rsidR="005063C4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模型在考虑土地利用分类的基础上，结合居民</w:t>
      </w:r>
      <w:r w:rsidR="00CC6A8A">
        <w:rPr>
          <w:rFonts w:hint="eastAsia"/>
          <w:sz w:val="32"/>
          <w:szCs w:val="32"/>
        </w:rPr>
        <w:t>非点源污染物的排放和处理、牲畜的数量和分布来确定不同污染源的输出系数。同时模型在对总氮进行估算时还考虑了植物的固氮、氮的空气沉降等因素。该模型能较为准确的对大尺度流域的非点源污染进行评价和预测。模型的一般表达式为：</w:t>
      </w:r>
    </w:p>
    <w:p w14:paraId="15A6E228" w14:textId="21DBCD8E" w:rsidR="00B83614" w:rsidRDefault="00B83614" w:rsidP="00AC3A22">
      <w:pPr>
        <w:ind w:firstLineChars="200" w:firstLine="4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83614">
        <w:rPr>
          <w:rFonts w:ascii="Times New Roman" w:hAnsi="Times New Roman" w:cs="Times New Roman"/>
          <w:sz w:val="24"/>
          <w:szCs w:val="24"/>
        </w:rPr>
        <w:t>Researchers put forward and apply export coefficient model in the process of studying the relationship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B83614">
        <w:rPr>
          <w:rFonts w:ascii="Times New Roman" w:hAnsi="Times New Roman" w:cs="Times New Roman"/>
          <w:sz w:val="24"/>
          <w:szCs w:val="24"/>
        </w:rPr>
        <w:t xml:space="preserve"> between nutrient and </w:t>
      </w:r>
      <w:bookmarkStart w:id="5" w:name="16425906-0-2"/>
      <w:r w:rsidRPr="00B836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8361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"http://cn.bing.com/dict/clientsentence?mkt=zh-CN&amp;setLang=zh&amp;form=BDVEHC&amp;ClientVer=BDDTV3.5.0.4311&amp;q=%E6%B9%96%E6%B3%8A%E5%AF%8C%E8%90%A5%E5%85%BB%E5%8C%96" \t "_blank" </w:instrText>
      </w:r>
      <w:r w:rsidRPr="00B836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Style w:val="ab"/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Pr="00B83614">
        <w:rPr>
          <w:rStyle w:val="ab"/>
          <w:rFonts w:ascii="Times New Roman" w:hAnsi="Times New Roman" w:cs="Times New Roman"/>
          <w:color w:val="000000" w:themeColor="text1"/>
          <w:sz w:val="24"/>
          <w:szCs w:val="24"/>
        </w:rPr>
        <w:t>ake</w:t>
      </w:r>
      <w:r w:rsidRPr="00B836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5"/>
      <w:r w:rsidRPr="00B83614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6" w:name="16425906-0-3"/>
      <w:r w:rsidRPr="00B836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8361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"http://cn.bing.com/dict/clientsentence?mkt=zh-CN&amp;setLang=zh&amp;form=BDVEHC&amp;ClientVer=BDDTV3.5.0.4311&amp;q=%E6%B9%96%E6%B3%8A%E5%AF%8C%E8%90%A5%E5%85%BB%E5%8C%96" \t "_blank" </w:instrText>
      </w:r>
      <w:r w:rsidRPr="00B836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Style w:val="ab"/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 w:rsidRPr="00B83614">
        <w:rPr>
          <w:rStyle w:val="ab"/>
          <w:rFonts w:ascii="Times New Roman" w:hAnsi="Times New Roman" w:cs="Times New Roman"/>
          <w:color w:val="000000" w:themeColor="text1"/>
          <w:sz w:val="24"/>
          <w:szCs w:val="24"/>
        </w:rPr>
        <w:t>utrophication</w:t>
      </w:r>
      <w:r w:rsidRPr="00B8361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6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43592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On the basis of considering land use management, we can determine export </w:t>
      </w:r>
      <w:r w:rsidR="00435924">
        <w:rPr>
          <w:rFonts w:ascii="Times New Roman" w:hAnsi="Times New Roman" w:cs="Times New Roman"/>
          <w:color w:val="000000" w:themeColor="text1"/>
          <w:sz w:val="24"/>
          <w:szCs w:val="24"/>
        </w:rPr>
        <w:t>coefficient</w:t>
      </w:r>
      <w:r w:rsidR="0043592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 of different pollutants by combining the emission of no-point pollutants and the number and distribution of livestock. At the same time</w:t>
      </w:r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the model also accounts for factors about </w:t>
      </w:r>
      <w:bookmarkStart w:id="7" w:name="14844725-0-5"/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fldChar w:fldCharType="begin"/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"http://cn.bing.com/dict/clientsearch?mkt=zh-CN&amp;setLang=zh&amp;form=BDVEHC&amp;ClientVer=BDDTV3.5.0.4311&amp;q=%E6%A4%8D%E7%89%A9%E7%9A%84%E5%9B%BA%E6%B0%AE" \t "_blank" </w:instrTex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t>itrogen</w: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7"/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8" w:name="14844725-0-4"/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"http://cn.bing.com/dict/clientsearch?mkt=zh-CN&amp;setLang=zh&amp;form=BDVEHC&amp;ClientVer=BDDTV3.5.0.4311&amp;q=%E6%A4%8D%E7%89%A9%E7%9A%84%E5%9B%BA%E6%B0%AE" \t "_blank" </w:instrTex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t>ixation</w: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8"/>
      <w:r w:rsidR="00AC3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</w: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bookmarkStart w:id="9" w:name="14844725-0-1"/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"http://cn.bing.com/dict/clientsearch?mkt=zh-CN&amp;setLang=zh&amp;form=BDVEHC&amp;ClientVer=BDDTV3.5.0.4311&amp;q=%E6%A4%8D%E7%89%A9%E7%9A%84%E5%9B%BA%E6%B0%AE" \t "_blank" </w:instrTex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t>lants</w:t>
      </w:r>
      <w:r w:rsidR="00AC3A22" w:rsidRPr="00AC3A2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9"/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bookmarkStart w:id="10" w:name="13950049-1-9"/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air </w:t>
      </w:r>
      <w:hyperlink r:id="rId9" w:tgtFrame="_blank" w:history="1">
        <w:r w:rsidR="00AC3A22" w:rsidRPr="00AC3A22">
          <w:rPr>
            <w:rFonts w:ascii="Times New Roman" w:hAnsi="Times New Roman" w:cs="Times New Roman"/>
            <w:color w:val="000000" w:themeColor="text1"/>
            <w:sz w:val="24"/>
            <w:szCs w:val="24"/>
          </w:rPr>
          <w:t>precipitation</w:t>
        </w:r>
      </w:hyperlink>
      <w:bookmarkEnd w:id="10"/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of </w:t>
      </w:r>
      <w:hyperlink r:id="rId10" w:tgtFrame="_blank" w:history="1">
        <w:r w:rsidR="00AC3A22">
          <w:rPr>
            <w:rFonts w:ascii="Times New Roman" w:hAnsi="Times New Roman" w:cs="Times New Roman" w:hint="eastAsia"/>
            <w:color w:val="000000" w:themeColor="text1"/>
            <w:sz w:val="24"/>
            <w:szCs w:val="24"/>
          </w:rPr>
          <w:t>n</w:t>
        </w:r>
        <w:r w:rsidR="00AC3A22" w:rsidRPr="00AC3A22">
          <w:rPr>
            <w:rFonts w:ascii="Times New Roman" w:hAnsi="Times New Roman" w:cs="Times New Roman"/>
            <w:color w:val="000000" w:themeColor="text1"/>
            <w:sz w:val="24"/>
            <w:szCs w:val="24"/>
          </w:rPr>
          <w:t>itrogen</w:t>
        </w:r>
      </w:hyperlink>
      <w:r w:rsidR="00AC3A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The model is applicable in </w:t>
      </w:r>
    </w:p>
    <w:p w14:paraId="5DD8667D" w14:textId="362DF47E" w:rsidR="00AC3A22" w:rsidRPr="00AC3A22" w:rsidRDefault="00AC3A22" w:rsidP="00AC3A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forecasting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evaluating no-point polluted catchment with big scale. The general expression of model is that:</w:t>
      </w:r>
    </w:p>
    <w:p w14:paraId="4B98B2A3" w14:textId="77777777" w:rsidR="00CC6A8A" w:rsidRDefault="00CC6A8A" w:rsidP="00CC6A8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公式1；</w:t>
      </w:r>
    </w:p>
    <w:p w14:paraId="3C09FB8B" w14:textId="77777777" w:rsidR="00CC6A8A" w:rsidRDefault="00CC6A8A" w:rsidP="000B318C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其中，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为污染物</w:t>
      </w:r>
      <w:r w:rsidR="000B318C">
        <w:rPr>
          <w:rFonts w:hint="eastAsia"/>
          <w:sz w:val="32"/>
          <w:szCs w:val="32"/>
        </w:rPr>
        <w:t>类型。</w:t>
      </w:r>
      <w:r>
        <w:rPr>
          <w:rFonts w:hint="eastAsia"/>
          <w:sz w:val="32"/>
          <w:szCs w:val="32"/>
        </w:rPr>
        <w:t>j为流域中营养源的种类，共n</w:t>
      </w:r>
      <w:r w:rsidR="000B318C">
        <w:rPr>
          <w:rFonts w:hint="eastAsia"/>
          <w:sz w:val="32"/>
          <w:szCs w:val="32"/>
        </w:rPr>
        <w:t>种。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为污染物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在流域的总负荷</w:t>
      </w:r>
      <w:r w:rsidR="000B318C">
        <w:rPr>
          <w:rFonts w:hint="eastAsia"/>
          <w:sz w:val="32"/>
          <w:szCs w:val="32"/>
        </w:rPr>
        <w:t>量。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</m:oMath>
      <w:r>
        <w:rPr>
          <w:rFonts w:hint="eastAsia"/>
          <w:sz w:val="32"/>
          <w:szCs w:val="32"/>
        </w:rPr>
        <w:t>为</w:t>
      </w:r>
      <w:r w:rsidR="000B318C">
        <w:rPr>
          <w:rFonts w:hint="eastAsia"/>
          <w:sz w:val="32"/>
          <w:szCs w:val="32"/>
        </w:rPr>
        <w:t>污染物</w:t>
      </w:r>
      <w:proofErr w:type="spellStart"/>
      <w:r w:rsidR="000B318C">
        <w:rPr>
          <w:rFonts w:hint="eastAsia"/>
          <w:sz w:val="32"/>
          <w:szCs w:val="32"/>
        </w:rPr>
        <w:t>i</w:t>
      </w:r>
      <w:proofErr w:type="spellEnd"/>
      <w:r w:rsidR="000B318C">
        <w:rPr>
          <w:rFonts w:hint="eastAsia"/>
          <w:sz w:val="32"/>
          <w:szCs w:val="32"/>
        </w:rPr>
        <w:t>在</w:t>
      </w:r>
      <w:proofErr w:type="gramStart"/>
      <w:r w:rsidR="000B318C">
        <w:rPr>
          <w:rFonts w:hint="eastAsia"/>
          <w:sz w:val="32"/>
          <w:szCs w:val="32"/>
        </w:rPr>
        <w:t>流域第</w:t>
      </w:r>
      <w:proofErr w:type="gramEnd"/>
      <w:r w:rsidR="000B318C">
        <w:rPr>
          <w:rFonts w:hint="eastAsia"/>
          <w:sz w:val="32"/>
          <w:szCs w:val="32"/>
        </w:rPr>
        <w:t>j种营养源的输出系数。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 w:rsidR="000B318C">
        <w:rPr>
          <w:rFonts w:hint="eastAsia"/>
          <w:sz w:val="32"/>
          <w:szCs w:val="32"/>
        </w:rPr>
        <w:t>为第j种营养源的数量。p为由降雨输入的营养物数量。</w:t>
      </w:r>
    </w:p>
    <w:p w14:paraId="6A6C5474" w14:textId="13A6CB4B" w:rsidR="00B91E3D" w:rsidRDefault="00B91E3D" w:rsidP="00B91E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 the equation,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refers to the type of </w:t>
      </w:r>
      <w:proofErr w:type="spellStart"/>
      <w:r>
        <w:rPr>
          <w:rFonts w:hint="eastAsia"/>
          <w:sz w:val="32"/>
          <w:szCs w:val="32"/>
        </w:rPr>
        <w:t>pollutant</w:t>
      </w:r>
      <w:proofErr w:type="gramStart"/>
      <w:r>
        <w:rPr>
          <w:rFonts w:hint="eastAsia"/>
          <w:sz w:val="32"/>
          <w:szCs w:val="32"/>
        </w:rPr>
        <w:t>,j</w:t>
      </w:r>
      <w:proofErr w:type="spellEnd"/>
      <w:proofErr w:type="gramEnd"/>
      <w:r>
        <w:rPr>
          <w:rFonts w:hint="eastAsia"/>
          <w:sz w:val="32"/>
          <w:szCs w:val="32"/>
        </w:rPr>
        <w:t xml:space="preserve"> refers to the kind of nutrient source.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refers</w:t>
      </w:r>
      <w:proofErr w:type="gramEnd"/>
      <w:r>
        <w:rPr>
          <w:rFonts w:hint="eastAsia"/>
          <w:sz w:val="32"/>
          <w:szCs w:val="32"/>
        </w:rPr>
        <w:t xml:space="preserve"> to the total loads of pollutant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.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refers</w:t>
      </w:r>
      <w:proofErr w:type="gramEnd"/>
      <w:r>
        <w:rPr>
          <w:rFonts w:hint="eastAsia"/>
          <w:sz w:val="32"/>
          <w:szCs w:val="32"/>
        </w:rPr>
        <w:t xml:space="preserve"> </w:t>
      </w:r>
      <w:r w:rsidR="004F110D">
        <w:rPr>
          <w:rFonts w:hint="eastAsia"/>
          <w:sz w:val="32"/>
          <w:szCs w:val="32"/>
        </w:rPr>
        <w:t xml:space="preserve">to the export </w:t>
      </w:r>
      <w:r w:rsidR="004F110D">
        <w:rPr>
          <w:sz w:val="32"/>
          <w:szCs w:val="32"/>
        </w:rPr>
        <w:t>coefficient</w:t>
      </w:r>
      <w:r w:rsidR="004F110D">
        <w:rPr>
          <w:rFonts w:hint="eastAsia"/>
          <w:sz w:val="32"/>
          <w:szCs w:val="32"/>
        </w:rPr>
        <w:t xml:space="preserve"> of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pollutant</w:t>
      </w:r>
      <w:r>
        <w:rPr>
          <w:rFonts w:hint="eastAsia"/>
          <w:sz w:val="32"/>
          <w:szCs w:val="32"/>
        </w:rPr>
        <w:t xml:space="preserve"> export</w:t>
      </w:r>
      <w:r w:rsidR="004F110D">
        <w:rPr>
          <w:rFonts w:hint="eastAsia"/>
          <w:sz w:val="32"/>
          <w:szCs w:val="32"/>
        </w:rPr>
        <w:t>ing</w:t>
      </w:r>
      <w:r>
        <w:rPr>
          <w:rFonts w:hint="eastAsia"/>
          <w:sz w:val="32"/>
          <w:szCs w:val="32"/>
        </w:rPr>
        <w:t xml:space="preserve"> j </w:t>
      </w:r>
      <w:r w:rsidR="004F110D">
        <w:rPr>
          <w:rFonts w:hint="eastAsia"/>
          <w:sz w:val="32"/>
          <w:szCs w:val="32"/>
        </w:rPr>
        <w:t>nutrient source.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 w:rsidR="004F110D">
        <w:rPr>
          <w:rFonts w:hint="eastAsia"/>
          <w:sz w:val="32"/>
          <w:szCs w:val="32"/>
        </w:rPr>
        <w:t xml:space="preserve"> </w:t>
      </w:r>
      <w:proofErr w:type="gramStart"/>
      <w:r w:rsidR="004F110D">
        <w:rPr>
          <w:rFonts w:hint="eastAsia"/>
          <w:sz w:val="32"/>
          <w:szCs w:val="32"/>
        </w:rPr>
        <w:t>refers</w:t>
      </w:r>
      <w:proofErr w:type="gramEnd"/>
      <w:r w:rsidR="004F110D">
        <w:rPr>
          <w:rFonts w:hint="eastAsia"/>
          <w:sz w:val="32"/>
          <w:szCs w:val="32"/>
        </w:rPr>
        <w:t xml:space="preserve"> to the number of j</w:t>
      </w:r>
    </w:p>
    <w:p w14:paraId="415FCF76" w14:textId="5A221B09" w:rsidR="004F110D" w:rsidRPr="00B91E3D" w:rsidRDefault="004F110D" w:rsidP="00B91E3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nutrient</w:t>
      </w:r>
      <w:proofErr w:type="gramEnd"/>
      <w:r>
        <w:rPr>
          <w:rFonts w:hint="eastAsia"/>
          <w:sz w:val="32"/>
          <w:szCs w:val="32"/>
        </w:rPr>
        <w:t xml:space="preserve"> source, p refers to the number of nutrient source due to raining</w:t>
      </w:r>
    </w:p>
    <w:p w14:paraId="6603E5A6" w14:textId="77777777" w:rsidR="000B318C" w:rsidRDefault="000B318C" w:rsidP="000B318C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输出系数模型利用黑箱原理，避开了非点源污染发生的复杂过程，所需参数少，操作简单，且具有一定的精度，在国内外得到了广泛的应用。</w:t>
      </w:r>
    </w:p>
    <w:p w14:paraId="3DB60BA0" w14:textId="39BCA8DC" w:rsidR="00B83614" w:rsidRDefault="00B83614" w:rsidP="000B318C">
      <w:pPr>
        <w:ind w:firstLine="645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 xml:space="preserve">xport coefficient models </w:t>
      </w:r>
      <w:r>
        <w:rPr>
          <w:sz w:val="32"/>
          <w:szCs w:val="32"/>
        </w:rPr>
        <w:t>exploit</w:t>
      </w:r>
      <w:r>
        <w:rPr>
          <w:rFonts w:hint="eastAsia"/>
          <w:sz w:val="32"/>
          <w:szCs w:val="32"/>
        </w:rPr>
        <w:t xml:space="preserve"> principles of black box, avoiding the complicated progress which no-point pollution may happen, and it has </w:t>
      </w:r>
      <w:proofErr w:type="gramStart"/>
      <w:r>
        <w:rPr>
          <w:rFonts w:hint="eastAsia"/>
          <w:sz w:val="32"/>
          <w:szCs w:val="32"/>
        </w:rPr>
        <w:t>a certain</w:t>
      </w:r>
      <w:proofErr w:type="gramEnd"/>
      <w:r>
        <w:rPr>
          <w:rFonts w:hint="eastAsia"/>
          <w:sz w:val="32"/>
          <w:szCs w:val="32"/>
        </w:rPr>
        <w:t xml:space="preserve"> accuracy. </w:t>
      </w:r>
    </w:p>
    <w:p w14:paraId="3E8E0F8F" w14:textId="77777777" w:rsidR="000B318C" w:rsidRDefault="000B318C" w:rsidP="000B31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4.12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模型参数的确定方法</w:t>
      </w:r>
    </w:p>
    <w:p w14:paraId="6D8D37ED" w14:textId="045A59BE" w:rsidR="00AC1074" w:rsidRPr="00AC1074" w:rsidRDefault="00AC1074" w:rsidP="000B318C">
      <w:pPr>
        <w:rPr>
          <w:rFonts w:ascii="Times New Roman" w:hAnsi="Times New Roman" w:cs="Times New Roman"/>
          <w:sz w:val="24"/>
          <w:szCs w:val="24"/>
        </w:rPr>
      </w:pPr>
      <w:r w:rsidRPr="00AC1074">
        <w:rPr>
          <w:rFonts w:ascii="Times New Roman" w:hAnsi="Times New Roman" w:cs="Times New Roman"/>
          <w:sz w:val="24"/>
          <w:szCs w:val="24"/>
        </w:rPr>
        <w:t xml:space="preserve">The methods of determining model’s </w:t>
      </w:r>
      <w:bookmarkStart w:id="11" w:name="16119062-0-6"/>
      <w:r w:rsidRPr="00AC1074">
        <w:rPr>
          <w:rFonts w:ascii="Times New Roman" w:hAnsi="Times New Roman" w:cs="Times New Roman"/>
          <w:sz w:val="24"/>
          <w:szCs w:val="24"/>
        </w:rPr>
        <w:t xml:space="preserve">parameters       </w:t>
      </w:r>
      <w:bookmarkEnd w:id="11"/>
    </w:p>
    <w:p w14:paraId="5A63C5D8" w14:textId="77777777" w:rsidR="002E541A" w:rsidRDefault="000B318C" w:rsidP="000B31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在应用输出系数模型时，关键问题是确定合理的输出系数值。在明确的土地利用情况的基础上，</w:t>
      </w:r>
      <w:commentRangeStart w:id="12"/>
      <w:r w:rsidRPr="005063C4">
        <w:rPr>
          <w:rFonts w:hint="eastAsia"/>
          <w:color w:val="FF0000"/>
          <w:sz w:val="32"/>
          <w:szCs w:val="32"/>
        </w:rPr>
        <w:t>获取输出系数的</w:t>
      </w:r>
      <w:proofErr w:type="gramStart"/>
      <w:r w:rsidRPr="005063C4">
        <w:rPr>
          <w:rFonts w:hint="eastAsia"/>
          <w:color w:val="FF0000"/>
          <w:sz w:val="32"/>
          <w:szCs w:val="32"/>
        </w:rPr>
        <w:t>常用途径</w:t>
      </w:r>
      <w:proofErr w:type="gramEnd"/>
      <w:r w:rsidRPr="005063C4">
        <w:rPr>
          <w:rFonts w:hint="eastAsia"/>
          <w:color w:val="FF0000"/>
          <w:sz w:val="32"/>
          <w:szCs w:val="32"/>
        </w:rPr>
        <w:lastRenderedPageBreak/>
        <w:t>是现场监测和查阅文献值</w:t>
      </w:r>
      <w:commentRangeEnd w:id="12"/>
      <w:r w:rsidRPr="005063C4">
        <w:rPr>
          <w:rStyle w:val="a3"/>
          <w:color w:val="FF0000"/>
        </w:rPr>
        <w:commentReference w:id="12"/>
      </w:r>
      <w:r w:rsidRPr="005063C4">
        <w:rPr>
          <w:rFonts w:hint="eastAsia"/>
          <w:color w:val="FF0000"/>
          <w:sz w:val="32"/>
          <w:szCs w:val="32"/>
        </w:rPr>
        <w:t>。</w:t>
      </w:r>
      <w:r w:rsidR="006A4C98">
        <w:rPr>
          <w:rFonts w:hint="eastAsia"/>
          <w:sz w:val="32"/>
          <w:szCs w:val="32"/>
        </w:rPr>
        <w:t>两种方法的比较如下表：</w:t>
      </w:r>
    </w:p>
    <w:p w14:paraId="4F234627" w14:textId="498C7C4A" w:rsidR="00643B3C" w:rsidRPr="005730B3" w:rsidRDefault="002E541A" w:rsidP="000B318C">
      <w:pPr>
        <w:rPr>
          <w:rFonts w:ascii="Times New Roman" w:hAnsi="Times New Roman" w:cs="Times New Roman"/>
          <w:sz w:val="24"/>
          <w:szCs w:val="24"/>
        </w:rPr>
      </w:pPr>
      <w:r w:rsidRPr="005730B3">
        <w:rPr>
          <w:rFonts w:ascii="Times New Roman" w:hAnsi="Times New Roman" w:cs="Times New Roman"/>
          <w:sz w:val="24"/>
          <w:szCs w:val="24"/>
        </w:rPr>
        <w:t>The key to solve problem is to determine a reasonable output</w:t>
      </w:r>
      <w:r w:rsidR="00643B3C" w:rsidRPr="005730B3">
        <w:rPr>
          <w:rFonts w:ascii="Times New Roman" w:hAnsi="Times New Roman" w:cs="Times New Roman"/>
          <w:sz w:val="24"/>
          <w:szCs w:val="24"/>
        </w:rPr>
        <w:t xml:space="preserve"> </w:t>
      </w:r>
      <w:r w:rsidRPr="005730B3">
        <w:rPr>
          <w:rFonts w:ascii="Times New Roman" w:hAnsi="Times New Roman" w:cs="Times New Roman"/>
          <w:sz w:val="24"/>
          <w:szCs w:val="24"/>
        </w:rPr>
        <w:t xml:space="preserve">coefficient when applying export coefficient model, on the basis of </w:t>
      </w:r>
      <w:r w:rsidR="005730B3" w:rsidRPr="005730B3">
        <w:rPr>
          <w:rFonts w:ascii="Times New Roman" w:hAnsi="Times New Roman" w:cs="Times New Roman"/>
          <w:sz w:val="24"/>
          <w:szCs w:val="24"/>
        </w:rPr>
        <w:t>land use condition, the way to acquire export coefficient is</w:t>
      </w:r>
      <w:r w:rsidR="005730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30B3" w:rsidRPr="005730B3">
        <w:rPr>
          <w:rStyle w:val="ac"/>
          <w:rFonts w:ascii="Times New Roman" w:eastAsia="微软雅黑" w:hAnsi="Times New Roman" w:cs="Times New Roman"/>
          <w:color w:val="000000" w:themeColor="text1"/>
          <w:sz w:val="24"/>
          <w:szCs w:val="24"/>
        </w:rPr>
        <w:t>field inspection and</w:t>
      </w:r>
      <w:r w:rsidR="005730B3">
        <w:rPr>
          <w:rStyle w:val="ac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730B3">
        <w:rPr>
          <w:rFonts w:ascii="Times New Roman" w:hAnsi="Times New Roman" w:cs="Times New Roman" w:hint="eastAsia"/>
          <w:sz w:val="24"/>
          <w:szCs w:val="24"/>
        </w:rPr>
        <w:t>c</w:t>
      </w:r>
      <w:r w:rsidR="005730B3" w:rsidRPr="005730B3">
        <w:rPr>
          <w:rFonts w:ascii="Times New Roman" w:hAnsi="Times New Roman" w:cs="Times New Roman"/>
          <w:sz w:val="24"/>
          <w:szCs w:val="24"/>
        </w:rPr>
        <w:t>onsult</w:t>
      </w:r>
      <w:r w:rsidR="005730B3">
        <w:rPr>
          <w:rFonts w:ascii="Times New Roman" w:hAnsi="Times New Roman" w:cs="Times New Roman" w:hint="eastAsia"/>
          <w:sz w:val="24"/>
          <w:szCs w:val="24"/>
        </w:rPr>
        <w:t>ing</w:t>
      </w:r>
      <w:r w:rsidR="005730B3" w:rsidRPr="005730B3">
        <w:rPr>
          <w:rFonts w:ascii="Times New Roman" w:hAnsi="Times New Roman" w:cs="Times New Roman"/>
          <w:sz w:val="24"/>
          <w:szCs w:val="24"/>
        </w:rPr>
        <w:t xml:space="preserve"> literature</w:t>
      </w:r>
      <w:r w:rsidR="005730B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730B3">
        <w:rPr>
          <w:rFonts w:ascii="Times New Roman" w:hAnsi="Times New Roman" w:cs="Times New Roman"/>
          <w:sz w:val="24"/>
          <w:szCs w:val="24"/>
        </w:rPr>
        <w:t>W</w:t>
      </w:r>
      <w:r w:rsidR="005730B3">
        <w:rPr>
          <w:rFonts w:ascii="Times New Roman" w:hAnsi="Times New Roman" w:cs="Times New Roman" w:hint="eastAsia"/>
          <w:sz w:val="24"/>
          <w:szCs w:val="24"/>
        </w:rPr>
        <w:t xml:space="preserve">e will </w:t>
      </w:r>
      <w:proofErr w:type="gramStart"/>
      <w:r w:rsidR="005730B3">
        <w:rPr>
          <w:rFonts w:ascii="Times New Roman" w:hAnsi="Times New Roman" w:cs="Times New Roman" w:hint="eastAsia"/>
          <w:sz w:val="24"/>
          <w:szCs w:val="24"/>
        </w:rPr>
        <w:t>proceed</w:t>
      </w:r>
      <w:proofErr w:type="gramEnd"/>
      <w:r w:rsidR="005730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055B">
        <w:rPr>
          <w:rFonts w:ascii="Times New Roman" w:hAnsi="Times New Roman" w:cs="Times New Roman" w:hint="eastAsia"/>
          <w:sz w:val="24"/>
          <w:szCs w:val="24"/>
        </w:rPr>
        <w:t xml:space="preserve">comparisons </w:t>
      </w:r>
      <w:r w:rsidR="005730B3">
        <w:rPr>
          <w:rFonts w:ascii="Times New Roman" w:hAnsi="Times New Roman" w:cs="Times New Roman" w:hint="eastAsia"/>
          <w:sz w:val="24"/>
          <w:szCs w:val="24"/>
        </w:rPr>
        <w:t>as follows:</w:t>
      </w:r>
      <w:r w:rsidR="00643B3C" w:rsidRPr="005730B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938"/>
        <w:gridCol w:w="2744"/>
      </w:tblGrid>
      <w:tr w:rsidR="00643B3C" w:rsidRPr="00643B3C" w14:paraId="2B98C8D2" w14:textId="77777777" w:rsidTr="000D224F">
        <w:trPr>
          <w:jc w:val="center"/>
        </w:trPr>
        <w:tc>
          <w:tcPr>
            <w:tcW w:w="2840" w:type="dxa"/>
          </w:tcPr>
          <w:p w14:paraId="174724E1" w14:textId="74C90475" w:rsidR="00643B3C" w:rsidRPr="00643B3C" w:rsidRDefault="000D224F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M</w:t>
            </w:r>
            <w:r w:rsidR="00B719B2">
              <w:rPr>
                <w:rFonts w:ascii="Times New Roman" w:hAnsi="Times New Roman" w:hint="eastAsia"/>
                <w:sz w:val="24"/>
                <w:szCs w:val="24"/>
              </w:rPr>
              <w:t>ethod</w:t>
            </w:r>
          </w:p>
        </w:tc>
        <w:tc>
          <w:tcPr>
            <w:tcW w:w="2938" w:type="dxa"/>
          </w:tcPr>
          <w:p w14:paraId="1F5E95FF" w14:textId="13BBB78E" w:rsidR="00643B3C" w:rsidRPr="00B719B2" w:rsidRDefault="000D224F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Style w:val="ac"/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F</w:t>
            </w:r>
            <w:r w:rsidR="00B719B2" w:rsidRPr="00B719B2">
              <w:rPr>
                <w:rStyle w:val="ac"/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ield inspection</w:t>
            </w:r>
          </w:p>
        </w:tc>
        <w:tc>
          <w:tcPr>
            <w:tcW w:w="2744" w:type="dxa"/>
          </w:tcPr>
          <w:p w14:paraId="0AAD0B57" w14:textId="3CC18DA2" w:rsidR="00643B3C" w:rsidRPr="00643B3C" w:rsidRDefault="00B719B2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onsult literature</w:t>
            </w:r>
          </w:p>
        </w:tc>
      </w:tr>
      <w:tr w:rsidR="00643B3C" w:rsidRPr="00643B3C" w14:paraId="17A15393" w14:textId="77777777" w:rsidTr="000D224F">
        <w:trPr>
          <w:jc w:val="center"/>
        </w:trPr>
        <w:tc>
          <w:tcPr>
            <w:tcW w:w="2840" w:type="dxa"/>
          </w:tcPr>
          <w:p w14:paraId="015CD5EE" w14:textId="77777777" w:rsidR="00643B3C" w:rsidRDefault="00643B3C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DE8E38E" w14:textId="77777777" w:rsidR="00643B3C" w:rsidRDefault="00643B3C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F5CED51" w14:textId="6530DFBB" w:rsidR="00643B3C" w:rsidRPr="00643B3C" w:rsidRDefault="000D224F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O</w:t>
            </w:r>
            <w:r w:rsidR="00B719B2">
              <w:rPr>
                <w:rFonts w:ascii="Times New Roman" w:hAnsi="Times New Roman" w:hint="eastAsia"/>
                <w:sz w:val="24"/>
                <w:szCs w:val="24"/>
              </w:rPr>
              <w:t>peration</w:t>
            </w:r>
          </w:p>
        </w:tc>
        <w:tc>
          <w:tcPr>
            <w:tcW w:w="2938" w:type="dxa"/>
          </w:tcPr>
          <w:p w14:paraId="4B090BC6" w14:textId="6ABD6E52" w:rsidR="000D224F" w:rsidRPr="00643B3C" w:rsidRDefault="000D224F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hint="eastAsia"/>
                <w:sz w:val="24"/>
                <w:szCs w:val="24"/>
              </w:rPr>
              <w:t>onitor water</w:t>
            </w:r>
            <w:r w:rsidR="004F110D">
              <w:rPr>
                <w:rFonts w:ascii="Times New Roman" w:hAnsi="Times New Roman" w:hint="eastAsia"/>
                <w:sz w:val="24"/>
                <w:szCs w:val="24"/>
              </w:rPr>
              <w:t xml:space="preserve"> quality and </w:t>
            </w:r>
            <w:r w:rsidR="004F110D">
              <w:rPr>
                <w:rFonts w:ascii="Times New Roman" w:hAnsi="Times New Roman"/>
                <w:sz w:val="24"/>
                <w:szCs w:val="24"/>
              </w:rPr>
              <w:t>calculate</w:t>
            </w:r>
            <w:r w:rsidR="004F110D">
              <w:rPr>
                <w:rFonts w:ascii="Times New Roman" w:hAnsi="Times New Roman" w:hint="eastAsia"/>
                <w:sz w:val="24"/>
                <w:szCs w:val="24"/>
              </w:rPr>
              <w:t xml:space="preserve"> nutrient loads</w:t>
            </w:r>
          </w:p>
        </w:tc>
        <w:tc>
          <w:tcPr>
            <w:tcW w:w="2744" w:type="dxa"/>
          </w:tcPr>
          <w:p w14:paraId="3515927B" w14:textId="77F2406E" w:rsidR="000D224F" w:rsidRPr="000D224F" w:rsidRDefault="000D224F" w:rsidP="000D224F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Use previous research to get </w:t>
            </w:r>
            <w:r>
              <w:rPr>
                <w:rFonts w:ascii="Times New Roman" w:hAnsi="Times New Roman"/>
                <w:sz w:val="24"/>
                <w:szCs w:val="24"/>
              </w:rPr>
              <w:t>coefficient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consulting literature</w:t>
            </w:r>
          </w:p>
        </w:tc>
      </w:tr>
      <w:tr w:rsidR="00643B3C" w:rsidRPr="00643B3C" w14:paraId="53C85F43" w14:textId="77777777" w:rsidTr="000D224F">
        <w:trPr>
          <w:jc w:val="center"/>
        </w:trPr>
        <w:tc>
          <w:tcPr>
            <w:tcW w:w="2840" w:type="dxa"/>
          </w:tcPr>
          <w:p w14:paraId="79104C7F" w14:textId="3F57CB76" w:rsidR="00643B3C" w:rsidRDefault="00643B3C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0FEE8B" w14:textId="64177C74" w:rsidR="00643B3C" w:rsidRPr="00643B3C" w:rsidRDefault="000D224F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 w:rsidR="00B719B2">
              <w:rPr>
                <w:rFonts w:ascii="Times New Roman" w:hAnsi="Times New Roman" w:hint="eastAsia"/>
                <w:sz w:val="24"/>
                <w:szCs w:val="24"/>
              </w:rPr>
              <w:t>trength</w:t>
            </w:r>
          </w:p>
        </w:tc>
        <w:bookmarkStart w:id="13" w:name="2157359-0-6"/>
        <w:tc>
          <w:tcPr>
            <w:tcW w:w="2938" w:type="dxa"/>
          </w:tcPr>
          <w:p w14:paraId="60D3D4B8" w14:textId="77777777" w:rsidR="000D224F" w:rsidRDefault="002E541A" w:rsidP="000D224F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4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Pr="002E54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HYPERLINK "http://cn.bing.com/dict/clientsearch?mkt=zh-CN&amp;setLang=zh&amp;form=BDVEHC&amp;ClientVer=BDDTV3.5.0.4311&amp;q=%E8%BE%83%E9%AB%98%E7%B2%BE%E5%BA%A6" \t "_blank" </w:instrText>
            </w:r>
            <w:r w:rsidRPr="002E54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0D224F">
              <w:rPr>
                <w:rStyle w:val="ab"/>
                <w:rFonts w:ascii="Times New Roman" w:hAnsi="Times New Roman" w:hint="eastAsia"/>
                <w:color w:val="000000" w:themeColor="text1"/>
                <w:sz w:val="24"/>
                <w:szCs w:val="24"/>
              </w:rPr>
              <w:t>H</w:t>
            </w:r>
            <w:r w:rsidRPr="002E541A">
              <w:rPr>
                <w:rStyle w:val="ab"/>
                <w:rFonts w:ascii="Times New Roman" w:hAnsi="Times New Roman"/>
                <w:color w:val="000000" w:themeColor="text1"/>
                <w:sz w:val="24"/>
                <w:szCs w:val="24"/>
              </w:rPr>
              <w:t>igh</w:t>
            </w:r>
            <w:r w:rsidRPr="002E54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bookmarkEnd w:id="13"/>
            <w:r w:rsidRPr="002E541A">
              <w:rPr>
                <w:rStyle w:val="clientsenword1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4" w:name="2157359-0-7"/>
            <w:r w:rsidRPr="002E54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Pr="002E54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HYPERLINK "http://cn.bing.com/dict/clientsearch?mkt=zh-CN&amp;setLang=zh&amp;form=BDVEHC&amp;ClientVer=BDDTV3.5.0.4311&amp;q=%E8%BE%83%E9%AB%98%E7%B2%BE%E5%BA%A6" \t "_blank" </w:instrText>
            </w:r>
            <w:r w:rsidRPr="002E54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2E541A">
              <w:rPr>
                <w:rStyle w:val="ab"/>
                <w:rFonts w:ascii="Times New Roman" w:hAnsi="Times New Roman"/>
                <w:color w:val="000000" w:themeColor="text1"/>
                <w:sz w:val="24"/>
                <w:szCs w:val="24"/>
              </w:rPr>
              <w:t>precision</w:t>
            </w:r>
            <w:r w:rsidRPr="002E54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bookmarkStart w:id="15" w:name="2157359-0-8"/>
            <w:bookmarkEnd w:id="14"/>
            <w:r>
              <w:rPr>
                <w:rFonts w:ascii="Segoe UI" w:hAnsi="Segoe UI" w:cs="Segoe UI"/>
                <w:color w:val="000000"/>
              </w:rPr>
              <w:fldChar w:fldCharType="begin"/>
            </w:r>
            <w:r>
              <w:rPr>
                <w:rFonts w:ascii="Segoe UI" w:hAnsi="Segoe UI" w:cs="Segoe UI"/>
                <w:color w:val="000000"/>
              </w:rPr>
              <w:instrText xml:space="preserve"> HYPERLINK "http://cn.bing.com/dict/clientsearch?mkt=zh-CN&amp;setLang=zh&amp;form=BDVEHC&amp;ClientVer=BDDTV3.5.0.4311&amp;q=%E8%BE%83%E9%AB%98%E7%B2%BE%E5%BA%A6" \t "_blank" </w:instrText>
            </w:r>
            <w:r>
              <w:rPr>
                <w:rFonts w:ascii="Segoe UI" w:hAnsi="Segoe UI" w:cs="Segoe UI"/>
                <w:color w:val="000000"/>
              </w:rPr>
              <w:fldChar w:fldCharType="separate"/>
            </w:r>
            <w:r>
              <w:rPr>
                <w:rStyle w:val="ab"/>
                <w:rFonts w:ascii="Segoe UI" w:hAnsi="Segoe UI" w:cs="Segoe UI"/>
                <w:color w:val="000000"/>
              </w:rPr>
              <w:t>.</w:t>
            </w:r>
            <w:r>
              <w:rPr>
                <w:rFonts w:ascii="Segoe UI" w:hAnsi="Segoe UI" w:cs="Segoe UI"/>
                <w:color w:val="000000"/>
              </w:rPr>
              <w:fldChar w:fldCharType="end"/>
            </w:r>
            <w:bookmarkEnd w:id="15"/>
          </w:p>
          <w:p w14:paraId="353F108E" w14:textId="43CCD004" w:rsidR="00643B3C" w:rsidRPr="00643B3C" w:rsidRDefault="000D224F" w:rsidP="000D224F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eveal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pollution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hint="eastAsia"/>
                <w:sz w:val="24"/>
                <w:szCs w:val="24"/>
              </w:rPr>
              <w:t>s properties excellently</w:t>
            </w:r>
          </w:p>
        </w:tc>
        <w:tc>
          <w:tcPr>
            <w:tcW w:w="2744" w:type="dxa"/>
          </w:tcPr>
          <w:p w14:paraId="2CA0CE0C" w14:textId="0C718F99" w:rsidR="00B719B2" w:rsidRDefault="00B719B2" w:rsidP="00B719B2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19B2">
              <w:rPr>
                <w:rStyle w:val="ac"/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Simplicity</w:t>
            </w:r>
          </w:p>
          <w:p w14:paraId="4F6AEB0E" w14:textId="1CEDB1A4" w:rsidR="00643B3C" w:rsidRPr="00643B3C" w:rsidRDefault="000D224F" w:rsidP="00B719B2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 w:rsidR="00B719B2">
              <w:rPr>
                <w:rFonts w:ascii="Times New Roman" w:hAnsi="Times New Roman" w:hint="eastAsia"/>
                <w:sz w:val="24"/>
                <w:szCs w:val="24"/>
              </w:rPr>
              <w:t>ow costs</w:t>
            </w:r>
          </w:p>
        </w:tc>
      </w:tr>
      <w:tr w:rsidR="00643B3C" w:rsidRPr="00643B3C" w14:paraId="3D301E81" w14:textId="77777777" w:rsidTr="000D224F">
        <w:trPr>
          <w:jc w:val="center"/>
        </w:trPr>
        <w:tc>
          <w:tcPr>
            <w:tcW w:w="2840" w:type="dxa"/>
          </w:tcPr>
          <w:p w14:paraId="0291FB63" w14:textId="300D61E6" w:rsidR="00643B3C" w:rsidRDefault="00643B3C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FB6BC0" w14:textId="3DF86560" w:rsidR="00643B3C" w:rsidRPr="00643B3C" w:rsidRDefault="000D224F" w:rsidP="00643B3C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W</w:t>
            </w:r>
            <w:r w:rsidR="00B719B2">
              <w:rPr>
                <w:rFonts w:ascii="Times New Roman" w:hAnsi="Times New Roman" w:hint="eastAsia"/>
                <w:sz w:val="24"/>
                <w:szCs w:val="24"/>
              </w:rPr>
              <w:t>eakness</w:t>
            </w:r>
          </w:p>
        </w:tc>
        <w:tc>
          <w:tcPr>
            <w:tcW w:w="2938" w:type="dxa"/>
          </w:tcPr>
          <w:p w14:paraId="5F017B26" w14:textId="1E3B8DC9" w:rsidR="000D224F" w:rsidRDefault="000D224F" w:rsidP="005730B3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ake long time</w:t>
            </w:r>
          </w:p>
          <w:p w14:paraId="7061797E" w14:textId="2354F103" w:rsidR="00643B3C" w:rsidRPr="00643B3C" w:rsidRDefault="000D224F" w:rsidP="005730B3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H</w:t>
            </w:r>
            <w:r w:rsidR="005730B3">
              <w:rPr>
                <w:rFonts w:ascii="Times New Roman" w:hAnsi="Times New Roman" w:hint="eastAsia"/>
                <w:sz w:val="24"/>
                <w:szCs w:val="24"/>
              </w:rPr>
              <w:t>igh costs</w:t>
            </w:r>
          </w:p>
        </w:tc>
        <w:tc>
          <w:tcPr>
            <w:tcW w:w="2744" w:type="dxa"/>
          </w:tcPr>
          <w:p w14:paraId="636678D8" w14:textId="77777777" w:rsidR="005730B3" w:rsidRDefault="005730B3" w:rsidP="005730B3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istinct characteristics</w:t>
            </w:r>
          </w:p>
          <w:p w14:paraId="27CB4C05" w14:textId="18C2AF04" w:rsidR="005730B3" w:rsidRPr="00643B3C" w:rsidRDefault="005730B3" w:rsidP="005730B3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Uncertainties</w:t>
            </w:r>
          </w:p>
        </w:tc>
      </w:tr>
    </w:tbl>
    <w:p w14:paraId="7F4786D4" w14:textId="3DC87AFE" w:rsidR="006A4C98" w:rsidRPr="00643B3C" w:rsidRDefault="006A4C98" w:rsidP="000B318C">
      <w:pPr>
        <w:rPr>
          <w:sz w:val="32"/>
          <w:szCs w:val="32"/>
        </w:rPr>
      </w:pPr>
    </w:p>
    <w:p w14:paraId="7B15DAB1" w14:textId="03730CED" w:rsidR="006A4C98" w:rsidRDefault="006A4C98" w:rsidP="000B31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4.13基于水文水质资料的输出系数确定法的模型建立</w:t>
      </w:r>
    </w:p>
    <w:p w14:paraId="2D88EEC9" w14:textId="6B0F9565" w:rsidR="0058055B" w:rsidRDefault="0058055B" w:rsidP="000B31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Determine e</w:t>
      </w:r>
      <w:r>
        <w:rPr>
          <w:sz w:val="32"/>
          <w:szCs w:val="32"/>
        </w:rPr>
        <w:t xml:space="preserve">xport </w:t>
      </w:r>
      <w:r>
        <w:rPr>
          <w:rFonts w:hint="eastAsia"/>
          <w:sz w:val="32"/>
          <w:szCs w:val="32"/>
        </w:rPr>
        <w:t>coefficients based on hydrological materials</w:t>
      </w:r>
    </w:p>
    <w:p w14:paraId="6FC39A3D" w14:textId="029D5D42" w:rsidR="006A4C98" w:rsidRDefault="006A4C98" w:rsidP="000B31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在输出系数中，受地域影响最大的是土地利用的输出系数。本文尝试在污染物质量守恒的前提下，采用</w:t>
      </w:r>
      <w:r w:rsidR="007533FE">
        <w:rPr>
          <w:rFonts w:hint="eastAsia"/>
          <w:sz w:val="32"/>
          <w:szCs w:val="32"/>
        </w:rPr>
        <w:t>基于历史水文水质监测资料的</w:t>
      </w:r>
      <w:r>
        <w:rPr>
          <w:rFonts w:hint="eastAsia"/>
          <w:sz w:val="32"/>
          <w:szCs w:val="32"/>
        </w:rPr>
        <w:t>确定各土地类型的输出系数的方法。</w:t>
      </w:r>
      <w:r w:rsidR="007533FE">
        <w:rPr>
          <w:rFonts w:hint="eastAsia"/>
          <w:sz w:val="32"/>
          <w:szCs w:val="32"/>
        </w:rPr>
        <w:t>该方法兼具了现场监测和查阅文献两种方法。它比较适合我国缺乏非点源污染监测资料的现状。具体建模过程如下：</w:t>
      </w:r>
    </w:p>
    <w:p w14:paraId="7FE36D06" w14:textId="4BD17659" w:rsidR="00B83614" w:rsidRDefault="00B83614" w:rsidP="000B31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Area has the greatest impacts on the land use coefficient. </w:t>
      </w:r>
      <w:proofErr w:type="gramStart"/>
      <w:r>
        <w:rPr>
          <w:rFonts w:hint="eastAsia"/>
          <w:sz w:val="32"/>
          <w:szCs w:val="32"/>
        </w:rPr>
        <w:t>under</w:t>
      </w:r>
      <w:proofErr w:type="gramEnd"/>
      <w:r>
        <w:rPr>
          <w:rFonts w:hint="eastAsia"/>
          <w:sz w:val="32"/>
          <w:szCs w:val="32"/>
        </w:rPr>
        <w:t xml:space="preserve"> the premise of the law conservation of mass, we determine the different land export </w:t>
      </w:r>
      <w:r>
        <w:rPr>
          <w:sz w:val="32"/>
          <w:szCs w:val="32"/>
        </w:rPr>
        <w:t>coefficient</w:t>
      </w:r>
      <w:r>
        <w:rPr>
          <w:rFonts w:hint="eastAsia"/>
          <w:sz w:val="32"/>
          <w:szCs w:val="32"/>
        </w:rPr>
        <w:t xml:space="preserve">s taking advantage of monitoring data, which is applicable in </w:t>
      </w:r>
      <w:r>
        <w:rPr>
          <w:rFonts w:hint="eastAsia"/>
          <w:sz w:val="32"/>
          <w:szCs w:val="32"/>
        </w:rPr>
        <w:lastRenderedPageBreak/>
        <w:t>present situation being shortage of no-point pollution</w:t>
      </w:r>
      <w:r>
        <w:rPr>
          <w:sz w:val="32"/>
          <w:szCs w:val="32"/>
        </w:rPr>
        <w:t xml:space="preserve"> data.</w:t>
      </w:r>
    </w:p>
    <w:p w14:paraId="36916CF7" w14:textId="52DA8A78" w:rsidR="007533FE" w:rsidRDefault="007533FE" w:rsidP="000B31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643B3C">
        <w:rPr>
          <w:sz w:val="32"/>
          <w:szCs w:val="32"/>
        </w:rPr>
        <w:t xml:space="preserve">  S</w:t>
      </w:r>
      <w:r w:rsidR="00643B3C">
        <w:rPr>
          <w:rFonts w:hint="eastAsia"/>
          <w:sz w:val="32"/>
          <w:szCs w:val="32"/>
        </w:rPr>
        <w:t>tep1土地利用的分类与小流域选取</w:t>
      </w:r>
    </w:p>
    <w:p w14:paraId="25EA3D1B" w14:textId="6E890F45" w:rsidR="00F858C8" w:rsidRDefault="00F858C8" w:rsidP="000B318C">
      <w:pPr>
        <w:rPr>
          <w:sz w:val="32"/>
          <w:szCs w:val="32"/>
        </w:rPr>
      </w:pPr>
      <w:r>
        <w:rPr>
          <w:sz w:val="32"/>
          <w:szCs w:val="32"/>
        </w:rPr>
        <w:t>Classifying</w:t>
      </w:r>
      <w:r>
        <w:rPr>
          <w:rFonts w:hint="eastAsia"/>
          <w:sz w:val="32"/>
          <w:szCs w:val="32"/>
        </w:rPr>
        <w:t xml:space="preserve"> land use and selecting small watershed</w:t>
      </w:r>
    </w:p>
    <w:p w14:paraId="6FCCE8D4" w14:textId="71B1D19A" w:rsidR="00643B3C" w:rsidRDefault="00643B3C" w:rsidP="000B31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根据研究的精度需要，将土地利用分为n种</w:t>
      </w:r>
      <w:r w:rsidR="00D4174E">
        <w:rPr>
          <w:rFonts w:hint="eastAsia"/>
          <w:sz w:val="32"/>
          <w:szCs w:val="32"/>
        </w:rPr>
        <w:t>类型。在研究区内选取m</w:t>
      </w:r>
      <w:proofErr w:type="gramStart"/>
      <w:r w:rsidR="00D4174E">
        <w:rPr>
          <w:rFonts w:hint="eastAsia"/>
          <w:sz w:val="32"/>
          <w:szCs w:val="32"/>
        </w:rPr>
        <w:t>个</w:t>
      </w:r>
      <w:proofErr w:type="gramEnd"/>
      <w:r w:rsidR="00D4174E">
        <w:rPr>
          <w:rFonts w:hint="eastAsia"/>
          <w:sz w:val="32"/>
          <w:szCs w:val="32"/>
        </w:rPr>
        <w:t>小流域，根据污染物在流域内输入输出质量守恒原则，</w:t>
      </w:r>
      <w:proofErr w:type="gramStart"/>
      <w:r w:rsidR="00D4174E">
        <w:rPr>
          <w:rFonts w:hint="eastAsia"/>
          <w:sz w:val="32"/>
          <w:szCs w:val="32"/>
        </w:rPr>
        <w:t>建立产污方程</w:t>
      </w:r>
      <w:proofErr w:type="gramEnd"/>
      <w:r w:rsidR="00D4174E">
        <w:rPr>
          <w:rFonts w:hint="eastAsia"/>
          <w:sz w:val="32"/>
          <w:szCs w:val="32"/>
        </w:rPr>
        <w:t>：</w:t>
      </w:r>
    </w:p>
    <w:p w14:paraId="77901B59" w14:textId="03B2CEEA" w:rsidR="00F858C8" w:rsidRDefault="00F858C8" w:rsidP="000B318C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he land use is divided into n types</w:t>
      </w:r>
      <w:r w:rsidR="00B83614">
        <w:rPr>
          <w:rFonts w:hint="eastAsia"/>
          <w:sz w:val="32"/>
          <w:szCs w:val="32"/>
        </w:rPr>
        <w:t xml:space="preserve"> according to research</w:t>
      </w:r>
      <w:r>
        <w:rPr>
          <w:rFonts w:hint="eastAsia"/>
          <w:sz w:val="32"/>
          <w:szCs w:val="32"/>
        </w:rPr>
        <w:t>，then select</w:t>
      </w:r>
      <w:r w:rsidR="00B83614">
        <w:rPr>
          <w:rFonts w:hint="eastAsia"/>
          <w:sz w:val="32"/>
          <w:szCs w:val="32"/>
        </w:rPr>
        <w:t>ing</w:t>
      </w:r>
      <w:r>
        <w:rPr>
          <w:rFonts w:hint="eastAsia"/>
          <w:sz w:val="32"/>
          <w:szCs w:val="32"/>
        </w:rPr>
        <w:t xml:space="preserve"> </w:t>
      </w:r>
      <w:r w:rsidR="00B83614">
        <w:rPr>
          <w:rFonts w:hint="eastAsia"/>
          <w:sz w:val="32"/>
          <w:szCs w:val="32"/>
        </w:rPr>
        <w:t>m small watersheds，pollutants</w:t>
      </w:r>
      <w:proofErr w:type="gramStart"/>
      <w:r w:rsidR="00B83614">
        <w:rPr>
          <w:sz w:val="32"/>
          <w:szCs w:val="32"/>
        </w:rPr>
        <w:t>’</w:t>
      </w:r>
      <w:proofErr w:type="gramEnd"/>
      <w:r w:rsidR="00B83614">
        <w:rPr>
          <w:rFonts w:hint="eastAsia"/>
          <w:sz w:val="32"/>
          <w:szCs w:val="32"/>
        </w:rPr>
        <w:t xml:space="preserve"> inputs and outputs obey the law conservation of mass, we get </w:t>
      </w:r>
      <w:r>
        <w:rPr>
          <w:rFonts w:hint="eastAsia"/>
          <w:sz w:val="32"/>
          <w:szCs w:val="32"/>
        </w:rPr>
        <w:t xml:space="preserve">  </w:t>
      </w:r>
    </w:p>
    <w:p w14:paraId="4DC303D8" w14:textId="455D87D0" w:rsidR="00D4174E" w:rsidRDefault="00D4174E" w:rsidP="00D417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公式2</w:t>
      </w:r>
    </w:p>
    <w:p w14:paraId="30301E44" w14:textId="72CBA59F" w:rsidR="00D4174E" w:rsidRDefault="00D4174E" w:rsidP="00D4174E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tep2求解参数Li</w:t>
      </w:r>
    </w:p>
    <w:p w14:paraId="4B7F9302" w14:textId="46CC3C11" w:rsidR="00B83614" w:rsidRPr="00B83614" w:rsidRDefault="006931A7" w:rsidP="00D4174E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6F6"/>
        </w:rPr>
      </w:pPr>
      <w:hyperlink r:id="rId11" w:history="1">
        <w:r w:rsidR="00B83614">
          <w:rPr>
            <w:rFonts w:ascii="Times New Roman" w:hAnsi="Times New Roman" w:cs="Times New Roman" w:hint="eastAsia"/>
            <w:bCs/>
            <w:color w:val="000000" w:themeColor="text1"/>
            <w:sz w:val="24"/>
            <w:szCs w:val="24"/>
            <w:shd w:val="clear" w:color="auto" w:fill="F6F6F6"/>
          </w:rPr>
          <w:t>S</w:t>
        </w:r>
        <w:r w:rsidR="00F858C8" w:rsidRPr="00B83614">
          <w:rPr>
            <w:rFonts w:ascii="Times New Roman" w:hAnsi="Times New Roman" w:cs="Times New Roman"/>
            <w:bCs/>
            <w:color w:val="000000" w:themeColor="text1"/>
            <w:sz w:val="24"/>
            <w:szCs w:val="24"/>
            <w:shd w:val="clear" w:color="auto" w:fill="F6F6F6"/>
          </w:rPr>
          <w:t>olving parameter</w:t>
        </w:r>
      </w:hyperlink>
      <w:r w:rsidR="00F858C8" w:rsidRPr="00B8361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6F6"/>
        </w:rPr>
        <w:t xml:space="preserve"> li</w:t>
      </w:r>
      <w:r w:rsidR="00B83614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shd w:val="clear" w:color="auto" w:fill="F6F6F6"/>
        </w:rPr>
        <w:t xml:space="preserve"> </w:t>
      </w:r>
    </w:p>
    <w:p w14:paraId="099DBBFA" w14:textId="3193F8B3" w:rsidR="00D4174E" w:rsidRDefault="00D4174E" w:rsidP="00D417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公式3</w:t>
      </w:r>
    </w:p>
    <w:p w14:paraId="26791A52" w14:textId="4FE343AB" w:rsidR="00D4174E" w:rsidRPr="00D4174E" w:rsidRDefault="00D4174E" w:rsidP="00D4174E">
      <w:pPr>
        <w:rPr>
          <w:sz w:val="32"/>
          <w:szCs w:val="32"/>
        </w:rPr>
      </w:pPr>
      <w:proofErr w:type="spellStart"/>
      <w:r w:rsidRPr="00D4174E">
        <w:rPr>
          <w:sz w:val="32"/>
          <w:szCs w:val="32"/>
        </w:rPr>
        <w:t>Ci</w:t>
      </w:r>
      <w:proofErr w:type="spellEnd"/>
      <w:r w:rsidRPr="00D4174E">
        <w:rPr>
          <w:sz w:val="32"/>
          <w:szCs w:val="32"/>
        </w:rPr>
        <w:t>为小流域出口第</w:t>
      </w:r>
      <w:proofErr w:type="spellStart"/>
      <w:r w:rsidRPr="00D4174E">
        <w:rPr>
          <w:sz w:val="32"/>
          <w:szCs w:val="32"/>
        </w:rPr>
        <w:t>i</w:t>
      </w:r>
      <w:proofErr w:type="spellEnd"/>
      <w:r w:rsidRPr="00D4174E">
        <w:rPr>
          <w:sz w:val="32"/>
          <w:szCs w:val="32"/>
        </w:rPr>
        <w:t>种污染物的年平均监测浓</w:t>
      </w:r>
    </w:p>
    <w:p w14:paraId="14B8C4A5" w14:textId="0C47ADCF" w:rsidR="00D4174E" w:rsidRDefault="00D4174E" w:rsidP="00D4174E">
      <w:pPr>
        <w:rPr>
          <w:rFonts w:hint="eastAsia"/>
          <w:sz w:val="32"/>
          <w:szCs w:val="32"/>
        </w:rPr>
      </w:pPr>
      <w:r w:rsidRPr="00D4174E">
        <w:rPr>
          <w:rFonts w:hint="eastAsia"/>
          <w:sz w:val="32"/>
          <w:szCs w:val="32"/>
        </w:rPr>
        <w:t>度</w:t>
      </w:r>
      <w:r>
        <w:rPr>
          <w:rFonts w:hint="eastAsia"/>
          <w:sz w:val="32"/>
          <w:szCs w:val="32"/>
        </w:rPr>
        <w:t>。</w:t>
      </w:r>
      <w:r w:rsidRPr="00D4174E">
        <w:rPr>
          <w:sz w:val="32"/>
          <w:szCs w:val="32"/>
        </w:rPr>
        <w:t xml:space="preserve"> Q为流域出口的年总流量</w:t>
      </w:r>
      <w:r>
        <w:rPr>
          <w:rFonts w:hint="eastAsia"/>
          <w:sz w:val="32"/>
          <w:szCs w:val="32"/>
        </w:rPr>
        <w:t>。</w:t>
      </w:r>
      <w:proofErr w:type="spellStart"/>
      <w:r w:rsidRPr="00D4174E">
        <w:rPr>
          <w:sz w:val="32"/>
          <w:szCs w:val="32"/>
        </w:rPr>
        <w:t>ki</w:t>
      </w:r>
      <w:proofErr w:type="spellEnd"/>
      <w:r w:rsidRPr="00D4174E">
        <w:rPr>
          <w:sz w:val="32"/>
          <w:szCs w:val="32"/>
        </w:rPr>
        <w:t>为第</w:t>
      </w:r>
      <w:proofErr w:type="spellStart"/>
      <w:r w:rsidRPr="00D4174E">
        <w:rPr>
          <w:sz w:val="32"/>
          <w:szCs w:val="32"/>
        </w:rPr>
        <w:t>i</w:t>
      </w:r>
      <w:proofErr w:type="spellEnd"/>
      <w:r w:rsidRPr="00D4174E">
        <w:rPr>
          <w:sz w:val="32"/>
          <w:szCs w:val="32"/>
        </w:rPr>
        <w:t>种污染物在小流域的损失系数</w:t>
      </w:r>
      <w:r>
        <w:rPr>
          <w:rFonts w:hint="eastAsia"/>
          <w:sz w:val="32"/>
          <w:szCs w:val="32"/>
        </w:rPr>
        <w:t>。</w:t>
      </w:r>
    </w:p>
    <w:p w14:paraId="5CA7DA40" w14:textId="295EA3EE" w:rsidR="0058055B" w:rsidRPr="0058055B" w:rsidRDefault="0058055B" w:rsidP="00D4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55B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58055B">
        <w:rPr>
          <w:rFonts w:ascii="Times New Roman" w:hAnsi="Times New Roman" w:cs="Times New Roman"/>
          <w:sz w:val="24"/>
          <w:szCs w:val="24"/>
        </w:rPr>
        <w:t xml:space="preserve"> refers to the average of </w:t>
      </w:r>
      <w:proofErr w:type="spellStart"/>
      <w:r w:rsidRPr="00580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55B">
        <w:rPr>
          <w:rFonts w:ascii="Times New Roman" w:hAnsi="Times New Roman" w:cs="Times New Roman"/>
          <w:sz w:val="24"/>
          <w:szCs w:val="24"/>
        </w:rPr>
        <w:t xml:space="preserve"> pollutant of monitoring concentrations a year .Q refers </w:t>
      </w:r>
      <w:proofErr w:type="spellStart"/>
      <w:r w:rsidRPr="0058055B">
        <w:rPr>
          <w:rFonts w:ascii="Times New Roman" w:hAnsi="Times New Roman" w:cs="Times New Roman"/>
          <w:sz w:val="24"/>
          <w:szCs w:val="24"/>
        </w:rPr>
        <w:t>to</w:t>
      </w:r>
      <w:bookmarkStart w:id="16" w:name="translation_sen_id-2"/>
      <w:r w:rsidRPr="0058055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58055B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"http://cn.bing.com/dict/clientsearch?mkt=zh-CN&amp;setLang=zh&amp;form=BDVEHC&amp;ClientVer=BDDTV3.5.0.4311&amp;q=%E5%B9%B4%E6%80%BB%E6%B5%81%E9%87%8F" \t "_blank" </w:instrText>
      </w:r>
      <w:r w:rsidRPr="0058055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58055B">
        <w:rPr>
          <w:rFonts w:ascii="Times New Roman" w:hAnsi="Times New Roman" w:cs="Times New Roman"/>
          <w:color w:val="000000"/>
          <w:sz w:val="24"/>
          <w:szCs w:val="24"/>
        </w:rPr>
        <w:t>annual</w:t>
      </w:r>
      <w:proofErr w:type="spellEnd"/>
      <w:r w:rsidRPr="0058055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bookmarkEnd w:id="16"/>
      <w:r w:rsidRPr="005805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17" w:name="translation_sen_id-1"/>
      <w:r w:rsidRPr="0058055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58055B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"http://cn.bing.com/dict/clientsearch?mkt=zh-CN&amp;setLang=zh&amp;form=BDVEHC&amp;ClientVer=BDDTV3.5.0.4311&amp;q=%E5%B9%B4%E6%80%BB%E6%B5%81%E9%87%8F" \t "_blank" </w:instrText>
      </w:r>
      <w:r w:rsidRPr="0058055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58055B">
        <w:rPr>
          <w:rFonts w:ascii="Times New Roman" w:hAnsi="Times New Roman" w:cs="Times New Roman"/>
          <w:color w:val="000000"/>
          <w:sz w:val="24"/>
          <w:szCs w:val="24"/>
        </w:rPr>
        <w:t>flow</w:t>
      </w:r>
      <w:r w:rsidRPr="0058055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bookmarkEnd w:id="17"/>
    </w:p>
    <w:p w14:paraId="6AD80B40" w14:textId="3B879412" w:rsidR="00D4174E" w:rsidRDefault="00D4174E" w:rsidP="00D4174E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tep3求解参数</w:t>
      </w:r>
      <w:proofErr w:type="spellStart"/>
      <w:r>
        <w:rPr>
          <w:rFonts w:hint="eastAsia"/>
          <w:sz w:val="32"/>
          <w:szCs w:val="32"/>
        </w:rPr>
        <w:t>Lps</w:t>
      </w:r>
      <w:proofErr w:type="spellEnd"/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Lio</w:t>
      </w:r>
      <w:proofErr w:type="spellEnd"/>
    </w:p>
    <w:p w14:paraId="4E0BD0E5" w14:textId="11F8242A" w:rsidR="00F858C8" w:rsidRPr="00F858C8" w:rsidRDefault="006931A7" w:rsidP="00D417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proofErr w:type="gramStart"/>
        <w:r w:rsidR="00F858C8">
          <w:rPr>
            <w:rFonts w:ascii="Times New Roman" w:hAnsi="Times New Roman" w:cs="Times New Roman" w:hint="eastAsia"/>
            <w:bCs/>
            <w:color w:val="000000" w:themeColor="text1"/>
            <w:sz w:val="24"/>
            <w:szCs w:val="24"/>
            <w:shd w:val="clear" w:color="auto" w:fill="F6F6F6"/>
          </w:rPr>
          <w:t>geting</w:t>
        </w:r>
        <w:proofErr w:type="gramEnd"/>
        <w:r w:rsidR="00F858C8" w:rsidRPr="00F858C8">
          <w:rPr>
            <w:rFonts w:ascii="Times New Roman" w:hAnsi="Times New Roman" w:cs="Times New Roman"/>
            <w:bCs/>
            <w:color w:val="000000" w:themeColor="text1"/>
            <w:sz w:val="24"/>
            <w:szCs w:val="24"/>
            <w:shd w:val="clear" w:color="auto" w:fill="F6F6F6"/>
          </w:rPr>
          <w:t xml:space="preserve"> parameter</w:t>
        </w:r>
      </w:hyperlink>
      <w:r w:rsidR="00F858C8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shd w:val="clear" w:color="auto" w:fill="F6F6F6"/>
        </w:rPr>
        <w:t xml:space="preserve"> about </w:t>
      </w:r>
      <w:proofErr w:type="spellStart"/>
      <w:r w:rsidR="00F858C8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shd w:val="clear" w:color="auto" w:fill="F6F6F6"/>
        </w:rPr>
        <w:t>lps</w:t>
      </w:r>
      <w:proofErr w:type="spellEnd"/>
      <w:r w:rsidR="00F858C8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shd w:val="clear" w:color="auto" w:fill="F6F6F6"/>
        </w:rPr>
        <w:t xml:space="preserve"> and </w:t>
      </w:r>
      <w:proofErr w:type="spellStart"/>
      <w:r w:rsidR="00F858C8">
        <w:rPr>
          <w:rFonts w:ascii="Times New Roman" w:hAnsi="Times New Roman" w:cs="Times New Roman" w:hint="eastAsia"/>
          <w:bCs/>
          <w:color w:val="000000" w:themeColor="text1"/>
          <w:sz w:val="24"/>
          <w:szCs w:val="24"/>
          <w:shd w:val="clear" w:color="auto" w:fill="F6F6F6"/>
        </w:rPr>
        <w:t>lio</w:t>
      </w:r>
      <w:proofErr w:type="spellEnd"/>
    </w:p>
    <w:p w14:paraId="5B4840F1" w14:textId="4A0D8DF8" w:rsidR="00D4174E" w:rsidRDefault="00D4174E" w:rsidP="00D417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根据式（2）和式（3），可得：</w:t>
      </w:r>
    </w:p>
    <w:p w14:paraId="7B1E189C" w14:textId="5E17B1C6" w:rsidR="00F858C8" w:rsidRDefault="00F858C8" w:rsidP="00D4174E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ccording to () and ()</w:t>
      </w:r>
      <w:proofErr w:type="gramStart"/>
      <w:r>
        <w:rPr>
          <w:rFonts w:hint="eastAsia"/>
          <w:sz w:val="32"/>
          <w:szCs w:val="32"/>
        </w:rPr>
        <w:t>,we</w:t>
      </w:r>
      <w:proofErr w:type="gramEnd"/>
      <w:r>
        <w:rPr>
          <w:rFonts w:hint="eastAsia"/>
          <w:sz w:val="32"/>
          <w:szCs w:val="32"/>
        </w:rPr>
        <w:t xml:space="preserve"> have</w:t>
      </w:r>
    </w:p>
    <w:p w14:paraId="050C3778" w14:textId="117D4C8A" w:rsidR="00D4174E" w:rsidRDefault="00D4174E" w:rsidP="00D417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公式4</w:t>
      </w:r>
    </w:p>
    <w:p w14:paraId="0EEE0A80" w14:textId="17D54241" w:rsidR="00D4174E" w:rsidRDefault="00D4174E" w:rsidP="00D417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其中，</w:t>
      </w:r>
      <w:proofErr w:type="spellStart"/>
      <w:r>
        <w:rPr>
          <w:rFonts w:hint="eastAsia"/>
          <w:sz w:val="32"/>
          <w:szCs w:val="32"/>
        </w:rPr>
        <w:t>Lps</w:t>
      </w:r>
      <w:proofErr w:type="spellEnd"/>
      <w:r w:rsidR="002E5388">
        <w:rPr>
          <w:rFonts w:hint="eastAsia"/>
          <w:sz w:val="32"/>
          <w:szCs w:val="32"/>
        </w:rPr>
        <w:t>表示</w:t>
      </w:r>
      <w:r>
        <w:rPr>
          <w:rFonts w:hint="eastAsia"/>
          <w:sz w:val="32"/>
          <w:szCs w:val="32"/>
        </w:rPr>
        <w:t>农村生活</w:t>
      </w:r>
      <w:r w:rsidR="002E5388">
        <w:rPr>
          <w:rFonts w:hint="eastAsia"/>
          <w:sz w:val="32"/>
          <w:szCs w:val="32"/>
        </w:rPr>
        <w:t>，</w:t>
      </w:r>
      <w:proofErr w:type="spellStart"/>
      <w:r w:rsidR="002E5388">
        <w:rPr>
          <w:rFonts w:hint="eastAsia"/>
          <w:sz w:val="32"/>
          <w:szCs w:val="32"/>
        </w:rPr>
        <w:t>Lio</w:t>
      </w:r>
      <w:proofErr w:type="spellEnd"/>
      <w:r w:rsidR="002E5388">
        <w:rPr>
          <w:rFonts w:hint="eastAsia"/>
          <w:sz w:val="32"/>
          <w:szCs w:val="32"/>
        </w:rPr>
        <w:t>表示畜禽养殖；</w:t>
      </w:r>
    </w:p>
    <w:p w14:paraId="6BAD5DFF" w14:textId="3AF3BFCA" w:rsidR="0058055B" w:rsidRDefault="0058055B" w:rsidP="00D417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LPS refers to </w:t>
      </w:r>
      <w:r w:rsidR="0084359E">
        <w:rPr>
          <w:rFonts w:hint="eastAsia"/>
          <w:sz w:val="32"/>
          <w:szCs w:val="32"/>
        </w:rPr>
        <w:t xml:space="preserve">country life, </w:t>
      </w:r>
      <w:proofErr w:type="spellStart"/>
      <w:r w:rsidR="0084359E">
        <w:rPr>
          <w:rFonts w:hint="eastAsia"/>
          <w:sz w:val="32"/>
          <w:szCs w:val="32"/>
        </w:rPr>
        <w:t>lio</w:t>
      </w:r>
      <w:proofErr w:type="spellEnd"/>
      <w:r w:rsidR="0084359E">
        <w:rPr>
          <w:rFonts w:hint="eastAsia"/>
          <w:sz w:val="32"/>
          <w:szCs w:val="32"/>
        </w:rPr>
        <w:t xml:space="preserve"> refers to the breeding of livestock</w:t>
      </w:r>
    </w:p>
    <w:p w14:paraId="6B5B81A4" w14:textId="748832A2" w:rsidR="002E5388" w:rsidRDefault="002E5388" w:rsidP="002E53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公式5</w:t>
      </w:r>
    </w:p>
    <w:p w14:paraId="4C2B7BB5" w14:textId="7719E41A" w:rsidR="002E5388" w:rsidRPr="002E5388" w:rsidRDefault="002E5388" w:rsidP="002E53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式中：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 w:hint="eastAsia"/>
                <w:sz w:val="32"/>
                <w:szCs w:val="32"/>
              </w:rPr>
              <m:t>枯</m:t>
            </m:r>
          </m:sub>
        </m:sSub>
      </m:oMath>
      <w:r w:rsidRPr="002E5388">
        <w:rPr>
          <w:sz w:val="32"/>
          <w:szCs w:val="32"/>
        </w:rPr>
        <w:t>为枯水期流域出口第</w:t>
      </w:r>
      <w:proofErr w:type="spellStart"/>
      <w:r w:rsidRPr="002E5388">
        <w:rPr>
          <w:sz w:val="32"/>
          <w:szCs w:val="32"/>
        </w:rPr>
        <w:t>i</w:t>
      </w:r>
      <w:proofErr w:type="spellEnd"/>
      <w:r w:rsidRPr="002E5388">
        <w:rPr>
          <w:sz w:val="32"/>
          <w:szCs w:val="32"/>
        </w:rPr>
        <w:t>种污染物的平均监测</w:t>
      </w:r>
    </w:p>
    <w:p w14:paraId="280B75A0" w14:textId="39D5B228" w:rsidR="002E5388" w:rsidRDefault="002E5388" w:rsidP="002E5388">
      <w:pPr>
        <w:rPr>
          <w:rFonts w:hint="eastAsia"/>
          <w:sz w:val="32"/>
          <w:szCs w:val="32"/>
        </w:rPr>
      </w:pPr>
      <w:r w:rsidRPr="002E5388">
        <w:rPr>
          <w:rFonts w:hint="eastAsia"/>
          <w:sz w:val="32"/>
          <w:szCs w:val="32"/>
        </w:rPr>
        <w:t>浓度</w:t>
      </w:r>
      <w:r>
        <w:rPr>
          <w:rFonts w:hint="eastAsia"/>
          <w:sz w:val="32"/>
          <w:szCs w:val="32"/>
        </w:rPr>
        <w:t>。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hint="eastAsia"/>
                <w:sz w:val="32"/>
                <w:szCs w:val="32"/>
              </w:rPr>
              <m:t>枯</m:t>
            </m:r>
          </m:sub>
        </m:sSub>
      </m:oMath>
      <w:r w:rsidRPr="002E5388">
        <w:rPr>
          <w:sz w:val="32"/>
          <w:szCs w:val="32"/>
        </w:rPr>
        <w:t>为枯水期流域出口的总流量</w:t>
      </w:r>
      <w:r>
        <w:rPr>
          <w:rFonts w:hint="eastAsia"/>
          <w:sz w:val="32"/>
          <w:szCs w:val="32"/>
        </w:rPr>
        <w:t>。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hint="eastAsia"/>
                <w:sz w:val="32"/>
                <w:szCs w:val="32"/>
              </w:rPr>
              <m:t>枯</m:t>
            </m:r>
          </m:sub>
        </m:sSub>
      </m:oMath>
      <w:r w:rsidRPr="002E5388">
        <w:rPr>
          <w:sz w:val="32"/>
          <w:szCs w:val="32"/>
        </w:rPr>
        <w:t>为枯水期的时间</w:t>
      </w:r>
      <w:r>
        <w:rPr>
          <w:rFonts w:hint="eastAsia"/>
          <w:sz w:val="32"/>
          <w:szCs w:val="32"/>
        </w:rPr>
        <w:t>。</w:t>
      </w:r>
    </w:p>
    <w:p w14:paraId="34118944" w14:textId="51FA173D" w:rsidR="0084359E" w:rsidRDefault="0084359E" w:rsidP="002E5388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Ck</w:t>
      </w:r>
      <w:proofErr w:type="spellEnd"/>
      <w:r>
        <w:rPr>
          <w:rFonts w:hint="eastAsia"/>
          <w:sz w:val="32"/>
          <w:szCs w:val="32"/>
        </w:rPr>
        <w:t xml:space="preserve"> refers to the average of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pollutant of </w:t>
      </w:r>
      <w:r>
        <w:rPr>
          <w:rFonts w:hint="eastAsia"/>
          <w:sz w:val="32"/>
          <w:szCs w:val="32"/>
        </w:rPr>
        <w:t xml:space="preserve">monitoring concentrations. </w:t>
      </w:r>
      <w:proofErr w:type="spellStart"/>
      <w:r>
        <w:rPr>
          <w:rFonts w:hint="eastAsia"/>
          <w:sz w:val="32"/>
          <w:szCs w:val="32"/>
        </w:rPr>
        <w:t>Qk</w:t>
      </w:r>
      <w:proofErr w:type="spellEnd"/>
      <w:r>
        <w:rPr>
          <w:rFonts w:hint="eastAsia"/>
          <w:sz w:val="32"/>
          <w:szCs w:val="32"/>
        </w:rPr>
        <w:t xml:space="preserve"> refers to total flows during dry season</w:t>
      </w:r>
    </w:p>
    <w:p w14:paraId="7CCDD175" w14:textId="4AC7259D" w:rsidR="0084359E" w:rsidRDefault="0084359E" w:rsidP="002E5388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Dk</w:t>
      </w:r>
      <w:proofErr w:type="spellEnd"/>
      <w:r>
        <w:rPr>
          <w:rFonts w:hint="eastAsia"/>
          <w:sz w:val="32"/>
          <w:szCs w:val="32"/>
        </w:rPr>
        <w:t xml:space="preserve"> refers to the time of dry season</w:t>
      </w:r>
    </w:p>
    <w:p w14:paraId="56208511" w14:textId="3486BE86" w:rsidR="002E5388" w:rsidRDefault="002E5388" w:rsidP="002E53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公式6</w:t>
      </w:r>
    </w:p>
    <w:p w14:paraId="3047F352" w14:textId="34BFB6A5" w:rsidR="002E5388" w:rsidRDefault="00C52142" w:rsidP="00C52142">
      <w:pPr>
        <w:rPr>
          <w:rFonts w:hint="eastAsia"/>
          <w:sz w:val="32"/>
          <w:szCs w:val="32"/>
        </w:rPr>
      </w:pPr>
      <w:proofErr w:type="spellStart"/>
      <w:r w:rsidRPr="00C52142">
        <w:rPr>
          <w:sz w:val="32"/>
          <w:szCs w:val="32"/>
        </w:rPr>
        <w:t>i</w:t>
      </w:r>
      <w:proofErr w:type="spellEnd"/>
      <w:r w:rsidRPr="00C52142">
        <w:rPr>
          <w:sz w:val="32"/>
          <w:szCs w:val="32"/>
        </w:rPr>
        <w:t>为污染物类型;j为人或畜禽类型;Li0为第</w:t>
      </w:r>
      <w:proofErr w:type="spellStart"/>
      <w:r w:rsidRPr="00C52142">
        <w:rPr>
          <w:sz w:val="32"/>
          <w:szCs w:val="32"/>
        </w:rPr>
        <w:t>i</w:t>
      </w:r>
      <w:proofErr w:type="spellEnd"/>
      <w:r w:rsidRPr="00C52142">
        <w:rPr>
          <w:sz w:val="32"/>
          <w:szCs w:val="32"/>
        </w:rPr>
        <w:t>种</w:t>
      </w:r>
      <w:r w:rsidRPr="00C52142">
        <w:rPr>
          <w:rFonts w:hint="eastAsia"/>
          <w:sz w:val="32"/>
          <w:szCs w:val="32"/>
        </w:rPr>
        <w:t>污染物总负荷</w:t>
      </w:r>
      <w:r>
        <w:rPr>
          <w:rFonts w:hint="eastAsia"/>
          <w:sz w:val="32"/>
          <w:szCs w:val="32"/>
        </w:rPr>
        <w:t>。</w:t>
      </w:r>
      <w:r w:rsidRPr="00C52142">
        <w:rPr>
          <w:sz w:val="32"/>
          <w:szCs w:val="32"/>
        </w:rPr>
        <w:t xml:space="preserve"> </w:t>
      </w:r>
      <w:proofErr w:type="spellStart"/>
      <w:r w:rsidRPr="00C52142">
        <w:rPr>
          <w:sz w:val="32"/>
          <w:szCs w:val="32"/>
        </w:rPr>
        <w:t>Eij</w:t>
      </w:r>
      <w:proofErr w:type="spellEnd"/>
      <w:r w:rsidRPr="00C52142">
        <w:rPr>
          <w:sz w:val="32"/>
          <w:szCs w:val="32"/>
        </w:rPr>
        <w:t>为单位</w:t>
      </w:r>
      <w:proofErr w:type="gramStart"/>
      <w:r w:rsidRPr="00C52142">
        <w:rPr>
          <w:sz w:val="32"/>
          <w:szCs w:val="32"/>
        </w:rPr>
        <w:t>数量第</w:t>
      </w:r>
      <w:proofErr w:type="gramEnd"/>
      <w:r w:rsidRPr="00C52142">
        <w:rPr>
          <w:sz w:val="32"/>
          <w:szCs w:val="32"/>
        </w:rPr>
        <w:t>j种污染源第</w:t>
      </w:r>
      <w:proofErr w:type="spellStart"/>
      <w:r>
        <w:rPr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种污染物的输出</w:t>
      </w:r>
      <w:r w:rsidRPr="00C52142">
        <w:rPr>
          <w:rFonts w:hint="eastAsia"/>
          <w:sz w:val="32"/>
          <w:szCs w:val="32"/>
        </w:rPr>
        <w:t>数</w:t>
      </w:r>
      <w:r w:rsidRPr="00C52142">
        <w:rPr>
          <w:sz w:val="32"/>
          <w:szCs w:val="32"/>
        </w:rPr>
        <w:t>(该</w:t>
      </w:r>
      <w:proofErr w:type="gramStart"/>
      <w:r w:rsidRPr="00C52142">
        <w:rPr>
          <w:sz w:val="32"/>
          <w:szCs w:val="32"/>
        </w:rPr>
        <w:t>值来自</w:t>
      </w:r>
      <w:proofErr w:type="gramEnd"/>
      <w:r w:rsidRPr="00C52142">
        <w:rPr>
          <w:sz w:val="32"/>
          <w:szCs w:val="32"/>
        </w:rPr>
        <w:t>文献</w:t>
      </w:r>
      <w:r>
        <w:rPr>
          <w:sz w:val="32"/>
          <w:szCs w:val="32"/>
        </w:rPr>
        <w:t>);</w:t>
      </w:r>
      <w:proofErr w:type="spellStart"/>
      <w:r w:rsidRPr="00C52142">
        <w:rPr>
          <w:sz w:val="32"/>
          <w:szCs w:val="32"/>
        </w:rPr>
        <w:t>Mij</w:t>
      </w:r>
      <w:proofErr w:type="spellEnd"/>
      <w:r w:rsidRPr="00C52142">
        <w:rPr>
          <w:sz w:val="32"/>
          <w:szCs w:val="32"/>
        </w:rPr>
        <w:t>为第j种污染源的第</w:t>
      </w:r>
      <w:proofErr w:type="spellStart"/>
      <w:r w:rsidRPr="00C52142">
        <w:rPr>
          <w:sz w:val="32"/>
          <w:szCs w:val="32"/>
        </w:rPr>
        <w:t>i</w:t>
      </w:r>
      <w:proofErr w:type="spellEnd"/>
      <w:r w:rsidRPr="00C52142">
        <w:rPr>
          <w:sz w:val="32"/>
          <w:szCs w:val="32"/>
        </w:rPr>
        <w:t>种污染物的营养物输入量</w:t>
      </w:r>
      <w:proofErr w:type="spellStart"/>
      <w:r w:rsidRPr="00C52142">
        <w:rPr>
          <w:sz w:val="32"/>
          <w:szCs w:val="32"/>
        </w:rPr>
        <w:t>Aj</w:t>
      </w:r>
      <w:proofErr w:type="spellEnd"/>
      <w:r w:rsidRPr="00C52142">
        <w:rPr>
          <w:sz w:val="32"/>
          <w:szCs w:val="32"/>
        </w:rPr>
        <w:t>为人口数或畜禽养殖量</w:t>
      </w:r>
      <w:r>
        <w:rPr>
          <w:rFonts w:hint="eastAsia"/>
          <w:sz w:val="32"/>
          <w:szCs w:val="32"/>
        </w:rPr>
        <w:t>。</w:t>
      </w:r>
    </w:p>
    <w:p w14:paraId="54FACE0D" w14:textId="0DFCE635" w:rsidR="0084359E" w:rsidRDefault="0084359E" w:rsidP="00C52142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 xml:space="preserve"> refers to pollutant types，j refers to types of livestock，</w:t>
      </w:r>
    </w:p>
    <w:p w14:paraId="345DBA3D" w14:textId="6E5629E6" w:rsidR="000F5D4E" w:rsidRPr="0084359E" w:rsidRDefault="0084359E" w:rsidP="00C52142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Eij</w:t>
      </w:r>
      <w:proofErr w:type="spellEnd"/>
      <w:r>
        <w:rPr>
          <w:rFonts w:hint="eastAsia"/>
          <w:sz w:val="32"/>
          <w:szCs w:val="32"/>
        </w:rPr>
        <w:t xml:space="preserve"> refer</w:t>
      </w:r>
      <w:r w:rsidR="000F5D4E">
        <w:rPr>
          <w:rFonts w:hint="eastAsia"/>
          <w:sz w:val="32"/>
          <w:szCs w:val="32"/>
        </w:rPr>
        <w:t xml:space="preserve">s to the number of </w:t>
      </w:r>
      <w:proofErr w:type="spellStart"/>
      <w:r w:rsidR="000F5D4E">
        <w:rPr>
          <w:rFonts w:hint="eastAsia"/>
          <w:sz w:val="32"/>
          <w:szCs w:val="32"/>
        </w:rPr>
        <w:t>i</w:t>
      </w:r>
      <w:proofErr w:type="spellEnd"/>
      <w:r w:rsidR="000F5D4E">
        <w:rPr>
          <w:rFonts w:hint="eastAsia"/>
          <w:sz w:val="32"/>
          <w:szCs w:val="32"/>
        </w:rPr>
        <w:t xml:space="preserve"> </w:t>
      </w:r>
      <w:proofErr w:type="spellStart"/>
      <w:proofErr w:type="gramStart"/>
      <w:r w:rsidR="000F5D4E">
        <w:rPr>
          <w:rFonts w:hint="eastAsia"/>
          <w:sz w:val="32"/>
          <w:szCs w:val="32"/>
        </w:rPr>
        <w:t>th</w:t>
      </w:r>
      <w:proofErr w:type="spellEnd"/>
      <w:proofErr w:type="gramEnd"/>
      <w:r w:rsidR="000F5D4E">
        <w:rPr>
          <w:rFonts w:hint="eastAsia"/>
          <w:sz w:val="32"/>
          <w:szCs w:val="32"/>
        </w:rPr>
        <w:t xml:space="preserve"> pollutant exporting to j </w:t>
      </w:r>
      <w:proofErr w:type="spellStart"/>
      <w:r w:rsidR="000F5D4E">
        <w:rPr>
          <w:rFonts w:hint="eastAsia"/>
          <w:sz w:val="32"/>
          <w:szCs w:val="32"/>
        </w:rPr>
        <w:t>th</w:t>
      </w:r>
      <w:proofErr w:type="spellEnd"/>
      <w:r w:rsidR="000F5D4E">
        <w:rPr>
          <w:rFonts w:hint="eastAsia"/>
          <w:sz w:val="32"/>
          <w:szCs w:val="32"/>
        </w:rPr>
        <w:t xml:space="preserve"> pollution source in units</w:t>
      </w:r>
    </w:p>
    <w:p w14:paraId="526CCC40" w14:textId="551C5C12" w:rsidR="000F5D4E" w:rsidRPr="000F5D4E" w:rsidRDefault="000F5D4E" w:rsidP="00C52142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Mij</w:t>
      </w:r>
      <w:proofErr w:type="spellEnd"/>
      <w:r>
        <w:rPr>
          <w:rFonts w:hint="eastAsia"/>
          <w:sz w:val="32"/>
          <w:szCs w:val="32"/>
        </w:rPr>
        <w:t xml:space="preserve"> refers to the nutrient of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th</w:t>
      </w:r>
      <w:proofErr w:type="spellEnd"/>
      <w:r>
        <w:rPr>
          <w:rFonts w:hint="eastAsia"/>
          <w:sz w:val="32"/>
          <w:szCs w:val="32"/>
        </w:rPr>
        <w:t xml:space="preserve"> pollutant exporting to j </w:t>
      </w:r>
      <w:proofErr w:type="spellStart"/>
      <w:r>
        <w:rPr>
          <w:rFonts w:hint="eastAsia"/>
          <w:sz w:val="32"/>
          <w:szCs w:val="32"/>
        </w:rPr>
        <w:t>th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pollution  source</w:t>
      </w:r>
      <w:bookmarkStart w:id="18" w:name="_GoBack"/>
      <w:bookmarkEnd w:id="18"/>
      <w:proofErr w:type="gramEnd"/>
    </w:p>
    <w:p w14:paraId="7E292330" w14:textId="77777777" w:rsidR="0084359E" w:rsidRDefault="0084359E" w:rsidP="00C52142">
      <w:pPr>
        <w:rPr>
          <w:sz w:val="32"/>
          <w:szCs w:val="32"/>
        </w:rPr>
      </w:pPr>
    </w:p>
    <w:p w14:paraId="0E1BAEAE" w14:textId="4C3A4F99" w:rsidR="00C52142" w:rsidRDefault="00C52142" w:rsidP="00C52142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tep4联立方程组求解</w:t>
      </w:r>
      <w:proofErr w:type="spellStart"/>
      <w:r>
        <w:rPr>
          <w:rFonts w:hint="eastAsia"/>
          <w:sz w:val="32"/>
          <w:szCs w:val="32"/>
        </w:rPr>
        <w:t>Eij</w:t>
      </w:r>
      <w:proofErr w:type="spellEnd"/>
    </w:p>
    <w:p w14:paraId="30DB0568" w14:textId="01D1ECFD" w:rsidR="001C1932" w:rsidRDefault="00F858C8" w:rsidP="00C521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etting solution </w:t>
      </w:r>
      <w:r w:rsidR="001C1932">
        <w:rPr>
          <w:rFonts w:hint="eastAsia"/>
          <w:sz w:val="32"/>
          <w:szCs w:val="32"/>
        </w:rPr>
        <w:t>by a set of simultaneous equations</w:t>
      </w:r>
      <w:r w:rsidR="001C1932">
        <w:rPr>
          <w:rFonts w:hint="eastAsia"/>
          <w:color w:val="000000"/>
          <w:sz w:val="18"/>
          <w:szCs w:val="18"/>
          <w:shd w:val="clear" w:color="auto" w:fill="F6F6F6"/>
        </w:rPr>
        <w:t>.</w:t>
      </w:r>
      <w:proofErr w:type="gramEnd"/>
    </w:p>
    <w:p w14:paraId="740C8522" w14:textId="712F903F" w:rsidR="00C52142" w:rsidRDefault="00C52142" w:rsidP="00C521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对于污染物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，m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小流域</w:t>
      </w:r>
      <w:proofErr w:type="gramStart"/>
      <w:r>
        <w:rPr>
          <w:rFonts w:hint="eastAsia"/>
          <w:sz w:val="32"/>
          <w:szCs w:val="32"/>
        </w:rPr>
        <w:t>课得到</w:t>
      </w:r>
      <w:proofErr w:type="gramEnd"/>
      <w:r>
        <w:rPr>
          <w:rFonts w:hint="eastAsia"/>
          <w:sz w:val="32"/>
          <w:szCs w:val="32"/>
        </w:rPr>
        <w:t>m</w:t>
      </w:r>
      <w:proofErr w:type="gramStart"/>
      <w:r>
        <w:rPr>
          <w:rFonts w:hint="eastAsia"/>
          <w:sz w:val="32"/>
          <w:szCs w:val="32"/>
        </w:rPr>
        <w:t>个产污</w:t>
      </w:r>
      <w:proofErr w:type="gramEnd"/>
      <w:r>
        <w:rPr>
          <w:rFonts w:hint="eastAsia"/>
          <w:sz w:val="32"/>
          <w:szCs w:val="32"/>
        </w:rPr>
        <w:t>方程。因此可得到方程组：</w:t>
      </w:r>
    </w:p>
    <w:p w14:paraId="6D7D4FA5" w14:textId="15C9D5DC" w:rsidR="00F858C8" w:rsidRDefault="00F858C8" w:rsidP="00C52142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or pollutant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, then we have</w:t>
      </w:r>
    </w:p>
    <w:p w14:paraId="4CE58461" w14:textId="77777777" w:rsidR="00C52142" w:rsidRDefault="00C52142" w:rsidP="00C5214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公式7</w:t>
      </w:r>
    </w:p>
    <w:p w14:paraId="3D2484CA" w14:textId="2DEF8F69" w:rsidR="00370D43" w:rsidRPr="00370D43" w:rsidRDefault="00370D43" w:rsidP="00C52142">
      <w:pPr>
        <w:rPr>
          <w:sz w:val="32"/>
          <w:szCs w:val="32"/>
        </w:rPr>
      </w:pPr>
      <w:r w:rsidRPr="00370D43">
        <w:rPr>
          <w:rFonts w:hint="eastAsia"/>
          <w:sz w:val="32"/>
          <w:szCs w:val="32"/>
        </w:rPr>
        <w:t>4.2</w:t>
      </w:r>
      <w:r w:rsidRPr="00370D43">
        <w:rPr>
          <w:sz w:val="32"/>
          <w:szCs w:val="32"/>
        </w:rPr>
        <w:t xml:space="preserve">  </w:t>
      </w:r>
      <w:r w:rsidR="00393E6F">
        <w:rPr>
          <w:rFonts w:hint="eastAsia"/>
          <w:sz w:val="32"/>
          <w:szCs w:val="32"/>
        </w:rPr>
        <w:t>基于</w:t>
      </w:r>
      <w:r w:rsidR="00393E6F" w:rsidRPr="00370D43">
        <w:rPr>
          <w:sz w:val="32"/>
          <w:szCs w:val="32"/>
        </w:rPr>
        <w:t>BP</w:t>
      </w:r>
      <w:r w:rsidR="00393E6F" w:rsidRPr="00370D43">
        <w:rPr>
          <w:rFonts w:hint="eastAsia"/>
          <w:sz w:val="32"/>
          <w:szCs w:val="32"/>
        </w:rPr>
        <w:t>神经网络</w:t>
      </w:r>
      <w:r w:rsidR="00393E6F">
        <w:rPr>
          <w:rFonts w:hint="eastAsia"/>
          <w:sz w:val="32"/>
          <w:szCs w:val="32"/>
        </w:rPr>
        <w:t>的</w:t>
      </w:r>
      <w:r w:rsidRPr="00370D43">
        <w:rPr>
          <w:rFonts w:hint="eastAsia"/>
          <w:sz w:val="32"/>
          <w:szCs w:val="32"/>
        </w:rPr>
        <w:t>赤潮预测模型</w:t>
      </w:r>
    </w:p>
    <w:p w14:paraId="3D06FDF1" w14:textId="7CF05379" w:rsidR="00370D43" w:rsidRPr="00370D43" w:rsidRDefault="00370D43" w:rsidP="00370D43">
      <w:pPr>
        <w:rPr>
          <w:sz w:val="32"/>
          <w:szCs w:val="32"/>
        </w:rPr>
      </w:pPr>
    </w:p>
    <w:sectPr w:rsidR="00370D43" w:rsidRPr="0037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feifei tong" w:date="2016-01-24T15:05:00Z" w:initials="ft">
    <w:p w14:paraId="259BB1A9" w14:textId="77777777" w:rsidR="00E2523A" w:rsidRDefault="00E2523A" w:rsidP="00E2523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参考文献:</w:t>
      </w:r>
      <w:r w:rsidRPr="00E2523A">
        <w:t xml:space="preserve"> </w:t>
      </w:r>
      <w:proofErr w:type="spellStart"/>
      <w:r>
        <w:t>Omernik</w:t>
      </w:r>
      <w:proofErr w:type="spellEnd"/>
      <w:r>
        <w:t xml:space="preserve"> J M. The influence of land use on stream</w:t>
      </w:r>
      <w:r>
        <w:rPr>
          <w:rFonts w:hint="eastAsia"/>
        </w:rPr>
        <w:t xml:space="preserve"> </w:t>
      </w:r>
      <w:r>
        <w:t>nutrient levels</w:t>
      </w:r>
      <w:proofErr w:type="gramStart"/>
      <w:r>
        <w:t>[ R</w:t>
      </w:r>
      <w:proofErr w:type="gramEnd"/>
      <w:r>
        <w:t>]. New York: USEPA Corvallis, OR,</w:t>
      </w:r>
      <w:r>
        <w:rPr>
          <w:rFonts w:hint="eastAsia"/>
        </w:rPr>
        <w:t xml:space="preserve"> </w:t>
      </w:r>
      <w:r>
        <w:t>1976</w:t>
      </w:r>
    </w:p>
  </w:comment>
  <w:comment w:id="12" w:author="feifei tong" w:date="2016-01-24T15:30:00Z" w:initials="ft">
    <w:p w14:paraId="60FB54C5" w14:textId="77777777" w:rsidR="000B318C" w:rsidRDefault="000B318C" w:rsidP="005063C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参考文献</w:t>
      </w:r>
      <w:r w:rsidR="005063C4">
        <w:rPr>
          <w:rFonts w:hint="eastAsia"/>
        </w:rPr>
        <w:t>：李怀恩</w:t>
      </w:r>
      <w:r w:rsidR="005063C4">
        <w:t>,</w:t>
      </w:r>
      <w:proofErr w:type="gramStart"/>
      <w:r w:rsidR="005063C4">
        <w:t>庄咏涛</w:t>
      </w:r>
      <w:proofErr w:type="gramEnd"/>
      <w:r w:rsidR="005063C4">
        <w:t>.预测非点源营养负荷的输出系数法研究</w:t>
      </w:r>
      <w:r w:rsidR="005063C4">
        <w:rPr>
          <w:rFonts w:hint="eastAsia"/>
        </w:rPr>
        <w:t>进展与应用</w:t>
      </w:r>
      <w:r w:rsidR="005063C4">
        <w:t>[J].西安理工大学学报,2003,19(04):30</w:t>
      </w:r>
      <w:r w:rsidR="005063C4">
        <w:rPr>
          <w:rFonts w:hint="eastAsia"/>
        </w:rPr>
        <w:t>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9BB1A9" w15:done="0"/>
  <w15:commentEx w15:paraId="60FB54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87663" w14:textId="77777777" w:rsidR="006931A7" w:rsidRDefault="006931A7" w:rsidP="00E447A8">
      <w:r>
        <w:separator/>
      </w:r>
    </w:p>
  </w:endnote>
  <w:endnote w:type="continuationSeparator" w:id="0">
    <w:p w14:paraId="6D8ABDE2" w14:textId="77777777" w:rsidR="006931A7" w:rsidRDefault="006931A7" w:rsidP="00E4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CBAEB" w14:textId="77777777" w:rsidR="006931A7" w:rsidRDefault="006931A7" w:rsidP="00E447A8">
      <w:r>
        <w:separator/>
      </w:r>
    </w:p>
  </w:footnote>
  <w:footnote w:type="continuationSeparator" w:id="0">
    <w:p w14:paraId="7DDA0C84" w14:textId="77777777" w:rsidR="006931A7" w:rsidRDefault="006931A7" w:rsidP="00E447A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ifei tong">
    <w15:presenceInfo w15:providerId="Windows Live" w15:userId="c979e95c4bb6f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3F"/>
    <w:rsid w:val="000B318C"/>
    <w:rsid w:val="000D224F"/>
    <w:rsid w:val="000F5D4E"/>
    <w:rsid w:val="00103BAF"/>
    <w:rsid w:val="001C1932"/>
    <w:rsid w:val="002E5388"/>
    <w:rsid w:val="002E541A"/>
    <w:rsid w:val="00370D43"/>
    <w:rsid w:val="00393E6F"/>
    <w:rsid w:val="00435924"/>
    <w:rsid w:val="0045652E"/>
    <w:rsid w:val="004F110D"/>
    <w:rsid w:val="005063C4"/>
    <w:rsid w:val="005730B3"/>
    <w:rsid w:val="0058055B"/>
    <w:rsid w:val="00643B3C"/>
    <w:rsid w:val="006931A7"/>
    <w:rsid w:val="006A02B3"/>
    <w:rsid w:val="006A4C98"/>
    <w:rsid w:val="00751BE8"/>
    <w:rsid w:val="007533FE"/>
    <w:rsid w:val="007A22D7"/>
    <w:rsid w:val="0084359E"/>
    <w:rsid w:val="00974FA3"/>
    <w:rsid w:val="00A86923"/>
    <w:rsid w:val="00AC1074"/>
    <w:rsid w:val="00AC3A22"/>
    <w:rsid w:val="00B719B2"/>
    <w:rsid w:val="00B83614"/>
    <w:rsid w:val="00B91E3D"/>
    <w:rsid w:val="00C52142"/>
    <w:rsid w:val="00CC6A8A"/>
    <w:rsid w:val="00D4174E"/>
    <w:rsid w:val="00D47EFC"/>
    <w:rsid w:val="00DE3F26"/>
    <w:rsid w:val="00E2523A"/>
    <w:rsid w:val="00E447A8"/>
    <w:rsid w:val="00E64B3F"/>
    <w:rsid w:val="00F37023"/>
    <w:rsid w:val="00F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76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523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2523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2523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2523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2523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252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523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C6A8A"/>
    <w:rPr>
      <w:color w:val="808080"/>
    </w:rPr>
  </w:style>
  <w:style w:type="table" w:styleId="a8">
    <w:name w:val="Table Grid"/>
    <w:basedOn w:val="a1"/>
    <w:uiPriority w:val="59"/>
    <w:rsid w:val="00643B3C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unhideWhenUsed/>
    <w:rsid w:val="00E4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447A8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44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447A8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E447A8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E447A8"/>
    <w:rPr>
      <w:sz w:val="20"/>
      <w:szCs w:val="20"/>
    </w:rPr>
  </w:style>
  <w:style w:type="character" w:styleId="ac">
    <w:name w:val="Strong"/>
    <w:basedOn w:val="a0"/>
    <w:uiPriority w:val="22"/>
    <w:qFormat/>
    <w:rsid w:val="00103BAF"/>
    <w:rPr>
      <w:b w:val="0"/>
      <w:bCs w:val="0"/>
      <w:color w:val="CC0000"/>
    </w:rPr>
  </w:style>
  <w:style w:type="character" w:customStyle="1" w:styleId="apple-converted-space">
    <w:name w:val="apple-converted-space"/>
    <w:basedOn w:val="a0"/>
    <w:rsid w:val="001C1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523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2523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2523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2523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2523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252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523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C6A8A"/>
    <w:rPr>
      <w:color w:val="808080"/>
    </w:rPr>
  </w:style>
  <w:style w:type="table" w:styleId="a8">
    <w:name w:val="Table Grid"/>
    <w:basedOn w:val="a1"/>
    <w:uiPriority w:val="59"/>
    <w:rsid w:val="00643B3C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unhideWhenUsed/>
    <w:rsid w:val="00E4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447A8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44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447A8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E447A8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E447A8"/>
    <w:rPr>
      <w:sz w:val="20"/>
      <w:szCs w:val="20"/>
    </w:rPr>
  </w:style>
  <w:style w:type="character" w:styleId="ac">
    <w:name w:val="Strong"/>
    <w:basedOn w:val="a0"/>
    <w:uiPriority w:val="22"/>
    <w:qFormat/>
    <w:rsid w:val="00103BAF"/>
    <w:rPr>
      <w:b w:val="0"/>
      <w:bCs w:val="0"/>
      <w:color w:val="CC0000"/>
    </w:rPr>
  </w:style>
  <w:style w:type="character" w:customStyle="1" w:styleId="apple-converted-space">
    <w:name w:val="apple-converted-space"/>
    <w:basedOn w:val="a0"/>
    <w:rsid w:val="001C1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3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1336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808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0887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n.bing.com/dict/clientsearch?mkt=zh-CN&amp;setLang=zh&amp;form=BDVEHC&amp;ClientVer=BDDTV3.5.0.4311&amp;q=%E8%BE%93%E5%87%BA%E7%B3%BB%E6%95%B0" TargetMode="External"/><Relationship Id="rId12" Type="http://schemas.openxmlformats.org/officeDocument/2006/relationships/hyperlink" Target="javascript:showjdsw('jd_t','j_')" TargetMode="External"/><Relationship Id="rId2" Type="http://schemas.microsoft.com/office/2007/relationships/stylesWithEffects" Target="stylesWithEffect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javascript:showjdsw('jd_t','j_')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://cn.bing.com/dict/clientsearch?mkt=zh-CN&amp;setLang=zh&amp;form=BDVEHC&amp;ClientVer=BDDTV3.5.0.4311&amp;q=%E6%A4%8D%E7%89%A9%E7%9A%84%E5%9B%BA%E6%B0%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.bing.com/dict/clientsearch?mkt=zh-CN&amp;setLang=zh&amp;form=BDVEHC&amp;ClientVer=BDDTV3.5.0.4311&amp;q=%E7%A9%BA%E6%B0%94%E6%B2%89%E9%99%8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6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john</cp:lastModifiedBy>
  <cp:revision>5</cp:revision>
  <dcterms:created xsi:type="dcterms:W3CDTF">2016-01-24T02:34:00Z</dcterms:created>
  <dcterms:modified xsi:type="dcterms:W3CDTF">2016-01-25T18:26:00Z</dcterms:modified>
</cp:coreProperties>
</file>