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top w:w="15" w:type="dxa"/>
          <w:left w:w="15" w:type="dxa"/>
          <w:bottom w:w="15" w:type="dxa"/>
          <w:right w:w="15" w:type="dxa"/>
        </w:tblCellMar>
        <w:tblLook w:val="04A0" w:firstRow="1" w:lastRow="0" w:firstColumn="1" w:lastColumn="0" w:noHBand="0" w:noVBand="1"/>
      </w:tblPr>
      <w:tblGrid>
        <w:gridCol w:w="1336"/>
      </w:tblGrid>
      <w:tr w:rsidR="0052101B" w:rsidRPr="0052101B" w:rsidTr="0052101B">
        <w:tc>
          <w:tcPr>
            <w:tcW w:w="0" w:type="auto"/>
            <w:vAlign w:val="center"/>
            <w:hideMark/>
          </w:tcPr>
          <w:p w:rsidR="0052101B" w:rsidRPr="0052101B" w:rsidRDefault="0052101B" w:rsidP="0052101B">
            <w:pPr>
              <w:spacing w:after="0" w:line="360" w:lineRule="atLeast"/>
              <w:rPr>
                <w:rFonts w:ascii="Verdana" w:eastAsia="Times New Roman" w:hAnsi="Verdana" w:cs="Tahoma"/>
                <w:color w:val="333333"/>
                <w:sz w:val="17"/>
                <w:szCs w:val="17"/>
              </w:rPr>
            </w:pPr>
            <w:r w:rsidRPr="0052101B">
              <w:rPr>
                <w:rFonts w:ascii="Verdana" w:eastAsia="Times New Roman" w:hAnsi="Verdana" w:cs="Tahoma"/>
                <w:color w:val="333333"/>
                <w:sz w:val="17"/>
                <w:szCs w:val="17"/>
              </w:rPr>
              <w:t xml:space="preserve">Job Description </w:t>
            </w:r>
          </w:p>
        </w:tc>
      </w:tr>
    </w:tbl>
    <w:p w:rsidR="0052101B" w:rsidRPr="0052101B" w:rsidRDefault="0052101B" w:rsidP="0052101B">
      <w:pPr>
        <w:spacing w:after="150" w:line="300" w:lineRule="atLeast"/>
        <w:rPr>
          <w:rFonts w:ascii="Verdana" w:eastAsia="Times New Roman" w:hAnsi="Verdana" w:cs="Tahoma"/>
          <w:vanish/>
          <w:color w:val="333333"/>
          <w:sz w:val="17"/>
          <w:szCs w:val="17"/>
          <w:lang w:val="en"/>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52101B" w:rsidRPr="0052101B" w:rsidTr="0052101B">
        <w:tc>
          <w:tcPr>
            <w:tcW w:w="0" w:type="auto"/>
            <w:vAlign w:val="center"/>
            <w:hideMark/>
          </w:tcPr>
          <w:p w:rsidR="0052101B" w:rsidRPr="0052101B" w:rsidRDefault="0052101B" w:rsidP="0052101B">
            <w:pPr>
              <w:spacing w:after="0" w:line="360" w:lineRule="atLeast"/>
              <w:rPr>
                <w:rFonts w:ascii="Verdana" w:eastAsia="Times New Roman" w:hAnsi="Verdana" w:cs="Tahoma"/>
                <w:color w:val="333333"/>
                <w:sz w:val="17"/>
                <w:szCs w:val="17"/>
              </w:rPr>
            </w:pPr>
            <w:r w:rsidRPr="0052101B">
              <w:rPr>
                <w:rFonts w:ascii="Verdana" w:eastAsia="Times New Roman" w:hAnsi="Verdana" w:cs="Tahoma"/>
                <w:color w:val="333333"/>
                <w:sz w:val="17"/>
                <w:szCs w:val="17"/>
              </w:rPr>
              <w:t>Infosys is seeking to hire Exadata DB Machine and ODA Administration in Riverside RI</w:t>
            </w:r>
            <w:r w:rsidRPr="0052101B">
              <w:rPr>
                <w:rFonts w:ascii="Verdana" w:eastAsia="Times New Roman" w:hAnsi="Verdana" w:cs="Tahoma"/>
                <w:color w:val="333333"/>
                <w:sz w:val="17"/>
                <w:szCs w:val="17"/>
              </w:rPr>
              <w:br/>
            </w:r>
            <w:r w:rsidRPr="0052101B">
              <w:rPr>
                <w:rFonts w:ascii="Verdana" w:eastAsia="Times New Roman" w:hAnsi="Verdana" w:cs="Tahoma"/>
                <w:color w:val="333333"/>
                <w:sz w:val="17"/>
                <w:szCs w:val="17"/>
              </w:rPr>
              <w:br/>
              <w:t>Infosys is a global leader in next-generation digital services and consulting. We navigate our clients’ digital transformations in 45 countries across the world. We do it by enabling enterprises with an AI-powered core that helps prioritize the execution of change. We also empower businesses with agile digital at scale to deliver unprecedented levels of performance and customer delight. Our always-on learning agenda drives their continuous improvement through building and transferring digital skills, expertise, and ideas from our innovation ecosystem.</w:t>
            </w:r>
            <w:r w:rsidRPr="0052101B">
              <w:rPr>
                <w:rFonts w:ascii="Verdana" w:eastAsia="Times New Roman" w:hAnsi="Verdana" w:cs="Tahoma"/>
                <w:color w:val="333333"/>
                <w:sz w:val="17"/>
                <w:szCs w:val="17"/>
              </w:rPr>
              <w:br/>
            </w:r>
            <w:r w:rsidRPr="0052101B">
              <w:rPr>
                <w:rFonts w:ascii="Verdana" w:eastAsia="Times New Roman" w:hAnsi="Verdana" w:cs="Tahoma"/>
                <w:color w:val="333333"/>
                <w:sz w:val="17"/>
                <w:szCs w:val="17"/>
              </w:rPr>
              <w:br/>
              <w:t>Wanted: Global navigators, to guide the world’s largest enterprises’ digital transformations</w:t>
            </w:r>
            <w:r w:rsidRPr="0052101B">
              <w:rPr>
                <w:rFonts w:ascii="Verdana" w:eastAsia="Times New Roman" w:hAnsi="Verdana" w:cs="Tahoma"/>
                <w:color w:val="333333"/>
                <w:sz w:val="17"/>
                <w:szCs w:val="17"/>
              </w:rPr>
              <w:br/>
              <w:t>As a Consultant, you will be a key player in the consulting team that helps discover and define the problem statement, evaluates the solution options and makes recommendations. You will create detailed design, architecture and process artifacts and implement the deployment plan. You will also support knowledge transfer with the objective of providing value-adding consulting solutions that enable our clients to meet the changing needs of the global landscape.</w:t>
            </w:r>
            <w:r w:rsidRPr="0052101B">
              <w:rPr>
                <w:rFonts w:ascii="Verdana" w:eastAsia="Times New Roman" w:hAnsi="Verdana" w:cs="Tahoma"/>
                <w:color w:val="333333"/>
                <w:sz w:val="17"/>
                <w:szCs w:val="17"/>
              </w:rPr>
              <w:br/>
            </w:r>
            <w:r w:rsidRPr="0052101B">
              <w:rPr>
                <w:rFonts w:ascii="Verdana" w:eastAsia="Times New Roman" w:hAnsi="Verdana" w:cs="Tahoma"/>
                <w:color w:val="333333"/>
                <w:sz w:val="17"/>
                <w:szCs w:val="17"/>
              </w:rPr>
              <w:br/>
              <w:t>Location for this position is Riverside, Rhode Island, This position may require travel and / or relocation.</w:t>
            </w:r>
            <w:r w:rsidRPr="0052101B">
              <w:rPr>
                <w:rFonts w:ascii="Verdana" w:eastAsia="Times New Roman" w:hAnsi="Verdana" w:cs="Tahoma"/>
                <w:color w:val="333333"/>
                <w:sz w:val="17"/>
                <w:szCs w:val="17"/>
              </w:rPr>
              <w:br/>
            </w:r>
            <w:r w:rsidRPr="0052101B">
              <w:rPr>
                <w:rFonts w:ascii="Verdana" w:eastAsia="Times New Roman" w:hAnsi="Verdana" w:cs="Tahoma"/>
                <w:color w:val="333333"/>
                <w:sz w:val="17"/>
                <w:szCs w:val="17"/>
              </w:rPr>
              <w:br/>
              <w:t>U.S. citizens and those authorized to work in the U.S. are encouraged to apply. We are unable to sponsor at this time.</w:t>
            </w:r>
            <w:r w:rsidRPr="0052101B">
              <w:rPr>
                <w:rFonts w:ascii="Verdana" w:eastAsia="Times New Roman" w:hAnsi="Verdana" w:cs="Tahoma"/>
                <w:color w:val="333333"/>
                <w:sz w:val="17"/>
                <w:szCs w:val="17"/>
              </w:rPr>
              <w:br/>
            </w:r>
            <w:r w:rsidRPr="0052101B">
              <w:rPr>
                <w:rFonts w:ascii="Verdana" w:eastAsia="Times New Roman" w:hAnsi="Verdana" w:cs="Tahoma"/>
                <w:color w:val="333333"/>
                <w:sz w:val="17"/>
                <w:szCs w:val="17"/>
              </w:rPr>
              <w:br/>
              <w:t>Desired Skills &amp; Experience</w:t>
            </w:r>
            <w:r w:rsidRPr="0052101B">
              <w:rPr>
                <w:rFonts w:ascii="Verdana" w:eastAsia="Times New Roman" w:hAnsi="Verdana" w:cs="Tahoma"/>
                <w:color w:val="333333"/>
                <w:sz w:val="17"/>
                <w:szCs w:val="17"/>
              </w:rPr>
              <w:br/>
              <w:t>Required</w:t>
            </w:r>
            <w:r w:rsidRPr="0052101B">
              <w:rPr>
                <w:rFonts w:ascii="Verdana" w:eastAsia="Times New Roman" w:hAnsi="Verdana" w:cs="Tahoma"/>
                <w:color w:val="333333"/>
                <w:sz w:val="17"/>
                <w:szCs w:val="17"/>
              </w:rPr>
              <w:br/>
              <w:t>• Bachelor’s degree or foreign equivalent required from an accredited institution. Will also consider three years of progressive experience in the specialty in lieu of every year of education.</w:t>
            </w:r>
            <w:r w:rsidRPr="0052101B">
              <w:rPr>
                <w:rFonts w:ascii="Verdana" w:eastAsia="Times New Roman" w:hAnsi="Verdana" w:cs="Tahoma"/>
                <w:color w:val="333333"/>
                <w:sz w:val="17"/>
                <w:szCs w:val="17"/>
              </w:rPr>
              <w:br/>
              <w:t>• At least 4 years of experience with Information Technology.</w:t>
            </w:r>
            <w:r w:rsidRPr="0052101B">
              <w:rPr>
                <w:rFonts w:ascii="Verdana" w:eastAsia="Times New Roman" w:hAnsi="Verdana" w:cs="Tahoma"/>
                <w:color w:val="333333"/>
                <w:sz w:val="17"/>
                <w:szCs w:val="17"/>
              </w:rPr>
              <w:br/>
            </w:r>
            <w:r w:rsidRPr="0052101B">
              <w:rPr>
                <w:rFonts w:ascii="Verdana" w:eastAsia="Times New Roman" w:hAnsi="Verdana" w:cs="Tahoma"/>
                <w:color w:val="333333"/>
                <w:sz w:val="17"/>
                <w:szCs w:val="17"/>
              </w:rPr>
              <w:br/>
              <w:t>Preferred</w:t>
            </w:r>
            <w:r w:rsidRPr="0052101B">
              <w:rPr>
                <w:rFonts w:ascii="Verdana" w:eastAsia="Times New Roman" w:hAnsi="Verdana" w:cs="Tahoma"/>
                <w:color w:val="333333"/>
                <w:sz w:val="17"/>
                <w:szCs w:val="17"/>
              </w:rPr>
              <w:br/>
              <w:t xml:space="preserve">  </w:t>
            </w:r>
          </w:p>
          <w:p w:rsidR="0052101B" w:rsidRPr="0052101B" w:rsidRDefault="0052101B" w:rsidP="0052101B">
            <w:pPr>
              <w:numPr>
                <w:ilvl w:val="0"/>
                <w:numId w:val="1"/>
              </w:numPr>
              <w:spacing w:before="100" w:beforeAutospacing="1" w:after="100" w:afterAutospacing="1" w:line="360" w:lineRule="atLeast"/>
              <w:rPr>
                <w:rFonts w:ascii="Verdana" w:eastAsia="Times New Roman" w:hAnsi="Verdana" w:cs="Tahoma"/>
                <w:color w:val="333333"/>
                <w:sz w:val="17"/>
                <w:szCs w:val="17"/>
              </w:rPr>
            </w:pPr>
            <w:r w:rsidRPr="0052101B">
              <w:rPr>
                <w:rFonts w:ascii="Verdana" w:eastAsia="Times New Roman" w:hAnsi="Verdana" w:cs="Tahoma"/>
                <w:color w:val="333333"/>
                <w:sz w:val="17"/>
                <w:szCs w:val="17"/>
              </w:rPr>
              <w:t> At least 5 year of experience in performing Exadata DB Machine and ODA Administration.</w:t>
            </w:r>
          </w:p>
          <w:p w:rsidR="0052101B" w:rsidRPr="0052101B" w:rsidRDefault="0052101B" w:rsidP="0052101B">
            <w:pPr>
              <w:numPr>
                <w:ilvl w:val="0"/>
                <w:numId w:val="1"/>
              </w:numPr>
              <w:spacing w:before="100" w:beforeAutospacing="1" w:after="100" w:afterAutospacing="1" w:line="360" w:lineRule="atLeast"/>
              <w:rPr>
                <w:rFonts w:ascii="Verdana" w:eastAsia="Times New Roman" w:hAnsi="Verdana" w:cs="Tahoma"/>
                <w:color w:val="333333"/>
                <w:sz w:val="17"/>
                <w:szCs w:val="17"/>
              </w:rPr>
            </w:pPr>
            <w:r w:rsidRPr="0052101B">
              <w:rPr>
                <w:rFonts w:ascii="Verdana" w:eastAsia="Times New Roman" w:hAnsi="Verdana" w:cs="Tahoma"/>
                <w:color w:val="333333"/>
                <w:sz w:val="17"/>
                <w:szCs w:val="17"/>
              </w:rPr>
              <w:t>Experience in installation and configuration of Installed and configured Exadata X4, X5, X6-L, ODA, etc.</w:t>
            </w:r>
          </w:p>
          <w:p w:rsidR="0052101B" w:rsidRPr="0052101B" w:rsidRDefault="0052101B" w:rsidP="0052101B">
            <w:pPr>
              <w:numPr>
                <w:ilvl w:val="0"/>
                <w:numId w:val="1"/>
              </w:numPr>
              <w:spacing w:before="100" w:beforeAutospacing="1" w:after="100" w:afterAutospacing="1" w:line="360" w:lineRule="atLeast"/>
              <w:rPr>
                <w:rFonts w:ascii="Verdana" w:eastAsia="Times New Roman" w:hAnsi="Verdana" w:cs="Tahoma"/>
                <w:color w:val="333333"/>
                <w:sz w:val="17"/>
                <w:szCs w:val="17"/>
              </w:rPr>
            </w:pPr>
            <w:r w:rsidRPr="0052101B">
              <w:rPr>
                <w:rFonts w:ascii="Verdana" w:eastAsia="Times New Roman" w:hAnsi="Verdana" w:cs="Tahoma"/>
                <w:color w:val="333333"/>
                <w:sz w:val="17"/>
                <w:szCs w:val="17"/>
              </w:rPr>
              <w:t>Expertise in Install/Upgrade/Patching/Cloning and Migration of database.</w:t>
            </w:r>
          </w:p>
          <w:p w:rsidR="0052101B" w:rsidRPr="0052101B" w:rsidRDefault="0052101B" w:rsidP="0052101B">
            <w:pPr>
              <w:numPr>
                <w:ilvl w:val="0"/>
                <w:numId w:val="1"/>
              </w:numPr>
              <w:spacing w:before="100" w:beforeAutospacing="1" w:after="100" w:afterAutospacing="1" w:line="360" w:lineRule="atLeast"/>
              <w:rPr>
                <w:rFonts w:ascii="Verdana" w:eastAsia="Times New Roman" w:hAnsi="Verdana" w:cs="Tahoma"/>
                <w:color w:val="333333"/>
                <w:sz w:val="17"/>
                <w:szCs w:val="17"/>
              </w:rPr>
            </w:pPr>
            <w:r w:rsidRPr="0052101B">
              <w:rPr>
                <w:rFonts w:ascii="Verdana" w:eastAsia="Times New Roman" w:hAnsi="Verdana" w:cs="Tahoma"/>
                <w:color w:val="333333"/>
                <w:sz w:val="17"/>
                <w:szCs w:val="17"/>
              </w:rPr>
              <w:t>Well verse of Exadata Administration using CRSCTL and SRVCTL, troubleshooting methodology</w:t>
            </w:r>
          </w:p>
          <w:p w:rsidR="0052101B" w:rsidRPr="0052101B" w:rsidRDefault="0052101B" w:rsidP="0052101B">
            <w:pPr>
              <w:numPr>
                <w:ilvl w:val="0"/>
                <w:numId w:val="1"/>
              </w:numPr>
              <w:spacing w:before="100" w:beforeAutospacing="1" w:after="100" w:afterAutospacing="1" w:line="360" w:lineRule="atLeast"/>
              <w:rPr>
                <w:rFonts w:ascii="Verdana" w:eastAsia="Times New Roman" w:hAnsi="Verdana" w:cs="Tahoma"/>
                <w:color w:val="333333"/>
                <w:sz w:val="17"/>
                <w:szCs w:val="17"/>
              </w:rPr>
            </w:pPr>
            <w:r w:rsidRPr="0052101B">
              <w:rPr>
                <w:rFonts w:ascii="Verdana" w:eastAsia="Times New Roman" w:hAnsi="Verdana" w:cs="Tahoma"/>
                <w:color w:val="333333"/>
                <w:sz w:val="17"/>
                <w:szCs w:val="17"/>
              </w:rPr>
              <w:lastRenderedPageBreak/>
              <w:t> Need to be hands-on in Storage Management, Infiniband Switch, CellCLI and DCLI commands, Resource Management, Upgrade, Patching and High availability.</w:t>
            </w:r>
          </w:p>
          <w:p w:rsidR="0052101B" w:rsidRPr="0052101B" w:rsidRDefault="0052101B" w:rsidP="0052101B">
            <w:pPr>
              <w:numPr>
                <w:ilvl w:val="0"/>
                <w:numId w:val="1"/>
              </w:numPr>
              <w:spacing w:before="100" w:beforeAutospacing="1" w:after="100" w:afterAutospacing="1" w:line="360" w:lineRule="atLeast"/>
              <w:rPr>
                <w:rFonts w:ascii="Verdana" w:eastAsia="Times New Roman" w:hAnsi="Verdana" w:cs="Tahoma"/>
                <w:color w:val="333333"/>
                <w:sz w:val="17"/>
                <w:szCs w:val="17"/>
              </w:rPr>
            </w:pPr>
            <w:r w:rsidRPr="0052101B">
              <w:rPr>
                <w:rFonts w:ascii="Verdana" w:eastAsia="Times New Roman" w:hAnsi="Verdana" w:cs="Tahoma"/>
                <w:color w:val="333333"/>
                <w:sz w:val="17"/>
                <w:szCs w:val="17"/>
              </w:rPr>
              <w:t> Developing recovery and back up strategies during the course of data loss including RMAN, DDBoost</w:t>
            </w:r>
            <w:r w:rsidRPr="0052101B">
              <w:rPr>
                <w:rFonts w:ascii="Verdana" w:eastAsia="Times New Roman" w:hAnsi="Verdana" w:cs="Tahoma"/>
                <w:color w:val="333333"/>
                <w:sz w:val="17"/>
                <w:szCs w:val="17"/>
              </w:rPr>
              <w:br/>
              <w:t>• Expertise in applying various RDBMS, Cluster, ASM and Exadata CPU/PSU/One-off/BP patches..</w:t>
            </w:r>
            <w:r w:rsidRPr="0052101B">
              <w:rPr>
                <w:rFonts w:ascii="Verdana" w:eastAsia="Times New Roman" w:hAnsi="Verdana" w:cs="Tahoma"/>
                <w:color w:val="333333"/>
                <w:sz w:val="17"/>
                <w:szCs w:val="17"/>
              </w:rPr>
              <w:br/>
              <w:t>• Setup standby database / Data Guard for Oracle and Exadata for Production environment.</w:t>
            </w:r>
            <w:r w:rsidRPr="0052101B">
              <w:rPr>
                <w:rFonts w:ascii="Verdana" w:eastAsia="Times New Roman" w:hAnsi="Verdana" w:cs="Tahoma"/>
                <w:color w:val="333333"/>
                <w:sz w:val="17"/>
                <w:szCs w:val="17"/>
              </w:rPr>
              <w:br/>
              <w:t>• Well versed in Exadata DB administration, appliances and Oracle Database versions 10g ,11gR1.11gR2,12c</w:t>
            </w:r>
            <w:r w:rsidRPr="0052101B">
              <w:rPr>
                <w:rFonts w:ascii="Verdana" w:eastAsia="Times New Roman" w:hAnsi="Verdana" w:cs="Tahoma"/>
                <w:color w:val="333333"/>
                <w:sz w:val="17"/>
                <w:szCs w:val="17"/>
              </w:rPr>
              <w:br/>
              <w:t>• Monitoring database using OEM and custom scripts</w:t>
            </w:r>
            <w:r w:rsidRPr="0052101B">
              <w:rPr>
                <w:rFonts w:ascii="Verdana" w:eastAsia="Times New Roman" w:hAnsi="Verdana" w:cs="Tahoma"/>
                <w:color w:val="333333"/>
                <w:sz w:val="17"/>
                <w:szCs w:val="17"/>
              </w:rPr>
              <w:br/>
              <w:t>• Must have good troubleshooting skills</w:t>
            </w:r>
            <w:r w:rsidRPr="0052101B">
              <w:rPr>
                <w:rFonts w:ascii="Verdana" w:eastAsia="Times New Roman" w:hAnsi="Verdana" w:cs="Tahoma"/>
                <w:color w:val="333333"/>
                <w:sz w:val="17"/>
                <w:szCs w:val="17"/>
              </w:rPr>
              <w:br/>
              <w:t>• Provide Technical Leadership to the entire DBA team across onsite and offshore.</w:t>
            </w:r>
            <w:r w:rsidRPr="0052101B">
              <w:rPr>
                <w:rFonts w:ascii="Verdana" w:eastAsia="Times New Roman" w:hAnsi="Verdana" w:cs="Tahoma"/>
                <w:color w:val="333333"/>
                <w:sz w:val="17"/>
                <w:szCs w:val="17"/>
              </w:rPr>
              <w:br/>
              <w:t>• Knowledge on RAC and Exadata hardware</w:t>
            </w:r>
            <w:r w:rsidRPr="0052101B">
              <w:rPr>
                <w:rFonts w:ascii="Verdana" w:eastAsia="Times New Roman" w:hAnsi="Verdana" w:cs="Tahoma"/>
                <w:color w:val="333333"/>
                <w:sz w:val="17"/>
                <w:szCs w:val="17"/>
              </w:rPr>
              <w:br/>
              <w:t>• Perform general technical troubleshooting and give recommendation to application team</w:t>
            </w:r>
            <w:r w:rsidRPr="0052101B">
              <w:rPr>
                <w:rFonts w:ascii="Verdana" w:eastAsia="Times New Roman" w:hAnsi="Verdana" w:cs="Tahoma"/>
                <w:color w:val="333333"/>
                <w:sz w:val="17"/>
                <w:szCs w:val="17"/>
              </w:rPr>
              <w:br/>
              <w:t>• Exposure to Release/Change management</w:t>
            </w:r>
            <w:r w:rsidRPr="0052101B">
              <w:rPr>
                <w:rFonts w:ascii="Verdana" w:eastAsia="Times New Roman" w:hAnsi="Verdana" w:cs="Tahoma"/>
                <w:color w:val="333333"/>
                <w:sz w:val="17"/>
                <w:szCs w:val="17"/>
              </w:rPr>
              <w:br/>
              <w:t>• Experience on Incident, Problem and Change management</w:t>
            </w:r>
            <w:r w:rsidRPr="0052101B">
              <w:rPr>
                <w:rFonts w:ascii="Verdana" w:eastAsia="Times New Roman" w:hAnsi="Verdana" w:cs="Tahoma"/>
                <w:color w:val="333333"/>
                <w:sz w:val="17"/>
                <w:szCs w:val="17"/>
              </w:rPr>
              <w:br/>
              <w:t>• Excellent Analytical and Communication skills</w:t>
            </w:r>
            <w:r w:rsidRPr="0052101B">
              <w:rPr>
                <w:rFonts w:ascii="Verdana" w:eastAsia="Times New Roman" w:hAnsi="Verdana" w:cs="Tahoma"/>
                <w:color w:val="333333"/>
                <w:sz w:val="17"/>
                <w:szCs w:val="17"/>
              </w:rPr>
              <w:br/>
              <w:t>• Planning and Co-ordination skills</w:t>
            </w:r>
          </w:p>
          <w:p w:rsidR="0052101B" w:rsidRPr="0052101B" w:rsidRDefault="0052101B" w:rsidP="0052101B">
            <w:pPr>
              <w:spacing w:after="0" w:line="360" w:lineRule="atLeast"/>
              <w:rPr>
                <w:rFonts w:ascii="Verdana" w:eastAsia="Times New Roman" w:hAnsi="Verdana" w:cs="Tahoma"/>
                <w:color w:val="333333"/>
                <w:sz w:val="17"/>
                <w:szCs w:val="17"/>
              </w:rPr>
            </w:pPr>
            <w:r w:rsidRPr="0052101B">
              <w:rPr>
                <w:rFonts w:ascii="Verdana" w:eastAsia="Times New Roman" w:hAnsi="Verdana" w:cs="Tahoma"/>
                <w:color w:val="333333"/>
                <w:sz w:val="17"/>
                <w:szCs w:val="17"/>
              </w:rPr>
              <w:t>The job entails sitting as well as working at a computer for extended periods of time. Should be able to communicate by telephone, email or face to face. Travel may be required as per the job requirements.</w:t>
            </w:r>
            <w:r w:rsidRPr="0052101B">
              <w:rPr>
                <w:rFonts w:ascii="Verdana" w:eastAsia="Times New Roman" w:hAnsi="Verdana" w:cs="Tahoma"/>
                <w:color w:val="333333"/>
                <w:sz w:val="17"/>
                <w:szCs w:val="17"/>
              </w:rPr>
              <w:br/>
            </w:r>
            <w:r w:rsidRPr="0052101B">
              <w:rPr>
                <w:rFonts w:ascii="Verdana" w:eastAsia="Times New Roman" w:hAnsi="Verdana" w:cs="Tahoma"/>
                <w:color w:val="333333"/>
                <w:sz w:val="17"/>
                <w:szCs w:val="17"/>
              </w:rPr>
              <w:br/>
            </w:r>
            <w:r w:rsidRPr="0052101B">
              <w:rPr>
                <w:rFonts w:ascii="Verdana" w:eastAsia="Times New Roman" w:hAnsi="Verdana" w:cs="Tahoma"/>
                <w:b/>
                <w:bCs/>
                <w:color w:val="333333"/>
                <w:sz w:val="17"/>
                <w:szCs w:val="17"/>
              </w:rPr>
              <w:t>About Us</w:t>
            </w:r>
            <w:r w:rsidRPr="0052101B">
              <w:rPr>
                <w:rFonts w:ascii="Verdana" w:eastAsia="Times New Roman" w:hAnsi="Verdana" w:cs="Tahoma"/>
                <w:b/>
                <w:bCs/>
                <w:color w:val="333333"/>
                <w:sz w:val="17"/>
                <w:szCs w:val="17"/>
              </w:rPr>
              <w:br/>
              <w:t>Infosys is a global leader in consulting, technology and outsourcing solutions. We enable clients, in more than 30 countries, to stay a step ahead of emerging business trends and outperform the competition. We help them transform and thrive in a changing world by co-creating breakthrough solutions that combine strategic insights and execution excellence.</w:t>
            </w:r>
          </w:p>
        </w:tc>
      </w:tr>
    </w:tbl>
    <w:p w:rsidR="005B4426" w:rsidRDefault="005B4426">
      <w:bookmarkStart w:id="0" w:name="_GoBack"/>
      <w:bookmarkEnd w:id="0"/>
    </w:p>
    <w:sectPr w:rsidR="005B4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6537BE"/>
    <w:multiLevelType w:val="multilevel"/>
    <w:tmpl w:val="5710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01B"/>
    <w:rsid w:val="0052101B"/>
    <w:rsid w:val="005B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3E129-B937-4F31-B7A7-7C17D46C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estioninput35">
    <w:name w:val="questioninput35"/>
    <w:basedOn w:val="DefaultParagraphFont"/>
    <w:rsid w:val="00521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563953">
      <w:bodyDiv w:val="1"/>
      <w:marLeft w:val="0"/>
      <w:marRight w:val="0"/>
      <w:marTop w:val="0"/>
      <w:marBottom w:val="0"/>
      <w:divBdr>
        <w:top w:val="none" w:sz="0" w:space="0" w:color="333333"/>
        <w:left w:val="none" w:sz="0" w:space="0" w:color="333333"/>
        <w:bottom w:val="none" w:sz="0" w:space="0" w:color="333333"/>
        <w:right w:val="none" w:sz="0" w:space="0" w:color="333333"/>
      </w:divBdr>
      <w:divsChild>
        <w:div w:id="1134444409">
          <w:marLeft w:val="0"/>
          <w:marRight w:val="0"/>
          <w:marTop w:val="0"/>
          <w:marBottom w:val="0"/>
          <w:divBdr>
            <w:top w:val="none" w:sz="0" w:space="0" w:color="auto"/>
            <w:left w:val="none" w:sz="0" w:space="0" w:color="auto"/>
            <w:bottom w:val="none" w:sz="0" w:space="0" w:color="auto"/>
            <w:right w:val="none" w:sz="0" w:space="0" w:color="auto"/>
          </w:divBdr>
          <w:divsChild>
            <w:div w:id="1271208203">
              <w:marLeft w:val="0"/>
              <w:marRight w:val="0"/>
              <w:marTop w:val="0"/>
              <w:marBottom w:val="0"/>
              <w:divBdr>
                <w:top w:val="none" w:sz="0" w:space="0" w:color="auto"/>
                <w:left w:val="none" w:sz="0" w:space="0" w:color="auto"/>
                <w:bottom w:val="none" w:sz="0" w:space="0" w:color="auto"/>
                <w:right w:val="none" w:sz="0" w:space="0" w:color="auto"/>
              </w:divBdr>
              <w:divsChild>
                <w:div w:id="353532171">
                  <w:marLeft w:val="0"/>
                  <w:marRight w:val="0"/>
                  <w:marTop w:val="0"/>
                  <w:marBottom w:val="0"/>
                  <w:divBdr>
                    <w:top w:val="none" w:sz="0" w:space="0" w:color="auto"/>
                    <w:left w:val="none" w:sz="0" w:space="0" w:color="auto"/>
                    <w:bottom w:val="none" w:sz="0" w:space="0" w:color="auto"/>
                    <w:right w:val="none" w:sz="0" w:space="0" w:color="auto"/>
                  </w:divBdr>
                  <w:divsChild>
                    <w:div w:id="1246770347">
                      <w:marLeft w:val="0"/>
                      <w:marRight w:val="0"/>
                      <w:marTop w:val="0"/>
                      <w:marBottom w:val="0"/>
                      <w:divBdr>
                        <w:top w:val="none" w:sz="0" w:space="0" w:color="auto"/>
                        <w:left w:val="none" w:sz="0" w:space="0" w:color="auto"/>
                        <w:bottom w:val="none" w:sz="0" w:space="0" w:color="auto"/>
                        <w:right w:val="none" w:sz="0" w:space="0" w:color="auto"/>
                      </w:divBdr>
                      <w:divsChild>
                        <w:div w:id="838351007">
                          <w:marLeft w:val="0"/>
                          <w:marRight w:val="0"/>
                          <w:marTop w:val="0"/>
                          <w:marBottom w:val="0"/>
                          <w:divBdr>
                            <w:top w:val="none" w:sz="0" w:space="0" w:color="auto"/>
                            <w:left w:val="none" w:sz="0" w:space="0" w:color="auto"/>
                            <w:bottom w:val="none" w:sz="0" w:space="0" w:color="auto"/>
                            <w:right w:val="none" w:sz="0" w:space="0" w:color="auto"/>
                          </w:divBdr>
                          <w:divsChild>
                            <w:div w:id="652486453">
                              <w:marLeft w:val="0"/>
                              <w:marRight w:val="0"/>
                              <w:marTop w:val="0"/>
                              <w:marBottom w:val="150"/>
                              <w:divBdr>
                                <w:top w:val="single" w:sz="6" w:space="0" w:color="CCCCCC"/>
                                <w:left w:val="single" w:sz="6" w:space="0" w:color="CCCCCC"/>
                                <w:bottom w:val="single" w:sz="6" w:space="0" w:color="CCCCCC"/>
                                <w:right w:val="single" w:sz="6" w:space="0" w:color="CCCCCC"/>
                              </w:divBdr>
                              <w:divsChild>
                                <w:div w:id="1066027267">
                                  <w:marLeft w:val="0"/>
                                  <w:marRight w:val="0"/>
                                  <w:marTop w:val="0"/>
                                  <w:marBottom w:val="0"/>
                                  <w:divBdr>
                                    <w:top w:val="none" w:sz="0" w:space="0" w:color="auto"/>
                                    <w:left w:val="none" w:sz="0" w:space="0" w:color="auto"/>
                                    <w:bottom w:val="none" w:sz="0" w:space="0" w:color="auto"/>
                                    <w:right w:val="none" w:sz="0" w:space="0" w:color="auto"/>
                                  </w:divBdr>
                                  <w:divsChild>
                                    <w:div w:id="1823426346">
                                      <w:marLeft w:val="0"/>
                                      <w:marRight w:val="0"/>
                                      <w:marTop w:val="0"/>
                                      <w:marBottom w:val="0"/>
                                      <w:divBdr>
                                        <w:top w:val="none" w:sz="0" w:space="0" w:color="auto"/>
                                        <w:left w:val="none" w:sz="0" w:space="0" w:color="auto"/>
                                        <w:bottom w:val="none" w:sz="0" w:space="0" w:color="auto"/>
                                        <w:right w:val="none" w:sz="0" w:space="0" w:color="auto"/>
                                      </w:divBdr>
                                      <w:divsChild>
                                        <w:div w:id="1333530124">
                                          <w:marLeft w:val="0"/>
                                          <w:marRight w:val="0"/>
                                          <w:marTop w:val="0"/>
                                          <w:marBottom w:val="0"/>
                                          <w:divBdr>
                                            <w:top w:val="none" w:sz="0" w:space="0" w:color="333333"/>
                                            <w:left w:val="none" w:sz="0" w:space="0" w:color="333333"/>
                                            <w:bottom w:val="none" w:sz="0" w:space="0" w:color="333333"/>
                                            <w:right w:val="none" w:sz="0" w:space="0" w:color="333333"/>
                                          </w:divBdr>
                                          <w:divsChild>
                                            <w:div w:id="8288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553</Words>
  <Characters>3154</Characters>
  <Application>Microsoft Office Word</Application>
  <DocSecurity>0</DocSecurity>
  <Lines>26</Lines>
  <Paragraphs>7</Paragraphs>
  <ScaleCrop>false</ScaleCrop>
  <Company>Infosys Ltd</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Thoufiqahamed A</dc:creator>
  <cp:keywords/>
  <dc:description/>
  <cp:lastModifiedBy>Thoufiqahamed A</cp:lastModifiedBy>
  <cp:revision>1</cp:revision>
  <dcterms:created xsi:type="dcterms:W3CDTF">2019-09-03T21:36:00Z</dcterms:created>
  <dcterms:modified xsi:type="dcterms:W3CDTF">2019-09-03T21:37:00Z</dcterms:modified>
</cp:coreProperties>
</file>