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D4AF" w14:textId="6750AD85" w:rsidR="00520482" w:rsidRPr="00E50D2E" w:rsidRDefault="00520482">
      <w:pPr>
        <w:rPr>
          <w:rFonts w:ascii="Adobe Hebrew" w:hAnsi="Adobe Hebrew" w:cs="Adobe Hebrew"/>
          <w:sz w:val="48"/>
          <w:szCs w:val="48"/>
        </w:rPr>
      </w:pPr>
      <w:r w:rsidRPr="00E50D2E">
        <w:rPr>
          <w:rFonts w:ascii="Adobe Hebrew" w:hAnsi="Adobe Hebrew" w:cs="Adobe Hebrew"/>
          <w:sz w:val="48"/>
          <w:szCs w:val="48"/>
        </w:rPr>
        <w:t>Tom Earnest</w:t>
      </w:r>
    </w:p>
    <w:p w14:paraId="3C0239CD" w14:textId="77777777" w:rsidR="00520482" w:rsidRDefault="00520482">
      <w:pPr>
        <w:rPr>
          <w:rFonts w:ascii="Adobe Hebrew" w:hAnsi="Adobe Hebrew" w:cs="Adobe Hebrew"/>
          <w:b/>
          <w:bCs/>
        </w:rPr>
      </w:pPr>
    </w:p>
    <w:p w14:paraId="45E8CB80" w14:textId="768734D1" w:rsidR="00520482" w:rsidRPr="00520482" w:rsidRDefault="00520482">
      <w:pPr>
        <w:rPr>
          <w:rFonts w:ascii="Adobe Hebrew" w:hAnsi="Adobe Hebrew" w:cs="Adobe Hebrew"/>
        </w:rPr>
      </w:pPr>
      <w:r w:rsidRPr="00520482">
        <w:rPr>
          <w:rFonts w:ascii="Adobe Hebrew" w:hAnsi="Adobe Hebrew" w:cs="Adobe Hebrew"/>
          <w:b/>
          <w:bCs/>
        </w:rPr>
        <w:t xml:space="preserve">Email: </w:t>
      </w:r>
      <w:hyperlink r:id="rId5" w:history="1">
        <w:r w:rsidRPr="00520482">
          <w:rPr>
            <w:rStyle w:val="Hyperlink"/>
            <w:rFonts w:ascii="Adobe Hebrew" w:hAnsi="Adobe Hebrew" w:cs="Adobe Hebrew"/>
          </w:rPr>
          <w:t>tom.earnest@wustl.edu</w:t>
        </w:r>
      </w:hyperlink>
    </w:p>
    <w:p w14:paraId="4DA29D87" w14:textId="5F3F76AC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Phone: </w:t>
      </w:r>
      <w:r>
        <w:rPr>
          <w:rFonts w:ascii="Adobe Hebrew" w:hAnsi="Adobe Hebrew" w:cs="Adobe Hebrew"/>
        </w:rPr>
        <w:t>262-902-5020</w:t>
      </w:r>
    </w:p>
    <w:p w14:paraId="64E678E1" w14:textId="4A6CE837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Website: </w:t>
      </w:r>
      <w:hyperlink r:id="rId6" w:history="1">
        <w:r w:rsidRPr="00650C66">
          <w:rPr>
            <w:rStyle w:val="Hyperlink"/>
            <w:rFonts w:ascii="Adobe Hebrew" w:hAnsi="Adobe Hebrew" w:cs="Adobe Hebrew"/>
          </w:rPr>
          <w:t>https://earnestt1234.github.io/</w:t>
        </w:r>
      </w:hyperlink>
    </w:p>
    <w:p w14:paraId="068A15E2" w14:textId="05346105" w:rsidR="00EB3D72" w:rsidRPr="00EB3D72" w:rsidRDefault="00520482">
      <w:pPr>
        <w:rPr>
          <w:rFonts w:ascii="Adobe Hebrew" w:hAnsi="Adobe Hebrew" w:cs="Adobe Hebrew"/>
          <w:color w:val="0563C1" w:themeColor="hyperlink"/>
          <w:u w:val="single"/>
        </w:rPr>
      </w:pPr>
      <w:proofErr w:type="spellStart"/>
      <w:r>
        <w:rPr>
          <w:rFonts w:ascii="Adobe Hebrew" w:hAnsi="Adobe Hebrew" w:cs="Adobe Hebrew"/>
          <w:b/>
          <w:bCs/>
        </w:rPr>
        <w:t>Github</w:t>
      </w:r>
      <w:proofErr w:type="spellEnd"/>
      <w:r>
        <w:rPr>
          <w:rFonts w:ascii="Adobe Hebrew" w:hAnsi="Adobe Hebrew" w:cs="Adobe Hebrew"/>
          <w:b/>
          <w:bCs/>
        </w:rPr>
        <w:t xml:space="preserve">: </w:t>
      </w:r>
      <w:hyperlink r:id="rId7" w:history="1">
        <w:r w:rsidRPr="00520482">
          <w:rPr>
            <w:rStyle w:val="Hyperlink"/>
            <w:rFonts w:ascii="Adobe Hebrew" w:hAnsi="Adobe Hebrew" w:cs="Adobe Hebrew"/>
          </w:rPr>
          <w:t>https://github.com/earnestt1234/</w:t>
        </w:r>
      </w:hyperlink>
    </w:p>
    <w:p w14:paraId="2D6A1D5F" w14:textId="54337413" w:rsidR="00520482" w:rsidRDefault="00EB3D72" w:rsidP="00AA7E75">
      <w:pPr>
        <w:rPr>
          <w:rFonts w:ascii="Adobe Hebrew" w:hAnsi="Adobe Hebrew" w:cs="Adobe Hebrew"/>
        </w:rPr>
      </w:pPr>
      <w:r w:rsidRPr="00EB3D72">
        <w:rPr>
          <w:rFonts w:ascii="Adobe Hebrew" w:hAnsi="Adobe Hebrew" w:cs="Adobe Hebrew"/>
          <w:b/>
          <w:bCs/>
        </w:rPr>
        <w:t>LinkedIn</w:t>
      </w:r>
      <w:r>
        <w:rPr>
          <w:rFonts w:ascii="Adobe Hebrew" w:hAnsi="Adobe Hebrew" w:cs="Adobe Hebrew"/>
        </w:rPr>
        <w:t xml:space="preserve">: </w:t>
      </w:r>
      <w:hyperlink r:id="rId8" w:history="1">
        <w:r w:rsidRPr="001A0E00">
          <w:rPr>
            <w:rStyle w:val="Hyperlink"/>
            <w:rFonts w:ascii="Adobe Hebrew" w:hAnsi="Adobe Hebrew" w:cs="Adobe Hebrew"/>
          </w:rPr>
          <w:t>https://www.linkedin.com/in/earnestt1234/</w:t>
        </w:r>
      </w:hyperlink>
    </w:p>
    <w:p w14:paraId="103D1723" w14:textId="77777777" w:rsidR="00520482" w:rsidRDefault="00520482" w:rsidP="00520482">
      <w:pPr>
        <w:rPr>
          <w:rFonts w:ascii="Adobe Hebrew" w:hAnsi="Adobe Hebrew" w:cs="Adobe Hebrew"/>
        </w:rPr>
      </w:pPr>
    </w:p>
    <w:p w14:paraId="799C48DA" w14:textId="7BA3DAD0" w:rsidR="00AA7E75" w:rsidRPr="005B7CF2" w:rsidRDefault="00520482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 w:rsidRPr="005B7CF2">
        <w:rPr>
          <w:rFonts w:ascii="Adobe Hebrew" w:hAnsi="Adobe Hebrew" w:cs="Adobe Hebrew"/>
          <w:b/>
          <w:bCs/>
          <w:color w:val="4472C4" w:themeColor="accent1"/>
        </w:rPr>
        <w:t>EDUCATION</w:t>
      </w:r>
    </w:p>
    <w:p w14:paraId="5E702A6D" w14:textId="77777777" w:rsidR="00520482" w:rsidRDefault="00520482" w:rsidP="00520482">
      <w:pPr>
        <w:rPr>
          <w:rFonts w:ascii="Adobe Hebrew" w:hAnsi="Adobe Hebrew" w:cs="Adobe Hebrew"/>
          <w:b/>
          <w:bCs/>
        </w:rPr>
      </w:pPr>
    </w:p>
    <w:p w14:paraId="14462D0D" w14:textId="17557D4E" w:rsidR="00520482" w:rsidRPr="0017285E" w:rsidRDefault="00520482" w:rsidP="0017285E">
      <w:pPr>
        <w:tabs>
          <w:tab w:val="right" w:pos="9360"/>
        </w:tabs>
        <w:rPr>
          <w:rFonts w:ascii="Adobe Hebrew" w:hAnsi="Adobe Hebrew" w:cs="Adobe Hebrew"/>
        </w:rPr>
      </w:pPr>
      <w:r w:rsidRPr="0017285E">
        <w:rPr>
          <w:rFonts w:ascii="Adobe Hebrew" w:hAnsi="Adobe Hebrew" w:cs="Adobe Hebrew"/>
          <w:i/>
          <w:iCs/>
        </w:rPr>
        <w:t>Doctor of Philosophy, Computational and Data Sciences</w:t>
      </w:r>
      <w:r w:rsidR="0017285E">
        <w:rPr>
          <w:rFonts w:ascii="Adobe Hebrew" w:hAnsi="Adobe Hebrew" w:cs="Adobe Hebrew"/>
          <w:i/>
          <w:iCs/>
        </w:rPr>
        <w:tab/>
      </w:r>
      <w:r w:rsidR="0017285E">
        <w:rPr>
          <w:rFonts w:ascii="Adobe Hebrew" w:hAnsi="Adobe Hebrew" w:cs="Adobe Hebrew"/>
        </w:rPr>
        <w:t>2025 (expected)</w:t>
      </w:r>
    </w:p>
    <w:p w14:paraId="0A23E5C5" w14:textId="7B46762F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Division of Computational and Data Sciences</w:t>
      </w:r>
    </w:p>
    <w:p w14:paraId="424FF31D" w14:textId="3A32C6EE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Washington University in St Louis</w:t>
      </w:r>
    </w:p>
    <w:p w14:paraId="50915DB6" w14:textId="77777777" w:rsidR="0017285E" w:rsidRDefault="0017285E" w:rsidP="00520482">
      <w:pPr>
        <w:rPr>
          <w:rFonts w:ascii="Adobe Hebrew" w:hAnsi="Adobe Hebrew" w:cs="Adobe Hebrew"/>
          <w:sz w:val="21"/>
          <w:szCs w:val="21"/>
        </w:rPr>
      </w:pPr>
    </w:p>
    <w:p w14:paraId="02169654" w14:textId="4FD50090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Master of Science, Psychiatric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2017</w:t>
      </w:r>
    </w:p>
    <w:p w14:paraId="324D9107" w14:textId="77777777" w:rsidR="0017285E" w:rsidRPr="00DA3EDD" w:rsidRDefault="0017285E" w:rsidP="0017285E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Institute of Psychiatry, Psychology, and Neuroscience</w:t>
      </w:r>
    </w:p>
    <w:p w14:paraId="638BB7C9" w14:textId="62D8CE3B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King’s College London</w:t>
      </w:r>
    </w:p>
    <w:p w14:paraId="0AA2222E" w14:textId="77777777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</w:p>
    <w:p w14:paraId="308E8167" w14:textId="38D94506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Bachelor of Arts, Biology with Concentration in Neuroscience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</w:t>
      </w:r>
    </w:p>
    <w:p w14:paraId="468F0FD1" w14:textId="02ACDD0B" w:rsidR="005B7CF2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Grinnell College</w:t>
      </w:r>
    </w:p>
    <w:p w14:paraId="2A236804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CC47EE6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BFDEDE5" w14:textId="3B2AB27B" w:rsidR="005B7CF2" w:rsidRDefault="00AA7E75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RESEARCH EXPERIENCE</w:t>
      </w:r>
    </w:p>
    <w:p w14:paraId="7E71AB9B" w14:textId="77777777" w:rsidR="00AA7E75" w:rsidRDefault="00AA7E75" w:rsidP="00520482">
      <w:pPr>
        <w:rPr>
          <w:rFonts w:ascii="Adobe Hebrew" w:hAnsi="Adobe Hebrew" w:cs="Adobe Hebrew"/>
          <w:b/>
          <w:bCs/>
          <w:color w:val="4472C4" w:themeColor="accent1"/>
        </w:rPr>
      </w:pPr>
    </w:p>
    <w:p w14:paraId="17471A31" w14:textId="5A759D4A" w:rsidR="00AA7E75" w:rsidRPr="0017285E" w:rsidRDefault="00AA7E75" w:rsidP="00AA7E75">
      <w:pPr>
        <w:tabs>
          <w:tab w:val="right" w:pos="9360"/>
        </w:tabs>
        <w:rPr>
          <w:rFonts w:ascii="Adobe Hebrew" w:hAnsi="Adobe Hebrew" w:cs="Adobe Hebrew"/>
        </w:rPr>
      </w:pPr>
      <w:r w:rsidRPr="00AA7E75">
        <w:rPr>
          <w:rFonts w:ascii="Adobe Hebrew" w:hAnsi="Adobe Hebrew" w:cs="Adobe Hebrew"/>
          <w:b/>
          <w:bCs/>
        </w:rPr>
        <w:t>Doctoral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2020-current</w:t>
      </w:r>
    </w:p>
    <w:p w14:paraId="1EAA708F" w14:textId="0C37AE4A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3422F4B4" w14:textId="76B0FD26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Advis</w:t>
      </w:r>
      <w:r w:rsidR="00C172CC" w:rsidRPr="00493DE5">
        <w:rPr>
          <w:rFonts w:ascii="Adobe Hebrew" w:hAnsi="Adobe Hebrew" w:cs="Adobe Hebrew"/>
          <w:sz w:val="21"/>
          <w:szCs w:val="21"/>
        </w:rPr>
        <w:t xml:space="preserve">ed by </w:t>
      </w:r>
      <w:hyperlink r:id="rId9" w:history="1"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Aristeidis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 xml:space="preserve"> </w:t>
        </w:r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Sotiras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2E1C6396" w14:textId="15720518" w:rsidR="001B2F6E" w:rsidRPr="00493DE5" w:rsidRDefault="000B53EE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Used data-driven methods </w:t>
      </w:r>
      <w:r w:rsidR="004032B4">
        <w:rPr>
          <w:rFonts w:ascii="Adobe Hebrew" w:hAnsi="Adobe Hebrew" w:cs="Adobe Hebrew"/>
          <w:sz w:val="21"/>
          <w:szCs w:val="21"/>
        </w:rPr>
        <w:t xml:space="preserve">(especially non-negative matrix factorization) </w:t>
      </w:r>
      <w:r w:rsidRPr="00493DE5">
        <w:rPr>
          <w:rFonts w:ascii="Adobe Hebrew" w:hAnsi="Adobe Hebrew" w:cs="Adobe Hebrew"/>
          <w:sz w:val="21"/>
          <w:szCs w:val="21"/>
        </w:rPr>
        <w:t>to define and evaluate a staging system for brain pathology in Alzheimer’s Disease</w:t>
      </w:r>
    </w:p>
    <w:p w14:paraId="51AF0C6B" w14:textId="4D2B8A3F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Applied </w:t>
      </w:r>
      <w:r w:rsidR="007A6E90" w:rsidRPr="00493DE5">
        <w:rPr>
          <w:rFonts w:ascii="Adobe Hebrew" w:hAnsi="Adobe Hebrew" w:cs="Adobe Hebrew"/>
          <w:sz w:val="21"/>
          <w:szCs w:val="21"/>
        </w:rPr>
        <w:t xml:space="preserve">supervised </w:t>
      </w:r>
      <w:r w:rsidRPr="00493DE5">
        <w:rPr>
          <w:rFonts w:ascii="Adobe Hebrew" w:hAnsi="Adobe Hebrew" w:cs="Adobe Hebrew"/>
          <w:sz w:val="21"/>
          <w:szCs w:val="21"/>
        </w:rPr>
        <w:t xml:space="preserve">machine learning </w:t>
      </w:r>
      <w:r w:rsidR="000B53EE" w:rsidRPr="00493DE5">
        <w:rPr>
          <w:rFonts w:ascii="Adobe Hebrew" w:hAnsi="Adobe Hebrew" w:cs="Adobe Hebrew"/>
          <w:sz w:val="21"/>
          <w:szCs w:val="21"/>
        </w:rPr>
        <w:t>with nested cross-validation for prediction of cognitive decline in Alzheimer’s Disease</w:t>
      </w:r>
    </w:p>
    <w:p w14:paraId="76D6C9B5" w14:textId="29563BFB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Managed storage and organization of </w:t>
      </w:r>
      <w:r w:rsidR="000B53EE" w:rsidRPr="00493DE5">
        <w:rPr>
          <w:rFonts w:ascii="Adobe Hebrew" w:hAnsi="Adobe Hebrew" w:cs="Adobe Hebrew"/>
          <w:sz w:val="21"/>
          <w:szCs w:val="21"/>
        </w:rPr>
        <w:t>three multimodal</w:t>
      </w:r>
      <w:r w:rsidRPr="00493DE5">
        <w:rPr>
          <w:rFonts w:ascii="Adobe Hebrew" w:hAnsi="Adobe Hebrew" w:cs="Adobe Hebrew"/>
          <w:sz w:val="21"/>
          <w:szCs w:val="21"/>
        </w:rPr>
        <w:t xml:space="preserve"> neuroimaging datasets</w:t>
      </w:r>
      <w:r w:rsidR="006119FE">
        <w:rPr>
          <w:rFonts w:ascii="Adobe Hebrew" w:hAnsi="Adobe Hebrew" w:cs="Adobe Hebrew"/>
          <w:sz w:val="21"/>
          <w:szCs w:val="21"/>
        </w:rPr>
        <w:t xml:space="preserve"> in a high-performance computing cluster</w:t>
      </w:r>
    </w:p>
    <w:p w14:paraId="511615EA" w14:textId="0F8BDFF4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Developed code for preprocessing, analysis, and visualization of </w:t>
      </w:r>
      <w:r w:rsidR="000B53EE" w:rsidRPr="00493DE5">
        <w:rPr>
          <w:rFonts w:ascii="Adobe Hebrew" w:hAnsi="Adobe Hebrew" w:cs="Adobe Hebrew"/>
          <w:sz w:val="21"/>
          <w:szCs w:val="21"/>
        </w:rPr>
        <w:t xml:space="preserve">neuroimaging data from &gt;1,000 </w:t>
      </w:r>
      <w:proofErr w:type="gramStart"/>
      <w:r w:rsidR="000B53EE" w:rsidRPr="00493DE5">
        <w:rPr>
          <w:rFonts w:ascii="Adobe Hebrew" w:hAnsi="Adobe Hebrew" w:cs="Adobe Hebrew"/>
          <w:sz w:val="21"/>
          <w:szCs w:val="21"/>
        </w:rPr>
        <w:t>subjects</w:t>
      </w:r>
      <w:proofErr w:type="gramEnd"/>
    </w:p>
    <w:p w14:paraId="2BC50608" w14:textId="77777777" w:rsidR="001B2F6E" w:rsidRDefault="001B2F6E" w:rsidP="00AA7E75">
      <w:pPr>
        <w:rPr>
          <w:rFonts w:ascii="Adobe Hebrew" w:hAnsi="Adobe Hebrew" w:cs="Adobe Hebrew"/>
          <w:sz w:val="21"/>
          <w:szCs w:val="21"/>
        </w:rPr>
      </w:pPr>
    </w:p>
    <w:p w14:paraId="4BC2943B" w14:textId="04E3069D" w:rsidR="00446BE4" w:rsidRPr="0017285E" w:rsidRDefault="00446BE4" w:rsidP="00446BE4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>Research Technician II</w:t>
      </w:r>
      <w:r>
        <w:rPr>
          <w:rFonts w:ascii="Adobe Hebrew" w:hAnsi="Adobe Hebrew" w:cs="Adobe Hebrew"/>
          <w:i/>
          <w:iCs/>
        </w:rPr>
        <w:tab/>
      </w:r>
      <w:r w:rsidR="00261535">
        <w:rPr>
          <w:rFonts w:ascii="Adobe Hebrew" w:hAnsi="Adobe Hebrew" w:cs="Adobe Hebrew"/>
        </w:rPr>
        <w:t>2019-2020</w:t>
      </w:r>
    </w:p>
    <w:p w14:paraId="02BD7726" w14:textId="77777777" w:rsidR="00446BE4" w:rsidRDefault="00446BE4" w:rsidP="00446BE4">
      <w:pPr>
        <w:rPr>
          <w:rFonts w:ascii="Adobe Hebrew" w:hAnsi="Adobe Hebrew" w:cs="Adobe Hebrew"/>
          <w:sz w:val="21"/>
          <w:szCs w:val="21"/>
        </w:rPr>
      </w:pPr>
      <w:r w:rsidRPr="00AA7E7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7E44A61A" w14:textId="7D94DDCB" w:rsidR="00446BE4" w:rsidRDefault="00446BE4" w:rsidP="00261535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</w:t>
      </w:r>
      <w:hyperlink r:id="rId10" w:history="1">
        <w:proofErr w:type="spellStart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Alexxai</w:t>
        </w:r>
        <w:proofErr w:type="spellEnd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 Kravitz, Ph.D.</w:t>
        </w:r>
      </w:hyperlink>
      <w:r w:rsidR="00261535">
        <w:rPr>
          <w:rFonts w:ascii="Adobe Hebrew" w:hAnsi="Adobe Hebrew" w:cs="Adobe Hebrew"/>
          <w:sz w:val="21"/>
          <w:szCs w:val="21"/>
        </w:rPr>
        <w:t xml:space="preserve">, and </w:t>
      </w:r>
      <w:hyperlink r:id="rId11" w:history="1"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Meaghan Creed, Ph.D.</w:t>
        </w:r>
      </w:hyperlink>
    </w:p>
    <w:p w14:paraId="3F3DCDF2" w14:textId="218CE932" w:rsidR="00261535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Created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>two graphical user interfaces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 xml:space="preserve">in Python </w:t>
      </w:r>
      <w:r w:rsidR="00261535">
        <w:rPr>
          <w:rFonts w:ascii="Adobe Hebrew" w:hAnsi="Adobe Hebrew" w:cs="Adobe Hebrew"/>
          <w:sz w:val="21"/>
          <w:szCs w:val="21"/>
        </w:rPr>
        <w:t xml:space="preserve">for analysis </w:t>
      </w:r>
      <w:r w:rsidR="004032B4">
        <w:rPr>
          <w:rFonts w:ascii="Adobe Hebrew" w:hAnsi="Adobe Hebrew" w:cs="Adobe Hebrew"/>
          <w:sz w:val="21"/>
          <w:szCs w:val="21"/>
        </w:rPr>
        <w:t xml:space="preserve">and visualization </w:t>
      </w:r>
      <w:r w:rsidR="00261535">
        <w:rPr>
          <w:rFonts w:ascii="Adobe Hebrew" w:hAnsi="Adobe Hebrew" w:cs="Adobe Hebrew"/>
          <w:sz w:val="21"/>
          <w:szCs w:val="21"/>
        </w:rPr>
        <w:t xml:space="preserve">of data from open-source rodent experimentation </w:t>
      </w:r>
      <w:proofErr w:type="gramStart"/>
      <w:r w:rsidR="00261535">
        <w:rPr>
          <w:rFonts w:ascii="Adobe Hebrew" w:hAnsi="Adobe Hebrew" w:cs="Adobe Hebrew"/>
          <w:sz w:val="21"/>
          <w:szCs w:val="21"/>
        </w:rPr>
        <w:t>devices</w:t>
      </w:r>
      <w:proofErr w:type="gramEnd"/>
    </w:p>
    <w:p w14:paraId="2ABEDCD8" w14:textId="526047C0" w:rsidR="00130379" w:rsidRPr="001B2F6E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code for visualization of rodent electrophysiological </w:t>
      </w:r>
      <w:proofErr w:type="gramStart"/>
      <w:r>
        <w:rPr>
          <w:rFonts w:ascii="Adobe Hebrew" w:hAnsi="Adobe Hebrew" w:cs="Adobe Hebrew"/>
          <w:sz w:val="21"/>
          <w:szCs w:val="21"/>
        </w:rPr>
        <w:t>data</w:t>
      </w:r>
      <w:proofErr w:type="gramEnd"/>
    </w:p>
    <w:p w14:paraId="71675D3F" w14:textId="35C62AA8" w:rsidR="00AA7E75" w:rsidRDefault="00261535" w:rsidP="00AA7E7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Collected behavioral and neuroanatomical data to study reward and motivation circuits in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700384FE" w14:textId="20C75BFB" w:rsidR="007A6E90" w:rsidRPr="007A6E90" w:rsidRDefault="007A6E90" w:rsidP="007A6E90">
      <w:pPr>
        <w:rPr>
          <w:rFonts w:ascii="Adobe Hebrew" w:hAnsi="Adobe Hebrew" w:cs="Adobe Hebrew"/>
          <w:b/>
          <w:bCs/>
          <w:sz w:val="21"/>
          <w:szCs w:val="21"/>
        </w:rPr>
      </w:pPr>
    </w:p>
    <w:p w14:paraId="648835E0" w14:textId="77777777" w:rsidR="00130379" w:rsidRDefault="00130379" w:rsidP="007A6E90">
      <w:pPr>
        <w:tabs>
          <w:tab w:val="right" w:pos="9360"/>
        </w:tabs>
        <w:rPr>
          <w:rFonts w:ascii="Adobe Hebrew" w:hAnsi="Adobe Hebrew" w:cs="Adobe Hebrew"/>
          <w:b/>
          <w:bCs/>
        </w:rPr>
      </w:pPr>
    </w:p>
    <w:p w14:paraId="240A4927" w14:textId="52AD7C59" w:rsidR="007A6E90" w:rsidRPr="0017285E" w:rsidRDefault="007A6E90" w:rsidP="007A6E90">
      <w:pPr>
        <w:tabs>
          <w:tab w:val="right" w:pos="9360"/>
        </w:tabs>
        <w:rPr>
          <w:rFonts w:ascii="Adobe Hebrew" w:hAnsi="Adobe Hebrew" w:cs="Adobe Hebrew"/>
        </w:rPr>
      </w:pPr>
      <w:proofErr w:type="spellStart"/>
      <w:r>
        <w:rPr>
          <w:rFonts w:ascii="Adobe Hebrew" w:hAnsi="Adobe Hebrew" w:cs="Adobe Hebrew"/>
          <w:b/>
          <w:bCs/>
        </w:rPr>
        <w:lastRenderedPageBreak/>
        <w:t>Postbac</w:t>
      </w:r>
      <w:proofErr w:type="spellEnd"/>
      <w:r>
        <w:rPr>
          <w:rFonts w:ascii="Adobe Hebrew" w:hAnsi="Adobe Hebrew" w:cs="Adobe Hebrew"/>
          <w:b/>
          <w:bCs/>
        </w:rPr>
        <w:t xml:space="preserve"> Program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</w:t>
      </w:r>
      <w:r w:rsidR="00A40C21">
        <w:rPr>
          <w:rFonts w:ascii="Adobe Hebrew" w:hAnsi="Adobe Hebrew" w:cs="Adobe Hebrew"/>
        </w:rPr>
        <w:t>7</w:t>
      </w:r>
      <w:r>
        <w:rPr>
          <w:rFonts w:ascii="Adobe Hebrew" w:hAnsi="Adobe Hebrew" w:cs="Adobe Hebrew"/>
        </w:rPr>
        <w:t>-201</w:t>
      </w:r>
      <w:r w:rsidR="00A40C21">
        <w:rPr>
          <w:rFonts w:ascii="Adobe Hebrew" w:hAnsi="Adobe Hebrew" w:cs="Adobe Hebrew"/>
        </w:rPr>
        <w:t>9</w:t>
      </w:r>
    </w:p>
    <w:p w14:paraId="39A531EA" w14:textId="614E1BD1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National Institute of Dental and Craniofacial Research</w:t>
      </w:r>
    </w:p>
    <w:p w14:paraId="1178A232" w14:textId="5DABBC62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Hans Jürgen </w:t>
      </w:r>
      <w:proofErr w:type="spellStart"/>
      <w:r>
        <w:rPr>
          <w:rFonts w:ascii="Adobe Hebrew" w:hAnsi="Adobe Hebrew" w:cs="Adobe Hebrew"/>
          <w:sz w:val="21"/>
          <w:szCs w:val="21"/>
        </w:rPr>
        <w:t>Solinski</w:t>
      </w:r>
      <w:proofErr w:type="spellEnd"/>
      <w:r>
        <w:rPr>
          <w:rFonts w:ascii="Adobe Hebrew" w:hAnsi="Adobe Hebrew" w:cs="Adobe Hebrew"/>
          <w:sz w:val="21"/>
          <w:szCs w:val="21"/>
        </w:rPr>
        <w:t xml:space="preserve">, Ph.D., and </w:t>
      </w:r>
      <w:hyperlink r:id="rId12" w:history="1"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Mark </w:t>
        </w:r>
        <w:proofErr w:type="spellStart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Hoon</w:t>
        </w:r>
        <w:proofErr w:type="spellEnd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73352A01" w14:textId="1E2EF7E0" w:rsidR="00130379" w:rsidRDefault="00130379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Learned programming to automate research tasks, such as experimental blinding and cell </w:t>
      </w:r>
      <w:proofErr w:type="gramStart"/>
      <w:r>
        <w:rPr>
          <w:rFonts w:ascii="Adobe Hebrew" w:hAnsi="Adobe Hebrew" w:cs="Adobe Hebrew"/>
          <w:sz w:val="21"/>
          <w:szCs w:val="21"/>
        </w:rPr>
        <w:t>counting</w:t>
      </w:r>
      <w:proofErr w:type="gramEnd"/>
    </w:p>
    <w:p w14:paraId="17C190DB" w14:textId="0349091C" w:rsidR="007A6E90" w:rsidRDefault="007A6E90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Ran behavior</w:t>
      </w:r>
      <w:r w:rsidR="00130379">
        <w:rPr>
          <w:rFonts w:ascii="Adobe Hebrew" w:hAnsi="Adobe Hebrew" w:cs="Adobe Hebrew"/>
          <w:sz w:val="21"/>
          <w:szCs w:val="21"/>
        </w:rPr>
        <w:t>al</w:t>
      </w:r>
      <w:r>
        <w:rPr>
          <w:rFonts w:ascii="Adobe Hebrew" w:hAnsi="Adobe Hebrew" w:cs="Adobe Hebrew"/>
          <w:sz w:val="21"/>
          <w:szCs w:val="21"/>
        </w:rPr>
        <w:t xml:space="preserve"> experiments to study the neurobiology of sensorimotor circuits in </w:t>
      </w:r>
      <w:proofErr w:type="gramStart"/>
      <w:r>
        <w:rPr>
          <w:rFonts w:ascii="Adobe Hebrew" w:hAnsi="Adobe Hebrew" w:cs="Adobe Hebrew"/>
          <w:sz w:val="21"/>
          <w:szCs w:val="21"/>
        </w:rPr>
        <w:t>mice</w:t>
      </w:r>
      <w:proofErr w:type="gramEnd"/>
    </w:p>
    <w:p w14:paraId="0DF89E03" w14:textId="3C517D1A" w:rsidR="007A6E90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Bred and genotyped transgenic mice</w:t>
      </w:r>
    </w:p>
    <w:p w14:paraId="332A7CF2" w14:textId="1B1D1C08" w:rsidR="00A40C21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Used confocal imaging to characterize neuronal populations involved in pain and </w:t>
      </w:r>
      <w:proofErr w:type="gramStart"/>
      <w:r>
        <w:rPr>
          <w:rFonts w:ascii="Adobe Hebrew" w:hAnsi="Adobe Hebrew" w:cs="Adobe Hebrew"/>
          <w:sz w:val="21"/>
          <w:szCs w:val="21"/>
        </w:rPr>
        <w:t>itch</w:t>
      </w:r>
      <w:proofErr w:type="gramEnd"/>
    </w:p>
    <w:p w14:paraId="2C90973B" w14:textId="77777777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</w:p>
    <w:p w14:paraId="6C334EC0" w14:textId="09539F16" w:rsidR="00A40C21" w:rsidRPr="0017285E" w:rsidRDefault="00A40C21" w:rsidP="00A40C21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Master’s Research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2016-2017</w:t>
      </w:r>
    </w:p>
    <w:p w14:paraId="0761180F" w14:textId="0F15CE3A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Institute of Psychiatry, Psychology, and Neuroscience; King’s College London</w:t>
      </w:r>
    </w:p>
    <w:p w14:paraId="32E4B81D" w14:textId="43422831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Elizabeth Shephard, Ph.D., and Patrick Bolton, Ph.D.</w:t>
      </w:r>
    </w:p>
    <w:p w14:paraId="3BFBDDEB" w14:textId="7245B56E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Primary researcher on a project using movement trackers to assess hyperactivity in a population of children and adolescents with tuberous sclerosis </w:t>
      </w:r>
      <w:proofErr w:type="gramStart"/>
      <w:r>
        <w:rPr>
          <w:rFonts w:ascii="Adobe Hebrew" w:hAnsi="Adobe Hebrew" w:cs="Adobe Hebrew"/>
          <w:sz w:val="21"/>
          <w:szCs w:val="21"/>
        </w:rPr>
        <w:t>complex</w:t>
      </w:r>
      <w:proofErr w:type="gramEnd"/>
    </w:p>
    <w:p w14:paraId="7DB319AE" w14:textId="7CF5FEAA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Traveled </w:t>
      </w:r>
      <w:r w:rsidR="00130379">
        <w:rPr>
          <w:rFonts w:ascii="Adobe Hebrew" w:hAnsi="Adobe Hebrew" w:cs="Adobe Hebrew"/>
          <w:sz w:val="21"/>
          <w:szCs w:val="21"/>
        </w:rPr>
        <w:t xml:space="preserve">within </w:t>
      </w:r>
      <w:r>
        <w:rPr>
          <w:rFonts w:ascii="Adobe Hebrew" w:hAnsi="Adobe Hebrew" w:cs="Adobe Hebrew"/>
          <w:sz w:val="21"/>
          <w:szCs w:val="21"/>
        </w:rPr>
        <w:t>England to administer psychometric assessments to individuals with varying levels of cognitive and behavioral impairment</w:t>
      </w:r>
      <w:r w:rsidR="000B53EE">
        <w:rPr>
          <w:rFonts w:ascii="Adobe Hebrew" w:hAnsi="Adobe Hebrew" w:cs="Adobe Hebrew"/>
          <w:sz w:val="21"/>
          <w:szCs w:val="21"/>
        </w:rPr>
        <w:t xml:space="preserve"> (~30 visits)</w:t>
      </w:r>
    </w:p>
    <w:p w14:paraId="64E973BA" w14:textId="5544B050" w:rsidR="00A40C21" w:rsidRDefault="0093677E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</w:t>
      </w:r>
      <w:r w:rsidR="00D533BC">
        <w:rPr>
          <w:rFonts w:ascii="Adobe Hebrew" w:hAnsi="Adobe Hebrew" w:cs="Adobe Hebrew"/>
          <w:sz w:val="21"/>
          <w:szCs w:val="21"/>
        </w:rPr>
        <w:t xml:space="preserve">statistical </w:t>
      </w:r>
      <w:r>
        <w:rPr>
          <w:rFonts w:ascii="Adobe Hebrew" w:hAnsi="Adobe Hebrew" w:cs="Adobe Hebrew"/>
          <w:sz w:val="21"/>
          <w:szCs w:val="21"/>
        </w:rPr>
        <w:t xml:space="preserve">analyses of motion tracking data to predict cognitive </w:t>
      </w:r>
      <w:proofErr w:type="gramStart"/>
      <w:r>
        <w:rPr>
          <w:rFonts w:ascii="Adobe Hebrew" w:hAnsi="Adobe Hebrew" w:cs="Adobe Hebrew"/>
          <w:sz w:val="21"/>
          <w:szCs w:val="21"/>
        </w:rPr>
        <w:t>constructs</w:t>
      </w:r>
      <w:proofErr w:type="gramEnd"/>
    </w:p>
    <w:p w14:paraId="6A1679B7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4C4EA01F" w14:textId="35EBA092" w:rsidR="0093677E" w:rsidRPr="0017285E" w:rsidRDefault="0093677E" w:rsidP="0093677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Mentored Advanced Project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2015-2016</w:t>
      </w:r>
    </w:p>
    <w:p w14:paraId="7F619668" w14:textId="3077757D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Grinnell College</w:t>
      </w:r>
    </w:p>
    <w:p w14:paraId="1E0AF2F0" w14:textId="54C7A13C" w:rsidR="00A40C21" w:rsidRDefault="0093677E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Nancy Rempel-</w:t>
      </w:r>
      <w:proofErr w:type="spellStart"/>
      <w:r>
        <w:rPr>
          <w:rFonts w:ascii="Adobe Hebrew" w:hAnsi="Adobe Hebrew" w:cs="Adobe Hebrew"/>
          <w:sz w:val="21"/>
          <w:szCs w:val="21"/>
        </w:rPr>
        <w:t>Clower</w:t>
      </w:r>
      <w:proofErr w:type="spellEnd"/>
      <w:r>
        <w:rPr>
          <w:rFonts w:ascii="Adobe Hebrew" w:hAnsi="Adobe Hebrew" w:cs="Adobe Hebrew"/>
          <w:sz w:val="21"/>
          <w:szCs w:val="21"/>
        </w:rPr>
        <w:t>, Ph.D.</w:t>
      </w:r>
    </w:p>
    <w:p w14:paraId="4835A87B" w14:textId="3C849AB7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Co-planned and ran a project studying the effects of stress on behavior and neurobiology in adolescent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183A96DD" w14:textId="2625171A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Applied tests to study anxiety-like behavior in </w:t>
      </w:r>
      <w:proofErr w:type="gramStart"/>
      <w:r>
        <w:rPr>
          <w:rFonts w:ascii="Adobe Hebrew" w:hAnsi="Adobe Hebrew" w:cs="Adobe Hebrew"/>
          <w:sz w:val="21"/>
          <w:szCs w:val="21"/>
        </w:rPr>
        <w:t>rats</w:t>
      </w:r>
      <w:proofErr w:type="gramEnd"/>
    </w:p>
    <w:p w14:paraId="68C129C9" w14:textId="4737E662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Conducted brain dissections to measure neuroanatomical changes correlated with behavioral </w:t>
      </w:r>
      <w:proofErr w:type="gramStart"/>
      <w:r>
        <w:rPr>
          <w:rFonts w:ascii="Adobe Hebrew" w:hAnsi="Adobe Hebrew" w:cs="Adobe Hebrew"/>
          <w:sz w:val="21"/>
          <w:szCs w:val="21"/>
        </w:rPr>
        <w:t>differences</w:t>
      </w:r>
      <w:proofErr w:type="gramEnd"/>
    </w:p>
    <w:p w14:paraId="53A4C18B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1D7B1E53" w14:textId="4F31F546" w:rsidR="00AA7E75" w:rsidRPr="00522B8E" w:rsidRDefault="005B514B" w:rsidP="00522B8E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PUBLICATIONS</w:t>
      </w:r>
    </w:p>
    <w:p w14:paraId="03691EE2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1203B0E9" w14:textId="289898E2" w:rsidR="00293E21" w:rsidRPr="00293E21" w:rsidRDefault="00293E21" w:rsidP="00520482">
      <w:pPr>
        <w:rPr>
          <w:rFonts w:ascii="Adobe Hebrew" w:hAnsi="Adobe Hebrew" w:cs="Adobe Hebrew"/>
          <w:i/>
          <w:iCs/>
          <w:sz w:val="21"/>
          <w:szCs w:val="21"/>
        </w:rPr>
      </w:pPr>
      <w:r>
        <w:rPr>
          <w:rFonts w:ascii="Adobe Hebrew" w:hAnsi="Adobe Hebrew" w:cs="Adobe Hebrew"/>
          <w:i/>
          <w:iCs/>
          <w:sz w:val="21"/>
          <w:szCs w:val="21"/>
        </w:rPr>
        <w:t>Leading asterisk signifies preprint or submitted work.</w:t>
      </w:r>
    </w:p>
    <w:p w14:paraId="3DA96A46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35186594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Bani, A., Ha, S. M., Xiao, P.,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Lee, J.,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Sotiras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(2023). Scalable Orthonormal Projective NMF via Diversified Stochastic Optimization. In A.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Frangi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M. de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Bruijne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D. Wassermann, &amp; N.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Navab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(Eds.),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Information Processing in Medical Imaging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 (pp. 497–508). Springer Nature Switzerland. </w:t>
      </w:r>
      <w:hyperlink r:id="rId13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https://doi.org/10.1007/978-3-031-34048-2_38</w:t>
        </w:r>
      </w:hyperlink>
    </w:p>
    <w:p w14:paraId="03FDAD98" w14:textId="77777777" w:rsidR="00DA3EDD" w:rsidRDefault="00DA3EDD" w:rsidP="00DA3EDD">
      <w:pPr>
        <w:spacing w:after="240"/>
        <w:ind w:left="450" w:hanging="480"/>
        <w:rPr>
          <w:rStyle w:val="Hyperlink"/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De Araujo Salgado, I., Li, C., Burnett, C. J., Rodriguez Gonzalez, S., Becker, J. J., Horvath,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Kravitz, A. V.,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Krashes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J. (2023). Toggling between food-seeking and self-preservation behaviors via hypothalamic response networks.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Neuron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111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(18), 2899-2917.e6. </w:t>
      </w:r>
      <w:hyperlink r:id="rId14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https://doi.org/10.1016/j.neuron.2023.06.006</w:t>
        </w:r>
      </w:hyperlink>
    </w:p>
    <w:p w14:paraId="5536C1C6" w14:textId="2FBE4F51" w:rsidR="004032B4" w:rsidRPr="00DA3EDD" w:rsidRDefault="004032B4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9A30B6">
        <w:rPr>
          <w:rFonts w:ascii="Adobe Hebrew" w:hAnsi="Adobe Hebrew" w:cs="Adobe Hebrew"/>
          <w:b/>
          <w:bCs/>
          <w:color w:val="000000" w:themeColor="text1"/>
          <w:sz w:val="21"/>
          <w:szCs w:val="21"/>
        </w:rPr>
        <w:t>*</w:t>
      </w:r>
      <w:r>
        <w:rPr>
          <w:rFonts w:ascii="Adobe Hebrew" w:hAnsi="Adobe Hebrew" w:cs="Adobe Hebrew"/>
          <w:i/>
          <w:iCs/>
          <w:color w:val="4472C4" w:themeColor="accent1"/>
          <w:sz w:val="21"/>
          <w:szCs w:val="21"/>
        </w:rPr>
        <w:t xml:space="preserve">  </w:t>
      </w:r>
      <w:r w:rsidRPr="004032B4">
        <w:rPr>
          <w:rFonts w:ascii="Adobe Hebrew" w:hAnsi="Adobe Hebrew" w:cs="Adobe Hebrew"/>
          <w:b/>
          <w:bCs/>
          <w:color w:val="000000"/>
          <w:sz w:val="22"/>
          <w:szCs w:val="22"/>
        </w:rPr>
        <w:t>Earnest, T</w:t>
      </w:r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., Bani, A., Ha, S. M., Hobbs, D. A.,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D., Yang, B.,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Benzinger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T. L. S., Gordon, B. A., &amp;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, A. (submitted). Data-driven decomposition and staging of </w:t>
      </w:r>
      <w:proofErr w:type="spellStart"/>
      <w:r w:rsidRPr="004032B4">
        <w:rPr>
          <w:rFonts w:ascii="Adobe Hebrew" w:hAnsi="Adobe Hebrew" w:cs="Adobe Hebrew"/>
          <w:color w:val="000000"/>
          <w:sz w:val="22"/>
          <w:szCs w:val="22"/>
        </w:rPr>
        <w:t>flortaucipir</w:t>
      </w:r>
      <w:proofErr w:type="spellEnd"/>
      <w:r w:rsidRPr="004032B4">
        <w:rPr>
          <w:rFonts w:ascii="Adobe Hebrew" w:hAnsi="Adobe Hebrew" w:cs="Adobe Hebrew"/>
          <w:color w:val="000000"/>
          <w:sz w:val="22"/>
          <w:szCs w:val="22"/>
        </w:rPr>
        <w:t xml:space="preserve"> uptake in Alzheimer’s Disease. Alzheimer’s &amp; Dementia.</w:t>
      </w:r>
    </w:p>
    <w:p w14:paraId="35F956FE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Shephard, E.,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Tye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C., McEwen, F., Woodhouse, E., Liang, H., Sheerin, F., &amp; Bolton, P. F. (2020).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Actigraph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-Measured Movement Correlates of Attention-Deficit/Hyperactivity Disorder (ADHD) Symptoms in Young People with Tuberous Sclerosis Complex (TSC) with and without 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lastRenderedPageBreak/>
        <w:t>Intellectual Disability and Autism Spectrum Disorder (ASD).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Brain Sciences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10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(8), Article 8. </w:t>
      </w:r>
      <w:hyperlink r:id="rId15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https://doi.org/10.3390/brainsci10080491</w:t>
        </w:r>
      </w:hyperlink>
    </w:p>
    <w:p w14:paraId="398B1FA5" w14:textId="756598E5" w:rsidR="00DA3EDD" w:rsidRPr="00DA3EDD" w:rsidRDefault="00522B8E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9A30B6">
        <w:rPr>
          <w:rFonts w:ascii="Adobe Hebrew" w:hAnsi="Adobe Hebrew" w:cs="Adobe Hebrew"/>
          <w:b/>
          <w:bCs/>
          <w:color w:val="000000" w:themeColor="text1"/>
          <w:sz w:val="21"/>
          <w:szCs w:val="21"/>
        </w:rPr>
        <w:t>*</w:t>
      </w:r>
      <w:r>
        <w:rPr>
          <w:rFonts w:ascii="Adobe Hebrew" w:hAnsi="Adobe Hebrew" w:cs="Adobe Hebrew"/>
          <w:i/>
          <w:iCs/>
          <w:color w:val="4472C4" w:themeColor="accent1"/>
          <w:sz w:val="21"/>
          <w:szCs w:val="21"/>
        </w:rPr>
        <w:t xml:space="preserve">  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Kumar, S., </w:t>
      </w:r>
      <w:r w:rsidR="00DA3EDD"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Payne, P. R. O., </w:t>
      </w:r>
      <w:proofErr w:type="spellStart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Sotiras</w:t>
      </w:r>
      <w:proofErr w:type="spellEnd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, A., &amp; Initiative, the A. D. N. (2023). </w:t>
      </w:r>
      <w:proofErr w:type="spellStart"/>
      <w:r w:rsidR="00DA3EDD"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Analyse</w:t>
      </w:r>
      <w:proofErr w:type="spellEnd"/>
      <w:r w:rsidR="00DA3EDD"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 xml:space="preserve"> patient-level heterogeneity in Alzheimer’s Disease using multimodal normative modelling</w:t>
      </w:r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 (p. 2023.08.15.553412). </w:t>
      </w:r>
      <w:proofErr w:type="spellStart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bioRxiv</w:t>
      </w:r>
      <w:proofErr w:type="spellEnd"/>
      <w:r w:rsidR="00DA3EDD" w:rsidRPr="00DA3EDD">
        <w:rPr>
          <w:rFonts w:ascii="Adobe Hebrew" w:hAnsi="Adobe Hebrew" w:cs="Adobe Hebrew" w:hint="cs"/>
          <w:color w:val="000000"/>
          <w:sz w:val="22"/>
          <w:szCs w:val="22"/>
        </w:rPr>
        <w:t>. </w:t>
      </w:r>
      <w:hyperlink r:id="rId16" w:history="1">
        <w:r w:rsidR="00DA3EDD"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https://doi.org/10.1101/2023.08.15.553412</w:t>
        </w:r>
      </w:hyperlink>
    </w:p>
    <w:p w14:paraId="2949E0D3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Matikainen-Ankney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Ali, M., Casey, E., Wang, J. G., Sutton, A.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Legaria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A., Barclay, K. M.,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Murdaugh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L. B., Norris, M. R., Chang, Y.-H., Nguyen, K. P., Lin, E., Reichenbach, A., Clarke, R. E., Stark, R., Conway, S. M., Carvalho, F., Al-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Hasani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R., … Kravitz, A. V. (2021). An open-source device for measuring food intake and operant behavior in rodent home-cages. </w:t>
      </w:r>
      <w:proofErr w:type="spellStart"/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eLife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10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 e66173. </w:t>
      </w:r>
      <w:hyperlink r:id="rId17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https://doi.org/10.7554/eLife.66173</w:t>
        </w:r>
      </w:hyperlink>
    </w:p>
    <w:p w14:paraId="1242B700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r w:rsidRPr="00DA3EDD">
        <w:rPr>
          <w:rFonts w:ascii="Adobe Hebrew" w:hAnsi="Adobe Hebrew" w:cs="Adobe Hebrew" w:hint="cs"/>
          <w:color w:val="000000"/>
          <w:sz w:val="22"/>
          <w:szCs w:val="22"/>
        </w:rPr>
        <w:t>Shephard, E., McEwen, F. S.,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Friedrich, N.,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Mörtl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I., Liang, H., Woodhouse, E.,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Tye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C., &amp; Bolton, P. F. (2022). Oscillatory neural network alterations in young people with tuberous sclerosis complex and associations with co-occurring symptoms of autism spectrum disorder and attention-deficit/hyperactivity disorder.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Cortex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146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 50–65. </w:t>
      </w:r>
      <w:hyperlink r:id="rId18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https://doi.org/10.1016/j.cortex.2021.10.007</w:t>
        </w:r>
      </w:hyperlink>
    </w:p>
    <w:p w14:paraId="24734542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Slivicki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R. A.,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Chang, Y.-H.,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Pareta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R., Casey, E., Li, J.-N., Tooley,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Abiraman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Vachez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Y. M., Wolf, D. K., Sackey, J. T., Kumar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Pitchai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D., Moore, T.,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Gereau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IV, R. W.,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Copits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 A., Kravitz, A. V., &amp; Creed, M. C. (2023). Oral oxycodone self-administration leads to features of opioid misuse in male and female mice.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Addiction Biology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28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(1), e13253. </w:t>
      </w:r>
      <w:hyperlink r:id="rId19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https://doi.org/10.1111/adb.13253</w:t>
        </w:r>
      </w:hyperlink>
    </w:p>
    <w:p w14:paraId="7534A8AD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Solinski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H.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Dranchak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P., Oliphant, E., Gu, X.,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 W.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Braisted, J., Inglese, J.,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Hoon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A. (2019). Inhibition of natriuretic peptide receptor 1 reduces itch in mice.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Science Translational Medicine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11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(500), eaav5464. </w:t>
      </w:r>
      <w:hyperlink r:id="rId20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https://doi.org/10.1126/scitranslmed.aav5464</w:t>
        </w:r>
      </w:hyperlink>
    </w:p>
    <w:p w14:paraId="0037DB6E" w14:textId="77777777" w:rsidR="00DA3EDD" w:rsidRPr="00DA3EDD" w:rsidRDefault="00DA3EDD" w:rsidP="00DA3EDD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Solinski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H. J.,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Kriegbaum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M. C., Tseng, P.-Y.,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 W.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Gu, X., Barik, A.,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Chesler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A. T., &amp;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Hoon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M. A. (2019).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Nppb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Neurons Are Sensors of Mast Cell-Induced Itch.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Cell Reports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26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(13), 3561-3573.e4. </w:t>
      </w:r>
      <w:hyperlink r:id="rId21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https://doi.org/10.1016/j.celrep.2019.02.089</w:t>
        </w:r>
      </w:hyperlink>
    </w:p>
    <w:p w14:paraId="3D843ABC" w14:textId="14CE2627" w:rsidR="00293E21" w:rsidRPr="00293E21" w:rsidRDefault="00DA3EDD" w:rsidP="00293E21">
      <w:pPr>
        <w:spacing w:after="240"/>
        <w:ind w:left="450" w:hanging="48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Vachez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Y. M., Tooley, J. R.,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Abiraman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K.,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Matikainen-Ankney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>, B., Casey, E., </w:t>
      </w:r>
      <w:r w:rsidRPr="00DA3EDD">
        <w:rPr>
          <w:rFonts w:ascii="Adobe Hebrew" w:hAnsi="Adobe Hebrew" w:cs="Adobe Hebrew" w:hint="cs"/>
          <w:b/>
          <w:bCs/>
          <w:color w:val="000000"/>
          <w:sz w:val="22"/>
          <w:szCs w:val="22"/>
        </w:rPr>
        <w:t>Earnest, T.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Ramos, L. M., Silberberg, H.,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Godynyuk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, E., Uddin, O., Marconi, L., Le Pichon, C. E., &amp; Creed, M. C. (2021). Ventral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arkypallidal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neurons inhibit </w:t>
      </w:r>
      <w:proofErr w:type="spellStart"/>
      <w:r w:rsidRPr="00DA3EDD">
        <w:rPr>
          <w:rFonts w:ascii="Adobe Hebrew" w:hAnsi="Adobe Hebrew" w:cs="Adobe Hebrew" w:hint="cs"/>
          <w:color w:val="000000"/>
          <w:sz w:val="22"/>
          <w:szCs w:val="22"/>
        </w:rPr>
        <w:t>accumbal</w:t>
      </w:r>
      <w:proofErr w:type="spellEnd"/>
      <w:r w:rsidRPr="00DA3EDD">
        <w:rPr>
          <w:rFonts w:ascii="Adobe Hebrew" w:hAnsi="Adobe Hebrew" w:cs="Adobe Hebrew" w:hint="cs"/>
          <w:color w:val="000000"/>
          <w:sz w:val="22"/>
          <w:szCs w:val="22"/>
        </w:rPr>
        <w:t xml:space="preserve"> firing to promote reward consumption.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Nature Neuroscience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, </w:t>
      </w:r>
      <w:r w:rsidRPr="00DA3EDD">
        <w:rPr>
          <w:rFonts w:ascii="Adobe Hebrew" w:hAnsi="Adobe Hebrew" w:cs="Adobe Hebrew" w:hint="cs"/>
          <w:i/>
          <w:iCs/>
          <w:color w:val="000000"/>
          <w:sz w:val="22"/>
          <w:szCs w:val="22"/>
        </w:rPr>
        <w:t>24</w:t>
      </w:r>
      <w:r w:rsidRPr="00DA3EDD">
        <w:rPr>
          <w:rFonts w:ascii="Adobe Hebrew" w:hAnsi="Adobe Hebrew" w:cs="Adobe Hebrew" w:hint="cs"/>
          <w:color w:val="000000"/>
          <w:sz w:val="22"/>
          <w:szCs w:val="22"/>
        </w:rPr>
        <w:t>(3), Article 3. </w:t>
      </w:r>
      <w:hyperlink r:id="rId22" w:history="1">
        <w:r w:rsidRPr="00DA3EDD">
          <w:rPr>
            <w:rStyle w:val="Hyperlink"/>
            <w:rFonts w:ascii="Adobe Hebrew" w:hAnsi="Adobe Hebrew" w:cs="Adobe Hebrew" w:hint="cs"/>
            <w:sz w:val="22"/>
            <w:szCs w:val="22"/>
          </w:rPr>
          <w:t>https://doi.org/10.1038/s41593-020-00772-7</w:t>
        </w:r>
      </w:hyperlink>
    </w:p>
    <w:p w14:paraId="386D30B2" w14:textId="7E02BB1E" w:rsidR="00583A36" w:rsidRDefault="00784350" w:rsidP="00583A36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PRESENTATION</w:t>
      </w:r>
      <w:r w:rsidR="00DF6EEA">
        <w:rPr>
          <w:rFonts w:ascii="Adobe Hebrew" w:hAnsi="Adobe Hebrew" w:cs="Adobe Hebrew"/>
          <w:b/>
          <w:bCs/>
          <w:color w:val="4472C4" w:themeColor="accent1"/>
        </w:rPr>
        <w:t>S</w:t>
      </w:r>
    </w:p>
    <w:p w14:paraId="73531F8A" w14:textId="77777777" w:rsidR="007A6E90" w:rsidRDefault="007A6E90" w:rsidP="00520482">
      <w:pPr>
        <w:rPr>
          <w:rFonts w:ascii="Adobe Hebrew" w:hAnsi="Adobe Hebrew" w:cs="Adobe Hebrew"/>
          <w:sz w:val="21"/>
          <w:szCs w:val="21"/>
        </w:rPr>
      </w:pPr>
    </w:p>
    <w:p w14:paraId="381980C6" w14:textId="2B7C6F75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>Earnest, T.,</w:t>
      </w:r>
      <w:r w:rsidRPr="00E977F0">
        <w:rPr>
          <w:rFonts w:ascii="Adobe Hebrew" w:hAnsi="Adobe Hebrew" w:cs="Adobe Hebrew"/>
          <w:sz w:val="22"/>
          <w:szCs w:val="22"/>
        </w:rPr>
        <w:t xml:space="preserve"> Bani, A.</w:t>
      </w:r>
      <w:r w:rsidRPr="00E977F0">
        <w:rPr>
          <w:rFonts w:ascii="Adobe Hebrew" w:hAnsi="Adobe Hebrew" w:cs="Adobe Hebrew" w:hint="cs"/>
          <w:sz w:val="22"/>
          <w:szCs w:val="22"/>
        </w:rPr>
        <w:t>,</w:t>
      </w:r>
      <w:r w:rsidRPr="00E977F0">
        <w:rPr>
          <w:rFonts w:ascii="Adobe Hebrew" w:hAnsi="Adobe Hebrew" w:cs="Adobe Hebrew"/>
          <w:sz w:val="22"/>
          <w:szCs w:val="22"/>
        </w:rPr>
        <w:t xml:space="preserve"> Ha, S. M.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Kothapalli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>, D., Yang, B.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 xml:space="preserve">Lee, J.,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Sotiras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 xml:space="preserve">, A.  </w:t>
      </w:r>
      <w:r w:rsidRPr="00E977F0">
        <w:rPr>
          <w:rFonts w:ascii="Adobe Hebrew" w:hAnsi="Adobe Hebrew" w:cs="Adobe Hebrew" w:hint="cs"/>
          <w:sz w:val="22"/>
          <w:szCs w:val="22"/>
        </w:rPr>
        <w:t>(20</w:t>
      </w:r>
      <w:r w:rsidRPr="00E977F0">
        <w:rPr>
          <w:rFonts w:ascii="Adobe Hebrew" w:hAnsi="Adobe Hebrew" w:cs="Adobe Hebrew"/>
          <w:sz w:val="22"/>
          <w:szCs w:val="22"/>
        </w:rPr>
        <w:t>23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>July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).  </w:t>
      </w:r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Detecting </w:t>
      </w:r>
      <w:proofErr w:type="spellStart"/>
      <w:r w:rsidRPr="00E977F0">
        <w:rPr>
          <w:rFonts w:ascii="Adobe Hebrew" w:hAnsi="Adobe Hebrew" w:cs="Adobe Hebrew"/>
          <w:i/>
          <w:iCs/>
          <w:sz w:val="22"/>
          <w:szCs w:val="22"/>
        </w:rPr>
        <w:t>flortaucipir</w:t>
      </w:r>
      <w:proofErr w:type="spellEnd"/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 signatures of Alzheimer’s Disease with non-negative matrix factorization</w:t>
      </w:r>
      <w:r w:rsidRPr="00E977F0">
        <w:rPr>
          <w:rFonts w:ascii="Adobe Hebrew" w:hAnsi="Adobe Hebrew" w:cs="Adobe Hebrew" w:hint="cs"/>
          <w:i/>
          <w:iCs/>
          <w:sz w:val="22"/>
          <w:szCs w:val="22"/>
        </w:rPr>
        <w:t>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</w:t>
      </w:r>
      <w:r w:rsidRPr="00E977F0">
        <w:rPr>
          <w:rFonts w:ascii="Adobe Hebrew" w:hAnsi="Adobe Hebrew" w:cs="Adobe Hebrew"/>
          <w:iCs/>
          <w:sz w:val="22"/>
          <w:szCs w:val="22"/>
        </w:rPr>
        <w:t>Organization for Human Brain Mapping 2023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.  </w:t>
      </w:r>
      <w:r w:rsidRPr="00E977F0">
        <w:rPr>
          <w:rFonts w:ascii="Adobe Hebrew" w:hAnsi="Adobe Hebrew" w:cs="Adobe Hebrew"/>
          <w:iCs/>
          <w:sz w:val="22"/>
          <w:szCs w:val="22"/>
        </w:rPr>
        <w:t>Montreal, Canada</w:t>
      </w:r>
      <w:r w:rsidRPr="00E977F0">
        <w:rPr>
          <w:rFonts w:ascii="Adobe Hebrew" w:hAnsi="Adobe Hebrew" w:cs="Adobe Hebrew" w:hint="cs"/>
          <w:iCs/>
          <w:sz w:val="22"/>
          <w:szCs w:val="22"/>
        </w:rPr>
        <w:t>.</w:t>
      </w:r>
    </w:p>
    <w:p w14:paraId="20E624AB" w14:textId="77777777" w:rsidR="00583A36" w:rsidRPr="00E977F0" w:rsidRDefault="00583A36" w:rsidP="00583A36">
      <w:pPr>
        <w:tabs>
          <w:tab w:val="right" w:pos="9360"/>
        </w:tabs>
        <w:rPr>
          <w:rFonts w:ascii="Adobe Hebrew" w:hAnsi="Adobe Hebrew" w:cs="Adobe Hebrew"/>
          <w:b/>
          <w:sz w:val="22"/>
          <w:szCs w:val="22"/>
        </w:rPr>
      </w:pPr>
    </w:p>
    <w:p w14:paraId="07812FA2" w14:textId="5033B4FE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May).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NIH </w:t>
      </w:r>
      <w:proofErr w:type="spellStart"/>
      <w:r w:rsidRPr="00E977F0">
        <w:rPr>
          <w:rFonts w:ascii="Adobe Hebrew" w:hAnsi="Adobe Hebrew" w:cs="Adobe Hebrew" w:hint="cs"/>
          <w:iCs/>
          <w:sz w:val="22"/>
          <w:szCs w:val="22"/>
        </w:rPr>
        <w:t>Postbac</w:t>
      </w:r>
      <w:proofErr w:type="spellEnd"/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 Poster Day.  Bethesda, MD.</w:t>
      </w:r>
    </w:p>
    <w:p w14:paraId="020D150D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</w:p>
    <w:p w14:paraId="4AED33DE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lastRenderedPageBreak/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April).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the NIDCR Fellows Retreat.  Washington, DC. </w:t>
      </w:r>
    </w:p>
    <w:p w14:paraId="08EBA2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sz w:val="22"/>
          <w:szCs w:val="22"/>
        </w:rPr>
      </w:pPr>
    </w:p>
    <w:p w14:paraId="52C87A21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(2017, July). 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Using actigraphy to measure ADHD symptoms in tuberous sclerosis complex.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IoPPN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Psychiatric Research MSc year end session.  London, UK.  </w:t>
      </w:r>
    </w:p>
    <w:p w14:paraId="70021B9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bCs/>
          <w:iCs/>
          <w:sz w:val="22"/>
          <w:szCs w:val="22"/>
        </w:rPr>
      </w:pPr>
    </w:p>
    <w:p w14:paraId="1BE8E3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(2016, February).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Talk in the Biology Student Seminar Series at Grinnell College.  Grinnell, IA. </w:t>
      </w:r>
    </w:p>
    <w:p w14:paraId="506F139B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50500AA8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 (2015, November).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Talk in the Psychology Student Seminar Series at Grinnell College.  Grinnell, IA.</w:t>
      </w:r>
    </w:p>
    <w:p w14:paraId="29B5B7B5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3B556B1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M., </w:t>
      </w: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>, Rempel-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Clower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N. (2015, October).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early-adolescent</w:t>
      </w:r>
      <w:proofErr w:type="gramEnd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Faculty for Undergraduate Neuroscience at the Society for Neuroscience Annual Meeting.  Chicago, IL.</w:t>
      </w:r>
    </w:p>
    <w:p w14:paraId="56F9AD50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437AC81A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(2015, September).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Acute stress increases anxiety behaviors in mid-adolescent rats and may cause dendritic elongation &amp; arborization in the orbitofrontal cortex.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Iowa State Neuroscience Research Day.  Ames, IA.</w:t>
      </w:r>
    </w:p>
    <w:p w14:paraId="585B78D1" w14:textId="77777777" w:rsidR="00583A36" w:rsidRPr="00583A36" w:rsidRDefault="00583A36" w:rsidP="00583A36">
      <w:pPr>
        <w:tabs>
          <w:tab w:val="right" w:pos="9360"/>
        </w:tabs>
        <w:ind w:hanging="720"/>
        <w:rPr>
          <w:rFonts w:ascii="Adobe Hebrew" w:hAnsi="Adobe Hebrew" w:cs="Adobe Hebrew"/>
          <w:b/>
          <w:noProof/>
          <w:sz w:val="20"/>
          <w:szCs w:val="20"/>
          <w:lang w:eastAsia="zh-TW"/>
        </w:rPr>
      </w:pPr>
    </w:p>
    <w:p w14:paraId="61AB4D58" w14:textId="448A3312" w:rsidR="007C152D" w:rsidRDefault="007C152D" w:rsidP="007C152D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AWARDS</w:t>
      </w:r>
    </w:p>
    <w:p w14:paraId="0365E599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9CB939C" w14:textId="0218905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 xml:space="preserve">Outstanding Poster Award at NIH </w:t>
      </w:r>
      <w:proofErr w:type="spellStart"/>
      <w:r w:rsidRPr="00DA3EDD">
        <w:rPr>
          <w:rFonts w:ascii="Adobe Hebrew" w:hAnsi="Adobe Hebrew" w:cs="Adobe Hebrew"/>
          <w:sz w:val="22"/>
          <w:szCs w:val="22"/>
        </w:rPr>
        <w:t>Postbac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Poster Day (2019)</w:t>
      </w:r>
    </w:p>
    <w:p w14:paraId="21EAB06C" w14:textId="27F3C500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NIH Postbaccalaureate Intramural Research Training Award (2017)</w:t>
      </w:r>
    </w:p>
    <w:p w14:paraId="437EF687" w14:textId="1DBE8824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Medal (2017): Best overall performance in all postgraduate taught programs in the Institute of Psychology, Psychiatry, and Neuroscience</w:t>
      </w:r>
    </w:p>
    <w:p w14:paraId="78C463F8" w14:textId="58F86C1F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Sir Robin Murray Prize (2017): Best overall performance in the Psychiatric Research MSc</w:t>
      </w:r>
    </w:p>
    <w:p w14:paraId="213C1383" w14:textId="7F3918A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Honorable Mention for poster presented at the Iowa State Neuroscience Research Day (2015)</w:t>
      </w:r>
    </w:p>
    <w:p w14:paraId="18C54A28" w14:textId="497B115B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List for all semesters at Grinnell College (2012-2016)</w:t>
      </w:r>
    </w:p>
    <w:p w14:paraId="63BA9188" w14:textId="74C81B35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Trustee Honor Scholarship at Grinnell College (2012-2016)</w:t>
      </w:r>
    </w:p>
    <w:p w14:paraId="111FFDD0" w14:textId="1A419985" w:rsidR="00583A36" w:rsidRDefault="00583A36" w:rsidP="007C152D">
      <w:pPr>
        <w:rPr>
          <w:rFonts w:ascii="Adobe Hebrew" w:hAnsi="Adobe Hebrew" w:cs="Adobe Hebrew"/>
          <w:sz w:val="21"/>
          <w:szCs w:val="21"/>
        </w:rPr>
      </w:pPr>
    </w:p>
    <w:p w14:paraId="0920BDD4" w14:textId="62654CE4" w:rsidR="00E977F0" w:rsidRDefault="00E977F0" w:rsidP="00E977F0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TECHNICAL SKILLS</w:t>
      </w:r>
    </w:p>
    <w:p w14:paraId="01546DFB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55CF3493" w14:textId="7725D474" w:rsidR="00E977F0" w:rsidRPr="00DA3EDD" w:rsidRDefault="00E977F0" w:rsidP="00E977F0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Programming</w:t>
      </w:r>
    </w:p>
    <w:p w14:paraId="2EE06607" w14:textId="4DE88D23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Proficient: Python, R</w:t>
      </w:r>
    </w:p>
    <w:p w14:paraId="2E1A1017" w14:textId="340C7B86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Experienced: Bash</w:t>
      </w:r>
    </w:p>
    <w:p w14:paraId="322972F3" w14:textId="23DBE6AC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Familiar: MATLAB</w:t>
      </w:r>
    </w:p>
    <w:p w14:paraId="4B09DDD8" w14:textId="52C9909D" w:rsidR="00E977F0" w:rsidRPr="00DA3EDD" w:rsidRDefault="00E977F0" w:rsidP="00E977F0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Software</w:t>
      </w:r>
    </w:p>
    <w:p w14:paraId="1E960345" w14:textId="04745E06" w:rsidR="00E977F0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Git/GitHub</w:t>
      </w:r>
    </w:p>
    <w:p w14:paraId="7022FCF0" w14:textId="046BFD97" w:rsidR="00DE0D19" w:rsidRPr="00DA3EDD" w:rsidRDefault="00DE0D19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SLURM</w:t>
      </w:r>
    </w:p>
    <w:p w14:paraId="7F371A33" w14:textId="1B6D679E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proofErr w:type="spellStart"/>
      <w:r w:rsidRPr="00DA3EDD">
        <w:rPr>
          <w:rFonts w:ascii="Adobe Hebrew" w:hAnsi="Adobe Hebrew" w:cs="Adobe Hebrew"/>
          <w:sz w:val="22"/>
          <w:szCs w:val="22"/>
        </w:rPr>
        <w:t>Graphpad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Prism</w:t>
      </w:r>
    </w:p>
    <w:p w14:paraId="061FF055" w14:textId="40870190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SPSS</w:t>
      </w:r>
    </w:p>
    <w:p w14:paraId="26EA913F" w14:textId="5BFFBE86" w:rsidR="00E977F0" w:rsidRPr="00DA3EDD" w:rsidRDefault="00E977F0" w:rsidP="00E977F0">
      <w:pPr>
        <w:pStyle w:val="ListParagraph"/>
        <w:numPr>
          <w:ilvl w:val="1"/>
          <w:numId w:val="6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Microsoft Office</w:t>
      </w:r>
    </w:p>
    <w:sectPr w:rsidR="00E977F0" w:rsidRPr="00DA3EDD" w:rsidSect="0052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7A4"/>
    <w:multiLevelType w:val="hybridMultilevel"/>
    <w:tmpl w:val="756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25"/>
    <w:multiLevelType w:val="hybridMultilevel"/>
    <w:tmpl w:val="7362F21E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5594"/>
    <w:multiLevelType w:val="hybridMultilevel"/>
    <w:tmpl w:val="CA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3479"/>
    <w:multiLevelType w:val="hybridMultilevel"/>
    <w:tmpl w:val="9C3AF46C"/>
    <w:lvl w:ilvl="0" w:tplc="C29212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2C8"/>
    <w:multiLevelType w:val="hybridMultilevel"/>
    <w:tmpl w:val="DDD2652C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67E25"/>
    <w:multiLevelType w:val="hybridMultilevel"/>
    <w:tmpl w:val="11D67F8A"/>
    <w:lvl w:ilvl="0" w:tplc="3B3852C0">
      <w:start w:val="2"/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90422">
    <w:abstractNumId w:val="2"/>
  </w:num>
  <w:num w:numId="2" w16cid:durableId="263657433">
    <w:abstractNumId w:val="5"/>
  </w:num>
  <w:num w:numId="3" w16cid:durableId="161702153">
    <w:abstractNumId w:val="3"/>
  </w:num>
  <w:num w:numId="4" w16cid:durableId="1341784477">
    <w:abstractNumId w:val="0"/>
  </w:num>
  <w:num w:numId="5" w16cid:durableId="1994092415">
    <w:abstractNumId w:val="1"/>
  </w:num>
  <w:num w:numId="6" w16cid:durableId="173496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2"/>
    <w:rsid w:val="000B4E18"/>
    <w:rsid w:val="000B53EE"/>
    <w:rsid w:val="000E6171"/>
    <w:rsid w:val="00130379"/>
    <w:rsid w:val="0017285E"/>
    <w:rsid w:val="001A5748"/>
    <w:rsid w:val="001B1838"/>
    <w:rsid w:val="001B2F6E"/>
    <w:rsid w:val="00203B5F"/>
    <w:rsid w:val="00214F05"/>
    <w:rsid w:val="00231D2B"/>
    <w:rsid w:val="00261535"/>
    <w:rsid w:val="00293E21"/>
    <w:rsid w:val="002A6E16"/>
    <w:rsid w:val="003512AD"/>
    <w:rsid w:val="004032B4"/>
    <w:rsid w:val="00446BE4"/>
    <w:rsid w:val="00493DE5"/>
    <w:rsid w:val="00520482"/>
    <w:rsid w:val="00522B8E"/>
    <w:rsid w:val="00541DA4"/>
    <w:rsid w:val="00583A36"/>
    <w:rsid w:val="005B514B"/>
    <w:rsid w:val="005B7CF2"/>
    <w:rsid w:val="006119FE"/>
    <w:rsid w:val="00654590"/>
    <w:rsid w:val="00784350"/>
    <w:rsid w:val="007A6E90"/>
    <w:rsid w:val="007C152D"/>
    <w:rsid w:val="0093677E"/>
    <w:rsid w:val="009A30B6"/>
    <w:rsid w:val="00A40C21"/>
    <w:rsid w:val="00AA7E75"/>
    <w:rsid w:val="00C04F7F"/>
    <w:rsid w:val="00C172CC"/>
    <w:rsid w:val="00D533BC"/>
    <w:rsid w:val="00D84F5C"/>
    <w:rsid w:val="00DA3EDD"/>
    <w:rsid w:val="00DE0D19"/>
    <w:rsid w:val="00DF6EEA"/>
    <w:rsid w:val="00E50D2E"/>
    <w:rsid w:val="00E977F0"/>
    <w:rsid w:val="00EB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26A0"/>
  <w15:chartTrackingRefBased/>
  <w15:docId w15:val="{2871ADC8-65CB-6043-8BB3-00187A37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arnestt1234/" TargetMode="External"/><Relationship Id="rId13" Type="http://schemas.openxmlformats.org/officeDocument/2006/relationships/hyperlink" Target="https://doi.org/10.1007/978-3-031-34048-2_38" TargetMode="External"/><Relationship Id="rId18" Type="http://schemas.openxmlformats.org/officeDocument/2006/relationships/hyperlink" Target="https://doi.org/10.1016/j.cortex.2021.10.0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elrep.2019.02.089" TargetMode="External"/><Relationship Id="rId7" Type="http://schemas.openxmlformats.org/officeDocument/2006/relationships/hyperlink" Target="https://github.com/earnestt1234/" TargetMode="External"/><Relationship Id="rId12" Type="http://schemas.openxmlformats.org/officeDocument/2006/relationships/hyperlink" Target="https://www.nidcr.nih.gov/research/conducted-at-nidcr/investigators/mark-hoon" TargetMode="External"/><Relationship Id="rId17" Type="http://schemas.openxmlformats.org/officeDocument/2006/relationships/hyperlink" Target="https://doi.org/10.7554/eLife.661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1/2023.08.15.553412" TargetMode="External"/><Relationship Id="rId20" Type="http://schemas.openxmlformats.org/officeDocument/2006/relationships/hyperlink" Target="https://doi.org/10.1126/scitranslmed.aav54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arnestt1234.github.io/" TargetMode="External"/><Relationship Id="rId11" Type="http://schemas.openxmlformats.org/officeDocument/2006/relationships/hyperlink" Target="https://creedlab.wustl.edu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tom.earnest@wustl.edu" TargetMode="External"/><Relationship Id="rId15" Type="http://schemas.openxmlformats.org/officeDocument/2006/relationships/hyperlink" Target="https://doi.org/10.3390/brainsci1008049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ravitzlab.com/" TargetMode="External"/><Relationship Id="rId19" Type="http://schemas.openxmlformats.org/officeDocument/2006/relationships/hyperlink" Target="https://doi.org/10.1111/adb.132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otiras.com/" TargetMode="External"/><Relationship Id="rId14" Type="http://schemas.openxmlformats.org/officeDocument/2006/relationships/hyperlink" Target="https://doi.org/10.1016/j.neuron.2023.06.006" TargetMode="External"/><Relationship Id="rId22" Type="http://schemas.openxmlformats.org/officeDocument/2006/relationships/hyperlink" Target="https://doi.org/10.1038/s41593-020-00772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Earnest, Tom</dc:creator>
  <cp:keywords/>
  <dc:description/>
  <cp:lastModifiedBy>Earnest, Tom</cp:lastModifiedBy>
  <cp:revision>12</cp:revision>
  <cp:lastPrinted>2023-10-04T02:37:00Z</cp:lastPrinted>
  <dcterms:created xsi:type="dcterms:W3CDTF">2023-10-04T02:37:00Z</dcterms:created>
  <dcterms:modified xsi:type="dcterms:W3CDTF">2023-10-11T02:39:00Z</dcterms:modified>
</cp:coreProperties>
</file>