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20"/>
        <w:gridCol w:w="1885"/>
        <w:gridCol w:w="1707"/>
        <w:gridCol w:w="2252"/>
        <w:gridCol w:w="2250"/>
        <w:gridCol w:w="2515"/>
      </w:tblGrid>
      <w:tr w:rsidR="007B50B1" w:rsidRPr="00CB4377" w14:paraId="470EE0F6" w14:textId="77777777" w:rsidTr="00692B68">
        <w:tc>
          <w:tcPr>
            <w:tcW w:w="2620" w:type="dxa"/>
            <w:tcBorders>
              <w:bottom w:val="double" w:sz="4" w:space="0" w:color="auto"/>
            </w:tcBorders>
          </w:tcPr>
          <w:p w14:paraId="62497546" w14:textId="77777777" w:rsidR="007B50B1" w:rsidRPr="00CB4377" w:rsidRDefault="007B50B1" w:rsidP="00DB6245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Variables of Interest</w:t>
            </w:r>
          </w:p>
        </w:tc>
        <w:tc>
          <w:tcPr>
            <w:tcW w:w="1885" w:type="dxa"/>
            <w:tcBorders>
              <w:bottom w:val="double" w:sz="4" w:space="0" w:color="auto"/>
            </w:tcBorders>
          </w:tcPr>
          <w:p w14:paraId="3724EAA1" w14:textId="77777777" w:rsidR="007B50B1" w:rsidRPr="00CB4377" w:rsidRDefault="007B50B1" w:rsidP="00DB6245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Parameter of Interest</w:t>
            </w:r>
          </w:p>
        </w:tc>
        <w:tc>
          <w:tcPr>
            <w:tcW w:w="1707" w:type="dxa"/>
            <w:tcBorders>
              <w:bottom w:val="double" w:sz="4" w:space="0" w:color="auto"/>
            </w:tcBorders>
          </w:tcPr>
          <w:p w14:paraId="1E49E10E" w14:textId="77777777" w:rsidR="007B50B1" w:rsidRPr="00CB4377" w:rsidRDefault="007B50B1" w:rsidP="00DB6245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Statistic of Interest</w:t>
            </w:r>
          </w:p>
        </w:tc>
        <w:tc>
          <w:tcPr>
            <w:tcW w:w="2252" w:type="dxa"/>
            <w:tcBorders>
              <w:bottom w:val="double" w:sz="4" w:space="0" w:color="auto"/>
            </w:tcBorders>
          </w:tcPr>
          <w:p w14:paraId="134BA344" w14:textId="77777777" w:rsidR="007B50B1" w:rsidRPr="00CB4377" w:rsidRDefault="007B50B1" w:rsidP="00DB6245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Descriptive Methods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57C31EA0" w14:textId="77777777" w:rsidR="007B50B1" w:rsidRPr="00CB4377" w:rsidRDefault="007B50B1" w:rsidP="00DB6245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Inferential Methods</w:t>
            </w:r>
          </w:p>
        </w:tc>
        <w:tc>
          <w:tcPr>
            <w:tcW w:w="2515" w:type="dxa"/>
            <w:tcBorders>
              <w:bottom w:val="double" w:sz="4" w:space="0" w:color="auto"/>
            </w:tcBorders>
          </w:tcPr>
          <w:p w14:paraId="737ABF6E" w14:textId="77777777" w:rsidR="007B50B1" w:rsidRPr="00CB4377" w:rsidRDefault="007B50B1" w:rsidP="00DB6245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Assumptions for Inferential Methods</w:t>
            </w:r>
          </w:p>
        </w:tc>
      </w:tr>
      <w:tr w:rsidR="00692B68" w:rsidRPr="00CB4377" w14:paraId="303A28DF" w14:textId="77777777" w:rsidTr="00692B68">
        <w:tc>
          <w:tcPr>
            <w:tcW w:w="2620" w:type="dxa"/>
            <w:tcBorders>
              <w:bottom w:val="double" w:sz="4" w:space="0" w:color="auto"/>
            </w:tcBorders>
          </w:tcPr>
          <w:p w14:paraId="0332D5FE" w14:textId="77777777" w:rsidR="00692B68" w:rsidRPr="00CB4377" w:rsidRDefault="00692B68" w:rsidP="00692B68">
            <w:pPr>
              <w:rPr>
                <w:rFonts w:ascii="Palatino Linotype" w:hAnsi="Palatino Linotype"/>
                <w:b/>
              </w:rPr>
            </w:pPr>
          </w:p>
          <w:p w14:paraId="504821AD" w14:textId="77777777" w:rsidR="00692B68" w:rsidRDefault="00692B68" w:rsidP="00692B68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Two Categorical Variables</w:t>
            </w:r>
            <w:r w:rsidRPr="00CB4377">
              <w:rPr>
                <w:rFonts w:ascii="Palatino Linotype" w:hAnsi="Palatino Linotype"/>
                <w:b/>
              </w:rPr>
              <w:br/>
              <w:t>(in general)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  <w:p w14:paraId="0EE6AD47" w14:textId="7A40D0B9" w:rsidR="00692B68" w:rsidRPr="00CB4377" w:rsidRDefault="00692B68" w:rsidP="00692B68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885" w:type="dxa"/>
            <w:tcBorders>
              <w:bottom w:val="double" w:sz="4" w:space="0" w:color="auto"/>
            </w:tcBorders>
            <w:vAlign w:val="center"/>
          </w:tcPr>
          <w:p w14:paraId="2394491D" w14:textId="77777777" w:rsidR="00692B68" w:rsidRDefault="00692B68" w:rsidP="00692B68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True </w:t>
            </w:r>
            <w:r>
              <w:rPr>
                <w:rFonts w:ascii="Palatino Linotype" w:hAnsi="Palatino Linotype"/>
              </w:rPr>
              <w:t xml:space="preserve">Conditional </w:t>
            </w:r>
            <w:r w:rsidRPr="00CB4377">
              <w:rPr>
                <w:rFonts w:ascii="Palatino Linotype" w:hAnsi="Palatino Linotype"/>
              </w:rPr>
              <w:t>Population Proportions</w:t>
            </w:r>
          </w:p>
          <w:p w14:paraId="42923D02" w14:textId="0AC5936A" w:rsidR="00692B68" w:rsidRPr="00CB4377" w:rsidRDefault="00692B68" w:rsidP="00692B68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1|G1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1|G2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707" w:type="dxa"/>
            <w:tcBorders>
              <w:bottom w:val="double" w:sz="4" w:space="0" w:color="auto"/>
            </w:tcBorders>
            <w:vAlign w:val="center"/>
          </w:tcPr>
          <w:p w14:paraId="58B4ED9F" w14:textId="77777777" w:rsidR="00692B68" w:rsidRDefault="00692B68" w:rsidP="00692B68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Proportions</w:t>
            </w:r>
          </w:p>
          <w:p w14:paraId="7F3B42C0" w14:textId="300CDBBB" w:rsidR="00692B68" w:rsidRPr="00CB4377" w:rsidRDefault="00692B68" w:rsidP="00692B68">
            <w:pPr>
              <w:jc w:val="center"/>
              <w:rPr>
                <w:rFonts w:ascii="Palatino Linotype" w:hAnsi="Palatino Linotype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1|G1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1|G2</m:t>
                    </m:r>
                  </m:sub>
                </m:sSub>
                <m:r>
                  <w:rPr>
                    <w:rFonts w:ascii="Cambria Math" w:hAnsi="Cambria Math"/>
                  </w:rPr>
                  <m:t>…)</m:t>
                </m:r>
              </m:oMath>
            </m:oMathPara>
          </w:p>
        </w:tc>
        <w:tc>
          <w:tcPr>
            <w:tcW w:w="2252" w:type="dxa"/>
            <w:tcBorders>
              <w:bottom w:val="double" w:sz="4" w:space="0" w:color="auto"/>
            </w:tcBorders>
            <w:vAlign w:val="center"/>
          </w:tcPr>
          <w:p w14:paraId="78566F25" w14:textId="77777777" w:rsidR="00692B68" w:rsidRPr="00CB4377" w:rsidRDefault="00692B68" w:rsidP="00692B68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sample proportions</w:t>
            </w:r>
          </w:p>
          <w:p w14:paraId="26F2D2F5" w14:textId="77777777" w:rsidR="00692B68" w:rsidRPr="00CB4377" w:rsidRDefault="00692B68" w:rsidP="00692B68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Contingency table</w:t>
            </w:r>
          </w:p>
          <w:p w14:paraId="1F7CB577" w14:textId="4C93C5DD" w:rsidR="00692B68" w:rsidRPr="00CB4377" w:rsidRDefault="00692B68" w:rsidP="00692B68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</w:rPr>
              <w:t>Stacked/Dodged/Filled Bar Plot</w:t>
            </w:r>
            <w:r w:rsidRPr="00CB4377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2250" w:type="dxa"/>
            <w:tcBorders>
              <w:bottom w:val="double" w:sz="4" w:space="0" w:color="auto"/>
            </w:tcBorders>
            <w:vAlign w:val="center"/>
          </w:tcPr>
          <w:p w14:paraId="0E4A577F" w14:textId="5C1A865A" w:rsidR="00692B68" w:rsidRPr="00CB4377" w:rsidRDefault="00692B68" w:rsidP="00692B68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</w:rPr>
              <w:t>Chi-square test</w:t>
            </w:r>
          </w:p>
        </w:tc>
        <w:tc>
          <w:tcPr>
            <w:tcW w:w="2515" w:type="dxa"/>
            <w:tcBorders>
              <w:bottom w:val="double" w:sz="4" w:space="0" w:color="auto"/>
            </w:tcBorders>
            <w:vAlign w:val="center"/>
          </w:tcPr>
          <w:p w14:paraId="00A10716" w14:textId="77777777" w:rsidR="00692B68" w:rsidRPr="00CB4377" w:rsidRDefault="00692B68" w:rsidP="00692B68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Observations are independent</w:t>
            </w:r>
          </w:p>
          <w:p w14:paraId="550B5EA1" w14:textId="3C99890B" w:rsidR="00692B68" w:rsidRPr="00CB4377" w:rsidRDefault="00692B68" w:rsidP="00692B68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</w:rPr>
              <w:t>EXPECTED counts should be greater than 5</w:t>
            </w:r>
          </w:p>
        </w:tc>
      </w:tr>
      <w:tr w:rsidR="00692B68" w:rsidRPr="00CB4377" w14:paraId="2365A85D" w14:textId="77777777" w:rsidTr="00692B68">
        <w:tc>
          <w:tcPr>
            <w:tcW w:w="2620" w:type="dxa"/>
            <w:tcBorders>
              <w:top w:val="double" w:sz="4" w:space="0" w:color="auto"/>
            </w:tcBorders>
          </w:tcPr>
          <w:p w14:paraId="20D91CE7" w14:textId="77777777" w:rsidR="00692B68" w:rsidRPr="00CB4377" w:rsidRDefault="00692B68" w:rsidP="00692B68">
            <w:pPr>
              <w:rPr>
                <w:rFonts w:ascii="Palatino Linotype" w:hAnsi="Palatino Linotype"/>
                <w:b/>
              </w:rPr>
            </w:pPr>
          </w:p>
          <w:p w14:paraId="44369419" w14:textId="77777777" w:rsidR="00692B68" w:rsidRPr="00CB4377" w:rsidRDefault="00692B68" w:rsidP="00692B68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Single Numerical Variable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885" w:type="dxa"/>
            <w:tcBorders>
              <w:top w:val="double" w:sz="4" w:space="0" w:color="auto"/>
            </w:tcBorders>
            <w:vAlign w:val="center"/>
          </w:tcPr>
          <w:p w14:paraId="7CDC562D" w14:textId="77777777" w:rsidR="00692B68" w:rsidRPr="00CB4377" w:rsidRDefault="00692B68" w:rsidP="00692B68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Population Mean (µ)</w:t>
            </w:r>
          </w:p>
        </w:tc>
        <w:tc>
          <w:tcPr>
            <w:tcW w:w="1707" w:type="dxa"/>
            <w:tcBorders>
              <w:top w:val="double" w:sz="4" w:space="0" w:color="auto"/>
            </w:tcBorders>
            <w:vAlign w:val="center"/>
          </w:tcPr>
          <w:p w14:paraId="2BE2E70C" w14:textId="77777777" w:rsidR="00692B68" w:rsidRPr="00CB4377" w:rsidRDefault="00692B68" w:rsidP="00692B68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Mean</w:t>
            </w:r>
          </w:p>
          <w:p w14:paraId="3AC68403" w14:textId="77777777" w:rsidR="00692B68" w:rsidRPr="00CB4377" w:rsidRDefault="00692B68" w:rsidP="00692B68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w:r w:rsidRPr="00CB4377">
              <w:rPr>
                <w:rFonts w:ascii="Palatino Linotype" w:eastAsiaTheme="minorHAnsi" w:hAnsi="Palatino Linotype" w:cstheme="minorBidi"/>
                <w:position w:val="-4"/>
                <w:sz w:val="22"/>
                <w:szCs w:val="22"/>
              </w:rPr>
              <w:object w:dxaOrig="180" w:dyaOrig="240" w14:anchorId="77B3AE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8.65pt;height:12pt" o:ole="">
                  <v:imagedata r:id="rId5" o:title=""/>
                </v:shape>
                <o:OLEObject Type="Embed" ProgID="Equation.3" ShapeID="_x0000_i1059" DrawAspect="Content" ObjectID="_1792770033" r:id="rId6"/>
              </w:object>
            </w:r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2252" w:type="dxa"/>
            <w:tcBorders>
              <w:top w:val="double" w:sz="4" w:space="0" w:color="auto"/>
            </w:tcBorders>
            <w:vAlign w:val="center"/>
          </w:tcPr>
          <w:p w14:paraId="6CC339F5" w14:textId="77777777" w:rsidR="00692B68" w:rsidRPr="00CB4377" w:rsidRDefault="00692B68" w:rsidP="00692B68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measures of center and variation</w:t>
            </w:r>
          </w:p>
          <w:p w14:paraId="1893682A" w14:textId="77777777" w:rsidR="00692B68" w:rsidRPr="00CB4377" w:rsidRDefault="00692B68" w:rsidP="00692B68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proofErr w:type="spellStart"/>
            <w:r w:rsidRPr="00CB4377">
              <w:rPr>
                <w:rFonts w:ascii="Palatino Linotype" w:hAnsi="Palatino Linotype"/>
              </w:rPr>
              <w:t>Dotplot</w:t>
            </w:r>
            <w:proofErr w:type="spellEnd"/>
            <w:r w:rsidRPr="00CB4377">
              <w:rPr>
                <w:rFonts w:ascii="Palatino Linotype" w:hAnsi="Palatino Linotype"/>
              </w:rPr>
              <w:t>, boxplot, histogram, etc.</w:t>
            </w:r>
          </w:p>
          <w:p w14:paraId="6A0FC5FB" w14:textId="640786FA" w:rsidR="00692B68" w:rsidRPr="00CB4377" w:rsidRDefault="00692B68" w:rsidP="00692B68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Describe shape</w:t>
            </w:r>
            <w:r>
              <w:rPr>
                <w:rFonts w:ascii="Palatino Linotype" w:hAnsi="Palatino Linotype"/>
              </w:rPr>
              <w:t xml:space="preserve"> + outliers</w:t>
            </w:r>
          </w:p>
        </w:tc>
        <w:tc>
          <w:tcPr>
            <w:tcW w:w="2250" w:type="dxa"/>
            <w:tcBorders>
              <w:top w:val="double" w:sz="4" w:space="0" w:color="auto"/>
            </w:tcBorders>
            <w:vAlign w:val="center"/>
          </w:tcPr>
          <w:p w14:paraId="7A2B2D42" w14:textId="77777777" w:rsidR="00692B68" w:rsidRPr="00CB4377" w:rsidRDefault="00692B68" w:rsidP="00692B68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One-sample t-test</w:t>
            </w:r>
          </w:p>
          <w:p w14:paraId="65743F93" w14:textId="77777777" w:rsidR="00692B68" w:rsidRPr="00CB4377" w:rsidRDefault="00692B68" w:rsidP="00692B68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CI for population mean</w:t>
            </w:r>
          </w:p>
        </w:tc>
        <w:tc>
          <w:tcPr>
            <w:tcW w:w="2515" w:type="dxa"/>
            <w:tcBorders>
              <w:top w:val="double" w:sz="4" w:space="0" w:color="auto"/>
            </w:tcBorders>
            <w:vAlign w:val="center"/>
          </w:tcPr>
          <w:p w14:paraId="37B7DB52" w14:textId="77777777" w:rsidR="00692B68" w:rsidRPr="00CB4377" w:rsidRDefault="00692B68" w:rsidP="00692B68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Either the sample size is fairly </w:t>
            </w:r>
            <w:proofErr w:type="gramStart"/>
            <w:r w:rsidRPr="00CB4377">
              <w:rPr>
                <w:rFonts w:ascii="Palatino Linotype" w:hAnsi="Palatino Linotype"/>
              </w:rPr>
              <w:t>large</w:t>
            </w:r>
            <w:proofErr w:type="gramEnd"/>
            <w:r w:rsidRPr="00CB4377">
              <w:rPr>
                <w:rFonts w:ascii="Palatino Linotype" w:hAnsi="Palatino Linotype"/>
              </w:rPr>
              <w:t xml:space="preserve"> or the data reasonably follow a normal distribution</w:t>
            </w:r>
          </w:p>
        </w:tc>
      </w:tr>
      <w:tr w:rsidR="00692B68" w:rsidRPr="00CB4377" w14:paraId="3287DF73" w14:textId="77777777" w:rsidTr="00692B68">
        <w:trPr>
          <w:trHeight w:val="2474"/>
        </w:trPr>
        <w:tc>
          <w:tcPr>
            <w:tcW w:w="2620" w:type="dxa"/>
          </w:tcPr>
          <w:p w14:paraId="6CEC1F07" w14:textId="77777777" w:rsidR="00692B68" w:rsidRPr="00CB4377" w:rsidRDefault="00692B68" w:rsidP="00692B68">
            <w:pPr>
              <w:rPr>
                <w:rFonts w:ascii="Palatino Linotype" w:hAnsi="Palatino Linotype"/>
                <w:b/>
              </w:rPr>
            </w:pPr>
          </w:p>
          <w:p w14:paraId="396F45B5" w14:textId="77777777" w:rsidR="00692B68" w:rsidRPr="00CB4377" w:rsidRDefault="00692B68" w:rsidP="00692B68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Comparing Numerical Variable across Two Categories of a Categorical Variable</w:t>
            </w:r>
            <w:r w:rsidRPr="00CB4377">
              <w:rPr>
                <w:rFonts w:ascii="Palatino Linotype" w:hAnsi="Palatino Linotype"/>
                <w:b/>
              </w:rPr>
              <w:br/>
              <w:t>(INDEPENDENT samples)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885" w:type="dxa"/>
            <w:vAlign w:val="center"/>
          </w:tcPr>
          <w:p w14:paraId="7CD1F576" w14:textId="77777777" w:rsidR="00692B68" w:rsidRPr="00CB4377" w:rsidRDefault="00692B68" w:rsidP="00692B68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Difference in True Population Means</w:t>
            </w:r>
          </w:p>
          <w:p w14:paraId="1DC29F5D" w14:textId="77777777" w:rsidR="00692B68" w:rsidRPr="00CB4377" w:rsidRDefault="00692B68" w:rsidP="00692B68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(µ</w:t>
            </w:r>
            <w:r w:rsidRPr="00CB4377">
              <w:rPr>
                <w:rFonts w:ascii="Palatino Linotype" w:hAnsi="Palatino Linotype"/>
                <w:vertAlign w:val="subscript"/>
              </w:rPr>
              <w:t>1</w:t>
            </w:r>
            <w:r w:rsidRPr="00CB4377">
              <w:rPr>
                <w:rFonts w:ascii="Palatino Linotype" w:hAnsi="Palatino Linotype"/>
              </w:rPr>
              <w:t xml:space="preserve"> - µ</w:t>
            </w:r>
            <w:r w:rsidRPr="00CB4377">
              <w:rPr>
                <w:rFonts w:ascii="Palatino Linotype" w:hAnsi="Palatino Linotype"/>
                <w:vertAlign w:val="subscript"/>
              </w:rPr>
              <w:t>2</w:t>
            </w:r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707" w:type="dxa"/>
            <w:vAlign w:val="center"/>
          </w:tcPr>
          <w:p w14:paraId="4E68710D" w14:textId="77777777" w:rsidR="00692B68" w:rsidRPr="00CB4377" w:rsidRDefault="00692B68" w:rsidP="00692B68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Difference in Sample Means</w:t>
            </w:r>
          </w:p>
          <w:p w14:paraId="17C5D764" w14:textId="77777777" w:rsidR="00692B68" w:rsidRPr="00CB4377" w:rsidRDefault="00692B68" w:rsidP="00692B68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w:r w:rsidRPr="00CB4377">
              <w:rPr>
                <w:rFonts w:ascii="Palatino Linotype" w:eastAsiaTheme="minorHAnsi" w:hAnsi="Palatino Linotype" w:cstheme="minorBidi"/>
                <w:position w:val="-10"/>
                <w:sz w:val="22"/>
                <w:szCs w:val="22"/>
              </w:rPr>
              <w:object w:dxaOrig="660" w:dyaOrig="320" w14:anchorId="43337DAB">
                <v:shape id="_x0000_i1056" type="#_x0000_t75" style="width:33.35pt;height:16pt" o:ole="">
                  <v:imagedata r:id="rId7" o:title=""/>
                </v:shape>
                <o:OLEObject Type="Embed" ProgID="Equation.3" ShapeID="_x0000_i1056" DrawAspect="Content" ObjectID="_1792770034" r:id="rId8"/>
              </w:object>
            </w:r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2252" w:type="dxa"/>
            <w:vAlign w:val="center"/>
          </w:tcPr>
          <w:p w14:paraId="1BE4DEBD" w14:textId="77777777" w:rsidR="00692B68" w:rsidRPr="00CB4377" w:rsidRDefault="00692B68" w:rsidP="00692B68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Report </w:t>
            </w:r>
            <w:r w:rsidRPr="00CB4377">
              <w:rPr>
                <w:rFonts w:ascii="Palatino Linotype" w:hAnsi="Palatino Linotype"/>
                <w:position w:val="-10"/>
                <w:sz w:val="22"/>
                <w:szCs w:val="22"/>
              </w:rPr>
              <w:object w:dxaOrig="260" w:dyaOrig="320" w14:anchorId="2968E8F5">
                <v:shape id="_x0000_i1057" type="#_x0000_t75" style="width:12.65pt;height:16pt" o:ole="">
                  <v:imagedata r:id="rId9" o:title=""/>
                </v:shape>
                <o:OLEObject Type="Embed" ProgID="Equation.3" ShapeID="_x0000_i1057" DrawAspect="Content" ObjectID="_1792770035" r:id="rId10"/>
              </w:object>
            </w:r>
            <w:r w:rsidRPr="00CB4377">
              <w:rPr>
                <w:rFonts w:ascii="Palatino Linotype" w:hAnsi="Palatino Linotype"/>
              </w:rPr>
              <w:t xml:space="preserve">, </w:t>
            </w:r>
            <w:r w:rsidRPr="00CB4377">
              <w:rPr>
                <w:rFonts w:ascii="Palatino Linotype" w:hAnsi="Palatino Linotype"/>
                <w:position w:val="-10"/>
                <w:sz w:val="22"/>
                <w:szCs w:val="22"/>
              </w:rPr>
              <w:object w:dxaOrig="260" w:dyaOrig="320" w14:anchorId="38BDBEB2">
                <v:shape id="_x0000_i1058" type="#_x0000_t75" style="width:12.65pt;height:16pt" o:ole="">
                  <v:imagedata r:id="rId11" o:title=""/>
                </v:shape>
                <o:OLEObject Type="Embed" ProgID="Equation.3" ShapeID="_x0000_i1058" DrawAspect="Content" ObjectID="_1792770036" r:id="rId12"/>
              </w:object>
            </w:r>
            <w:r w:rsidRPr="00CB4377">
              <w:rPr>
                <w:rFonts w:ascii="Palatino Linotype" w:hAnsi="Palatino Linotype"/>
              </w:rPr>
              <w:t>,  and s</w:t>
            </w:r>
            <w:r w:rsidRPr="00CB4377">
              <w:rPr>
                <w:rFonts w:ascii="Palatino Linotype" w:hAnsi="Palatino Linotype"/>
                <w:vertAlign w:val="subscript"/>
              </w:rPr>
              <w:t>1</w:t>
            </w:r>
            <w:r w:rsidRPr="00CB4377">
              <w:rPr>
                <w:rFonts w:ascii="Palatino Linotype" w:hAnsi="Palatino Linotype"/>
              </w:rPr>
              <w:t>, s</w:t>
            </w:r>
            <w:r w:rsidRPr="00CB4377">
              <w:rPr>
                <w:rFonts w:ascii="Palatino Linotype" w:hAnsi="Palatino Linotype"/>
                <w:vertAlign w:val="subscript"/>
              </w:rPr>
              <w:t>2</w:t>
            </w:r>
          </w:p>
          <w:p w14:paraId="3641B01C" w14:textId="22371B5F" w:rsidR="00692B68" w:rsidRPr="00CB4377" w:rsidRDefault="00692B68" w:rsidP="00692B68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Side-by-side boxplots,</w:t>
            </w:r>
            <w:r>
              <w:rPr>
                <w:rFonts w:ascii="Palatino Linotype" w:hAnsi="Palatino Linotype"/>
              </w:rPr>
              <w:t xml:space="preserve"> facet histograms,</w:t>
            </w:r>
            <w:r w:rsidRPr="00CB4377">
              <w:rPr>
                <w:rFonts w:ascii="Palatino Linotype" w:hAnsi="Palatino Linotype"/>
              </w:rPr>
              <w:t xml:space="preserve"> etc.</w:t>
            </w:r>
          </w:p>
        </w:tc>
        <w:tc>
          <w:tcPr>
            <w:tcW w:w="2250" w:type="dxa"/>
            <w:vAlign w:val="center"/>
          </w:tcPr>
          <w:p w14:paraId="110DE589" w14:textId="77777777" w:rsidR="00692B68" w:rsidRPr="00CB4377" w:rsidRDefault="00692B68" w:rsidP="00692B68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Two-sample t-test</w:t>
            </w:r>
          </w:p>
          <w:p w14:paraId="5D2B778F" w14:textId="77777777" w:rsidR="00692B68" w:rsidRPr="00CB4377" w:rsidRDefault="00692B68" w:rsidP="00692B68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CI for µ</w:t>
            </w:r>
            <w:r w:rsidRPr="00CB4377">
              <w:rPr>
                <w:rFonts w:ascii="Palatino Linotype" w:hAnsi="Palatino Linotype"/>
                <w:vertAlign w:val="subscript"/>
              </w:rPr>
              <w:t>1</w:t>
            </w:r>
            <w:r w:rsidRPr="00CB4377">
              <w:rPr>
                <w:rFonts w:ascii="Palatino Linotype" w:hAnsi="Palatino Linotype"/>
              </w:rPr>
              <w:t xml:space="preserve"> - µ</w:t>
            </w:r>
            <w:r w:rsidRPr="00CB4377">
              <w:rPr>
                <w:rFonts w:ascii="Palatino Linotype" w:hAnsi="Palatino Linotype"/>
                <w:vertAlign w:val="subscript"/>
              </w:rPr>
              <w:t>2</w:t>
            </w:r>
          </w:p>
        </w:tc>
        <w:tc>
          <w:tcPr>
            <w:tcW w:w="2515" w:type="dxa"/>
            <w:vAlign w:val="center"/>
          </w:tcPr>
          <w:p w14:paraId="67968B07" w14:textId="77777777" w:rsidR="00692B68" w:rsidRPr="00CB4377" w:rsidRDefault="00692B68" w:rsidP="00692B68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Observations are independent</w:t>
            </w:r>
          </w:p>
          <w:p w14:paraId="156082D5" w14:textId="77777777" w:rsidR="00692B68" w:rsidRPr="00CB4377" w:rsidRDefault="00692B68" w:rsidP="00692B68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Either both sample sizes are fairly large </w:t>
            </w:r>
            <w:proofErr w:type="gramStart"/>
            <w:r w:rsidRPr="00CB4377">
              <w:rPr>
                <w:rFonts w:ascii="Palatino Linotype" w:hAnsi="Palatino Linotype"/>
              </w:rPr>
              <w:t>or</w:t>
            </w:r>
            <w:proofErr w:type="gramEnd"/>
            <w:r w:rsidRPr="00CB4377">
              <w:rPr>
                <w:rFonts w:ascii="Palatino Linotype" w:hAnsi="Palatino Linotype"/>
              </w:rPr>
              <w:t xml:space="preserve"> the data from each group reasonably follow a normal distribution</w:t>
            </w:r>
          </w:p>
        </w:tc>
      </w:tr>
      <w:tr w:rsidR="00692B68" w:rsidRPr="00CB4377" w14:paraId="7BC58AF3" w14:textId="77777777" w:rsidTr="00692B68">
        <w:trPr>
          <w:trHeight w:val="2474"/>
        </w:trPr>
        <w:tc>
          <w:tcPr>
            <w:tcW w:w="2620" w:type="dxa"/>
            <w:tcBorders>
              <w:bottom w:val="single" w:sz="4" w:space="0" w:color="000000" w:themeColor="text1"/>
            </w:tcBorders>
          </w:tcPr>
          <w:p w14:paraId="6325585B" w14:textId="77777777" w:rsidR="00692B68" w:rsidRPr="00CB4377" w:rsidRDefault="00692B68" w:rsidP="00692B68">
            <w:pPr>
              <w:rPr>
                <w:rFonts w:ascii="Palatino Linotype" w:hAnsi="Palatino Linotype"/>
                <w:b/>
              </w:rPr>
            </w:pPr>
          </w:p>
          <w:p w14:paraId="101CB9E8" w14:textId="2ABB8948" w:rsidR="00692B68" w:rsidRPr="00CB4377" w:rsidRDefault="00692B68" w:rsidP="00692B68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Comparing Numerical Variable across Two Categories of a Categorical Variable</w:t>
            </w:r>
            <w:r w:rsidRPr="00CB4377">
              <w:rPr>
                <w:rFonts w:ascii="Palatino Linotype" w:hAnsi="Palatino Linotype"/>
                <w:b/>
              </w:rPr>
              <w:br/>
              <w:t>(DEPENDENT samples)</w:t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885" w:type="dxa"/>
            <w:tcBorders>
              <w:bottom w:val="single" w:sz="4" w:space="0" w:color="000000" w:themeColor="text1"/>
            </w:tcBorders>
            <w:vAlign w:val="center"/>
          </w:tcPr>
          <w:p w14:paraId="3914B48D" w14:textId="778E4A0C" w:rsidR="00692B68" w:rsidRPr="00CB4377" w:rsidRDefault="00692B68" w:rsidP="00692B68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Mean Difference</w:t>
            </w:r>
            <w:r w:rsidRPr="00CB4377">
              <w:rPr>
                <w:rFonts w:ascii="Palatino Linotype" w:hAnsi="Palatino Linotype"/>
              </w:rPr>
              <w:br/>
              <w:t>(µ</w:t>
            </w:r>
            <w:r w:rsidRPr="00CB4377">
              <w:rPr>
                <w:rFonts w:ascii="Palatino Linotype" w:hAnsi="Palatino Linotype"/>
                <w:vertAlign w:val="subscript"/>
              </w:rPr>
              <w:t>d</w:t>
            </w:r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707" w:type="dxa"/>
            <w:tcBorders>
              <w:bottom w:val="single" w:sz="4" w:space="0" w:color="000000" w:themeColor="text1"/>
            </w:tcBorders>
            <w:vAlign w:val="center"/>
          </w:tcPr>
          <w:p w14:paraId="28BBA5B9" w14:textId="77777777" w:rsidR="00692B68" w:rsidRPr="00CB4377" w:rsidRDefault="00692B68" w:rsidP="00692B68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Mean Difference</w:t>
            </w:r>
          </w:p>
          <w:p w14:paraId="6A5F52B2" w14:textId="41D16B52" w:rsidR="00692B68" w:rsidRPr="00CB4377" w:rsidRDefault="00692B68" w:rsidP="00692B68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CB4377">
              <w:rPr>
                <w:rFonts w:ascii="Palatino Linotype" w:hAnsi="Palatino Linotype"/>
                <w:vertAlign w:val="subscript"/>
              </w:rPr>
              <w:t>d</w:t>
            </w:r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2252" w:type="dxa"/>
            <w:tcBorders>
              <w:bottom w:val="single" w:sz="4" w:space="0" w:color="000000" w:themeColor="text1"/>
            </w:tcBorders>
            <w:vAlign w:val="center"/>
          </w:tcPr>
          <w:p w14:paraId="1A0EFCB6" w14:textId="77777777" w:rsidR="00692B68" w:rsidRPr="00CB4377" w:rsidRDefault="00692B68" w:rsidP="00692B68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measures of center and variation for the differences</w:t>
            </w:r>
          </w:p>
          <w:p w14:paraId="65F46FD2" w14:textId="4C019660" w:rsidR="00692B68" w:rsidRPr="00CB4377" w:rsidRDefault="00692B68" w:rsidP="00692B68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proofErr w:type="spellStart"/>
            <w:r w:rsidRPr="00CB4377">
              <w:rPr>
                <w:rFonts w:ascii="Palatino Linotype" w:hAnsi="Palatino Linotype"/>
              </w:rPr>
              <w:t>Dotplot</w:t>
            </w:r>
            <w:proofErr w:type="spellEnd"/>
            <w:r w:rsidRPr="00CB4377">
              <w:rPr>
                <w:rFonts w:ascii="Palatino Linotype" w:hAnsi="Palatino Linotype"/>
              </w:rPr>
              <w:t>, boxplot, histogram, etc.</w:t>
            </w: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14:paraId="73F2CCEB" w14:textId="77777777" w:rsidR="00692B68" w:rsidRPr="00CB4377" w:rsidRDefault="00692B68" w:rsidP="00692B68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paired t-test</w:t>
            </w:r>
          </w:p>
          <w:p w14:paraId="6D72C079" w14:textId="44AC50BA" w:rsidR="00692B68" w:rsidRPr="00CB4377" w:rsidRDefault="00692B68" w:rsidP="00692B68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CI for population mean difference</w:t>
            </w:r>
          </w:p>
        </w:tc>
        <w:tc>
          <w:tcPr>
            <w:tcW w:w="2515" w:type="dxa"/>
            <w:tcBorders>
              <w:bottom w:val="single" w:sz="4" w:space="0" w:color="000000" w:themeColor="text1"/>
            </w:tcBorders>
            <w:vAlign w:val="center"/>
          </w:tcPr>
          <w:p w14:paraId="664EE574" w14:textId="21A1C511" w:rsidR="00692B68" w:rsidRPr="00CB4377" w:rsidRDefault="00692B68" w:rsidP="00692B68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Either the number of pairs is fairly </w:t>
            </w:r>
            <w:proofErr w:type="gramStart"/>
            <w:r w:rsidRPr="00CB4377">
              <w:rPr>
                <w:rFonts w:ascii="Palatino Linotype" w:hAnsi="Palatino Linotype"/>
              </w:rPr>
              <w:t>large</w:t>
            </w:r>
            <w:proofErr w:type="gramEnd"/>
            <w:r w:rsidRPr="00CB4377">
              <w:rPr>
                <w:rFonts w:ascii="Palatino Linotype" w:hAnsi="Palatino Linotype"/>
              </w:rPr>
              <w:t xml:space="preserve"> or the differences reasonably follow a normal distribution</w:t>
            </w:r>
          </w:p>
        </w:tc>
      </w:tr>
    </w:tbl>
    <w:p w14:paraId="2B00AFA6" w14:textId="77777777" w:rsidR="00DB6245" w:rsidRDefault="00DB6245"/>
    <w:p w14:paraId="44ED727F" w14:textId="77777777" w:rsidR="00692B68" w:rsidRDefault="00692B68"/>
    <w:p w14:paraId="62FD85B4" w14:textId="77777777" w:rsidR="00DB6245" w:rsidRPr="00DB6245" w:rsidRDefault="00DB6245" w:rsidP="00DB6245"/>
    <w:p w14:paraId="041A5AB5" w14:textId="77777777" w:rsidR="00DB6245" w:rsidRPr="00DB6245" w:rsidRDefault="00DB6245" w:rsidP="00DB6245"/>
    <w:p w14:paraId="37635EB0" w14:textId="77777777" w:rsidR="00DB6245" w:rsidRPr="00DB6245" w:rsidRDefault="00DB6245" w:rsidP="00DB6245"/>
    <w:p w14:paraId="47876FBE" w14:textId="77777777" w:rsidR="00DB6245" w:rsidRPr="00DB6245" w:rsidRDefault="00DB6245" w:rsidP="00DB6245"/>
    <w:p w14:paraId="1249E519" w14:textId="77777777" w:rsidR="00DB6245" w:rsidRDefault="00DB6245"/>
    <w:p w14:paraId="3B52B751" w14:textId="77777777" w:rsidR="00DB6245" w:rsidRDefault="00DB6245" w:rsidP="00DB6245">
      <w:pPr>
        <w:tabs>
          <w:tab w:val="left" w:pos="1067"/>
        </w:tabs>
      </w:pPr>
      <w:r>
        <w:tab/>
      </w:r>
    </w:p>
    <w:p w14:paraId="55C5C5E2" w14:textId="77777777" w:rsidR="00DB6245" w:rsidRDefault="00DB6245" w:rsidP="00DB6245">
      <w:pPr>
        <w:tabs>
          <w:tab w:val="left" w:pos="1067"/>
        </w:tabs>
      </w:pPr>
    </w:p>
    <w:p w14:paraId="053C05A3" w14:textId="6F4F7198" w:rsidR="00111E26" w:rsidRDefault="00DB6245" w:rsidP="00DB6245">
      <w:pPr>
        <w:tabs>
          <w:tab w:val="left" w:pos="1067"/>
        </w:tabs>
      </w:pPr>
      <w:r>
        <w:br w:type="textWrapping" w:clear="all"/>
      </w:r>
    </w:p>
    <w:sectPr w:rsidR="00111E26" w:rsidSect="007B50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62ABB"/>
    <w:multiLevelType w:val="hybridMultilevel"/>
    <w:tmpl w:val="8C04EE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D266C"/>
    <w:multiLevelType w:val="hybridMultilevel"/>
    <w:tmpl w:val="A3489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96C19"/>
    <w:multiLevelType w:val="hybridMultilevel"/>
    <w:tmpl w:val="36C0B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D2ADE"/>
    <w:multiLevelType w:val="hybridMultilevel"/>
    <w:tmpl w:val="D632F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845851">
    <w:abstractNumId w:val="3"/>
  </w:num>
  <w:num w:numId="2" w16cid:durableId="889147377">
    <w:abstractNumId w:val="2"/>
  </w:num>
  <w:num w:numId="3" w16cid:durableId="643436960">
    <w:abstractNumId w:val="1"/>
  </w:num>
  <w:num w:numId="4" w16cid:durableId="176831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B1"/>
    <w:rsid w:val="00111E26"/>
    <w:rsid w:val="002F786D"/>
    <w:rsid w:val="00692B68"/>
    <w:rsid w:val="006C7C8E"/>
    <w:rsid w:val="007B50B1"/>
    <w:rsid w:val="009166F2"/>
    <w:rsid w:val="009A76C5"/>
    <w:rsid w:val="00D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2ACFE"/>
  <w15:chartTrackingRefBased/>
  <w15:docId w15:val="{F41D3372-33DF-4CE5-944C-0CD009B7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B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B1"/>
    <w:pPr>
      <w:spacing w:after="0" w:line="240" w:lineRule="auto"/>
      <w:ind w:left="720"/>
      <w:contextualSpacing/>
    </w:pPr>
    <w:rPr>
      <w:rFonts w:ascii="Tahoma" w:eastAsia="Times New Roman" w:hAnsi="Tahoma" w:cs="Tahoma"/>
    </w:rPr>
  </w:style>
  <w:style w:type="table" w:styleId="TableGrid">
    <w:name w:val="Table Grid"/>
    <w:basedOn w:val="TableNormal"/>
    <w:uiPriority w:val="59"/>
    <w:rsid w:val="007B50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5</cp:revision>
  <dcterms:created xsi:type="dcterms:W3CDTF">2023-11-10T23:19:00Z</dcterms:created>
  <dcterms:modified xsi:type="dcterms:W3CDTF">2024-11-11T02:54:00Z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552da5fa-efdc-46ea-8363-1199b0fcb4e3</vt:lpwstr>
  </property>
</Properties>
</file>