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este documento se definen y diseñan las diferentes etapas que requiere este prototipo para su implementación</w:t>
      </w:r>
      <w:r w:rsidR="00CA318A">
        <w:rPr>
          <w:rFonts w:ascii="LM Roman 10" w:hAnsi="LM Roman 10"/>
        </w:rPr>
        <w:t xml:space="preserve"> así como detalles de desarrollo y puesta a punto</w:t>
      </w:r>
      <w:r>
        <w:rPr>
          <w:rFonts w:ascii="LM Roman 10" w:hAnsi="LM Roman 10"/>
        </w:rPr>
        <w:t>.</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CA318A">
        <w:rPr>
          <w:rFonts w:ascii="LM Roman 10" w:hAnsi="LM Roman 10"/>
          <w:lang w:eastAsia="es-MX"/>
        </w:rPr>
        <w:t>aprendizaje profundo, red neuronal.</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la biblioteca de OpenCV la cual ofrece soporte para C++, java y python.</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70779">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70779">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70779">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70779">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D70779">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D70779">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r>
        <w:rPr>
          <w:rFonts w:ascii="LM Roman 10" w:hAnsi="LM Roman 10"/>
        </w:rPr>
        <w:t>deep learning</w:t>
      </w:r>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El deep learning es una tendencia reciente en al aprendizaje automático (machine learning),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2.1 Comparación de clasificación de imágenes usando modelos tradicionales de Machine Leaning y Deep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clasificación de imágenes usando algoritmos de machine learning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C16D57" w:rsidRDefault="00C16D57" w:rsidP="00C16D57">
      <w:pPr>
        <w:pStyle w:val="Standard"/>
        <w:numPr>
          <w:ilvl w:val="0"/>
          <w:numId w:val="11"/>
        </w:numPr>
        <w:jc w:val="both"/>
        <w:rPr>
          <w:rFonts w:ascii="LM Roman 10" w:hAnsi="LM Roman 10"/>
        </w:rPr>
      </w:pPr>
      <w:r>
        <w:rPr>
          <w:rFonts w:ascii="LM Roman 10" w:hAnsi="LM Roman 10"/>
        </w:rPr>
        <w:t>Extracción de descriptores. En esta etapa se hace uso del conocimiento general en el área para seleccionar y extraer descriptores que serán usados por el algoritmo de machine learning, de acuerdo con el tipo de imágenes a clasificar. HOG y SIFT (Histograma de Gradientes Orientados y Transformación de Características Invariante a la Escala)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entrenar el modelo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En la fase de predicción, se aplica el mismo proceso de extracción de descriptores a imágenes nuevas y los descriptores obtenidos se pasan al algoritmo de machine learning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con algoritmos de machine learning.</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Ahora, la principal diferencia de los algoritmos tradicionales de machine learning y los algoritmos de deep learning radica en la ingeniería de descriptores. En los algoritmos tradicionales de machine learning este proceso es elaborado manualmente, es decir, la selección y extracción debe ser diseñada e implementada por el programador. En cambio, en los algoritmos de deep learining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learning prometen resultados más precisos comparados con los algoritmos tradicionales de machine learning,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Figura 2.2 Diferencias entre la clasificación con modelos de machine lear</w:t>
      </w:r>
      <w:r w:rsidR="0081309C">
        <w:rPr>
          <w:rFonts w:ascii="LM Roman 10" w:hAnsi="LM Roman 10"/>
        </w:rPr>
        <w:t>ning y deep learning.</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r>
        <w:rPr>
          <w:rFonts w:ascii="LM Roman 10" w:hAnsi="LM Roman 10"/>
        </w:rPr>
        <w:t>Deep learning se refiere a una clase de redes neuronales artificiales compuestas de muchas capas de procesamiento. Las redes neuronales tienen décadas de existencia pero el reciente éxito y popularidad del deep learning puede rastrearse a la publicación “</w:t>
      </w:r>
      <w:r w:rsidRPr="006A0FD0">
        <w:rPr>
          <w:rFonts w:ascii="LM Roman 10" w:hAnsi="LM Roman 10"/>
        </w:rPr>
        <w:t>ImageNet Classification with Deep Convolutional Networks</w:t>
      </w:r>
      <w:r>
        <w:rPr>
          <w:rFonts w:ascii="LM Roman 10" w:hAnsi="LM Roman 10"/>
        </w:rPr>
        <w:t xml:space="preserve">” realizada por  </w:t>
      </w:r>
      <w:r w:rsidRPr="006A0FD0">
        <w:rPr>
          <w:rFonts w:ascii="LM Roman 10" w:hAnsi="LM Roman 10"/>
        </w:rPr>
        <w:t>Krizhevsky, Sutskever, and Hinton</w:t>
      </w:r>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GPUs y la disponibilidad de grandes conjuntos de datos han favorecido el desarrollo de los modelos de deep learning.</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r w:rsidRPr="00A31530">
        <w:rPr>
          <w:rFonts w:ascii="LM Roman 10" w:hAnsi="LM Roman 10"/>
          <w:sz w:val="32"/>
        </w:rPr>
        <w:t>.</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(feedforward) son las más sencillas de las redes neuronales artificiales. Estas redes tienen tres tipos de capas, capa de entrada, capa oculta y capa de salida. Los datos se mueven de la capa de entrada hacia las neuronas ocultas y hacia las neuronas de salida. En la figura 2.4 se muestra un ejemplo de una red unidireccional en la que cada nodo o neurona está conectada a todas las de la siguiente capa. Este tipo de conexión es llamado “Completamente conectado”.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Las funciones de activación transforman la suma de las entradas con los pesos aplicados. Estas funciones deben ser no lineales para permitir codificar patrones de 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Con estos dos elementos se entrena la red neuronal con un algoritmo llamado backpropagation</w:t>
      </w:r>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2.3 Redes Neuronales Convolucionales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Pr>
          <w:rFonts w:ascii="LM Roman 10" w:hAnsi="LM Roman 10"/>
        </w:rPr>
        <w:t xml:space="preserve"> CNNs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Capa convolucional (CONV layer), capa de agrupamiento (pooling layer) y capa conectada completamente (Fully-connected layer). Estas 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 bordes, orientaciones o manchas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 2.7 se tienen cinco neuronas en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w:t>
      </w:r>
      <w:r>
        <w:rPr>
          <w:rFonts w:ascii="LM Roman 10" w:hAnsi="LM Roman 10"/>
          <w:sz w:val="32"/>
        </w:rPr>
        <w:t>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2.</w:t>
      </w:r>
      <w:r>
        <w:rPr>
          <w:rFonts w:ascii="LM Roman 10" w:hAnsi="LM Roman 10"/>
          <w:sz w:val="36"/>
        </w:rPr>
        <w:t>4 Arquitectura de las redes neuronales convolucionales</w:t>
      </w:r>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Las capas convolucionales, de agrupamiento y ReLU actúan como extractores de descriptores aprendibles, mientras que las capas completamente conectadas actúan como un clasificador de machine learning.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LeNet. Desarrollada por Yann LeCun en la década de 1990. Con esta arquitectura se desarrollaron las primeras aplicaciones éxitosas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AlexNet. Es el primer trabajo que popularizo las redes convolucionales en la visión por computadora, desarrollado por Alex Krizhevsky, Ilya Sutskever y Geoff Hinton. La AlexNet fue inscrita en el reto ImageNet ILSVRC challenge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GoogLeNet. La ganadora del ILSVRC 2014, desarrollada por Szegedy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7097046"/>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2"/>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671DA6">
        <w:rPr>
          <w:rFonts w:ascii="LM Roman 10" w:hAnsi="LM Roman 10"/>
        </w:rPr>
        <w:t>las etapas posteriores;</w:t>
      </w:r>
      <w:r w:rsidR="009D7AB8">
        <w:rPr>
          <w:rFonts w:ascii="LM Roman 10" w:hAnsi="LM Roman 10"/>
        </w:rPr>
        <w:t xml:space="preserve"> así como la segmentación de la imagen en regiones de interés, siendo estas regiones las hojas de la planta. A continuación</w:t>
      </w:r>
      <w:r w:rsidR="00671DA6">
        <w:rPr>
          <w:rFonts w:ascii="LM Roman 10" w:hAnsi="LM Roman 10"/>
        </w:rPr>
        <w:t>,</w:t>
      </w:r>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w:t>
      </w:r>
      <w:r w:rsidR="00671DA6">
        <w:rPr>
          <w:rFonts w:ascii="LM Roman 10" w:hAnsi="LM Roman 10"/>
        </w:rPr>
        <w:t xml:space="preserve"> para la planta de tomate, por lo que las hojas a detectar deben tener la forma de hoja característica de esta planta (Ver figura 3.2).</w:t>
      </w:r>
      <w:r>
        <w:rPr>
          <w:rFonts w:ascii="LM Roman 10" w:hAnsi="LM Roman 10"/>
        </w:rPr>
        <w:t xml:space="preserve"> </w:t>
      </w:r>
    </w:p>
    <w:p w:rsidR="008D4963" w:rsidRDefault="007F31D7" w:rsidP="008D4963">
      <w:pPr>
        <w:pStyle w:val="Standard"/>
        <w:ind w:firstLine="709"/>
        <w:jc w:val="center"/>
        <w:rPr>
          <w:rFonts w:ascii="LM Roman 10" w:hAnsi="LM Roman 10"/>
        </w:rPr>
      </w:pPr>
      <w:r>
        <w:rPr>
          <w:noProof/>
          <w:lang w:eastAsia="es-MX" w:bidi="ar-SA"/>
        </w:rPr>
        <w:lastRenderedPageBreak/>
        <w:drawing>
          <wp:inline distT="0" distB="0" distL="0" distR="0">
            <wp:extent cx="2390464" cy="2781300"/>
            <wp:effectExtent l="0" t="0" r="0" b="0"/>
            <wp:docPr id="33" name="Imagen 33" descr="Resultado de imagen para tomato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tomato lea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939" cy="2784180"/>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75794D">
        <w:rPr>
          <w:rFonts w:ascii="LM Roman 10" w:hAnsi="LM Roman 10"/>
        </w:rPr>
        <w:t xml:space="preserve"> Forma de las hojas de una planta de tomate</w:t>
      </w:r>
      <w:r w:rsidR="008D4963">
        <w:rPr>
          <w:rFonts w:ascii="LM Roman 10" w:hAnsi="LM Roman 10"/>
        </w:rPr>
        <w:t>.</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r w:rsidR="007F3C9A">
        <w:rPr>
          <w:rFonts w:ascii="LM Roman 10" w:hAnsi="LM Roman 10"/>
          <w:sz w:val="36"/>
        </w:rPr>
        <w:t>I</w:t>
      </w:r>
      <w:r w:rsidRPr="002C640A">
        <w:rPr>
          <w:rFonts w:ascii="LM Roman 10" w:hAnsi="LM Roman 10"/>
          <w:sz w:val="36"/>
        </w:rPr>
        <w:t>magen</w:t>
      </w:r>
      <w:r w:rsidR="007F3C9A">
        <w:rPr>
          <w:rFonts w:ascii="LM Roman 10" w:hAnsi="LM Roman 10"/>
          <w:sz w:val="36"/>
        </w:rPr>
        <w:t xml:space="preserve"> adquirida</w:t>
      </w:r>
      <w:bookmarkEnd w:id="13"/>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r w:rsidR="00672FF3" w:rsidRPr="00A06AFF">
        <w:rPr>
          <w:rFonts w:ascii="LM Roman 10" w:hAnsi="LM Roman 10"/>
        </w:rPr>
        <w:t>cómputo que</w:t>
      </w:r>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su 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w:t>
      </w:r>
      <w:r w:rsidRPr="00A06AFF">
        <w:rPr>
          <w:rFonts w:ascii="LM Roman 10" w:hAnsi="LM Roman 10"/>
        </w:rPr>
        <w:lastRenderedPageBreak/>
        <w:t xml:space="preserve">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00474685">
        <w:rPr>
          <w:rFonts w:ascii="LM Roman 10" w:hAnsi="LM Roman 10"/>
        </w:rPr>
        <w:t xml:space="preserve"> [8</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r>
        <w:rPr>
          <w:rFonts w:ascii="LM Roman 10" w:hAnsi="LM Roman 10"/>
        </w:rPr>
        <w:t>pre</w:t>
      </w:r>
      <w:r w:rsidR="00DE2920">
        <w:rPr>
          <w:rFonts w:ascii="LM Roman 10" w:hAnsi="LM Roman 10"/>
        </w:rPr>
        <w:t>procesamiento</w:t>
      </w:r>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4" w:name="_Toc497097048"/>
      <w:r w:rsidRPr="002C1900">
        <w:rPr>
          <w:rFonts w:ascii="LM Roman 10" w:hAnsi="LM Roman 10"/>
          <w:sz w:val="36"/>
        </w:rPr>
        <w:t xml:space="preserve">3.2 </w:t>
      </w:r>
      <w:r w:rsidR="00E96ED0" w:rsidRPr="002C1900">
        <w:rPr>
          <w:rFonts w:ascii="LM Roman 10" w:hAnsi="LM Roman 10"/>
          <w:sz w:val="36"/>
        </w:rPr>
        <w:t>Segmentación</w:t>
      </w:r>
      <w:bookmarkEnd w:id="14"/>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Es así que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Haar-like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Dalal </w:t>
      </w:r>
      <w:r w:rsidR="00F001A2">
        <w:rPr>
          <w:rFonts w:ascii="LM Roman 10" w:hAnsi="LM Roman 10"/>
        </w:rPr>
        <w:t>and Triggs en el 2005 en el artí</w:t>
      </w:r>
      <w:r w:rsidRPr="00A06AFF">
        <w:rPr>
          <w:rFonts w:ascii="LM Roman 10" w:hAnsi="LM Roman 10"/>
        </w:rPr>
        <w:t xml:space="preserve">culo </w:t>
      </w:r>
      <w:r w:rsidR="00F001A2">
        <w:rPr>
          <w:rFonts w:ascii="LM Roman 10" w:hAnsi="LM Roman 10"/>
          <w:i/>
          <w:iCs/>
        </w:rPr>
        <w:t xml:space="preserve">Histograms of </w:t>
      </w:r>
      <w:r w:rsidR="00F001A2" w:rsidRPr="00F423AC">
        <w:rPr>
          <w:rFonts w:ascii="LM Roman 10" w:hAnsi="LM Roman 10"/>
          <w:i/>
          <w:iCs/>
        </w:rPr>
        <w:t>Oriented</w:t>
      </w:r>
      <w:r w:rsidR="00F001A2">
        <w:rPr>
          <w:rFonts w:ascii="LM Roman 10" w:hAnsi="LM Roman 10"/>
          <w:i/>
          <w:iCs/>
        </w:rPr>
        <w:t xml:space="preserve"> Gradients for Human Detection</w:t>
      </w:r>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w:t>
      </w:r>
      <w:r w:rsidR="00672FF3">
        <w:rPr>
          <w:rFonts w:ascii="LM Roman 10" w:hAnsi="LM Roman 10"/>
        </w:rPr>
        <w:t>sarrollado usando como apoyo</w:t>
      </w:r>
      <w:r w:rsidR="00E96ED0" w:rsidRPr="00A06AFF">
        <w:rPr>
          <w:rFonts w:ascii="LM Roman 10" w:hAnsi="LM Roman 10"/>
        </w:rPr>
        <w:t xml:space="preserve"> la biblioteca de OpenCV.</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8"/>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sidR="00672FF3">
        <w:rPr>
          <w:rFonts w:ascii="LM Roman 10" w:hAnsi="LM Roman 10"/>
        </w:rPr>
        <w:lastRenderedPageBreak/>
        <w:t>está sana o tiene alguna deficiencia de nutrientes</w:t>
      </w:r>
      <w:r>
        <w:rPr>
          <w:rFonts w:ascii="LM Roman 10" w:hAnsi="LM Roman 10"/>
        </w:rPr>
        <w:t>, y en este último caso si se trata de</w:t>
      </w:r>
      <w:r w:rsidR="00672FF3">
        <w:rPr>
          <w:rFonts w:ascii="LM Roman 10" w:hAnsi="LM Roman 10"/>
        </w:rPr>
        <w:t xml:space="preserve"> que nutriente se trata</w:t>
      </w:r>
      <w:r>
        <w:rPr>
          <w:rFonts w:ascii="LM Roman 10" w:hAnsi="LM Roman 10"/>
        </w:rPr>
        <w:t>.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5"/>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16" w:name="_Toc497097050"/>
      <w:r w:rsidRPr="003E1DA2">
        <w:rPr>
          <w:rFonts w:ascii="LM Roman 10" w:hAnsi="LM Roman 10"/>
          <w:sz w:val="36"/>
        </w:rPr>
        <w:t>4.1 Selección de descriptores</w:t>
      </w:r>
      <w:bookmarkEnd w:id="16"/>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Los descriptores propuestos en este proyecto para diferenciar entre objetos son los descriptores definidos por Haralick [9]</w:t>
      </w:r>
      <w:r w:rsidR="00886139">
        <w:rPr>
          <w:rFonts w:ascii="LM Roman 10" w:hAnsi="LM Roman 10"/>
        </w:rPr>
        <w:t>. Estos descriptores son un conjunto de medidas de textura basadas en la matriz de co-ocurrencia Tienen su fundamento en las relaciones espaciales que se dan entre los distintos niveles de gris de un objeto en una imagen.</w:t>
      </w:r>
      <w:r w:rsidR="002A62BE">
        <w:rPr>
          <w:rFonts w:ascii="LM Roman 10" w:hAnsi="LM Roman 10"/>
        </w:rPr>
        <w:t xml:space="preserve"> Las catorce medidas estadísticas que Haralick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Haralick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17" w:name="_Toc497097051"/>
      <w:r w:rsidRPr="003E1DA2">
        <w:rPr>
          <w:rFonts w:ascii="LM Roman 10" w:hAnsi="LM Roman 10"/>
          <w:sz w:val="36"/>
        </w:rPr>
        <w:t>4.2 Clasificador</w:t>
      </w:r>
      <w:bookmarkEnd w:id="17"/>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centroide de los representantes de cada clase, posteriormente calcula la distancia del objeto a clasificar al centroide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Clasificador knn.</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40"/>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18"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18"/>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19" w:name="_Toc497097053"/>
      <w:r>
        <w:rPr>
          <w:rFonts w:ascii="LM Roman 10" w:hAnsi="LM Roman 10"/>
          <w:sz w:val="36"/>
        </w:rPr>
        <w:t>5.1 Lenguaje de programación</w:t>
      </w:r>
      <w:bookmarkEnd w:id="19"/>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ca de OpenCV.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OpenCV ofrece soporte para Java, Python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OpenCV en los tres lenguajes de programación mencionados. Con estos datos puede analizarse la diferencia de desempeño y considerando un tiempo de </w:t>
      </w:r>
      <w:r w:rsidR="00725189">
        <w:rPr>
          <w:rFonts w:ascii="LM Roman 10" w:hAnsi="LM Roman 10"/>
        </w:rPr>
        <w:lastRenderedPageBreak/>
        <w:t>respuesta total razonable, decidir si es factible una implementación en Java o Python,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r>
        <w:rPr>
          <w:rFonts w:ascii="LM Roman 10" w:hAnsi="LM Roman 10"/>
        </w:rPr>
        <w:t>OpenCV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xml</w:t>
      </w:r>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ejecución del programa de identificación de personas ya implementado en OpenCV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r>
              <w:rPr>
                <w:rFonts w:ascii="LM Roman 10" w:hAnsi="LM Roman 10"/>
              </w:rPr>
              <w:t>Python</w:t>
            </w:r>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De la tabla 5.1 se puede concluir que la implementación en C++ es la que ofrece un mejor desempeño y en comparación con ella, las implementaciones de java y python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0" w:name="_Toc497097054"/>
      <w:r>
        <w:rPr>
          <w:rFonts w:ascii="LM Roman 10" w:hAnsi="LM Roman 10"/>
          <w:sz w:val="36"/>
        </w:rPr>
        <w:t>5.2 Arquitectura del sistema</w:t>
      </w:r>
      <w:bookmarkEnd w:id="20"/>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lan,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1" w:name="_Toc497097055"/>
      <w:r>
        <w:rPr>
          <w:rFonts w:ascii="LM Roman 10" w:hAnsi="LM Roman 10"/>
          <w:sz w:val="36"/>
        </w:rPr>
        <w:lastRenderedPageBreak/>
        <w:t>5.3 Diseño de la aplicación.</w:t>
      </w:r>
      <w:bookmarkEnd w:id="21"/>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2" w:name="_Toc497097056"/>
      <w:r w:rsidRPr="00D77861">
        <w:rPr>
          <w:rFonts w:ascii="LM Roman 10" w:hAnsi="LM Roman 10"/>
          <w:sz w:val="40"/>
        </w:rPr>
        <w:lastRenderedPageBreak/>
        <w:t>Referencias</w:t>
      </w:r>
      <w:r w:rsidRPr="00A06AFF">
        <w:rPr>
          <w:rFonts w:ascii="LM Roman 10" w:hAnsi="LM Roman 10"/>
        </w:rPr>
        <w:t>.</w:t>
      </w:r>
      <w:bookmarkEnd w:id="22"/>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Salathé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r w:rsidRPr="001846D5">
        <w:rPr>
          <w:rFonts w:ascii="LM Roman 10" w:hAnsi="LM Roman 10"/>
          <w:color w:val="000000"/>
          <w:sz w:val="22"/>
          <w:lang w:val="en-US"/>
        </w:rPr>
        <w:t xml:space="preserve">Moujahid A. 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bookmarkStart w:id="23" w:name="_GoBack"/>
      <w:bookmarkEnd w:id="23"/>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Publicado por Image Processing On Line (IPOL). 2014.</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Rosenbrock A. Histogram of Oriented Gradients and Object Detection. </w:t>
      </w:r>
      <w:r w:rsidRPr="00D77861">
        <w:rPr>
          <w:rFonts w:ascii="LM Roman 10" w:hAnsi="LM Roman 10"/>
          <w:sz w:val="22"/>
        </w:rPr>
        <w:t>Pyimagesearch. [En línea] Disponible en http://www.pyimagesearch.com/</w:t>
      </w:r>
    </w:p>
    <w:p w:rsidR="00BE24FD" w:rsidRDefault="00D70779" w:rsidP="00DB2DC3">
      <w:pPr>
        <w:pStyle w:val="Textbody"/>
        <w:numPr>
          <w:ilvl w:val="0"/>
          <w:numId w:val="1"/>
        </w:numPr>
        <w:jc w:val="both"/>
        <w:rPr>
          <w:rFonts w:ascii="LM Roman 10" w:hAnsi="LM Roman 10"/>
          <w:sz w:val="22"/>
          <w:lang w:val="en-US"/>
        </w:rPr>
      </w:pPr>
      <w:hyperlink r:id="rId46"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r w:rsidRPr="00DB2DC3">
        <w:rPr>
          <w:rFonts w:ascii="LM Roman 10" w:hAnsi="LM Roman 10"/>
          <w:sz w:val="22"/>
          <w:lang w:val="en-US"/>
        </w:rPr>
        <w:t>Haralick, R. M.,</w:t>
      </w:r>
      <w:r>
        <w:rPr>
          <w:rFonts w:ascii="LM Roman 10" w:hAnsi="LM Roman 10"/>
          <w:sz w:val="22"/>
          <w:lang w:val="en-US"/>
        </w:rPr>
        <w:t xml:space="preserve"> Shanmugan, K., and Dinstein,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7"/>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7D4D" w:rsidRDefault="00FE7D4D">
      <w:r>
        <w:separator/>
      </w:r>
    </w:p>
  </w:endnote>
  <w:endnote w:type="continuationSeparator" w:id="0">
    <w:p w:rsidR="00FE7D4D" w:rsidRDefault="00FE7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0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D70779" w:rsidRDefault="00D70779">
        <w:pPr>
          <w:pStyle w:val="Footer"/>
          <w:jc w:val="right"/>
        </w:pPr>
        <w:r>
          <w:fldChar w:fldCharType="begin"/>
        </w:r>
        <w:r>
          <w:instrText xml:space="preserve"> PAGE   \* MERGEFORMAT </w:instrText>
        </w:r>
        <w:r>
          <w:fldChar w:fldCharType="separate"/>
        </w:r>
        <w:r w:rsidR="00D67F55">
          <w:rPr>
            <w:noProof/>
          </w:rPr>
          <w:t>33</w:t>
        </w:r>
        <w:r>
          <w:rPr>
            <w:noProof/>
          </w:rPr>
          <w:fldChar w:fldCharType="end"/>
        </w:r>
      </w:p>
    </w:sdtContent>
  </w:sdt>
  <w:p w:rsidR="00D70779" w:rsidRPr="001A5663" w:rsidRDefault="00D707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Default="00D70779">
    <w:pPr>
      <w:pStyle w:val="Footer"/>
      <w:jc w:val="right"/>
    </w:pPr>
  </w:p>
  <w:p w:rsidR="00D70779" w:rsidRPr="00C016CC" w:rsidRDefault="00D70779">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Default="00D70779">
    <w:pPr>
      <w:pStyle w:val="Footer"/>
      <w:jc w:val="right"/>
    </w:pPr>
  </w:p>
  <w:p w:rsidR="00D70779" w:rsidRPr="00C016CC" w:rsidRDefault="00D70779">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D70779" w:rsidRDefault="00D70779">
        <w:pPr>
          <w:pStyle w:val="Footer"/>
          <w:jc w:val="right"/>
        </w:pPr>
        <w:r>
          <w:fldChar w:fldCharType="begin"/>
        </w:r>
        <w:r>
          <w:instrText xml:space="preserve"> PAGE   \* MERGEFORMAT </w:instrText>
        </w:r>
        <w:r>
          <w:fldChar w:fldCharType="separate"/>
        </w:r>
        <w:r w:rsidR="00D67F55">
          <w:rPr>
            <w:noProof/>
          </w:rPr>
          <w:t>30</w:t>
        </w:r>
        <w:r>
          <w:rPr>
            <w:noProof/>
          </w:rPr>
          <w:fldChar w:fldCharType="end"/>
        </w:r>
      </w:p>
    </w:sdtContent>
  </w:sdt>
  <w:p w:rsidR="00D70779" w:rsidRPr="00C016CC" w:rsidRDefault="00D70779">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7D4D" w:rsidRDefault="00FE7D4D">
      <w:r>
        <w:rPr>
          <w:color w:val="000000"/>
        </w:rPr>
        <w:separator/>
      </w:r>
    </w:p>
  </w:footnote>
  <w:footnote w:type="continuationSeparator" w:id="0">
    <w:p w:rsidR="00FE7D4D" w:rsidRDefault="00FE7D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70779" w:rsidRDefault="00D7077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D70779" w:rsidRDefault="00D7077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D70779" w:rsidRDefault="00D7077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Default="00D7077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70779" w:rsidRDefault="00D7077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70779" w:rsidRDefault="00D7077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0779" w:rsidRPr="000552BD" w:rsidRDefault="00D70779"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70779" w:rsidRDefault="00D707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4"/>
  </w:num>
  <w:num w:numId="3">
    <w:abstractNumId w:val="1"/>
    <w:lvlOverride w:ilvl="0">
      <w:startOverride w:val="1"/>
    </w:lvlOverride>
  </w:num>
  <w:num w:numId="4">
    <w:abstractNumId w:val="2"/>
  </w:num>
  <w:num w:numId="5">
    <w:abstractNumId w:val="8"/>
  </w:num>
  <w:num w:numId="6">
    <w:abstractNumId w:val="7"/>
  </w:num>
  <w:num w:numId="7">
    <w:abstractNumId w:val="3"/>
  </w:num>
  <w:num w:numId="8">
    <w:abstractNumId w:val="9"/>
  </w:num>
  <w:num w:numId="9">
    <w:abstractNumId w:val="5"/>
  </w:num>
  <w:num w:numId="10">
    <w:abstractNumId w:val="6"/>
  </w:num>
  <w:num w:numId="11">
    <w:abstractNumId w:val="11"/>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2160D"/>
    <w:rsid w:val="0003671D"/>
    <w:rsid w:val="000527A2"/>
    <w:rsid w:val="000552BD"/>
    <w:rsid w:val="00060290"/>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4F16"/>
    <w:rsid w:val="001571BA"/>
    <w:rsid w:val="00177EC7"/>
    <w:rsid w:val="001846D5"/>
    <w:rsid w:val="00192032"/>
    <w:rsid w:val="00196581"/>
    <w:rsid w:val="001A06B7"/>
    <w:rsid w:val="001A2C32"/>
    <w:rsid w:val="001A3183"/>
    <w:rsid w:val="001A5663"/>
    <w:rsid w:val="001A6DB1"/>
    <w:rsid w:val="001B121F"/>
    <w:rsid w:val="001D0E7C"/>
    <w:rsid w:val="001D1D5E"/>
    <w:rsid w:val="001F5519"/>
    <w:rsid w:val="001F7BCC"/>
    <w:rsid w:val="00211D68"/>
    <w:rsid w:val="00214551"/>
    <w:rsid w:val="00232AAC"/>
    <w:rsid w:val="00241557"/>
    <w:rsid w:val="00245EEA"/>
    <w:rsid w:val="00247F06"/>
    <w:rsid w:val="0026105C"/>
    <w:rsid w:val="00295E63"/>
    <w:rsid w:val="00296627"/>
    <w:rsid w:val="002A60D8"/>
    <w:rsid w:val="002A62BE"/>
    <w:rsid w:val="002C1900"/>
    <w:rsid w:val="002C1BE1"/>
    <w:rsid w:val="002C346A"/>
    <w:rsid w:val="002C640A"/>
    <w:rsid w:val="002D1F2F"/>
    <w:rsid w:val="002D3ACC"/>
    <w:rsid w:val="002D4813"/>
    <w:rsid w:val="002E2188"/>
    <w:rsid w:val="00316489"/>
    <w:rsid w:val="003205AE"/>
    <w:rsid w:val="00331182"/>
    <w:rsid w:val="00333760"/>
    <w:rsid w:val="00346FEA"/>
    <w:rsid w:val="00352E75"/>
    <w:rsid w:val="00355829"/>
    <w:rsid w:val="00362523"/>
    <w:rsid w:val="00363EB1"/>
    <w:rsid w:val="003774B3"/>
    <w:rsid w:val="00396C5E"/>
    <w:rsid w:val="003A2C9C"/>
    <w:rsid w:val="003B0176"/>
    <w:rsid w:val="003B720A"/>
    <w:rsid w:val="003C6B74"/>
    <w:rsid w:val="003C7AF5"/>
    <w:rsid w:val="003E1DA2"/>
    <w:rsid w:val="003E68AD"/>
    <w:rsid w:val="003F22BB"/>
    <w:rsid w:val="003F3585"/>
    <w:rsid w:val="003F3E32"/>
    <w:rsid w:val="003F4A0B"/>
    <w:rsid w:val="004049E6"/>
    <w:rsid w:val="00430FA9"/>
    <w:rsid w:val="00431E8E"/>
    <w:rsid w:val="00432763"/>
    <w:rsid w:val="004528A2"/>
    <w:rsid w:val="00456164"/>
    <w:rsid w:val="00465132"/>
    <w:rsid w:val="00472DCC"/>
    <w:rsid w:val="00474685"/>
    <w:rsid w:val="00482BD9"/>
    <w:rsid w:val="00486AE8"/>
    <w:rsid w:val="00487417"/>
    <w:rsid w:val="004905F1"/>
    <w:rsid w:val="004A1335"/>
    <w:rsid w:val="004A26D6"/>
    <w:rsid w:val="004A450C"/>
    <w:rsid w:val="004A56F1"/>
    <w:rsid w:val="004A6BD7"/>
    <w:rsid w:val="004E202B"/>
    <w:rsid w:val="00516770"/>
    <w:rsid w:val="00533E23"/>
    <w:rsid w:val="005735A8"/>
    <w:rsid w:val="00585791"/>
    <w:rsid w:val="00586221"/>
    <w:rsid w:val="00596EAF"/>
    <w:rsid w:val="0059734A"/>
    <w:rsid w:val="00597463"/>
    <w:rsid w:val="005A1026"/>
    <w:rsid w:val="005C2F96"/>
    <w:rsid w:val="005E0A48"/>
    <w:rsid w:val="005E4BDC"/>
    <w:rsid w:val="005E6EC7"/>
    <w:rsid w:val="0062298B"/>
    <w:rsid w:val="0063030D"/>
    <w:rsid w:val="00631CEF"/>
    <w:rsid w:val="00637094"/>
    <w:rsid w:val="006403AA"/>
    <w:rsid w:val="006471C5"/>
    <w:rsid w:val="006527D5"/>
    <w:rsid w:val="00656333"/>
    <w:rsid w:val="0066098B"/>
    <w:rsid w:val="00671DA6"/>
    <w:rsid w:val="00672FF3"/>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5189"/>
    <w:rsid w:val="0072537B"/>
    <w:rsid w:val="00734540"/>
    <w:rsid w:val="007464BF"/>
    <w:rsid w:val="007500EC"/>
    <w:rsid w:val="00751697"/>
    <w:rsid w:val="0075794D"/>
    <w:rsid w:val="007709A9"/>
    <w:rsid w:val="007751C6"/>
    <w:rsid w:val="00777487"/>
    <w:rsid w:val="00791C54"/>
    <w:rsid w:val="007A5165"/>
    <w:rsid w:val="007A7E32"/>
    <w:rsid w:val="007B08EC"/>
    <w:rsid w:val="007B638C"/>
    <w:rsid w:val="007E40F3"/>
    <w:rsid w:val="007E5E19"/>
    <w:rsid w:val="007E624F"/>
    <w:rsid w:val="007F108A"/>
    <w:rsid w:val="007F31D7"/>
    <w:rsid w:val="007F3C9A"/>
    <w:rsid w:val="0081309C"/>
    <w:rsid w:val="00813C5A"/>
    <w:rsid w:val="00815B91"/>
    <w:rsid w:val="0081750A"/>
    <w:rsid w:val="00823056"/>
    <w:rsid w:val="00830CC1"/>
    <w:rsid w:val="00833883"/>
    <w:rsid w:val="008528E5"/>
    <w:rsid w:val="00865CB2"/>
    <w:rsid w:val="00867BE1"/>
    <w:rsid w:val="00870324"/>
    <w:rsid w:val="00874FB1"/>
    <w:rsid w:val="00880394"/>
    <w:rsid w:val="00883B11"/>
    <w:rsid w:val="00886139"/>
    <w:rsid w:val="008953AD"/>
    <w:rsid w:val="008A32D7"/>
    <w:rsid w:val="008A6A33"/>
    <w:rsid w:val="008A7A1D"/>
    <w:rsid w:val="008B174F"/>
    <w:rsid w:val="008B4756"/>
    <w:rsid w:val="008B62BD"/>
    <w:rsid w:val="008C059B"/>
    <w:rsid w:val="008C10C1"/>
    <w:rsid w:val="008C79D2"/>
    <w:rsid w:val="008D3C6A"/>
    <w:rsid w:val="008D4963"/>
    <w:rsid w:val="0091179C"/>
    <w:rsid w:val="00917C6A"/>
    <w:rsid w:val="009317DD"/>
    <w:rsid w:val="00932897"/>
    <w:rsid w:val="009331CC"/>
    <w:rsid w:val="009370E6"/>
    <w:rsid w:val="00942B37"/>
    <w:rsid w:val="00945903"/>
    <w:rsid w:val="009534F1"/>
    <w:rsid w:val="00993C38"/>
    <w:rsid w:val="009A4001"/>
    <w:rsid w:val="009A7AAB"/>
    <w:rsid w:val="009B179D"/>
    <w:rsid w:val="009B3A93"/>
    <w:rsid w:val="009C0A35"/>
    <w:rsid w:val="009D7AB8"/>
    <w:rsid w:val="009E0B89"/>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73014"/>
    <w:rsid w:val="00A773FE"/>
    <w:rsid w:val="00A83F03"/>
    <w:rsid w:val="00AA17EC"/>
    <w:rsid w:val="00AA2076"/>
    <w:rsid w:val="00AB124E"/>
    <w:rsid w:val="00AB6AC1"/>
    <w:rsid w:val="00AB779B"/>
    <w:rsid w:val="00AD4498"/>
    <w:rsid w:val="00AF0C14"/>
    <w:rsid w:val="00AF48D7"/>
    <w:rsid w:val="00AF4BEC"/>
    <w:rsid w:val="00B03980"/>
    <w:rsid w:val="00B07C6E"/>
    <w:rsid w:val="00B129CC"/>
    <w:rsid w:val="00B272C1"/>
    <w:rsid w:val="00B35607"/>
    <w:rsid w:val="00B35C14"/>
    <w:rsid w:val="00B434AD"/>
    <w:rsid w:val="00B478E1"/>
    <w:rsid w:val="00B625EF"/>
    <w:rsid w:val="00B6451F"/>
    <w:rsid w:val="00B75A17"/>
    <w:rsid w:val="00B77D15"/>
    <w:rsid w:val="00B82AD3"/>
    <w:rsid w:val="00BA711D"/>
    <w:rsid w:val="00BB31B7"/>
    <w:rsid w:val="00BC66AD"/>
    <w:rsid w:val="00BD67FA"/>
    <w:rsid w:val="00BE24FD"/>
    <w:rsid w:val="00BE4C14"/>
    <w:rsid w:val="00C016CC"/>
    <w:rsid w:val="00C15A88"/>
    <w:rsid w:val="00C16D57"/>
    <w:rsid w:val="00C3300F"/>
    <w:rsid w:val="00C42BCF"/>
    <w:rsid w:val="00C434FF"/>
    <w:rsid w:val="00C52345"/>
    <w:rsid w:val="00C53A6C"/>
    <w:rsid w:val="00C63E8B"/>
    <w:rsid w:val="00C66D6A"/>
    <w:rsid w:val="00C765D9"/>
    <w:rsid w:val="00C822FC"/>
    <w:rsid w:val="00C91BFA"/>
    <w:rsid w:val="00C95D82"/>
    <w:rsid w:val="00CA318A"/>
    <w:rsid w:val="00CB21FE"/>
    <w:rsid w:val="00CC51BF"/>
    <w:rsid w:val="00CD0B8E"/>
    <w:rsid w:val="00CE6D1A"/>
    <w:rsid w:val="00CE7C97"/>
    <w:rsid w:val="00D225BA"/>
    <w:rsid w:val="00D23314"/>
    <w:rsid w:val="00D2419D"/>
    <w:rsid w:val="00D3093A"/>
    <w:rsid w:val="00D30953"/>
    <w:rsid w:val="00D46454"/>
    <w:rsid w:val="00D611DE"/>
    <w:rsid w:val="00D67F55"/>
    <w:rsid w:val="00D70779"/>
    <w:rsid w:val="00D72C01"/>
    <w:rsid w:val="00D769D9"/>
    <w:rsid w:val="00D77861"/>
    <w:rsid w:val="00D814B2"/>
    <w:rsid w:val="00D927FD"/>
    <w:rsid w:val="00D92F8F"/>
    <w:rsid w:val="00D9566F"/>
    <w:rsid w:val="00DB193A"/>
    <w:rsid w:val="00DB1D29"/>
    <w:rsid w:val="00DB2ADF"/>
    <w:rsid w:val="00DB2DC3"/>
    <w:rsid w:val="00DE2920"/>
    <w:rsid w:val="00E05AAE"/>
    <w:rsid w:val="00E35649"/>
    <w:rsid w:val="00E36943"/>
    <w:rsid w:val="00E458AE"/>
    <w:rsid w:val="00E465C1"/>
    <w:rsid w:val="00E53EF7"/>
    <w:rsid w:val="00E574A9"/>
    <w:rsid w:val="00E85A49"/>
    <w:rsid w:val="00E96ED0"/>
    <w:rsid w:val="00EA1539"/>
    <w:rsid w:val="00EA21B2"/>
    <w:rsid w:val="00EA4FDB"/>
    <w:rsid w:val="00EB26D7"/>
    <w:rsid w:val="00EC7607"/>
    <w:rsid w:val="00ED118A"/>
    <w:rsid w:val="00EE41B7"/>
    <w:rsid w:val="00EF5E0B"/>
    <w:rsid w:val="00F001A2"/>
    <w:rsid w:val="00F11C61"/>
    <w:rsid w:val="00F25CE0"/>
    <w:rsid w:val="00F423AC"/>
    <w:rsid w:val="00F57C4F"/>
    <w:rsid w:val="00F778F3"/>
    <w:rsid w:val="00FB21EF"/>
    <w:rsid w:val="00FC4A4C"/>
    <w:rsid w:val="00FD1F3B"/>
    <w:rsid w:val="00FD7D71"/>
    <w:rsid w:val="00FE1AE6"/>
    <w:rsid w:val="00FE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eader" Target="header8.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6.jpeg"/><Relationship Id="rId40" Type="http://schemas.openxmlformats.org/officeDocument/2006/relationships/header" Target="header12.xm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hyperlink" Target="https://www.ipmimages.org/browse/detail.cfm?imgnum=5465949" TargetMode="External"/><Relationship Id="rId20" Type="http://schemas.openxmlformats.org/officeDocument/2006/relationships/header" Target="header7.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06C8C-A132-4605-A0E7-712F9D60F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35</Pages>
  <Words>6886</Words>
  <Characters>37874</Characters>
  <Application>Microsoft Office Word</Application>
  <DocSecurity>0</DocSecurity>
  <Lines>315</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150</cp:revision>
  <cp:lastPrinted>2017-10-30T09:23:00Z</cp:lastPrinted>
  <dcterms:created xsi:type="dcterms:W3CDTF">2017-10-08T04:03:00Z</dcterms:created>
  <dcterms:modified xsi:type="dcterms:W3CDTF">2018-02-14T11:23:00Z</dcterms:modified>
</cp:coreProperties>
</file>