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33BD" w14:textId="77777777" w:rsidR="00BF22BD" w:rsidRPr="00EF6ECA" w:rsidRDefault="00000000">
      <w:pPr>
        <w:spacing w:after="40"/>
        <w:jc w:val="center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80"/>
          <w:szCs w:val="80"/>
          <w:lang w:val="en-US"/>
        </w:rPr>
        <w:t>GPW Solutions</w:t>
      </w:r>
    </w:p>
    <w:p w14:paraId="443933BE" w14:textId="77777777" w:rsidR="00BF22BD" w:rsidRPr="00EF6ECA" w:rsidRDefault="00000000">
      <w:pPr>
        <w:spacing w:after="20"/>
        <w:jc w:val="center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ED835E"/>
          <w:sz w:val="64"/>
          <w:szCs w:val="64"/>
          <w:lang w:val="en-US"/>
        </w:rPr>
        <w:t>Copywriting Guide</w:t>
      </w:r>
    </w:p>
    <w:p w14:paraId="443933BF" w14:textId="77777777" w:rsidR="00BF22BD" w:rsidRPr="00EF6ECA" w:rsidRDefault="00000000">
      <w:pPr>
        <w:spacing w:after="400"/>
        <w:jc w:val="center"/>
        <w:rPr>
          <w:lang w:val="en-US"/>
        </w:rPr>
      </w:pPr>
      <w:r w:rsidRPr="00EF6ECA">
        <w:rPr>
          <w:rFonts w:ascii="Arial" w:eastAsia="Arial" w:hAnsi="Arial" w:cs="Arial"/>
          <w:color w:val="2A4E64"/>
          <w:sz w:val="28"/>
          <w:szCs w:val="28"/>
          <w:lang w:val="en-US"/>
        </w:rPr>
        <w:t>Phase 2.3 Deliverable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2974"/>
        <w:gridCol w:w="1872"/>
        <w:gridCol w:w="2829"/>
      </w:tblGrid>
      <w:tr w:rsidR="00BF22BD" w14:paraId="44393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3555A"/>
              <w:left w:val="single" w:sz="6" w:space="0" w:color="23555A"/>
              <w:bottom w:val="single" w:sz="6" w:space="0" w:color="23555A"/>
              <w:right w:val="single" w:sz="6" w:space="0" w:color="23555A"/>
            </w:tcBorders>
            <w:shd w:val="clear" w:color="F5F5F5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3933C0" w14:textId="77777777" w:rsidR="00BF22B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ED835E"/>
                <w:sz w:val="48"/>
                <w:szCs w:val="48"/>
              </w:rPr>
              <w:t>9</w:t>
            </w:r>
          </w:p>
          <w:p w14:paraId="443933C1" w14:textId="77777777" w:rsidR="00BF22BD" w:rsidRDefault="00000000">
            <w:pPr>
              <w:jc w:val="center"/>
            </w:pPr>
            <w:r>
              <w:rPr>
                <w:rFonts w:ascii="Arial" w:eastAsia="Arial" w:hAnsi="Arial" w:cs="Arial"/>
                <w:color w:val="2A4E64"/>
                <w:sz w:val="24"/>
                <w:szCs w:val="24"/>
              </w:rPr>
              <w:t>Sections</w:t>
            </w:r>
          </w:p>
        </w:tc>
        <w:tc>
          <w:tcPr>
            <w:tcW w:w="0" w:type="auto"/>
            <w:tcBorders>
              <w:top w:val="single" w:sz="6" w:space="0" w:color="23555A"/>
              <w:left w:val="single" w:sz="6" w:space="0" w:color="23555A"/>
              <w:bottom w:val="single" w:sz="6" w:space="0" w:color="23555A"/>
              <w:right w:val="single" w:sz="6" w:space="0" w:color="23555A"/>
            </w:tcBorders>
            <w:shd w:val="clear" w:color="F5F5F5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3933C2" w14:textId="77777777" w:rsidR="00BF22B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ED835E"/>
                <w:sz w:val="48"/>
                <w:szCs w:val="48"/>
              </w:rPr>
              <w:t>8</w:t>
            </w:r>
          </w:p>
          <w:p w14:paraId="443933C3" w14:textId="77777777" w:rsidR="00BF22BD" w:rsidRDefault="00000000">
            <w:pPr>
              <w:jc w:val="center"/>
            </w:pPr>
            <w:r>
              <w:rPr>
                <w:rFonts w:ascii="Arial" w:eastAsia="Arial" w:hAnsi="Arial" w:cs="Arial"/>
                <w:color w:val="2A4E64"/>
                <w:sz w:val="24"/>
                <w:szCs w:val="24"/>
              </w:rPr>
              <w:t xml:space="preserve">Page </w:t>
            </w:r>
            <w:proofErr w:type="spellStart"/>
            <w:r>
              <w:rPr>
                <w:rFonts w:ascii="Arial" w:eastAsia="Arial" w:hAnsi="Arial" w:cs="Arial"/>
                <w:color w:val="2A4E64"/>
                <w:sz w:val="24"/>
                <w:szCs w:val="24"/>
              </w:rPr>
              <w:t>Templates</w:t>
            </w:r>
            <w:proofErr w:type="spellEnd"/>
          </w:p>
        </w:tc>
        <w:tc>
          <w:tcPr>
            <w:tcW w:w="0" w:type="auto"/>
            <w:tcBorders>
              <w:top w:val="single" w:sz="6" w:space="0" w:color="23555A"/>
              <w:left w:val="single" w:sz="6" w:space="0" w:color="23555A"/>
              <w:bottom w:val="single" w:sz="6" w:space="0" w:color="23555A"/>
              <w:right w:val="single" w:sz="6" w:space="0" w:color="23555A"/>
            </w:tcBorders>
            <w:shd w:val="clear" w:color="F5F5F5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3933C4" w14:textId="77777777" w:rsidR="00BF22B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ED835E"/>
                <w:sz w:val="48"/>
                <w:szCs w:val="48"/>
              </w:rPr>
              <w:t>8</w:t>
            </w:r>
          </w:p>
          <w:p w14:paraId="443933C5" w14:textId="77777777" w:rsidR="00BF22BD" w:rsidRDefault="00000000">
            <w:pPr>
              <w:jc w:val="center"/>
            </w:pPr>
            <w:r>
              <w:rPr>
                <w:rFonts w:ascii="Arial" w:eastAsia="Arial" w:hAnsi="Arial" w:cs="Arial"/>
                <w:color w:val="2A4E64"/>
                <w:sz w:val="24"/>
                <w:szCs w:val="24"/>
              </w:rPr>
              <w:t>Industries</w:t>
            </w:r>
          </w:p>
        </w:tc>
        <w:tc>
          <w:tcPr>
            <w:tcW w:w="0" w:type="auto"/>
            <w:tcBorders>
              <w:top w:val="single" w:sz="6" w:space="0" w:color="23555A"/>
              <w:left w:val="single" w:sz="6" w:space="0" w:color="23555A"/>
              <w:bottom w:val="single" w:sz="6" w:space="0" w:color="23555A"/>
              <w:right w:val="single" w:sz="6" w:space="0" w:color="23555A"/>
            </w:tcBorders>
            <w:shd w:val="clear" w:color="F5F5F5" w:fill="auto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3933C6" w14:textId="77777777" w:rsidR="00BF22B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ED835E"/>
                <w:sz w:val="48"/>
                <w:szCs w:val="48"/>
              </w:rPr>
              <w:t>31</w:t>
            </w:r>
          </w:p>
          <w:p w14:paraId="443933C7" w14:textId="77777777" w:rsidR="00BF22BD" w:rsidRDefault="00000000">
            <w:pPr>
              <w:jc w:val="center"/>
            </w:pPr>
            <w:r>
              <w:rPr>
                <w:rFonts w:ascii="Arial" w:eastAsia="Arial" w:hAnsi="Arial" w:cs="Arial"/>
                <w:color w:val="2A4E64"/>
                <w:sz w:val="24"/>
                <w:szCs w:val="24"/>
              </w:rPr>
              <w:t xml:space="preserve">Pages </w:t>
            </w:r>
            <w:proofErr w:type="spellStart"/>
            <w:r>
              <w:rPr>
                <w:rFonts w:ascii="Arial" w:eastAsia="Arial" w:hAnsi="Arial" w:cs="Arial"/>
                <w:color w:val="2A4E64"/>
                <w:sz w:val="24"/>
                <w:szCs w:val="24"/>
              </w:rPr>
              <w:t>Covered</w:t>
            </w:r>
            <w:proofErr w:type="spellEnd"/>
          </w:p>
        </w:tc>
      </w:tr>
    </w:tbl>
    <w:p w14:paraId="443933C9" w14:textId="77777777" w:rsidR="00BF22BD" w:rsidRDefault="00BF22BD">
      <w:pPr>
        <w:spacing w:after="400"/>
      </w:pPr>
    </w:p>
    <w:p w14:paraId="443933CA" w14:textId="77777777" w:rsidR="00BF22BD" w:rsidRDefault="00000000">
      <w:pPr>
        <w:spacing w:after="60"/>
        <w:jc w:val="center"/>
      </w:pPr>
      <w:proofErr w:type="spellStart"/>
      <w:r>
        <w:rPr>
          <w:rFonts w:ascii="Arial" w:eastAsia="Arial" w:hAnsi="Arial" w:cs="Arial"/>
          <w:color w:val="666666"/>
        </w:rPr>
        <w:t>Document</w:t>
      </w:r>
      <w:proofErr w:type="spellEnd"/>
      <w:r>
        <w:rPr>
          <w:rFonts w:ascii="Arial" w:eastAsia="Arial" w:hAnsi="Arial" w:cs="Arial"/>
          <w:color w:val="666666"/>
        </w:rPr>
        <w:t xml:space="preserve"> </w:t>
      </w:r>
      <w:proofErr w:type="spellStart"/>
      <w:r>
        <w:rPr>
          <w:rFonts w:ascii="Arial" w:eastAsia="Arial" w:hAnsi="Arial" w:cs="Arial"/>
          <w:color w:val="666666"/>
        </w:rPr>
        <w:t>Version</w:t>
      </w:r>
      <w:proofErr w:type="spellEnd"/>
      <w:r>
        <w:rPr>
          <w:rFonts w:ascii="Arial" w:eastAsia="Arial" w:hAnsi="Arial" w:cs="Arial"/>
          <w:color w:val="666666"/>
        </w:rPr>
        <w:t>: 1.0</w:t>
      </w:r>
    </w:p>
    <w:p w14:paraId="443933CB" w14:textId="77777777" w:rsidR="00BF22BD" w:rsidRDefault="00000000">
      <w:pPr>
        <w:jc w:val="center"/>
      </w:pPr>
      <w:r>
        <w:rPr>
          <w:rFonts w:ascii="Arial" w:eastAsia="Arial" w:hAnsi="Arial" w:cs="Arial"/>
          <w:color w:val="666666"/>
        </w:rPr>
        <w:t>March 5, 2026</w:t>
      </w:r>
    </w:p>
    <w:p w14:paraId="443933CC" w14:textId="77777777" w:rsidR="00BF22BD" w:rsidRDefault="00000000">
      <w:r>
        <w:br w:type="page"/>
      </w:r>
    </w:p>
    <w:p w14:paraId="443933CD" w14:textId="77777777" w:rsidR="00BF22BD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23555A"/>
          <w:sz w:val="56"/>
          <w:szCs w:val="56"/>
        </w:rPr>
        <w:lastRenderedPageBreak/>
        <w:t xml:space="preserve">GPW </w:t>
      </w:r>
      <w:proofErr w:type="spellStart"/>
      <w:r>
        <w:rPr>
          <w:rFonts w:ascii="Arial" w:eastAsia="Arial" w:hAnsi="Arial" w:cs="Arial"/>
          <w:b/>
          <w:bCs/>
          <w:color w:val="23555A"/>
          <w:sz w:val="56"/>
          <w:szCs w:val="56"/>
        </w:rPr>
        <w:t>Solutions</w:t>
      </w:r>
      <w:proofErr w:type="spellEnd"/>
      <w:r>
        <w:rPr>
          <w:rFonts w:ascii="Arial" w:eastAsia="Arial" w:hAnsi="Arial" w:cs="Arial"/>
          <w:b/>
          <w:bCs/>
          <w:color w:val="23555A"/>
          <w:sz w:val="56"/>
          <w:szCs w:val="56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23555A"/>
          <w:sz w:val="56"/>
          <w:szCs w:val="56"/>
        </w:rPr>
        <w:t>Copywriting</w:t>
      </w:r>
      <w:proofErr w:type="spellEnd"/>
      <w:r>
        <w:rPr>
          <w:rFonts w:ascii="Arial" w:eastAsia="Arial" w:hAnsi="Arial" w:cs="Arial"/>
          <w:b/>
          <w:bCs/>
          <w:color w:val="23555A"/>
          <w:sz w:val="56"/>
          <w:szCs w:val="56"/>
        </w:rPr>
        <w:t xml:space="preserve"> Guide</w:t>
      </w:r>
    </w:p>
    <w:p w14:paraId="443933CE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Phase 2.3 Deliverable | Brand Voice, Page Templates &amp; CTA Framework</w:t>
      </w:r>
    </w:p>
    <w:p w14:paraId="443933CF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Document Version: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1.0</w:t>
      </w:r>
    </w:p>
    <w:p w14:paraId="443933D0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Last Updated: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March 5, 2026</w:t>
      </w:r>
    </w:p>
    <w:p w14:paraId="443933D1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Prepared for: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GPW Solutions (Global Precision Works) — Electromechanical Assembly Division</w:t>
      </w:r>
    </w:p>
    <w:p w14:paraId="443933D2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3D3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1. Executive Summary</w:t>
      </w:r>
    </w:p>
    <w:p w14:paraId="443933D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This Copywriting Guide is the final Phase 2 deliverable and the direct bridge to Phase 3 (Content Creation). It defines exactly how every word on gpw-solutions.com should sound, feel, and function.</w:t>
      </w:r>
    </w:p>
    <w:p w14:paraId="443933D5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Purpose</w:t>
      </w:r>
    </w:p>
    <w:p w14:paraId="443933D6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While the Content Strategy (Phase 2.1) defines *what* to write and the AI SEO Strategy (Phase 2.2) defines *how to be found*, this guide defines *how to write it*. It gives the copywriter — human or AI — a repeatable system for producing on-brand, conversion-focused content across all 31 pages.</w:t>
      </w:r>
    </w:p>
    <w:p w14:paraId="443933D7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What This Document Covers</w:t>
      </w:r>
    </w:p>
    <w:p w14:paraId="443933D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1.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Brand Voice System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Personality, tone spectrum, voice attributes, and guardrails</w:t>
      </w:r>
    </w:p>
    <w:p w14:paraId="443933D9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2.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Writing Rules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Sentence-level standards for clarity, confidence, and consistency</w:t>
      </w:r>
    </w:p>
    <w:p w14:paraId="443933D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3.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Page-Type Templates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Section-by-section blueprints for each page format</w:t>
      </w:r>
    </w:p>
    <w:p w14:paraId="443933DB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4.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Industry Tone Adjustments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How voice shifts across 8 verticals</w:t>
      </w:r>
    </w:p>
    <w:p w14:paraId="443933DC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5.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CTA Writing Framework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Button copy, placement logic, and conversion language</w:t>
      </w:r>
    </w:p>
    <w:p w14:paraId="443933DD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6.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Do/Don't Reference Library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Annotated examples for every common scenario</w:t>
      </w:r>
    </w:p>
    <w:p w14:paraId="443933DE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7.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Quality Checklist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— Pre-publish review criteria for every piece of content</w:t>
      </w:r>
    </w:p>
    <w:p w14:paraId="443933DF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How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to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Use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This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Guide</w:t>
      </w:r>
    </w:p>
    <w:p w14:paraId="443933E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Before writing any page: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Read Sections 2–3 (Voice + Rules) to internalize the brand</w:t>
      </w:r>
    </w:p>
    <w:p w14:paraId="443933E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While writing a specific page: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Open Section 4 (Templates) and follow the blueprint for that page type</w:t>
      </w:r>
    </w:p>
    <w:p w14:paraId="443933E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When writing for a specific industry: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Check Section 5 for tone adjustments</w:t>
      </w:r>
    </w:p>
    <w:p w14:paraId="443933E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When writing CTAs: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Follow Section 6 for button copy and placement</w:t>
      </w:r>
    </w:p>
    <w:p w14:paraId="443933E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Before submitting copy: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Run through Section 8 (Quality Checklist)</w:t>
      </w:r>
    </w:p>
    <w:p w14:paraId="443933E5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3E6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2. Brand Voice System</w:t>
      </w:r>
    </w:p>
    <w:p w14:paraId="443933E7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2.1 Brand Personality</w:t>
      </w:r>
    </w:p>
    <w:p w14:paraId="443933E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GPW's brand personality can be described in five words: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657"/>
        <w:gridCol w:w="3844"/>
      </w:tblGrid>
      <w:tr w:rsidR="00BF22BD" w14:paraId="443933E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3E9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Attribute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3EA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Means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3EB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Doesn't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Mean</w:t>
            </w:r>
          </w:p>
        </w:tc>
      </w:tr>
      <w:tr w:rsidR="00BF22BD" w14:paraId="443933F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E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E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E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---------------------</w:t>
            </w:r>
          </w:p>
        </w:tc>
      </w:tr>
      <w:tr w:rsidR="00BF22BD" w14:paraId="443933F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1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Precise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2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Specific numbers, exact processes, measurable claims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3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Pedantic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overly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academic</w:t>
            </w:r>
            <w:proofErr w:type="spellEnd"/>
          </w:p>
        </w:tc>
      </w:tr>
      <w:tr w:rsidR="00BF22BD" w:rsidRPr="00EF6ECA" w14:paraId="443933F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5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Confident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6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Direct statements, active voice, no hedging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7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Arrogant, boastful, dismissive of competitors</w:t>
            </w:r>
          </w:p>
        </w:tc>
      </w:tr>
      <w:tr w:rsidR="00BF22BD" w:rsidRPr="00EF6ECA" w14:paraId="443933F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9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Engineering-Driven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A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Process-focused, standards-aware, technically fluent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B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Jargon-heavy, inaccessible to procurement/business buyers</w:t>
            </w:r>
          </w:p>
        </w:tc>
      </w:tr>
      <w:tr w:rsidR="00BF22BD" w:rsidRPr="00EF6ECA" w14:paraId="4439340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D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Approachable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E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Warm professionalism, partnership language, collaborative tone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3FF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Casual, chatty, using slang or humor</w:t>
            </w:r>
          </w:p>
        </w:tc>
      </w:tr>
      <w:tr w:rsidR="00BF22BD" w14:paraId="4439340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01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Results-Oriented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02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Outcome-focused, measurable benefits, time/cost specifics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0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Vague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promises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unsubstantiated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superlatives</w:t>
            </w:r>
          </w:p>
        </w:tc>
      </w:tr>
    </w:tbl>
    <w:p w14:paraId="44393405" w14:textId="77777777" w:rsidR="00BF22BD" w:rsidRDefault="00BF22BD">
      <w:pPr>
        <w:spacing w:after="160"/>
      </w:pPr>
    </w:p>
    <w:p w14:paraId="44393406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>2.2 Voice vs. Tone</w:t>
      </w:r>
    </w:p>
    <w:p w14:paraId="4439340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Voice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is constant — it's who GPW is. GPW always sounds precise, confident, and engineering-driven.</w:t>
      </w:r>
    </w:p>
    <w:p w14:paraId="4439340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Tone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is contextual — it adjusts based on the page type, audience, and industry.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BF22BD" w14:paraId="4439340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09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0A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Tone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Adjustment</w:t>
            </w:r>
            <w:proofErr w:type="spellEnd"/>
          </w:p>
        </w:tc>
      </w:tr>
      <w:tr w:rsidR="00BF22BD" w14:paraId="4439340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0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0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----------------</w:t>
            </w:r>
          </w:p>
        </w:tc>
      </w:tr>
      <w:tr w:rsidR="00BF22BD" w14:paraId="4439341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0F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Homepage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/ Hero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sections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Bold,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aspirational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high-level</w:t>
            </w:r>
            <w:proofErr w:type="spellEnd"/>
          </w:p>
        </w:tc>
      </w:tr>
      <w:tr w:rsidR="00BF22BD" w14:paraId="4439341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Service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3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detailed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process-focused</w:t>
            </w:r>
            <w:proofErr w:type="spellEnd"/>
          </w:p>
        </w:tc>
      </w:tr>
      <w:tr w:rsidR="00BF22BD" w:rsidRPr="00EF6ECA" w14:paraId="4439341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5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Industry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6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Sector-native, compliance-aware, specific</w:t>
            </w:r>
          </w:p>
        </w:tc>
      </w:tr>
      <w:tr w:rsidR="00BF22BD" w14:paraId="4439341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Blog posts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9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Accessible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explanatory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thought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-leader</w:t>
            </w:r>
          </w:p>
        </w:tc>
      </w:tr>
      <w:tr w:rsidR="00BF22BD" w:rsidRPr="00EF6ECA" w14:paraId="4439341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Blog posts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C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Forward-looking, data-backed, analytical</w:t>
            </w:r>
          </w:p>
        </w:tc>
      </w:tr>
      <w:tr w:rsidR="00BF22BD" w:rsidRPr="00EF6ECA" w14:paraId="4439342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E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1F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Balanced, fact-based, confident without aggressive</w:t>
            </w:r>
          </w:p>
        </w:tc>
      </w:tr>
      <w:tr w:rsidR="00BF22BD" w14:paraId="4439342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21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About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2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Personal,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credible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story-driven</w:t>
            </w:r>
            <w:proofErr w:type="spellEnd"/>
          </w:p>
        </w:tc>
      </w:tr>
      <w:tr w:rsidR="00BF22BD" w:rsidRPr="00EF6ECA" w14:paraId="4439342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2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 xml:space="preserve">RFQ /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Contact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25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Reassuring, action-oriented, friction-reducing</w:t>
            </w:r>
          </w:p>
        </w:tc>
      </w:tr>
      <w:tr w:rsidR="00BF22BD" w:rsidRPr="00EF6ECA" w14:paraId="4439342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2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FAQ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sections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28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Direct, concise, no-fluff answers</w:t>
            </w:r>
          </w:p>
        </w:tc>
      </w:tr>
    </w:tbl>
    <w:p w14:paraId="4439342A" w14:textId="77777777" w:rsidR="00BF22BD" w:rsidRPr="00EF6ECA" w:rsidRDefault="00BF22BD">
      <w:pPr>
        <w:spacing w:after="160"/>
        <w:rPr>
          <w:lang w:val="en-US"/>
        </w:rPr>
      </w:pPr>
    </w:p>
    <w:p w14:paraId="4439342B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2.3 The GPW Voice Spectrum</w:t>
      </w:r>
    </w:p>
    <w:p w14:paraId="4439342C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Think of GPW's voice on a spectrum between two extremes. GPW lives in the middle-right zone:</w:t>
      </w:r>
    </w:p>
    <w:p w14:paraId="4439342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Too Casual ←————————————————————→ Too Corporate</w:t>
      </w:r>
    </w:p>
    <w:p w14:paraId="4439342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"Hey, we build stuff!"     [GPW LIVES </w:t>
      </w:r>
      <w:proofErr w:type="gramStart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HERE]   </w:t>
      </w:r>
      <w:proofErr w:type="gramEnd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"We leverage synergistic..."</w:t>
      </w:r>
    </w:p>
    <w:p w14:paraId="4439342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       ↓</w:t>
      </w:r>
    </w:p>
    <w:p w14:paraId="4439343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"Precision electromechanical assembly,</w:t>
      </w:r>
    </w:p>
    <w:p w14:paraId="4439343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engineered for your production timeline."</w:t>
      </w:r>
    </w:p>
    <w:p w14:paraId="44393432" w14:textId="77777777" w:rsidR="00BF22BD" w:rsidRPr="00EF6ECA" w:rsidRDefault="00BF22BD">
      <w:pPr>
        <w:spacing w:after="160"/>
        <w:rPr>
          <w:lang w:val="en-US"/>
        </w:rPr>
      </w:pPr>
    </w:p>
    <w:p w14:paraId="44393433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GPW's sweet spot: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Professional enough to earn trust from VP-level decision-makers, technical enough to satisfy engineers, and clear enough that procurement directors understand the value without needing a glossary.</w:t>
      </w:r>
    </w:p>
    <w:p w14:paraId="44393434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2.4 Brand Phrases — Power Words</w:t>
      </w:r>
    </w:p>
    <w:p w14:paraId="4439343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These are GPW's signature phrases. Use them naturally throughout the site (not forced into every paragraph):</w:t>
      </w:r>
    </w:p>
    <w:p w14:paraId="44393436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Primary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phrases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high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frequency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):</w:t>
      </w:r>
    </w:p>
    <w:p w14:paraId="44393437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Engineered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outcome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]"</w:t>
      </w:r>
    </w:p>
    <w:p w14:paraId="44393438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"Built to [deliver/scale/spec]"</w:t>
      </w:r>
    </w:p>
    <w:p w14:paraId="44393439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"Ready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scale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</w:t>
      </w:r>
    </w:p>
    <w:p w14:paraId="4439343A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"Precision [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assembly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manufacturing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integration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]"</w:t>
      </w:r>
    </w:p>
    <w:p w14:paraId="4439343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"From [start] to [finish]" (e.g., "From BOM to boxed product")</w:t>
      </w:r>
    </w:p>
    <w:p w14:paraId="4439343C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Secondary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phrases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medium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frequency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):</w:t>
      </w:r>
    </w:p>
    <w:p w14:paraId="4439343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"Assembly-first" (GPW's core differentiator)</w:t>
      </w:r>
    </w:p>
    <w:p w14:paraId="4439343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"Two hours from the border" (geographic advantage)</w:t>
      </w:r>
    </w:p>
    <w:p w14:paraId="4439343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"Same timezone, same standards" (collaboration advantage)</w:t>
      </w:r>
    </w:p>
    <w:p w14:paraId="4439344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"One supplier, one accountability chain"</w:t>
      </w:r>
    </w:p>
    <w:p w14:paraId="4439344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"Complex assembly, simplified" (paradox positioning)</w:t>
      </w:r>
    </w:p>
    <w:p w14:paraId="44393442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Tertiary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phrases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occasional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use):</w:t>
      </w:r>
    </w:p>
    <w:p w14:paraId="4439344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"Your nearshore partner, not just a vendor"</w:t>
      </w:r>
    </w:p>
    <w:p w14:paraId="4439344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"Multi-vertical expertise under one roof"</w:t>
      </w:r>
    </w:p>
    <w:p w14:paraId="44393445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Where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engineering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meets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</w:t>
      </w:r>
    </w:p>
    <w:p w14:paraId="44393446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2.5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Vocabulary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Guidelines</w:t>
      </w:r>
      <w:proofErr w:type="spellEnd"/>
    </w:p>
    <w:p w14:paraId="44393447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Words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use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freely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7879"/>
      </w:tblGrid>
      <w:tr w:rsidR="00BF22BD" w14:paraId="4439344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48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49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Words</w:t>
            </w:r>
          </w:p>
        </w:tc>
      </w:tr>
      <w:tr w:rsidR="00BF22BD" w14:paraId="4439344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4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4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</w:t>
            </w:r>
          </w:p>
        </w:tc>
      </w:tr>
      <w:tr w:rsidR="00BF22BD" w:rsidRPr="00EF6ECA" w14:paraId="4439345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4E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Capability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4F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Precision, rigorous, specification, integration, scalable, flexible, capable, expertise</w:t>
            </w:r>
          </w:p>
        </w:tc>
      </w:tr>
      <w:tr w:rsidR="00BF22BD" w:rsidRPr="00EF6ECA" w14:paraId="4439345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1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Relationship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2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Partner, collaborate, dedicated, responsive, aligned, transparent</w:t>
            </w:r>
          </w:p>
        </w:tc>
      </w:tr>
      <w:tr w:rsidR="00BF22BD" w:rsidRPr="00EF6ECA" w14:paraId="4439345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4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Quality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5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Traceability, compliance, certified, validated, tested, verified, zero-defect</w:t>
            </w:r>
          </w:p>
        </w:tc>
      </w:tr>
      <w:tr w:rsidR="00BF22BD" w:rsidRPr="00EF6ECA" w14:paraId="4439345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Speed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8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Rapid, agile, accelerated, streamlined, efficient, responsive</w:t>
            </w:r>
          </w:p>
        </w:tc>
      </w:tr>
      <w:tr w:rsidR="00BF22BD" w:rsidRPr="00EF6ECA" w14:paraId="4439345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A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5B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Nearshore, Monterrey, USMCA-compliant, cross-border, same-timezone</w:t>
            </w:r>
          </w:p>
        </w:tc>
      </w:tr>
    </w:tbl>
    <w:p w14:paraId="4439345D" w14:textId="77777777" w:rsidR="00BF22BD" w:rsidRPr="00EF6ECA" w:rsidRDefault="00BF22BD">
      <w:pPr>
        <w:spacing w:after="160"/>
        <w:rPr>
          <w:lang w:val="en-US"/>
        </w:rPr>
      </w:pPr>
    </w:p>
    <w:p w14:paraId="4439345E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Words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avoid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2954"/>
        <w:gridCol w:w="3652"/>
      </w:tblGrid>
      <w:tr w:rsidR="00BF22BD" w14:paraId="4439346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5F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Word/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Phrase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60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Why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461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Instead</w:t>
            </w:r>
            <w:proofErr w:type="spellEnd"/>
          </w:p>
        </w:tc>
      </w:tr>
      <w:tr w:rsidR="00BF22BD" w14:paraId="4439346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</w:t>
            </w:r>
          </w:p>
        </w:tc>
      </w:tr>
      <w:tr w:rsidR="00BF22BD" w14:paraId="4439346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"Best"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world-class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8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Unsubstantiated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superlative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9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Specific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capability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metric</w:t>
            </w:r>
            <w:proofErr w:type="spellEnd"/>
          </w:p>
        </w:tc>
      </w:tr>
      <w:tr w:rsidR="00BF22BD" w14:paraId="4439346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"Innovative"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cutting-edge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C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Overused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buzzwords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Describe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actual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innovation</w:t>
            </w:r>
            <w:proofErr w:type="spellEnd"/>
          </w:p>
        </w:tc>
      </w:tr>
      <w:tr w:rsidR="00BF22BD" w:rsidRPr="00EF6ECA" w14:paraId="4439347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6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Solutions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(alone)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0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Meaningless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without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1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"Assembly services" or specific capability</w:t>
            </w:r>
          </w:p>
        </w:tc>
      </w:tr>
      <w:tr w:rsidR="00BF22BD" w14:paraId="4439347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Leverage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utilize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4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Corporate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jargon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"Use"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</w:tr>
      <w:tr w:rsidR="00BF22BD" w14:paraId="4439347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"Maybe"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might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perhaps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8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Undermines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confidence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State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</w:t>
            </w:r>
            <w:proofErr w:type="spellEnd"/>
          </w:p>
        </w:tc>
      </w:tr>
      <w:tr w:rsidR="00BF22BD" w14:paraId="4439347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Revolutionary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/ "disruptive"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C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language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Describe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actual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advantage</w:t>
            </w:r>
            <w:proofErr w:type="spellEnd"/>
          </w:p>
        </w:tc>
      </w:tr>
      <w:tr w:rsidR="00BF22BD" w:rsidRPr="00EF6ECA" w14:paraId="4439348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7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"Cheap"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budget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discount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0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Undermines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premium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positioning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1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"Cost-competitive" or "cost-effective"</w:t>
            </w:r>
          </w:p>
        </w:tc>
      </w:tr>
      <w:tr w:rsidR="00BF22BD" w:rsidRPr="00EF6ECA" w14:paraId="4439348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"Maquiladora"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Negative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connotation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5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"Nearshore facility" or "Monterrey operation"</w:t>
            </w:r>
          </w:p>
        </w:tc>
      </w:tr>
      <w:tr w:rsidR="00BF22BD" w14:paraId="4439348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Outsource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Negative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framing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Nearshore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</w:tr>
      <w:tr w:rsidR="00BF22BD" w14:paraId="4439348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Coming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/ 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will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Future tense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capabilities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48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Present tense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Section 3.2)</w:t>
            </w:r>
          </w:p>
        </w:tc>
      </w:tr>
    </w:tbl>
    <w:p w14:paraId="4439348F" w14:textId="77777777" w:rsidR="00BF22BD" w:rsidRDefault="00BF22BD">
      <w:pPr>
        <w:spacing w:after="160"/>
      </w:pPr>
    </w:p>
    <w:p w14:paraId="44393490" w14:textId="77777777" w:rsidR="00BF22BD" w:rsidRDefault="00000000">
      <w:r>
        <w:br w:type="page"/>
      </w:r>
    </w:p>
    <w:p w14:paraId="44393491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3555A"/>
          <w:sz w:val="44"/>
          <w:szCs w:val="44"/>
        </w:rPr>
        <w:lastRenderedPageBreak/>
        <w:t xml:space="preserve">3. </w:t>
      </w:r>
      <w:proofErr w:type="spellStart"/>
      <w:r>
        <w:rPr>
          <w:rFonts w:ascii="Arial" w:eastAsia="Arial" w:hAnsi="Arial" w:cs="Arial"/>
          <w:b/>
          <w:bCs/>
          <w:color w:val="23555A"/>
          <w:sz w:val="44"/>
          <w:szCs w:val="44"/>
        </w:rPr>
        <w:t>Writing</w:t>
      </w:r>
      <w:proofErr w:type="spellEnd"/>
      <w:r>
        <w:rPr>
          <w:rFonts w:ascii="Arial" w:eastAsia="Arial" w:hAnsi="Arial" w:cs="Arial"/>
          <w:b/>
          <w:bCs/>
          <w:color w:val="23555A"/>
          <w:sz w:val="44"/>
          <w:szCs w:val="44"/>
        </w:rPr>
        <w:t xml:space="preserve"> Rules</w:t>
      </w:r>
    </w:p>
    <w:p w14:paraId="44393492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3.1 The Seven Laws of GPW Copy</w:t>
      </w:r>
    </w:p>
    <w:p w14:paraId="44393493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These rules apply to every piece of content on the site — no exceptions.</w:t>
      </w:r>
    </w:p>
    <w:p w14:paraId="4439349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Law 1: Clarity Over Cleverness</w:t>
      </w:r>
    </w:p>
    <w:p w14:paraId="4439349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If a clever headline sacrifices clarity, rewrite it. The reader should never have to re-read a sentence to understand it.</w:t>
      </w:r>
    </w:p>
    <w:p w14:paraId="44393496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"Where precision meets the horizon of possibility"</w:t>
      </w:r>
    </w:p>
    <w:p w14:paraId="4439349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"Precision electromechanical assembly in Monterrey, Mexico"</w:t>
      </w:r>
    </w:p>
    <w:p w14:paraId="4439349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Law 2: Benefits Over Features</w:t>
      </w:r>
    </w:p>
    <w:p w14:paraId="44393499" w14:textId="77777777" w:rsidR="00BF22BD" w:rsidRDefault="00000000">
      <w:pPr>
        <w:spacing w:after="12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Features describe what GPW does. Benefits describe what the customer gets.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Lead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benefits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support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features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439349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"We have 50,000 sq ft of production floor space" (feature)</w:t>
      </w:r>
    </w:p>
    <w:p w14:paraId="4439349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"Scale from prototype to 10,000+ units without changing partners — our facility handles it" (benefit → feature)</w:t>
      </w:r>
    </w:p>
    <w:p w14:paraId="4439349C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Law 3: Specificity Over Vagueness</w:t>
      </w:r>
    </w:p>
    <w:p w14:paraId="4439349D" w14:textId="77777777" w:rsidR="00BF22BD" w:rsidRDefault="00000000">
      <w:pPr>
        <w:spacing w:after="12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Vague copy sounds like every other EMS website.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Specific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copy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builds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trust.</w:t>
      </w:r>
    </w:p>
    <w:p w14:paraId="4439349E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❌ "Fast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turnaround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times"</w:t>
      </w:r>
    </w:p>
    <w:p w14:paraId="4439349F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✅ "First article builds in 2-3 weeks.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ramp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 4-6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weeks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."</w:t>
      </w:r>
    </w:p>
    <w:p w14:paraId="443934A0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Law 4: Active Voice Over Passive Voice</w:t>
      </w:r>
    </w:p>
    <w:p w14:paraId="443934A1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Active voice is more direct, confident, and readable.</w:t>
      </w:r>
    </w:p>
    <w:p w14:paraId="443934A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"Assemblies are tested by our quality team before shipment"</w:t>
      </w:r>
    </w:p>
    <w:p w14:paraId="443934A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"Our quality team tests every assembly before shipment"</w:t>
      </w:r>
    </w:p>
    <w:p w14:paraId="443934A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Law 5: One Idea Per Paragraph</w:t>
      </w:r>
    </w:p>
    <w:p w14:paraId="443934A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Each paragraph should advance one argument or present one concept. If a paragraph tries to cover two ideas, split it.</w:t>
      </w:r>
    </w:p>
    <w:p w14:paraId="443934A6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Law 6: Customer Language Over Company Language</w:t>
      </w:r>
    </w:p>
    <w:p w14:paraId="443934A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Write the way OEM procurement teams talk, not the way an internal marketing team writes.</w:t>
      </w:r>
    </w:p>
    <w:p w14:paraId="443934A8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"GPW leverages its robust operational infrastructure to facilitate seamless assembly workflows"</w:t>
      </w:r>
    </w:p>
    <w:p w14:paraId="443934A9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✅ "We take your BOM, build the assembly, test it, and ship it.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time."</w:t>
      </w:r>
    </w:p>
    <w:p w14:paraId="443934AA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Law 7: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Show</w:t>
      </w:r>
      <w:proofErr w:type="gram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Don't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Claim</w:t>
      </w:r>
    </w:p>
    <w:p w14:paraId="443934AB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Instead of claiming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a quality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, demonstrate it through specifics.</w:t>
      </w:r>
    </w:p>
    <w:p w14:paraId="443934A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"We have an exceptional quality program"</w:t>
      </w:r>
    </w:p>
    <w:p w14:paraId="443934A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"Every unit goes through 47-point functional testing, thermal validation, and visual inspection before it leaves our floor"</w:t>
      </w:r>
    </w:p>
    <w:p w14:paraId="443934AE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3.2 Tense and Confidence Rules</w:t>
      </w:r>
    </w:p>
    <w:p w14:paraId="443934AF" w14:textId="77777777" w:rsidR="00BF22BD" w:rsidRDefault="00000000">
      <w:pPr>
        <w:spacing w:after="120"/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lastRenderedPageBreak/>
        <w:t>Present tense for all capabilities.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GPW writes as if it is already operating and actively delivering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for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customers.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No future tense, no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conditional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language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no 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coming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soon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."</w:t>
      </w:r>
    </w:p>
    <w:p w14:paraId="443934B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"GPW will offer box build assembly services"</w:t>
      </w:r>
    </w:p>
    <w:p w14:paraId="443934B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"GPW delivers box build assembly — mechanical, electrical, cabling, and testing — under one roof"</w:t>
      </w:r>
    </w:p>
    <w:p w14:paraId="443934B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"We plan to serve the aerospace industry"</w:t>
      </w:r>
    </w:p>
    <w:p w14:paraId="443934B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"Our aerospace sub-assembly process maintains full traceability from incoming inspection through final test"</w:t>
      </w:r>
    </w:p>
    <w:p w14:paraId="443934B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Exception — Certifications only: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Because certifications are third-party verifiable, use "pursuing" or "in progress" language for certifications not yet obtained. This is the *only* exception to the present-tense rule.</w:t>
      </w:r>
    </w:p>
    <w:p w14:paraId="443934B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"Pursuing ISO 13485 certification for medical device assembly"</w:t>
      </w:r>
    </w:p>
    <w:p w14:paraId="443934B6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"IPC-A-610 and IPC-A-620 certification in progress"</w:t>
      </w:r>
    </w:p>
    <w:p w14:paraId="443934B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"AS9100 certification pathway underway for aerospace production"</w:t>
      </w:r>
    </w:p>
    <w:p w14:paraId="443934B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Why this exception exists: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 customer can verify certification status with a registrar. Claiming a certification you don't hold is a material misrepresentation. Claiming you build aerospace sub-assemblies (when you have the capability but not yet a customer) is a statement of operational readiness, not a verifiable credential.</w:t>
      </w:r>
    </w:p>
    <w:p w14:paraId="443934B9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3.3 Sentence Structure Guidelines</w:t>
      </w:r>
    </w:p>
    <w:p w14:paraId="443934B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Sentence length: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Vary between 8 and 25 words. Aim for an average of 15 words per sentence. Short sentences create punch. Longer sentences create flow. Alternate between them.</w:t>
      </w:r>
    </w:p>
    <w:p w14:paraId="443934BB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Paragraph length: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2-3 sentences maximum for web copy. One-sentence paragraphs are acceptable for emphasis.</w:t>
      </w:r>
    </w:p>
    <w:p w14:paraId="443934BC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Reading level: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Target Grade 10-12 reading level. Technical vocabulary is fine (our audience knows the terms), but sentence structure should be simple and direct.</w:t>
      </w:r>
    </w:p>
    <w:p w14:paraId="443934BD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Punctuation:</w:t>
      </w:r>
    </w:p>
    <w:p w14:paraId="443934B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 periods. Short sentences are powerful.</w:t>
      </w:r>
    </w:p>
    <w:p w14:paraId="443934B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 dashes — sparingly — for parenthetical information.</w:t>
      </w:r>
    </w:p>
    <w:p w14:paraId="443934C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 colons to introduce lists or explanations.</w:t>
      </w:r>
    </w:p>
    <w:p w14:paraId="443934C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Avoid semicolons in web copy (they slow reading).</w:t>
      </w:r>
    </w:p>
    <w:p w14:paraId="443934C2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Never use exclamation points in body copy. </w:t>
      </w:r>
      <w:r>
        <w:rPr>
          <w:rFonts w:ascii="Arial" w:eastAsia="Arial" w:hAnsi="Arial" w:cs="Arial"/>
          <w:color w:val="000000"/>
          <w:sz w:val="22"/>
          <w:szCs w:val="22"/>
        </w:rPr>
        <w:t>Ever.</w:t>
      </w:r>
    </w:p>
    <w:p w14:paraId="443934C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Question marks are allowed in headlines, subheads, and FAQ sections.</w:t>
      </w:r>
    </w:p>
    <w:p w14:paraId="443934C4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3.4 Numbers and Data</w:t>
      </w:r>
    </w:p>
    <w:p w14:paraId="443934C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Use digits, not words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for any number that supports a claim:</w:t>
      </w:r>
    </w:p>
    <w:p w14:paraId="443934C6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"2 hours from the U.S. border"</w:t>
      </w:r>
    </w:p>
    <w:p w14:paraId="443934C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"40-60% cost savings vs. domestic assembly"</w:t>
      </w:r>
    </w:p>
    <w:p w14:paraId="443934C8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✅ "48-hour RFQ response time"</w:t>
      </w:r>
    </w:p>
    <w:p w14:paraId="443934C9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Be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specific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when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possible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43934CA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❌ 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Significant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savings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</w:t>
      </w:r>
    </w:p>
    <w:p w14:paraId="443934C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lastRenderedPageBreak/>
        <w:t>✅ "40-60% cost savings vs. domestic U.S. assembly"</w:t>
      </w:r>
    </w:p>
    <w:p w14:paraId="443934CC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Use ranges when exact numbers aren't available:</w:t>
      </w:r>
    </w:p>
    <w:p w14:paraId="443934C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"First article builds in 2-3 weeks"</w:t>
      </w:r>
    </w:p>
    <w:p w14:paraId="443934C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"Production capacity for 500-10,000+ units per month"</w:t>
      </w:r>
    </w:p>
    <w:p w14:paraId="443934CF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Always provide context for numbers:</w:t>
      </w:r>
    </w:p>
    <w:p w14:paraId="443934D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"150 miles from the border" (so what?)</w:t>
      </w:r>
    </w:p>
    <w:p w14:paraId="443934D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"150 miles from the U.S. border — 2 hours by road, same-day shipping to Texas"</w:t>
      </w:r>
    </w:p>
    <w:p w14:paraId="443934D2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3.5 Formatting for Web</w:t>
      </w:r>
    </w:p>
    <w:p w14:paraId="443934D3" w14:textId="77777777" w:rsidR="00BF22BD" w:rsidRDefault="00000000">
      <w:pPr>
        <w:spacing w:after="120"/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Headers (H2s):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Should answer a question or state a benefit.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Use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them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every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200-300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words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43934D4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❌ 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Capabilities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</w:t>
      </w:r>
    </w:p>
    <w:p w14:paraId="443934D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"What We Assemble — And How We Deliver It"</w:t>
      </w:r>
    </w:p>
    <w:p w14:paraId="443934D6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Bullet points: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Use for lists of 3+ items. Each bullet should be 1-2 sentences. Start each bullet with a bold keyword or action verb.</w:t>
      </w:r>
    </w:p>
    <w:p w14:paraId="443934D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Bold text: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Use to highlight key terms, numbers, or phrases within paragraphs. Don't bold entire sentences.</w:t>
      </w:r>
    </w:p>
    <w:p w14:paraId="443934D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Internal links: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2-3 per page minimum. Use descriptive anchor text, not "click here."</w:t>
      </w:r>
    </w:p>
    <w:p w14:paraId="443934D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"Click here to learn more"</w:t>
      </w:r>
    </w:p>
    <w:p w14:paraId="443934D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"Explore our box build assembly process"</w:t>
      </w:r>
    </w:p>
    <w:p w14:paraId="443934DB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4DC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4. Page-Type Templates</w:t>
      </w:r>
    </w:p>
    <w:p w14:paraId="443934DD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These templates define the section-by-section structure for each page type. Every copywriter should follow these blueprints, adapting content to the specific page brief from the Content Strategy.</w:t>
      </w:r>
    </w:p>
    <w:p w14:paraId="443934DE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4.1 Homepage Template (Corporate Home)</w:t>
      </w:r>
    </w:p>
    <w:p w14:paraId="443934DF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1,500-1,800 words</w:t>
      </w:r>
    </w:p>
    <w:p w14:paraId="443934E0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Brand introduction, dual-division overview, navigation hub</w:t>
      </w:r>
    </w:p>
    <w:p w14:paraId="443934E1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a Quote |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Secondary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Download Brochure</w:t>
      </w:r>
    </w:p>
    <w:p w14:paraId="443934E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Hero (150-200 words)</w:t>
      </w:r>
    </w:p>
    <w:p w14:paraId="443934E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Bold, clear value proposition (8-12 words)</w:t>
      </w:r>
    </w:p>
    <w:p w14:paraId="443934E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Subheadline: Expand on headline with specificity (15-25 words)</w:t>
      </w:r>
    </w:p>
    <w:p w14:paraId="443934E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Hero CTA button: Primary action (Coral button)</w:t>
      </w:r>
    </w:p>
    <w:p w14:paraId="443934E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Trust signal: One-line credibility statement</w:t>
      </w:r>
    </w:p>
    <w:p w14:paraId="443934E7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4E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Two Divisions Overview (300-400 words)</w:t>
      </w:r>
    </w:p>
    <w:p w14:paraId="443934E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Contract Manufacturing section (150-200 words)</w:t>
      </w:r>
    </w:p>
    <w:p w14:paraId="443934E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Brief description of CNC/precision machining</w:t>
      </w:r>
    </w:p>
    <w:p w14:paraId="443934E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Key capability bullets (3-4)</w:t>
      </w:r>
    </w:p>
    <w:p w14:paraId="443934E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CTA: "Learn More" link to CM section</w:t>
      </w:r>
    </w:p>
    <w:p w14:paraId="443934E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Electromechanical Assembly section (150-200 words)</w:t>
      </w:r>
    </w:p>
    <w:p w14:paraId="443934E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Brief description of EMS capabilities</w:t>
      </w:r>
    </w:p>
    <w:p w14:paraId="443934E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Key capability bullets (3-4)</w:t>
      </w:r>
    </w:p>
    <w:p w14:paraId="443934F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CTA: "Explore EMS Services" link</w:t>
      </w:r>
    </w:p>
    <w:p w14:paraId="443934F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Balance: 50/50 visual and copy weight between divisions</w:t>
      </w:r>
    </w:p>
    <w:p w14:paraId="443934F2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4F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Why Monterrey (200-250 words)</w:t>
      </w:r>
    </w:p>
    <w:p w14:paraId="443934F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Geographic advantage statement</w:t>
      </w:r>
    </w:p>
    <w:p w14:paraId="443934F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Key stats: Distance, timezone, USMCA, cost savings</w:t>
      </w:r>
    </w:p>
    <w:p w14:paraId="443934F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Differentiator: "Same timezone, same standards"</w:t>
      </w:r>
    </w:p>
    <w:p w14:paraId="443934F7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4F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Industries We Serve (200-300 words)</w:t>
      </w:r>
    </w:p>
    <w:p w14:paraId="443934F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Grid/visual of 8 industry icons with labels</w:t>
      </w:r>
    </w:p>
    <w:p w14:paraId="443934F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Brief intro: "</w:t>
      </w:r>
      <w:proofErr w:type="gramStart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Multi-vertical</w:t>
      </w:r>
      <w:proofErr w:type="gramEnd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expertise under one roof"</w:t>
      </w:r>
    </w:p>
    <w:p w14:paraId="443934F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└── Each icon links to respective industry </w:t>
      </w:r>
      <w:proofErr w:type="gramStart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page</w:t>
      </w:r>
      <w:proofErr w:type="gramEnd"/>
    </w:p>
    <w:p w14:paraId="443934FC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4F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5: Why GPW (200-250 words)</w:t>
      </w:r>
    </w:p>
    <w:p w14:paraId="443934F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3-4 key differentiators with brief explanations</w:t>
      </w:r>
    </w:p>
    <w:p w14:paraId="443934F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Engineering-first approach</w:t>
      </w:r>
    </w:p>
    <w:p w14:paraId="4439350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Right-sized for Tier 1 &amp; Tier 2 OEMs</w:t>
      </w:r>
    </w:p>
    <w:p w14:paraId="4439350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Speed + quality + cost positioning</w:t>
      </w:r>
    </w:p>
    <w:p w14:paraId="44393502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0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CTA Section (100-150 words)</w:t>
      </w:r>
    </w:p>
    <w:p w14:paraId="4439350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Action-oriented, benefit-focused</w:t>
      </w:r>
    </w:p>
    <w:p w14:paraId="4439350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"Request a Quote" (Coral button)</w:t>
      </w:r>
    </w:p>
    <w:p w14:paraId="4439350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Secondary CTA: "Download Capabilities Brochure" (Teal button)</w:t>
      </w:r>
    </w:p>
    <w:p w14:paraId="4439350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└── Reassurance: "We </w:t>
      </w:r>
      <w:proofErr w:type="gramStart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respond</w:t>
      </w:r>
      <w:proofErr w:type="gramEnd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within 24 hours"</w:t>
      </w:r>
    </w:p>
    <w:p w14:paraId="44393508" w14:textId="77777777" w:rsidR="00BF22BD" w:rsidRPr="00EF6ECA" w:rsidRDefault="00BF22BD">
      <w:pPr>
        <w:spacing w:after="160"/>
        <w:rPr>
          <w:lang w:val="en-US"/>
        </w:rPr>
      </w:pPr>
    </w:p>
    <w:p w14:paraId="44393509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Tone: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Confident, high-level, aspirational but grounded in specifics.</w:t>
      </w:r>
    </w:p>
    <w:p w14:paraId="4439350A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50B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4.2 Division Home Template (EMS Division Home)</w:t>
      </w:r>
    </w:p>
    <w:p w14:paraId="4439350C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2,000-2,500 words</w:t>
      </w:r>
    </w:p>
    <w:p w14:paraId="4439350D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EMS-specific landing page, service discovery</w:t>
      </w:r>
    </w:p>
    <w:p w14:paraId="4439350E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Explore Services |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Secondary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Quote</w:t>
      </w:r>
    </w:p>
    <w:p w14:paraId="4439350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Hero (150-200 words)</w:t>
      </w:r>
    </w:p>
    <w:p w14:paraId="4439351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EMS-specific value proposition</w:t>
      </w:r>
    </w:p>
    <w:p w14:paraId="4439351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Subheadline: Assembly-first positioning</w:t>
      </w:r>
    </w:p>
    <w:p w14:paraId="4439351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Hero CTA: "Explore Our Services" or "Request a Quote"</w:t>
      </w:r>
    </w:p>
    <w:p w14:paraId="4439351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Trust badges: Certification icons (with "pursuing" note where needed)</w:t>
      </w:r>
    </w:p>
    <w:p w14:paraId="44393514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1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What Is Electromechanical Assembly? (200-300 words)</w:t>
      </w:r>
    </w:p>
    <w:p w14:paraId="4439351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Definition block (AI-extractable, answer-engine optimized)</w:t>
      </w:r>
    </w:p>
    <w:p w14:paraId="4439351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What GPW does vs. what typical EMS does</w:t>
      </w:r>
    </w:p>
    <w:p w14:paraId="4439351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Key distinction: "Assembly-first, not PCBA-centric"</w:t>
      </w:r>
    </w:p>
    <w:p w14:paraId="44393519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1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Five Core Services (400-500 words, ~80-100 per service)</w:t>
      </w:r>
    </w:p>
    <w:p w14:paraId="4439351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Box Build Assembly — one-paragraph teaser + link</w:t>
      </w:r>
    </w:p>
    <w:p w14:paraId="4439351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Cable &amp; Wire Harness Assembly — one-paragraph teaser + link</w:t>
      </w:r>
    </w:p>
    <w:p w14:paraId="4439351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System Integration — one-paragraph teaser + link</w:t>
      </w:r>
    </w:p>
    <w:p w14:paraId="4439351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Testing &amp; Inspection — one-paragraph teaser + link</w:t>
      </w:r>
    </w:p>
    <w:p w14:paraId="4439351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Enclosure &amp; Cabinet Assembly — one-paragraph teaser + link</w:t>
      </w:r>
    </w:p>
    <w:p w14:paraId="44393520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2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Industries We Serve (300-400 words)</w:t>
      </w:r>
    </w:p>
    <w:p w14:paraId="4439352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Brief intro: Cross-industry capability statement</w:t>
      </w:r>
    </w:p>
    <w:p w14:paraId="4439352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8 industry cards with icon + 2-sentence description + link</w:t>
      </w:r>
    </w:p>
    <w:p w14:paraId="4439352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Balance: AI &amp; Server Rack gets premium visual placement but not majority copy</w:t>
      </w:r>
    </w:p>
    <w:p w14:paraId="44393525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2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5: The Nearshore Advantage (200-250 words)</w:t>
      </w:r>
    </w:p>
    <w:p w14:paraId="4439352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Why Monterrey for EMS specifically</w:t>
      </w:r>
    </w:p>
    <w:p w14:paraId="4439352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Key stats (border distance, cost savings, timezone, USMCA)</w:t>
      </w:r>
    </w:p>
    <w:p w14:paraId="4439352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Contrast with Asian sourcing pain points</w:t>
      </w:r>
    </w:p>
    <w:p w14:paraId="4439352A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2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Quality &amp; Process (150-200 words)</w:t>
      </w:r>
    </w:p>
    <w:p w14:paraId="4439352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Engineering-driven approach</w:t>
      </w:r>
    </w:p>
    <w:p w14:paraId="4439352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Certifications (with appropriate "pursuing" language)</w:t>
      </w:r>
    </w:p>
    <w:p w14:paraId="4439352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Link to Testing &amp; Inspection service page</w:t>
      </w:r>
    </w:p>
    <w:p w14:paraId="4439352F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3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7: CTA Section (100-150 words)</w:t>
      </w:r>
    </w:p>
    <w:p w14:paraId="4439353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"Ready to build?" headline</w:t>
      </w:r>
    </w:p>
    <w:p w14:paraId="4439353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Request a Quote</w:t>
      </w:r>
    </w:p>
    <w:p w14:paraId="4439353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Secondary CTA: Schedule a Facility Tour</w:t>
      </w:r>
    </w:p>
    <w:p w14:paraId="4439353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Reassurance copy</w:t>
      </w:r>
    </w:p>
    <w:p w14:paraId="44393535" w14:textId="77777777" w:rsidR="00BF22BD" w:rsidRPr="00EF6ECA" w:rsidRDefault="00BF22BD">
      <w:pPr>
        <w:spacing w:after="160"/>
        <w:rPr>
          <w:lang w:val="en-US"/>
        </w:rPr>
      </w:pPr>
    </w:p>
    <w:p w14:paraId="44393536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537" w14:textId="77777777" w:rsidR="00BF22BD" w:rsidRPr="00EF6ECA" w:rsidRDefault="00000000" w:rsidP="00EF6ECA">
      <w:pPr>
        <w:spacing w:before="240" w:after="120"/>
        <w:ind w:left="708" w:hanging="708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4.3 Service Page Template</w:t>
      </w:r>
    </w:p>
    <w:p w14:paraId="4439353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2,800-3,500 words</w:t>
      </w:r>
    </w:p>
    <w:p w14:paraId="44393539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Deep-dive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on a specific service, SEO landing page,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drives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to RFQ</w:t>
      </w:r>
    </w:p>
    <w:p w14:paraId="4439353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Quote |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Secondary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Varies (Download, Tour, Related Service)</w:t>
      </w:r>
    </w:p>
    <w:p w14:paraId="4439353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Hero (100-150 words)</w:t>
      </w:r>
    </w:p>
    <w:p w14:paraId="4439353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Problem statement or bold capability claim</w:t>
      </w:r>
    </w:p>
    <w:p w14:paraId="4439353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Subheadline: GPW's approach in one sentence</w:t>
      </w:r>
    </w:p>
    <w:p w14:paraId="4439353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Hero CTA: Request a Quote</w:t>
      </w:r>
    </w:p>
    <w:p w14:paraId="4439353F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4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Definition Block (150-200 words)</w:t>
      </w:r>
    </w:p>
    <w:p w14:paraId="4439354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"What is [service]?" — Clear, jargon-free definition</w:t>
      </w:r>
    </w:p>
    <w:p w14:paraId="4439354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AI-extractable format (standalone paragraph, can be quoted by LLMs)</w:t>
      </w:r>
    </w:p>
    <w:p w14:paraId="4439354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Typical applications (3-4 bullet examples)</w:t>
      </w:r>
    </w:p>
    <w:p w14:paraId="4439354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Why this service matters for OEMs</w:t>
      </w:r>
    </w:p>
    <w:p w14:paraId="44393545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4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GPW's Approach (500-700 words)</w:t>
      </w:r>
    </w:p>
    <w:p w14:paraId="4439354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Step-by-step process (3-5 steps)</w:t>
      </w:r>
    </w:p>
    <w:p w14:paraId="4439354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Step 1: [Name] — Description (100-150 words)</w:t>
      </w:r>
    </w:p>
    <w:p w14:paraId="4439354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Step 2: [Name] — Description (100-150 words)</w:t>
      </w:r>
    </w:p>
    <w:p w14:paraId="4439354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Step 3: [Name] — Description (100-150 words)</w:t>
      </w:r>
    </w:p>
    <w:p w14:paraId="4439354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Step 4+: [Name] — Description (100-150 words)</w:t>
      </w:r>
    </w:p>
    <w:p w14:paraId="4439354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What makes GPW different for this service</w:t>
      </w:r>
    </w:p>
    <w:p w14:paraId="4439354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Quality gates at each step</w:t>
      </w:r>
    </w:p>
    <w:p w14:paraId="4439354E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4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Industries That Use This Service (300-400 words)</w:t>
      </w:r>
    </w:p>
    <w:p w14:paraId="4439355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Brief intro: "This service is critical for..."</w:t>
      </w:r>
    </w:p>
    <w:p w14:paraId="4439355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3-4 industry-specific applications (80-100 words each)</w:t>
      </w:r>
    </w:p>
    <w:p w14:paraId="4439355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Industry name + relevance + specific use case</w:t>
      </w:r>
    </w:p>
    <w:p w14:paraId="4439355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Internal link to industry page</w:t>
      </w:r>
    </w:p>
    <w:p w14:paraId="4439355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Positioning: Show cross-industry breadth</w:t>
      </w:r>
    </w:p>
    <w:p w14:paraId="44393555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5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5: Capabilities &amp; Specifications (200-300 words)</w:t>
      </w:r>
    </w:p>
    <w:p w14:paraId="4439355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Equipment and capacity overview</w:t>
      </w:r>
    </w:p>
    <w:p w14:paraId="4439355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Certifications relevant to this service</w:t>
      </w:r>
    </w:p>
    <w:p w14:paraId="4439355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Typical project scope (unit quantities, timelines)</w:t>
      </w:r>
    </w:p>
    <w:p w14:paraId="4439355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Comparison table: GPW approach vs. typical EMS approach</w:t>
      </w:r>
    </w:p>
    <w:p w14:paraId="4439355B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5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FAQ Section (300-400 words, 5-7 questions)</w:t>
      </w:r>
    </w:p>
    <w:p w14:paraId="4439355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"How long does [service] take?"</w:t>
      </w:r>
    </w:p>
    <w:p w14:paraId="4439355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"What certifications apply to [service]?"</w:t>
      </w:r>
    </w:p>
    <w:p w14:paraId="4439355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"What industries use [service]?"</w:t>
      </w:r>
    </w:p>
    <w:p w14:paraId="4439356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"How do I get started?"</w:t>
      </w:r>
    </w:p>
    <w:p w14:paraId="4439356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"What's included in a quote for [service]?"</w:t>
      </w:r>
    </w:p>
    <w:p w14:paraId="4439356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Schema: FAQPage markup</w:t>
      </w:r>
    </w:p>
    <w:p w14:paraId="4439356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Each answer: 40-60 words, direct, specific</w:t>
      </w:r>
    </w:p>
    <w:p w14:paraId="44393564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6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7: CTA Section (100-150 words)</w:t>
      </w:r>
    </w:p>
    <w:p w14:paraId="4439356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Service-specific action prompt</w:t>
      </w:r>
    </w:p>
    <w:p w14:paraId="4439356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Request a Quote (Coral button)</w:t>
      </w:r>
    </w:p>
    <w:p w14:paraId="4439356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Secondary CTA: Explore [Related Service] or Download Guide (Teal button)</w:t>
      </w:r>
    </w:p>
    <w:p w14:paraId="4439356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Reassurance: Response time, team credentials</w:t>
      </w:r>
    </w:p>
    <w:p w14:paraId="4439356A" w14:textId="77777777" w:rsidR="00BF22BD" w:rsidRPr="00EF6ECA" w:rsidRDefault="00BF22BD">
      <w:pPr>
        <w:spacing w:after="160"/>
        <w:rPr>
          <w:lang w:val="en-US"/>
        </w:rPr>
      </w:pPr>
    </w:p>
    <w:p w14:paraId="4439356B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Writing notes:</w:t>
      </w:r>
    </w:p>
    <w:p w14:paraId="4439356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Lead each section with the customer's problem, then present GPW's approach as the answer</w:t>
      </w:r>
    </w:p>
    <w:p w14:paraId="4439356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 comparison tables where applicable (GPW vs. typical approach)</w:t>
      </w:r>
    </w:p>
    <w:p w14:paraId="4439356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Include at least 3 internal links to industry pages and 2 to other services</w:t>
      </w:r>
    </w:p>
    <w:p w14:paraId="4439356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Definition block must be standalone and quotable for AI search engines</w:t>
      </w:r>
    </w:p>
    <w:p w14:paraId="44393570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lastRenderedPageBreak/>
        <w:br w:type="page"/>
      </w:r>
    </w:p>
    <w:p w14:paraId="44393571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4.4 Industry Page Template</w:t>
      </w:r>
    </w:p>
    <w:p w14:paraId="44393572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3,000-4,000 words</w:t>
      </w:r>
    </w:p>
    <w:p w14:paraId="44393573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Demonstrate vertical expertise, capture industry-specific search traffic</w:t>
      </w:r>
    </w:p>
    <w:p w14:paraId="4439357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Quote |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Secondary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Related Service Deep Dive</w:t>
      </w:r>
    </w:p>
    <w:p w14:paraId="4439357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Hero (100-150 words)</w:t>
      </w:r>
    </w:p>
    <w:p w14:paraId="4439357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Industry-specific value proposition</w:t>
      </w:r>
    </w:p>
    <w:p w14:paraId="4439357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Subheadline: GPW's role in this industry</w:t>
      </w:r>
    </w:p>
    <w:p w14:paraId="4439357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Hero CTA: "Request a Quote for [Industry] Assembly"</w:t>
      </w:r>
    </w:p>
    <w:p w14:paraId="44393579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7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Industry Context (300-400 words)</w:t>
      </w:r>
    </w:p>
    <w:p w14:paraId="4439357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Market overview: Growth trends, challenges, demands</w:t>
      </w:r>
    </w:p>
    <w:p w14:paraId="4439357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Why assembly matters in this industry</w:t>
      </w:r>
    </w:p>
    <w:p w14:paraId="4439357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Regulatory/standards landscape (if applicable)</w:t>
      </w:r>
    </w:p>
    <w:p w14:paraId="4439357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Key stat or trend that validates market opportunity</w:t>
      </w:r>
    </w:p>
    <w:p w14:paraId="4439357F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8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GPW's Capabilities for [Industry] (500-700 words)</w:t>
      </w:r>
    </w:p>
    <w:p w14:paraId="4439358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What GPW assembles for this industry (specific product types)</w:t>
      </w:r>
    </w:p>
    <w:p w14:paraId="4439358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3-4 capability highlights with detail</w:t>
      </w:r>
    </w:p>
    <w:p w14:paraId="4439358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Capability 1: Description + why it matters in this industry</w:t>
      </w:r>
    </w:p>
    <w:p w14:paraId="4439358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Capability 2: Description + why it matters</w:t>
      </w:r>
    </w:p>
    <w:p w14:paraId="4439358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Capability 3-4: Same pattern</w:t>
      </w:r>
    </w:p>
    <w:p w14:paraId="4439358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Relevant certifications or standards (with "pursuing" where needed)</w:t>
      </w:r>
    </w:p>
    <w:p w14:paraId="4439358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Cross-reference to relevant service pages</w:t>
      </w:r>
    </w:p>
    <w:p w14:paraId="44393588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8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Typical Projects (300-400 words)</w:t>
      </w:r>
    </w:p>
    <w:p w14:paraId="4439358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2-3 example project descriptions (anonymized, hypothetical)</w:t>
      </w:r>
    </w:p>
    <w:p w14:paraId="4439358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"A typical [industry] project involves..."</w:t>
      </w:r>
    </w:p>
    <w:p w14:paraId="4439358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Scope, complexity, timeline, outcome</w:t>
      </w:r>
    </w:p>
    <w:p w14:paraId="4439358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Services used (links to service pages)</w:t>
      </w:r>
    </w:p>
    <w:p w14:paraId="4439358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Positioning: "Whether your project is [simple] or [complex]..."</w:t>
      </w:r>
    </w:p>
    <w:p w14:paraId="4439358F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9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5: Why Nearshore [Industry] Assembly (250-350 words)</w:t>
      </w:r>
    </w:p>
    <w:p w14:paraId="4439359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Industry-specific nearshoring benefits</w:t>
      </w:r>
    </w:p>
    <w:p w14:paraId="4439359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Supply chain considerations unique to this vertical</w:t>
      </w:r>
    </w:p>
    <w:p w14:paraId="4439359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Cost comparison or speed advantage relevant to the industry</w:t>
      </w:r>
    </w:p>
    <w:p w14:paraId="4439359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USMCA implications (if relevant)</w:t>
      </w:r>
    </w:p>
    <w:p w14:paraId="44393595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9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Quality &amp; Compliance for [Industry] (200-300 words)</w:t>
      </w:r>
    </w:p>
    <w:p w14:paraId="4439359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Industry-specific quality standards</w:t>
      </w:r>
    </w:p>
    <w:p w14:paraId="4439359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GPW's approach to meeting these standards</w:t>
      </w:r>
    </w:p>
    <w:p w14:paraId="4439359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Certifications (with appropriate language)</w:t>
      </w:r>
    </w:p>
    <w:p w14:paraId="4439359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Testing protocols relevant to this vertical</w:t>
      </w:r>
    </w:p>
    <w:p w14:paraId="4439359B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9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7: FAQ Section (300-400 words, 5-7 questions)</w:t>
      </w:r>
    </w:p>
    <w:p w14:paraId="4439359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Industry-specific questions</w:t>
      </w:r>
    </w:p>
    <w:p w14:paraId="4439359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"Do you have [certification] for [industry]?"</w:t>
      </w:r>
    </w:p>
    <w:p w14:paraId="4439359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"What's your experience with [industry-specific challenge]?"</w:t>
      </w:r>
    </w:p>
    <w:p w14:paraId="443935A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"How do you handle [industry-specific requirement]?"</w:t>
      </w:r>
    </w:p>
    <w:p w14:paraId="443935A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Schema: FAQPage markup</w:t>
      </w:r>
    </w:p>
    <w:p w14:paraId="443935A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Answers: 40-60 words each, direct and specific</w:t>
      </w:r>
    </w:p>
    <w:p w14:paraId="443935A3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A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8: CTA Section (100-150 words)</w:t>
      </w:r>
    </w:p>
    <w:p w14:paraId="443935A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Industry-specific action prompt</w:t>
      </w:r>
    </w:p>
    <w:p w14:paraId="443935A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"Request a Quote for [Industry] Assembly" (Coral)</w:t>
      </w:r>
    </w:p>
    <w:p w14:paraId="443935A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Secondary CTA: "Explore [Related Service]" (Teal)</w:t>
      </w:r>
    </w:p>
    <w:p w14:paraId="443935A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Reassurance: Industry-relevant trust signal</w:t>
      </w:r>
    </w:p>
    <w:p w14:paraId="443935A9" w14:textId="77777777" w:rsidR="00BF22BD" w:rsidRPr="00EF6ECA" w:rsidRDefault="00BF22BD">
      <w:pPr>
        <w:spacing w:after="160"/>
        <w:rPr>
          <w:lang w:val="en-US"/>
        </w:rPr>
      </w:pPr>
    </w:p>
    <w:p w14:paraId="443935A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Writing notes:</w:t>
      </w:r>
    </w:p>
    <w:p w14:paraId="443935A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Each industry page must feel like it was written by someone who understands that industry, not a generic marketer</w:t>
      </w:r>
    </w:p>
    <w:p w14:paraId="443935A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lastRenderedPageBreak/>
        <w:t>Use industry-specific terminology naturally (not as keyword stuffing)</w:t>
      </w:r>
    </w:p>
    <w:p w14:paraId="443935A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Reference real industry standards, regulations, and trends</w:t>
      </w:r>
    </w:p>
    <w:p w14:paraId="443935A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Typical projects should sound realistic and specific, even though they're hypothetical</w:t>
      </w:r>
    </w:p>
    <w:p w14:paraId="443935A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Cross-link to at least 3 service pages and 2 other industry pages</w:t>
      </w:r>
    </w:p>
    <w:p w14:paraId="443935B0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5B1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4.5 Blog Post Template (SEO / Educational)</w:t>
      </w:r>
    </w:p>
    <w:p w14:paraId="443935B2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2,000-3,000 words</w:t>
      </w:r>
    </w:p>
    <w:p w14:paraId="443935B3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Capture informational search traffic, build authority</w:t>
      </w:r>
    </w:p>
    <w:p w14:paraId="443935B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Related Service Page |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Secondary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Quote</w:t>
      </w:r>
    </w:p>
    <w:p w14:paraId="443935B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Introduction (150-200 words)</w:t>
      </w:r>
    </w:p>
    <w:p w14:paraId="443935B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Hook: Problem statement, surprising stat, or question</w:t>
      </w:r>
    </w:p>
    <w:p w14:paraId="443935B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Context: Why this topic matters to OEMs</w:t>
      </w:r>
    </w:p>
    <w:p w14:paraId="443935B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Promise: What the reader will learn</w:t>
      </w:r>
    </w:p>
    <w:p w14:paraId="443935B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No GPW mention yet — earn attention first</w:t>
      </w:r>
    </w:p>
    <w:p w14:paraId="443935BA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B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2-5: Body Sections (1,200-1,800 words total)</w:t>
      </w:r>
    </w:p>
    <w:p w14:paraId="443935B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3-5 H2 sections, each answering a search intent</w:t>
      </w:r>
    </w:p>
    <w:p w14:paraId="443935B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Each section: 300-450 words</w:t>
      </w:r>
    </w:p>
    <w:p w14:paraId="443935B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Include at least one comparison table or data visualization</w:t>
      </w:r>
    </w:p>
    <w:p w14:paraId="443935B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Use subheadings (H3s) for complex sections</w:t>
      </w:r>
    </w:p>
    <w:p w14:paraId="443935C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Naturally weave in GPW positioning (not forced, not in every section)</w:t>
      </w:r>
    </w:p>
    <w:p w14:paraId="443935C1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C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How GPW Approaches [Topic] (200-300 words)</w:t>
      </w:r>
    </w:p>
    <w:p w14:paraId="443935C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Connect the educational content to GPW's capabilities</w:t>
      </w:r>
    </w:p>
    <w:p w14:paraId="443935C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Specific, not generic: "Here's how our process handles this"</w:t>
      </w:r>
    </w:p>
    <w:p w14:paraId="443935C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Link to relevant service or industry page</w:t>
      </w:r>
    </w:p>
    <w:p w14:paraId="443935C6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C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7: FAQ Section (200-300 words, 3-5 questions)</w:t>
      </w:r>
    </w:p>
    <w:p w14:paraId="443935C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Questions based on "People also ask" data</w:t>
      </w:r>
    </w:p>
    <w:p w14:paraId="443935C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Concise answers</w:t>
      </w:r>
    </w:p>
    <w:p w14:paraId="443935C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Schema markup</w:t>
      </w:r>
    </w:p>
    <w:p w14:paraId="443935CB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C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8: CTA (100-150 words)</w:t>
      </w:r>
    </w:p>
    <w:p w14:paraId="443935C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Natural transition from content to action</w:t>
      </w:r>
    </w:p>
    <w:p w14:paraId="443935C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Explore [related service] or Request Quote</w:t>
      </w:r>
    </w:p>
    <w:p w14:paraId="443935C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Tone: Helpful, not salesy</w:t>
      </w:r>
    </w:p>
    <w:p w14:paraId="443935D0" w14:textId="77777777" w:rsidR="00BF22BD" w:rsidRPr="00EF6ECA" w:rsidRDefault="00BF22BD">
      <w:pPr>
        <w:spacing w:after="160"/>
        <w:rPr>
          <w:lang w:val="en-US"/>
        </w:rPr>
      </w:pPr>
    </w:p>
    <w:p w14:paraId="443935D1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Writing notes:</w:t>
      </w:r>
    </w:p>
    <w:p w14:paraId="443935D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Blog posts should provide genuine value — not thinly veiled sales pitches</w:t>
      </w:r>
    </w:p>
    <w:p w14:paraId="443935D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The first 60% should be purely educational</w:t>
      </w:r>
    </w:p>
    <w:p w14:paraId="443935D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GPW positioning enters naturally in the second half</w:t>
      </w:r>
    </w:p>
    <w:p w14:paraId="443935D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FAQ sections should target "People Also Ask" queries for SEO</w:t>
      </w:r>
    </w:p>
    <w:p w14:paraId="443935D6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5D7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4.6 Comparison Page Template</w:t>
      </w:r>
    </w:p>
    <w:p w14:paraId="443935D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2,500-3,000 words</w:t>
      </w:r>
    </w:p>
    <w:p w14:paraId="443935D9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Capture BOFU search traffic, position GPW against categories (not named competitors)</w:t>
      </w:r>
    </w:p>
    <w:p w14:paraId="443935D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Quote</w:t>
      </w:r>
    </w:p>
    <w:p w14:paraId="443935D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Introduction (150-200 words)</w:t>
      </w:r>
    </w:p>
    <w:p w14:paraId="443935D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Frame the comparison: What two approaches are being compared?</w:t>
      </w:r>
    </w:p>
    <w:p w14:paraId="443935D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Why this comparison matters to OEMs making sourcing decisions</w:t>
      </w:r>
    </w:p>
    <w:p w14:paraId="443935D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Promise: "Here's what you need to know to make the right choice"</w:t>
      </w:r>
    </w:p>
    <w:p w14:paraId="443935DF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E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Comparison Table (visual, 200-300 words of supporting context)</w:t>
      </w:r>
    </w:p>
    <w:p w14:paraId="443935E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8-12 criteria compared side by side</w:t>
      </w:r>
    </w:p>
    <w:p w14:paraId="443935E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Categories: Cost, Speed, Quality, Flexibility, Risk, Proximity, etc.</w:t>
      </w:r>
    </w:p>
    <w:p w14:paraId="443935E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Honest assessment: Acknowledge trade-offs</w:t>
      </w:r>
    </w:p>
    <w:p w14:paraId="443935E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Table format: Easy to scan</w:t>
      </w:r>
    </w:p>
    <w:p w14:paraId="443935E5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E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Deep Dive — Approach A (400-500 words)</w:t>
      </w:r>
    </w:p>
    <w:p w14:paraId="443935E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What this approach offers</w:t>
      </w:r>
    </w:p>
    <w:p w14:paraId="443935E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Where it works best</w:t>
      </w:r>
    </w:p>
    <w:p w14:paraId="443935E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Limitations and trade-offs</w:t>
      </w:r>
    </w:p>
    <w:p w14:paraId="443935E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Who it's ideal for</w:t>
      </w:r>
    </w:p>
    <w:p w14:paraId="443935EB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E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Deep Dive — Approach B (400-500 words)</w:t>
      </w:r>
    </w:p>
    <w:p w14:paraId="443935E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Same structure as Section 3</w:t>
      </w:r>
    </w:p>
    <w:p w14:paraId="443935E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Position GPW's approach as "Approach B" when applicable</w:t>
      </w:r>
    </w:p>
    <w:p w14:paraId="443935E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Specificity: concrete advantages, not abstract claims</w:t>
      </w:r>
    </w:p>
    <w:p w14:paraId="443935F0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F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5: Decision Framework (300-400 words)</w:t>
      </w:r>
    </w:p>
    <w:p w14:paraId="443935F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"Choose [Approach A] if..." — 3-4 criteria</w:t>
      </w:r>
    </w:p>
    <w:p w14:paraId="443935F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"Choose [Approach B] if..." — 3-4 criteria</w:t>
      </w:r>
    </w:p>
    <w:p w14:paraId="443935F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Positioning: Help the reader self-select into GPW's ideal customer profile</w:t>
      </w:r>
    </w:p>
    <w:p w14:paraId="443935F5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F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FAQ (200-300 words)</w:t>
      </w:r>
    </w:p>
    <w:p w14:paraId="443935F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3-5 comparison-specific questions</w:t>
      </w:r>
    </w:p>
    <w:p w14:paraId="443935F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Schema markup</w:t>
      </w:r>
    </w:p>
    <w:p w14:paraId="443935F9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5F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7: CTA (100-150 words)</w:t>
      </w:r>
    </w:p>
    <w:p w14:paraId="443935F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"Ready to explore [Approach B]?"</w:t>
      </w:r>
    </w:p>
    <w:p w14:paraId="443935F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Request a Quote</w:t>
      </w:r>
    </w:p>
    <w:p w14:paraId="443935F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Secondary CTA: Related industry or service page</w:t>
      </w:r>
    </w:p>
    <w:p w14:paraId="443935FE" w14:textId="77777777" w:rsidR="00BF22BD" w:rsidRPr="00EF6ECA" w:rsidRDefault="00BF22BD">
      <w:pPr>
        <w:spacing w:after="160"/>
        <w:rPr>
          <w:lang w:val="en-US"/>
        </w:rPr>
      </w:pPr>
    </w:p>
    <w:p w14:paraId="443935FF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Writing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notes:</w:t>
      </w:r>
    </w:p>
    <w:p w14:paraId="4439360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Never name specific competitors on comparison pages</w:t>
      </w:r>
    </w:p>
    <w:p w14:paraId="4439360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Compare *categories of approach* (nearshore vs. offshore, mid-market vs. mega-EMS, agile vs. traditional)</w:t>
      </w:r>
    </w:p>
    <w:p w14:paraId="4439360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Be balanced and honest — acknowledge the strengths of the other approach</w:t>
      </w:r>
    </w:p>
    <w:p w14:paraId="4439360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The reader should feel informed, not manipulated</w:t>
      </w:r>
    </w:p>
    <w:p w14:paraId="4439360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GPW's advantage should emerge naturally from the comparison criteria</w:t>
      </w:r>
    </w:p>
    <w:p w14:paraId="44393605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606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4.7 About Page Template</w:t>
      </w:r>
    </w:p>
    <w:p w14:paraId="4439360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2,500-3,000 words</w:t>
      </w:r>
    </w:p>
    <w:p w14:paraId="44393608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Build credibility, tell the GPW story</w:t>
      </w:r>
    </w:p>
    <w:p w14:paraId="44393609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Request Quote |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Secondary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Schedule Tour</w:t>
      </w:r>
    </w:p>
    <w:p w14:paraId="4439360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Company Story (300-400 words)</w:t>
      </w:r>
    </w:p>
    <w:p w14:paraId="4439360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Why GPW was founded</w:t>
      </w:r>
    </w:p>
    <w:p w14:paraId="4439360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The problem GPW was built to solve</w:t>
      </w:r>
    </w:p>
    <w:p w14:paraId="4439360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Founding team background (brief)</w:t>
      </w:r>
    </w:p>
    <w:p w14:paraId="4439360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Tone: Personal but professional, story-driven</w:t>
      </w:r>
    </w:p>
    <w:p w14:paraId="4439360F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1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Mission &amp; Vision (150-200 words)</w:t>
      </w:r>
    </w:p>
    <w:p w14:paraId="4439361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├── What GPW </w:t>
      </w:r>
      <w:proofErr w:type="gramStart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stands</w:t>
      </w:r>
      <w:proofErr w:type="gramEnd"/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for</w:t>
      </w:r>
    </w:p>
    <w:p w14:paraId="4439361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Where GPW is headed</w:t>
      </w:r>
    </w:p>
    <w:p w14:paraId="4439361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Customer-centric framing (not self-congratulatory)</w:t>
      </w:r>
    </w:p>
    <w:p w14:paraId="44393614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1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Facility &amp; Operations (300-400 words)</w:t>
      </w:r>
    </w:p>
    <w:p w14:paraId="4439361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Monterrey location details</w:t>
      </w:r>
    </w:p>
    <w:p w14:paraId="4439361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Operational capacity overview</w:t>
      </w:r>
    </w:p>
    <w:p w14:paraId="4439361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Equipment and infrastructure highlights</w:t>
      </w:r>
    </w:p>
    <w:p w14:paraId="4439361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Photos: production floor, facility exterior</w:t>
      </w:r>
    </w:p>
    <w:p w14:paraId="4439361A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1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Team &amp; Leadership (200-300 words)</w:t>
      </w:r>
    </w:p>
    <w:p w14:paraId="4439361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Leadership team bios (when available)</w:t>
      </w:r>
    </w:p>
    <w:p w14:paraId="4439361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Engineering and quality team overview</w:t>
      </w:r>
    </w:p>
    <w:p w14:paraId="4439361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Culture: engineering-driven, quality-obsessed</w:t>
      </w:r>
    </w:p>
    <w:p w14:paraId="4439361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Photos: team headshots</w:t>
      </w:r>
    </w:p>
    <w:p w14:paraId="44393620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2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5: Quality &amp; Certifications (200-300 words)</w:t>
      </w:r>
    </w:p>
    <w:p w14:paraId="4439362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Quality philosophy</w:t>
      </w:r>
    </w:p>
    <w:p w14:paraId="4439362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Current certifications and those in progress</w:t>
      </w:r>
    </w:p>
    <w:p w14:paraId="4439362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Standards adherence (IPC, industry-specific)</w:t>
      </w:r>
    </w:p>
    <w:p w14:paraId="4439362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Testing and inspection approach</w:t>
      </w:r>
    </w:p>
    <w:p w14:paraId="44393626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27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6: Why Monterrey (200-300 words)</w:t>
      </w:r>
    </w:p>
    <w:p w14:paraId="4439362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Geographic advantages</w:t>
      </w:r>
    </w:p>
    <w:p w14:paraId="4439362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Manufacturing ecosystem (Monterrey's industrial cluster)</w:t>
      </w:r>
    </w:p>
    <w:p w14:paraId="4439362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Talent pool and engineering universities</w:t>
      </w:r>
    </w:p>
    <w:p w14:paraId="4439362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Infrastructure (logistics, cross-border)</w:t>
      </w:r>
    </w:p>
    <w:p w14:paraId="4439362C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2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7: CTA (100-150 words)</w:t>
      </w:r>
    </w:p>
    <w:p w14:paraId="4439362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"See it for yourself"</w:t>
      </w:r>
    </w:p>
    <w:p w14:paraId="4439362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Primary CTA: Request a Quote</w:t>
      </w:r>
    </w:p>
    <w:p w14:paraId="4439363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Secondary CTA: Schedule a Facility Tour</w:t>
      </w:r>
    </w:p>
    <w:p w14:paraId="44393631" w14:textId="77777777" w:rsidR="00BF22BD" w:rsidRDefault="00000000">
      <w:pPr>
        <w:shd w:val="clear" w:color="E8E8E8" w:fill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Contact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information</w:t>
      </w:r>
      <w:proofErr w:type="spellEnd"/>
    </w:p>
    <w:p w14:paraId="44393632" w14:textId="77777777" w:rsidR="00BF22BD" w:rsidRDefault="00BF22BD">
      <w:pPr>
        <w:spacing w:after="160"/>
      </w:pPr>
    </w:p>
    <w:p w14:paraId="44393633" w14:textId="77777777" w:rsidR="00BF22BD" w:rsidRDefault="00000000">
      <w:r>
        <w:br w:type="page"/>
      </w:r>
    </w:p>
    <w:p w14:paraId="44393634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lastRenderedPageBreak/>
        <w:t>4.8 RFQ / Contact Page Template</w:t>
      </w:r>
    </w:p>
    <w:p w14:paraId="4439363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Word count: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1,200-1,500 words (RFQ) / 800-1,000 words (Contact)</w:t>
      </w:r>
    </w:p>
    <w:p w14:paraId="44393636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purpose: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Convert visitors to leads</w:t>
      </w:r>
    </w:p>
    <w:p w14:paraId="4439363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Primary CTA: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Submit Form</w:t>
      </w:r>
    </w:p>
    <w:p w14:paraId="4439363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1: Headline &amp; Reassurance (100-150 words)</w:t>
      </w:r>
    </w:p>
    <w:p w14:paraId="4439363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Headline: Action-oriented, benefit-focused</w:t>
      </w:r>
    </w:p>
    <w:p w14:paraId="4439363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✅ "Your project deserves precision. Let's talk scope, timeline, and fit."</w:t>
      </w:r>
    </w:p>
    <w:p w14:paraId="4439363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✅ "Request a Quote — We Respond Within 24 Hours"</w:t>
      </w:r>
    </w:p>
    <w:p w14:paraId="4439363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Subheadline: Set expectations (timeline, process)</w:t>
      </w:r>
    </w:p>
    <w:p w14:paraId="4439363D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Trust elements: Response time SLA, team photo</w:t>
      </w:r>
    </w:p>
    <w:p w14:paraId="4439363E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3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2: Form</w:t>
      </w:r>
    </w:p>
    <w:p w14:paraId="4439364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Keep fields minimal (6-8 fields max for RFQ, 4-5 for Contact)</w:t>
      </w:r>
    </w:p>
    <w:p w14:paraId="4439364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Industry dropdown (8 options)</w:t>
      </w:r>
    </w:p>
    <w:p w14:paraId="4439364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Service multi-select (5 options)</w:t>
      </w:r>
    </w:p>
    <w:p w14:paraId="4439364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Project description (textarea)</w:t>
      </w:r>
    </w:p>
    <w:p w14:paraId="44393644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Timeline (radio: Urgent / Standard / Flexible)</w:t>
      </w:r>
    </w:p>
    <w:p w14:paraId="44393645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Company name, contact name, email, phone</w:t>
      </w:r>
    </w:p>
    <w:p w14:paraId="44393646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Submit button: "Request My Quote" (not "Submit")</w:t>
      </w:r>
    </w:p>
    <w:p w14:paraId="44393647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48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3: What Happens Next (100-150 words)</w:t>
      </w:r>
    </w:p>
    <w:p w14:paraId="44393649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Step 1: "We review your project within 24 hours"</w:t>
      </w:r>
    </w:p>
    <w:p w14:paraId="4439364A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Step 2: "Our engineering team assesses scope and complexity"</w:t>
      </w:r>
    </w:p>
    <w:p w14:paraId="4439364B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Step 3: "You receive a detailed quote with timeline and pricing"</w:t>
      </w:r>
    </w:p>
    <w:p w14:paraId="4439364C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This reduces anxiety and sets expectations</w:t>
      </w:r>
    </w:p>
    <w:p w14:paraId="4439364D" w14:textId="77777777" w:rsidR="00BF22BD" w:rsidRPr="00EF6ECA" w:rsidRDefault="00BF22BD">
      <w:pPr>
        <w:shd w:val="clear" w:color="E8E8E8" w:fill="auto"/>
        <w:ind w:left="360"/>
        <w:rPr>
          <w:lang w:val="en-US"/>
        </w:rPr>
      </w:pPr>
    </w:p>
    <w:p w14:paraId="4439364E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SECTION 4: Alternative Contact Methods (100-150 words)</w:t>
      </w:r>
    </w:p>
    <w:p w14:paraId="4439364F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Phone number</w:t>
      </w:r>
    </w:p>
    <w:p w14:paraId="44393650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Email address</w:t>
      </w:r>
    </w:p>
    <w:p w14:paraId="44393651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Physical address (Monterrey)</w:t>
      </w:r>
    </w:p>
    <w:p w14:paraId="44393652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Business hours (CST timezone — same as U.S. Central)</w:t>
      </w:r>
    </w:p>
    <w:p w14:paraId="44393653" w14:textId="77777777" w:rsidR="00BF22BD" w:rsidRPr="00EF6ECA" w:rsidRDefault="00000000">
      <w:pPr>
        <w:shd w:val="clear" w:color="E8E8E8" w:fill="auto"/>
        <w:ind w:left="360"/>
        <w:rPr>
          <w:lang w:val="en-US"/>
        </w:rPr>
      </w:pPr>
      <w:r w:rsidRPr="00EF6EC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"Prefer to talk? Call us directly."</w:t>
      </w:r>
    </w:p>
    <w:p w14:paraId="44393654" w14:textId="77777777" w:rsidR="00BF22BD" w:rsidRPr="00EF6ECA" w:rsidRDefault="00BF22BD">
      <w:pPr>
        <w:spacing w:after="160"/>
        <w:rPr>
          <w:lang w:val="en-US"/>
        </w:rPr>
      </w:pPr>
    </w:p>
    <w:p w14:paraId="44393655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656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5. Industry Tone Adjustments</w:t>
      </w:r>
    </w:p>
    <w:p w14:paraId="4439365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While GPW's voice remains consistent, the tone shifts slightly across industries. These adjustments help each industry page feel written by someone who understands that vertical.</w:t>
      </w:r>
    </w:p>
    <w:p w14:paraId="44393658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>5.1 Tone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280"/>
        <w:gridCol w:w="1446"/>
        <w:gridCol w:w="1673"/>
        <w:gridCol w:w="1497"/>
        <w:gridCol w:w="1399"/>
      </w:tblGrid>
      <w:tr w:rsidR="00BF22BD" w14:paraId="4439365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59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Industry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5A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Formality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5B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Depth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5C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Focus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5D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Speed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Emphasis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5E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Emphasis</w:t>
            </w:r>
            <w:proofErr w:type="spellEnd"/>
          </w:p>
        </w:tc>
      </w:tr>
      <w:tr w:rsidR="00BF22BD" w14:paraId="4439366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1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---------------</w:t>
            </w:r>
          </w:p>
        </w:tc>
      </w:tr>
      <w:tr w:rsidR="00BF22BD" w14:paraId="4439366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 &amp; Server Rack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Medium-High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</w:tr>
      <w:tr w:rsidR="00BF22BD" w14:paraId="4439367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Industrial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Equipment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6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1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</w:tr>
      <w:tr w:rsidR="00BF22BD" w14:paraId="4439367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Telecom Hardware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Medium-High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</w:tr>
      <w:tr w:rsidR="00BF22BD" w14:paraId="4439368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Medical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Devices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7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1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</w:tr>
      <w:tr w:rsidR="00BF22BD" w14:paraId="4439368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Automotive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Medium-High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</w:tr>
      <w:tr w:rsidR="00BF22BD" w14:paraId="4439369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Energy Sector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8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</w:tr>
      <w:tr w:rsidR="00BF22BD" w14:paraId="4439369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1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Aerospace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3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</w:tr>
      <w:tr w:rsidR="00BF22BD" w14:paraId="4439369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8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Appliances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&amp; White Goods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9D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</w:t>
            </w:r>
          </w:p>
        </w:tc>
      </w:tr>
    </w:tbl>
    <w:p w14:paraId="4439369F" w14:textId="77777777" w:rsidR="00BF22BD" w:rsidRDefault="00BF22BD">
      <w:pPr>
        <w:spacing w:after="160"/>
      </w:pPr>
    </w:p>
    <w:p w14:paraId="443936A0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5.2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Industry-Specific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Tone Notes</w:t>
      </w:r>
    </w:p>
    <w:p w14:paraId="443936A1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AI &amp; Server Rack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Assembly</w:t>
      </w:r>
      <w:proofErr w:type="spellEnd"/>
    </w:p>
    <w:p w14:paraId="443936A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Lead with scale and speed — hyperscalers care about deployment velocity</w:t>
      </w:r>
    </w:p>
    <w:p w14:paraId="443936A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Technical specifics: thermal management, cable density, power distribution</w:t>
      </w:r>
    </w:p>
    <w:p w14:paraId="443936A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 OEM-native language: "rack-level integration," "hot-swap compatibility," "burn-in testing"</w:t>
      </w:r>
    </w:p>
    <w:p w14:paraId="443936A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This is GPW's premium focus page — it can be more detailed than others</w:t>
      </w:r>
    </w:p>
    <w:p w14:paraId="443936A6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Balance: ~40% of overall site messaging, but don't let it dominate every page</w:t>
      </w:r>
    </w:p>
    <w:p w14:paraId="443936A7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Industrial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Equipment</w:t>
      </w:r>
      <w:proofErr w:type="spellEnd"/>
    </w:p>
    <w:p w14:paraId="443936A8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Practical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results-driven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tone</w:t>
      </w:r>
      <w:proofErr w:type="spellEnd"/>
    </w:p>
    <w:p w14:paraId="443936A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Emphasize cost-effectiveness and reliability over cutting-edge tech</w:t>
      </w:r>
    </w:p>
    <w:p w14:paraId="443936A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 straightforward language: "control panel assembly," "sub-assembly manufacturing"</w:t>
      </w:r>
    </w:p>
    <w:p w14:paraId="443936A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Audience: Operations directors who value predictability</w:t>
      </w:r>
    </w:p>
    <w:p w14:paraId="443936AC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Telecom Hardware</w:t>
      </w:r>
    </w:p>
    <w:p w14:paraId="443936A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Standards-aware: reference telecom-specific certifications and requirements</w:t>
      </w:r>
    </w:p>
    <w:p w14:paraId="443936A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Network reliability language: "system uptime," "mission-critical integration"</w:t>
      </w:r>
    </w:p>
    <w:p w14:paraId="443936A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Balance between technical depth and procurement accessibility</w:t>
      </w:r>
    </w:p>
    <w:p w14:paraId="443936B0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Medical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Devices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Equipment</w:t>
      </w:r>
      <w:proofErr w:type="spellEnd"/>
    </w:p>
    <w:p w14:paraId="443936B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Most compliance-focused tone on the site</w:t>
      </w:r>
    </w:p>
    <w:p w14:paraId="443936B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Lead with regulatory awareness: "Pursuing ISO 13485," "controlled assembly environment"</w:t>
      </w:r>
    </w:p>
    <w:p w14:paraId="443936B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Never overstate certification status — this is legally sensitive</w:t>
      </w:r>
    </w:p>
    <w:p w14:paraId="443936B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Use: "controlled specifications," "documented traceability," "validated processes"</w:t>
      </w:r>
    </w:p>
    <w:p w14:paraId="443936B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Audience: Quality and regulatory affairs professionals alongside procurement</w:t>
      </w:r>
    </w:p>
    <w:p w14:paraId="443936B6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Automotive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Sub-assemblies</w:t>
      </w:r>
      <w:proofErr w:type="spellEnd"/>
    </w:p>
    <w:p w14:paraId="443936B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Production-volume language: "fixtures," "integration," "sub-assembly"</w:t>
      </w:r>
    </w:p>
    <w:p w14:paraId="443936B8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Quality standards: IATF 16949 awareness, automotive supply chain terminology</w:t>
      </w:r>
    </w:p>
    <w:p w14:paraId="443936B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Position GPW for mid-complexity work, not heavy Tier 1 manufacturing</w:t>
      </w:r>
    </w:p>
    <w:p w14:paraId="443936B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Emphasis on wire harness and fixture assembly expertise</w:t>
      </w:r>
    </w:p>
    <w:p w14:paraId="443936BB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Energy Sector</w:t>
      </w:r>
    </w:p>
    <w:p w14:paraId="443936BC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Reliability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durability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language</w:t>
      </w:r>
      <w:proofErr w:type="spellEnd"/>
    </w:p>
    <w:p w14:paraId="443936B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Standards awareness: UL, CSA, explosion-proof requirements</w:t>
      </w:r>
    </w:p>
    <w:p w14:paraId="443936BE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product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lifecycle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perspective</w:t>
      </w:r>
      <w:proofErr w:type="spellEnd"/>
    </w:p>
    <w:p w14:paraId="443936B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"Equipment cabinets," "power system integration," "field-deployable assemblies"</w:t>
      </w:r>
    </w:p>
    <w:p w14:paraId="443936C0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Aerospace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Sub-assemblies</w:t>
      </w:r>
      <w:proofErr w:type="spellEnd"/>
    </w:p>
    <w:p w14:paraId="443936C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Most formal tone on the site</w:t>
      </w:r>
    </w:p>
    <w:p w14:paraId="443936C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Traceability is the #1 topic: "lot tracking," "full material traceability," "serialized assembly"</w:t>
      </w:r>
    </w:p>
    <w:p w14:paraId="443936C3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AS9100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awareness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pursuing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443936C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Conservative claims — aerospace buyers are the most skeptical audience</w:t>
      </w:r>
    </w:p>
    <w:p w14:paraId="443936C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No hyperbole, no marketing language — let the process speak</w:t>
      </w:r>
    </w:p>
    <w:p w14:paraId="443936C6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Appliances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&amp; White Goods</w:t>
      </w:r>
    </w:p>
    <w:p w14:paraId="443936C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Most volume-oriented, cost-focused tone</w:t>
      </w:r>
    </w:p>
    <w:p w14:paraId="443936C8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Emphasize scale, efficiency, and speed-to-market</w:t>
      </w:r>
    </w:p>
    <w:p w14:paraId="443936C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Simpler technical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language — the audience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is more production/procurement focused</w:t>
      </w:r>
    </w:p>
    <w:p w14:paraId="443936C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"Consumer-grade durability," "assembly at scale," "cost-per-unit optimization"</w:t>
      </w:r>
    </w:p>
    <w:p w14:paraId="443936CB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6CC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6. CTA Writing Framework</w:t>
      </w:r>
    </w:p>
    <w:p w14:paraId="443936CD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6.1 CTA Hierarchy</w:t>
      </w:r>
    </w:p>
    <w:p w14:paraId="443936CE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GPW uses a three-tier CTA system across the site: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2196"/>
        <w:gridCol w:w="1852"/>
        <w:gridCol w:w="4027"/>
      </w:tblGrid>
      <w:tr w:rsidR="00BF22BD" w14:paraId="443936D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CF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Tier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D0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D1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Button Color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D2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Example</w:t>
            </w:r>
            <w:proofErr w:type="spellEnd"/>
          </w:p>
        </w:tc>
      </w:tr>
      <w:tr w:rsidR="00BF22BD" w14:paraId="443936D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7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</w:t>
            </w:r>
          </w:p>
        </w:tc>
      </w:tr>
      <w:tr w:rsidR="00BF22BD" w14:paraId="443936D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9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Primary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Drive RFQ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submissions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Coral #ED835E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</w:tr>
      <w:tr w:rsidR="00BF22BD" w14:paraId="443936E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E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DF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Deeper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engagement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E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Teal #23555A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E1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Download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Guide" / "Schedule Tour"</w:t>
            </w:r>
          </w:p>
        </w:tc>
      </w:tr>
      <w:tr w:rsidR="00BF22BD" w:rsidRPr="00EF6ECA" w14:paraId="443936E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E3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E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Content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discovery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E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Text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link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(no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button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E6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"Explore our cable harness assembly process →"</w:t>
            </w:r>
          </w:p>
        </w:tc>
      </w:tr>
    </w:tbl>
    <w:p w14:paraId="443936E8" w14:textId="77777777" w:rsidR="00BF22BD" w:rsidRPr="00EF6ECA" w:rsidRDefault="00BF22BD">
      <w:pPr>
        <w:spacing w:after="160"/>
        <w:rPr>
          <w:lang w:val="en-US"/>
        </w:rPr>
      </w:pPr>
    </w:p>
    <w:p w14:paraId="443936E9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6.2 CTA Copy Formula</w:t>
      </w:r>
    </w:p>
    <w:p w14:paraId="443936E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Formula: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[Action Verb] + [What They Get] + [Qualifier if needed]</w:t>
      </w:r>
    </w:p>
    <w:p w14:paraId="443936EB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Strong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CTAs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43936E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"Request a Quote" (primary, sitewide)</w:t>
      </w:r>
    </w:p>
    <w:p w14:paraId="443936E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"Request a Quote for [Industry] Assembly" (industry-specific)</w:t>
      </w:r>
    </w:p>
    <w:p w14:paraId="443936E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"Explore Our [Service] Process" (service discovery)</w:t>
      </w:r>
    </w:p>
    <w:p w14:paraId="443936E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"Download the Nearshoring Checklist" (lead magnet)</w:t>
      </w:r>
    </w:p>
    <w:p w14:paraId="443936F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"Schedule a Facility Tour" (relationship building)</w:t>
      </w:r>
    </w:p>
    <w:p w14:paraId="443936F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"Talk to Our Engineering Team" (technical credibility)</w:t>
      </w:r>
    </w:p>
    <w:p w14:paraId="443936F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"See How We Build [Product Type]" (process transparency)</w:t>
      </w:r>
    </w:p>
    <w:p w14:paraId="443936F3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Weak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CTAs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avoid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):</w:t>
      </w:r>
    </w:p>
    <w:p w14:paraId="443936F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"Submit" (too generic, feels like a form)</w:t>
      </w:r>
    </w:p>
    <w:p w14:paraId="443936F5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"Learn More" (what will I learn?)</w:t>
      </w:r>
    </w:p>
    <w:p w14:paraId="443936F6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"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Click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Here"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meaningless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443936F7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Started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 (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what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?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443936F8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"Contact Us" (too passive — use "Talk to Our Team" instead)</w:t>
      </w:r>
    </w:p>
    <w:p w14:paraId="443936F9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6.3 CTA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Placement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by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Page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Type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2529"/>
        <w:gridCol w:w="2329"/>
        <w:gridCol w:w="2821"/>
      </w:tblGrid>
      <w:tr w:rsidR="00BF22BD" w14:paraId="443936F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FA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Page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FB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Above Fold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FC" w14:textId="77777777" w:rsidR="00BF22BD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-Page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6FD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Bottom</w:t>
            </w:r>
          </w:p>
        </w:tc>
      </w:tr>
      <w:tr w:rsidR="00BF22BD" w14:paraId="4439370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6F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1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</w:t>
            </w:r>
          </w:p>
        </w:tc>
      </w:tr>
      <w:tr w:rsidR="00BF22BD" w:rsidRPr="00EF6ECA" w14:paraId="4439370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4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Homepage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(Coral)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"Explore EMS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(Teal)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7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"Request a Quote" + "Download Brochure"</w:t>
            </w:r>
          </w:p>
        </w:tc>
      </w:tr>
      <w:tr w:rsidR="00BF22BD" w:rsidRPr="00EF6ECA" w14:paraId="4439370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 xml:space="preserve">EMS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Division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Home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"Explore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(Coral)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(Teal)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C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"Request a Quote" + "Schedule Tour"</w:t>
            </w:r>
          </w:p>
        </w:tc>
      </w:tr>
      <w:tr w:rsidR="00BF22BD" w:rsidRPr="00EF6ECA" w14:paraId="4439371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Service Page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0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(Coral)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0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"See How We Do It" (text link)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1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"Request a Quote" + "Explore [Related Service]"</w:t>
            </w:r>
          </w:p>
        </w:tc>
      </w:tr>
      <w:tr w:rsidR="00BF22BD" w:rsidRPr="00EF6ECA" w14:paraId="4439371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3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Industry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Page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4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"Request a Quote for [Industry]" (Coral)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5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"[Service] for [Industry]" (text link)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6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"Request a Quote" + "Explore [Related Industry]"</w:t>
            </w:r>
          </w:p>
        </w:tc>
      </w:tr>
      <w:tr w:rsidR="00BF22BD" w14:paraId="4439371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Blog Post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9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sell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immediately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A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"Explore [Related Service]" (text link)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(Coral)</w:t>
            </w:r>
          </w:p>
        </w:tc>
      </w:tr>
      <w:tr w:rsidR="00BF22BD" w14:paraId="4439372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D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Page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E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1F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"See the Difference" (text link)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2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(Coral)</w:t>
            </w:r>
          </w:p>
        </w:tc>
      </w:tr>
      <w:tr w:rsidR="00BF22BD" w14:paraId="4439372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22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About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Page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23" w14:textId="77777777" w:rsidR="00BF22BD" w:rsidRDefault="00000000">
            <w:pPr>
              <w:spacing w:after="12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24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"Schedule a Facility Tour" (Teal)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2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 (Coral)</w:t>
            </w:r>
          </w:p>
        </w:tc>
      </w:tr>
    </w:tbl>
    <w:p w14:paraId="44393727" w14:textId="77777777" w:rsidR="00BF22BD" w:rsidRDefault="00BF22BD">
      <w:pPr>
        <w:spacing w:after="160"/>
      </w:pPr>
    </w:p>
    <w:p w14:paraId="44393728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6.4 CTA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Context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Copy</w:t>
      </w:r>
      <w:proofErr w:type="spellEnd"/>
    </w:p>
    <w:p w14:paraId="44393729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Every CTA button should be accompanied by 1-2 lines of supporting context that reduces anxiety:</w:t>
      </w:r>
    </w:p>
    <w:p w14:paraId="4439372A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For RFQ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CTAs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439372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"No commitment required. We respond within 24 hours with a detailed assessment."</w:t>
      </w:r>
    </w:p>
    <w:p w14:paraId="4439372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"Tell us about your project. Our engineering team reviews every submission personally."</w:t>
      </w:r>
    </w:p>
    <w:p w14:paraId="4439372D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For Tour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CTAs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439372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"See our production floor, meet the team, and discuss your project on-site."</w:t>
      </w:r>
    </w:p>
    <w:p w14:paraId="4439372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"We're in Monterrey — a 2-hour flight from Austin, Dallas, or Phoenix."</w:t>
      </w:r>
    </w:p>
    <w:p w14:paraId="44393730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For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Download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CTAs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439373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"Free, no email required. See our full capabilities at a glance."</w:t>
      </w:r>
    </w:p>
    <w:p w14:paraId="4439373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"A 10-page overview of our services, industries, and quality approach."</w:t>
      </w:r>
    </w:p>
    <w:p w14:paraId="44393733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734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3555A"/>
          <w:sz w:val="44"/>
          <w:szCs w:val="44"/>
        </w:rPr>
        <w:lastRenderedPageBreak/>
        <w:t>7. Do/</w:t>
      </w:r>
      <w:proofErr w:type="spellStart"/>
      <w:r>
        <w:rPr>
          <w:rFonts w:ascii="Arial" w:eastAsia="Arial" w:hAnsi="Arial" w:cs="Arial"/>
          <w:b/>
          <w:bCs/>
          <w:color w:val="23555A"/>
          <w:sz w:val="44"/>
          <w:szCs w:val="44"/>
        </w:rPr>
        <w:t>Don't</w:t>
      </w:r>
      <w:proofErr w:type="spellEnd"/>
      <w:r>
        <w:rPr>
          <w:rFonts w:ascii="Arial" w:eastAsia="Arial" w:hAnsi="Arial" w:cs="Arial"/>
          <w:b/>
          <w:bCs/>
          <w:color w:val="23555A"/>
          <w:sz w:val="44"/>
          <w:szCs w:val="44"/>
        </w:rPr>
        <w:t xml:space="preserve"> Reference Library</w:t>
      </w:r>
    </w:p>
    <w:p w14:paraId="44393735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7.1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Headlines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5"/>
        <w:gridCol w:w="3911"/>
        <w:gridCol w:w="2994"/>
      </w:tblGrid>
      <w:tr w:rsidR="00BF22BD" w14:paraId="4439373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36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37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✅ Do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38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Why</w:t>
            </w:r>
          </w:p>
        </w:tc>
      </w:tr>
      <w:tr w:rsidR="00BF22BD" w14:paraId="4439373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3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3B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3C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</w:t>
            </w:r>
          </w:p>
        </w:tc>
      </w:tr>
      <w:tr w:rsidR="00BF22BD" w:rsidRPr="00EF6ECA" w14:paraId="4439374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3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"Welcome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GPW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Solutions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3F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"Precision Assembly. Nearshore Speed. One Partner."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0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Headlines should communicate value, not greet visitors</w:t>
            </w:r>
          </w:p>
        </w:tc>
      </w:tr>
      <w:tr w:rsidR="00BF22BD" w:rsidRPr="00EF6ECA" w14:paraId="4439374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Manufacturing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Partner"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3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"Electromechanical Assembly Engineered for U.S. OEMs"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4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Be specific about what you do and for whom</w:t>
            </w:r>
          </w:p>
        </w:tc>
      </w:tr>
      <w:tr w:rsidR="00BF22BD" w:rsidRPr="00EF6ECA" w14:paraId="4439374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"World-Class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7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"47-Point Functional Testing on Every Unit"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8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Show quality through specifics, don't claim it</w:t>
            </w:r>
          </w:p>
        </w:tc>
      </w:tr>
      <w:tr w:rsidR="00BF22BD" w:rsidRPr="00EF6ECA" w14:paraId="4439374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"The Future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Manufacturing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B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"Assembly in Monterrey. Delivered to Your Dock in Days, Not Months."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4C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Ground the message in tangible benefits</w:t>
            </w:r>
          </w:p>
        </w:tc>
      </w:tr>
    </w:tbl>
    <w:p w14:paraId="4439374E" w14:textId="77777777" w:rsidR="00BF22BD" w:rsidRPr="00EF6ECA" w:rsidRDefault="00BF22BD">
      <w:pPr>
        <w:spacing w:after="160"/>
        <w:rPr>
          <w:lang w:val="en-US"/>
        </w:rPr>
      </w:pPr>
    </w:p>
    <w:p w14:paraId="4439374F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7.2 Body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Copy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3707"/>
        <w:gridCol w:w="2184"/>
      </w:tblGrid>
      <w:tr w:rsidR="00BF22BD" w14:paraId="4439375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50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51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✅ Do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52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Why</w:t>
            </w:r>
          </w:p>
        </w:tc>
      </w:tr>
      <w:tr w:rsidR="00BF22BD" w14:paraId="4439375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4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5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</w:t>
            </w:r>
          </w:p>
        </w:tc>
      </w:tr>
      <w:tr w:rsidR="00BF22BD" w:rsidRPr="00EF6ECA" w14:paraId="4439375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8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"GPW leverages its robust infrastructure to facilitate seamless manufacturing operations"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9" w14:textId="77777777" w:rsidR="00BF22BD" w:rsidRDefault="00000000">
            <w:pPr>
              <w:spacing w:after="120"/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"We take your BOM, assemble the product, test it, and ship it.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time."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A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Customer language, not corporate jargon</w:t>
            </w:r>
          </w:p>
        </w:tc>
      </w:tr>
      <w:tr w:rsidR="00BF22BD" w:rsidRPr="00EF6ECA" w14:paraId="4439375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C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"We are committed to delivering the highest quality products"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D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"Every assembly passes our end-of-line testing protocol — functional, thermal, and visual — before it ships"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5E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Show the quality process, don't just commit to it</w:t>
            </w:r>
          </w:p>
        </w:tc>
      </w:tr>
      <w:tr w:rsidR="00BF22BD" w:rsidRPr="00EF6ECA" w14:paraId="4439376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0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"Our state-of-the-art facility is equipped with cutting-edge technology"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1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"Our Monterrey facility runs 6 dedicated assembly lines with capacity for 500-10,000+ units per month"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2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Specifics build more trust than adjectives</w:t>
            </w:r>
          </w:p>
        </w:tc>
      </w:tr>
      <w:tr w:rsidR="00BF22BD" w14:paraId="4439376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4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"GPW is proud to announce that we will soon be offering aerospace assembly services"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5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"Our aerospace sub-assembly process maintains full traceability from incoming inspection through final test"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Present tense,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operational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language</w:t>
            </w:r>
            <w:proofErr w:type="spellEnd"/>
          </w:p>
        </w:tc>
      </w:tr>
    </w:tbl>
    <w:p w14:paraId="44393768" w14:textId="77777777" w:rsidR="00BF22BD" w:rsidRDefault="00BF22BD">
      <w:pPr>
        <w:spacing w:after="160"/>
      </w:pPr>
    </w:p>
    <w:p w14:paraId="44393769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lastRenderedPageBreak/>
        <w:t xml:space="preserve">7.3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Certification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Language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4810"/>
        <w:gridCol w:w="2565"/>
      </w:tblGrid>
      <w:tr w:rsidR="00BF22BD" w14:paraId="4439376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6A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6B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✅ Do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6C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Why</w:t>
            </w:r>
          </w:p>
        </w:tc>
      </w:tr>
      <w:tr w:rsidR="00BF22BD" w14:paraId="4439377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E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6F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0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</w:t>
            </w:r>
          </w:p>
        </w:tc>
      </w:tr>
      <w:tr w:rsidR="00BF22BD" w:rsidRPr="00EF6ECA" w14:paraId="4439377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2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"GPW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ISO 13485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certified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3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"Pursuing ISO 13485 certification for medical device assembly"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4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Don't claim certifications you don't have</w:t>
            </w:r>
          </w:p>
        </w:tc>
      </w:tr>
      <w:tr w:rsidR="00BF22BD" w14:paraId="4439377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6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meet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AS9100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standards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7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"AS9100 certification pathway underway for aerospace production"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Meeting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standards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implies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certification</w:t>
            </w:r>
            <w:proofErr w:type="spellEnd"/>
          </w:p>
        </w:tc>
      </w:tr>
      <w:tr w:rsidR="00BF22BD" w:rsidRPr="00EF6ECA" w14:paraId="4439377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"IPC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certified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facility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B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"IPC-A-610 and IPC-A-620 certification in progress. Our assembly processes are designed to meet IPC workmanship standards."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C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Separate process capability from formal certification</w:t>
            </w:r>
          </w:p>
        </w:tc>
      </w:tr>
      <w:tr w:rsidR="00BF22BD" w:rsidRPr="00EF6ECA" w14:paraId="4439378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E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"We will pursue ISO 13485 next year"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7F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"Pursuing ISO 13485 certification for medical device assembly"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0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No future tense — even "pursuing" should be present</w:t>
            </w:r>
          </w:p>
        </w:tc>
      </w:tr>
    </w:tbl>
    <w:p w14:paraId="44393782" w14:textId="77777777" w:rsidR="00BF22BD" w:rsidRPr="00EF6ECA" w:rsidRDefault="00BF22BD">
      <w:pPr>
        <w:spacing w:after="160"/>
        <w:rPr>
          <w:lang w:val="en-US"/>
        </w:rPr>
      </w:pPr>
    </w:p>
    <w:p w14:paraId="44393783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7.4 Competitive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Positioning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4490"/>
        <w:gridCol w:w="2449"/>
      </w:tblGrid>
      <w:tr w:rsidR="00BF22BD" w14:paraId="4439378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84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Don't</w:t>
            </w:r>
            <w:proofErr w:type="spellEnd"/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85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✅ Do</w:t>
            </w:r>
          </w:p>
        </w:tc>
        <w:tc>
          <w:tcPr>
            <w:tcW w:w="0" w:type="auto"/>
            <w:shd w:val="clear" w:color="23555A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3786" w14:textId="77777777" w:rsidR="00BF22BD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Why</w:t>
            </w:r>
          </w:p>
        </w:tc>
      </w:tr>
      <w:tr w:rsidR="00BF22BD" w14:paraId="4439378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8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9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-------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A" w14:textId="77777777" w:rsidR="00BF22BD" w:rsidRDefault="00000000">
            <w:pPr>
              <w:spacing w:after="1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-----</w:t>
            </w:r>
          </w:p>
        </w:tc>
      </w:tr>
      <w:tr w:rsidR="00BF22BD" w:rsidRPr="00EF6ECA" w14:paraId="4439378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C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"Unlike Jabil, we actually care about mid-market clients"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D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"Right-sized for Tier 1 and Tier 2 OEMs — dedicated attention without the bureaucracy of mega-EMS operations"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8E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Never name competitors; position by category</w:t>
            </w:r>
          </w:p>
        </w:tc>
      </w:tr>
      <w:tr w:rsidR="00BF22BD" w:rsidRPr="00EF6ECA" w14:paraId="4439379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90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"We're better than offshore manufacturers"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91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"Nearshore assembly from Monterrey reduces lead times by 40-60% compared to typical Asian sourcing — with same-timezone collaboration"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92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Be specific about the advantage, not subjective about superiority</w:t>
            </w:r>
          </w:p>
        </w:tc>
      </w:tr>
      <w:tr w:rsidR="00BF22BD" w:rsidRPr="00EF6ECA" w14:paraId="4439379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94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"Don't choose a big EMS — choose us"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95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"When you need a partner who answers the phone, adjusts the schedule, and treats your 500-unit run like it matters — that's what a mid-market assembly partner delivers"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93796" w14:textId="77777777" w:rsidR="00BF22BD" w:rsidRPr="00EF6ECA" w:rsidRDefault="00000000">
            <w:pPr>
              <w:spacing w:after="120"/>
              <w:rPr>
                <w:lang w:val="en-US"/>
              </w:rPr>
            </w:pPr>
            <w:r w:rsidRPr="00EF6ECA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Show the benefit of the approach, not the weakness of the alternative</w:t>
            </w:r>
          </w:p>
        </w:tc>
      </w:tr>
    </w:tbl>
    <w:p w14:paraId="44393798" w14:textId="77777777" w:rsidR="00BF22BD" w:rsidRPr="00EF6ECA" w:rsidRDefault="00BF22BD">
      <w:pPr>
        <w:spacing w:after="160"/>
        <w:rPr>
          <w:lang w:val="en-US"/>
        </w:rPr>
      </w:pPr>
    </w:p>
    <w:p w14:paraId="44393799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7.5 Industry-Specific Do/Don'ts</w:t>
      </w:r>
    </w:p>
    <w:p w14:paraId="4439379A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Medical:</w:t>
      </w:r>
    </w:p>
    <w:p w14:paraId="4439379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"Our medical-grade facility ensures perfect compliance"</w:t>
      </w:r>
    </w:p>
    <w:p w14:paraId="4439379C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✅ "Our controlled assembly environment is designed for medical device requirements.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ISO 13485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certification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progress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."</w:t>
      </w:r>
    </w:p>
    <w:p w14:paraId="4439379D" w14:textId="77777777" w:rsidR="00BF22BD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Aerospace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439379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lastRenderedPageBreak/>
        <w:t>❌ "We handle aerospace projects with the highest standards"</w:t>
      </w:r>
    </w:p>
    <w:p w14:paraId="4439379F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✅ "Full lot traceability, serialized assembly records, and documented material chain of custody — designed to meet aerospace requirements.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AS9100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certification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pathway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underway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."</w:t>
      </w:r>
    </w:p>
    <w:p w14:paraId="443937A0" w14:textId="77777777" w:rsidR="00BF22BD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AI &amp; Server Rack:</w:t>
      </w:r>
    </w:p>
    <w:p w14:paraId="443937A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❌ "We build the world's best servers"</w:t>
      </w:r>
    </w:p>
    <w:p w14:paraId="443937A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✅ "Rack-level integration for hyperscaler and enterprise OEMs — thermal management, cable routing, power distribution, and burn-in testing under one program"</w:t>
      </w:r>
    </w:p>
    <w:p w14:paraId="443937A3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7A4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8. Pre-Publish Quality Checklist</w:t>
      </w:r>
    </w:p>
    <w:p w14:paraId="443937A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Run through this checklist before submitting any page copy for review.</w:t>
      </w:r>
    </w:p>
    <w:p w14:paraId="443937A6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>8.1 Voice &amp; Tone</w:t>
      </w:r>
    </w:p>
    <w:p w14:paraId="443937A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 Does it sound like GPW? Read it aloud — does it match the brand personality?</w:t>
      </w:r>
    </w:p>
    <w:p w14:paraId="443937A8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Is the tone appropriate for this page type? </w:t>
      </w:r>
      <w:r>
        <w:rPr>
          <w:rFonts w:ascii="Arial" w:eastAsia="Arial" w:hAnsi="Arial" w:cs="Arial"/>
          <w:color w:val="000000"/>
          <w:sz w:val="22"/>
          <w:szCs w:val="22"/>
        </w:rPr>
        <w:t>(See Section 2.2)</w:t>
      </w:r>
    </w:p>
    <w:p w14:paraId="443937A9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[ ] If it's an industry page, does the tone match that industry's adjustments? </w:t>
      </w:r>
      <w:r>
        <w:rPr>
          <w:rFonts w:ascii="Arial" w:eastAsia="Arial" w:hAnsi="Arial" w:cs="Arial"/>
          <w:color w:val="000000"/>
          <w:sz w:val="22"/>
          <w:szCs w:val="22"/>
        </w:rPr>
        <w:t>(See Section 5)</w:t>
      </w:r>
    </w:p>
    <w:p w14:paraId="443937A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Are brand power phrases used naturally (not forced)?</w:t>
      </w:r>
    </w:p>
    <w:p w14:paraId="443937A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Are "avoid" words absent from the copy?</w:t>
      </w:r>
    </w:p>
    <w:p w14:paraId="443937AC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8.2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Writing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Quality</w:t>
      </w:r>
      <w:proofErr w:type="spellEnd"/>
    </w:p>
    <w:p w14:paraId="443937A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Active voice throughout (minimal passive constructions)?</w:t>
      </w:r>
    </w:p>
    <w:p w14:paraId="443937A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Sentences average 15 words or fewer?</w:t>
      </w:r>
    </w:p>
    <w:p w14:paraId="443937AF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[ ]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Paragraphs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are 2-3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sentences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max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?</w:t>
      </w:r>
    </w:p>
    <w:p w14:paraId="443937B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No exclamation points in body copy?</w:t>
      </w:r>
    </w:p>
    <w:p w14:paraId="443937B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Numbers use digits, not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words?</w:t>
      </w:r>
      <w:proofErr w:type="gramEnd"/>
    </w:p>
    <w:p w14:paraId="443937B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All claims are specific and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substantiated?</w:t>
      </w:r>
      <w:proofErr w:type="gramEnd"/>
    </w:p>
    <w:p w14:paraId="443937B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No "coming soon," "will be," or future tense for capabilities?</w:t>
      </w:r>
    </w:p>
    <w:p w14:paraId="443937B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 Certifications use "pursuing" / "in progress" language where applicable?</w:t>
      </w:r>
    </w:p>
    <w:p w14:paraId="443937B5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8.3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Structure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&amp; SEO</w:t>
      </w:r>
    </w:p>
    <w:p w14:paraId="443937B6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H1 includes primary keyword naturally?</w:t>
      </w:r>
    </w:p>
    <w:p w14:paraId="443937B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H2s answer search questions or state benefits?</w:t>
      </w:r>
    </w:p>
    <w:p w14:paraId="443937B8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[ ] 3-5 H2s per page?</w:t>
      </w:r>
    </w:p>
    <w:p w14:paraId="443937B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Title tag: 50-60 characters with keyword + brand?</w:t>
      </w:r>
    </w:p>
    <w:p w14:paraId="443937B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Meta description: 155-160 characters with CTA language?</w:t>
      </w:r>
    </w:p>
    <w:p w14:paraId="443937B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Internal links: 2-3 minimum with descriptive anchor text?</w:t>
      </w:r>
    </w:p>
    <w:p w14:paraId="443937B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FAQ section with 5-7 questions (service/industry pages)?</w:t>
      </w:r>
    </w:p>
    <w:p w14:paraId="443937B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Definition block present (service/industry pages)?</w:t>
      </w:r>
    </w:p>
    <w:p w14:paraId="443937B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Word count within target range?</w:t>
      </w:r>
    </w:p>
    <w:p w14:paraId="443937BF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8.4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CTAs</w:t>
      </w:r>
      <w:proofErr w:type="spellEnd"/>
    </w:p>
    <w:p w14:paraId="443937C0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 Primary CTA is present and visible?</w:t>
      </w:r>
    </w:p>
    <w:p w14:paraId="443937C1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CTA placement follows the framework (above fold, mid-page, bottom)?</w:t>
      </w:r>
    </w:p>
    <w:p w14:paraId="443937C2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CTA copy uses action verb + what they get?</w:t>
      </w:r>
    </w:p>
    <w:p w14:paraId="443937C3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CTA has context copy (reassurance line)?</w:t>
      </w:r>
    </w:p>
    <w:p w14:paraId="443937C4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Correct button colors (Coral for primary, Teal for secondary)?</w:t>
      </w:r>
    </w:p>
    <w:p w14:paraId="443937C5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8.5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Industry</w:t>
      </w:r>
      <w:proofErr w:type="spellEnd"/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 Balance</w:t>
      </w:r>
    </w:p>
    <w:p w14:paraId="443937C6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AI &amp; Server Rack content stays within ~40% of overall site messaging?</w:t>
      </w:r>
    </w:p>
    <w:p w14:paraId="443937C7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lastRenderedPageBreak/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Other 7 industries receive equitable depth and attention?</w:t>
      </w:r>
    </w:p>
    <w:p w14:paraId="443937C8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 Cross-industry internal links are present?</w:t>
      </w:r>
    </w:p>
    <w:p w14:paraId="443937C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 No single industry dominates the corporate home page?</w:t>
      </w:r>
    </w:p>
    <w:p w14:paraId="443937CA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 xml:space="preserve">8.6 AI SEO </w:t>
      </w:r>
      <w:proofErr w:type="spellStart"/>
      <w:r>
        <w:rPr>
          <w:rFonts w:ascii="Arial" w:eastAsia="Arial" w:hAnsi="Arial" w:cs="Arial"/>
          <w:b/>
          <w:bCs/>
          <w:color w:val="2A4E64"/>
          <w:sz w:val="36"/>
          <w:szCs w:val="36"/>
        </w:rPr>
        <w:t>Compatibility</w:t>
      </w:r>
      <w:proofErr w:type="spellEnd"/>
    </w:p>
    <w:p w14:paraId="443937CB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Definition blocks are self-contained and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quotable?</w:t>
      </w:r>
      <w:proofErr w:type="gramEnd"/>
    </w:p>
    <w:p w14:paraId="443937C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Answer blocks directly address common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queries?</w:t>
      </w:r>
      <w:proofErr w:type="gramEnd"/>
    </w:p>
    <w:p w14:paraId="443937C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Comparison tables use consistent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formatting?</w:t>
      </w:r>
      <w:proofErr w:type="gramEnd"/>
    </w:p>
    <w:p w14:paraId="443937CE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FAQ answers are concise (40-60 words)?</w:t>
      </w:r>
    </w:p>
    <w:p w14:paraId="443937CF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[ ]</w:t>
      </w:r>
      <w:proofErr w:type="gramEnd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Page has schema markup plan (from AI SEO strategy)?</w:t>
      </w:r>
    </w:p>
    <w:p w14:paraId="443937D0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7D1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3555A"/>
          <w:sz w:val="44"/>
          <w:szCs w:val="44"/>
          <w:lang w:val="en-US"/>
        </w:rPr>
        <w:lastRenderedPageBreak/>
        <w:t>9. Quick Reference Cards</w:t>
      </w:r>
    </w:p>
    <w:p w14:paraId="443937D2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9.1 Before You Write — 5-Minute Prep</w:t>
      </w:r>
    </w:p>
    <w:p w14:paraId="443937D3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1.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Read the page brief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from Content Strategy Section 6</w:t>
      </w:r>
    </w:p>
    <w:p w14:paraId="443937D4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2.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Identify the primary persona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for this page (VP Supply Chain? Engineering Lead? Procurement Director?)</w:t>
      </w:r>
    </w:p>
    <w:p w14:paraId="443937D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3.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Check the keyword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this page targets (from Topic Cluster mapping)</w:t>
      </w:r>
    </w:p>
    <w:p w14:paraId="443937D6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4.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Open this guide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to the relevant page template (Section 4)</w:t>
      </w:r>
    </w:p>
    <w:p w14:paraId="443937D7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5.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Check industry tone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if writing an industry page (Section 5)</w:t>
      </w:r>
    </w:p>
    <w:p w14:paraId="443937D8" w14:textId="77777777" w:rsidR="00BF22BD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A4E64"/>
          <w:sz w:val="36"/>
          <w:szCs w:val="36"/>
        </w:rPr>
        <w:t>9.2 While You Write — Keep Visible</w:t>
      </w:r>
    </w:p>
    <w:p w14:paraId="443937D9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Voice: Precise, confident, engineering-driven, approachable, results-oriented</w:t>
      </w:r>
    </w:p>
    <w:p w14:paraId="443937DA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Tense: Present tense for capabilities. "Pursuing" for unearned certifications only.</w:t>
      </w:r>
    </w:p>
    <w:p w14:paraId="443937DB" w14:textId="77777777" w:rsidR="00BF22BD" w:rsidRDefault="00000000">
      <w:pPr>
        <w:pStyle w:val="Prrafodelista"/>
        <w:numPr>
          <w:ilvl w:val="0"/>
          <w:numId w:val="1"/>
        </w:numPr>
        <w:spacing w:after="80"/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Structure: Short paragraphs (2-3 sentences). Varied sentence length.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H2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every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200-300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words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43937DC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CTA: Coral for primary (RFQ). Teal for secondary. Text link for tertiary.</w:t>
      </w:r>
    </w:p>
    <w:p w14:paraId="443937DD" w14:textId="77777777" w:rsidR="00BF22BD" w:rsidRPr="00EF6ECA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Balance: 40% AI/servers, 60% other industries across the site.</w:t>
      </w:r>
    </w:p>
    <w:p w14:paraId="443937DE" w14:textId="77777777" w:rsidR="00BF22BD" w:rsidRPr="00EF6ECA" w:rsidRDefault="00000000">
      <w:pPr>
        <w:spacing w:before="240" w:after="120"/>
        <w:rPr>
          <w:lang w:val="en-US"/>
        </w:rPr>
      </w:pPr>
      <w:r w:rsidRPr="00EF6ECA">
        <w:rPr>
          <w:rFonts w:ascii="Arial" w:eastAsia="Arial" w:hAnsi="Arial" w:cs="Arial"/>
          <w:b/>
          <w:bCs/>
          <w:color w:val="2A4E64"/>
          <w:sz w:val="36"/>
          <w:szCs w:val="36"/>
          <w:lang w:val="en-US"/>
        </w:rPr>
        <w:t>9.3 After You Write — Review Pass</w:t>
      </w:r>
    </w:p>
    <w:p w14:paraId="443937DF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1.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Read aloud.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Does it sound like GPW or like generic marketing?</w:t>
      </w:r>
    </w:p>
    <w:p w14:paraId="443937E0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2.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Check the checklist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(Section 8).</w:t>
      </w:r>
    </w:p>
    <w:p w14:paraId="443937E1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3.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Verify links.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All internal links point to correct pages.</w:t>
      </w:r>
    </w:p>
    <w:p w14:paraId="443937E2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4.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Count words.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Within target range?</w:t>
      </w:r>
    </w:p>
    <w:p w14:paraId="443937E3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5. </w:t>
      </w:r>
      <w:r w:rsidRPr="00EF6ECA">
        <w:rPr>
          <w:rFonts w:ascii="Arial" w:eastAsia="Arial" w:hAnsi="Arial" w:cs="Arial"/>
          <w:b/>
          <w:bCs/>
          <w:color w:val="000000"/>
          <w:sz w:val="22"/>
          <w:szCs w:val="22"/>
          <w:lang w:val="en-US"/>
        </w:rPr>
        <w:t>Test the CTA.</w:t>
      </w: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 Would you click it?</w:t>
      </w:r>
    </w:p>
    <w:p w14:paraId="443937E4" w14:textId="77777777" w:rsidR="00BF22BD" w:rsidRPr="00EF6ECA" w:rsidRDefault="00000000">
      <w:pPr>
        <w:rPr>
          <w:lang w:val="en-US"/>
        </w:rPr>
      </w:pPr>
      <w:r w:rsidRPr="00EF6ECA">
        <w:rPr>
          <w:lang w:val="en-US"/>
        </w:rPr>
        <w:br w:type="page"/>
      </w:r>
    </w:p>
    <w:p w14:paraId="443937E5" w14:textId="77777777" w:rsidR="00BF22BD" w:rsidRPr="00EF6ECA" w:rsidRDefault="00000000">
      <w:pPr>
        <w:spacing w:after="120"/>
        <w:rPr>
          <w:lang w:val="en-US"/>
        </w:rPr>
      </w:pPr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lastRenderedPageBreak/>
        <w:t xml:space="preserve">*This document is a living reference. Update it as the brand evolves, new services launch, or copywriting patterns emerge from Phase 3 </w:t>
      </w:r>
      <w:proofErr w:type="gramStart"/>
      <w:r w:rsidRPr="00EF6ECA">
        <w:rPr>
          <w:rFonts w:ascii="Arial" w:eastAsia="Arial" w:hAnsi="Arial" w:cs="Arial"/>
          <w:color w:val="000000"/>
          <w:sz w:val="22"/>
          <w:szCs w:val="22"/>
          <w:lang w:val="en-US"/>
        </w:rPr>
        <w:t>production.*</w:t>
      </w:r>
      <w:proofErr w:type="gramEnd"/>
    </w:p>
    <w:sectPr w:rsidR="00BF22BD" w:rsidRPr="00EF6E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461E" w14:textId="77777777" w:rsidR="00532AB7" w:rsidRDefault="00532AB7">
      <w:r>
        <w:separator/>
      </w:r>
    </w:p>
  </w:endnote>
  <w:endnote w:type="continuationSeparator" w:id="0">
    <w:p w14:paraId="008C7D12" w14:textId="77777777" w:rsidR="00532AB7" w:rsidRDefault="00532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37E7" w14:textId="77777777" w:rsidR="00BF22BD" w:rsidRDefault="00000000">
    <w:pPr>
      <w:pBdr>
        <w:top w:val="single" w:sz="6" w:space="1" w:color="23555A"/>
      </w:pBdr>
      <w:spacing w:before="80"/>
    </w:pPr>
    <w:r>
      <w:rPr>
        <w:rFonts w:ascii="Arial" w:eastAsia="Arial" w:hAnsi="Arial" w:cs="Arial"/>
        <w:color w:val="666666"/>
        <w:sz w:val="18"/>
        <w:szCs w:val="18"/>
      </w:rPr>
      <w:t>Confidential | Page X |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EEB8" w14:textId="77777777" w:rsidR="00532AB7" w:rsidRDefault="00532AB7">
      <w:r>
        <w:separator/>
      </w:r>
    </w:p>
  </w:footnote>
  <w:footnote w:type="continuationSeparator" w:id="0">
    <w:p w14:paraId="3ECB7F8F" w14:textId="77777777" w:rsidR="00532AB7" w:rsidRDefault="00532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37E6" w14:textId="77777777" w:rsidR="00BF22BD" w:rsidRPr="00EF6ECA" w:rsidRDefault="00000000">
    <w:pPr>
      <w:pBdr>
        <w:bottom w:val="single" w:sz="6" w:space="1" w:color="23555A"/>
      </w:pBdr>
      <w:spacing w:after="80"/>
      <w:rPr>
        <w:lang w:val="en-US"/>
      </w:rPr>
    </w:pPr>
    <w:r w:rsidRPr="00EF6ECA">
      <w:rPr>
        <w:rFonts w:ascii="Arial" w:eastAsia="Arial" w:hAnsi="Arial" w:cs="Arial"/>
        <w:color w:val="23555A"/>
        <w:sz w:val="18"/>
        <w:szCs w:val="18"/>
        <w:lang w:val="en-US"/>
      </w:rPr>
      <w:t>GPW Solutions | Copywriting Guide | Phase 2.3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16C07"/>
    <w:multiLevelType w:val="hybridMultilevel"/>
    <w:tmpl w:val="1AC429EE"/>
    <w:lvl w:ilvl="0" w:tplc="098EFA12">
      <w:start w:val="1"/>
      <w:numFmt w:val="bullet"/>
      <w:lvlText w:val="●"/>
      <w:lvlJc w:val="left"/>
      <w:pPr>
        <w:ind w:left="720" w:hanging="360"/>
      </w:pPr>
    </w:lvl>
    <w:lvl w:ilvl="1" w:tplc="4CC21DBC">
      <w:start w:val="1"/>
      <w:numFmt w:val="bullet"/>
      <w:lvlText w:val="○"/>
      <w:lvlJc w:val="left"/>
      <w:pPr>
        <w:ind w:left="1440" w:hanging="360"/>
      </w:pPr>
    </w:lvl>
    <w:lvl w:ilvl="2" w:tplc="1E34141E">
      <w:start w:val="1"/>
      <w:numFmt w:val="bullet"/>
      <w:lvlText w:val="■"/>
      <w:lvlJc w:val="left"/>
      <w:pPr>
        <w:ind w:left="2160" w:hanging="360"/>
      </w:pPr>
    </w:lvl>
    <w:lvl w:ilvl="3" w:tplc="25209AB6">
      <w:start w:val="1"/>
      <w:numFmt w:val="bullet"/>
      <w:lvlText w:val="●"/>
      <w:lvlJc w:val="left"/>
      <w:pPr>
        <w:ind w:left="2880" w:hanging="360"/>
      </w:pPr>
    </w:lvl>
    <w:lvl w:ilvl="4" w:tplc="C7BAA9F4">
      <w:start w:val="1"/>
      <w:numFmt w:val="bullet"/>
      <w:lvlText w:val="○"/>
      <w:lvlJc w:val="left"/>
      <w:pPr>
        <w:ind w:left="3600" w:hanging="360"/>
      </w:pPr>
    </w:lvl>
    <w:lvl w:ilvl="5" w:tplc="6DCA6458">
      <w:start w:val="1"/>
      <w:numFmt w:val="bullet"/>
      <w:lvlText w:val="■"/>
      <w:lvlJc w:val="left"/>
      <w:pPr>
        <w:ind w:left="4320" w:hanging="360"/>
      </w:pPr>
    </w:lvl>
    <w:lvl w:ilvl="6" w:tplc="EA28C8EC">
      <w:start w:val="1"/>
      <w:numFmt w:val="bullet"/>
      <w:lvlText w:val="●"/>
      <w:lvlJc w:val="left"/>
      <w:pPr>
        <w:ind w:left="5040" w:hanging="360"/>
      </w:pPr>
    </w:lvl>
    <w:lvl w:ilvl="7" w:tplc="846470BC">
      <w:start w:val="1"/>
      <w:numFmt w:val="bullet"/>
      <w:lvlText w:val="●"/>
      <w:lvlJc w:val="left"/>
      <w:pPr>
        <w:ind w:left="5760" w:hanging="360"/>
      </w:pPr>
    </w:lvl>
    <w:lvl w:ilvl="8" w:tplc="7BB65F2E">
      <w:start w:val="1"/>
      <w:numFmt w:val="bullet"/>
      <w:lvlText w:val="●"/>
      <w:lvlJc w:val="left"/>
      <w:pPr>
        <w:ind w:left="6480" w:hanging="360"/>
      </w:pPr>
    </w:lvl>
  </w:abstractNum>
  <w:num w:numId="1" w16cid:durableId="1046027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BD"/>
    <w:rsid w:val="00532AB7"/>
    <w:rsid w:val="00BF22BD"/>
    <w:rsid w:val="00C71C2F"/>
    <w:rsid w:val="00E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33BD"/>
  <w15:docId w15:val="{C4D3DFCC-6EF9-4AFD-93B9-0CC9DFFC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6137</Words>
  <Characters>33754</Characters>
  <Application>Microsoft Office Word</Application>
  <DocSecurity>0</DocSecurity>
  <Lines>281</Lines>
  <Paragraphs>79</Paragraphs>
  <ScaleCrop>false</ScaleCrop>
  <Company/>
  <LinksUpToDate>false</LinksUpToDate>
  <CharactersWithSpaces>39812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Arrieta Guajardo</cp:lastModifiedBy>
  <cp:revision>2</cp:revision>
  <dcterms:created xsi:type="dcterms:W3CDTF">2026-03-05T02:28:00Z</dcterms:created>
  <dcterms:modified xsi:type="dcterms:W3CDTF">2026-03-06T01:32:00Z</dcterms:modified>
</cp:coreProperties>
</file>