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Industrial Equipment Assembly</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gpw-solutions.com/industries/industrial-equipment-assembly/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3,000 – 3,500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Diversification</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Box Build Assembly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Assembly Services, Nearshore Advantage</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Industrial Equipment Assembly in Mexico | GPW (48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Industrial equipment assembly from Monterrey — control panels, machinery sub-assemblies, and system integration for U.S. OEMs. Request a quote from GPW. (155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Industrial Equipment Assembly — From Specification to Production-Ready</w:t>
      </w:r>
    </w:p>
    <w:p>
      <w:pPr>
        <w:spacing w:after="160" w:line="300"/>
      </w:pPr>
      <w:r>
        <w:rPr>
          <w:rFonts w:ascii="Lato" w:cs="Lato" w:eastAsia="Lato" w:hAnsi="Lato"/>
          <w:sz w:val="22"/>
          <w:szCs w:val="22"/>
        </w:rPr>
        <w:t xml:space="preserve">Global Precision Works (GPW) assembles industrial controls, machinery sub-assemblies, and complete equipment builds for U.S. OEMs — with the precision, documentation, and production consistency that industrial applications demand.</w:t>
      </w:r>
    </w:p>
    <w:p>
      <w:pPr>
        <w:spacing w:after="160" w:line="300"/>
      </w:pPr>
      <w:r>
        <w:rPr>
          <w:rFonts w:ascii="Lato" w:cs="Lato" w:eastAsia="Lato" w:hAnsi="Lato"/>
          <w:sz w:val="22"/>
          <w:szCs w:val="22"/>
        </w:rPr>
        <w:t xml:space="preserve">Industrial equipment is built to run for years. The motors, controls, sensors, and actuators inside that equipment need to be assembled with the same reliability standard the end product is expected to meet. That assembly work — mechanical integration, electrical wiring, cable routing, functional testing — is the bridge between individual components and a product your customer can install and operate.</w:t>
      </w:r>
    </w:p>
    <w:p>
      <w:pPr>
        <w:spacing w:after="160" w:line="300"/>
      </w:pPr>
      <w:r>
        <w:rPr>
          <w:rFonts w:ascii="Lato" w:cs="Lato" w:eastAsia="Lato" w:hAnsi="Lato"/>
          <w:sz w:val="22"/>
          <w:szCs w:val="22"/>
        </w:rPr>
        <w:t xml:space="preserve">GPW handles that bridge. Our Monterrey facility assembles industrial equipment and sub-assemblies across a range of complexity: from control panels with dozens of wired components to complete machinery builds integrating mechanical, electrical, and pneumatic systems. Every program follows a documented process, every unit passes through defined quality gates, and every assembly is traceable from incoming components through final test.</w:t>
      </w:r>
    </w:p>
    <w:p>
      <w:pPr>
        <w:spacing w:after="160" w:line="300"/>
      </w:pPr>
      <w:r>
        <w:rPr>
          <w:rFonts w:ascii="Lato" w:cs="Lato" w:eastAsia="Lato" w:hAnsi="Lato"/>
          <w:sz w:val="22"/>
          <w:szCs w:val="22"/>
        </w:rPr>
        <w:t xml:space="preserve">This is not a general-purpose shop that assembles whatever comes through the door. GPW is an assembly-first operation with dedicated production lines, configured workstations, and trained operators assigned to your program. Your equipment is built the same way every time — because the process is engineered, not improvised.</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Industrial Equipment 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Industrial Equipment Assembly?</w:t>
      </w:r>
    </w:p>
    <w:p>
      <w:pPr>
        <w:spacing w:after="160" w:line="300"/>
      </w:pPr>
      <w:r>
        <w:rPr>
          <w:rFonts w:ascii="Lato" w:cs="Lato" w:eastAsia="Lato" w:hAnsi="Lato"/>
          <w:sz w:val="22"/>
          <w:szCs w:val="22"/>
        </w:rPr>
        <w:t xml:space="preserve">What Is Industrial Equipment Assembly?</w:t>
      </w:r>
    </w:p>
    <w:p>
      <w:pPr>
        <w:spacing w:after="160" w:line="300"/>
      </w:pPr>
      <w:r>
        <w:rPr>
          <w:rFonts w:ascii="Lato" w:cs="Lato" w:eastAsia="Lato" w:hAnsi="Lato"/>
          <w:sz w:val="22"/>
          <w:szCs w:val="22"/>
        </w:rPr>
        <w:t xml:space="preserve">Industrial equipment assembly is the process of integrating mechanical, electrical, and electromechanical components into finished industrial products or sub-assemblies — control panels, motor-driven machinery, instrumentation enclosures, operator interfaces, and system-level equipment builds. It takes individual parts — circuit boards, contactors, relays, wiring, switches, sensors, enclosures, and structural components — and builds them into a tested, documented, production-ready unit. For OEMs that design industrial equipment, contract assembly transfers the build process to a specialized partner so the OEM can focus on engineering and market development.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Industrial OEMs Are Rethinking Assembly Partnerships</w:t>
      </w:r>
    </w:p>
    <w:p>
      <w:pPr>
        <w:spacing w:after="160" w:line="300"/>
      </w:pPr>
      <w:r>
        <w:rPr>
          <w:rFonts w:ascii="Lato" w:cs="Lato" w:eastAsia="Lato" w:hAnsi="Lato"/>
          <w:sz w:val="22"/>
          <w:szCs w:val="22"/>
        </w:rPr>
        <w:t xml:space="preserve">Industrial Equipment Is Getting More Complex — Assembly Needs to Keep Up</w:t>
      </w:r>
    </w:p>
    <w:p>
      <w:pPr>
        <w:spacing w:after="160" w:line="300"/>
      </w:pPr>
      <w:r>
        <w:rPr>
          <w:rFonts w:ascii="Lato" w:cs="Lato" w:eastAsia="Lato" w:hAnsi="Lato"/>
          <w:sz w:val="22"/>
          <w:szCs w:val="22"/>
        </w:rPr>
        <w:t xml:space="preserve">Industrial equipment has evolved well beyond simple mechanical builds. Today's industrial products integrate programmable logic controllers, networked sensors, human-machine interfaces, variable frequency drives, and precision mechanical systems — all in a single assembly. The line between "industrial" and "electronic" has blurred, and the assembly partner who builds these products needs to be fluent in both disciplines.</w:t>
      </w:r>
    </w:p>
    <w:p>
      <w:pPr>
        <w:spacing w:after="160" w:line="300"/>
      </w:pPr>
      <w:r>
        <w:rPr>
          <w:rFonts w:ascii="Lato" w:cs="Lato" w:eastAsia="Lato" w:hAnsi="Lato"/>
          <w:sz w:val="22"/>
          <w:szCs w:val="22"/>
        </w:rPr>
        <w:t xml:space="preserve">For U.S. industrial OEMs, this shift creates a sourcing challenge. Domestic assembly costs continue to rise — skilled labor is scarce and expensive, and facility overhead cuts into margins on products that compete in price-sensitive markets. Offshore assembly introduces lead time delays, communication gaps, and quality variability that industrial customers do not tolerate.</w:t>
      </w:r>
    </w:p>
    <w:p>
      <w:pPr>
        <w:spacing w:after="160" w:line="300"/>
      </w:pPr>
      <w:r>
        <w:rPr>
          <w:rFonts w:ascii="Lato" w:cs="Lato" w:eastAsia="Lato" w:hAnsi="Lato"/>
          <w:sz w:val="22"/>
          <w:szCs w:val="22"/>
        </w:rPr>
        <w:t xml:space="preserve">The result is a growing demand for nearshore assembly partners who can handle electromechanical complexity at competitive cost — without sacrificing the process discipline and documentation that industrial applications require. OEMs need a partner who understands that a control panel wired incorrectly does not just fail a test — it creates a safety risk at the installation site.</w:t>
      </w:r>
    </w:p>
    <w:p>
      <w:pPr>
        <w:spacing w:after="160" w:line="300"/>
      </w:pPr>
      <w:r>
        <w:rPr>
          <w:rFonts w:ascii="Lato" w:cs="Lato" w:eastAsia="Lato" w:hAnsi="Lato"/>
          <w:sz w:val="22"/>
          <w:szCs w:val="22"/>
        </w:rPr>
        <w:t xml:space="preserve">GPW was built for this type of work. Practical, process-driven, and focused on doing the same build right every time — whether the order is 50 units or 5,000.</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Industrial Equipment Assembly</w:t>
      </w:r>
    </w:p>
    <w:p>
      <w:pPr>
        <w:spacing w:after="160" w:line="300"/>
      </w:pPr>
      <w:r>
        <w:rPr>
          <w:rFonts w:ascii="Lato" w:cs="Lato" w:eastAsia="Lato" w:hAnsi="Lato"/>
          <w:sz w:val="22"/>
          <w:szCs w:val="22"/>
        </w:rPr>
        <w:t xml:space="preserve">What GPW Builds — Industrial Controls, Sub-Assemblies, and Complete Equipment</w:t>
      </w:r>
    </w:p>
    <w:p>
      <w:pPr>
        <w:spacing w:after="160" w:line="300"/>
      </w:pPr>
      <w:r>
        <w:rPr>
          <w:rFonts w:ascii="Lato" w:cs="Lato" w:eastAsia="Lato" w:hAnsi="Lato"/>
          <w:sz w:val="22"/>
          <w:szCs w:val="22"/>
        </w:rPr>
        <w:t xml:space="preserve">GPW assembles industrial equipment across a range of product types and complexity levels. Every program starts with a documented process plan and ends with a tested, traceable product ready to ship.</w:t>
      </w:r>
    </w:p>
    <w:p>
      <w:pPr>
        <w:spacing w:after="120" w:before="240"/>
      </w:pPr>
      <w:r>
        <w:rPr>
          <w:rFonts w:ascii="Georgia" w:cs="Georgia" w:eastAsia="Georgia" w:hAnsi="Georgia"/>
          <w:b/>
          <w:bCs/>
          <w:color w:val="23555A"/>
          <w:sz w:val="24"/>
          <w:szCs w:val="24"/>
        </w:rPr>
        <w:t xml:space="preserve">Control Panel and Enclosure Assembly</w:t>
      </w:r>
    </w:p>
    <w:p>
      <w:pPr>
        <w:spacing w:after="160" w:line="300"/>
      </w:pPr>
      <w:r>
        <w:rPr>
          <w:rFonts w:ascii="Lato" w:cs="Lato" w:eastAsia="Lato" w:hAnsi="Lato"/>
          <w:sz w:val="22"/>
          <w:szCs w:val="22"/>
        </w:rPr>
        <w:t xml:space="preserve">Control panels are among the most common industrial assembly programs at GPW. A typical control panel integrates a backplate with DIN rail-mounted components — PLCs, motor starters, contactors, relays, terminal blocks, circuit breakers, and power supplies — wired according to the OEM's electrical schematic.</w:t>
      </w:r>
    </w:p>
    <w:p>
      <w:pPr>
        <w:spacing w:after="160" w:line="300"/>
      </w:pPr>
      <w:r>
        <w:rPr>
          <w:rFonts w:ascii="Lato" w:cs="Lato" w:eastAsia="Lato" w:hAnsi="Lato"/>
          <w:sz w:val="22"/>
          <w:szCs w:val="22"/>
        </w:rPr>
        <w:t xml:space="preserve">GPW's control panel assembly process covers component mounting, wire routing and termination, labeling, point-to-point continuity verification, and functional testing against the customer's test specification. Panels are assembled inside enclosures rated for the installation environment — NEMA-rated or IP-rated housings that GPW sources through the customer's approved vendor list or procures directly.</w:t>
      </w:r>
    </w:p>
    <w:p>
      <w:pPr>
        <w:spacing w:after="160" w:line="300"/>
      </w:pPr>
      <w:r>
        <w:rPr>
          <w:rFonts w:ascii="Lato" w:cs="Lato" w:eastAsia="Lato" w:hAnsi="Lato"/>
          <w:sz w:val="22"/>
          <w:szCs w:val="22"/>
        </w:rPr>
        <w:t xml:space="preserve">For OEMs producing multiple panel variants, GPW manages configuration control across variants — ensuring the correct BOM, schematic revision, and test protocol are applied to each build without manual intervention or guesswork.</w:t>
      </w:r>
    </w:p>
    <w:p>
      <w:pPr>
        <w:spacing w:after="120" w:before="240"/>
      </w:pPr>
      <w:r>
        <w:rPr>
          <w:rFonts w:ascii="Georgia" w:cs="Georgia" w:eastAsia="Georgia" w:hAnsi="Georgia"/>
          <w:b/>
          <w:bCs/>
          <w:color w:val="23555A"/>
          <w:sz w:val="24"/>
          <w:szCs w:val="24"/>
        </w:rPr>
        <w:t xml:space="preserve">Machinery Sub-Assembly and Integration</w:t>
      </w:r>
    </w:p>
    <w:p>
      <w:pPr>
        <w:spacing w:after="160" w:line="300"/>
      </w:pPr>
      <w:r>
        <w:rPr>
          <w:rFonts w:ascii="Lato" w:cs="Lato" w:eastAsia="Lato" w:hAnsi="Lato"/>
          <w:sz w:val="22"/>
          <w:szCs w:val="22"/>
        </w:rPr>
        <w:t xml:space="preserve">Industrial machinery often ships as a system composed of multiple sub-assemblies — motor modules, drive systems, sensor arrays, operator stations, and structural frames. GPW assembles these sub-assemblies individually and integrates them into the final machine configuration when the program requires system-level assembly.</w:t>
      </w:r>
    </w:p>
    <w:p>
      <w:pPr>
        <w:spacing w:after="160" w:line="300"/>
      </w:pPr>
      <w:r>
        <w:rPr>
          <w:rFonts w:ascii="Lato" w:cs="Lato" w:eastAsia="Lato" w:hAnsi="Lato"/>
          <w:sz w:val="22"/>
          <w:szCs w:val="22"/>
        </w:rPr>
        <w:t xml:space="preserve">Mechanical integration includes torque-controlled fastening, alignment verification, and fit checks against customer tolerances. Electrical integration covers motor wiring, sensor connections, control cable routing, and power distribution. GPW's technicians work from visual work instructions at configured workstations — each step documented, each connection verified.</w:t>
      </w:r>
    </w:p>
    <w:p>
      <w:pPr>
        <w:spacing w:after="120" w:before="240"/>
      </w:pPr>
      <w:r>
        <w:rPr>
          <w:rFonts w:ascii="Georgia" w:cs="Georgia" w:eastAsia="Georgia" w:hAnsi="Georgia"/>
          <w:b/>
          <w:bCs/>
          <w:color w:val="23555A"/>
          <w:sz w:val="24"/>
          <w:szCs w:val="24"/>
        </w:rPr>
        <w:t xml:space="preserve">Instrumentation and Sensor Integration</w:t>
      </w:r>
    </w:p>
    <w:p>
      <w:pPr>
        <w:spacing w:after="160" w:line="300"/>
      </w:pPr>
      <w:r>
        <w:rPr>
          <w:rFonts w:ascii="Lato" w:cs="Lato" w:eastAsia="Lato" w:hAnsi="Lato"/>
          <w:sz w:val="22"/>
          <w:szCs w:val="22"/>
        </w:rPr>
        <w:t xml:space="preserve">Industrial equipment increasingly depends on embedded sensors, transmitters, and instrumentation for process control and monitoring. GPW installs and validates instrumentation packages within larger assemblies — calibrating sensor connections, verifying signal integrity, and confirming that instrumentation outputs match the expected values defined in the customer's test protocol.</w:t>
      </w:r>
    </w:p>
    <w:p>
      <w:pPr>
        <w:spacing w:after="120" w:before="240"/>
      </w:pPr>
      <w:r>
        <w:rPr>
          <w:rFonts w:ascii="Georgia" w:cs="Georgia" w:eastAsia="Georgia" w:hAnsi="Georgia"/>
          <w:b/>
          <w:bCs/>
          <w:color w:val="23555A"/>
          <w:sz w:val="24"/>
          <w:szCs w:val="24"/>
        </w:rPr>
        <w:t xml:space="preserve">Electromechanical Sub-Assemblies</w:t>
      </w:r>
    </w:p>
    <w:p>
      <w:pPr>
        <w:spacing w:after="160" w:line="300"/>
      </w:pPr>
      <w:r>
        <w:rPr>
          <w:rFonts w:ascii="Lato" w:cs="Lato" w:eastAsia="Lato" w:hAnsi="Lato"/>
          <w:sz w:val="22"/>
          <w:szCs w:val="22"/>
        </w:rPr>
        <w:t xml:space="preserve">Not every program requires a complete equipment build. GPW assembles electromechanical sub-assemblies — motor mounts with wiring harnesses, actuator assemblies with integrated controls, valve manifolds with pneumatic tubing, and bracket-mounted PCBAs with interconnect cables — that the OEM integrates into their final product at their own facility. These sub-assembly programs follow the same process discipline as full equipment builds: documented procedures, quality gates, and traceability at every step.</w:t>
      </w:r>
    </w:p>
    <w:p>
      <w:pPr>
        <w:spacing w:after="120"/>
      </w:pPr>
      <w:r>
        <w:rPr>
          <w:rFonts w:ascii="Lato" w:cs="Lato" w:eastAsia="Lato" w:hAnsi="Lato"/>
          <w:i/>
          <w:iCs/>
          <w:color w:val="666666"/>
          <w:sz w:val="20"/>
          <w:szCs w:val="20"/>
        </w:rPr>
        <w:t xml:space="preserve">Cross-reference: For a detailed look at how GPW manages mechanical and electrical integration across all industries, see Box Build Assembly Services and System Integration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Industrial Equipment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Industrial Equipment Assembly Projects</w:t>
      </w:r>
    </w:p>
    <w:p>
      <w:pPr>
        <w:spacing w:after="160" w:line="300"/>
      </w:pPr>
      <w:r>
        <w:rPr>
          <w:rFonts w:ascii="Lato" w:cs="Lato" w:eastAsia="Lato" w:hAnsi="Lato"/>
          <w:sz w:val="22"/>
          <w:szCs w:val="22"/>
        </w:rPr>
        <w:t xml:space="preserve">What a Typical Industrial Equipment Program Looks Like at GPW</w:t>
      </w:r>
    </w:p>
    <w:p>
      <w:pPr>
        <w:spacing w:after="160" w:line="300"/>
      </w:pPr>
      <w:r>
        <w:rPr>
          <w:rFonts w:ascii="Lato" w:cs="Lato" w:eastAsia="Lato" w:hAnsi="Lato"/>
          <w:sz w:val="22"/>
          <w:szCs w:val="22"/>
        </w:rPr>
        <w:t xml:space="preserve">Industrial equipment programs vary widely in scope, but they share a common pattern: a customer with a design that needs to be built consistently, on time, and to specification. Here are three representative examples.</w:t>
      </w:r>
    </w:p>
    <w:p>
      <w:pPr>
        <w:spacing w:after="120" w:before="240"/>
      </w:pPr>
      <w:r>
        <w:rPr>
          <w:rFonts w:ascii="Georgia" w:cs="Georgia" w:eastAsia="Georgia" w:hAnsi="Georgia"/>
          <w:b/>
          <w:bCs/>
          <w:color w:val="23555A"/>
          <w:sz w:val="24"/>
          <w:szCs w:val="24"/>
        </w:rPr>
        <w:t xml:space="preserve">Example 1: Industrial Control Panel Family</w:t>
      </w:r>
    </w:p>
    <w:p>
      <w:pPr>
        <w:spacing w:after="160" w:line="300"/>
      </w:pPr>
      <w:r>
        <w:rPr>
          <w:rFonts w:ascii="Lato" w:cs="Lato" w:eastAsia="Lato" w:hAnsi="Lato"/>
          <w:sz w:val="22"/>
          <w:szCs w:val="22"/>
        </w:rPr>
        <w:t xml:space="preserve">A U.S.-based industrial automation OEM produces a family of 6 control panel variants for packaging machinery. Each variant shares a common enclosure and backplate but uses different component configurations — different PLC models, different I/O counts, different motor starter ratings — depending on the end application.</w:t>
      </w:r>
    </w:p>
    <w:p>
      <w:pPr>
        <w:spacing w:after="160" w:line="300"/>
      </w:pPr>
      <w:r>
        <w:rPr>
          <w:rFonts w:ascii="Lato" w:cs="Lato" w:eastAsia="Lato" w:hAnsi="Lato"/>
          <w:sz w:val="22"/>
          <w:szCs w:val="22"/>
        </w:rPr>
        <w:t xml:space="preserve">GPW manages all 6 variants on a single production line. Configuration control ensures the correct BOM, schematic, and test protocol are applied to each variant. Assembly covers component mounting, wire routing and termination, labeling, and a functional test that validates every circuit against the customer's point-to-point wiring list. Monthly volume: 80-120 panels across all variants.</w:t>
      </w:r>
    </w:p>
    <w:p>
      <w:pPr>
        <w:spacing w:after="120"/>
      </w:pPr>
      <w:r>
        <w:rPr>
          <w:rFonts w:ascii="Lato" w:cs="Lato" w:eastAsia="Lato" w:hAnsi="Lato"/>
          <w:i/>
          <w:iCs/>
          <w:color w:val="666666"/>
          <w:sz w:val="20"/>
          <w:szCs w:val="20"/>
        </w:rPr>
        <w:t xml:space="preserve">Services used: Box build assembly, cable and harness assembly, testing and inspection</w:t>
      </w:r>
    </w:p>
    <w:p>
      <w:pPr>
        <w:spacing w:after="120" w:before="240"/>
      </w:pPr>
      <w:r>
        <w:rPr>
          <w:rFonts w:ascii="Georgia" w:cs="Georgia" w:eastAsia="Georgia" w:hAnsi="Georgia"/>
          <w:b/>
          <w:bCs/>
          <w:color w:val="23555A"/>
          <w:sz w:val="24"/>
          <w:szCs w:val="24"/>
        </w:rPr>
        <w:t xml:space="preserve">Example 2: Motor-Driven Sub-Assembly for Material Handling Equipment</w:t>
      </w:r>
    </w:p>
    <w:p>
      <w:pPr>
        <w:spacing w:after="160" w:line="300"/>
      </w:pPr>
      <w:r>
        <w:rPr>
          <w:rFonts w:ascii="Lato" w:cs="Lato" w:eastAsia="Lato" w:hAnsi="Lato"/>
          <w:sz w:val="22"/>
          <w:szCs w:val="22"/>
        </w:rPr>
        <w:t xml:space="preserve">An OEM designs a motor-driven conveyor module used in warehouse automation systems. The module includes a structural frame, a geared motor, a belt drive system, an encoder, a junction box with wiring harness, and a protective cover. The OEM ships the design; GPW builds the module.</w:t>
      </w:r>
    </w:p>
    <w:p>
      <w:pPr>
        <w:spacing w:after="160" w:line="300"/>
      </w:pPr>
      <w:r>
        <w:rPr>
          <w:rFonts w:ascii="Lato" w:cs="Lato" w:eastAsia="Lato" w:hAnsi="Lato"/>
          <w:sz w:val="22"/>
          <w:szCs w:val="22"/>
        </w:rPr>
        <w:t xml:space="preserve">GPW performs mechanical assembly (motor mounting, belt tensioning, encoder installation), electrical integration (wiring harness routing, junction box termination), and functional testing (motor run-in, encoder signal verification, visual inspection). The tested module ships to the OEM's final assembly line, ready to install. Monthly volume scales from 200 units at launch to 500+ units at steady-state production.</w:t>
      </w:r>
    </w:p>
    <w:p>
      <w:pPr>
        <w:spacing w:after="120"/>
      </w:pPr>
      <w:r>
        <w:rPr>
          <w:rFonts w:ascii="Lato" w:cs="Lato" w:eastAsia="Lato" w:hAnsi="Lato"/>
          <w:i/>
          <w:iCs/>
          <w:color w:val="666666"/>
          <w:sz w:val="20"/>
          <w:szCs w:val="20"/>
        </w:rPr>
        <w:t xml:space="preserve">Services used: System integration, cable and harness assembly, testing and inspection</w:t>
      </w:r>
    </w:p>
    <w:p>
      <w:pPr>
        <w:spacing w:after="120" w:before="240"/>
      </w:pPr>
      <w:r>
        <w:rPr>
          <w:rFonts w:ascii="Georgia" w:cs="Georgia" w:eastAsia="Georgia" w:hAnsi="Georgia"/>
          <w:b/>
          <w:bCs/>
          <w:color w:val="23555A"/>
          <w:sz w:val="24"/>
          <w:szCs w:val="24"/>
        </w:rPr>
        <w:t xml:space="preserve">Example 3: Complete Industrial Equipment Build</w:t>
      </w:r>
    </w:p>
    <w:p>
      <w:pPr>
        <w:spacing w:after="160" w:line="300"/>
      </w:pPr>
      <w:r>
        <w:rPr>
          <w:rFonts w:ascii="Lato" w:cs="Lato" w:eastAsia="Lato" w:hAnsi="Lato"/>
          <w:sz w:val="22"/>
          <w:szCs w:val="22"/>
        </w:rPr>
        <w:t xml:space="preserve">An OEM produces a water treatment control system that integrates a NEMA 4X stainless steel enclosure, a PLC rack, multiple analog and digital I/O modules, a touchscreen HMI, power distribution, and field wiring terminal blocks. The complete system ships directly to the end customer's installation site.</w:t>
      </w:r>
    </w:p>
    <w:p>
      <w:pPr>
        <w:spacing w:after="160" w:line="300"/>
      </w:pPr>
      <w:r>
        <w:rPr>
          <w:rFonts w:ascii="Lato" w:cs="Lato" w:eastAsia="Lato" w:hAnsi="Lato"/>
          <w:sz w:val="22"/>
          <w:szCs w:val="22"/>
        </w:rPr>
        <w:t xml:space="preserve">GPW assembles the complete unit: enclosure preparation, backplate population, PLC and I/O module installation, power distribution wiring, HMI mounting and cable connection, terminal block installation, and point-to-point functional testing. GPW packages the finished system in a custom crate rated for freight shipping. The OEM's field technician unpacks and installs a pre-tested, labeled, and documented system.</w:t>
      </w:r>
    </w:p>
    <w:p>
      <w:pPr>
        <w:spacing w:after="120"/>
      </w:pPr>
      <w:r>
        <w:rPr>
          <w:rFonts w:ascii="Lato" w:cs="Lato" w:eastAsia="Lato" w:hAnsi="Lato"/>
          <w:i/>
          <w:iCs/>
          <w:color w:val="666666"/>
          <w:sz w:val="20"/>
          <w:szCs w:val="20"/>
        </w:rPr>
        <w:t xml:space="preserve">Services used: Box build assembly, enclosure and cabinet assembly, testing and inspection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Industrial Equipment Assembly — The Monterrey Advantage</w:t>
      </w:r>
    </w:p>
    <w:p>
      <w:pPr>
        <w:spacing w:after="160" w:line="300"/>
      </w:pPr>
      <w:r>
        <w:rPr>
          <w:rFonts w:ascii="Lato" w:cs="Lato" w:eastAsia="Lato" w:hAnsi="Lato"/>
          <w:sz w:val="22"/>
          <w:szCs w:val="22"/>
        </w:rPr>
        <w:t xml:space="preserve">Why Monterrey for Industrial Equipment Assembly — Cost, Reliability, and Proximity</w:t>
      </w:r>
    </w:p>
    <w:p>
      <w:pPr>
        <w:spacing w:after="160" w:line="300"/>
      </w:pPr>
      <w:r>
        <w:rPr>
          <w:rFonts w:ascii="Lato" w:cs="Lato" w:eastAsia="Lato" w:hAnsi="Lato"/>
          <w:sz w:val="22"/>
          <w:szCs w:val="22"/>
        </w:rPr>
        <w:t xml:space="preserve">Industrial equipment OEMs operate in cost-conscious markets. Margins matter. So does delivery reliability — because a late control panel can delay an entire machinery installation at the customer's site. The assembly partner you choose needs to deliver both cost discipline and schedule performance.</w:t>
      </w:r>
    </w:p>
    <w:p>
      <w:pPr>
        <w:spacing w:after="160" w:line="300"/>
      </w:pPr>
      <w:r>
        <w:rPr>
          <w:rFonts w:ascii="Lato" w:cs="Lato" w:eastAsia="Lato" w:hAnsi="Lato"/>
          <w:b/>
          <w:bCs/>
          <w:color w:val="2A4E64"/>
          <w:sz w:val="22"/>
          <w:szCs w:val="22"/>
        </w:rPr>
        <w:t xml:space="preserve">Cost-competitive production: </w:t>
      </w:r>
      <w:r>
        <w:rPr>
          <w:rFonts w:ascii="Lato" w:cs="Lato" w:eastAsia="Lato" w:hAnsi="Lato"/>
          <w:sz w:val="22"/>
          <w:szCs w:val="22"/>
        </w:rPr>
        <w:t xml:space="preserve">Labor costs in Monterrey are 40-60% lower than comparable U.S. assembly operations. For labor-intensive programs like control panel wiring and machinery sub-assembly, that cost advantage translates directly to lower per-unit costs without compromising build quality. USMCA compliance provides preferential tariff treatment for assemblies crossing the border.</w:t>
      </w:r>
    </w:p>
    <w:p>
      <w:pPr>
        <w:spacing w:after="160" w:line="300"/>
      </w:pPr>
      <w:r>
        <w:rPr>
          <w:rFonts w:ascii="Lato" w:cs="Lato" w:eastAsia="Lato" w:hAnsi="Lato"/>
          <w:b/>
          <w:bCs/>
          <w:color w:val="2A4E64"/>
          <w:sz w:val="22"/>
          <w:szCs w:val="22"/>
        </w:rPr>
        <w:t xml:space="preserve">Delivery reliability: </w:t>
      </w:r>
      <w:r>
        <w:rPr>
          <w:rFonts w:ascii="Lato" w:cs="Lato" w:eastAsia="Lato" w:hAnsi="Lato"/>
          <w:sz w:val="22"/>
          <w:szCs w:val="22"/>
        </w:rPr>
        <w:t xml:space="preserve">GPW is two hours from the U.S. border by road. Finished equipment reaches Texas distribution points in 1-2 days by truck. That proximity eliminates the 6-8 week ocean freight windows that offshore suppliers require — and gives you the ability to respond to urgent orders or schedule changes within days.</w:t>
      </w:r>
    </w:p>
    <w:p>
      <w:pPr>
        <w:spacing w:after="160" w:line="300"/>
      </w:pPr>
      <w:r>
        <w:rPr>
          <w:rFonts w:ascii="Lato" w:cs="Lato" w:eastAsia="Lato" w:hAnsi="Lato"/>
          <w:b/>
          <w:bCs/>
          <w:color w:val="2A4E64"/>
          <w:sz w:val="22"/>
          <w:szCs w:val="22"/>
        </w:rPr>
        <w:t xml:space="preserve">Same-timezone collaboration: </w:t>
      </w:r>
      <w:r>
        <w:rPr>
          <w:rFonts w:ascii="Lato" w:cs="Lato" w:eastAsia="Lato" w:hAnsi="Lato"/>
          <w:sz w:val="22"/>
          <w:szCs w:val="22"/>
        </w:rPr>
        <w:t xml:space="preserve">Your program manager at GPW works the same hours as your U.S. operations team. Design change approvals, production status updates, and quality issue escalation happen in real time — no overnight email chains, no 12-hour delays waiting for a response from the other side of the world.</w:t>
      </w:r>
    </w:p>
    <w:p>
      <w:pPr>
        <w:spacing w:after="160" w:line="300"/>
      </w:pPr>
      <w:r>
        <w:rPr>
          <w:rFonts w:ascii="Lato" w:cs="Lato" w:eastAsia="Lato" w:hAnsi="Lato"/>
          <w:b/>
          <w:bCs/>
          <w:color w:val="2A4E64"/>
          <w:sz w:val="22"/>
          <w:szCs w:val="22"/>
        </w:rPr>
        <w:t xml:space="preserve">Scalable capacity: </w:t>
      </w:r>
      <w:r>
        <w:rPr>
          <w:rFonts w:ascii="Lato" w:cs="Lato" w:eastAsia="Lato" w:hAnsi="Lato"/>
          <w:sz w:val="22"/>
          <w:szCs w:val="22"/>
        </w:rPr>
        <w:t xml:space="preserve">GPW scales production to match your demand cycle. Whether your program runs 50 units per month during low season and 500 during peak, GPW adjusts staffing and production scheduling to match — no minimum volume commitments that force you to carry inventory you don't need.</w:t>
      </w:r>
    </w:p>
    <w:p>
      <w:pPr>
        <w:spacing w:after="160" w:line="300"/>
      </w:pPr>
      <w:r>
        <w:rPr>
          <w:rFonts w:ascii="Lato" w:cs="Lato" w:eastAsia="Lato" w:hAnsi="Lato"/>
          <w:b/>
          <w:bCs/>
          <w:color w:val="2A4E64"/>
          <w:sz w:val="22"/>
          <w:szCs w:val="22"/>
        </w:rPr>
        <w:t xml:space="preserve">Supply chain diversification: </w:t>
      </w:r>
      <w:r>
        <w:rPr>
          <w:rFonts w:ascii="Lato" w:cs="Lato" w:eastAsia="Lato" w:hAnsi="Lato"/>
          <w:sz w:val="22"/>
          <w:szCs w:val="22"/>
        </w:rPr>
        <w:t xml:space="preserve">If your current assembly is concentrated in a single domestic facility or an offshore location, adding GPW as a nearshore partner diversifies your supply chain. Run production in parallel, split volume between locations, or transition programs gradually — the model is flexible.</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Industrial Equipment Assembly</w:t>
      </w:r>
    </w:p>
    <w:p>
      <w:pPr>
        <w:spacing w:after="160" w:line="300"/>
      </w:pPr>
      <w:r>
        <w:rPr>
          <w:rFonts w:ascii="Lato" w:cs="Lato" w:eastAsia="Lato" w:hAnsi="Lato"/>
          <w:sz w:val="22"/>
          <w:szCs w:val="22"/>
        </w:rPr>
        <w:t xml:space="preserve">Quality Systems Built for Industrial Reliability</w:t>
      </w:r>
    </w:p>
    <w:p>
      <w:pPr>
        <w:spacing w:after="160" w:line="300"/>
      </w:pPr>
      <w:r>
        <w:rPr>
          <w:rFonts w:ascii="Lato" w:cs="Lato" w:eastAsia="Lato" w:hAnsi="Lato"/>
          <w:sz w:val="22"/>
          <w:szCs w:val="22"/>
        </w:rPr>
        <w:t xml:space="preserve">Industrial equipment operates in demanding environments — factory floors, outdoor installations, high-vibration applications, and temperature extremes. Assembly quality directly impacts equipment reliability in the field. GPW's quality system ensures every unit leaves the production floor ready for those conditions.</w:t>
      </w:r>
    </w:p>
    <w:p>
      <w:pPr>
        <w:spacing w:after="160" w:line="300"/>
      </w:pPr>
      <w:r>
        <w:rPr>
          <w:rFonts w:ascii="Lato" w:cs="Lato" w:eastAsia="Lato" w:hAnsi="Lato"/>
          <w:b/>
          <w:bCs/>
          <w:color w:val="2A4E64"/>
          <w:sz w:val="22"/>
          <w:szCs w:val="22"/>
        </w:rPr>
        <w:t xml:space="preserve">Process documentation: </w:t>
      </w:r>
      <w:r>
        <w:rPr>
          <w:rFonts w:ascii="Lato" w:cs="Lato" w:eastAsia="Lato" w:hAnsi="Lato"/>
          <w:sz w:val="22"/>
          <w:szCs w:val="22"/>
        </w:rPr>
        <w:t xml:space="preserve">Every assembly step follows documented work instructions displayed at the workstation. Operators execute each step in sequence, with verification required before the unit advances to the next station.</w:t>
      </w:r>
    </w:p>
    <w:p>
      <w:pPr>
        <w:spacing w:after="160" w:line="300"/>
      </w:pPr>
      <w:r>
        <w:rPr>
          <w:rFonts w:ascii="Lato" w:cs="Lato" w:eastAsia="Lato" w:hAnsi="Lato"/>
          <w:b/>
          <w:bCs/>
          <w:color w:val="2A4E64"/>
          <w:sz w:val="22"/>
          <w:szCs w:val="22"/>
        </w:rPr>
        <w:t xml:space="preserve">Electrical verification: </w:t>
      </w:r>
      <w:r>
        <w:rPr>
          <w:rFonts w:ascii="Lato" w:cs="Lato" w:eastAsia="Lato" w:hAnsi="Lato"/>
          <w:sz w:val="22"/>
          <w:szCs w:val="22"/>
        </w:rPr>
        <w:t xml:space="preserve">GPW performs point-to-point continuity checks on every wired assembly. For control panels, every wire termination is verified against the customer's wiring schematic — not just visually inspected, but electrically confirmed.</w:t>
      </w:r>
    </w:p>
    <w:p>
      <w:pPr>
        <w:spacing w:after="160" w:line="300"/>
      </w:pPr>
      <w:r>
        <w:rPr>
          <w:rFonts w:ascii="Lato" w:cs="Lato" w:eastAsia="Lato" w:hAnsi="Lato"/>
          <w:b/>
          <w:bCs/>
          <w:color w:val="2A4E64"/>
          <w:sz w:val="22"/>
          <w:szCs w:val="22"/>
        </w:rPr>
        <w:t xml:space="preserve">Functional testing: </w:t>
      </w:r>
      <w:r>
        <w:rPr>
          <w:rFonts w:ascii="Lato" w:cs="Lato" w:eastAsia="Lato" w:hAnsi="Lato"/>
          <w:sz w:val="22"/>
          <w:szCs w:val="22"/>
        </w:rPr>
        <w:t xml:space="preserve">GPW tests every unit against the customer's functional test specification before shipment. For control panels, this includes power-up verification, PLC communication checks, I/O validation, and motor circuit testing where applicable.</w:t>
      </w:r>
    </w:p>
    <w:p>
      <w:pPr>
        <w:spacing w:after="160" w:line="300"/>
      </w:pPr>
      <w:r>
        <w:rPr>
          <w:rFonts w:ascii="Lato" w:cs="Lato" w:eastAsia="Lato" w:hAnsi="Lato"/>
          <w:b/>
          <w:bCs/>
          <w:color w:val="2A4E64"/>
          <w:sz w:val="22"/>
          <w:szCs w:val="22"/>
        </w:rPr>
        <w:t xml:space="preserve">Traceability: </w:t>
      </w:r>
      <w:r>
        <w:rPr>
          <w:rFonts w:ascii="Lato" w:cs="Lato" w:eastAsia="Lato" w:hAnsi="Lato"/>
          <w:sz w:val="22"/>
          <w:szCs w:val="22"/>
        </w:rPr>
        <w:t xml:space="preserve">Every component and assembly step is traceable to the individual unit by serial number. GPW's records include component lot numbers, operator identification, test results, and date codes — available for customer audit at any time.</w:t>
      </w:r>
    </w:p>
    <w:p>
      <w:pPr>
        <w:spacing w:after="160" w:line="300"/>
      </w:pPr>
      <w:r>
        <w:rPr>
          <w:rFonts w:ascii="Lato" w:cs="Lato" w:eastAsia="Lato" w:hAnsi="Lato"/>
          <w:b/>
          <w:bCs/>
          <w:color w:val="2A4E64"/>
          <w:sz w:val="22"/>
          <w:szCs w:val="22"/>
        </w:rPr>
        <w:t xml:space="preserve">Certifications and standards: </w:t>
      </w:r>
      <w:r>
        <w:rPr>
          <w:rFonts w:ascii="Lato" w:cs="Lato" w:eastAsia="Lato" w:hAnsi="Lato"/>
          <w:sz w:val="22"/>
          <w:szCs w:val="22"/>
        </w:rPr>
        <w:t xml:space="preserve">- IPC-A-610 (acceptability of electronic assemblies) — workmanship standard for all electrical integration - IPC-A-620 (cable and wire harness assemblies) — standard for wiring and termination work - ISO 9001 quality management system — certification in progress - UL 508A panel shop listing — in progress for industrial control panel assembly - Customer-specific quality requirements accommodated through program-level quality plans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Industrial Equipment Assembly</w:t>
      </w:r>
    </w:p>
    <w:p>
      <w:pPr>
        <w:spacing w:after="160" w:line="300"/>
      </w:pPr>
      <w:r>
        <w:rPr>
          <w:rFonts w:ascii="Lato" w:cs="Lato" w:eastAsia="Lato" w:hAnsi="Lato"/>
          <w:sz w:val="22"/>
          <w:szCs w:val="22"/>
        </w:rPr>
        <w:t xml:space="preserve">FAQ: Industrial Equipment Assembly at GPW</w:t>
      </w:r>
    </w:p>
    <w:p>
      <w:pPr>
        <w:spacing w:after="120" w:before="240"/>
      </w:pPr>
      <w:r>
        <w:rPr>
          <w:rFonts w:ascii="Georgia" w:cs="Georgia" w:eastAsia="Georgia" w:hAnsi="Georgia"/>
          <w:b/>
          <w:bCs/>
          <w:color w:val="23555A"/>
          <w:sz w:val="24"/>
          <w:szCs w:val="24"/>
        </w:rPr>
        <w:t xml:space="preserve">Q: What types of industrial equipment does GPW assemble?</w:t>
      </w:r>
    </w:p>
    <w:p>
      <w:pPr>
        <w:spacing w:after="160" w:line="300"/>
      </w:pPr>
      <w:r>
        <w:rPr>
          <w:rFonts w:ascii="Lato" w:cs="Lato" w:eastAsia="Lato" w:hAnsi="Lato"/>
          <w:sz w:val="22"/>
          <w:szCs w:val="22"/>
        </w:rPr>
        <w:t xml:space="preserve">GPW assembles control panels, machinery sub-assemblies, instrumentation enclosures, motor-driven modules, complete equipment builds, and electromechanical sub-assemblies. Programs range from simple panel builds with 20 components to complex machinery systems integrating mechanical, electrical, and pneumatic systems. If it involves electromechanical integration into a finished or semi-finished industrial product, GPW can build it.</w:t>
      </w:r>
    </w:p>
    <w:p>
      <w:pPr>
        <w:spacing w:after="120" w:before="240"/>
      </w:pPr>
      <w:r>
        <w:rPr>
          <w:rFonts w:ascii="Georgia" w:cs="Georgia" w:eastAsia="Georgia" w:hAnsi="Georgia"/>
          <w:b/>
          <w:bCs/>
          <w:color w:val="23555A"/>
          <w:sz w:val="24"/>
          <w:szCs w:val="24"/>
        </w:rPr>
        <w:t xml:space="preserve">Q: Does GPW handle custom tooling and fixtures for industrial programs?</w:t>
      </w:r>
    </w:p>
    <w:p>
      <w:pPr>
        <w:spacing w:after="160" w:line="300"/>
      </w:pPr>
      <w:r>
        <w:rPr>
          <w:rFonts w:ascii="Lato" w:cs="Lato" w:eastAsia="Lato" w:hAnsi="Lato"/>
          <w:sz w:val="22"/>
          <w:szCs w:val="22"/>
        </w:rPr>
        <w:t xml:space="preserve">Yes. GPW designs and builds custom assembly fixtures, holding jigs, and test fixtures as part of the program launch process. Fixture design is based on the DFM review and optimized for repeatability and operator ergonomics. Fixture costs are included in the NRE (non-recurring engineering) phase and remain with the program.</w:t>
      </w:r>
    </w:p>
    <w:p>
      <w:pPr>
        <w:spacing w:after="120" w:before="240"/>
      </w:pPr>
      <w:r>
        <w:rPr>
          <w:rFonts w:ascii="Georgia" w:cs="Georgia" w:eastAsia="Georgia" w:hAnsi="Georgia"/>
          <w:b/>
          <w:bCs/>
          <w:color w:val="23555A"/>
          <w:sz w:val="24"/>
          <w:szCs w:val="24"/>
        </w:rPr>
        <w:t xml:space="preserve">Q: What is GPW's capacity for industrial equipment assembly?</w:t>
      </w:r>
    </w:p>
    <w:p>
      <w:pPr>
        <w:spacing w:after="160" w:line="300"/>
      </w:pPr>
      <w:r>
        <w:rPr>
          <w:rFonts w:ascii="Lato" w:cs="Lato" w:eastAsia="Lato" w:hAnsi="Lato"/>
          <w:sz w:val="22"/>
          <w:szCs w:val="22"/>
        </w:rPr>
        <w:t xml:space="preserve">GPW scales capacity to match program demand. Current production supports programs ranging from 25 units per month to 1,000+ units per month, depending on product complexity and labor content per unit. Staffing and production scheduling adjust to your demand cycle — whether you run 50 units during low season or 500 during peak.</w:t>
      </w:r>
    </w:p>
    <w:p>
      <w:pPr>
        <w:spacing w:after="120" w:before="240"/>
      </w:pPr>
      <w:r>
        <w:rPr>
          <w:rFonts w:ascii="Georgia" w:cs="Georgia" w:eastAsia="Georgia" w:hAnsi="Georgia"/>
          <w:b/>
          <w:bCs/>
          <w:color w:val="23555A"/>
          <w:sz w:val="24"/>
          <w:szCs w:val="24"/>
        </w:rPr>
        <w:t xml:space="preserve">Q: Can GPW support rapid design changes during production?</w:t>
      </w:r>
    </w:p>
    <w:p>
      <w:pPr>
        <w:spacing w:after="160" w:line="300"/>
      </w:pPr>
      <w:r>
        <w:rPr>
          <w:rFonts w:ascii="Lato" w:cs="Lato" w:eastAsia="Lato" w:hAnsi="Lato"/>
          <w:sz w:val="22"/>
          <w:szCs w:val="22"/>
        </w:rPr>
        <w:t xml:space="preserve">Yes. GPW uses a formal engineering change order (ECO) workflow. The engineering team assesses impact on assembly sequence, materials, fixtures, and test protocols, then updates documentation and implements changes with documented effectivity. Most changes require no production interruption — the transition is managed within normal production flow.</w:t>
      </w:r>
    </w:p>
    <w:p>
      <w:pPr>
        <w:spacing w:after="120" w:before="240"/>
      </w:pPr>
      <w:r>
        <w:rPr>
          <w:rFonts w:ascii="Georgia" w:cs="Georgia" w:eastAsia="Georgia" w:hAnsi="Georgia"/>
          <w:b/>
          <w:bCs/>
          <w:color w:val="23555A"/>
          <w:sz w:val="24"/>
          <w:szCs w:val="24"/>
        </w:rPr>
        <w:t xml:space="preserve">Q: Does GPW source components or work with customer-furnished materials?</w:t>
      </w:r>
    </w:p>
    <w:p>
      <w:pPr>
        <w:spacing w:after="160" w:line="300"/>
      </w:pPr>
      <w:r>
        <w:rPr>
          <w:rFonts w:ascii="Lato" w:cs="Lato" w:eastAsia="Lato" w:hAnsi="Lato"/>
          <w:sz w:val="22"/>
          <w:szCs w:val="22"/>
        </w:rPr>
        <w:t xml:space="preserve">Both. GPW procures components through customer-approved vendor lists or its own supplier network, and also receives and manages customer-furnished materials. Hybrid models — where GPW sources some components and the customer furnishes others — are common in industrial programs. Full BOM-level traceability applies regardless of sourcing model.</w:t>
      </w:r>
    </w:p>
    <w:p>
      <w:pPr>
        <w:spacing w:after="120" w:before="240"/>
      </w:pPr>
      <w:r>
        <w:rPr>
          <w:rFonts w:ascii="Georgia" w:cs="Georgia" w:eastAsia="Georgia" w:hAnsi="Georgia"/>
          <w:b/>
          <w:bCs/>
          <w:color w:val="23555A"/>
          <w:sz w:val="24"/>
          <w:szCs w:val="24"/>
        </w:rPr>
        <w:t xml:space="preserve">Q: Is GPW pursuing UL 508A listing for industrial control panels?</w:t>
      </w:r>
    </w:p>
    <w:p>
      <w:pPr>
        <w:spacing w:after="160" w:line="300"/>
      </w:pPr>
      <w:r>
        <w:rPr>
          <w:rFonts w:ascii="Lato" w:cs="Lato" w:eastAsia="Lato" w:hAnsi="Lato"/>
          <w:sz w:val="22"/>
          <w:szCs w:val="22"/>
        </w:rPr>
        <w:t xml:space="preserve">Yes. GPW is in the process of obtaining UL 508A listing for industrial control panel assembly. Current production already follows UL 508A standards and construction practices — including proper wire sizing, overcurrent protection, and enclosure ratings — in preparation for formal listing and third-party audit.</w:t>
      </w:r>
    </w:p>
    <w:p>
      <w:pPr>
        <w:spacing w:after="120" w:before="240"/>
      </w:pPr>
      <w:r>
        <w:rPr>
          <w:rFonts w:ascii="Georgia" w:cs="Georgia" w:eastAsia="Georgia" w:hAnsi="Georgia"/>
          <w:b/>
          <w:bCs/>
          <w:color w:val="23555A"/>
          <w:sz w:val="24"/>
          <w:szCs w:val="24"/>
        </w:rPr>
        <w:t xml:space="preserve">Q: How are finished industrial assemblies shipped to the U.S.?</w:t>
      </w:r>
    </w:p>
    <w:p>
      <w:pPr>
        <w:spacing w:after="160" w:line="300"/>
      </w:pPr>
      <w:r>
        <w:rPr>
          <w:rFonts w:ascii="Lato" w:cs="Lato" w:eastAsia="Lato" w:hAnsi="Lato"/>
          <w:sz w:val="22"/>
          <w:szCs w:val="22"/>
        </w:rPr>
        <w:t xml:space="preserve">Assemblies ship by truck from Monterrey, reaching Texas distribution points in 1-2 days. GPW manages custom packaging designed for each product's weight and fragility, handles export documentation, and provides USMCA-compliant paperwork for preferential tariff treatment on cross-border shipments.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Move Your Industrial Equipment Assembly to Monterrey?</w:t>
      </w:r>
    </w:p>
    <w:p>
      <w:pPr>
        <w:spacing w:after="160" w:line="300"/>
      </w:pPr>
      <w:r>
        <w:rPr>
          <w:rFonts w:ascii="Lato" w:cs="Lato" w:eastAsia="Lato" w:hAnsi="Lato"/>
          <w:sz w:val="22"/>
          <w:szCs w:val="22"/>
        </w:rPr>
        <w:t xml:space="preserve">Whether you are launching a new industrial product, scaling an existing program, or looking for a cost-competitive alternative to domestic assembly — GPW is ready to build.</w:t>
      </w:r>
    </w:p>
    <w:p>
      <w:pPr>
        <w:spacing w:after="160" w:line="300"/>
      </w:pPr>
      <w:r>
        <w:rPr>
          <w:rFonts w:ascii="Lato" w:cs="Lato" w:eastAsia="Lato" w:hAnsi="Lato"/>
          <w:sz w:val="22"/>
          <w:szCs w:val="22"/>
        </w:rPr>
        <w:t xml:space="preserve">Our Monterrey facility handles the full scope of industrial equipment assembly: mechanical integration, electrical wiring, cable routing, functional testing, and packaging — under one roof, one quality system, and one program manager who works your hours.</w:t>
      </w:r>
    </w:p>
    <w:p>
      <w:pPr>
        <w:spacing w:after="160" w:line="300"/>
      </w:pPr>
      <w:r>
        <w:rPr>
          <w:rFonts w:ascii="Lato" w:cs="Lato" w:eastAsia="Lato" w:hAnsi="Lato"/>
          <w:sz w:val="22"/>
          <w:szCs w:val="22"/>
        </w:rPr>
        <w:t xml:space="preserve">Send us your requirements.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Industrial Equipment 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Box Build Assembly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enclosure and cabinet assembly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8 - Service schema: Industrial equipment assembly as service, GPW as provider, areaServed: United States - Organization schema: GPW LocalBusiness in Monterrey - BreadcrumbList schema: Home &gt; Industries &gt; Industrial Equipment 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Industrial Equipment 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2026-03-24T02:44:49.938Z</dcterms:created>
  <dcterms:modified xsi:type="dcterms:W3CDTF">2026-03-24T02:44:49.938Z</dcterms:modified>
</cp:coreProperties>
</file>

<file path=docProps/custom.xml><?xml version="1.0" encoding="utf-8"?>
<Properties xmlns="http://schemas.openxmlformats.org/officeDocument/2006/custom-properties" xmlns:vt="http://schemas.openxmlformats.org/officeDocument/2006/docPropsVTypes"/>
</file>