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6DCE" w14:textId="78071165" w:rsidR="00942C8C" w:rsidRPr="00845977" w:rsidRDefault="00000000" w:rsidP="00845977">
      <w:pPr>
        <w:spacing w:after="80"/>
        <w:ind w:left="708" w:hanging="708"/>
        <w:jc w:val="center"/>
        <w:rPr>
          <w:lang w:val="en-US"/>
        </w:rPr>
      </w:pPr>
      <w:r>
        <w:rPr>
          <w:b/>
          <w:bCs/>
          <w:color w:val="23555A"/>
          <w:sz w:val="36"/>
          <w:szCs w:val="36"/>
        </w:rPr>
        <w:t>PRODUCT MARKETING CONTEXT</w:t>
      </w:r>
    </w:p>
    <w:p w14:paraId="5F066DCF" w14:textId="77777777" w:rsidR="00942C8C" w:rsidRPr="00845977" w:rsidRDefault="00000000">
      <w:pPr>
        <w:spacing w:after="40"/>
        <w:jc w:val="center"/>
        <w:rPr>
          <w:lang w:val="en-US"/>
        </w:rPr>
      </w:pPr>
      <w:r w:rsidRPr="00845977">
        <w:rPr>
          <w:color w:val="2A4E64"/>
          <w:sz w:val="28"/>
          <w:szCs w:val="28"/>
          <w:lang w:val="en-US"/>
        </w:rPr>
        <w:t>GPW Electromechanical Assembly (EMS)</w:t>
      </w:r>
    </w:p>
    <w:p w14:paraId="5F066DD0" w14:textId="77777777" w:rsidR="00942C8C" w:rsidRPr="00845977" w:rsidRDefault="00000000">
      <w:pPr>
        <w:pBdr>
          <w:bottom w:val="single" w:sz="6" w:space="8" w:color="ED835E"/>
        </w:pBdr>
        <w:spacing w:after="400"/>
        <w:jc w:val="center"/>
        <w:rPr>
          <w:lang w:val="en-US"/>
        </w:rPr>
      </w:pPr>
      <w:r w:rsidRPr="00845977">
        <w:rPr>
          <w:i/>
          <w:iCs/>
          <w:color w:val="888888"/>
          <w:lang w:val="en-US"/>
        </w:rPr>
        <w:t>Last updated: March 2026</w:t>
      </w:r>
    </w:p>
    <w:p w14:paraId="5F066DD1" w14:textId="77777777" w:rsidR="00942C8C" w:rsidRPr="00845977" w:rsidRDefault="00000000">
      <w:pPr>
        <w:pStyle w:val="Ttulo1"/>
        <w:rPr>
          <w:lang w:val="en-US"/>
        </w:rPr>
      </w:pPr>
      <w:r w:rsidRPr="00845977">
        <w:rPr>
          <w:lang w:val="en-US"/>
        </w:rPr>
        <w:t>1. Product Overview</w:t>
      </w:r>
    </w:p>
    <w:p w14:paraId="5F066DD2" w14:textId="77777777" w:rsidR="00942C8C" w:rsidRPr="00845977" w:rsidRDefault="00000000">
      <w:pPr>
        <w:spacing w:after="80"/>
        <w:rPr>
          <w:lang w:val="en-US"/>
        </w:rPr>
      </w:pPr>
      <w:r w:rsidRPr="00845977">
        <w:rPr>
          <w:b/>
          <w:bCs/>
          <w:lang w:val="en-US"/>
        </w:rPr>
        <w:t xml:space="preserve">One-liner: </w:t>
      </w:r>
      <w:r w:rsidRPr="00845977">
        <w:rPr>
          <w:lang w:val="en-US"/>
        </w:rPr>
        <w:t>GPW is a nearshore electromechanical assembly partner in Monterrey, Mexico, engineered to deliver precision builds for U.S. OEMs — from AI servers to industrial box builds and multi-industry integration projects.</w:t>
      </w:r>
    </w:p>
    <w:p w14:paraId="5F066DD3" w14:textId="77777777" w:rsidR="00942C8C" w:rsidRPr="00845977" w:rsidRDefault="00000000">
      <w:pPr>
        <w:spacing w:after="80"/>
        <w:rPr>
          <w:lang w:val="en-US"/>
        </w:rPr>
      </w:pPr>
      <w:r w:rsidRPr="00845977">
        <w:rPr>
          <w:b/>
          <w:bCs/>
          <w:lang w:val="en-US"/>
        </w:rPr>
        <w:t xml:space="preserve">What it does: </w:t>
      </w:r>
      <w:r w:rsidRPr="00845977">
        <w:rPr>
          <w:lang w:val="en-US"/>
        </w:rPr>
        <w:t>GPW provides full-service electromechanical assembly as a contract service for original equipment manufacturers. Core capabilities include AI server rack assembly, cable harness and wire assembly, box build integration, electromechanical sub-assembly, component integration onto boards and chassis, and end-of-line testing &amp; QA. GPW does not fabricate PCBAs in-house but can subcontract PCBA services when a project requires it. GPW operates from Monterrey — just 2 hours from the U.S. border by road — offering same-timezone collaboration, USMCA-compliant supply chain, and scalable production capacity for Tier 1 and Tier 2 OEMs seeking to nearshore manufacturing from Asia or supplement domestic U.S. capacity.</w:t>
      </w:r>
    </w:p>
    <w:p w14:paraId="5F066DD4" w14:textId="77777777" w:rsidR="00942C8C" w:rsidRPr="00845977" w:rsidRDefault="00000000">
      <w:pPr>
        <w:spacing w:after="80"/>
        <w:rPr>
          <w:lang w:val="en-US"/>
        </w:rPr>
      </w:pPr>
      <w:r w:rsidRPr="00845977">
        <w:rPr>
          <w:b/>
          <w:bCs/>
          <w:lang w:val="en-US"/>
        </w:rPr>
        <w:t xml:space="preserve">Product category: </w:t>
      </w:r>
      <w:r w:rsidRPr="00845977">
        <w:rPr>
          <w:lang w:val="en-US"/>
        </w:rPr>
        <w:t>Electronic Manufacturing Services (EMS) / Contract Electromechanical Assembly / Nearshore Manufacturing</w:t>
      </w:r>
    </w:p>
    <w:p w14:paraId="5F066DD5" w14:textId="77777777" w:rsidR="00942C8C" w:rsidRPr="00845977" w:rsidRDefault="00000000">
      <w:pPr>
        <w:spacing w:after="80"/>
        <w:rPr>
          <w:lang w:val="en-US"/>
        </w:rPr>
      </w:pPr>
      <w:r w:rsidRPr="00845977">
        <w:rPr>
          <w:b/>
          <w:bCs/>
          <w:lang w:val="en-US"/>
        </w:rPr>
        <w:t xml:space="preserve">Product type: </w:t>
      </w:r>
      <w:r w:rsidRPr="00845977">
        <w:rPr>
          <w:lang w:val="en-US"/>
        </w:rPr>
        <w:t>B2B industrial service (contract manufacturing)</w:t>
      </w:r>
    </w:p>
    <w:p w14:paraId="5F066DD6" w14:textId="77777777" w:rsidR="00942C8C" w:rsidRPr="00845977" w:rsidRDefault="00000000">
      <w:pPr>
        <w:spacing w:after="80"/>
        <w:rPr>
          <w:lang w:val="en-US"/>
        </w:rPr>
      </w:pPr>
      <w:r w:rsidRPr="00845977">
        <w:rPr>
          <w:b/>
          <w:bCs/>
          <w:lang w:val="en-US"/>
        </w:rPr>
        <w:t xml:space="preserve">Business model: </w:t>
      </w:r>
      <w:r w:rsidRPr="00845977">
        <w:rPr>
          <w:lang w:val="en-US"/>
        </w:rPr>
        <w:t>Project-based and recurring contract assembly. Revenue from per-unit assembly fees, NRE (non-recurring engineering) charges, and ongoing production contracts. Pricing is quote-based per RFQ.</w:t>
      </w:r>
    </w:p>
    <w:p w14:paraId="5F066DD7" w14:textId="77777777" w:rsidR="00942C8C" w:rsidRPr="00845977" w:rsidRDefault="00000000">
      <w:pPr>
        <w:pStyle w:val="Ttulo1"/>
        <w:rPr>
          <w:lang w:val="en-US"/>
        </w:rPr>
      </w:pPr>
      <w:r w:rsidRPr="00845977">
        <w:rPr>
          <w:lang w:val="en-US"/>
        </w:rPr>
        <w:t>2. Target Audience</w:t>
      </w:r>
    </w:p>
    <w:p w14:paraId="5F066DD8" w14:textId="77777777" w:rsidR="00942C8C" w:rsidRDefault="00000000">
      <w:pPr>
        <w:spacing w:after="80"/>
      </w:pPr>
      <w:r w:rsidRPr="00845977">
        <w:rPr>
          <w:b/>
          <w:bCs/>
          <w:lang w:val="en-US"/>
        </w:rPr>
        <w:t xml:space="preserve">Target companies: </w:t>
      </w:r>
      <w:r w:rsidRPr="00845977">
        <w:rPr>
          <w:lang w:val="en-US"/>
        </w:rPr>
        <w:t xml:space="preserve">U.S.-based OEMs across multiple verticals: AI/Data Center infrastructure, Industrial (equipment, controls, light machinery), Telecommunications (hardware, cabinets, modules), Medical (devices/equipment, controlled assembly), Automotive (sub-assemblies, fixtures, integration — not heavy Tier 1), Energy (equipment, cabinets, integration), Aerospace (sub-assemblies with traceability focus), and Appliances/White Goods. </w:t>
      </w:r>
      <w:r>
        <w:t>Company size ranges from mid-market ($50M–$500M revenue) to enterprise.</w:t>
      </w:r>
    </w:p>
    <w:p w14:paraId="5F066DD9" w14:textId="77777777" w:rsidR="00942C8C" w:rsidRDefault="00000000">
      <w:pPr>
        <w:spacing w:after="80"/>
      </w:pPr>
      <w:r>
        <w:rPr>
          <w:b/>
          <w:bCs/>
        </w:rPr>
        <w:t xml:space="preserve">Decision-makers: </w:t>
      </w:r>
      <w:r>
        <w:t>VP of Supply Chain, VP of Operations, Director of Procurement, Director of Manufacturing, Supply Chain Manager, Sourcing Manager. Secondary: Engineering leads, Quality directors.</w:t>
      </w:r>
    </w:p>
    <w:p w14:paraId="5F066DDA" w14:textId="77777777" w:rsidR="00942C8C" w:rsidRDefault="00000000">
      <w:pPr>
        <w:spacing w:after="80"/>
      </w:pPr>
      <w:r>
        <w:rPr>
          <w:b/>
          <w:bCs/>
        </w:rPr>
        <w:t xml:space="preserve">Primary use case: </w:t>
      </w:r>
      <w:r>
        <w:t>OEM needs a reliable contract assembly partner in Mexico to build electromechanical products — especially AI server racks and complex assemblies — with quality, speed, and cost advantages vs. domestic U.S. or offshore Asia.</w:t>
      </w:r>
    </w:p>
    <w:p w14:paraId="5F066DDB" w14:textId="77777777" w:rsidR="00942C8C" w:rsidRDefault="00000000">
      <w:pPr>
        <w:pStyle w:val="Ttulo2"/>
      </w:pPr>
      <w:r>
        <w:t>Jobs to Be Done</w:t>
      </w:r>
    </w:p>
    <w:p w14:paraId="5F066DDC" w14:textId="77777777" w:rsidR="00942C8C" w:rsidRDefault="00000000">
      <w:pPr>
        <w:pStyle w:val="Prrafodelista"/>
        <w:numPr>
          <w:ilvl w:val="0"/>
          <w:numId w:val="2"/>
        </w:numPr>
        <w:spacing w:after="60"/>
      </w:pPr>
      <w:r>
        <w:rPr>
          <w:i/>
          <w:iCs/>
        </w:rPr>
        <w:t>“Nearshore my assembly operations to Mexico so I reduce lead times and tariff exposure without sacrificing quality”</w:t>
      </w:r>
    </w:p>
    <w:p w14:paraId="5F066DDD" w14:textId="77777777" w:rsidR="00942C8C" w:rsidRDefault="00000000">
      <w:pPr>
        <w:pStyle w:val="Prrafodelista"/>
        <w:numPr>
          <w:ilvl w:val="0"/>
          <w:numId w:val="2"/>
        </w:numPr>
        <w:spacing w:after="60"/>
      </w:pPr>
      <w:r>
        <w:rPr>
          <w:i/>
          <w:iCs/>
        </w:rPr>
        <w:t>“Find a contract assembler who can handle complex electromechanical builds at scale across multiple industries”</w:t>
      </w:r>
    </w:p>
    <w:p w14:paraId="5F066DDE" w14:textId="77777777" w:rsidR="00942C8C" w:rsidRDefault="00000000">
      <w:pPr>
        <w:pStyle w:val="Prrafodelista"/>
        <w:numPr>
          <w:ilvl w:val="0"/>
          <w:numId w:val="2"/>
        </w:numPr>
        <w:spacing w:after="60"/>
      </w:pPr>
      <w:r>
        <w:rPr>
          <w:i/>
          <w:iCs/>
        </w:rPr>
        <w:t>“Secure a second-source assembly partner close to the U.S. border for supply chain resilience”</w:t>
      </w:r>
    </w:p>
    <w:p w14:paraId="5F066DDF" w14:textId="77777777" w:rsidR="00942C8C" w:rsidRDefault="00000000">
      <w:pPr>
        <w:pStyle w:val="Ttulo2"/>
      </w:pPr>
      <w:r>
        <w:t>Use Cases</w:t>
      </w:r>
    </w:p>
    <w:p w14:paraId="5F066DE0" w14:textId="77777777" w:rsidR="00942C8C" w:rsidRDefault="00000000">
      <w:pPr>
        <w:pStyle w:val="Prrafodelista"/>
        <w:numPr>
          <w:ilvl w:val="0"/>
          <w:numId w:val="3"/>
        </w:numPr>
        <w:spacing w:after="60"/>
      </w:pPr>
      <w:r>
        <w:lastRenderedPageBreak/>
        <w:t>AI server rack assembly and integration for hyperscaler and enterprise OEMs (primary focus)</w:t>
      </w:r>
    </w:p>
    <w:p w14:paraId="5F066DE1" w14:textId="77777777" w:rsidR="00942C8C" w:rsidRDefault="00000000">
      <w:pPr>
        <w:pStyle w:val="Prrafodelista"/>
        <w:numPr>
          <w:ilvl w:val="0"/>
          <w:numId w:val="3"/>
        </w:numPr>
        <w:spacing w:after="60"/>
      </w:pPr>
      <w:r>
        <w:t>Industrial equipment assembly: controls, light machinery, sub-assemblies</w:t>
      </w:r>
    </w:p>
    <w:p w14:paraId="5F066DE2" w14:textId="77777777" w:rsidR="00942C8C" w:rsidRDefault="00000000">
      <w:pPr>
        <w:pStyle w:val="Prrafodelista"/>
        <w:numPr>
          <w:ilvl w:val="0"/>
          <w:numId w:val="3"/>
        </w:numPr>
        <w:spacing w:after="60"/>
      </w:pPr>
      <w:r>
        <w:t>Telecom hardware: cabinets, modules, system integration</w:t>
      </w:r>
    </w:p>
    <w:p w14:paraId="5F066DE3" w14:textId="77777777" w:rsidR="00942C8C" w:rsidRDefault="00000000">
      <w:pPr>
        <w:pStyle w:val="Prrafodelista"/>
        <w:numPr>
          <w:ilvl w:val="0"/>
          <w:numId w:val="3"/>
        </w:numPr>
        <w:spacing w:after="60"/>
      </w:pPr>
      <w:r>
        <w:t>Medical device/equipment assembly under controlled specs</w:t>
      </w:r>
    </w:p>
    <w:p w14:paraId="5F066DE4" w14:textId="77777777" w:rsidR="00942C8C" w:rsidRDefault="00000000">
      <w:pPr>
        <w:pStyle w:val="Prrafodelista"/>
        <w:numPr>
          <w:ilvl w:val="0"/>
          <w:numId w:val="3"/>
        </w:numPr>
        <w:spacing w:after="60"/>
      </w:pPr>
      <w:r>
        <w:t>Automotive sub-assemblies, fixtures, and integration (not heavy Tier 1)</w:t>
      </w:r>
    </w:p>
    <w:p w14:paraId="5F066DE5" w14:textId="77777777" w:rsidR="00942C8C" w:rsidRDefault="00000000">
      <w:pPr>
        <w:pStyle w:val="Prrafodelista"/>
        <w:numPr>
          <w:ilvl w:val="0"/>
          <w:numId w:val="3"/>
        </w:numPr>
        <w:spacing w:after="60"/>
      </w:pPr>
      <w:r>
        <w:t>Energy sector: equipment cabinets and system integration</w:t>
      </w:r>
    </w:p>
    <w:p w14:paraId="5F066DE6" w14:textId="77777777" w:rsidR="00942C8C" w:rsidRDefault="00000000">
      <w:pPr>
        <w:pStyle w:val="Prrafodelista"/>
        <w:numPr>
          <w:ilvl w:val="0"/>
          <w:numId w:val="3"/>
        </w:numPr>
        <w:spacing w:after="60"/>
      </w:pPr>
      <w:r>
        <w:t>Aerospace sub-assemblies with full traceability</w:t>
      </w:r>
    </w:p>
    <w:p w14:paraId="5F066DE7" w14:textId="77777777" w:rsidR="00942C8C" w:rsidRDefault="00000000">
      <w:pPr>
        <w:pStyle w:val="Prrafodelista"/>
        <w:numPr>
          <w:ilvl w:val="0"/>
          <w:numId w:val="3"/>
        </w:numPr>
        <w:spacing w:after="60"/>
      </w:pPr>
      <w:r>
        <w:t>Appliances and white goods assembly</w:t>
      </w:r>
    </w:p>
    <w:p w14:paraId="5F066DE8" w14:textId="77777777" w:rsidR="00942C8C" w:rsidRDefault="00000000">
      <w:pPr>
        <w:pStyle w:val="Prrafodelista"/>
        <w:numPr>
          <w:ilvl w:val="0"/>
          <w:numId w:val="3"/>
        </w:numPr>
        <w:spacing w:after="60"/>
      </w:pPr>
      <w:r>
        <w:t>Cable and wire harness assembly across all verticals</w:t>
      </w:r>
    </w:p>
    <w:p w14:paraId="5F066DE9" w14:textId="77777777" w:rsidR="00942C8C" w:rsidRDefault="00000000">
      <w:pPr>
        <w:pStyle w:val="Prrafodelista"/>
        <w:numPr>
          <w:ilvl w:val="0"/>
          <w:numId w:val="3"/>
        </w:numPr>
        <w:spacing w:after="60"/>
      </w:pPr>
      <w:r>
        <w:t>Box build integration: mechanical + electrical + cabling + testing</w:t>
      </w:r>
    </w:p>
    <w:p w14:paraId="5F066DEA" w14:textId="77777777" w:rsidR="00942C8C" w:rsidRDefault="00000000">
      <w:pPr>
        <w:pStyle w:val="Prrafodelista"/>
        <w:numPr>
          <w:ilvl w:val="0"/>
          <w:numId w:val="3"/>
        </w:numPr>
        <w:spacing w:after="60"/>
      </w:pPr>
      <w:r>
        <w:t>End-of-line functional testing, burn-in, and quality assurance</w:t>
      </w:r>
    </w:p>
    <w:p w14:paraId="5F066DEB" w14:textId="77777777" w:rsidR="00942C8C" w:rsidRDefault="00000000">
      <w:pPr>
        <w:pStyle w:val="Prrafodelista"/>
        <w:numPr>
          <w:ilvl w:val="0"/>
          <w:numId w:val="3"/>
        </w:numPr>
        <w:spacing w:after="60"/>
      </w:pPr>
      <w:r>
        <w:t>Full system integration: mechanical structure + component integration onto boards/chassis + cable routing + firmware loading + packaging</w:t>
      </w:r>
    </w:p>
    <w:p w14:paraId="5F066DEC" w14:textId="77777777" w:rsidR="00942C8C" w:rsidRDefault="00000000">
      <w:pPr>
        <w:pStyle w:val="Ttulo1"/>
      </w:pPr>
      <w:r>
        <w:t>3. Buyer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100"/>
        <w:gridCol w:w="2100"/>
        <w:gridCol w:w="2160"/>
      </w:tblGrid>
      <w:tr w:rsidR="00942C8C" w14:paraId="5F066D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DED" w14:textId="77777777" w:rsidR="00942C8C" w:rsidRDefault="00000000">
            <w:r>
              <w:rPr>
                <w:b/>
                <w:bCs/>
                <w:color w:val="FFFFFF"/>
                <w:sz w:val="18"/>
                <w:szCs w:val="18"/>
              </w:rPr>
              <w:t>Persona</w:t>
            </w:r>
          </w:p>
        </w:tc>
        <w:tc>
          <w:tcPr>
            <w:tcW w:w="14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DEE" w14:textId="77777777" w:rsidR="00942C8C" w:rsidRDefault="00000000">
            <w:r>
              <w:rPr>
                <w:b/>
                <w:bCs/>
                <w:color w:val="FFFFFF"/>
                <w:sz w:val="18"/>
                <w:szCs w:val="18"/>
              </w:rPr>
              <w:t>Role</w:t>
            </w:r>
          </w:p>
        </w:tc>
        <w:tc>
          <w:tcPr>
            <w:tcW w:w="21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DEF" w14:textId="77777777" w:rsidR="00942C8C" w:rsidRDefault="00000000">
            <w:r>
              <w:rPr>
                <w:b/>
                <w:bCs/>
                <w:color w:val="FFFFFF"/>
                <w:sz w:val="18"/>
                <w:szCs w:val="18"/>
              </w:rPr>
              <w:t>Cares About</w:t>
            </w:r>
          </w:p>
        </w:tc>
        <w:tc>
          <w:tcPr>
            <w:tcW w:w="21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DF0" w14:textId="77777777" w:rsidR="00942C8C" w:rsidRDefault="00000000">
            <w:r>
              <w:rPr>
                <w:b/>
                <w:bCs/>
                <w:color w:val="FFFFFF"/>
                <w:sz w:val="18"/>
                <w:szCs w:val="18"/>
              </w:rPr>
              <w:t>Challenge</w:t>
            </w:r>
          </w:p>
        </w:tc>
        <w:tc>
          <w:tcPr>
            <w:tcW w:w="216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DF1" w14:textId="77777777" w:rsidR="00942C8C" w:rsidRDefault="00000000">
            <w:r>
              <w:rPr>
                <w:b/>
                <w:bCs/>
                <w:color w:val="FFFFFF"/>
                <w:sz w:val="18"/>
                <w:szCs w:val="18"/>
              </w:rPr>
              <w:t>GPW Value</w:t>
            </w:r>
          </w:p>
        </w:tc>
      </w:tr>
      <w:tr w:rsidR="00942C8C" w14:paraId="5F066D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3" w14:textId="77777777" w:rsidR="00942C8C" w:rsidRDefault="00000000">
            <w:r>
              <w:rPr>
                <w:sz w:val="18"/>
                <w:szCs w:val="18"/>
              </w:rPr>
              <w:t>Supply Chain VP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4" w14:textId="77777777" w:rsidR="00942C8C" w:rsidRDefault="00000000">
            <w:r>
              <w:rPr>
                <w:sz w:val="18"/>
                <w:szCs w:val="18"/>
              </w:rPr>
              <w:t>Decision Maker</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5" w14:textId="77777777" w:rsidR="00942C8C" w:rsidRDefault="00000000">
            <w:r>
              <w:rPr>
                <w:sz w:val="18"/>
                <w:szCs w:val="18"/>
              </w:rPr>
              <w:t>Total cost of ownership, supply chain resilience, tariff mitigation</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6" w14:textId="77777777" w:rsidR="00942C8C" w:rsidRDefault="00000000">
            <w:r>
              <w:rPr>
                <w:sz w:val="18"/>
                <w:szCs w:val="18"/>
              </w:rPr>
              <w:t>Over-reliance on Asia, long lead times, tariff uncertainty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7" w14:textId="77777777" w:rsidR="00942C8C" w:rsidRDefault="00000000">
            <w:r>
              <w:rPr>
                <w:sz w:val="18"/>
                <w:szCs w:val="18"/>
              </w:rPr>
              <w:t>Nearshore production 2 hrs from border by road, USMCA-compliant, 60-70% cost reduction vs domestic</w:t>
            </w:r>
          </w:p>
        </w:tc>
      </w:tr>
      <w:tr w:rsidR="00942C8C" w14:paraId="5F066D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9" w14:textId="77777777" w:rsidR="00942C8C" w:rsidRDefault="00000000">
            <w:r>
              <w:rPr>
                <w:sz w:val="18"/>
                <w:szCs w:val="18"/>
              </w:rPr>
              <w:t>Procurement Director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A" w14:textId="77777777" w:rsidR="00942C8C" w:rsidRDefault="00000000">
            <w:r>
              <w:rPr>
                <w:sz w:val="18"/>
                <w:szCs w:val="18"/>
              </w:rPr>
              <w:t>Financial Buyer</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B" w14:textId="77777777" w:rsidR="00942C8C" w:rsidRDefault="00000000">
            <w:r>
              <w:rPr>
                <w:sz w:val="18"/>
                <w:szCs w:val="18"/>
              </w:rPr>
              <w:t>Cost per unit, supplier qualification, delivery reliability</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C" w14:textId="77777777" w:rsidR="00942C8C" w:rsidRDefault="00000000">
            <w:r>
              <w:rPr>
                <w:sz w:val="18"/>
                <w:szCs w:val="18"/>
              </w:rPr>
              <w:t>Qualifying new suppliers is slow and risky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D" w14:textId="77777777" w:rsidR="00942C8C" w:rsidRDefault="00000000">
            <w:r>
              <w:rPr>
                <w:sz w:val="18"/>
                <w:szCs w:val="18"/>
              </w:rPr>
              <w:t>Fast NPI, transparent quoting, scalable capacity</w:t>
            </w:r>
          </w:p>
        </w:tc>
      </w:tr>
      <w:tr w:rsidR="00942C8C" w14:paraId="5F066E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DFF" w14:textId="77777777" w:rsidR="00942C8C" w:rsidRDefault="00000000">
            <w:r>
              <w:rPr>
                <w:sz w:val="18"/>
                <w:szCs w:val="18"/>
              </w:rPr>
              <w:t>Engineering Lead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0" w14:textId="77777777" w:rsidR="00942C8C" w:rsidRDefault="00000000">
            <w:r>
              <w:rPr>
                <w:sz w:val="18"/>
                <w:szCs w:val="18"/>
              </w:rPr>
              <w:t>Technical Influencer</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1" w14:textId="77777777" w:rsidR="00942C8C" w:rsidRDefault="00000000">
            <w:r>
              <w:rPr>
                <w:sz w:val="18"/>
                <w:szCs w:val="18"/>
              </w:rPr>
              <w:t>Build quality, tolerances, DFM, IPC standards</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2" w14:textId="77777777" w:rsidR="00942C8C" w:rsidRDefault="00000000">
            <w:r>
              <w:rPr>
                <w:sz w:val="18"/>
                <w:szCs w:val="18"/>
              </w:rPr>
              <w:t>Finding a CM for complex electromechanical across multiple verticals</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3" w14:textId="77777777" w:rsidR="00942C8C" w:rsidRDefault="00000000">
            <w:r>
              <w:rPr>
                <w:sz w:val="18"/>
                <w:szCs w:val="18"/>
              </w:rPr>
              <w:t>Engineering-driven assembly, IPC-certified, in-house testing</w:t>
            </w:r>
          </w:p>
        </w:tc>
      </w:tr>
      <w:tr w:rsidR="00942C8C" w14:paraId="5F066E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5" w14:textId="77777777" w:rsidR="00942C8C" w:rsidRDefault="00000000">
            <w:r>
              <w:rPr>
                <w:sz w:val="18"/>
                <w:szCs w:val="18"/>
              </w:rPr>
              <w:t>Operations Director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6" w14:textId="77777777" w:rsidR="00942C8C" w:rsidRDefault="00000000">
            <w:r>
              <w:rPr>
                <w:sz w:val="18"/>
                <w:szCs w:val="18"/>
              </w:rPr>
              <w:t>User / Champion</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7" w14:textId="77777777" w:rsidR="00942C8C" w:rsidRDefault="00000000">
            <w:r>
              <w:rPr>
                <w:sz w:val="18"/>
                <w:szCs w:val="18"/>
              </w:rPr>
              <w:t>Throughput, on-time delivery, flexibility, communication</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8" w14:textId="77777777" w:rsidR="00942C8C" w:rsidRDefault="00000000">
            <w:r>
              <w:rPr>
                <w:sz w:val="18"/>
                <w:szCs w:val="18"/>
              </w:rPr>
              <w:t>Long lead times, poor communication across time zones</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09" w14:textId="77777777" w:rsidR="00942C8C" w:rsidRDefault="00000000">
            <w:r>
              <w:rPr>
                <w:sz w:val="18"/>
                <w:szCs w:val="18"/>
              </w:rPr>
              <w:t>Same timezone, dedicated PM, real-time visibility</w:t>
            </w:r>
          </w:p>
        </w:tc>
      </w:tr>
    </w:tbl>
    <w:p w14:paraId="5F066E0B" w14:textId="77777777" w:rsidR="00942C8C" w:rsidRDefault="00000000">
      <w:pPr>
        <w:pStyle w:val="Ttulo1"/>
      </w:pPr>
      <w:r>
        <w:t>4. Problems &amp; Pain Points</w:t>
      </w:r>
    </w:p>
    <w:p w14:paraId="5F066E0C" w14:textId="77777777" w:rsidR="00942C8C" w:rsidRDefault="00000000">
      <w:pPr>
        <w:spacing w:after="80"/>
      </w:pPr>
      <w:r>
        <w:rPr>
          <w:b/>
          <w:bCs/>
        </w:rPr>
        <w:t xml:space="preserve">Core problem: </w:t>
      </w:r>
      <w:r>
        <w:t>U.S. OEMs face a triple squeeze — rising costs of domestic assembly, long lead times and geopolitical risk from Asian suppliers, and limited nearshore options for complex electromechanical assembly work at scale across diverse industries.</w:t>
      </w:r>
    </w:p>
    <w:p w14:paraId="5F066E0D" w14:textId="77777777" w:rsidR="00942C8C" w:rsidRDefault="00000000">
      <w:pPr>
        <w:pStyle w:val="Ttulo2"/>
      </w:pPr>
      <w:r>
        <w:t>Why Alternatives Fall Short</w:t>
      </w:r>
    </w:p>
    <w:p w14:paraId="5F066E0E" w14:textId="77777777" w:rsidR="00942C8C" w:rsidRDefault="00000000">
      <w:pPr>
        <w:pStyle w:val="Prrafodelista"/>
        <w:numPr>
          <w:ilvl w:val="0"/>
          <w:numId w:val="4"/>
        </w:numPr>
        <w:spacing w:after="60"/>
      </w:pPr>
      <w:r>
        <w:t>Domestic U.S. assembly: Costs 2-3x more, labor shortage, limited scalability</w:t>
      </w:r>
    </w:p>
    <w:p w14:paraId="5F066E0F" w14:textId="77777777" w:rsidR="00942C8C" w:rsidRDefault="00000000">
      <w:pPr>
        <w:pStyle w:val="Prrafodelista"/>
        <w:numPr>
          <w:ilvl w:val="0"/>
          <w:numId w:val="4"/>
        </w:numPr>
        <w:spacing w:after="60"/>
      </w:pPr>
      <w:r>
        <w:t>Offshore Asia (China/Taiwan/Vietnam): 8-12 week lead times, tariff exposure (Section 301), IP risk, timezone misalignment</w:t>
      </w:r>
    </w:p>
    <w:p w14:paraId="5F066E10" w14:textId="77777777" w:rsidR="00942C8C" w:rsidRDefault="00000000">
      <w:pPr>
        <w:pStyle w:val="Prrafodelista"/>
        <w:numPr>
          <w:ilvl w:val="0"/>
          <w:numId w:val="4"/>
        </w:numPr>
        <w:spacing w:after="60"/>
      </w:pPr>
      <w:r>
        <w:t>Existing Mexico EMS players: Most focus on board-level work, few offer full electromechanical assembly and system integration</w:t>
      </w:r>
    </w:p>
    <w:p w14:paraId="5F066E11" w14:textId="77777777" w:rsidR="00942C8C" w:rsidRDefault="00000000">
      <w:pPr>
        <w:pStyle w:val="Prrafodelista"/>
        <w:numPr>
          <w:ilvl w:val="0"/>
          <w:numId w:val="4"/>
        </w:numPr>
        <w:spacing w:after="60"/>
      </w:pPr>
      <w:r>
        <w:t>In-house assembly: Capital intensive, diverts focus from core product development</w:t>
      </w:r>
    </w:p>
    <w:p w14:paraId="5F066E12" w14:textId="77777777" w:rsidR="00942C8C" w:rsidRDefault="00000000">
      <w:pPr>
        <w:spacing w:after="80"/>
      </w:pPr>
      <w:r>
        <w:rPr>
          <w:b/>
          <w:bCs/>
        </w:rPr>
        <w:t xml:space="preserve">What it costs them: </w:t>
      </w:r>
      <w:r>
        <w:t>Longer time-to-market, 25-40% higher assembly costs vs. nearshore, tariff exposure of 7.5-25% on China-origin assemblies, supply chain disruption risk, inventory carrying costs.</w:t>
      </w:r>
    </w:p>
    <w:p w14:paraId="5F066E13" w14:textId="77777777" w:rsidR="00942C8C" w:rsidRDefault="00000000">
      <w:pPr>
        <w:spacing w:after="80"/>
      </w:pPr>
      <w:r w:rsidRPr="00845977">
        <w:rPr>
          <w:b/>
          <w:bCs/>
          <w:lang w:val="en-US"/>
        </w:rPr>
        <w:lastRenderedPageBreak/>
        <w:t xml:space="preserve">Emotional tension: </w:t>
      </w:r>
      <w:r w:rsidRPr="00845977">
        <w:rPr>
          <w:lang w:val="en-US"/>
        </w:rPr>
        <w:t xml:space="preserve">Fear of qualifying a new supplier. </w:t>
      </w:r>
      <w:r>
        <w:t>Anxiety about moving production. Pressure to reduce costs and de-risk simultaneously. Frustration with the gap between what procurement needs and what’s available in Mexico.</w:t>
      </w:r>
    </w:p>
    <w:p w14:paraId="5F066E14" w14:textId="77777777" w:rsidR="00942C8C" w:rsidRDefault="00000000">
      <w:pPr>
        <w:pStyle w:val="Ttulo1"/>
      </w:pPr>
      <w:r>
        <w:t>5. Competitive Landscape</w:t>
      </w:r>
    </w:p>
    <w:p w14:paraId="5F066E15" w14:textId="77777777" w:rsidR="00942C8C" w:rsidRDefault="00000000">
      <w:pPr>
        <w:spacing w:after="80"/>
      </w:pPr>
      <w:r>
        <w:rPr>
          <w:b/>
          <w:bCs/>
        </w:rPr>
        <w:t xml:space="preserve">Direct: </w:t>
      </w:r>
      <w:r>
        <w:t>Foxconn Mexico, Flex Guadalajara, Celestica Monterrey, Jabil Mexico — Large-tier EMS providers. They prioritize high-volume accounts, have long onboarding, and mid-market clients get deprioritized. Rigid MOQs make them poor fit for high-mix complex assemblies across diverse verticals.</w:t>
      </w:r>
    </w:p>
    <w:p w14:paraId="5F066E16" w14:textId="77777777" w:rsidR="00942C8C" w:rsidRDefault="00000000">
      <w:pPr>
        <w:spacing w:after="80"/>
      </w:pPr>
      <w:r>
        <w:rPr>
          <w:b/>
          <w:bCs/>
        </w:rPr>
        <w:t xml:space="preserve">Secondary: </w:t>
      </w:r>
      <w:r>
        <w:t>U.S.-based contract assemblers (NEO Tech, Creation Technologies, IEC Electronics) — Same problem, domestic solution. 2-3x higher labor costs, limited scalability, no tariff advantage.</w:t>
      </w:r>
    </w:p>
    <w:p w14:paraId="5F066E17" w14:textId="77777777" w:rsidR="00942C8C" w:rsidRDefault="00000000">
      <w:pPr>
        <w:spacing w:after="80"/>
      </w:pPr>
      <w:r>
        <w:rPr>
          <w:b/>
          <w:bCs/>
        </w:rPr>
        <w:t xml:space="preserve">Indirect: </w:t>
      </w:r>
      <w:r>
        <w:t>OEM in-house assembly (capital intensive, hard to scale) and “keep it in China” inertia (tariff risk, IP exposure, 8-12 week lead times).</w:t>
      </w:r>
    </w:p>
    <w:p w14:paraId="5F066E18" w14:textId="77777777" w:rsidR="00942C8C" w:rsidRDefault="00000000">
      <w:pPr>
        <w:pStyle w:val="Ttulo1"/>
      </w:pPr>
      <w:r>
        <w:t>6. Differentiation</w:t>
      </w:r>
    </w:p>
    <w:p w14:paraId="5F066E19" w14:textId="77777777" w:rsidR="00942C8C" w:rsidRDefault="00000000">
      <w:pPr>
        <w:pStyle w:val="Ttulo2"/>
      </w:pPr>
      <w:r>
        <w:t>Key Differentiators</w:t>
      </w:r>
    </w:p>
    <w:p w14:paraId="5F066E1A" w14:textId="77777777" w:rsidR="00942C8C" w:rsidRDefault="00000000">
      <w:pPr>
        <w:pStyle w:val="Prrafodelista"/>
        <w:numPr>
          <w:ilvl w:val="0"/>
          <w:numId w:val="5"/>
        </w:numPr>
        <w:spacing w:after="60"/>
      </w:pPr>
      <w:r>
        <w:t>Specialization in complex electromechanical assembly and full system integration — AI servers, box builds, cable assemblies, industrial equipment, and multi-industry projects</w:t>
      </w:r>
    </w:p>
    <w:p w14:paraId="5F066E1B" w14:textId="77777777" w:rsidR="00942C8C" w:rsidRDefault="00000000">
      <w:pPr>
        <w:pStyle w:val="Prrafodelista"/>
        <w:numPr>
          <w:ilvl w:val="0"/>
          <w:numId w:val="5"/>
        </w:numPr>
        <w:spacing w:after="60"/>
      </w:pPr>
      <w:r>
        <w:t>Monterrey: 2 hours from the U.S. border by road, direct flights to major tech hubs, same timezone (CST), USMCA-compliant</w:t>
      </w:r>
    </w:p>
    <w:p w14:paraId="5F066E1C" w14:textId="77777777" w:rsidR="00942C8C" w:rsidRDefault="00000000">
      <w:pPr>
        <w:pStyle w:val="Prrafodelista"/>
        <w:numPr>
          <w:ilvl w:val="0"/>
          <w:numId w:val="5"/>
        </w:numPr>
        <w:spacing w:after="60"/>
      </w:pPr>
      <w:r>
        <w:t>Right-sized for Tier 1 and Tier 2 OEMs: dedicated attention, flexible MOQs, rapid NPI</w:t>
      </w:r>
    </w:p>
    <w:p w14:paraId="5F066E1D" w14:textId="77777777" w:rsidR="00942C8C" w:rsidRDefault="00000000">
      <w:pPr>
        <w:pStyle w:val="Prrafodelista"/>
        <w:numPr>
          <w:ilvl w:val="0"/>
          <w:numId w:val="5"/>
        </w:numPr>
        <w:spacing w:after="60"/>
      </w:pPr>
      <w:r>
        <w:t>AI server assembly expertise as primary focus, with capability across industrial, telecom, medical, automotive, energy, aerospace, and appliance verticals</w:t>
      </w:r>
    </w:p>
    <w:p w14:paraId="5F066E1E" w14:textId="77777777" w:rsidR="00942C8C" w:rsidRDefault="00000000">
      <w:pPr>
        <w:pStyle w:val="Prrafodelista"/>
        <w:numPr>
          <w:ilvl w:val="0"/>
          <w:numId w:val="5"/>
        </w:numPr>
        <w:spacing w:after="60"/>
      </w:pPr>
      <w:r>
        <w:t>Multi-industry diversification: reduces dependency on any single product type, offering OEMs a partner that understands cross-industry assembly complexity</w:t>
      </w:r>
    </w:p>
    <w:p w14:paraId="5F066E1F" w14:textId="77777777" w:rsidR="00942C8C" w:rsidRDefault="00000000">
      <w:pPr>
        <w:spacing w:after="80"/>
      </w:pPr>
      <w:r>
        <w:rPr>
          <w:b/>
          <w:bCs/>
        </w:rPr>
        <w:t xml:space="preserve">How we do it differently: </w:t>
      </w:r>
      <w:r>
        <w:t>GPW is built on an engineering-first mindset — rigorous process control, tight tolerances, and a zero-defect culture applied to every electromechanical assembly. While most contract assemblers specialize in a single industry or process, GPW is assembly-first and multi-vertical. We build complete products — mechanical structure, component integration onto boards and chassis, cable routing, firmware loading, functional testing, packaging — under one program manager who speaks your language and works your hours.</w:t>
      </w:r>
    </w:p>
    <w:p w14:paraId="5F066E20" w14:textId="77777777" w:rsidR="00942C8C" w:rsidRDefault="00000000">
      <w:pPr>
        <w:spacing w:after="80"/>
      </w:pPr>
      <w:r>
        <w:rPr>
          <w:b/>
          <w:bCs/>
        </w:rPr>
        <w:t xml:space="preserve">Why that’s better: </w:t>
      </w:r>
      <w:r>
        <w:t>One supplier, one timezone, one accountability chain. No coordinating between multiple vendors for different assembly steps. Faster NPI, fewer defects from handoff errors, single point of contact from quote to delivery.</w:t>
      </w:r>
    </w:p>
    <w:p w14:paraId="5F066E21" w14:textId="77777777" w:rsidR="00942C8C" w:rsidRDefault="00000000">
      <w:pPr>
        <w:spacing w:after="80"/>
      </w:pPr>
      <w:r>
        <w:rPr>
          <w:b/>
          <w:bCs/>
        </w:rPr>
        <w:t xml:space="preserve">Why customers choose us: </w:t>
      </w:r>
      <w:r>
        <w:t>Speed to production, engineering-driven quality, cost competitiveness vs. domestic U.S., proximity and cultural alignment, multi-industry capability, and the ability to handle complex mixed assemblies that single-process shops can’t.</w:t>
      </w:r>
    </w:p>
    <w:p w14:paraId="5F066E22" w14:textId="77777777" w:rsidR="00942C8C" w:rsidRDefault="00000000">
      <w:pPr>
        <w:pStyle w:val="Ttulo1"/>
      </w:pPr>
      <w:r>
        <w:t>7. Objections &amp; Anti-Personas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42C8C" w14:paraId="5F066E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23" w14:textId="77777777" w:rsidR="00942C8C" w:rsidRDefault="00000000">
            <w:r>
              <w:rPr>
                <w:b/>
                <w:bCs/>
                <w:color w:val="FFFFFF"/>
                <w:sz w:val="18"/>
                <w:szCs w:val="18"/>
              </w:rPr>
              <w:t>Objection</w:t>
            </w:r>
          </w:p>
        </w:tc>
        <w:tc>
          <w:tcPr>
            <w:tcW w:w="616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24" w14:textId="77777777" w:rsidR="00942C8C" w:rsidRDefault="00000000">
            <w:r>
              <w:rPr>
                <w:b/>
                <w:bCs/>
                <w:color w:val="FFFFFF"/>
                <w:sz w:val="18"/>
                <w:szCs w:val="18"/>
              </w:rPr>
              <w:t>Response</w:t>
            </w:r>
          </w:p>
        </w:tc>
      </w:tr>
      <w:tr w:rsidR="00942C8C" w14:paraId="5F066E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26" w14:textId="77777777" w:rsidR="00942C8C" w:rsidRDefault="00000000">
            <w:r>
              <w:rPr>
                <w:sz w:val="18"/>
                <w:szCs w:val="18"/>
              </w:rPr>
              <w:t>“GPW is new — how do I know you can deliver?”</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27" w14:textId="77777777" w:rsidR="00942C8C" w:rsidRDefault="00000000">
            <w:r>
              <w:rPr>
                <w:sz w:val="18"/>
                <w:szCs w:val="18"/>
              </w:rPr>
              <w:t>GPW was founded by a team with hands-on experience in industrial manufacturing and assembly. Our processes, quality systems, and operational discipline are designed to meet international OEM standards from day one. We prove capability through pilot builds and first article validation before full production — you see results before you scale.</w:t>
            </w:r>
          </w:p>
        </w:tc>
      </w:tr>
      <w:tr w:rsidR="00942C8C" w14:paraId="5F066E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29" w14:textId="77777777" w:rsidR="00942C8C" w:rsidRDefault="00000000">
            <w:r>
              <w:rPr>
                <w:sz w:val="18"/>
                <w:szCs w:val="18"/>
              </w:rPr>
              <w:lastRenderedPageBreak/>
              <w:t>“Mexico has IP and security concerns”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2A" w14:textId="77777777" w:rsidR="00942C8C" w:rsidRDefault="00000000">
            <w:r>
              <w:rPr>
                <w:sz w:val="18"/>
                <w:szCs w:val="18"/>
              </w:rPr>
              <w:t>Monterrey is Mexico’s industrial capital with a mature manufacturing ecosystem. Strict NDAs, controlled access, USMCA-compliant. Clients retain full IP ownership.</w:t>
            </w:r>
          </w:p>
        </w:tc>
      </w:tr>
      <w:tr w:rsidR="00942C8C" w14:paraId="5F066E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2C" w14:textId="77777777" w:rsidR="00942C8C" w:rsidRDefault="00000000">
            <w:r>
              <w:rPr>
                <w:sz w:val="18"/>
                <w:szCs w:val="18"/>
              </w:rPr>
              <w:t>“Qualification takes too long”</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2D" w14:textId="77777777" w:rsidR="00942C8C" w:rsidRDefault="00000000">
            <w:r>
              <w:rPr>
                <w:sz w:val="18"/>
                <w:szCs w:val="18"/>
              </w:rPr>
              <w:t>Initial assessment in 48 hours, first article builds in weeks not months. Parallel qualification tracks so you validate while we ramp.</w:t>
            </w:r>
          </w:p>
        </w:tc>
      </w:tr>
      <w:tr w:rsidR="00942C8C" w14:paraId="5F066E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2F" w14:textId="77777777" w:rsidR="00942C8C" w:rsidRDefault="00000000">
            <w:r>
              <w:rPr>
                <w:sz w:val="18"/>
                <w:szCs w:val="18"/>
              </w:rPr>
              <w:t>“I already have a supplier in Asia that works fine”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30" w14:textId="77777777" w:rsidR="00942C8C" w:rsidRDefault="00000000">
            <w:r>
              <w:rPr>
                <w:sz w:val="18"/>
                <w:szCs w:val="18"/>
              </w:rPr>
              <w:t>Works fine — until it doesn’t. One port closure, one tariff hike. GPW positions as your nearshore second source. No need to move everything at once.</w:t>
            </w:r>
          </w:p>
        </w:tc>
      </w:tr>
    </w:tbl>
    <w:p w14:paraId="5F066E32" w14:textId="77777777" w:rsidR="00942C8C" w:rsidRDefault="00942C8C">
      <w:pPr>
        <w:spacing w:before="200"/>
      </w:pPr>
    </w:p>
    <w:p w14:paraId="5F066E33" w14:textId="77777777" w:rsidR="00942C8C" w:rsidRDefault="00000000">
      <w:pPr>
        <w:spacing w:after="80"/>
      </w:pPr>
      <w:r>
        <w:rPr>
          <w:b/>
          <w:bCs/>
        </w:rPr>
        <w:t xml:space="preserve">Anti-persona: </w:t>
      </w:r>
      <w:r>
        <w:t>Companies looking exclusively for PCBA fabrication or board-level manufacturing — GPW does not fabricate PCBAs in-house. Also not a fit: OEMs needing mega-scale volume (500K+ units/year) from day one, or companies with no budget for nearshoring exploration.</w:t>
      </w:r>
    </w:p>
    <w:p w14:paraId="5F066E34" w14:textId="77777777" w:rsidR="00942C8C" w:rsidRDefault="00000000">
      <w:pPr>
        <w:pStyle w:val="Ttulo1"/>
      </w:pPr>
      <w:r>
        <w:t>8. Switching Dynamics (JTBD Four Forces)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2C8C" w14:paraId="5F066E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35" w14:textId="77777777" w:rsidR="00942C8C" w:rsidRDefault="00000000">
            <w:r>
              <w:rPr>
                <w:b/>
                <w:bCs/>
                <w:color w:val="FFFFFF"/>
                <w:sz w:val="18"/>
                <w:szCs w:val="18"/>
              </w:rPr>
              <w:t>Force</w:t>
            </w:r>
          </w:p>
        </w:tc>
        <w:tc>
          <w:tcPr>
            <w:tcW w:w="696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36" w14:textId="77777777" w:rsidR="00942C8C" w:rsidRDefault="00000000">
            <w:r>
              <w:rPr>
                <w:b/>
                <w:bCs/>
                <w:color w:val="FFFFFF"/>
                <w:sz w:val="18"/>
                <w:szCs w:val="18"/>
              </w:rPr>
              <w:t>Description</w:t>
            </w:r>
          </w:p>
        </w:tc>
      </w:tr>
      <w:tr w:rsidR="00942C8C" w14:paraId="5F066E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38" w14:textId="77777777" w:rsidR="00942C8C" w:rsidRDefault="00000000">
            <w:r>
              <w:rPr>
                <w:sz w:val="18"/>
                <w:szCs w:val="18"/>
              </w:rPr>
              <w:t>Push (away from current)</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39" w14:textId="77777777" w:rsidR="00942C8C" w:rsidRDefault="00000000">
            <w:r>
              <w:rPr>
                <w:sz w:val="18"/>
                <w:szCs w:val="18"/>
              </w:rPr>
              <w:t>Rising tariffs on China goods. COVID-exposed supply chain fragility. 8-12 week lead times. Timezone misalignment. Geopolitical risk (Taiwan Strait, trade wars). Leadership mandate to diversify.</w:t>
            </w:r>
          </w:p>
        </w:tc>
      </w:tr>
      <w:tr w:rsidR="00942C8C" w14:paraId="5F066E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3B" w14:textId="77777777" w:rsidR="00942C8C" w:rsidRDefault="00000000">
            <w:r>
              <w:rPr>
                <w:sz w:val="18"/>
                <w:szCs w:val="18"/>
              </w:rPr>
              <w:t>Pull (toward GPW)</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3C" w14:textId="77777777" w:rsidR="00942C8C" w:rsidRDefault="00000000">
            <w:r>
              <w:rPr>
                <w:sz w:val="18"/>
                <w:szCs w:val="18"/>
              </w:rPr>
              <w:t>Monterrey — 2 hours from U.S. border by road, direct flights to major hubs. Same timezone, same business culture. 40-60% cost savings vs domestic. USMCA tariff advantages. Engineering-first approach. Multi-vertical capability. Dedicated PM.</w:t>
            </w:r>
          </w:p>
        </w:tc>
      </w:tr>
      <w:tr w:rsidR="00942C8C" w14:paraId="5F066E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3E" w14:textId="77777777" w:rsidR="00942C8C" w:rsidRDefault="00000000">
            <w:r>
              <w:rPr>
                <w:sz w:val="18"/>
                <w:szCs w:val="18"/>
              </w:rPr>
              <w:t>Habit (keeps them stuck)</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3F" w14:textId="77777777" w:rsidR="00942C8C" w:rsidRDefault="00000000">
            <w:r>
              <w:rPr>
                <w:sz w:val="18"/>
                <w:szCs w:val="18"/>
              </w:rPr>
              <w:t>Existing supplier relationships. Qualification costs and timeline. “Better the devil you know.” Bureaucratic procurement processes. Tooling already at current supplier.</w:t>
            </w:r>
          </w:p>
        </w:tc>
      </w:tr>
      <w:tr w:rsidR="00942C8C" w14:paraId="5F066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41" w14:textId="77777777" w:rsidR="00942C8C" w:rsidRDefault="00000000">
            <w:r>
              <w:rPr>
                <w:sz w:val="18"/>
                <w:szCs w:val="18"/>
              </w:rPr>
              <w:t>Anxiety (about switching)</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42" w14:textId="77777777" w:rsidR="00942C8C" w:rsidRDefault="00000000">
            <w:r>
              <w:rPr>
                <w:sz w:val="18"/>
                <w:szCs w:val="18"/>
              </w:rPr>
              <w:t>Fear of quality issues during transition. Concern about GPW’s track record. Cross-border logistics worry. Risk of production disruption. Internal resistance to change.</w:t>
            </w:r>
          </w:p>
        </w:tc>
      </w:tr>
    </w:tbl>
    <w:p w14:paraId="5F066E44" w14:textId="77777777" w:rsidR="00942C8C" w:rsidRDefault="00000000">
      <w:r>
        <w:br w:type="page"/>
      </w:r>
    </w:p>
    <w:p w14:paraId="5F066E45" w14:textId="77777777" w:rsidR="00942C8C" w:rsidRDefault="00000000">
      <w:pPr>
        <w:pStyle w:val="Ttulo1"/>
      </w:pPr>
      <w:r>
        <w:lastRenderedPageBreak/>
        <w:t>9. Customer Language</w:t>
      </w:r>
    </w:p>
    <w:p w14:paraId="5F066E46" w14:textId="77777777" w:rsidR="00942C8C" w:rsidRDefault="00000000">
      <w:pPr>
        <w:pStyle w:val="Ttulo2"/>
      </w:pPr>
      <w:r>
        <w:t>How They Describe the Problem</w:t>
      </w:r>
    </w:p>
    <w:p w14:paraId="5F066E47" w14:textId="77777777" w:rsidR="00942C8C" w:rsidRDefault="00000000">
      <w:pPr>
        <w:pStyle w:val="Prrafodelista"/>
        <w:numPr>
          <w:ilvl w:val="0"/>
          <w:numId w:val="6"/>
        </w:numPr>
        <w:spacing w:after="60"/>
      </w:pPr>
      <w:r>
        <w:rPr>
          <w:i/>
          <w:iCs/>
        </w:rPr>
        <w:t>“We need to get out of China but there aren’t many options for complex assembly in Mexico”</w:t>
      </w:r>
    </w:p>
    <w:p w14:paraId="5F066E48" w14:textId="77777777" w:rsidR="00942C8C" w:rsidRDefault="00000000">
      <w:pPr>
        <w:pStyle w:val="Prrafodelista"/>
        <w:numPr>
          <w:ilvl w:val="0"/>
          <w:numId w:val="6"/>
        </w:numPr>
        <w:spacing w:after="60"/>
      </w:pPr>
      <w:r>
        <w:rPr>
          <w:i/>
          <w:iCs/>
        </w:rPr>
        <w:t>“Our current lead times are killing us — 12 weeks just for assembly”</w:t>
      </w:r>
    </w:p>
    <w:p w14:paraId="5F066E49" w14:textId="77777777" w:rsidR="00942C8C" w:rsidRDefault="00000000">
      <w:pPr>
        <w:pStyle w:val="Prrafodelista"/>
        <w:numPr>
          <w:ilvl w:val="0"/>
          <w:numId w:val="6"/>
        </w:numPr>
        <w:spacing w:after="60"/>
      </w:pPr>
      <w:r>
        <w:rPr>
          <w:i/>
          <w:iCs/>
        </w:rPr>
        <w:t>“Every contract assembler in Mexico specializes in one thing. We need someone who can build the whole unit”</w:t>
      </w:r>
    </w:p>
    <w:p w14:paraId="5F066E4A" w14:textId="77777777" w:rsidR="00942C8C" w:rsidRDefault="00000000">
      <w:pPr>
        <w:pStyle w:val="Prrafodelista"/>
        <w:numPr>
          <w:ilvl w:val="0"/>
          <w:numId w:val="6"/>
        </w:numPr>
        <w:spacing w:after="60"/>
      </w:pPr>
      <w:r>
        <w:rPr>
          <w:i/>
          <w:iCs/>
        </w:rPr>
        <w:t>“We’re paying a premium for domestic assembly and can’t scale at these costs”</w:t>
      </w:r>
    </w:p>
    <w:p w14:paraId="5F066E4B" w14:textId="77777777" w:rsidR="00942C8C" w:rsidRDefault="00000000">
      <w:pPr>
        <w:pStyle w:val="Prrafodelista"/>
        <w:numPr>
          <w:ilvl w:val="0"/>
          <w:numId w:val="6"/>
        </w:numPr>
        <w:spacing w:after="60"/>
      </w:pPr>
      <w:r>
        <w:rPr>
          <w:i/>
          <w:iCs/>
        </w:rPr>
        <w:t>“Our supply chain team is under pressure to nearshore but nobody wants to be the first to move”</w:t>
      </w:r>
    </w:p>
    <w:p w14:paraId="5F066E4C" w14:textId="77777777" w:rsidR="00942C8C" w:rsidRDefault="00000000">
      <w:pPr>
        <w:pStyle w:val="Ttulo2"/>
      </w:pPr>
      <w:r>
        <w:t>How They Describe the Solution</w:t>
      </w:r>
    </w:p>
    <w:p w14:paraId="5F066E4D" w14:textId="77777777" w:rsidR="00942C8C" w:rsidRDefault="00000000">
      <w:pPr>
        <w:pStyle w:val="Prrafodelista"/>
        <w:numPr>
          <w:ilvl w:val="0"/>
          <w:numId w:val="7"/>
        </w:numPr>
        <w:spacing w:after="60"/>
      </w:pPr>
      <w:r>
        <w:rPr>
          <w:i/>
          <w:iCs/>
        </w:rPr>
        <w:t>“We need a contract assembler in Mexico who actually understands electromechanical”</w:t>
      </w:r>
    </w:p>
    <w:p w14:paraId="5F066E4E" w14:textId="77777777" w:rsidR="00942C8C" w:rsidRDefault="00000000">
      <w:pPr>
        <w:pStyle w:val="Prrafodelista"/>
        <w:numPr>
          <w:ilvl w:val="0"/>
          <w:numId w:val="7"/>
        </w:numPr>
        <w:spacing w:after="60"/>
      </w:pPr>
      <w:r>
        <w:rPr>
          <w:i/>
          <w:iCs/>
        </w:rPr>
        <w:t>“Looking for a nearshore partner, not just a vendor”</w:t>
      </w:r>
    </w:p>
    <w:p w14:paraId="5F066E4F" w14:textId="77777777" w:rsidR="00942C8C" w:rsidRDefault="00000000">
      <w:pPr>
        <w:pStyle w:val="Prrafodelista"/>
        <w:numPr>
          <w:ilvl w:val="0"/>
          <w:numId w:val="7"/>
        </w:numPr>
        <w:spacing w:after="60"/>
      </w:pPr>
      <w:r>
        <w:rPr>
          <w:i/>
          <w:iCs/>
        </w:rPr>
        <w:t>“Someone who can take our BOM and deliver finished units, tested and ready to ship”</w:t>
      </w:r>
    </w:p>
    <w:p w14:paraId="5F066E50" w14:textId="77777777" w:rsidR="00942C8C" w:rsidRDefault="00000000">
      <w:pPr>
        <w:pStyle w:val="Prrafodelista"/>
        <w:numPr>
          <w:ilvl w:val="0"/>
          <w:numId w:val="7"/>
        </w:numPr>
        <w:spacing w:after="60"/>
      </w:pPr>
      <w:r>
        <w:rPr>
          <w:i/>
          <w:iCs/>
        </w:rPr>
        <w:t>“A responsive assembly partner in our timezone”</w:t>
      </w:r>
    </w:p>
    <w:p w14:paraId="5F066E51" w14:textId="77777777" w:rsidR="00942C8C" w:rsidRDefault="00000000">
      <w:pPr>
        <w:pStyle w:val="Ttulo2"/>
      </w:pPr>
      <w:r>
        <w:t>Words to Use</w:t>
      </w:r>
    </w:p>
    <w:p w14:paraId="5F066E52" w14:textId="77777777" w:rsidR="00942C8C" w:rsidRDefault="00000000">
      <w:pPr>
        <w:spacing w:after="120"/>
      </w:pPr>
      <w:r>
        <w:t>Nearshore, precision assembly, electromechanical, contract assembly, OEM partner, box build, AI server assembly, cable harness, system integration, USMCA-compliant, same-timezone, engineered for, built to spec, ready to scale, production-ready, NPI, first article, DFM, IPC-certified, multi-vertical, component integration, board-level integration</w:t>
      </w:r>
    </w:p>
    <w:p w14:paraId="5F066E53" w14:textId="77777777" w:rsidR="00942C8C" w:rsidRDefault="00000000">
      <w:pPr>
        <w:pStyle w:val="Ttulo2"/>
      </w:pPr>
      <w:r>
        <w:t>Words to Avoid</w:t>
      </w:r>
    </w:p>
    <w:p w14:paraId="5F066E54" w14:textId="77777777" w:rsidR="00942C8C" w:rsidRDefault="00000000">
      <w:pPr>
        <w:spacing w:after="120"/>
      </w:pPr>
      <w:r>
        <w:t>Cheap, offshore, maquiladora, sweatshop, outsource (use “nearshore partner”), budget, discount, third-world, developing country. Avoid generic: “solutions” (without specificity), “cutting-edge” (cliché), “world-class” (overused).</w:t>
      </w:r>
    </w:p>
    <w:p w14:paraId="5F066E55" w14:textId="77777777" w:rsidR="00942C8C" w:rsidRDefault="00000000">
      <w:pPr>
        <w:pStyle w:val="Ttulo2"/>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42C8C" w14:paraId="5F066E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56" w14:textId="77777777" w:rsidR="00942C8C" w:rsidRDefault="00000000">
            <w:r>
              <w:rPr>
                <w:b/>
                <w:bCs/>
                <w:color w:val="FFFFFF"/>
                <w:sz w:val="18"/>
                <w:szCs w:val="18"/>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57" w14:textId="77777777" w:rsidR="00942C8C" w:rsidRDefault="00000000">
            <w:r>
              <w:rPr>
                <w:b/>
                <w:bCs/>
                <w:color w:val="FFFFFF"/>
                <w:sz w:val="18"/>
                <w:szCs w:val="18"/>
              </w:rPr>
              <w:t>Meaning</w:t>
            </w:r>
          </w:p>
        </w:tc>
      </w:tr>
      <w:tr w:rsidR="00942C8C" w14:paraId="5F066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59" w14:textId="77777777" w:rsidR="00942C8C" w:rsidRDefault="00000000">
            <w:r>
              <w:rPr>
                <w:sz w:val="18"/>
                <w:szCs w:val="18"/>
              </w:rPr>
              <w:t>EMS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5A" w14:textId="77777777" w:rsidR="00942C8C" w:rsidRDefault="00000000">
            <w:r>
              <w:rPr>
                <w:sz w:val="18"/>
                <w:szCs w:val="18"/>
              </w:rPr>
              <w:t>Electronic Manufacturing Services — contract manufacturing of electronic and electromechanical assemblies</w:t>
            </w:r>
          </w:p>
        </w:tc>
      </w:tr>
      <w:tr w:rsidR="00942C8C" w14:paraId="5F066E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5C" w14:textId="77777777" w:rsidR="00942C8C" w:rsidRDefault="00000000">
            <w:r>
              <w:rPr>
                <w:sz w:val="18"/>
                <w:szCs w:val="18"/>
              </w:rPr>
              <w:t>OEM</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5D" w14:textId="77777777" w:rsidR="00942C8C" w:rsidRDefault="00000000">
            <w:r>
              <w:rPr>
                <w:sz w:val="18"/>
                <w:szCs w:val="18"/>
              </w:rPr>
              <w:t>Original Equipment Manufacturer — the company that designs and sells the final product</w:t>
            </w:r>
          </w:p>
        </w:tc>
      </w:tr>
      <w:tr w:rsidR="00942C8C" w14:paraId="5F066E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5F" w14:textId="77777777" w:rsidR="00942C8C" w:rsidRDefault="00000000">
            <w:r>
              <w:rPr>
                <w:sz w:val="18"/>
                <w:szCs w:val="18"/>
              </w:rPr>
              <w:t>NPI</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0" w14:textId="77777777" w:rsidR="00942C8C" w:rsidRDefault="00000000">
            <w:r>
              <w:rPr>
                <w:sz w:val="18"/>
                <w:szCs w:val="18"/>
              </w:rPr>
              <w:t>New Product Introduction — bringing a new product from design to production</w:t>
            </w:r>
          </w:p>
        </w:tc>
      </w:tr>
      <w:tr w:rsidR="00942C8C" w14:paraId="5F066E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2" w14:textId="77777777" w:rsidR="00942C8C" w:rsidRDefault="00000000">
            <w:r>
              <w:rPr>
                <w:sz w:val="18"/>
                <w:szCs w:val="18"/>
              </w:rPr>
              <w:t>BOM</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3" w14:textId="77777777" w:rsidR="00942C8C" w:rsidRDefault="00000000">
            <w:r>
              <w:rPr>
                <w:sz w:val="18"/>
                <w:szCs w:val="18"/>
              </w:rPr>
              <w:t>Bill of Materials — complete list of parts and components for an assembly</w:t>
            </w:r>
          </w:p>
        </w:tc>
      </w:tr>
      <w:tr w:rsidR="00942C8C" w14:paraId="5F066E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5" w14:textId="77777777" w:rsidR="00942C8C" w:rsidRDefault="00000000">
            <w:r>
              <w:rPr>
                <w:sz w:val="18"/>
                <w:szCs w:val="18"/>
              </w:rPr>
              <w:t>DFM</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6" w14:textId="77777777" w:rsidR="00942C8C" w:rsidRDefault="00000000">
            <w:r>
              <w:rPr>
                <w:sz w:val="18"/>
                <w:szCs w:val="18"/>
              </w:rPr>
              <w:t>Design for Manufacturability — engineering review to optimize for production</w:t>
            </w:r>
          </w:p>
        </w:tc>
      </w:tr>
      <w:tr w:rsidR="00942C8C" w14:paraId="5F066E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8" w14:textId="77777777" w:rsidR="00942C8C" w:rsidRDefault="00000000">
            <w:r>
              <w:rPr>
                <w:sz w:val="18"/>
                <w:szCs w:val="18"/>
              </w:rPr>
              <w:t>RFQ</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9" w14:textId="77777777" w:rsidR="00942C8C" w:rsidRDefault="00000000">
            <w:r>
              <w:rPr>
                <w:sz w:val="18"/>
                <w:szCs w:val="18"/>
              </w:rPr>
              <w:t>Request for Quote — formal request for pricing on a manufacturing project</w:t>
            </w:r>
          </w:p>
        </w:tc>
      </w:tr>
      <w:tr w:rsidR="00942C8C" w14:paraId="5F066E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B" w14:textId="77777777" w:rsidR="00942C8C" w:rsidRDefault="00000000">
            <w:r>
              <w:rPr>
                <w:sz w:val="18"/>
                <w:szCs w:val="18"/>
              </w:rPr>
              <w:t>Box Build</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C" w14:textId="77777777" w:rsidR="00942C8C" w:rsidRDefault="00000000">
            <w:r>
              <w:rPr>
                <w:sz w:val="18"/>
                <w:szCs w:val="18"/>
              </w:rPr>
              <w:t>Full system-level assembly: mechanical enclosure + electrical + cabling + testing</w:t>
            </w:r>
          </w:p>
        </w:tc>
      </w:tr>
      <w:tr w:rsidR="00942C8C" w14:paraId="5F066E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E" w14:textId="77777777" w:rsidR="00942C8C" w:rsidRDefault="00000000">
            <w:r>
              <w:rPr>
                <w:sz w:val="18"/>
                <w:szCs w:val="18"/>
              </w:rPr>
              <w:t>IPC</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6F" w14:textId="77777777" w:rsidR="00942C8C" w:rsidRDefault="00000000">
            <w:r>
              <w:rPr>
                <w:sz w:val="18"/>
                <w:szCs w:val="18"/>
              </w:rPr>
              <w:t>Electronics industries association — sets workmanship standards (IPC-A-610, IPC-A-620)</w:t>
            </w:r>
          </w:p>
        </w:tc>
      </w:tr>
      <w:tr w:rsidR="00942C8C" w14:paraId="5F066E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1" w14:textId="77777777" w:rsidR="00942C8C" w:rsidRDefault="00000000">
            <w:r>
              <w:rPr>
                <w:sz w:val="18"/>
                <w:szCs w:val="18"/>
              </w:rPr>
              <w:t>First Article</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2" w14:textId="77777777" w:rsidR="00942C8C" w:rsidRDefault="00000000">
            <w:r>
              <w:rPr>
                <w:sz w:val="18"/>
                <w:szCs w:val="18"/>
              </w:rPr>
              <w:t>Initial production sample to validate process before full production run</w:t>
            </w:r>
          </w:p>
        </w:tc>
      </w:tr>
      <w:tr w:rsidR="00942C8C" w14:paraId="5F066E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4" w14:textId="77777777" w:rsidR="00942C8C" w:rsidRDefault="00000000">
            <w:r>
              <w:rPr>
                <w:sz w:val="18"/>
                <w:szCs w:val="18"/>
              </w:rPr>
              <w:t>Burn-in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5" w14:textId="77777777" w:rsidR="00942C8C" w:rsidRDefault="00000000">
            <w:r>
              <w:rPr>
                <w:sz w:val="18"/>
                <w:szCs w:val="18"/>
              </w:rPr>
              <w:t>Extended powered test to identify early-life failures before shipping</w:t>
            </w:r>
          </w:p>
        </w:tc>
      </w:tr>
      <w:tr w:rsidR="00942C8C" w14:paraId="5F066E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7" w14:textId="77777777" w:rsidR="00942C8C" w:rsidRDefault="00000000">
            <w:r>
              <w:rPr>
                <w:sz w:val="18"/>
                <w:szCs w:val="18"/>
              </w:rPr>
              <w:t>USMCA/T-MEC</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8" w14:textId="77777777" w:rsidR="00942C8C" w:rsidRDefault="00000000">
            <w:r>
              <w:rPr>
                <w:sz w:val="18"/>
                <w:szCs w:val="18"/>
              </w:rPr>
              <w:t>US-Mexico-Canada Agreement — tariff advantages for qualifying goods</w:t>
            </w:r>
          </w:p>
        </w:tc>
      </w:tr>
      <w:tr w:rsidR="00942C8C" w14:paraId="5F066E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A" w14:textId="77777777" w:rsidR="00942C8C" w:rsidRDefault="00000000">
            <w:r>
              <w:rPr>
                <w:sz w:val="18"/>
                <w:szCs w:val="18"/>
              </w:rPr>
              <w:t>Nearshoring</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B" w14:textId="77777777" w:rsidR="00942C8C" w:rsidRDefault="00000000">
            <w:r>
              <w:rPr>
                <w:sz w:val="18"/>
                <w:szCs w:val="18"/>
              </w:rPr>
              <w:t>Relocating manufacturing to a nearby country (Mexico) vs. offshoring to Asia</w:t>
            </w:r>
          </w:p>
        </w:tc>
      </w:tr>
      <w:tr w:rsidR="00942C8C" w14:paraId="5F066E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D" w14:textId="77777777" w:rsidR="00942C8C" w:rsidRDefault="00000000">
            <w:r>
              <w:rPr>
                <w:sz w:val="18"/>
                <w:szCs w:val="18"/>
              </w:rPr>
              <w:t>Tier 1 / Tier 2</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7E" w14:textId="77777777" w:rsidR="00942C8C" w:rsidRDefault="00000000">
            <w:r>
              <w:rPr>
                <w:sz w:val="18"/>
                <w:szCs w:val="18"/>
              </w:rPr>
              <w:t>OEM size classification — Tier 1 = large enterprise, Tier 2 = mid-market</w:t>
            </w:r>
          </w:p>
        </w:tc>
      </w:tr>
      <w:tr w:rsidR="00942C8C" w14:paraId="5F066E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80" w14:textId="77777777" w:rsidR="00942C8C" w:rsidRDefault="00000000">
            <w:r>
              <w:rPr>
                <w:sz w:val="18"/>
                <w:szCs w:val="18"/>
              </w:rPr>
              <w:lastRenderedPageBreak/>
              <w:t>Board-level integration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81" w14:textId="77777777" w:rsidR="00942C8C" w:rsidRDefault="00000000">
            <w:r>
              <w:rPr>
                <w:sz w:val="18"/>
                <w:szCs w:val="18"/>
              </w:rPr>
              <w:t>Assembling and connecting components onto a motherboard or chassis — distinct from PCBA fabrication</w:t>
            </w:r>
          </w:p>
        </w:tc>
      </w:tr>
    </w:tbl>
    <w:p w14:paraId="5F066E83" w14:textId="77777777" w:rsidR="00942C8C" w:rsidRDefault="00000000">
      <w:r>
        <w:br w:type="page"/>
      </w:r>
    </w:p>
    <w:p w14:paraId="5F066E84" w14:textId="77777777" w:rsidR="00942C8C" w:rsidRPr="00845977" w:rsidRDefault="00000000">
      <w:pPr>
        <w:pStyle w:val="Ttulo1"/>
        <w:rPr>
          <w:lang w:val="en-US"/>
        </w:rPr>
      </w:pPr>
      <w:r w:rsidRPr="00845977">
        <w:rPr>
          <w:lang w:val="en-US"/>
        </w:rPr>
        <w:lastRenderedPageBreak/>
        <w:t>10. Brand Voice</w:t>
      </w:r>
    </w:p>
    <w:p w14:paraId="5F066E85" w14:textId="77777777" w:rsidR="00942C8C" w:rsidRPr="00845977" w:rsidRDefault="00000000">
      <w:pPr>
        <w:spacing w:after="80"/>
        <w:rPr>
          <w:lang w:val="en-US"/>
        </w:rPr>
      </w:pPr>
      <w:r w:rsidRPr="00845977">
        <w:rPr>
          <w:b/>
          <w:bCs/>
          <w:lang w:val="en-US"/>
        </w:rPr>
        <w:t xml:space="preserve">Tone: </w:t>
      </w:r>
      <w:r w:rsidRPr="00845977">
        <w:rPr>
          <w:lang w:val="en-US"/>
        </w:rPr>
        <w:t>Professional, confident, technical, direct. Authoritative without being arrogant. Warm but not casual — B2B industrial.</w:t>
      </w:r>
    </w:p>
    <w:p w14:paraId="5F066E86" w14:textId="77777777" w:rsidR="00942C8C" w:rsidRPr="00845977" w:rsidRDefault="00000000">
      <w:pPr>
        <w:spacing w:after="80"/>
        <w:rPr>
          <w:lang w:val="en-US"/>
        </w:rPr>
      </w:pPr>
      <w:r w:rsidRPr="00845977">
        <w:rPr>
          <w:b/>
          <w:bCs/>
          <w:lang w:val="en-US"/>
        </w:rPr>
        <w:t xml:space="preserve">Style: </w:t>
      </w:r>
      <w:r w:rsidRPr="00845977">
        <w:rPr>
          <w:lang w:val="en-US"/>
        </w:rPr>
        <w:t>Lead with capability and specificity. Concrete numbers over vague superlatives. Active voice. Short paragraphs. English for U.S. OEM content. Everything written as if GPW is already operating. Use: “engineered for,” “ready to scale,” “built to deliver.”</w:t>
      </w:r>
    </w:p>
    <w:p w14:paraId="5F066E87" w14:textId="77777777" w:rsidR="00942C8C" w:rsidRPr="00845977" w:rsidRDefault="00000000">
      <w:pPr>
        <w:spacing w:after="80"/>
        <w:rPr>
          <w:lang w:val="en-US"/>
        </w:rPr>
      </w:pPr>
      <w:r w:rsidRPr="00845977">
        <w:rPr>
          <w:b/>
          <w:bCs/>
          <w:lang w:val="en-US"/>
        </w:rPr>
        <w:t xml:space="preserve">Personality: </w:t>
      </w:r>
      <w:r w:rsidRPr="00845977">
        <w:rPr>
          <w:lang w:val="en-US"/>
        </w:rPr>
        <w:t>Precise, reliable, engineering-driven, approachable, results-oriented.</w:t>
      </w:r>
    </w:p>
    <w:p w14:paraId="5F066E88" w14:textId="77777777" w:rsidR="00942C8C" w:rsidRDefault="00000000">
      <w:pPr>
        <w:pStyle w:val="Ttulo2"/>
      </w:pPr>
      <w:r>
        <w:t>Visual Identity</w:t>
      </w:r>
    </w:p>
    <w:p w14:paraId="5F066E89" w14:textId="77777777" w:rsidR="00942C8C" w:rsidRDefault="00000000">
      <w:pPr>
        <w:pStyle w:val="Prrafodelista"/>
        <w:numPr>
          <w:ilvl w:val="0"/>
          <w:numId w:val="8"/>
        </w:numPr>
        <w:spacing w:after="60"/>
      </w:pPr>
      <w:r>
        <w:t>Primary colors: Verde Teal #23555A (dominant), Naranja Coral #ED835E (accent/CTAs), Azul Profundo #2A4E64 (secondary), Verde Lima #ADCF91 (decorative)</w:t>
      </w:r>
    </w:p>
    <w:p w14:paraId="5F066E8A" w14:textId="77777777" w:rsidR="00942C8C" w:rsidRPr="00845977" w:rsidRDefault="00000000">
      <w:pPr>
        <w:pStyle w:val="Prrafodelista"/>
        <w:numPr>
          <w:ilvl w:val="0"/>
          <w:numId w:val="8"/>
        </w:numPr>
        <w:spacing w:after="60"/>
        <w:rPr>
          <w:lang w:val="en-US"/>
        </w:rPr>
      </w:pPr>
      <w:r w:rsidRPr="00845977">
        <w:rPr>
          <w:lang w:val="en-US"/>
        </w:rPr>
        <w:t>Secondary: Verde Militar #556055, Crema claro for backgrounds, white/dark text</w:t>
      </w:r>
    </w:p>
    <w:p w14:paraId="5F066E8B" w14:textId="77777777" w:rsidR="00942C8C" w:rsidRDefault="00000000">
      <w:pPr>
        <w:pStyle w:val="Prrafodelista"/>
        <w:numPr>
          <w:ilvl w:val="0"/>
          <w:numId w:val="8"/>
        </w:numPr>
        <w:spacing w:after="60"/>
      </w:pPr>
      <w:r w:rsidRPr="00845977">
        <w:rPr>
          <w:lang w:val="en-US"/>
        </w:rPr>
        <w:t xml:space="preserve">Typography: Trirong (serif, titles, max 3 words) + Lato (sans-serif, body/subtitles). </w:t>
      </w:r>
      <w:r>
        <w:t>Google Fonts.</w:t>
      </w:r>
    </w:p>
    <w:p w14:paraId="5F066E8C" w14:textId="77777777" w:rsidR="00942C8C" w:rsidRDefault="00000000">
      <w:pPr>
        <w:pStyle w:val="Prrafodelista"/>
        <w:numPr>
          <w:ilvl w:val="0"/>
          <w:numId w:val="8"/>
        </w:numPr>
        <w:spacing w:after="60"/>
      </w:pPr>
      <w:r>
        <w:t>Graphic system: Organic line pattern in Verde Lima at 25-40% opacity. Geometric shapes as outlines only.</w:t>
      </w:r>
    </w:p>
    <w:p w14:paraId="5F066E8D" w14:textId="77777777" w:rsidR="00942C8C" w:rsidRDefault="00000000">
      <w:pPr>
        <w:pStyle w:val="Prrafodelista"/>
        <w:numPr>
          <w:ilvl w:val="0"/>
          <w:numId w:val="8"/>
        </w:numPr>
        <w:spacing w:after="60"/>
      </w:pPr>
      <w:r>
        <w:t>Photography: Industrial imagery — assembly lines, precision equipment, clean environments.</w:t>
      </w:r>
    </w:p>
    <w:p w14:paraId="5F066E8E" w14:textId="77777777" w:rsidR="00942C8C" w:rsidRDefault="00000000">
      <w:pPr>
        <w:pStyle w:val="Prrafodelista"/>
        <w:numPr>
          <w:ilvl w:val="0"/>
          <w:numId w:val="8"/>
        </w:numPr>
        <w:spacing w:after="60"/>
      </w:pPr>
      <w:r>
        <w:t>Web: sRGB. Background #23555A. Text white on dark / dark on light. CTAs in #ED835E.</w:t>
      </w:r>
    </w:p>
    <w:p w14:paraId="5F066E8F" w14:textId="77777777" w:rsidR="00942C8C" w:rsidRDefault="00000000">
      <w:pPr>
        <w:pStyle w:val="Ttulo2"/>
      </w:pPr>
      <w:r>
        <w:t>Slogan</w:t>
      </w:r>
    </w:p>
    <w:p w14:paraId="5F066E90" w14:textId="77777777" w:rsidR="00942C8C" w:rsidRDefault="00000000">
      <w:pPr>
        <w:pStyle w:val="Prrafodelista"/>
        <w:numPr>
          <w:ilvl w:val="0"/>
          <w:numId w:val="9"/>
        </w:numPr>
        <w:spacing w:after="60"/>
      </w:pPr>
      <w:r>
        <w:t>“Precisión que impulsa tu negocio” (official brand slogan, used in Spanish-language contexts)</w:t>
      </w:r>
    </w:p>
    <w:p w14:paraId="5F066E91" w14:textId="77777777" w:rsidR="00942C8C" w:rsidRDefault="00000000">
      <w:pPr>
        <w:pStyle w:val="Ttulo1"/>
      </w:pPr>
      <w:r>
        <w:t>11. Proof Points</w:t>
      </w:r>
    </w:p>
    <w:p w14:paraId="5F066E92" w14:textId="77777777" w:rsidR="00942C8C" w:rsidRDefault="00000000">
      <w:pPr>
        <w:pStyle w:val="Ttulo2"/>
      </w:pPr>
      <w:r>
        <w:t>Key Metrics</w:t>
      </w:r>
    </w:p>
    <w:p w14:paraId="5F066E93" w14:textId="77777777" w:rsidR="00942C8C" w:rsidRDefault="00000000">
      <w:pPr>
        <w:pStyle w:val="Prrafodelista"/>
        <w:numPr>
          <w:ilvl w:val="0"/>
          <w:numId w:val="10"/>
        </w:numPr>
        <w:spacing w:after="60"/>
      </w:pPr>
      <w:r>
        <w:t>Monterrey, Nuevo León — 150 miles from U.S. border, 2 hours by road, direct flights to Austin/Dallas/Phoenix</w:t>
      </w:r>
    </w:p>
    <w:p w14:paraId="5F066E94" w14:textId="77777777" w:rsidR="00942C8C" w:rsidRDefault="00000000">
      <w:pPr>
        <w:pStyle w:val="Prrafodelista"/>
        <w:numPr>
          <w:ilvl w:val="0"/>
          <w:numId w:val="10"/>
        </w:numPr>
        <w:spacing w:after="60"/>
      </w:pPr>
      <w:r>
        <w:t>USMCA-compliant supply chain and manufacturing processes</w:t>
      </w:r>
    </w:p>
    <w:p w14:paraId="5F066E95" w14:textId="77777777" w:rsidR="00942C8C" w:rsidRDefault="00000000">
      <w:pPr>
        <w:pStyle w:val="Prrafodelista"/>
        <w:numPr>
          <w:ilvl w:val="0"/>
          <w:numId w:val="10"/>
        </w:numPr>
        <w:spacing w:after="60"/>
      </w:pPr>
      <w:r>
        <w:t>Founding team with hands-on experience in industrial manufacturing and assembly operations</w:t>
      </w:r>
    </w:p>
    <w:p w14:paraId="5F066E96" w14:textId="77777777" w:rsidR="00942C8C" w:rsidRDefault="00000000">
      <w:pPr>
        <w:pStyle w:val="Prrafodelista"/>
        <w:numPr>
          <w:ilvl w:val="0"/>
          <w:numId w:val="10"/>
        </w:numPr>
        <w:spacing w:after="60"/>
      </w:pPr>
      <w:r>
        <w:t>Facility capacity designed for multi-line assembly operations</w:t>
      </w:r>
    </w:p>
    <w:p w14:paraId="5F066E97" w14:textId="77777777" w:rsidR="00942C8C" w:rsidRDefault="00000000">
      <w:pPr>
        <w:spacing w:after="80"/>
      </w:pPr>
      <w:r>
        <w:rPr>
          <w:b/>
          <w:bCs/>
        </w:rPr>
        <w:t xml:space="preserve">Customers: </w:t>
      </w:r>
      <w:r>
        <w:t>(Building pipeline — initial targets: Tier 1 and Tier 2 OEMs across AI infrastructure, industrial, telecom, medical, automotive, energy, aerospace, and appliances)</w:t>
      </w:r>
    </w:p>
    <w:p w14:paraId="5F066E98" w14:textId="77777777" w:rsidR="00942C8C" w:rsidRDefault="00000000">
      <w:pPr>
        <w:spacing w:after="80"/>
      </w:pPr>
      <w:r>
        <w:rPr>
          <w:b/>
          <w:bCs/>
        </w:rPr>
        <w:t xml:space="preserve">Testimonials: </w:t>
      </w:r>
      <w:r>
        <w:t>(To be captured from early customers and pilot builds)</w:t>
      </w:r>
    </w:p>
    <w:p w14:paraId="5F066E99" w14:textId="77777777" w:rsidR="00942C8C" w:rsidRDefault="00000000">
      <w:pPr>
        <w:pStyle w:val="Ttulo2"/>
      </w:pPr>
      <w:r>
        <w:t>Value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2C8C" w14:paraId="5F066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9A" w14:textId="77777777" w:rsidR="00942C8C" w:rsidRDefault="00000000">
            <w:r>
              <w:rPr>
                <w:b/>
                <w:bCs/>
                <w:color w:val="FFFFFF"/>
                <w:sz w:val="18"/>
                <w:szCs w:val="18"/>
              </w:rPr>
              <w:t>Theme</w:t>
            </w:r>
          </w:p>
        </w:tc>
        <w:tc>
          <w:tcPr>
            <w:tcW w:w="656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5F066E9B" w14:textId="77777777" w:rsidR="00942C8C" w:rsidRDefault="00000000">
            <w:r>
              <w:rPr>
                <w:b/>
                <w:bCs/>
                <w:color w:val="FFFFFF"/>
                <w:sz w:val="18"/>
                <w:szCs w:val="18"/>
              </w:rPr>
              <w:t>Proof</w:t>
            </w:r>
          </w:p>
        </w:tc>
      </w:tr>
      <w:tr w:rsidR="00942C8C" w14:paraId="5F066E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9D" w14:textId="77777777" w:rsidR="00942C8C" w:rsidRDefault="00000000">
            <w:r>
              <w:rPr>
                <w:sz w:val="18"/>
                <w:szCs w:val="18"/>
              </w:rPr>
              <w:t>Nearshore advantage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9E" w14:textId="77777777" w:rsidR="00942C8C" w:rsidRDefault="00000000">
            <w:r>
              <w:rPr>
                <w:sz w:val="18"/>
                <w:szCs w:val="18"/>
              </w:rPr>
              <w:t>2 hours from U.S. border by road, same timezone, USMCA tariff benefits, 40-60% cost savings vs domestic</w:t>
            </w:r>
          </w:p>
        </w:tc>
      </w:tr>
      <w:tr w:rsidR="00942C8C" w14:paraId="5F066E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0" w14:textId="77777777" w:rsidR="00942C8C" w:rsidRDefault="00000000">
            <w:r>
              <w:rPr>
                <w:sz w:val="18"/>
                <w:szCs w:val="18"/>
              </w:rPr>
              <w:t>Complex assembly expertise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1" w14:textId="77777777" w:rsidR="00942C8C" w:rsidRDefault="00000000">
            <w:r>
              <w:rPr>
                <w:sz w:val="18"/>
                <w:szCs w:val="18"/>
              </w:rPr>
              <w:t>Full electromechanical: mechanical + electrical + component integration + cables + testing</w:t>
            </w:r>
          </w:p>
        </w:tc>
      </w:tr>
      <w:tr w:rsidR="00942C8C" w14:paraId="5F066E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3" w14:textId="77777777" w:rsidR="00942C8C" w:rsidRDefault="00000000">
            <w:r>
              <w:rPr>
                <w:sz w:val="18"/>
                <w:szCs w:val="18"/>
              </w:rPr>
              <w:t>AI server specialization</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4" w14:textId="77777777" w:rsidR="00942C8C" w:rsidRDefault="00000000">
            <w:r>
              <w:rPr>
                <w:sz w:val="18"/>
                <w:szCs w:val="18"/>
              </w:rPr>
              <w:t>Purpose-built assembly capability for fastest-growing infrastructure segment</w:t>
            </w:r>
          </w:p>
        </w:tc>
      </w:tr>
      <w:tr w:rsidR="00942C8C" w14:paraId="5F066E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6" w14:textId="77777777" w:rsidR="00942C8C" w:rsidRDefault="00000000">
            <w:r>
              <w:rPr>
                <w:sz w:val="18"/>
                <w:szCs w:val="18"/>
              </w:rPr>
              <w:t>Engineering-driven quality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7" w14:textId="77777777" w:rsidR="00942C8C" w:rsidRDefault="00000000">
            <w:r>
              <w:rPr>
                <w:sz w:val="18"/>
                <w:szCs w:val="18"/>
              </w:rPr>
              <w:t>DFM reviews, IPC-certified workmanship, in-house testing and burn-in</w:t>
            </w:r>
          </w:p>
        </w:tc>
      </w:tr>
      <w:tr w:rsidR="00942C8C" w14:paraId="5F066E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9" w14:textId="77777777" w:rsidR="00942C8C" w:rsidRDefault="00000000">
            <w:r>
              <w:rPr>
                <w:sz w:val="18"/>
                <w:szCs w:val="18"/>
              </w:rPr>
              <w:t>Multi-vertical diversification</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A" w14:textId="77777777" w:rsidR="00942C8C" w:rsidRDefault="00000000">
            <w:r>
              <w:rPr>
                <w:sz w:val="18"/>
                <w:szCs w:val="18"/>
              </w:rPr>
              <w:t>AI servers as primary focus + industrial, telecom, medical, automotive, energy, aerospace, appliances</w:t>
            </w:r>
          </w:p>
        </w:tc>
      </w:tr>
      <w:tr w:rsidR="00942C8C" w14:paraId="5F066E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C" w14:textId="77777777" w:rsidR="00942C8C" w:rsidRDefault="00000000">
            <w:r>
              <w:rPr>
                <w:sz w:val="18"/>
                <w:szCs w:val="18"/>
              </w:rPr>
              <w:t>Speed and agility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6EAD" w14:textId="77777777" w:rsidR="00942C8C" w:rsidRDefault="00000000">
            <w:r>
              <w:rPr>
                <w:sz w:val="18"/>
                <w:szCs w:val="18"/>
              </w:rPr>
              <w:t>48-hour RFQ response, rapid NPI, flexible MOQs, dedicated PM</w:t>
            </w:r>
          </w:p>
        </w:tc>
      </w:tr>
    </w:tbl>
    <w:p w14:paraId="5F066EAF" w14:textId="77777777" w:rsidR="00942C8C" w:rsidRDefault="00000000">
      <w:pPr>
        <w:pStyle w:val="Ttulo1"/>
      </w:pPr>
      <w:r>
        <w:lastRenderedPageBreak/>
        <w:t>12. Goals</w:t>
      </w:r>
    </w:p>
    <w:p w14:paraId="5F066EB0" w14:textId="77777777" w:rsidR="00942C8C" w:rsidRDefault="00000000">
      <w:pPr>
        <w:spacing w:after="80"/>
      </w:pPr>
      <w:r>
        <w:rPr>
          <w:b/>
          <w:bCs/>
        </w:rPr>
        <w:t xml:space="preserve">Business goal: </w:t>
      </w:r>
      <w:r>
        <w:t>Establish GPW as the go-to nearshore partner for electromechanical assembly among U.S. OEMs — particularly in AI server infrastructure. Build a credible, SEO-optimized web presence that captures inbound leads and demonstrates operational readiness.</w:t>
      </w:r>
    </w:p>
    <w:p w14:paraId="5F066EB1" w14:textId="77777777" w:rsidR="00942C8C" w:rsidRDefault="00000000">
      <w:pPr>
        <w:spacing w:after="80"/>
      </w:pPr>
      <w:r>
        <w:rPr>
          <w:b/>
          <w:bCs/>
        </w:rPr>
        <w:t xml:space="preserve">Primary conversion: </w:t>
      </w:r>
      <w:r>
        <w:t>Submit an RFQ or contact form via the website.</w:t>
      </w:r>
    </w:p>
    <w:p w14:paraId="5F066EB2" w14:textId="77777777" w:rsidR="00942C8C" w:rsidRDefault="00000000">
      <w:pPr>
        <w:spacing w:after="80"/>
      </w:pPr>
      <w:r>
        <w:rPr>
          <w:b/>
          <w:bCs/>
        </w:rPr>
        <w:t xml:space="preserve">Secondary conversion: </w:t>
      </w:r>
      <w:r>
        <w:t>Download capabilities brochure, request facility tour, or schedule a call.</w:t>
      </w:r>
    </w:p>
    <w:p w14:paraId="5F066EB3" w14:textId="77777777" w:rsidR="00942C8C" w:rsidRDefault="00000000">
      <w:pPr>
        <w:spacing w:after="80"/>
      </w:pPr>
      <w:r>
        <w:rPr>
          <w:b/>
          <w:bCs/>
        </w:rPr>
        <w:t xml:space="preserve">Current metrics: </w:t>
      </w:r>
      <w:r>
        <w:t>Site built from scratch. Baseline zero. First 90 days: organic traffic from target keywords, RFQ submissions, time on EMS pages, Search Console impressions.</w:t>
      </w:r>
    </w:p>
    <w:p w14:paraId="5F066EB4" w14:textId="77777777" w:rsidR="00942C8C" w:rsidRDefault="00942C8C">
      <w:pPr>
        <w:pBdr>
          <w:top w:val="single" w:sz="4" w:space="8" w:color="ED835E"/>
        </w:pBdr>
        <w:spacing w:before="600"/>
      </w:pPr>
    </w:p>
    <w:p w14:paraId="5F066EB5" w14:textId="77777777" w:rsidR="00942C8C" w:rsidRDefault="00000000">
      <w:pPr>
        <w:jc w:val="center"/>
      </w:pPr>
      <w:r>
        <w:rPr>
          <w:i/>
          <w:iCs/>
          <w:color w:val="888888"/>
          <w:sz w:val="18"/>
          <w:szCs w:val="18"/>
        </w:rPr>
        <w:t>This document is referenced by other marketing skills. Update whenever positioning, services, or target audience evolve.</w:t>
      </w:r>
    </w:p>
    <w:sectPr w:rsidR="00942C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EEB4" w14:textId="77777777" w:rsidR="00ED34B6" w:rsidRDefault="00ED34B6">
      <w:r>
        <w:separator/>
      </w:r>
    </w:p>
  </w:endnote>
  <w:endnote w:type="continuationSeparator" w:id="0">
    <w:p w14:paraId="678696A8" w14:textId="77777777" w:rsidR="00ED34B6" w:rsidRDefault="00ED3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6EB7" w14:textId="02168581" w:rsidR="00942C8C" w:rsidRDefault="00000000">
    <w:pPr>
      <w:pBdr>
        <w:top w:val="single" w:sz="2" w:space="4" w:color="CCCCCC"/>
      </w:pBdr>
      <w:jc w:val="center"/>
    </w:pPr>
    <w:r>
      <w:rPr>
        <w:color w:val="999999"/>
        <w:sz w:val="16"/>
        <w:szCs w:val="16"/>
      </w:rPr>
      <w:t xml:space="preserve">Global Precision Works — www.gpw-solutions.com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84597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A8190" w14:textId="77777777" w:rsidR="00ED34B6" w:rsidRDefault="00ED34B6">
      <w:r>
        <w:separator/>
      </w:r>
    </w:p>
  </w:footnote>
  <w:footnote w:type="continuationSeparator" w:id="0">
    <w:p w14:paraId="6BE253AF" w14:textId="77777777" w:rsidR="00ED34B6" w:rsidRDefault="00ED3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6EB6" w14:textId="77777777" w:rsidR="00942C8C" w:rsidRDefault="00000000">
    <w:pPr>
      <w:pBdr>
        <w:bottom w:val="single" w:sz="4" w:space="4" w:color="23555A"/>
      </w:pBdr>
      <w:jc w:val="right"/>
    </w:pPr>
    <w:r>
      <w:rPr>
        <w:b/>
        <w:bCs/>
        <w:color w:val="23555A"/>
        <w:sz w:val="16"/>
        <w:szCs w:val="16"/>
      </w:rPr>
      <w:t xml:space="preserve">GPW </w:t>
    </w:r>
    <w:r>
      <w:rPr>
        <w:color w:val="666666"/>
        <w:sz w:val="16"/>
        <w:szCs w:val="16"/>
      </w:rPr>
      <w:t>Product Marketing Context — EMS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119"/>
    <w:multiLevelType w:val="hybridMultilevel"/>
    <w:tmpl w:val="60F035AE"/>
    <w:lvl w:ilvl="0" w:tplc="B78C2E56">
      <w:start w:val="1"/>
      <w:numFmt w:val="bullet"/>
      <w:lvlText w:val="•"/>
      <w:lvlJc w:val="left"/>
      <w:pPr>
        <w:ind w:left="720" w:hanging="360"/>
      </w:pPr>
    </w:lvl>
    <w:lvl w:ilvl="1" w:tplc="E5C075A6">
      <w:numFmt w:val="decimal"/>
      <w:lvlText w:val=""/>
      <w:lvlJc w:val="left"/>
    </w:lvl>
    <w:lvl w:ilvl="2" w:tplc="CCC42B28">
      <w:numFmt w:val="decimal"/>
      <w:lvlText w:val=""/>
      <w:lvlJc w:val="left"/>
    </w:lvl>
    <w:lvl w:ilvl="3" w:tplc="12D2829A">
      <w:numFmt w:val="decimal"/>
      <w:lvlText w:val=""/>
      <w:lvlJc w:val="left"/>
    </w:lvl>
    <w:lvl w:ilvl="4" w:tplc="EB1875F2">
      <w:numFmt w:val="decimal"/>
      <w:lvlText w:val=""/>
      <w:lvlJc w:val="left"/>
    </w:lvl>
    <w:lvl w:ilvl="5" w:tplc="50542400">
      <w:numFmt w:val="decimal"/>
      <w:lvlText w:val=""/>
      <w:lvlJc w:val="left"/>
    </w:lvl>
    <w:lvl w:ilvl="6" w:tplc="7B0E5B94">
      <w:numFmt w:val="decimal"/>
      <w:lvlText w:val=""/>
      <w:lvlJc w:val="left"/>
    </w:lvl>
    <w:lvl w:ilvl="7" w:tplc="A6AC85FE">
      <w:numFmt w:val="decimal"/>
      <w:lvlText w:val=""/>
      <w:lvlJc w:val="left"/>
    </w:lvl>
    <w:lvl w:ilvl="8" w:tplc="F38AAD5A">
      <w:numFmt w:val="decimal"/>
      <w:lvlText w:val=""/>
      <w:lvlJc w:val="left"/>
    </w:lvl>
  </w:abstractNum>
  <w:abstractNum w:abstractNumId="1" w15:restartNumberingAfterBreak="0">
    <w:nsid w:val="03D76E9A"/>
    <w:multiLevelType w:val="hybridMultilevel"/>
    <w:tmpl w:val="B756F1F6"/>
    <w:lvl w:ilvl="0" w:tplc="0824B740">
      <w:start w:val="1"/>
      <w:numFmt w:val="bullet"/>
      <w:lvlText w:val="•"/>
      <w:lvlJc w:val="left"/>
      <w:pPr>
        <w:ind w:left="720" w:hanging="360"/>
      </w:pPr>
    </w:lvl>
    <w:lvl w:ilvl="1" w:tplc="9D707640">
      <w:numFmt w:val="decimal"/>
      <w:lvlText w:val=""/>
      <w:lvlJc w:val="left"/>
    </w:lvl>
    <w:lvl w:ilvl="2" w:tplc="19AAEDC8">
      <w:numFmt w:val="decimal"/>
      <w:lvlText w:val=""/>
      <w:lvlJc w:val="left"/>
    </w:lvl>
    <w:lvl w:ilvl="3" w:tplc="BBDA2F40">
      <w:numFmt w:val="decimal"/>
      <w:lvlText w:val=""/>
      <w:lvlJc w:val="left"/>
    </w:lvl>
    <w:lvl w:ilvl="4" w:tplc="1EA4F9AA">
      <w:numFmt w:val="decimal"/>
      <w:lvlText w:val=""/>
      <w:lvlJc w:val="left"/>
    </w:lvl>
    <w:lvl w:ilvl="5" w:tplc="A8425A2E">
      <w:numFmt w:val="decimal"/>
      <w:lvlText w:val=""/>
      <w:lvlJc w:val="left"/>
    </w:lvl>
    <w:lvl w:ilvl="6" w:tplc="0354E4B2">
      <w:numFmt w:val="decimal"/>
      <w:lvlText w:val=""/>
      <w:lvlJc w:val="left"/>
    </w:lvl>
    <w:lvl w:ilvl="7" w:tplc="143830C6">
      <w:numFmt w:val="decimal"/>
      <w:lvlText w:val=""/>
      <w:lvlJc w:val="left"/>
    </w:lvl>
    <w:lvl w:ilvl="8" w:tplc="91502542">
      <w:numFmt w:val="decimal"/>
      <w:lvlText w:val=""/>
      <w:lvlJc w:val="left"/>
    </w:lvl>
  </w:abstractNum>
  <w:abstractNum w:abstractNumId="2" w15:restartNumberingAfterBreak="0">
    <w:nsid w:val="08500BDF"/>
    <w:multiLevelType w:val="hybridMultilevel"/>
    <w:tmpl w:val="2C68D8D0"/>
    <w:lvl w:ilvl="0" w:tplc="3E825CB8">
      <w:start w:val="1"/>
      <w:numFmt w:val="bullet"/>
      <w:lvlText w:val="•"/>
      <w:lvlJc w:val="left"/>
      <w:pPr>
        <w:ind w:left="720" w:hanging="360"/>
      </w:pPr>
    </w:lvl>
    <w:lvl w:ilvl="1" w:tplc="8B34D136">
      <w:numFmt w:val="decimal"/>
      <w:lvlText w:val=""/>
      <w:lvlJc w:val="left"/>
    </w:lvl>
    <w:lvl w:ilvl="2" w:tplc="BCDCC5CE">
      <w:numFmt w:val="decimal"/>
      <w:lvlText w:val=""/>
      <w:lvlJc w:val="left"/>
    </w:lvl>
    <w:lvl w:ilvl="3" w:tplc="24C064AA">
      <w:numFmt w:val="decimal"/>
      <w:lvlText w:val=""/>
      <w:lvlJc w:val="left"/>
    </w:lvl>
    <w:lvl w:ilvl="4" w:tplc="28385386">
      <w:numFmt w:val="decimal"/>
      <w:lvlText w:val=""/>
      <w:lvlJc w:val="left"/>
    </w:lvl>
    <w:lvl w:ilvl="5" w:tplc="9FEEE676">
      <w:numFmt w:val="decimal"/>
      <w:lvlText w:val=""/>
      <w:lvlJc w:val="left"/>
    </w:lvl>
    <w:lvl w:ilvl="6" w:tplc="D50CD35A">
      <w:numFmt w:val="decimal"/>
      <w:lvlText w:val=""/>
      <w:lvlJc w:val="left"/>
    </w:lvl>
    <w:lvl w:ilvl="7" w:tplc="BF7C8418">
      <w:numFmt w:val="decimal"/>
      <w:lvlText w:val=""/>
      <w:lvlJc w:val="left"/>
    </w:lvl>
    <w:lvl w:ilvl="8" w:tplc="22AA590C">
      <w:numFmt w:val="decimal"/>
      <w:lvlText w:val=""/>
      <w:lvlJc w:val="left"/>
    </w:lvl>
  </w:abstractNum>
  <w:abstractNum w:abstractNumId="3" w15:restartNumberingAfterBreak="0">
    <w:nsid w:val="10983ED5"/>
    <w:multiLevelType w:val="hybridMultilevel"/>
    <w:tmpl w:val="67D6D250"/>
    <w:lvl w:ilvl="0" w:tplc="E24ABF7E">
      <w:start w:val="1"/>
      <w:numFmt w:val="bullet"/>
      <w:lvlText w:val="•"/>
      <w:lvlJc w:val="left"/>
      <w:pPr>
        <w:ind w:left="720" w:hanging="360"/>
      </w:pPr>
    </w:lvl>
    <w:lvl w:ilvl="1" w:tplc="F4B8023A">
      <w:numFmt w:val="decimal"/>
      <w:lvlText w:val=""/>
      <w:lvlJc w:val="left"/>
    </w:lvl>
    <w:lvl w:ilvl="2" w:tplc="D1A2A99A">
      <w:numFmt w:val="decimal"/>
      <w:lvlText w:val=""/>
      <w:lvlJc w:val="left"/>
    </w:lvl>
    <w:lvl w:ilvl="3" w:tplc="153C1246">
      <w:numFmt w:val="decimal"/>
      <w:lvlText w:val=""/>
      <w:lvlJc w:val="left"/>
    </w:lvl>
    <w:lvl w:ilvl="4" w:tplc="577EF4D0">
      <w:numFmt w:val="decimal"/>
      <w:lvlText w:val=""/>
      <w:lvlJc w:val="left"/>
    </w:lvl>
    <w:lvl w:ilvl="5" w:tplc="7A6E30FE">
      <w:numFmt w:val="decimal"/>
      <w:lvlText w:val=""/>
      <w:lvlJc w:val="left"/>
    </w:lvl>
    <w:lvl w:ilvl="6" w:tplc="DCDC6A6C">
      <w:numFmt w:val="decimal"/>
      <w:lvlText w:val=""/>
      <w:lvlJc w:val="left"/>
    </w:lvl>
    <w:lvl w:ilvl="7" w:tplc="1B388E20">
      <w:numFmt w:val="decimal"/>
      <w:lvlText w:val=""/>
      <w:lvlJc w:val="left"/>
    </w:lvl>
    <w:lvl w:ilvl="8" w:tplc="F3FEF606">
      <w:numFmt w:val="decimal"/>
      <w:lvlText w:val=""/>
      <w:lvlJc w:val="left"/>
    </w:lvl>
  </w:abstractNum>
  <w:abstractNum w:abstractNumId="4" w15:restartNumberingAfterBreak="0">
    <w:nsid w:val="14AF24F3"/>
    <w:multiLevelType w:val="hybridMultilevel"/>
    <w:tmpl w:val="8C1C7AC4"/>
    <w:lvl w:ilvl="0" w:tplc="0CF2EED8">
      <w:start w:val="1"/>
      <w:numFmt w:val="bullet"/>
      <w:lvlText w:val="●"/>
      <w:lvlJc w:val="left"/>
      <w:pPr>
        <w:ind w:left="720" w:hanging="360"/>
      </w:pPr>
    </w:lvl>
    <w:lvl w:ilvl="1" w:tplc="8DAA1506">
      <w:start w:val="1"/>
      <w:numFmt w:val="bullet"/>
      <w:lvlText w:val="○"/>
      <w:lvlJc w:val="left"/>
      <w:pPr>
        <w:ind w:left="1440" w:hanging="360"/>
      </w:pPr>
    </w:lvl>
    <w:lvl w:ilvl="2" w:tplc="F08A6D16">
      <w:start w:val="1"/>
      <w:numFmt w:val="bullet"/>
      <w:lvlText w:val="■"/>
      <w:lvlJc w:val="left"/>
      <w:pPr>
        <w:ind w:left="2160" w:hanging="360"/>
      </w:pPr>
    </w:lvl>
    <w:lvl w:ilvl="3" w:tplc="53626140">
      <w:start w:val="1"/>
      <w:numFmt w:val="bullet"/>
      <w:lvlText w:val="●"/>
      <w:lvlJc w:val="left"/>
      <w:pPr>
        <w:ind w:left="2880" w:hanging="360"/>
      </w:pPr>
    </w:lvl>
    <w:lvl w:ilvl="4" w:tplc="50845606">
      <w:start w:val="1"/>
      <w:numFmt w:val="bullet"/>
      <w:lvlText w:val="○"/>
      <w:lvlJc w:val="left"/>
      <w:pPr>
        <w:ind w:left="3600" w:hanging="360"/>
      </w:pPr>
    </w:lvl>
    <w:lvl w:ilvl="5" w:tplc="86C49916">
      <w:start w:val="1"/>
      <w:numFmt w:val="bullet"/>
      <w:lvlText w:val="■"/>
      <w:lvlJc w:val="left"/>
      <w:pPr>
        <w:ind w:left="4320" w:hanging="360"/>
      </w:pPr>
    </w:lvl>
    <w:lvl w:ilvl="6" w:tplc="7FDEE6CC">
      <w:start w:val="1"/>
      <w:numFmt w:val="bullet"/>
      <w:lvlText w:val="●"/>
      <w:lvlJc w:val="left"/>
      <w:pPr>
        <w:ind w:left="5040" w:hanging="360"/>
      </w:pPr>
    </w:lvl>
    <w:lvl w:ilvl="7" w:tplc="E7B0D9F4">
      <w:start w:val="1"/>
      <w:numFmt w:val="bullet"/>
      <w:lvlText w:val="●"/>
      <w:lvlJc w:val="left"/>
      <w:pPr>
        <w:ind w:left="5760" w:hanging="360"/>
      </w:pPr>
    </w:lvl>
    <w:lvl w:ilvl="8" w:tplc="DD440326">
      <w:start w:val="1"/>
      <w:numFmt w:val="bullet"/>
      <w:lvlText w:val="●"/>
      <w:lvlJc w:val="left"/>
      <w:pPr>
        <w:ind w:left="6480" w:hanging="360"/>
      </w:pPr>
    </w:lvl>
  </w:abstractNum>
  <w:abstractNum w:abstractNumId="5" w15:restartNumberingAfterBreak="0">
    <w:nsid w:val="14DE2CDD"/>
    <w:multiLevelType w:val="hybridMultilevel"/>
    <w:tmpl w:val="AE6CEA40"/>
    <w:lvl w:ilvl="0" w:tplc="2FB82BD4">
      <w:start w:val="1"/>
      <w:numFmt w:val="bullet"/>
      <w:lvlText w:val="•"/>
      <w:lvlJc w:val="left"/>
      <w:pPr>
        <w:ind w:left="720" w:hanging="360"/>
      </w:pPr>
    </w:lvl>
    <w:lvl w:ilvl="1" w:tplc="CD0AAE7A">
      <w:numFmt w:val="decimal"/>
      <w:lvlText w:val=""/>
      <w:lvlJc w:val="left"/>
    </w:lvl>
    <w:lvl w:ilvl="2" w:tplc="F3D61040">
      <w:numFmt w:val="decimal"/>
      <w:lvlText w:val=""/>
      <w:lvlJc w:val="left"/>
    </w:lvl>
    <w:lvl w:ilvl="3" w:tplc="D0F6F538">
      <w:numFmt w:val="decimal"/>
      <w:lvlText w:val=""/>
      <w:lvlJc w:val="left"/>
    </w:lvl>
    <w:lvl w:ilvl="4" w:tplc="02EA2EC6">
      <w:numFmt w:val="decimal"/>
      <w:lvlText w:val=""/>
      <w:lvlJc w:val="left"/>
    </w:lvl>
    <w:lvl w:ilvl="5" w:tplc="D1DC973E">
      <w:numFmt w:val="decimal"/>
      <w:lvlText w:val=""/>
      <w:lvlJc w:val="left"/>
    </w:lvl>
    <w:lvl w:ilvl="6" w:tplc="C8A2A35A">
      <w:numFmt w:val="decimal"/>
      <w:lvlText w:val=""/>
      <w:lvlJc w:val="left"/>
    </w:lvl>
    <w:lvl w:ilvl="7" w:tplc="6324CC16">
      <w:numFmt w:val="decimal"/>
      <w:lvlText w:val=""/>
      <w:lvlJc w:val="left"/>
    </w:lvl>
    <w:lvl w:ilvl="8" w:tplc="13283A7C">
      <w:numFmt w:val="decimal"/>
      <w:lvlText w:val=""/>
      <w:lvlJc w:val="left"/>
    </w:lvl>
  </w:abstractNum>
  <w:abstractNum w:abstractNumId="6" w15:restartNumberingAfterBreak="0">
    <w:nsid w:val="2B7F5789"/>
    <w:multiLevelType w:val="hybridMultilevel"/>
    <w:tmpl w:val="E21E418C"/>
    <w:lvl w:ilvl="0" w:tplc="F6A6F352">
      <w:start w:val="1"/>
      <w:numFmt w:val="bullet"/>
      <w:lvlText w:val="•"/>
      <w:lvlJc w:val="left"/>
      <w:pPr>
        <w:ind w:left="720" w:hanging="360"/>
      </w:pPr>
    </w:lvl>
    <w:lvl w:ilvl="1" w:tplc="4F000676">
      <w:numFmt w:val="decimal"/>
      <w:lvlText w:val=""/>
      <w:lvlJc w:val="left"/>
    </w:lvl>
    <w:lvl w:ilvl="2" w:tplc="1F6AAB94">
      <w:numFmt w:val="decimal"/>
      <w:lvlText w:val=""/>
      <w:lvlJc w:val="left"/>
    </w:lvl>
    <w:lvl w:ilvl="3" w:tplc="CA140F40">
      <w:numFmt w:val="decimal"/>
      <w:lvlText w:val=""/>
      <w:lvlJc w:val="left"/>
    </w:lvl>
    <w:lvl w:ilvl="4" w:tplc="644E8986">
      <w:numFmt w:val="decimal"/>
      <w:lvlText w:val=""/>
      <w:lvlJc w:val="left"/>
    </w:lvl>
    <w:lvl w:ilvl="5" w:tplc="3A3A3532">
      <w:numFmt w:val="decimal"/>
      <w:lvlText w:val=""/>
      <w:lvlJc w:val="left"/>
    </w:lvl>
    <w:lvl w:ilvl="6" w:tplc="16422566">
      <w:numFmt w:val="decimal"/>
      <w:lvlText w:val=""/>
      <w:lvlJc w:val="left"/>
    </w:lvl>
    <w:lvl w:ilvl="7" w:tplc="24B4689A">
      <w:numFmt w:val="decimal"/>
      <w:lvlText w:val=""/>
      <w:lvlJc w:val="left"/>
    </w:lvl>
    <w:lvl w:ilvl="8" w:tplc="4A5287CC">
      <w:numFmt w:val="decimal"/>
      <w:lvlText w:val=""/>
      <w:lvlJc w:val="left"/>
    </w:lvl>
  </w:abstractNum>
  <w:abstractNum w:abstractNumId="7" w15:restartNumberingAfterBreak="0">
    <w:nsid w:val="2F1027A0"/>
    <w:multiLevelType w:val="hybridMultilevel"/>
    <w:tmpl w:val="BC6C33D8"/>
    <w:lvl w:ilvl="0" w:tplc="3842CF56">
      <w:start w:val="1"/>
      <w:numFmt w:val="bullet"/>
      <w:lvlText w:val="•"/>
      <w:lvlJc w:val="left"/>
      <w:pPr>
        <w:ind w:left="720" w:hanging="360"/>
      </w:pPr>
    </w:lvl>
    <w:lvl w:ilvl="1" w:tplc="AEEE5E98">
      <w:numFmt w:val="decimal"/>
      <w:lvlText w:val=""/>
      <w:lvlJc w:val="left"/>
    </w:lvl>
    <w:lvl w:ilvl="2" w:tplc="728833B0">
      <w:numFmt w:val="decimal"/>
      <w:lvlText w:val=""/>
      <w:lvlJc w:val="left"/>
    </w:lvl>
    <w:lvl w:ilvl="3" w:tplc="56009B7E">
      <w:numFmt w:val="decimal"/>
      <w:lvlText w:val=""/>
      <w:lvlJc w:val="left"/>
    </w:lvl>
    <w:lvl w:ilvl="4" w:tplc="CFF48258">
      <w:numFmt w:val="decimal"/>
      <w:lvlText w:val=""/>
      <w:lvlJc w:val="left"/>
    </w:lvl>
    <w:lvl w:ilvl="5" w:tplc="C890DFA2">
      <w:numFmt w:val="decimal"/>
      <w:lvlText w:val=""/>
      <w:lvlJc w:val="left"/>
    </w:lvl>
    <w:lvl w:ilvl="6" w:tplc="0226DCEE">
      <w:numFmt w:val="decimal"/>
      <w:lvlText w:val=""/>
      <w:lvlJc w:val="left"/>
    </w:lvl>
    <w:lvl w:ilvl="7" w:tplc="4EE059D4">
      <w:numFmt w:val="decimal"/>
      <w:lvlText w:val=""/>
      <w:lvlJc w:val="left"/>
    </w:lvl>
    <w:lvl w:ilvl="8" w:tplc="B5A2B232">
      <w:numFmt w:val="decimal"/>
      <w:lvlText w:val=""/>
      <w:lvlJc w:val="left"/>
    </w:lvl>
  </w:abstractNum>
  <w:abstractNum w:abstractNumId="8" w15:restartNumberingAfterBreak="0">
    <w:nsid w:val="32036856"/>
    <w:multiLevelType w:val="hybridMultilevel"/>
    <w:tmpl w:val="0262BD10"/>
    <w:lvl w:ilvl="0" w:tplc="7FFA4284">
      <w:start w:val="1"/>
      <w:numFmt w:val="bullet"/>
      <w:lvlText w:val="•"/>
      <w:lvlJc w:val="left"/>
      <w:pPr>
        <w:ind w:left="720" w:hanging="360"/>
      </w:pPr>
    </w:lvl>
    <w:lvl w:ilvl="1" w:tplc="2C3C62E4">
      <w:numFmt w:val="decimal"/>
      <w:lvlText w:val=""/>
      <w:lvlJc w:val="left"/>
    </w:lvl>
    <w:lvl w:ilvl="2" w:tplc="37C4BA54">
      <w:numFmt w:val="decimal"/>
      <w:lvlText w:val=""/>
      <w:lvlJc w:val="left"/>
    </w:lvl>
    <w:lvl w:ilvl="3" w:tplc="C5909842">
      <w:numFmt w:val="decimal"/>
      <w:lvlText w:val=""/>
      <w:lvlJc w:val="left"/>
    </w:lvl>
    <w:lvl w:ilvl="4" w:tplc="C94618CE">
      <w:numFmt w:val="decimal"/>
      <w:lvlText w:val=""/>
      <w:lvlJc w:val="left"/>
    </w:lvl>
    <w:lvl w:ilvl="5" w:tplc="EE6C51CE">
      <w:numFmt w:val="decimal"/>
      <w:lvlText w:val=""/>
      <w:lvlJc w:val="left"/>
    </w:lvl>
    <w:lvl w:ilvl="6" w:tplc="AE92BF80">
      <w:numFmt w:val="decimal"/>
      <w:lvlText w:val=""/>
      <w:lvlJc w:val="left"/>
    </w:lvl>
    <w:lvl w:ilvl="7" w:tplc="353A5A36">
      <w:numFmt w:val="decimal"/>
      <w:lvlText w:val=""/>
      <w:lvlJc w:val="left"/>
    </w:lvl>
    <w:lvl w:ilvl="8" w:tplc="51DE3F32">
      <w:numFmt w:val="decimal"/>
      <w:lvlText w:val=""/>
      <w:lvlJc w:val="left"/>
    </w:lvl>
  </w:abstractNum>
  <w:abstractNum w:abstractNumId="9" w15:restartNumberingAfterBreak="0">
    <w:nsid w:val="531468F9"/>
    <w:multiLevelType w:val="hybridMultilevel"/>
    <w:tmpl w:val="AC76DD54"/>
    <w:lvl w:ilvl="0" w:tplc="844E4256">
      <w:start w:val="1"/>
      <w:numFmt w:val="bullet"/>
      <w:lvlText w:val="•"/>
      <w:lvlJc w:val="left"/>
      <w:pPr>
        <w:ind w:left="720" w:hanging="360"/>
      </w:pPr>
    </w:lvl>
    <w:lvl w:ilvl="1" w:tplc="69961B7C">
      <w:numFmt w:val="decimal"/>
      <w:lvlText w:val=""/>
      <w:lvlJc w:val="left"/>
    </w:lvl>
    <w:lvl w:ilvl="2" w:tplc="CC42BAE6">
      <w:numFmt w:val="decimal"/>
      <w:lvlText w:val=""/>
      <w:lvlJc w:val="left"/>
    </w:lvl>
    <w:lvl w:ilvl="3" w:tplc="C34AAAA2">
      <w:numFmt w:val="decimal"/>
      <w:lvlText w:val=""/>
      <w:lvlJc w:val="left"/>
    </w:lvl>
    <w:lvl w:ilvl="4" w:tplc="BE94ED3C">
      <w:numFmt w:val="decimal"/>
      <w:lvlText w:val=""/>
      <w:lvlJc w:val="left"/>
    </w:lvl>
    <w:lvl w:ilvl="5" w:tplc="E06E599E">
      <w:numFmt w:val="decimal"/>
      <w:lvlText w:val=""/>
      <w:lvlJc w:val="left"/>
    </w:lvl>
    <w:lvl w:ilvl="6" w:tplc="93385C10">
      <w:numFmt w:val="decimal"/>
      <w:lvlText w:val=""/>
      <w:lvlJc w:val="left"/>
    </w:lvl>
    <w:lvl w:ilvl="7" w:tplc="4692AC28">
      <w:numFmt w:val="decimal"/>
      <w:lvlText w:val=""/>
      <w:lvlJc w:val="left"/>
    </w:lvl>
    <w:lvl w:ilvl="8" w:tplc="23EA1320">
      <w:numFmt w:val="decimal"/>
      <w:lvlText w:val=""/>
      <w:lvlJc w:val="left"/>
    </w:lvl>
  </w:abstractNum>
  <w:abstractNum w:abstractNumId="10" w15:restartNumberingAfterBreak="0">
    <w:nsid w:val="67933E25"/>
    <w:multiLevelType w:val="hybridMultilevel"/>
    <w:tmpl w:val="9B4C4F78"/>
    <w:lvl w:ilvl="0" w:tplc="058883F4">
      <w:start w:val="1"/>
      <w:numFmt w:val="bullet"/>
      <w:lvlText w:val="•"/>
      <w:lvlJc w:val="left"/>
      <w:pPr>
        <w:ind w:left="720" w:hanging="360"/>
      </w:pPr>
    </w:lvl>
    <w:lvl w:ilvl="1" w:tplc="98348F62">
      <w:numFmt w:val="decimal"/>
      <w:lvlText w:val=""/>
      <w:lvlJc w:val="left"/>
    </w:lvl>
    <w:lvl w:ilvl="2" w:tplc="264A3C74">
      <w:numFmt w:val="decimal"/>
      <w:lvlText w:val=""/>
      <w:lvlJc w:val="left"/>
    </w:lvl>
    <w:lvl w:ilvl="3" w:tplc="9DCE933A">
      <w:numFmt w:val="decimal"/>
      <w:lvlText w:val=""/>
      <w:lvlJc w:val="left"/>
    </w:lvl>
    <w:lvl w:ilvl="4" w:tplc="B5087B0A">
      <w:numFmt w:val="decimal"/>
      <w:lvlText w:val=""/>
      <w:lvlJc w:val="left"/>
    </w:lvl>
    <w:lvl w:ilvl="5" w:tplc="91A87FAA">
      <w:numFmt w:val="decimal"/>
      <w:lvlText w:val=""/>
      <w:lvlJc w:val="left"/>
    </w:lvl>
    <w:lvl w:ilvl="6" w:tplc="034024CC">
      <w:numFmt w:val="decimal"/>
      <w:lvlText w:val=""/>
      <w:lvlJc w:val="left"/>
    </w:lvl>
    <w:lvl w:ilvl="7" w:tplc="307423A8">
      <w:numFmt w:val="decimal"/>
      <w:lvlText w:val=""/>
      <w:lvlJc w:val="left"/>
    </w:lvl>
    <w:lvl w:ilvl="8" w:tplc="7118080C">
      <w:numFmt w:val="decimal"/>
      <w:lvlText w:val=""/>
      <w:lvlJc w:val="left"/>
    </w:lvl>
  </w:abstractNum>
  <w:abstractNum w:abstractNumId="11" w15:restartNumberingAfterBreak="0">
    <w:nsid w:val="67A97E82"/>
    <w:multiLevelType w:val="hybridMultilevel"/>
    <w:tmpl w:val="2D7AE9C2"/>
    <w:lvl w:ilvl="0" w:tplc="406E325A">
      <w:start w:val="1"/>
      <w:numFmt w:val="bullet"/>
      <w:lvlText w:val="•"/>
      <w:lvlJc w:val="left"/>
      <w:pPr>
        <w:ind w:left="720" w:hanging="360"/>
      </w:pPr>
    </w:lvl>
    <w:lvl w:ilvl="1" w:tplc="0BBCA1F2">
      <w:numFmt w:val="decimal"/>
      <w:lvlText w:val=""/>
      <w:lvlJc w:val="left"/>
    </w:lvl>
    <w:lvl w:ilvl="2" w:tplc="6A8AB9E8">
      <w:numFmt w:val="decimal"/>
      <w:lvlText w:val=""/>
      <w:lvlJc w:val="left"/>
    </w:lvl>
    <w:lvl w:ilvl="3" w:tplc="9418DABA">
      <w:numFmt w:val="decimal"/>
      <w:lvlText w:val=""/>
      <w:lvlJc w:val="left"/>
    </w:lvl>
    <w:lvl w:ilvl="4" w:tplc="D2E06B44">
      <w:numFmt w:val="decimal"/>
      <w:lvlText w:val=""/>
      <w:lvlJc w:val="left"/>
    </w:lvl>
    <w:lvl w:ilvl="5" w:tplc="A0962D26">
      <w:numFmt w:val="decimal"/>
      <w:lvlText w:val=""/>
      <w:lvlJc w:val="left"/>
    </w:lvl>
    <w:lvl w:ilvl="6" w:tplc="6E2E5BD4">
      <w:numFmt w:val="decimal"/>
      <w:lvlText w:val=""/>
      <w:lvlJc w:val="left"/>
    </w:lvl>
    <w:lvl w:ilvl="7" w:tplc="3C8E6DD4">
      <w:numFmt w:val="decimal"/>
      <w:lvlText w:val=""/>
      <w:lvlJc w:val="left"/>
    </w:lvl>
    <w:lvl w:ilvl="8" w:tplc="FF70146C">
      <w:numFmt w:val="decimal"/>
      <w:lvlText w:val=""/>
      <w:lvlJc w:val="left"/>
    </w:lvl>
  </w:abstractNum>
  <w:abstractNum w:abstractNumId="12" w15:restartNumberingAfterBreak="0">
    <w:nsid w:val="75F45D50"/>
    <w:multiLevelType w:val="hybridMultilevel"/>
    <w:tmpl w:val="45427DA8"/>
    <w:lvl w:ilvl="0" w:tplc="3498370A">
      <w:start w:val="1"/>
      <w:numFmt w:val="bullet"/>
      <w:lvlText w:val="•"/>
      <w:lvlJc w:val="left"/>
      <w:pPr>
        <w:ind w:left="720" w:hanging="360"/>
      </w:pPr>
    </w:lvl>
    <w:lvl w:ilvl="1" w:tplc="090C64A8">
      <w:numFmt w:val="decimal"/>
      <w:lvlText w:val=""/>
      <w:lvlJc w:val="left"/>
    </w:lvl>
    <w:lvl w:ilvl="2" w:tplc="F4E21C42">
      <w:numFmt w:val="decimal"/>
      <w:lvlText w:val=""/>
      <w:lvlJc w:val="left"/>
    </w:lvl>
    <w:lvl w:ilvl="3" w:tplc="608C6312">
      <w:numFmt w:val="decimal"/>
      <w:lvlText w:val=""/>
      <w:lvlJc w:val="left"/>
    </w:lvl>
    <w:lvl w:ilvl="4" w:tplc="338875F4">
      <w:numFmt w:val="decimal"/>
      <w:lvlText w:val=""/>
      <w:lvlJc w:val="left"/>
    </w:lvl>
    <w:lvl w:ilvl="5" w:tplc="7A3828CC">
      <w:numFmt w:val="decimal"/>
      <w:lvlText w:val=""/>
      <w:lvlJc w:val="left"/>
    </w:lvl>
    <w:lvl w:ilvl="6" w:tplc="A48C3A16">
      <w:numFmt w:val="decimal"/>
      <w:lvlText w:val=""/>
      <w:lvlJc w:val="left"/>
    </w:lvl>
    <w:lvl w:ilvl="7" w:tplc="E92262EC">
      <w:numFmt w:val="decimal"/>
      <w:lvlText w:val=""/>
      <w:lvlJc w:val="left"/>
    </w:lvl>
    <w:lvl w:ilvl="8" w:tplc="5F6ACB52">
      <w:numFmt w:val="decimal"/>
      <w:lvlText w:val=""/>
      <w:lvlJc w:val="left"/>
    </w:lvl>
  </w:abstractNum>
  <w:abstractNum w:abstractNumId="13" w15:restartNumberingAfterBreak="0">
    <w:nsid w:val="777D385B"/>
    <w:multiLevelType w:val="hybridMultilevel"/>
    <w:tmpl w:val="904E667A"/>
    <w:lvl w:ilvl="0" w:tplc="F09E7A32">
      <w:start w:val="1"/>
      <w:numFmt w:val="bullet"/>
      <w:lvlText w:val="•"/>
      <w:lvlJc w:val="left"/>
      <w:pPr>
        <w:ind w:left="720" w:hanging="360"/>
      </w:pPr>
    </w:lvl>
    <w:lvl w:ilvl="1" w:tplc="391A27AE">
      <w:numFmt w:val="decimal"/>
      <w:lvlText w:val=""/>
      <w:lvlJc w:val="left"/>
    </w:lvl>
    <w:lvl w:ilvl="2" w:tplc="A26EE62A">
      <w:numFmt w:val="decimal"/>
      <w:lvlText w:val=""/>
      <w:lvlJc w:val="left"/>
    </w:lvl>
    <w:lvl w:ilvl="3" w:tplc="98569E3E">
      <w:numFmt w:val="decimal"/>
      <w:lvlText w:val=""/>
      <w:lvlJc w:val="left"/>
    </w:lvl>
    <w:lvl w:ilvl="4" w:tplc="5A421BD6">
      <w:numFmt w:val="decimal"/>
      <w:lvlText w:val=""/>
      <w:lvlJc w:val="left"/>
    </w:lvl>
    <w:lvl w:ilvl="5" w:tplc="628E625E">
      <w:numFmt w:val="decimal"/>
      <w:lvlText w:val=""/>
      <w:lvlJc w:val="left"/>
    </w:lvl>
    <w:lvl w:ilvl="6" w:tplc="1AFA2978">
      <w:numFmt w:val="decimal"/>
      <w:lvlText w:val=""/>
      <w:lvlJc w:val="left"/>
    </w:lvl>
    <w:lvl w:ilvl="7" w:tplc="50DC615E">
      <w:numFmt w:val="decimal"/>
      <w:lvlText w:val=""/>
      <w:lvlJc w:val="left"/>
    </w:lvl>
    <w:lvl w:ilvl="8" w:tplc="BBB22440">
      <w:numFmt w:val="decimal"/>
      <w:lvlText w:val=""/>
      <w:lvlJc w:val="left"/>
    </w:lvl>
  </w:abstractNum>
  <w:abstractNum w:abstractNumId="14" w15:restartNumberingAfterBreak="0">
    <w:nsid w:val="77DF0224"/>
    <w:multiLevelType w:val="hybridMultilevel"/>
    <w:tmpl w:val="9C109F0A"/>
    <w:lvl w:ilvl="0" w:tplc="AEF43ABE">
      <w:start w:val="1"/>
      <w:numFmt w:val="bullet"/>
      <w:lvlText w:val="•"/>
      <w:lvlJc w:val="left"/>
      <w:pPr>
        <w:ind w:left="720" w:hanging="360"/>
      </w:pPr>
    </w:lvl>
    <w:lvl w:ilvl="1" w:tplc="1C148CF0">
      <w:numFmt w:val="decimal"/>
      <w:lvlText w:val=""/>
      <w:lvlJc w:val="left"/>
    </w:lvl>
    <w:lvl w:ilvl="2" w:tplc="408A5D50">
      <w:numFmt w:val="decimal"/>
      <w:lvlText w:val=""/>
      <w:lvlJc w:val="left"/>
    </w:lvl>
    <w:lvl w:ilvl="3" w:tplc="463014E4">
      <w:numFmt w:val="decimal"/>
      <w:lvlText w:val=""/>
      <w:lvlJc w:val="left"/>
    </w:lvl>
    <w:lvl w:ilvl="4" w:tplc="F22E7A1C">
      <w:numFmt w:val="decimal"/>
      <w:lvlText w:val=""/>
      <w:lvlJc w:val="left"/>
    </w:lvl>
    <w:lvl w:ilvl="5" w:tplc="F08A9E38">
      <w:numFmt w:val="decimal"/>
      <w:lvlText w:val=""/>
      <w:lvlJc w:val="left"/>
    </w:lvl>
    <w:lvl w:ilvl="6" w:tplc="39A005AA">
      <w:numFmt w:val="decimal"/>
      <w:lvlText w:val=""/>
      <w:lvlJc w:val="left"/>
    </w:lvl>
    <w:lvl w:ilvl="7" w:tplc="C00627CC">
      <w:numFmt w:val="decimal"/>
      <w:lvlText w:val=""/>
      <w:lvlJc w:val="left"/>
    </w:lvl>
    <w:lvl w:ilvl="8" w:tplc="18F49286">
      <w:numFmt w:val="decimal"/>
      <w:lvlText w:val=""/>
      <w:lvlJc w:val="left"/>
    </w:lvl>
  </w:abstractNum>
  <w:num w:numId="1" w16cid:durableId="1096634198">
    <w:abstractNumId w:val="4"/>
    <w:lvlOverride w:ilvl="0">
      <w:startOverride w:val="1"/>
    </w:lvlOverride>
  </w:num>
  <w:num w:numId="2" w16cid:durableId="137455520">
    <w:abstractNumId w:val="0"/>
    <w:lvlOverride w:ilvl="0">
      <w:startOverride w:val="1"/>
    </w:lvlOverride>
  </w:num>
  <w:num w:numId="3" w16cid:durableId="2130933254">
    <w:abstractNumId w:val="9"/>
    <w:lvlOverride w:ilvl="0">
      <w:startOverride w:val="1"/>
    </w:lvlOverride>
  </w:num>
  <w:num w:numId="4" w16cid:durableId="594247152">
    <w:abstractNumId w:val="10"/>
    <w:lvlOverride w:ilvl="0">
      <w:startOverride w:val="1"/>
    </w:lvlOverride>
  </w:num>
  <w:num w:numId="5" w16cid:durableId="651371905">
    <w:abstractNumId w:val="13"/>
    <w:lvlOverride w:ilvl="0">
      <w:startOverride w:val="1"/>
    </w:lvlOverride>
  </w:num>
  <w:num w:numId="6" w16cid:durableId="1132165776">
    <w:abstractNumId w:val="1"/>
    <w:lvlOverride w:ilvl="0">
      <w:startOverride w:val="1"/>
    </w:lvlOverride>
  </w:num>
  <w:num w:numId="7" w16cid:durableId="433209323">
    <w:abstractNumId w:val="11"/>
    <w:lvlOverride w:ilvl="0">
      <w:startOverride w:val="1"/>
    </w:lvlOverride>
  </w:num>
  <w:num w:numId="8" w16cid:durableId="233778828">
    <w:abstractNumId w:val="3"/>
    <w:lvlOverride w:ilvl="0">
      <w:startOverride w:val="1"/>
    </w:lvlOverride>
  </w:num>
  <w:num w:numId="9" w16cid:durableId="2143186011">
    <w:abstractNumId w:val="5"/>
    <w:lvlOverride w:ilvl="0">
      <w:startOverride w:val="1"/>
    </w:lvlOverride>
  </w:num>
  <w:num w:numId="10" w16cid:durableId="112180546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C8C"/>
    <w:rsid w:val="00394071"/>
    <w:rsid w:val="00845977"/>
    <w:rsid w:val="00942C8C"/>
    <w:rsid w:val="00ED34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6DCE"/>
  <w15:docId w15:val="{09E808F2-A98A-453A-A127-D633D7EC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23555A"/>
      <w:sz w:val="28"/>
      <w:szCs w:val="28"/>
    </w:rPr>
  </w:style>
  <w:style w:type="paragraph" w:styleId="Ttulo2">
    <w:name w:val="heading 2"/>
    <w:uiPriority w:val="9"/>
    <w:unhideWhenUsed/>
    <w:qFormat/>
    <w:pPr>
      <w:spacing w:before="240" w:after="120"/>
      <w:outlineLvl w:val="1"/>
    </w:pPr>
    <w:rPr>
      <w:b/>
      <w:bCs/>
      <w:color w:val="2A4E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2492</Words>
  <Characters>13709</Characters>
  <Application>Microsoft Office Word</Application>
  <DocSecurity>0</DocSecurity>
  <Lines>114</Lines>
  <Paragraphs>32</Paragraphs>
  <ScaleCrop>false</ScaleCrop>
  <Company/>
  <LinksUpToDate>false</LinksUpToDate>
  <CharactersWithSpaces>16169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Arrieta Guajardo</cp:lastModifiedBy>
  <cp:revision>2</cp:revision>
  <dcterms:created xsi:type="dcterms:W3CDTF">2026-03-03T04:00:00Z</dcterms:created>
  <dcterms:modified xsi:type="dcterms:W3CDTF">2026-03-04T03:51:00Z</dcterms:modified>
</cp:coreProperties>
</file>