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Comprehension Test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bother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신경쓰이다.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wanted to try somthing new.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새로운 걸 시도하고 싶었을 뿐이에요.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we have a table by the window?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창가에 자리가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you like separate checks or one check?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계산서를 따로 드릴까요, 아니면 하나로 드릴까요?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don't look good this morning.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오늘 아침에는 안색이 별로 안 좋아 보이시네요.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not going out for lunch today.</w:t>
        <w:tab/>
        <w:t xml:space="preserve">오늘은 점심 먹으로 나가지 않을 거예요.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heat doesn't bother me too much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난 그렇게 더운 줄 모르겠다.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want to fly economy or business class?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일반석과 2등석 중 뭘 원하느냐?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be back with your wine in a minute.</w:t>
        <w:tab/>
        <w:tab/>
        <w:t xml:space="preserve">곧 가져다 드리죠.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We'll be serving lunch just a few minutes after we thake off.</w:t>
        <w:tab/>
        <w:t xml:space="preserve">비행기가 이륙한 뒤에 곧 점심식사를 제공할 것입니다.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pilot said there was a strong headwind.</w:t>
        <w:tab/>
        <w:t xml:space="preserve">강한 역풍이 불었다고 조종사가 방송을 했었다.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