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kidnap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유괴하다.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calm down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진정하세요.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grocery store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식료품점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send back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돌려보내다.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Feel down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기분이 우울하다.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stationery store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문구점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prevention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예방, 방지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missing person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실종자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birthmark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모반, 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demand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요구하다. 강력히 묻다. 필요로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pretend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척하다. ~라고 가장하다.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comparison with the past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과거와 비교하면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child has been kidnapped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 아이가 유괴당했어요.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Calm dowㅁn and tell me what happended.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진정하시고 무슨 일이 일어났는지 말씀해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were at the grocery store, and when I turned around she was gone.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저희는 식료품점에 있었는데, 제가 돌아보니 아이가 없어졌어요.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send someone b ack to the store with you to look for her.</w:t>
        <w:tab/>
        <w:t xml:space="preserve">당신과 함께 경찰관을 보내 따님을 찾아보도록 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have(has) been + p.p(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과거분사)</w:t>
        <w:tab/>
        <w:t xml:space="preserve">~는 ~되었다.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diamond has been discovered.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water has been removed.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process has been repeated four times.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Tell me what happened.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무슨 일 인지 알려주세요.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Explain what has happened.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Tell me about the accident.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Tell me what's going 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is safer than outher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days, our country's children are more in danger compared to the past.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 to strengthen the security.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look for in the store but he never found her child.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all because they want a lot of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