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0FC57" w14:textId="57577E9B" w:rsidR="2248B4E1" w:rsidRDefault="2248B4E1" w:rsidP="2248B4E1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r w:rsidRPr="2248B4E1">
        <w:rPr>
          <w:rFonts w:ascii="맑은 고딕" w:eastAsia="맑은 고딕" w:hAnsi="맑은 고딕" w:cs="맑은 고딕"/>
          <w:sz w:val="24"/>
          <w:szCs w:val="24"/>
        </w:rPr>
        <w:t>Big data/</w:t>
      </w:r>
      <w:proofErr w:type="spellStart"/>
      <w:r w:rsidRPr="2248B4E1">
        <w:rPr>
          <w:rFonts w:ascii="맑은 고딕" w:eastAsia="맑은 고딕" w:hAnsi="맑은 고딕" w:cs="맑은 고딕"/>
          <w:sz w:val="24"/>
          <w:szCs w:val="24"/>
        </w:rPr>
        <w:t>이해준</w:t>
      </w:r>
      <w:proofErr w:type="spellEnd"/>
      <w:r w:rsidRPr="2248B4E1">
        <w:rPr>
          <w:rFonts w:ascii="맑은 고딕" w:eastAsia="맑은 고딕" w:hAnsi="맑은 고딕" w:cs="맑은 고딕"/>
          <w:sz w:val="24"/>
          <w:szCs w:val="24"/>
        </w:rPr>
        <w:t xml:space="preserve"> 교수님/Assignment/2/10.6</w:t>
      </w:r>
    </w:p>
    <w:p w14:paraId="0CDD2285" w14:textId="24EE2E78" w:rsidR="2248B4E1" w:rsidRDefault="2248B4E1" w:rsidP="2248B4E1">
      <w:pPr>
        <w:jc w:val="center"/>
        <w:rPr>
          <w:rFonts w:ascii="맑은 고딕" w:eastAsia="맑은 고딕" w:hAnsi="맑은 고딕" w:cs="맑은 고딕"/>
          <w:sz w:val="24"/>
          <w:szCs w:val="24"/>
        </w:rPr>
      </w:pPr>
    </w:p>
    <w:p w14:paraId="0D5EBAE3" w14:textId="589EB2A7" w:rsidR="2248B4E1" w:rsidRDefault="2248B4E1" w:rsidP="2248B4E1">
      <w:pPr>
        <w:jc w:val="center"/>
        <w:rPr>
          <w:rFonts w:ascii="맑은 고딕" w:eastAsia="맑은 고딕" w:hAnsi="맑은 고딕" w:cs="맑은 고딕"/>
          <w:sz w:val="32"/>
          <w:szCs w:val="32"/>
        </w:rPr>
      </w:pPr>
      <w:r w:rsidRPr="2248B4E1">
        <w:rPr>
          <w:rFonts w:ascii="맑은 고딕" w:eastAsia="맑은 고딕" w:hAnsi="맑은 고딕" w:cs="맑은 고딕"/>
          <w:sz w:val="32"/>
          <w:szCs w:val="32"/>
        </w:rPr>
        <w:t xml:space="preserve">Matrix </w:t>
      </w:r>
      <w:proofErr w:type="spellStart"/>
      <w:r w:rsidRPr="2248B4E1">
        <w:rPr>
          <w:rFonts w:ascii="맑은 고딕" w:eastAsia="맑은 고딕" w:hAnsi="맑은 고딕" w:cs="맑은 고딕"/>
          <w:sz w:val="32"/>
          <w:szCs w:val="32"/>
        </w:rPr>
        <w:t>mulply</w:t>
      </w:r>
      <w:proofErr w:type="spellEnd"/>
    </w:p>
    <w:p w14:paraId="1BC128BA" w14:textId="3B07FD59" w:rsidR="2248B4E1" w:rsidRDefault="2248B4E1" w:rsidP="2248B4E1">
      <w:pPr>
        <w:ind w:left="2400"/>
        <w:jc w:val="right"/>
        <w:rPr>
          <w:rFonts w:ascii="맑은 고딕" w:eastAsia="맑은 고딕" w:hAnsi="맑은 고딕" w:cs="맑은 고딕"/>
          <w:sz w:val="28"/>
          <w:szCs w:val="28"/>
        </w:rPr>
      </w:pPr>
      <w:r w:rsidRPr="2248B4E1">
        <w:rPr>
          <w:rFonts w:ascii="맑은 고딕" w:eastAsia="맑은 고딕" w:hAnsi="맑은 고딕" w:cs="맑은 고딕"/>
          <w:sz w:val="28"/>
          <w:szCs w:val="28"/>
        </w:rPr>
        <w:t>2016104163 정의동</w:t>
      </w:r>
    </w:p>
    <w:p w14:paraId="69678B6D" w14:textId="786911B4" w:rsidR="2248B4E1" w:rsidRDefault="2248B4E1" w:rsidP="2248B4E1">
      <w:pPr>
        <w:ind w:left="2400"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7D9FA3B" w14:textId="7A94C537" w:rsidR="2248B4E1" w:rsidRDefault="2248B4E1" w:rsidP="2248B4E1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2248B4E1">
        <w:rPr>
          <w:rFonts w:ascii="맑은 고딕" w:eastAsia="맑은 고딕" w:hAnsi="맑은 고딕" w:cs="맑은 고딕"/>
          <w:sz w:val="28"/>
          <w:szCs w:val="28"/>
        </w:rPr>
        <w:t>What I learn</w:t>
      </w:r>
    </w:p>
    <w:p w14:paraId="094E9341" w14:textId="107804CF" w:rsidR="001C4A6C" w:rsidRPr="00852110" w:rsidRDefault="001C4A6C" w:rsidP="001C4A6C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sz w:val="22"/>
        </w:rPr>
      </w:pPr>
      <w:proofErr w:type="spellStart"/>
      <w:r w:rsidRPr="00852110">
        <w:rPr>
          <w:rFonts w:ascii="맑은 고딕" w:eastAsia="맑은 고딕" w:hAnsi="맑은 고딕" w:cs="맑은 고딕"/>
          <w:sz w:val="22"/>
        </w:rPr>
        <w:t>Mapreduce</w:t>
      </w:r>
      <w:proofErr w:type="spellEnd"/>
      <w:r w:rsidRPr="00852110">
        <w:rPr>
          <w:rFonts w:ascii="맑은 고딕" w:eastAsia="맑은 고딕" w:hAnsi="맑은 고딕" w:cs="맑은 고딕"/>
          <w:sz w:val="22"/>
        </w:rPr>
        <w:t xml:space="preserve"> </w:t>
      </w:r>
      <w:r w:rsidRPr="00852110">
        <w:rPr>
          <w:rFonts w:ascii="맑은 고딕" w:eastAsia="맑은 고딕" w:hAnsi="맑은 고딕" w:cs="맑은 고딕" w:hint="eastAsia"/>
          <w:sz w:val="22"/>
        </w:rPr>
        <w:t>f</w:t>
      </w:r>
      <w:r w:rsidRPr="00852110">
        <w:rPr>
          <w:rFonts w:ascii="맑은 고딕" w:eastAsia="맑은 고딕" w:hAnsi="맑은 고딕" w:cs="맑은 고딕"/>
          <w:sz w:val="22"/>
        </w:rPr>
        <w:t>ramework</w:t>
      </w:r>
      <w:r w:rsidRPr="00852110">
        <w:rPr>
          <w:rFonts w:ascii="맑은 고딕" w:eastAsia="맑은 고딕" w:hAnsi="맑은 고딕" w:cs="맑은 고딕" w:hint="eastAsia"/>
          <w:sz w:val="22"/>
        </w:rPr>
        <w:t>를 자바로 구현하는 방식을 익혔다.</w:t>
      </w:r>
    </w:p>
    <w:p w14:paraId="3A6CA07E" w14:textId="0410E20B" w:rsidR="001C4A6C" w:rsidRPr="00852110" w:rsidRDefault="001C4A6C" w:rsidP="001C4A6C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 w:cs="맑은 고딕"/>
          <w:sz w:val="22"/>
        </w:rPr>
      </w:pPr>
      <w:proofErr w:type="spellStart"/>
      <w:r w:rsidRPr="00852110">
        <w:rPr>
          <w:rFonts w:ascii="맑은 고딕" w:eastAsia="맑은 고딕" w:hAnsi="맑은 고딕" w:cs="맑은 고딕"/>
          <w:sz w:val="22"/>
        </w:rPr>
        <w:t>TokenizerMapper</w:t>
      </w:r>
      <w:proofErr w:type="spellEnd"/>
      <w:r w:rsidRPr="00852110">
        <w:rPr>
          <w:rFonts w:ascii="맑은 고딕" w:eastAsia="맑은 고딕" w:hAnsi="맑은 고딕" w:cs="맑은 고딕" w:hint="eastAsia"/>
          <w:sz w:val="22"/>
        </w:rPr>
        <w:t xml:space="preserve">를 통해 </w:t>
      </w:r>
      <w:r w:rsidRPr="00852110">
        <w:rPr>
          <w:rFonts w:ascii="맑은 고딕" w:eastAsia="맑은 고딕" w:hAnsi="맑은 고딕" w:cs="맑은 고딕"/>
          <w:sz w:val="22"/>
        </w:rPr>
        <w:t>Mapper class</w:t>
      </w:r>
      <w:r w:rsidRPr="00852110">
        <w:rPr>
          <w:rFonts w:ascii="맑은 고딕" w:eastAsia="맑은 고딕" w:hAnsi="맑은 고딕" w:cs="맑은 고딕" w:hint="eastAsia"/>
          <w:sz w:val="22"/>
        </w:rPr>
        <w:t>를 구현한다는 개념</w:t>
      </w:r>
    </w:p>
    <w:p w14:paraId="16BC77AC" w14:textId="107B0BE1" w:rsidR="001C4A6C" w:rsidRPr="00852110" w:rsidRDefault="001C4A6C" w:rsidP="001C4A6C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 w:cs="맑은 고딕"/>
          <w:sz w:val="22"/>
        </w:rPr>
      </w:pPr>
      <w:r w:rsidRPr="00852110">
        <w:rPr>
          <w:rFonts w:ascii="맑은 고딕" w:eastAsia="맑은 고딕" w:hAnsi="맑은 고딕" w:cs="맑은 고딕"/>
          <w:sz w:val="22"/>
        </w:rPr>
        <w:t xml:space="preserve">Writable </w:t>
      </w:r>
      <w:r w:rsidRPr="00852110">
        <w:rPr>
          <w:rFonts w:ascii="맑은 고딕" w:eastAsia="맑은 고딕" w:hAnsi="맑은 고딕" w:cs="맑은 고딕" w:hint="eastAsia"/>
          <w:sz w:val="22"/>
        </w:rPr>
        <w:t>c</w:t>
      </w:r>
      <w:r w:rsidRPr="00852110">
        <w:rPr>
          <w:rFonts w:ascii="맑은 고딕" w:eastAsia="맑은 고딕" w:hAnsi="맑은 고딕" w:cs="맑은 고딕"/>
          <w:sz w:val="22"/>
        </w:rPr>
        <w:t>lass</w:t>
      </w:r>
      <w:r w:rsidRPr="00852110">
        <w:rPr>
          <w:rFonts w:ascii="맑은 고딕" w:eastAsia="맑은 고딕" w:hAnsi="맑은 고딕" w:cs="맑은 고딕" w:hint="eastAsia"/>
          <w:sz w:val="22"/>
        </w:rPr>
        <w:t xml:space="preserve">를 통해 </w:t>
      </w:r>
      <w:r w:rsidRPr="00852110">
        <w:rPr>
          <w:rFonts w:ascii="맑은 고딕" w:eastAsia="맑은 고딕" w:hAnsi="맑은 고딕" w:cs="맑은 고딕"/>
          <w:sz w:val="22"/>
        </w:rPr>
        <w:t xml:space="preserve">int, double, long, </w:t>
      </w:r>
      <w:proofErr w:type="spellStart"/>
      <w:r w:rsidRPr="00852110">
        <w:rPr>
          <w:rFonts w:ascii="맑은 고딕" w:eastAsia="맑은 고딕" w:hAnsi="맑은 고딕" w:cs="맑은 고딕"/>
          <w:sz w:val="22"/>
        </w:rPr>
        <w:t>boolean</w:t>
      </w:r>
      <w:proofErr w:type="spellEnd"/>
      <w:r w:rsidRPr="00852110">
        <w:rPr>
          <w:rFonts w:ascii="맑은 고딕" w:eastAsia="맑은 고딕" w:hAnsi="맑은 고딕" w:cs="맑은 고딕" w:hint="eastAsia"/>
          <w:sz w:val="22"/>
        </w:rPr>
        <w:t xml:space="preserve">을 </w:t>
      </w:r>
      <w:r w:rsidR="00852110" w:rsidRPr="00852110">
        <w:rPr>
          <w:rFonts w:ascii="맑은 고딕" w:eastAsia="맑은 고딕" w:hAnsi="맑은 고딕" w:cs="맑은 고딕" w:hint="eastAsia"/>
          <w:sz w:val="22"/>
        </w:rPr>
        <w:t xml:space="preserve">출력을 </w:t>
      </w:r>
      <w:r w:rsidRPr="00852110">
        <w:rPr>
          <w:rFonts w:ascii="맑은 고딕" w:eastAsia="맑은 고딕" w:hAnsi="맑은 고딕" w:cs="맑은 고딕" w:hint="eastAsia"/>
          <w:sz w:val="22"/>
        </w:rPr>
        <w:t>표현할 수 있다.</w:t>
      </w:r>
    </w:p>
    <w:p w14:paraId="7AE793C0" w14:textId="5B837467" w:rsidR="001C4A6C" w:rsidRPr="00852110" w:rsidRDefault="001C4A6C" w:rsidP="001C4A6C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 w:cs="맑은 고딕"/>
          <w:sz w:val="22"/>
        </w:rPr>
      </w:pPr>
      <w:r w:rsidRPr="00852110">
        <w:rPr>
          <w:rFonts w:ascii="맑은 고딕" w:eastAsia="맑은 고딕" w:hAnsi="맑은 고딕" w:cs="맑은 고딕" w:hint="eastAsia"/>
          <w:sz w:val="22"/>
        </w:rPr>
        <w:t>T</w:t>
      </w:r>
      <w:r w:rsidRPr="00852110">
        <w:rPr>
          <w:rFonts w:ascii="맑은 고딕" w:eastAsia="맑은 고딕" w:hAnsi="맑은 고딕" w:cs="맑은 고딕"/>
          <w:sz w:val="22"/>
        </w:rPr>
        <w:t xml:space="preserve">ext </w:t>
      </w:r>
      <w:r w:rsidRPr="00852110">
        <w:rPr>
          <w:rFonts w:ascii="맑은 고딕" w:eastAsia="맑은 고딕" w:hAnsi="맑은 고딕" w:cs="맑은 고딕" w:hint="eastAsia"/>
          <w:sz w:val="22"/>
        </w:rPr>
        <w:t>c</w:t>
      </w:r>
      <w:r w:rsidRPr="00852110">
        <w:rPr>
          <w:rFonts w:ascii="맑은 고딕" w:eastAsia="맑은 고딕" w:hAnsi="맑은 고딕" w:cs="맑은 고딕"/>
          <w:sz w:val="22"/>
        </w:rPr>
        <w:t>lass</w:t>
      </w:r>
      <w:r w:rsidRPr="00852110">
        <w:rPr>
          <w:rFonts w:ascii="맑은 고딕" w:eastAsia="맑은 고딕" w:hAnsi="맑은 고딕" w:cs="맑은 고딕" w:hint="eastAsia"/>
          <w:sz w:val="22"/>
        </w:rPr>
        <w:t xml:space="preserve">를 통해 </w:t>
      </w:r>
      <w:r w:rsidRPr="00852110">
        <w:rPr>
          <w:rFonts w:ascii="맑은 고딕" w:eastAsia="맑은 고딕" w:hAnsi="맑은 고딕" w:cs="맑은 고딕"/>
          <w:sz w:val="22"/>
        </w:rPr>
        <w:t xml:space="preserve">string </w:t>
      </w:r>
      <w:r w:rsidRPr="00852110">
        <w:rPr>
          <w:rFonts w:ascii="맑은 고딕" w:eastAsia="맑은 고딕" w:hAnsi="맑은 고딕" w:cs="맑은 고딕" w:hint="eastAsia"/>
          <w:sz w:val="22"/>
        </w:rPr>
        <w:t>문자열을</w:t>
      </w:r>
      <w:r w:rsidR="00852110" w:rsidRPr="00852110">
        <w:rPr>
          <w:rFonts w:ascii="맑은 고딕" w:eastAsia="맑은 고딕" w:hAnsi="맑은 고딕" w:cs="맑은 고딕"/>
          <w:sz w:val="22"/>
        </w:rPr>
        <w:t xml:space="preserve"> </w:t>
      </w:r>
      <w:r w:rsidRPr="00852110">
        <w:rPr>
          <w:rFonts w:ascii="맑은 고딕" w:eastAsia="맑은 고딕" w:hAnsi="맑은 고딕" w:cs="맑은 고딕" w:hint="eastAsia"/>
          <w:sz w:val="22"/>
        </w:rPr>
        <w:t>출력</w:t>
      </w:r>
      <w:r w:rsidR="00852110" w:rsidRPr="00852110">
        <w:rPr>
          <w:rFonts w:ascii="맑은 고딕" w:eastAsia="맑은 고딕" w:hAnsi="맑은 고딕" w:cs="맑은 고딕" w:hint="eastAsia"/>
          <w:sz w:val="22"/>
        </w:rPr>
        <w:t>을 표현</w:t>
      </w:r>
      <w:r w:rsidRPr="00852110">
        <w:rPr>
          <w:rFonts w:ascii="맑은 고딕" w:eastAsia="맑은 고딕" w:hAnsi="맑은 고딕" w:cs="맑은 고딕" w:hint="eastAsia"/>
          <w:sz w:val="22"/>
        </w:rPr>
        <w:t>할 수 있다.</w:t>
      </w:r>
    </w:p>
    <w:p w14:paraId="584FAFE7" w14:textId="39158569" w:rsidR="00852110" w:rsidRPr="00852110" w:rsidRDefault="00852110" w:rsidP="00852110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 w:cs="맑은 고딕"/>
          <w:sz w:val="22"/>
        </w:rPr>
      </w:pPr>
      <w:r w:rsidRPr="00852110">
        <w:rPr>
          <w:rFonts w:ascii="맑은 고딕" w:eastAsia="맑은 고딕" w:hAnsi="맑은 고딕" w:cs="맑은 고딕"/>
          <w:sz w:val="22"/>
        </w:rPr>
        <w:t xml:space="preserve">Mapper </w:t>
      </w:r>
      <w:r w:rsidRPr="00852110">
        <w:rPr>
          <w:rFonts w:ascii="맑은 고딕" w:eastAsia="맑은 고딕" w:hAnsi="맑은 고딕" w:cs="맑은 고딕" w:hint="eastAsia"/>
          <w:sz w:val="22"/>
        </w:rPr>
        <w:t xml:space="preserve">클래스 안의 </w:t>
      </w:r>
      <w:r w:rsidRPr="00852110">
        <w:rPr>
          <w:rFonts w:ascii="맑은 고딕" w:eastAsia="맑은 고딕" w:hAnsi="맑은 고딕" w:cs="맑은 고딕"/>
          <w:sz w:val="22"/>
        </w:rPr>
        <w:t>map</w:t>
      </w:r>
      <w:r w:rsidRPr="00852110">
        <w:rPr>
          <w:rFonts w:ascii="맑은 고딕" w:eastAsia="맑은 고딕" w:hAnsi="맑은 고딕" w:cs="맑은 고딕" w:hint="eastAsia"/>
          <w:sz w:val="22"/>
        </w:rPr>
        <w:t>함수를 o</w:t>
      </w:r>
      <w:r w:rsidRPr="00852110">
        <w:rPr>
          <w:rFonts w:ascii="맑은 고딕" w:eastAsia="맑은 고딕" w:hAnsi="맑은 고딕" w:cs="맑은 고딕"/>
          <w:sz w:val="22"/>
        </w:rPr>
        <w:t>verriding</w:t>
      </w:r>
      <w:r w:rsidRPr="00852110">
        <w:rPr>
          <w:rFonts w:ascii="맑은 고딕" w:eastAsia="맑은 고딕" w:hAnsi="맑은 고딕" w:cs="맑은 고딕" w:hint="eastAsia"/>
          <w:sz w:val="22"/>
        </w:rPr>
        <w:t>하여 구현한다.</w:t>
      </w:r>
      <w:r w:rsidRPr="00852110">
        <w:rPr>
          <w:rFonts w:ascii="맑은 고딕" w:eastAsia="맑은 고딕" w:hAnsi="맑은 고딕" w:cs="맑은 고딕"/>
          <w:sz w:val="22"/>
        </w:rPr>
        <w:t xml:space="preserve"> </w:t>
      </w:r>
      <w:r w:rsidRPr="00852110">
        <w:rPr>
          <w:rFonts w:ascii="맑은 고딕" w:eastAsia="맑은 고딕" w:hAnsi="맑은 고딕" w:cs="맑은 고딕" w:hint="eastAsia"/>
          <w:sz w:val="22"/>
        </w:rPr>
        <w:t xml:space="preserve">이때 </w:t>
      </w:r>
      <w:r w:rsidRPr="00852110">
        <w:rPr>
          <w:rFonts w:ascii="맑은 고딕" w:eastAsia="맑은 고딕" w:hAnsi="맑은 고딕" w:cs="맑은 고딕"/>
          <w:sz w:val="22"/>
        </w:rPr>
        <w:t>parameter</w:t>
      </w:r>
      <w:r w:rsidRPr="00852110">
        <w:rPr>
          <w:rFonts w:ascii="맑은 고딕" w:eastAsia="맑은 고딕" w:hAnsi="맑은 고딕" w:cs="맑은 고딕" w:hint="eastAsia"/>
          <w:sz w:val="22"/>
        </w:rPr>
        <w:t xml:space="preserve">는 </w:t>
      </w:r>
      <w:r w:rsidRPr="00852110">
        <w:rPr>
          <w:rFonts w:ascii="맑은 고딕" w:eastAsia="맑은 고딕" w:hAnsi="맑은 고딕" w:cs="맑은 고딕"/>
          <w:sz w:val="22"/>
        </w:rPr>
        <w:t>key</w:t>
      </w:r>
      <w:r w:rsidRPr="00852110">
        <w:rPr>
          <w:rFonts w:ascii="맑은 고딕" w:eastAsia="맑은 고딕" w:hAnsi="맑은 고딕" w:cs="맑은 고딕" w:hint="eastAsia"/>
          <w:sz w:val="22"/>
        </w:rPr>
        <w:t>값과,</w:t>
      </w:r>
      <w:r w:rsidRPr="00852110">
        <w:rPr>
          <w:rFonts w:ascii="맑은 고딕" w:eastAsia="맑은 고딕" w:hAnsi="맑은 고딕" w:cs="맑은 고딕"/>
          <w:sz w:val="22"/>
        </w:rPr>
        <w:t xml:space="preserve"> </w:t>
      </w:r>
      <w:r w:rsidRPr="00852110">
        <w:rPr>
          <w:rFonts w:ascii="맑은 고딕" w:eastAsia="맑은 고딕" w:hAnsi="맑은 고딕" w:cs="맑은 고딕" w:hint="eastAsia"/>
          <w:sz w:val="22"/>
        </w:rPr>
        <w:t>v</w:t>
      </w:r>
      <w:r w:rsidRPr="00852110">
        <w:rPr>
          <w:rFonts w:ascii="맑은 고딕" w:eastAsia="맑은 고딕" w:hAnsi="맑은 고딕" w:cs="맑은 고딕"/>
          <w:sz w:val="22"/>
        </w:rPr>
        <w:t>alue</w:t>
      </w:r>
      <w:r w:rsidRPr="00852110">
        <w:rPr>
          <w:rFonts w:ascii="맑은 고딕" w:eastAsia="맑은 고딕" w:hAnsi="맑은 고딕" w:cs="맑은 고딕" w:hint="eastAsia"/>
          <w:sz w:val="22"/>
        </w:rPr>
        <w:t>값과 c</w:t>
      </w:r>
      <w:r w:rsidRPr="00852110">
        <w:rPr>
          <w:rFonts w:ascii="맑은 고딕" w:eastAsia="맑은 고딕" w:hAnsi="맑은 고딕" w:cs="맑은 고딕"/>
          <w:sz w:val="22"/>
        </w:rPr>
        <w:t>ontext</w:t>
      </w:r>
      <w:r w:rsidRPr="00852110">
        <w:rPr>
          <w:rFonts w:ascii="맑은 고딕" w:eastAsia="맑은 고딕" w:hAnsi="맑은 고딕" w:cs="맑은 고딕" w:hint="eastAsia"/>
          <w:sz w:val="22"/>
        </w:rPr>
        <w:t>가 입력된다.</w:t>
      </w:r>
    </w:p>
    <w:p w14:paraId="09ABE7BD" w14:textId="711D7614" w:rsidR="00852110" w:rsidRPr="00852110" w:rsidRDefault="00852110" w:rsidP="00852110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 w:cs="맑은 고딕"/>
          <w:sz w:val="22"/>
        </w:rPr>
      </w:pPr>
      <w:r w:rsidRPr="00852110">
        <w:rPr>
          <w:rFonts w:ascii="맑은 고딕" w:eastAsia="맑은 고딕" w:hAnsi="맑은 고딕" w:cs="맑은 고딕"/>
          <w:sz w:val="22"/>
        </w:rPr>
        <w:t>Text</w:t>
      </w:r>
      <w:r w:rsidRPr="00852110">
        <w:rPr>
          <w:rFonts w:ascii="맑은 고딕" w:eastAsia="맑은 고딕" w:hAnsi="맑은 고딕" w:cs="맑은 고딕" w:hint="eastAsia"/>
          <w:sz w:val="22"/>
        </w:rPr>
        <w:t>를 분류 규칙에 따라 분류할 수 있도록,</w:t>
      </w:r>
      <w:r w:rsidRPr="00852110">
        <w:rPr>
          <w:rFonts w:ascii="맑은 고딕" w:eastAsia="맑은 고딕" w:hAnsi="맑은 고딕" w:cs="맑은 고딕"/>
          <w:sz w:val="22"/>
        </w:rPr>
        <w:t xml:space="preserve"> key</w:t>
      </w:r>
      <w:r w:rsidRPr="00852110">
        <w:rPr>
          <w:rFonts w:ascii="맑은 고딕" w:eastAsia="맑은 고딕" w:hAnsi="맑은 고딕" w:cs="맑은 고딕" w:hint="eastAsia"/>
          <w:sz w:val="22"/>
        </w:rPr>
        <w:t xml:space="preserve">값과 </w:t>
      </w:r>
      <w:r w:rsidRPr="00852110">
        <w:rPr>
          <w:rFonts w:ascii="맑은 고딕" w:eastAsia="맑은 고딕" w:hAnsi="맑은 고딕" w:cs="맑은 고딕"/>
          <w:sz w:val="22"/>
        </w:rPr>
        <w:t>value</w:t>
      </w:r>
      <w:r w:rsidRPr="00852110">
        <w:rPr>
          <w:rFonts w:ascii="맑은 고딕" w:eastAsia="맑은 고딕" w:hAnsi="맑은 고딕" w:cs="맑은 고딕" w:hint="eastAsia"/>
          <w:sz w:val="22"/>
        </w:rPr>
        <w:t xml:space="preserve">값을 </w:t>
      </w:r>
      <w:r w:rsidRPr="00852110">
        <w:rPr>
          <w:rFonts w:ascii="맑은 고딕" w:eastAsia="맑은 고딕" w:hAnsi="맑은 고딕" w:cs="맑은 고딕"/>
          <w:sz w:val="22"/>
        </w:rPr>
        <w:t>setting</w:t>
      </w:r>
      <w:r w:rsidRPr="00852110">
        <w:rPr>
          <w:rFonts w:ascii="맑은 고딕" w:eastAsia="맑은 고딕" w:hAnsi="맑은 고딕" w:cs="맑은 고딕" w:hint="eastAsia"/>
          <w:sz w:val="22"/>
        </w:rPr>
        <w:t>해주고 c</w:t>
      </w:r>
      <w:r w:rsidRPr="00852110">
        <w:rPr>
          <w:rFonts w:ascii="맑은 고딕" w:eastAsia="맑은 고딕" w:hAnsi="맑은 고딕" w:cs="맑은 고딕"/>
          <w:sz w:val="22"/>
        </w:rPr>
        <w:t>ontext</w:t>
      </w:r>
      <w:r w:rsidRPr="00852110">
        <w:rPr>
          <w:rFonts w:ascii="맑은 고딕" w:eastAsia="맑은 고딕" w:hAnsi="맑은 고딕" w:cs="맑은 고딕" w:hint="eastAsia"/>
          <w:sz w:val="22"/>
        </w:rPr>
        <w:t xml:space="preserve">를 통해 </w:t>
      </w:r>
      <w:r w:rsidRPr="00852110">
        <w:rPr>
          <w:rFonts w:ascii="맑은 고딕" w:eastAsia="맑은 고딕" w:hAnsi="맑은 고딕" w:cs="맑은 고딕"/>
          <w:sz w:val="22"/>
        </w:rPr>
        <w:t>(</w:t>
      </w:r>
      <w:r w:rsidRPr="00852110">
        <w:rPr>
          <w:rFonts w:ascii="맑은 고딕" w:eastAsia="맑은 고딕" w:hAnsi="맑은 고딕" w:cs="맑은 고딕" w:hint="eastAsia"/>
          <w:sz w:val="22"/>
        </w:rPr>
        <w:t>k</w:t>
      </w:r>
      <w:r w:rsidRPr="00852110">
        <w:rPr>
          <w:rFonts w:ascii="맑은 고딕" w:eastAsia="맑은 고딕" w:hAnsi="맑은 고딕" w:cs="맑은 고딕"/>
          <w:sz w:val="22"/>
        </w:rPr>
        <w:t>ey, value)</w:t>
      </w:r>
      <w:r w:rsidRPr="00852110">
        <w:rPr>
          <w:rFonts w:ascii="맑은 고딕" w:eastAsia="맑은 고딕" w:hAnsi="맑은 고딕" w:cs="맑은 고딕" w:hint="eastAsia"/>
          <w:sz w:val="22"/>
        </w:rPr>
        <w:t xml:space="preserve">형태로 </w:t>
      </w:r>
      <w:r w:rsidRPr="00852110">
        <w:rPr>
          <w:rFonts w:ascii="맑은 고딕" w:eastAsia="맑은 고딕" w:hAnsi="맑은 고딕" w:cs="맑은 고딕"/>
          <w:sz w:val="22"/>
        </w:rPr>
        <w:t>write</w:t>
      </w:r>
      <w:r w:rsidRPr="00852110">
        <w:rPr>
          <w:rFonts w:ascii="맑은 고딕" w:eastAsia="맑은 고딕" w:hAnsi="맑은 고딕" w:cs="맑은 고딕" w:hint="eastAsia"/>
          <w:sz w:val="22"/>
        </w:rPr>
        <w:t>한다.</w:t>
      </w:r>
    </w:p>
    <w:p w14:paraId="1247C006" w14:textId="5CFBF0F7" w:rsidR="00852110" w:rsidRPr="00852110" w:rsidRDefault="00852110" w:rsidP="00852110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 w:cs="맑은 고딕"/>
          <w:sz w:val="22"/>
        </w:rPr>
      </w:pPr>
      <w:proofErr w:type="spellStart"/>
      <w:r w:rsidRPr="00852110">
        <w:rPr>
          <w:rFonts w:ascii="맑은 고딕" w:eastAsia="맑은 고딕" w:hAnsi="맑은 고딕" w:cs="맑은 고딕" w:hint="eastAsia"/>
          <w:sz w:val="22"/>
        </w:rPr>
        <w:t>I</w:t>
      </w:r>
      <w:r w:rsidRPr="00852110">
        <w:rPr>
          <w:rFonts w:ascii="맑은 고딕" w:eastAsia="맑은 고딕" w:hAnsi="맑은 고딕" w:cs="맑은 고딕"/>
          <w:sz w:val="22"/>
        </w:rPr>
        <w:t>ntSumReducer</w:t>
      </w:r>
      <w:proofErr w:type="spellEnd"/>
      <w:r w:rsidRPr="00852110">
        <w:rPr>
          <w:rFonts w:ascii="맑은 고딕" w:eastAsia="맑은 고딕" w:hAnsi="맑은 고딕" w:cs="맑은 고딕" w:hint="eastAsia"/>
          <w:sz w:val="22"/>
        </w:rPr>
        <w:t>를 통해 R</w:t>
      </w:r>
      <w:r w:rsidRPr="00852110">
        <w:rPr>
          <w:rFonts w:ascii="맑은 고딕" w:eastAsia="맑은 고딕" w:hAnsi="맑은 고딕" w:cs="맑은 고딕"/>
          <w:sz w:val="22"/>
        </w:rPr>
        <w:t>educer</w:t>
      </w:r>
      <w:r w:rsidRPr="00852110">
        <w:rPr>
          <w:rFonts w:ascii="맑은 고딕" w:eastAsia="맑은 고딕" w:hAnsi="맑은 고딕" w:cs="맑은 고딕" w:hint="eastAsia"/>
          <w:sz w:val="22"/>
        </w:rPr>
        <w:t>를 구현한다.</w:t>
      </w:r>
    </w:p>
    <w:p w14:paraId="0017AAF0" w14:textId="7B3AD720" w:rsidR="00852110" w:rsidRDefault="00852110" w:rsidP="00852110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 w:cs="맑은 고딕"/>
          <w:sz w:val="22"/>
        </w:rPr>
      </w:pPr>
      <w:r w:rsidRPr="00852110">
        <w:rPr>
          <w:rFonts w:ascii="맑은 고딕" w:eastAsia="맑은 고딕" w:hAnsi="맑은 고딕" w:cs="맑은 고딕" w:hint="eastAsia"/>
          <w:sz w:val="22"/>
        </w:rPr>
        <w:t>c</w:t>
      </w:r>
      <w:r w:rsidRPr="00852110">
        <w:rPr>
          <w:rFonts w:ascii="맑은 고딕" w:eastAsia="맑은 고딕" w:hAnsi="맑은 고딕" w:cs="맑은 고딕"/>
          <w:sz w:val="22"/>
        </w:rPr>
        <w:t>ontainer</w:t>
      </w:r>
      <w:r w:rsidRPr="00852110">
        <w:rPr>
          <w:rFonts w:ascii="맑은 고딕" w:eastAsia="맑은 고딕" w:hAnsi="맑은 고딕" w:cs="맑은 고딕" w:hint="eastAsia"/>
          <w:sz w:val="22"/>
        </w:rPr>
        <w:t xml:space="preserve">형태로 전달되는 </w:t>
      </w:r>
      <w:r w:rsidRPr="00852110">
        <w:rPr>
          <w:rFonts w:ascii="맑은 고딕" w:eastAsia="맑은 고딕" w:hAnsi="맑은 고딕" w:cs="맑은 고딕"/>
          <w:sz w:val="22"/>
        </w:rPr>
        <w:t>key</w:t>
      </w:r>
      <w:r w:rsidRPr="00852110">
        <w:rPr>
          <w:rFonts w:ascii="맑은 고딕" w:eastAsia="맑은 고딕" w:hAnsi="맑은 고딕" w:cs="맑은 고딕" w:hint="eastAsia"/>
          <w:sz w:val="22"/>
        </w:rPr>
        <w:t xml:space="preserve">값의 </w:t>
      </w:r>
      <w:r w:rsidRPr="00852110">
        <w:rPr>
          <w:rFonts w:ascii="맑은 고딕" w:eastAsia="맑은 고딕" w:hAnsi="맑은 고딕" w:cs="맑은 고딕"/>
          <w:sz w:val="22"/>
        </w:rPr>
        <w:t>values</w:t>
      </w:r>
      <w:r w:rsidRPr="00852110">
        <w:rPr>
          <w:rFonts w:ascii="맑은 고딕" w:eastAsia="맑은 고딕" w:hAnsi="맑은 고딕" w:cs="맑은 고딕" w:hint="eastAsia"/>
          <w:sz w:val="22"/>
        </w:rPr>
        <w:t>를 받아서 이를 처리하는 과정을 익혔다.</w:t>
      </w:r>
    </w:p>
    <w:p w14:paraId="1B5BCF4D" w14:textId="77777777" w:rsidR="00852110" w:rsidRPr="00852110" w:rsidRDefault="00852110" w:rsidP="00852110">
      <w:pPr>
        <w:rPr>
          <w:rFonts w:ascii="맑은 고딕" w:eastAsia="맑은 고딕" w:hAnsi="맑은 고딕" w:cs="맑은 고딕" w:hint="eastAsia"/>
          <w:sz w:val="22"/>
        </w:rPr>
      </w:pPr>
    </w:p>
    <w:p w14:paraId="66582DF6" w14:textId="5044DFE0" w:rsidR="00852110" w:rsidRDefault="00852110" w:rsidP="00852110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compile</w:t>
      </w:r>
      <w:r>
        <w:rPr>
          <w:rFonts w:ascii="맑은 고딕" w:eastAsia="맑은 고딕" w:hAnsi="맑은 고딕" w:cs="맑은 고딕" w:hint="eastAsia"/>
          <w:sz w:val="22"/>
        </w:rPr>
        <w:t xml:space="preserve">하여 </w:t>
      </w:r>
      <w:r>
        <w:rPr>
          <w:rFonts w:ascii="맑은 고딕" w:eastAsia="맑은 고딕" w:hAnsi="맑은 고딕" w:cs="맑은 고딕"/>
          <w:sz w:val="22"/>
        </w:rPr>
        <w:t xml:space="preserve">JAR </w:t>
      </w:r>
      <w:r>
        <w:rPr>
          <w:rFonts w:ascii="맑은 고딕" w:eastAsia="맑은 고딕" w:hAnsi="맑은 고딕" w:cs="맑은 고딕" w:hint="eastAsia"/>
          <w:sz w:val="22"/>
        </w:rPr>
        <w:t>파일 생성</w:t>
      </w:r>
    </w:p>
    <w:p w14:paraId="46632A6E" w14:textId="1CDAE4C5" w:rsidR="00852110" w:rsidRPr="00852110" w:rsidRDefault="00852110" w:rsidP="00852110">
      <w:pPr>
        <w:ind w:left="360" w:firstLine="800"/>
        <w:rPr>
          <w:rFonts w:ascii="맑은 고딕" w:eastAsia="맑은 고딕" w:hAnsi="맑은 고딕" w:cs="맑은 고딕" w:hint="eastAsia"/>
          <w:sz w:val="22"/>
        </w:rPr>
      </w:pPr>
      <w:bookmarkStart w:id="0" w:name="_GoBack"/>
      <w:bookmarkEnd w:id="0"/>
      <w:r w:rsidRPr="00852110">
        <w:rPr>
          <w:rFonts w:ascii="맑은 고딕" w:eastAsia="맑은 고딕" w:hAnsi="맑은 고딕" w:cs="맑은 고딕"/>
          <w:sz w:val="22"/>
        </w:rPr>
        <w:t>bin/</w:t>
      </w:r>
      <w:proofErr w:type="spellStart"/>
      <w:r w:rsidRPr="00852110">
        <w:rPr>
          <w:rFonts w:ascii="맑은 고딕" w:eastAsia="맑은 고딕" w:hAnsi="맑은 고딕" w:cs="맑은 고딕"/>
          <w:sz w:val="22"/>
        </w:rPr>
        <w:t>hadoop</w:t>
      </w:r>
      <w:proofErr w:type="spellEnd"/>
      <w:r w:rsidRPr="00852110">
        <w:rPr>
          <w:rFonts w:ascii="맑은 고딕" w:eastAsia="맑은 고딕" w:hAnsi="맑은 고딕" w:cs="맑은 고딕"/>
          <w:sz w:val="22"/>
        </w:rPr>
        <w:t xml:space="preserve"> </w:t>
      </w:r>
      <w:proofErr w:type="spellStart"/>
      <w:proofErr w:type="gramStart"/>
      <w:r w:rsidRPr="00852110">
        <w:rPr>
          <w:rFonts w:ascii="맑은 고딕" w:eastAsia="맑은 고딕" w:hAnsi="맑은 고딕" w:cs="맑은 고딕"/>
          <w:sz w:val="22"/>
        </w:rPr>
        <w:t>com.sun.tools</w:t>
      </w:r>
      <w:proofErr w:type="gramEnd"/>
      <w:r w:rsidRPr="00852110">
        <w:rPr>
          <w:rFonts w:ascii="맑은 고딕" w:eastAsia="맑은 고딕" w:hAnsi="맑은 고딕" w:cs="맑은 고딕"/>
          <w:sz w:val="22"/>
        </w:rPr>
        <w:t>.javac.Main</w:t>
      </w:r>
      <w:proofErr w:type="spellEnd"/>
      <w:r w:rsidRPr="00852110">
        <w:rPr>
          <w:rFonts w:ascii="맑은 고딕" w:eastAsia="맑은 고딕" w:hAnsi="맑은 고딕" w:cs="맑은 고딕"/>
          <w:sz w:val="22"/>
        </w:rPr>
        <w:t xml:space="preserve"> WordCount.java</w:t>
      </w:r>
      <w:r w:rsidRPr="00852110">
        <w:rPr>
          <w:rFonts w:ascii="맑은 고딕" w:eastAsia="맑은 고딕" w:hAnsi="맑은 고딕" w:cs="맑은 고딕"/>
          <w:sz w:val="22"/>
        </w:rPr>
        <w:t xml:space="preserve"> </w:t>
      </w:r>
      <w:r w:rsidRPr="00852110">
        <w:rPr>
          <w:rFonts w:ascii="맑은 고딕" w:eastAsia="맑은 고딕" w:hAnsi="맑은 고딕" w:cs="맑은 고딕" w:hint="eastAsia"/>
          <w:sz w:val="22"/>
        </w:rPr>
        <w:t>라는 문장구조를 알았다.</w:t>
      </w:r>
    </w:p>
    <w:p w14:paraId="4FFAC703" w14:textId="77777777" w:rsidR="00852110" w:rsidRPr="00852110" w:rsidRDefault="00852110" w:rsidP="00852110">
      <w:pPr>
        <w:rPr>
          <w:rFonts w:ascii="맑은 고딕" w:eastAsia="맑은 고딕" w:hAnsi="맑은 고딕" w:cs="맑은 고딕" w:hint="eastAsia"/>
          <w:sz w:val="22"/>
        </w:rPr>
      </w:pPr>
    </w:p>
    <w:p w14:paraId="3C03AC9F" w14:textId="0D2FC4A6" w:rsidR="2248B4E1" w:rsidRDefault="2248B4E1" w:rsidP="2248B4E1">
      <w:pPr>
        <w:rPr>
          <w:rFonts w:ascii="맑은 고딕" w:eastAsia="맑은 고딕" w:hAnsi="맑은 고딕" w:cs="맑은 고딕"/>
          <w:sz w:val="28"/>
          <w:szCs w:val="28"/>
        </w:rPr>
      </w:pPr>
    </w:p>
    <w:p w14:paraId="7C97CE12" w14:textId="66C98A76" w:rsidR="00852110" w:rsidRDefault="00852110" w:rsidP="2248B4E1">
      <w:pPr>
        <w:rPr>
          <w:rFonts w:ascii="맑은 고딕" w:eastAsia="맑은 고딕" w:hAnsi="맑은 고딕" w:cs="맑은 고딕"/>
          <w:sz w:val="28"/>
          <w:szCs w:val="28"/>
        </w:rPr>
      </w:pPr>
    </w:p>
    <w:p w14:paraId="5CD1CFDF" w14:textId="77777777" w:rsidR="00852110" w:rsidRDefault="00852110" w:rsidP="2248B4E1">
      <w:pPr>
        <w:rPr>
          <w:rFonts w:ascii="맑은 고딕" w:eastAsia="맑은 고딕" w:hAnsi="맑은 고딕" w:cs="맑은 고딕" w:hint="eastAsia"/>
          <w:sz w:val="28"/>
          <w:szCs w:val="28"/>
        </w:rPr>
      </w:pPr>
    </w:p>
    <w:p w14:paraId="029FFC06" w14:textId="7F2777DF" w:rsidR="2248B4E1" w:rsidRDefault="2248B4E1" w:rsidP="2248B4E1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2248B4E1">
        <w:rPr>
          <w:rFonts w:ascii="맑은 고딕" w:eastAsia="맑은 고딕" w:hAnsi="맑은 고딕" w:cs="맑은 고딕"/>
          <w:sz w:val="28"/>
          <w:szCs w:val="28"/>
        </w:rPr>
        <w:lastRenderedPageBreak/>
        <w:t>Outputs &amp; Command line I executed</w:t>
      </w:r>
    </w:p>
    <w:p w14:paraId="57DFAF5C" w14:textId="337E7474" w:rsidR="2248B4E1" w:rsidRDefault="001C4A6C" w:rsidP="2248B4E1">
      <w:pPr>
        <w:jc w:val="left"/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3B7C8E36" wp14:editId="5970AA9C">
            <wp:extent cx="3238500" cy="33985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A6C"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 </w:t>
      </w: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1EBE9EAA" wp14:editId="51EAB068">
            <wp:extent cx="3238500" cy="22402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2248B4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65CD0" w14:textId="77777777" w:rsidR="001C4A6C" w:rsidRDefault="001C4A6C" w:rsidP="001C4A6C">
      <w:pPr>
        <w:spacing w:after="0" w:line="240" w:lineRule="auto"/>
      </w:pPr>
      <w:r>
        <w:separator/>
      </w:r>
    </w:p>
  </w:endnote>
  <w:endnote w:type="continuationSeparator" w:id="0">
    <w:p w14:paraId="4288D3E7" w14:textId="77777777" w:rsidR="001C4A6C" w:rsidRDefault="001C4A6C" w:rsidP="001C4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E2F66" w14:textId="77777777" w:rsidR="001C4A6C" w:rsidRDefault="001C4A6C" w:rsidP="001C4A6C">
      <w:pPr>
        <w:spacing w:after="0" w:line="240" w:lineRule="auto"/>
      </w:pPr>
      <w:r>
        <w:separator/>
      </w:r>
    </w:p>
  </w:footnote>
  <w:footnote w:type="continuationSeparator" w:id="0">
    <w:p w14:paraId="3B17D9A0" w14:textId="77777777" w:rsidR="001C4A6C" w:rsidRDefault="001C4A6C" w:rsidP="001C4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C72F9"/>
    <w:multiLevelType w:val="hybridMultilevel"/>
    <w:tmpl w:val="26F273A6"/>
    <w:lvl w:ilvl="0" w:tplc="5D90C850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" w15:restartNumberingAfterBreak="0">
    <w:nsid w:val="40023EF2"/>
    <w:multiLevelType w:val="hybridMultilevel"/>
    <w:tmpl w:val="10DE722A"/>
    <w:lvl w:ilvl="0" w:tplc="468CEEC0">
      <w:start w:val="1"/>
      <w:numFmt w:val="decimal"/>
      <w:lvlText w:val="%1."/>
      <w:lvlJc w:val="left"/>
      <w:pPr>
        <w:ind w:left="800" w:hanging="400"/>
      </w:pPr>
    </w:lvl>
    <w:lvl w:ilvl="1" w:tplc="D1C8A136">
      <w:start w:val="1"/>
      <w:numFmt w:val="lowerLetter"/>
      <w:lvlText w:val="%2."/>
      <w:lvlJc w:val="left"/>
      <w:pPr>
        <w:ind w:left="1200" w:hanging="400"/>
      </w:pPr>
    </w:lvl>
    <w:lvl w:ilvl="2" w:tplc="20387304">
      <w:start w:val="1"/>
      <w:numFmt w:val="lowerRoman"/>
      <w:lvlText w:val="%3."/>
      <w:lvlJc w:val="right"/>
      <w:pPr>
        <w:ind w:left="1600" w:hanging="400"/>
      </w:pPr>
    </w:lvl>
    <w:lvl w:ilvl="3" w:tplc="F07EDA34">
      <w:start w:val="1"/>
      <w:numFmt w:val="decimal"/>
      <w:lvlText w:val="%4."/>
      <w:lvlJc w:val="left"/>
      <w:pPr>
        <w:ind w:left="2000" w:hanging="400"/>
      </w:pPr>
    </w:lvl>
    <w:lvl w:ilvl="4" w:tplc="A8FA06C2">
      <w:start w:val="1"/>
      <w:numFmt w:val="lowerLetter"/>
      <w:lvlText w:val="%5."/>
      <w:lvlJc w:val="left"/>
      <w:pPr>
        <w:ind w:left="2400" w:hanging="400"/>
      </w:pPr>
    </w:lvl>
    <w:lvl w:ilvl="5" w:tplc="8CE4A16A">
      <w:start w:val="1"/>
      <w:numFmt w:val="lowerRoman"/>
      <w:lvlText w:val="%6."/>
      <w:lvlJc w:val="right"/>
      <w:pPr>
        <w:ind w:left="2800" w:hanging="400"/>
      </w:pPr>
    </w:lvl>
    <w:lvl w:ilvl="6" w:tplc="0B58AEE8">
      <w:start w:val="1"/>
      <w:numFmt w:val="decimal"/>
      <w:lvlText w:val="%7."/>
      <w:lvlJc w:val="left"/>
      <w:pPr>
        <w:ind w:left="3200" w:hanging="400"/>
      </w:pPr>
    </w:lvl>
    <w:lvl w:ilvl="7" w:tplc="A964E4D4">
      <w:start w:val="1"/>
      <w:numFmt w:val="lowerLetter"/>
      <w:lvlText w:val="%8."/>
      <w:lvlJc w:val="left"/>
      <w:pPr>
        <w:ind w:left="3600" w:hanging="400"/>
      </w:pPr>
    </w:lvl>
    <w:lvl w:ilvl="8" w:tplc="2012B722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17F3D5B"/>
    <w:multiLevelType w:val="hybridMultilevel"/>
    <w:tmpl w:val="A6941CD0"/>
    <w:lvl w:ilvl="0" w:tplc="0890F52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70221651"/>
    <w:multiLevelType w:val="hybridMultilevel"/>
    <w:tmpl w:val="589A6AEA"/>
    <w:lvl w:ilvl="0" w:tplc="0A025F52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381C4D"/>
    <w:rsid w:val="001C4A6C"/>
    <w:rsid w:val="00852110"/>
    <w:rsid w:val="00B17937"/>
    <w:rsid w:val="2248B4E1"/>
    <w:rsid w:val="4438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699DA"/>
  <w15:chartTrackingRefBased/>
  <w15:docId w15:val="{36713554-B310-40DC-AB3C-27F8622F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C4A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C4A6C"/>
  </w:style>
  <w:style w:type="paragraph" w:styleId="a5">
    <w:name w:val="footer"/>
    <w:basedOn w:val="a"/>
    <w:link w:val="Char0"/>
    <w:uiPriority w:val="99"/>
    <w:unhideWhenUsed/>
    <w:rsid w:val="001C4A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C4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정의동</dc:creator>
  <cp:keywords/>
  <dc:description/>
  <cp:lastModifiedBy>정의동</cp:lastModifiedBy>
  <cp:revision>2</cp:revision>
  <dcterms:created xsi:type="dcterms:W3CDTF">2019-10-06T15:55:00Z</dcterms:created>
  <dcterms:modified xsi:type="dcterms:W3CDTF">2019-10-06T15:55:00Z</dcterms:modified>
</cp:coreProperties>
</file>