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6E" w:rsidRPr="002F0A11" w:rsidRDefault="00E803EE" w:rsidP="009D05E5">
      <w:pPr>
        <w:spacing w:after="0"/>
        <w:rPr>
          <w:b/>
          <w:bCs/>
          <w:sz w:val="28"/>
          <w:szCs w:val="28"/>
        </w:rPr>
      </w:pPr>
      <w:r w:rsidRPr="002F0A11">
        <w:rPr>
          <w:b/>
          <w:bCs/>
          <w:sz w:val="28"/>
          <w:szCs w:val="28"/>
        </w:rPr>
        <w:t xml:space="preserve">Usulan Soal Komprehensif Mata Diklat </w:t>
      </w:r>
      <w:proofErr w:type="spellStart"/>
      <w:r w:rsidRPr="002F0A11">
        <w:rPr>
          <w:b/>
          <w:bCs/>
          <w:i/>
          <w:iCs/>
          <w:sz w:val="28"/>
          <w:szCs w:val="28"/>
        </w:rPr>
        <w:t>Whole</w:t>
      </w:r>
      <w:proofErr w:type="spellEnd"/>
      <w:r w:rsidRPr="002F0A11">
        <w:rPr>
          <w:b/>
          <w:bCs/>
          <w:i/>
          <w:iCs/>
          <w:sz w:val="28"/>
          <w:szCs w:val="28"/>
        </w:rPr>
        <w:t xml:space="preserve"> of </w:t>
      </w:r>
      <w:proofErr w:type="spellStart"/>
      <w:r w:rsidRPr="002F0A11">
        <w:rPr>
          <w:b/>
          <w:bCs/>
          <w:i/>
          <w:iCs/>
          <w:sz w:val="28"/>
          <w:szCs w:val="28"/>
        </w:rPr>
        <w:t>Goverment</w:t>
      </w:r>
      <w:proofErr w:type="spellEnd"/>
      <w:r w:rsidR="00862C6E" w:rsidRPr="002F0A11">
        <w:rPr>
          <w:b/>
          <w:bCs/>
          <w:sz w:val="28"/>
          <w:szCs w:val="28"/>
        </w:rPr>
        <w:t xml:space="preserve"> </w:t>
      </w:r>
    </w:p>
    <w:p w:rsidR="00843CB9" w:rsidRPr="002F0A11" w:rsidRDefault="00862C6E" w:rsidP="009D05E5">
      <w:pPr>
        <w:spacing w:after="0"/>
        <w:rPr>
          <w:b/>
          <w:bCs/>
          <w:sz w:val="28"/>
          <w:szCs w:val="28"/>
        </w:rPr>
      </w:pPr>
      <w:proofErr w:type="spellStart"/>
      <w:r w:rsidRPr="002F0A11">
        <w:rPr>
          <w:b/>
          <w:bCs/>
          <w:sz w:val="28"/>
          <w:szCs w:val="28"/>
        </w:rPr>
        <w:t>Latsar</w:t>
      </w:r>
      <w:proofErr w:type="spellEnd"/>
      <w:r w:rsidRPr="002F0A11">
        <w:rPr>
          <w:b/>
          <w:bCs/>
          <w:sz w:val="28"/>
          <w:szCs w:val="28"/>
        </w:rPr>
        <w:t xml:space="preserve"> 2</w:t>
      </w:r>
      <w:r w:rsidR="00E803EE" w:rsidRPr="002F0A11">
        <w:rPr>
          <w:b/>
          <w:bCs/>
          <w:sz w:val="28"/>
          <w:szCs w:val="28"/>
        </w:rPr>
        <w:t xml:space="preserve">6 </w:t>
      </w:r>
      <w:r w:rsidRPr="002F0A11">
        <w:rPr>
          <w:b/>
          <w:bCs/>
          <w:sz w:val="28"/>
          <w:szCs w:val="28"/>
        </w:rPr>
        <w:t>Tahun 2019</w:t>
      </w:r>
    </w:p>
    <w:p w:rsidR="00E803EE" w:rsidRPr="002F0A11" w:rsidRDefault="00E803EE" w:rsidP="009D05E5">
      <w:pPr>
        <w:spacing w:after="0"/>
      </w:pPr>
      <w:proofErr w:type="spellStart"/>
      <w:r w:rsidRPr="002F0A11">
        <w:t>By</w:t>
      </w:r>
      <w:proofErr w:type="spellEnd"/>
      <w:r w:rsidRPr="002F0A11">
        <w:t xml:space="preserve"> Jim</w:t>
      </w:r>
      <w:r w:rsidR="00862C6E" w:rsidRPr="002F0A11">
        <w:t xml:space="preserve">my </w:t>
      </w:r>
      <w:proofErr w:type="spellStart"/>
      <w:r w:rsidR="00862C6E" w:rsidRPr="002F0A11">
        <w:t>Ludin</w:t>
      </w:r>
      <w:proofErr w:type="spellEnd"/>
    </w:p>
    <w:p w:rsidR="00FA5807" w:rsidRPr="002F0A11" w:rsidRDefault="00FA5807" w:rsidP="009D05E5">
      <w:pPr>
        <w:spacing w:after="0"/>
      </w:pPr>
    </w:p>
    <w:p w:rsidR="00FA5807" w:rsidRPr="002F0A11" w:rsidRDefault="00FA5807" w:rsidP="005E0E37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Berikut ini merupakan </w:t>
      </w:r>
      <w:r w:rsidR="001007F0" w:rsidRPr="002F0A11">
        <w:rPr>
          <w:lang w:val="id-ID"/>
        </w:rPr>
        <w:t xml:space="preserve">potensi </w:t>
      </w:r>
      <w:r w:rsidRPr="002F0A11">
        <w:rPr>
          <w:lang w:val="id-ID"/>
        </w:rPr>
        <w:t xml:space="preserve">tantangan yang akan dihadapi dalam penerapan </w:t>
      </w:r>
      <w:proofErr w:type="spellStart"/>
      <w:r w:rsidR="005E0E37" w:rsidRPr="002F0A11">
        <w:rPr>
          <w:i/>
          <w:lang w:val="id-ID"/>
        </w:rPr>
        <w:t>Whole</w:t>
      </w:r>
      <w:proofErr w:type="spellEnd"/>
      <w:r w:rsidR="005E0E37" w:rsidRPr="002F0A11">
        <w:rPr>
          <w:i/>
          <w:lang w:val="id-ID"/>
        </w:rPr>
        <w:t xml:space="preserve"> of </w:t>
      </w:r>
      <w:proofErr w:type="spellStart"/>
      <w:r w:rsidR="005E0E37" w:rsidRPr="002F0A11">
        <w:rPr>
          <w:i/>
          <w:lang w:val="id-ID"/>
        </w:rPr>
        <w:t>Government</w:t>
      </w:r>
      <w:proofErr w:type="spellEnd"/>
      <w:r w:rsidRPr="002F0A11">
        <w:rPr>
          <w:lang w:val="id-ID"/>
        </w:rPr>
        <w:t>, kecuali…</w:t>
      </w:r>
    </w:p>
    <w:p w:rsidR="00FB75E8" w:rsidRPr="002F0A11" w:rsidRDefault="00FB75E8" w:rsidP="00FB75E8">
      <w:pPr>
        <w:numPr>
          <w:ilvl w:val="0"/>
          <w:numId w:val="14"/>
        </w:numPr>
        <w:tabs>
          <w:tab w:val="clear" w:pos="720"/>
        </w:tabs>
        <w:spacing w:after="0"/>
        <w:ind w:hanging="294"/>
      </w:pPr>
      <w:r w:rsidRPr="002F0A11">
        <w:t>Perbedaan</w:t>
      </w:r>
      <w:r w:rsidR="001007F0" w:rsidRPr="002F0A11">
        <w:t xml:space="preserve"> k</w:t>
      </w:r>
      <w:r w:rsidR="00A24007" w:rsidRPr="002F0A11">
        <w:t xml:space="preserve">apasitas </w:t>
      </w:r>
      <w:r w:rsidRPr="002F0A11">
        <w:t>sumber daya manusia</w:t>
      </w:r>
      <w:r w:rsidR="001007F0" w:rsidRPr="002F0A11">
        <w:t xml:space="preserve"> </w:t>
      </w:r>
    </w:p>
    <w:p w:rsidR="00295699" w:rsidRPr="002F0A11" w:rsidRDefault="00FB75E8" w:rsidP="00FB75E8">
      <w:pPr>
        <w:numPr>
          <w:ilvl w:val="0"/>
          <w:numId w:val="14"/>
        </w:numPr>
        <w:tabs>
          <w:tab w:val="clear" w:pos="720"/>
        </w:tabs>
        <w:spacing w:after="0"/>
        <w:ind w:hanging="294"/>
      </w:pPr>
      <w:r w:rsidRPr="002F0A11">
        <w:t xml:space="preserve">Perbedaan kapasitas </w:t>
      </w:r>
      <w:r w:rsidR="001007F0" w:rsidRPr="002F0A11">
        <w:t xml:space="preserve">institusi yang terlibat dalam </w:t>
      </w:r>
      <w:proofErr w:type="spellStart"/>
      <w:r w:rsidR="001007F0" w:rsidRPr="002F0A11">
        <w:t>WoG</w:t>
      </w:r>
      <w:proofErr w:type="spellEnd"/>
    </w:p>
    <w:p w:rsidR="00295699" w:rsidRPr="002F0A11" w:rsidRDefault="00FB75E8" w:rsidP="00FB75E8">
      <w:pPr>
        <w:numPr>
          <w:ilvl w:val="0"/>
          <w:numId w:val="14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Kesamaan n</w:t>
      </w:r>
      <w:r w:rsidR="00A24007" w:rsidRPr="002F0A11">
        <w:rPr>
          <w:b/>
          <w:bCs/>
        </w:rPr>
        <w:t xml:space="preserve">ilai </w:t>
      </w:r>
      <w:r w:rsidR="001007F0" w:rsidRPr="002F0A11">
        <w:rPr>
          <w:b/>
          <w:bCs/>
        </w:rPr>
        <w:t xml:space="preserve">dan budaya </w:t>
      </w:r>
      <w:r w:rsidR="00A24007" w:rsidRPr="002F0A11">
        <w:rPr>
          <w:b/>
          <w:bCs/>
        </w:rPr>
        <w:t>organisasi</w:t>
      </w:r>
    </w:p>
    <w:p w:rsidR="00295699" w:rsidRPr="002F0A11" w:rsidRDefault="001007F0" w:rsidP="001007F0">
      <w:pPr>
        <w:numPr>
          <w:ilvl w:val="0"/>
          <w:numId w:val="14"/>
        </w:numPr>
        <w:tabs>
          <w:tab w:val="clear" w:pos="720"/>
        </w:tabs>
        <w:spacing w:after="0"/>
        <w:ind w:hanging="294"/>
      </w:pPr>
      <w:r w:rsidRPr="002F0A11">
        <w:t>Kepemimpinan</w:t>
      </w:r>
      <w:r w:rsidR="00A24007" w:rsidRPr="002F0A11">
        <w:t xml:space="preserve"> </w:t>
      </w:r>
      <w:r w:rsidR="00FB75E8" w:rsidRPr="002F0A11">
        <w:t>yang tidak mampu mengakomodasi perubahan nilai dan budaya organisasi serta tidak mampu meramu sumber daya manusia yang tersedia guna mencapai tujuan</w:t>
      </w:r>
    </w:p>
    <w:p w:rsidR="005E0E37" w:rsidRPr="002F0A11" w:rsidRDefault="005E0E37" w:rsidP="005E0E37">
      <w:pPr>
        <w:pStyle w:val="ListParagraph"/>
        <w:spacing w:after="0" w:line="276" w:lineRule="auto"/>
        <w:ind w:left="426"/>
        <w:rPr>
          <w:lang w:val="id-ID"/>
        </w:rPr>
      </w:pPr>
    </w:p>
    <w:p w:rsidR="00FA5807" w:rsidRPr="002F0A11" w:rsidRDefault="00FA5807" w:rsidP="001007F0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Pada bulan April lalu, </w:t>
      </w:r>
      <w:r w:rsidR="005E0E37" w:rsidRPr="002F0A11">
        <w:rPr>
          <w:lang w:val="id-ID"/>
        </w:rPr>
        <w:t xml:space="preserve">salah satu </w:t>
      </w:r>
      <w:r w:rsidRPr="002F0A11">
        <w:rPr>
          <w:lang w:val="id-ID"/>
        </w:rPr>
        <w:t>BPS Kab</w:t>
      </w:r>
      <w:r w:rsidR="005E0E37" w:rsidRPr="002F0A11">
        <w:rPr>
          <w:lang w:val="id-ID"/>
        </w:rPr>
        <w:t>upaten</w:t>
      </w:r>
      <w:r w:rsidRPr="002F0A11">
        <w:rPr>
          <w:lang w:val="id-ID"/>
        </w:rPr>
        <w:t xml:space="preserve">, Dinas Pertanian, PEMDA, PT Nusa Halmahera Mineral (NHM), dan TNI melakukan </w:t>
      </w:r>
      <w:proofErr w:type="spellStart"/>
      <w:r w:rsidRPr="002F0A11">
        <w:rPr>
          <w:lang w:val="id-ID"/>
        </w:rPr>
        <w:t>ubinan</w:t>
      </w:r>
      <w:proofErr w:type="spellEnd"/>
      <w:r w:rsidRPr="002F0A11">
        <w:rPr>
          <w:lang w:val="id-ID"/>
        </w:rPr>
        <w:t xml:space="preserve"> bersama-sama dalam panen raya di </w:t>
      </w:r>
      <w:proofErr w:type="spellStart"/>
      <w:r w:rsidR="005E0E37" w:rsidRPr="002F0A11">
        <w:rPr>
          <w:lang w:val="id-ID"/>
        </w:rPr>
        <w:t>s</w:t>
      </w:r>
      <w:bookmarkStart w:id="0" w:name="_GoBack"/>
      <w:bookmarkEnd w:id="0"/>
      <w:r w:rsidR="005E0E37" w:rsidRPr="002F0A11">
        <w:rPr>
          <w:lang w:val="id-ID"/>
        </w:rPr>
        <w:t>uatu</w:t>
      </w:r>
      <w:proofErr w:type="spellEnd"/>
      <w:r w:rsidR="005E0E37" w:rsidRPr="002F0A11">
        <w:rPr>
          <w:lang w:val="id-ID"/>
        </w:rPr>
        <w:t xml:space="preserve"> </w:t>
      </w:r>
      <w:r w:rsidRPr="002F0A11">
        <w:rPr>
          <w:lang w:val="id-ID"/>
        </w:rPr>
        <w:t xml:space="preserve">Kecamatan. PT NHM mengikuti </w:t>
      </w:r>
      <w:proofErr w:type="spellStart"/>
      <w:r w:rsidRPr="002F0A11">
        <w:rPr>
          <w:lang w:val="id-ID"/>
        </w:rPr>
        <w:t>ubinan</w:t>
      </w:r>
      <w:proofErr w:type="spellEnd"/>
      <w:r w:rsidRPr="002F0A11">
        <w:rPr>
          <w:lang w:val="id-ID"/>
        </w:rPr>
        <w:t xml:space="preserve"> karena turut serta dalam menyediakan benih, sementara TNI sebagai pembuka lahan. K</w:t>
      </w:r>
      <w:r w:rsidR="001007F0" w:rsidRPr="002F0A11">
        <w:rPr>
          <w:lang w:val="id-ID"/>
        </w:rPr>
        <w:t>egiatan</w:t>
      </w:r>
      <w:r w:rsidRPr="002F0A11">
        <w:rPr>
          <w:lang w:val="id-ID"/>
        </w:rPr>
        <w:t xml:space="preserve"> </w:t>
      </w:r>
      <w:r w:rsidR="001007F0" w:rsidRPr="002F0A11">
        <w:rPr>
          <w:lang w:val="id-ID"/>
        </w:rPr>
        <w:t>tersebut</w:t>
      </w:r>
      <w:r w:rsidRPr="002F0A11">
        <w:rPr>
          <w:lang w:val="id-ID"/>
        </w:rPr>
        <w:t xml:space="preserve"> termasuk cara pendekatan </w:t>
      </w:r>
      <w:proofErr w:type="spellStart"/>
      <w:r w:rsidR="005E0E37" w:rsidRPr="002F0A11">
        <w:rPr>
          <w:i/>
          <w:lang w:val="id-ID"/>
        </w:rPr>
        <w:t>Whole</w:t>
      </w:r>
      <w:proofErr w:type="spellEnd"/>
      <w:r w:rsidR="005E0E37" w:rsidRPr="002F0A11">
        <w:rPr>
          <w:i/>
          <w:lang w:val="id-ID"/>
        </w:rPr>
        <w:t xml:space="preserve"> of </w:t>
      </w:r>
      <w:proofErr w:type="spellStart"/>
      <w:r w:rsidR="005E0E37" w:rsidRPr="002F0A11">
        <w:rPr>
          <w:i/>
          <w:lang w:val="id-ID"/>
        </w:rPr>
        <w:t>Government</w:t>
      </w:r>
      <w:proofErr w:type="spellEnd"/>
      <w:r w:rsidR="005E0E37" w:rsidRPr="002F0A11">
        <w:rPr>
          <w:lang w:val="id-ID"/>
        </w:rPr>
        <w:t xml:space="preserve"> </w:t>
      </w:r>
      <w:r w:rsidRPr="002F0A11">
        <w:rPr>
          <w:lang w:val="id-ID"/>
        </w:rPr>
        <w:t>yang mana?</w:t>
      </w:r>
    </w:p>
    <w:p w:rsidR="00295699" w:rsidRPr="002F0A11" w:rsidRDefault="00A24007" w:rsidP="009D05E5">
      <w:pPr>
        <w:numPr>
          <w:ilvl w:val="0"/>
          <w:numId w:val="15"/>
        </w:numPr>
        <w:tabs>
          <w:tab w:val="clear" w:pos="720"/>
        </w:tabs>
        <w:spacing w:after="0"/>
        <w:ind w:hanging="294"/>
      </w:pPr>
      <w:r w:rsidRPr="002F0A11">
        <w:t>Penguatan koordinasi antar lembaga</w:t>
      </w:r>
    </w:p>
    <w:p w:rsidR="00295699" w:rsidRPr="002F0A11" w:rsidRDefault="00A24007" w:rsidP="009D05E5">
      <w:pPr>
        <w:numPr>
          <w:ilvl w:val="0"/>
          <w:numId w:val="15"/>
        </w:numPr>
        <w:tabs>
          <w:tab w:val="clear" w:pos="720"/>
        </w:tabs>
        <w:spacing w:after="0"/>
        <w:ind w:hanging="294"/>
      </w:pPr>
      <w:r w:rsidRPr="002F0A11">
        <w:t xml:space="preserve">Membentuk gugus tugas </w:t>
      </w:r>
    </w:p>
    <w:p w:rsidR="00295699" w:rsidRPr="002F0A11" w:rsidRDefault="00A24007" w:rsidP="009D05E5">
      <w:pPr>
        <w:numPr>
          <w:ilvl w:val="0"/>
          <w:numId w:val="15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Koalisi sosial</w:t>
      </w:r>
    </w:p>
    <w:p w:rsidR="00295699" w:rsidRPr="002F0A11" w:rsidRDefault="00A24007" w:rsidP="009D05E5">
      <w:pPr>
        <w:numPr>
          <w:ilvl w:val="0"/>
          <w:numId w:val="15"/>
        </w:numPr>
        <w:tabs>
          <w:tab w:val="clear" w:pos="720"/>
        </w:tabs>
        <w:spacing w:after="0"/>
        <w:ind w:hanging="294"/>
      </w:pPr>
      <w:r w:rsidRPr="002F0A11">
        <w:t>Membentuk lembaga koordinasi khusus</w:t>
      </w:r>
    </w:p>
    <w:p w:rsidR="00FB75E8" w:rsidRPr="002F0A11" w:rsidRDefault="00FB75E8" w:rsidP="00FB75E8">
      <w:pPr>
        <w:spacing w:after="0"/>
        <w:ind w:left="720"/>
      </w:pPr>
    </w:p>
    <w:p w:rsidR="00FA5807" w:rsidRPr="002F0A11" w:rsidRDefault="00FA5807" w:rsidP="005E0E37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Jenis pelayanan publik yang dapat didekati oleh pendekatan </w:t>
      </w:r>
      <w:proofErr w:type="spellStart"/>
      <w:r w:rsidR="005E0E37" w:rsidRPr="002F0A11">
        <w:rPr>
          <w:i/>
          <w:lang w:val="id-ID"/>
        </w:rPr>
        <w:t>Whole</w:t>
      </w:r>
      <w:proofErr w:type="spellEnd"/>
      <w:r w:rsidR="005E0E37" w:rsidRPr="002F0A11">
        <w:rPr>
          <w:i/>
          <w:lang w:val="id-ID"/>
        </w:rPr>
        <w:t xml:space="preserve"> of </w:t>
      </w:r>
      <w:proofErr w:type="spellStart"/>
      <w:r w:rsidR="005E0E37" w:rsidRPr="002F0A11">
        <w:rPr>
          <w:i/>
          <w:lang w:val="id-ID"/>
        </w:rPr>
        <w:t>Government</w:t>
      </w:r>
      <w:proofErr w:type="spellEnd"/>
      <w:r w:rsidR="00666FFE" w:rsidRPr="002F0A11">
        <w:rPr>
          <w:i/>
          <w:lang w:val="id-ID"/>
        </w:rPr>
        <w:t xml:space="preserve"> </w:t>
      </w:r>
      <w:r w:rsidR="00666FFE" w:rsidRPr="002F0A11">
        <w:rPr>
          <w:iCs/>
          <w:lang w:val="id-ID"/>
        </w:rPr>
        <w:t>adalah sebagai berikut</w:t>
      </w:r>
      <w:r w:rsidRPr="002F0A11">
        <w:rPr>
          <w:lang w:val="id-ID"/>
        </w:rPr>
        <w:t>, kecuali…</w:t>
      </w:r>
    </w:p>
    <w:p w:rsidR="00295699" w:rsidRPr="002F0A11" w:rsidRDefault="00A24007" w:rsidP="00666FFE">
      <w:pPr>
        <w:numPr>
          <w:ilvl w:val="0"/>
          <w:numId w:val="16"/>
        </w:numPr>
        <w:tabs>
          <w:tab w:val="clear" w:pos="720"/>
        </w:tabs>
        <w:spacing w:after="0"/>
        <w:ind w:hanging="294"/>
      </w:pPr>
      <w:r w:rsidRPr="002F0A11">
        <w:t>Pelayanan barang</w:t>
      </w:r>
      <w:r w:rsidR="00666FFE" w:rsidRPr="002F0A11">
        <w:t xml:space="preserve"> dan jasa</w:t>
      </w:r>
    </w:p>
    <w:p w:rsidR="00295699" w:rsidRPr="002F0A11" w:rsidRDefault="00A24007" w:rsidP="009D05E5">
      <w:pPr>
        <w:numPr>
          <w:ilvl w:val="0"/>
          <w:numId w:val="16"/>
        </w:numPr>
        <w:tabs>
          <w:tab w:val="clear" w:pos="720"/>
        </w:tabs>
        <w:spacing w:after="0"/>
        <w:ind w:hanging="294"/>
      </w:pPr>
      <w:r w:rsidRPr="002F0A11">
        <w:t>Pelayanan administratif</w:t>
      </w:r>
    </w:p>
    <w:p w:rsidR="00295699" w:rsidRPr="002F0A11" w:rsidRDefault="00A24007" w:rsidP="00666FFE">
      <w:pPr>
        <w:numPr>
          <w:ilvl w:val="0"/>
          <w:numId w:val="16"/>
        </w:numPr>
        <w:tabs>
          <w:tab w:val="clear" w:pos="720"/>
        </w:tabs>
        <w:spacing w:after="0"/>
        <w:ind w:hanging="294"/>
      </w:pPr>
      <w:r w:rsidRPr="002F0A11">
        <w:t xml:space="preserve">Pelayanan </w:t>
      </w:r>
      <w:r w:rsidR="00666FFE" w:rsidRPr="002F0A11">
        <w:t>regulasi</w:t>
      </w:r>
    </w:p>
    <w:p w:rsidR="00666FFE" w:rsidRPr="002F0A11" w:rsidRDefault="00666FFE" w:rsidP="00666FFE">
      <w:pPr>
        <w:numPr>
          <w:ilvl w:val="0"/>
          <w:numId w:val="16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Semua benar</w:t>
      </w:r>
    </w:p>
    <w:p w:rsidR="00666FFE" w:rsidRPr="002F0A11" w:rsidRDefault="00666FFE" w:rsidP="00666FFE">
      <w:pPr>
        <w:spacing w:after="0"/>
        <w:ind w:left="720"/>
      </w:pPr>
    </w:p>
    <w:p w:rsidR="00295699" w:rsidRPr="002F0A11" w:rsidRDefault="00A24007" w:rsidP="00BA73DF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Berikut </w:t>
      </w:r>
      <w:r w:rsidR="00BA73DF" w:rsidRPr="002F0A11">
        <w:rPr>
          <w:lang w:val="id-ID"/>
        </w:rPr>
        <w:t xml:space="preserve">ini merupakan </w:t>
      </w:r>
      <w:r w:rsidRPr="002F0A11">
        <w:rPr>
          <w:lang w:val="id-ID"/>
        </w:rPr>
        <w:t xml:space="preserve">faktor pendorong </w:t>
      </w:r>
      <w:r w:rsidR="00BA73DF" w:rsidRPr="002F0A11">
        <w:rPr>
          <w:lang w:val="id-ID"/>
        </w:rPr>
        <w:t xml:space="preserve">perlunya </w:t>
      </w:r>
      <w:r w:rsidR="00785AC1" w:rsidRPr="002F0A11">
        <w:rPr>
          <w:lang w:val="id-ID"/>
        </w:rPr>
        <w:t xml:space="preserve">diterapkan </w:t>
      </w:r>
      <w:proofErr w:type="spellStart"/>
      <w:r w:rsidR="005E0E37" w:rsidRPr="002F0A11">
        <w:rPr>
          <w:i/>
          <w:lang w:val="id-ID"/>
        </w:rPr>
        <w:t>Whole</w:t>
      </w:r>
      <w:proofErr w:type="spellEnd"/>
      <w:r w:rsidR="005E0E37" w:rsidRPr="002F0A11">
        <w:rPr>
          <w:i/>
          <w:lang w:val="id-ID"/>
        </w:rPr>
        <w:t xml:space="preserve"> of </w:t>
      </w:r>
      <w:proofErr w:type="spellStart"/>
      <w:r w:rsidR="005E0E37" w:rsidRPr="002F0A11">
        <w:rPr>
          <w:i/>
          <w:lang w:val="id-ID"/>
        </w:rPr>
        <w:t>Government</w:t>
      </w:r>
      <w:proofErr w:type="spellEnd"/>
      <w:r w:rsidRPr="002F0A11">
        <w:rPr>
          <w:lang w:val="id-ID"/>
        </w:rPr>
        <w:t>, kecuali …</w:t>
      </w:r>
    </w:p>
    <w:p w:rsidR="00295699" w:rsidRPr="002F0A11" w:rsidRDefault="00A24007" w:rsidP="009D05E5">
      <w:pPr>
        <w:numPr>
          <w:ilvl w:val="0"/>
          <w:numId w:val="17"/>
        </w:numPr>
        <w:tabs>
          <w:tab w:val="clear" w:pos="720"/>
        </w:tabs>
        <w:spacing w:after="0"/>
        <w:ind w:hanging="294"/>
      </w:pPr>
      <w:r w:rsidRPr="002F0A11">
        <w:t>Tekanan anggaran</w:t>
      </w:r>
    </w:p>
    <w:p w:rsidR="00295699" w:rsidRPr="002F0A11" w:rsidRDefault="00785AC1" w:rsidP="00785AC1">
      <w:pPr>
        <w:numPr>
          <w:ilvl w:val="0"/>
          <w:numId w:val="17"/>
        </w:numPr>
        <w:tabs>
          <w:tab w:val="clear" w:pos="720"/>
        </w:tabs>
        <w:spacing w:after="0"/>
        <w:ind w:hanging="294"/>
      </w:pPr>
      <w:r w:rsidRPr="002F0A11">
        <w:t xml:space="preserve">Belum </w:t>
      </w:r>
      <w:r w:rsidR="00A24007" w:rsidRPr="002F0A11">
        <w:t>ada</w:t>
      </w:r>
      <w:r w:rsidRPr="002F0A11">
        <w:t>nya</w:t>
      </w:r>
      <w:r w:rsidR="00A24007" w:rsidRPr="002F0A11">
        <w:t xml:space="preserve"> </w:t>
      </w:r>
      <w:r w:rsidRPr="002F0A11">
        <w:t>koordinasi</w:t>
      </w:r>
    </w:p>
    <w:p w:rsidR="00295699" w:rsidRPr="002F0A11" w:rsidRDefault="00785AC1" w:rsidP="00785AC1">
      <w:pPr>
        <w:numPr>
          <w:ilvl w:val="0"/>
          <w:numId w:val="17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Sudah optimalnya k</w:t>
      </w:r>
      <w:r w:rsidR="00A24007" w:rsidRPr="002F0A11">
        <w:rPr>
          <w:b/>
          <w:bCs/>
        </w:rPr>
        <w:t>oordinasi</w:t>
      </w:r>
    </w:p>
    <w:p w:rsidR="00295699" w:rsidRPr="002F0A11" w:rsidRDefault="00A24007" w:rsidP="009D05E5">
      <w:pPr>
        <w:numPr>
          <w:ilvl w:val="0"/>
          <w:numId w:val="17"/>
        </w:numPr>
        <w:tabs>
          <w:tab w:val="clear" w:pos="720"/>
        </w:tabs>
        <w:spacing w:after="0"/>
        <w:ind w:hanging="294"/>
      </w:pPr>
      <w:r w:rsidRPr="002F0A11">
        <w:t>Kebutuhan masyarakat</w:t>
      </w:r>
    </w:p>
    <w:p w:rsidR="00785AC1" w:rsidRPr="002F0A11" w:rsidRDefault="00785AC1" w:rsidP="00785AC1">
      <w:pPr>
        <w:spacing w:after="0"/>
        <w:ind w:left="720"/>
      </w:pPr>
    </w:p>
    <w:p w:rsidR="00295699" w:rsidRPr="002F0A11" w:rsidRDefault="00A24007" w:rsidP="005E0E37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Terdapat beberapa cara pendekatan </w:t>
      </w:r>
      <w:proofErr w:type="spellStart"/>
      <w:r w:rsidR="005E0E37" w:rsidRPr="002F0A11">
        <w:rPr>
          <w:i/>
          <w:lang w:val="id-ID"/>
        </w:rPr>
        <w:t>Whole</w:t>
      </w:r>
      <w:proofErr w:type="spellEnd"/>
      <w:r w:rsidR="005E0E37" w:rsidRPr="002F0A11">
        <w:rPr>
          <w:i/>
          <w:lang w:val="id-ID"/>
        </w:rPr>
        <w:t xml:space="preserve"> of </w:t>
      </w:r>
      <w:proofErr w:type="spellStart"/>
      <w:r w:rsidR="005E0E37" w:rsidRPr="002F0A11">
        <w:rPr>
          <w:i/>
          <w:lang w:val="id-ID"/>
        </w:rPr>
        <w:t>Government</w:t>
      </w:r>
      <w:proofErr w:type="spellEnd"/>
      <w:r w:rsidR="005E0E37" w:rsidRPr="002F0A11">
        <w:rPr>
          <w:lang w:val="id-ID"/>
        </w:rPr>
        <w:t xml:space="preserve"> </w:t>
      </w:r>
      <w:r w:rsidRPr="002F0A11">
        <w:rPr>
          <w:lang w:val="id-ID"/>
        </w:rPr>
        <w:t>yang dapat dilakukan baik dari sisi penataan institusi formal maupun informal. Cara pendekatan yang dapat dilakukan adalah …</w:t>
      </w:r>
    </w:p>
    <w:p w:rsidR="00295699" w:rsidRPr="002F0A11" w:rsidRDefault="00A24007" w:rsidP="002F0A11">
      <w:pPr>
        <w:numPr>
          <w:ilvl w:val="0"/>
          <w:numId w:val="18"/>
        </w:numPr>
        <w:tabs>
          <w:tab w:val="clear" w:pos="720"/>
        </w:tabs>
        <w:spacing w:after="0"/>
        <w:ind w:hanging="294"/>
      </w:pPr>
      <w:r w:rsidRPr="002F0A11">
        <w:t>Membentuk lembaga terpisah dan permanen yang bertugas dalam mengoordinasikan se</w:t>
      </w:r>
      <w:r w:rsidR="007A2DDA" w:rsidRPr="002F0A11">
        <w:t>k</w:t>
      </w:r>
      <w:r w:rsidRPr="002F0A11">
        <w:t>tor atau kementrian</w:t>
      </w:r>
    </w:p>
    <w:p w:rsidR="00295699" w:rsidRPr="002F0A11" w:rsidRDefault="00A24007" w:rsidP="009C12D9">
      <w:pPr>
        <w:numPr>
          <w:ilvl w:val="0"/>
          <w:numId w:val="18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Men</w:t>
      </w:r>
      <w:r w:rsidR="009C12D9" w:rsidRPr="002F0A11">
        <w:rPr>
          <w:b/>
          <w:bCs/>
        </w:rPr>
        <w:t>ambah</w:t>
      </w:r>
      <w:r w:rsidRPr="002F0A11">
        <w:rPr>
          <w:b/>
          <w:bCs/>
        </w:rPr>
        <w:t xml:space="preserve"> jumlah lembaga yang ada sampai mendekati jumlah </w:t>
      </w:r>
      <w:r w:rsidR="009C12D9" w:rsidRPr="002F0A11">
        <w:rPr>
          <w:b/>
          <w:bCs/>
        </w:rPr>
        <w:t xml:space="preserve">maksimal </w:t>
      </w:r>
      <w:r w:rsidRPr="002F0A11">
        <w:rPr>
          <w:b/>
          <w:bCs/>
        </w:rPr>
        <w:t xml:space="preserve">untuk </w:t>
      </w:r>
      <w:r w:rsidR="009C12D9" w:rsidRPr="002F0A11">
        <w:rPr>
          <w:b/>
          <w:bCs/>
        </w:rPr>
        <w:t xml:space="preserve">melakukan </w:t>
      </w:r>
      <w:r w:rsidRPr="002F0A11">
        <w:rPr>
          <w:b/>
          <w:bCs/>
        </w:rPr>
        <w:t>koordinasi</w:t>
      </w:r>
    </w:p>
    <w:p w:rsidR="00295699" w:rsidRPr="002F0A11" w:rsidRDefault="00A24007" w:rsidP="009D05E5">
      <w:pPr>
        <w:numPr>
          <w:ilvl w:val="0"/>
          <w:numId w:val="18"/>
        </w:numPr>
        <w:tabs>
          <w:tab w:val="clear" w:pos="720"/>
        </w:tabs>
        <w:spacing w:after="0"/>
        <w:ind w:hanging="294"/>
      </w:pPr>
      <w:r w:rsidRPr="002F0A11">
        <w:t>Membentuk pelembagaan koordinasi yang dilakukan di luar struktur formal yang sifatnya tidak permanen</w:t>
      </w:r>
    </w:p>
    <w:p w:rsidR="00295699" w:rsidRPr="002F0A11" w:rsidRDefault="009C12D9" w:rsidP="009C12D9">
      <w:pPr>
        <w:numPr>
          <w:ilvl w:val="0"/>
          <w:numId w:val="18"/>
        </w:numPr>
        <w:tabs>
          <w:tab w:val="clear" w:pos="720"/>
        </w:tabs>
        <w:spacing w:after="0"/>
        <w:ind w:hanging="294"/>
      </w:pPr>
      <w:r w:rsidRPr="002F0A11">
        <w:lastRenderedPageBreak/>
        <w:t xml:space="preserve">Melakukan koalisi sosial yaitu menyatukan koordinasi antar sektor atau lembaga yang bersifat informal tanpa perlu membentuk lembaga khusus </w:t>
      </w:r>
    </w:p>
    <w:p w:rsidR="007A2DDA" w:rsidRPr="002F0A11" w:rsidRDefault="007A2DDA" w:rsidP="007A2DDA">
      <w:pPr>
        <w:spacing w:after="0"/>
        <w:ind w:left="720"/>
      </w:pPr>
    </w:p>
    <w:p w:rsidR="00295699" w:rsidRPr="002F0A11" w:rsidRDefault="00A24007" w:rsidP="009C12D9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Salah satu masalah yang melatarbelakangi munculnya </w:t>
      </w:r>
      <w:proofErr w:type="spellStart"/>
      <w:r w:rsidRPr="002F0A11">
        <w:rPr>
          <w:lang w:val="id-ID"/>
        </w:rPr>
        <w:t>WoG</w:t>
      </w:r>
      <w:proofErr w:type="spellEnd"/>
      <w:r w:rsidRPr="002F0A11">
        <w:rPr>
          <w:lang w:val="id-ID"/>
        </w:rPr>
        <w:t xml:space="preserve"> adalah ego sektoral. Di bawah ini yang mencerminkan fa</w:t>
      </w:r>
      <w:r w:rsidR="009C12D9" w:rsidRPr="002F0A11">
        <w:rPr>
          <w:lang w:val="id-ID"/>
        </w:rPr>
        <w:t>k</w:t>
      </w:r>
      <w:r w:rsidRPr="002F0A11">
        <w:rPr>
          <w:lang w:val="id-ID"/>
        </w:rPr>
        <w:t>tor ego sektoral adalah …</w:t>
      </w:r>
    </w:p>
    <w:p w:rsidR="00295699" w:rsidRPr="002F0A11" w:rsidRDefault="00A24007" w:rsidP="009D05E5">
      <w:pPr>
        <w:numPr>
          <w:ilvl w:val="0"/>
          <w:numId w:val="19"/>
        </w:numPr>
        <w:tabs>
          <w:tab w:val="clear" w:pos="720"/>
        </w:tabs>
        <w:spacing w:after="0"/>
        <w:ind w:hanging="294"/>
      </w:pPr>
      <w:r w:rsidRPr="002F0A11">
        <w:t>Banyaknya aturan-aturan yang tumpang tindih</w:t>
      </w:r>
    </w:p>
    <w:p w:rsidR="00295699" w:rsidRPr="002F0A11" w:rsidRDefault="00A24007" w:rsidP="00D24DCB">
      <w:pPr>
        <w:numPr>
          <w:ilvl w:val="0"/>
          <w:numId w:val="19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 xml:space="preserve">Ketidakadilan dalam bekerja </w:t>
      </w:r>
      <w:r w:rsidR="00D24DCB" w:rsidRPr="002F0A11">
        <w:rPr>
          <w:b/>
          <w:bCs/>
        </w:rPr>
        <w:t>pada bagian tertentu dalam organisasi</w:t>
      </w:r>
    </w:p>
    <w:p w:rsidR="00295699" w:rsidRPr="002F0A11" w:rsidRDefault="009C12D9" w:rsidP="009D05E5">
      <w:pPr>
        <w:numPr>
          <w:ilvl w:val="0"/>
          <w:numId w:val="19"/>
        </w:numPr>
        <w:tabs>
          <w:tab w:val="clear" w:pos="720"/>
        </w:tabs>
        <w:spacing w:after="0"/>
        <w:ind w:hanging="294"/>
      </w:pPr>
      <w:r w:rsidRPr="002F0A11">
        <w:t>Pegawai</w:t>
      </w:r>
      <w:r w:rsidR="00A24007" w:rsidRPr="002F0A11">
        <w:t xml:space="preserve"> </w:t>
      </w:r>
      <w:r w:rsidRPr="002F0A11">
        <w:t xml:space="preserve">yang </w:t>
      </w:r>
      <w:r w:rsidR="00A24007" w:rsidRPr="002F0A11">
        <w:t>tidak cinta tanah air dan tidak disiplin</w:t>
      </w:r>
    </w:p>
    <w:p w:rsidR="00295699" w:rsidRPr="002F0A11" w:rsidRDefault="00A24007" w:rsidP="009D05E5">
      <w:pPr>
        <w:numPr>
          <w:ilvl w:val="0"/>
          <w:numId w:val="19"/>
        </w:numPr>
        <w:tabs>
          <w:tab w:val="clear" w:pos="720"/>
        </w:tabs>
        <w:spacing w:after="0"/>
        <w:ind w:hanging="294"/>
      </w:pPr>
      <w:r w:rsidRPr="002F0A11">
        <w:t>Pemimpin yang melakukan korupsi</w:t>
      </w:r>
    </w:p>
    <w:p w:rsidR="009C12D9" w:rsidRPr="002F0A11" w:rsidRDefault="009C12D9" w:rsidP="009C12D9">
      <w:pPr>
        <w:spacing w:after="0"/>
        <w:ind w:left="720"/>
      </w:pPr>
    </w:p>
    <w:p w:rsidR="00295699" w:rsidRPr="002F0A11" w:rsidRDefault="00A24007" w:rsidP="00D24DCB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BPS Provinsi Y memiliki pelayanan data yang buruk. Hal ini </w:t>
      </w:r>
      <w:r w:rsidR="00D24DCB" w:rsidRPr="002F0A11">
        <w:rPr>
          <w:lang w:val="id-ID"/>
        </w:rPr>
        <w:t xml:space="preserve">terjadi karena adanya </w:t>
      </w:r>
      <w:r w:rsidRPr="002F0A11">
        <w:rPr>
          <w:lang w:val="id-ID"/>
        </w:rPr>
        <w:t xml:space="preserve">data yang belum terpadu dan masih tersimpan pada </w:t>
      </w:r>
      <w:r w:rsidR="00D24DCB" w:rsidRPr="002F0A11">
        <w:rPr>
          <w:lang w:val="id-ID"/>
        </w:rPr>
        <w:t>salah satu seksi saja, a</w:t>
      </w:r>
      <w:r w:rsidRPr="002F0A11">
        <w:rPr>
          <w:lang w:val="id-ID"/>
        </w:rPr>
        <w:t xml:space="preserve">kibatnya seksi </w:t>
      </w:r>
      <w:r w:rsidR="00D24DCB" w:rsidRPr="002F0A11">
        <w:rPr>
          <w:lang w:val="id-ID"/>
        </w:rPr>
        <w:t xml:space="preserve">yang lain membutuhkan data tersebut mengalami </w:t>
      </w:r>
      <w:r w:rsidRPr="002F0A11">
        <w:rPr>
          <w:lang w:val="id-ID"/>
        </w:rPr>
        <w:t xml:space="preserve">kesulitan dalam menyajikan data </w:t>
      </w:r>
      <w:r w:rsidR="00D24DCB" w:rsidRPr="002F0A11">
        <w:rPr>
          <w:lang w:val="id-ID"/>
        </w:rPr>
        <w:t xml:space="preserve">lintas sektor </w:t>
      </w:r>
      <w:r w:rsidRPr="002F0A11">
        <w:rPr>
          <w:lang w:val="id-ID"/>
        </w:rPr>
        <w:t>untuk pelayanan publik, kondisi ini mencerminkan …</w:t>
      </w:r>
    </w:p>
    <w:p w:rsidR="00295699" w:rsidRPr="002F0A11" w:rsidRDefault="00A24007" w:rsidP="009D05E5">
      <w:pPr>
        <w:numPr>
          <w:ilvl w:val="0"/>
          <w:numId w:val="20"/>
        </w:numPr>
        <w:tabs>
          <w:tab w:val="clear" w:pos="720"/>
        </w:tabs>
        <w:spacing w:after="0"/>
        <w:ind w:hanging="294"/>
      </w:pPr>
      <w:r w:rsidRPr="002F0A11">
        <w:t>Kontra konsumtif</w:t>
      </w:r>
    </w:p>
    <w:p w:rsidR="00295699" w:rsidRPr="002F0A11" w:rsidRDefault="00A24007" w:rsidP="00D24DCB">
      <w:pPr>
        <w:numPr>
          <w:ilvl w:val="0"/>
          <w:numId w:val="20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Ego se</w:t>
      </w:r>
      <w:r w:rsidR="00D24DCB" w:rsidRPr="002F0A11">
        <w:rPr>
          <w:b/>
          <w:bCs/>
        </w:rPr>
        <w:t>k</w:t>
      </w:r>
      <w:r w:rsidRPr="002F0A11">
        <w:rPr>
          <w:b/>
          <w:bCs/>
        </w:rPr>
        <w:t>toral</w:t>
      </w:r>
    </w:p>
    <w:p w:rsidR="00295699" w:rsidRPr="002F0A11" w:rsidRDefault="00A24007" w:rsidP="009D05E5">
      <w:pPr>
        <w:numPr>
          <w:ilvl w:val="0"/>
          <w:numId w:val="20"/>
        </w:numPr>
        <w:tabs>
          <w:tab w:val="clear" w:pos="720"/>
        </w:tabs>
        <w:spacing w:after="0"/>
        <w:ind w:hanging="294"/>
        <w:rPr>
          <w:i/>
          <w:iCs/>
        </w:rPr>
      </w:pPr>
      <w:proofErr w:type="spellStart"/>
      <w:r w:rsidRPr="002F0A11">
        <w:rPr>
          <w:i/>
          <w:iCs/>
        </w:rPr>
        <w:t>Whole</w:t>
      </w:r>
      <w:proofErr w:type="spellEnd"/>
      <w:r w:rsidRPr="002F0A11">
        <w:rPr>
          <w:i/>
          <w:iCs/>
        </w:rPr>
        <w:t xml:space="preserve"> of </w:t>
      </w:r>
      <w:proofErr w:type="spellStart"/>
      <w:r w:rsidRPr="002F0A11">
        <w:rPr>
          <w:i/>
          <w:iCs/>
        </w:rPr>
        <w:t>Government</w:t>
      </w:r>
      <w:proofErr w:type="spellEnd"/>
    </w:p>
    <w:p w:rsidR="00295699" w:rsidRPr="002F0A11" w:rsidRDefault="00A24007" w:rsidP="009D05E5">
      <w:pPr>
        <w:numPr>
          <w:ilvl w:val="0"/>
          <w:numId w:val="20"/>
        </w:numPr>
        <w:tabs>
          <w:tab w:val="clear" w:pos="720"/>
        </w:tabs>
        <w:spacing w:after="0"/>
        <w:ind w:hanging="294"/>
        <w:rPr>
          <w:i/>
          <w:iCs/>
        </w:rPr>
      </w:pPr>
      <w:proofErr w:type="spellStart"/>
      <w:r w:rsidRPr="002F0A11">
        <w:rPr>
          <w:i/>
          <w:iCs/>
        </w:rPr>
        <w:t>Separate</w:t>
      </w:r>
      <w:proofErr w:type="spellEnd"/>
      <w:r w:rsidRPr="002F0A11">
        <w:rPr>
          <w:i/>
          <w:iCs/>
        </w:rPr>
        <w:t xml:space="preserve"> </w:t>
      </w:r>
      <w:proofErr w:type="spellStart"/>
      <w:r w:rsidRPr="002F0A11">
        <w:rPr>
          <w:i/>
          <w:iCs/>
        </w:rPr>
        <w:t>venture</w:t>
      </w:r>
      <w:proofErr w:type="spellEnd"/>
    </w:p>
    <w:p w:rsidR="00D24DCB" w:rsidRPr="002F0A11" w:rsidRDefault="00D24DCB" w:rsidP="00D24DCB">
      <w:pPr>
        <w:spacing w:after="0"/>
        <w:ind w:left="720"/>
      </w:pPr>
    </w:p>
    <w:p w:rsidR="00C21097" w:rsidRPr="002F0A11" w:rsidRDefault="00C21097" w:rsidP="009D05E5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Berikut ini yang bukan termasuk penerapan </w:t>
      </w:r>
      <w:proofErr w:type="spellStart"/>
      <w:r w:rsidRPr="002F0A11">
        <w:rPr>
          <w:i/>
          <w:lang w:val="id-ID"/>
        </w:rPr>
        <w:t>Whole</w:t>
      </w:r>
      <w:proofErr w:type="spellEnd"/>
      <w:r w:rsidRPr="002F0A11">
        <w:rPr>
          <w:i/>
          <w:lang w:val="id-ID"/>
        </w:rPr>
        <w:t xml:space="preserve"> of </w:t>
      </w:r>
      <w:proofErr w:type="spellStart"/>
      <w:r w:rsidRPr="002F0A11">
        <w:rPr>
          <w:i/>
          <w:lang w:val="id-ID"/>
        </w:rPr>
        <w:t>Government</w:t>
      </w:r>
      <w:proofErr w:type="spellEnd"/>
      <w:r w:rsidRPr="002F0A11">
        <w:rPr>
          <w:lang w:val="id-ID"/>
        </w:rPr>
        <w:t xml:space="preserve"> di lingkungan BPS adalah</w:t>
      </w:r>
    </w:p>
    <w:p w:rsidR="00C21097" w:rsidRPr="002F0A11" w:rsidRDefault="00C21097" w:rsidP="009D05E5">
      <w:pPr>
        <w:numPr>
          <w:ilvl w:val="0"/>
          <w:numId w:val="21"/>
        </w:numPr>
        <w:tabs>
          <w:tab w:val="clear" w:pos="720"/>
        </w:tabs>
        <w:spacing w:after="0"/>
        <w:ind w:hanging="294"/>
      </w:pPr>
      <w:r w:rsidRPr="002F0A11">
        <w:t>Melakukan rapat pembagian beban tugas</w:t>
      </w:r>
    </w:p>
    <w:p w:rsidR="00C21097" w:rsidRPr="002F0A11" w:rsidRDefault="00C21097" w:rsidP="009D05E5">
      <w:pPr>
        <w:numPr>
          <w:ilvl w:val="0"/>
          <w:numId w:val="21"/>
        </w:numPr>
        <w:tabs>
          <w:tab w:val="clear" w:pos="720"/>
        </w:tabs>
        <w:spacing w:after="0"/>
        <w:ind w:hanging="294"/>
      </w:pPr>
      <w:proofErr w:type="spellStart"/>
      <w:r w:rsidRPr="002F0A11">
        <w:t>Briefing</w:t>
      </w:r>
      <w:proofErr w:type="spellEnd"/>
      <w:r w:rsidRPr="002F0A11">
        <w:t xml:space="preserve"> semua pegawai dalam satuan kerja untuk mempersiapkan kegiatan/pekerjaan</w:t>
      </w:r>
    </w:p>
    <w:p w:rsidR="00C21097" w:rsidRPr="002F0A11" w:rsidRDefault="00C21097" w:rsidP="009D05E5">
      <w:pPr>
        <w:numPr>
          <w:ilvl w:val="0"/>
          <w:numId w:val="21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Mengawali dan mengakhiri setiap pekerjaan dengan berdoa</w:t>
      </w:r>
      <w:r w:rsidR="008C6FC8" w:rsidRPr="002F0A11">
        <w:rPr>
          <w:b/>
          <w:bCs/>
        </w:rPr>
        <w:t xml:space="preserve"> bersama</w:t>
      </w:r>
    </w:p>
    <w:p w:rsidR="00C21097" w:rsidRPr="002F0A11" w:rsidRDefault="00C21097" w:rsidP="008C6FC8">
      <w:pPr>
        <w:numPr>
          <w:ilvl w:val="0"/>
          <w:numId w:val="21"/>
        </w:numPr>
        <w:tabs>
          <w:tab w:val="clear" w:pos="720"/>
        </w:tabs>
        <w:spacing w:after="0"/>
        <w:ind w:hanging="294"/>
      </w:pPr>
      <w:r w:rsidRPr="002F0A11">
        <w:t>Melakukan peng</w:t>
      </w:r>
      <w:r w:rsidR="008C6FC8" w:rsidRPr="002F0A11">
        <w:t>gabungan beberapa survei yang isiannya sama menjadi satu survei</w:t>
      </w:r>
    </w:p>
    <w:p w:rsidR="008C6FC8" w:rsidRPr="002F0A11" w:rsidRDefault="008C6FC8" w:rsidP="008C6FC8">
      <w:pPr>
        <w:spacing w:after="0"/>
        <w:ind w:left="720"/>
      </w:pPr>
    </w:p>
    <w:p w:rsidR="009D05E5" w:rsidRPr="002F0A11" w:rsidRDefault="00E803EE" w:rsidP="00E803EE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>Berikut ini merupakan</w:t>
      </w:r>
      <w:r w:rsidR="003822BA" w:rsidRPr="002F0A11">
        <w:rPr>
          <w:lang w:val="id-ID"/>
        </w:rPr>
        <w:t xml:space="preserve"> alasan yang menyebabkan mengapa </w:t>
      </w:r>
      <w:proofErr w:type="spellStart"/>
      <w:r w:rsidR="003822BA" w:rsidRPr="002F0A11">
        <w:rPr>
          <w:i/>
          <w:lang w:val="id-ID"/>
        </w:rPr>
        <w:t>Whole</w:t>
      </w:r>
      <w:proofErr w:type="spellEnd"/>
      <w:r w:rsidR="003822BA" w:rsidRPr="002F0A11">
        <w:rPr>
          <w:i/>
          <w:lang w:val="id-ID"/>
        </w:rPr>
        <w:t xml:space="preserve"> of </w:t>
      </w:r>
      <w:proofErr w:type="spellStart"/>
      <w:r w:rsidR="003822BA" w:rsidRPr="002F0A11">
        <w:rPr>
          <w:i/>
          <w:lang w:val="id-ID"/>
        </w:rPr>
        <w:t>Government</w:t>
      </w:r>
      <w:proofErr w:type="spellEnd"/>
      <w:r w:rsidR="003822BA" w:rsidRPr="002F0A11">
        <w:rPr>
          <w:lang w:val="id-ID"/>
        </w:rPr>
        <w:t xml:space="preserve"> menjadi penting </w:t>
      </w:r>
      <w:r w:rsidR="009D05E5" w:rsidRPr="002F0A11">
        <w:rPr>
          <w:lang w:val="id-ID"/>
        </w:rPr>
        <w:t>dalam menyelenggarakan pemerintahan</w:t>
      </w:r>
      <w:r w:rsidRPr="002F0A11">
        <w:rPr>
          <w:lang w:val="id-ID"/>
        </w:rPr>
        <w:t>, kecuali</w:t>
      </w:r>
      <w:r w:rsidR="005E0E37" w:rsidRPr="002F0A11">
        <w:rPr>
          <w:lang w:val="id-ID"/>
        </w:rPr>
        <w:t>...</w:t>
      </w:r>
    </w:p>
    <w:p w:rsidR="009D05E5" w:rsidRPr="002F0A11" w:rsidRDefault="00E803EE" w:rsidP="00E803EE">
      <w:pPr>
        <w:numPr>
          <w:ilvl w:val="0"/>
          <w:numId w:val="24"/>
        </w:numPr>
        <w:tabs>
          <w:tab w:val="clear" w:pos="720"/>
        </w:tabs>
        <w:spacing w:after="0"/>
        <w:ind w:hanging="294"/>
      </w:pPr>
      <w:r w:rsidRPr="002F0A11">
        <w:t>A</w:t>
      </w:r>
      <w:r w:rsidR="003822BA" w:rsidRPr="002F0A11">
        <w:t xml:space="preserve">danya </w:t>
      </w:r>
      <w:r w:rsidRPr="002F0A11">
        <w:t>d</w:t>
      </w:r>
      <w:r w:rsidR="003822BA" w:rsidRPr="002F0A11">
        <w:t>orongan publik dalam mewujudkan integrasi kebijakan</w:t>
      </w:r>
    </w:p>
    <w:p w:rsidR="009D05E5" w:rsidRPr="002F0A11" w:rsidRDefault="003822BA" w:rsidP="005E0E37">
      <w:pPr>
        <w:numPr>
          <w:ilvl w:val="0"/>
          <w:numId w:val="24"/>
        </w:numPr>
        <w:tabs>
          <w:tab w:val="clear" w:pos="720"/>
        </w:tabs>
        <w:spacing w:after="0"/>
        <w:ind w:hanging="294"/>
      </w:pPr>
      <w:r w:rsidRPr="002F0A11">
        <w:t>Perkembangan teknologi informasi</w:t>
      </w:r>
      <w:r w:rsidR="00E803EE" w:rsidRPr="002F0A11">
        <w:t>, situasi, dan dinamika kebijakan yang kompleks</w:t>
      </w:r>
    </w:p>
    <w:p w:rsidR="009D05E5" w:rsidRPr="002F0A11" w:rsidRDefault="00E803EE" w:rsidP="00E803EE">
      <w:pPr>
        <w:numPr>
          <w:ilvl w:val="0"/>
          <w:numId w:val="24"/>
        </w:numPr>
        <w:tabs>
          <w:tab w:val="clear" w:pos="720"/>
        </w:tabs>
        <w:spacing w:after="0"/>
        <w:ind w:hanging="294"/>
      </w:pPr>
      <w:r w:rsidRPr="002F0A11">
        <w:t>A</w:t>
      </w:r>
      <w:r w:rsidR="003822BA" w:rsidRPr="002F0A11">
        <w:t>danya ketimpangan kapasitas sektoral akibat adanya nuansa kompetisi antar sektor</w:t>
      </w:r>
    </w:p>
    <w:p w:rsidR="009D05E5" w:rsidRPr="002F0A11" w:rsidRDefault="00E803EE" w:rsidP="00E803EE">
      <w:pPr>
        <w:numPr>
          <w:ilvl w:val="0"/>
          <w:numId w:val="24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Adanya k</w:t>
      </w:r>
      <w:r w:rsidR="003822BA" w:rsidRPr="002F0A11">
        <w:rPr>
          <w:b/>
          <w:bCs/>
        </w:rPr>
        <w:t>e</w:t>
      </w:r>
      <w:r w:rsidRPr="002F0A11">
        <w:rPr>
          <w:b/>
          <w:bCs/>
        </w:rPr>
        <w:t>s</w:t>
      </w:r>
      <w:r w:rsidR="003822BA" w:rsidRPr="002F0A11">
        <w:rPr>
          <w:b/>
          <w:bCs/>
        </w:rPr>
        <w:t xml:space="preserve">eragaman latar belakang nilai, budaya, </w:t>
      </w:r>
      <w:r w:rsidRPr="002F0A11">
        <w:rPr>
          <w:b/>
          <w:bCs/>
        </w:rPr>
        <w:t xml:space="preserve">dan </w:t>
      </w:r>
      <w:r w:rsidR="003822BA" w:rsidRPr="002F0A11">
        <w:rPr>
          <w:b/>
          <w:bCs/>
        </w:rPr>
        <w:t>adat istiadat</w:t>
      </w:r>
      <w:r w:rsidRPr="002F0A11">
        <w:rPr>
          <w:b/>
          <w:bCs/>
        </w:rPr>
        <w:t xml:space="preserve"> pada masyarakat</w:t>
      </w:r>
    </w:p>
    <w:p w:rsidR="008C6FC8" w:rsidRPr="002F0A11" w:rsidRDefault="008C6FC8" w:rsidP="008C6FC8">
      <w:pPr>
        <w:spacing w:after="0"/>
        <w:ind w:left="720"/>
      </w:pPr>
    </w:p>
    <w:p w:rsidR="00295699" w:rsidRPr="002F0A11" w:rsidRDefault="005E0E37" w:rsidP="005E0E37">
      <w:pPr>
        <w:pStyle w:val="ListParagraph"/>
        <w:numPr>
          <w:ilvl w:val="0"/>
          <w:numId w:val="13"/>
        </w:numPr>
        <w:spacing w:after="0" w:line="276" w:lineRule="auto"/>
        <w:ind w:left="426"/>
        <w:rPr>
          <w:lang w:val="id-ID"/>
        </w:rPr>
      </w:pPr>
      <w:r w:rsidRPr="002F0A11">
        <w:rPr>
          <w:lang w:val="id-ID"/>
        </w:rPr>
        <w:t xml:space="preserve">Pendekatan </w:t>
      </w:r>
      <w:proofErr w:type="spellStart"/>
      <w:r w:rsidRPr="002F0A11">
        <w:rPr>
          <w:i/>
          <w:lang w:val="id-ID"/>
        </w:rPr>
        <w:t>Whole</w:t>
      </w:r>
      <w:proofErr w:type="spellEnd"/>
      <w:r w:rsidRPr="002F0A11">
        <w:rPr>
          <w:i/>
          <w:lang w:val="id-ID"/>
        </w:rPr>
        <w:t xml:space="preserve"> of </w:t>
      </w:r>
      <w:proofErr w:type="spellStart"/>
      <w:r w:rsidRPr="002F0A11">
        <w:rPr>
          <w:i/>
          <w:lang w:val="id-ID"/>
        </w:rPr>
        <w:t>Government</w:t>
      </w:r>
      <w:proofErr w:type="spellEnd"/>
      <w:r w:rsidRPr="002F0A11">
        <w:rPr>
          <w:lang w:val="id-ID"/>
        </w:rPr>
        <w:t xml:space="preserve"> dapat dibedakan dan dilihat berdasarkan perbedaan </w:t>
      </w:r>
      <w:r w:rsidR="008C6FC8" w:rsidRPr="002F0A11">
        <w:rPr>
          <w:lang w:val="id-ID"/>
        </w:rPr>
        <w:t xml:space="preserve">kategori </w:t>
      </w:r>
      <w:r w:rsidRPr="002F0A11">
        <w:rPr>
          <w:lang w:val="id-ID"/>
        </w:rPr>
        <w:t>hubungan antara kelembagaan yang terlibat. K</w:t>
      </w:r>
      <w:r w:rsidR="00A24007" w:rsidRPr="002F0A11">
        <w:rPr>
          <w:lang w:val="id-ID"/>
        </w:rPr>
        <w:t xml:space="preserve">ategori </w:t>
      </w:r>
      <w:r w:rsidRPr="002F0A11">
        <w:rPr>
          <w:lang w:val="id-ID"/>
        </w:rPr>
        <w:t xml:space="preserve">tersebut </w:t>
      </w:r>
      <w:r w:rsidR="00A24007" w:rsidRPr="002F0A11">
        <w:rPr>
          <w:lang w:val="id-ID"/>
        </w:rPr>
        <w:t xml:space="preserve">menurut Perry 6 (2004) </w:t>
      </w:r>
      <w:r w:rsidRPr="002F0A11">
        <w:rPr>
          <w:lang w:val="id-ID"/>
        </w:rPr>
        <w:t>ada 3 (tiga)</w:t>
      </w:r>
      <w:r w:rsidR="00A24007" w:rsidRPr="002F0A11">
        <w:rPr>
          <w:lang w:val="id-ID"/>
        </w:rPr>
        <w:t>. Apa sajakah ketiga kategori hubungan tersebut?</w:t>
      </w:r>
    </w:p>
    <w:p w:rsidR="00295699" w:rsidRPr="002F0A11" w:rsidRDefault="00A24007" w:rsidP="005E0E37">
      <w:pPr>
        <w:numPr>
          <w:ilvl w:val="0"/>
          <w:numId w:val="25"/>
        </w:numPr>
        <w:tabs>
          <w:tab w:val="clear" w:pos="720"/>
        </w:tabs>
        <w:spacing w:after="0"/>
        <w:ind w:hanging="294"/>
        <w:rPr>
          <w:b/>
          <w:bCs/>
        </w:rPr>
      </w:pPr>
      <w:r w:rsidRPr="002F0A11">
        <w:rPr>
          <w:b/>
          <w:bCs/>
        </w:rPr>
        <w:t>Koordinasi, Integrasi, Kedekatan dan Pelibatan</w:t>
      </w:r>
    </w:p>
    <w:p w:rsidR="00295699" w:rsidRPr="002F0A11" w:rsidRDefault="00A24007" w:rsidP="005E0E37">
      <w:pPr>
        <w:numPr>
          <w:ilvl w:val="0"/>
          <w:numId w:val="25"/>
        </w:numPr>
        <w:tabs>
          <w:tab w:val="clear" w:pos="720"/>
        </w:tabs>
        <w:spacing w:after="0"/>
        <w:ind w:hanging="294"/>
      </w:pPr>
      <w:r w:rsidRPr="002F0A11">
        <w:t>Koordinasi, Integrasi, Integritas</w:t>
      </w:r>
    </w:p>
    <w:p w:rsidR="00295699" w:rsidRPr="002F0A11" w:rsidRDefault="00A24007" w:rsidP="005E0E37">
      <w:pPr>
        <w:numPr>
          <w:ilvl w:val="0"/>
          <w:numId w:val="25"/>
        </w:numPr>
        <w:tabs>
          <w:tab w:val="clear" w:pos="720"/>
        </w:tabs>
        <w:spacing w:after="0"/>
        <w:ind w:hanging="294"/>
      </w:pPr>
      <w:r w:rsidRPr="002F0A11">
        <w:t>Koordinasi, Integritas, Kedekatan dan Pelibatan</w:t>
      </w:r>
    </w:p>
    <w:p w:rsidR="00295699" w:rsidRPr="002F0A11" w:rsidRDefault="00A24007" w:rsidP="005E0E37">
      <w:pPr>
        <w:numPr>
          <w:ilvl w:val="0"/>
          <w:numId w:val="25"/>
        </w:numPr>
        <w:tabs>
          <w:tab w:val="clear" w:pos="720"/>
        </w:tabs>
        <w:spacing w:after="0"/>
        <w:ind w:hanging="294"/>
      </w:pPr>
      <w:r w:rsidRPr="002F0A11">
        <w:t>Koordinasi, Integrasi, Aktualisasi</w:t>
      </w:r>
    </w:p>
    <w:p w:rsidR="00FA5807" w:rsidRPr="002F0A11" w:rsidRDefault="00FA5807" w:rsidP="009D05E5">
      <w:pPr>
        <w:spacing w:after="0"/>
      </w:pPr>
    </w:p>
    <w:sectPr w:rsidR="00FA5807" w:rsidRPr="002F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6E25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956EF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A2A38"/>
    <w:multiLevelType w:val="hybridMultilevel"/>
    <w:tmpl w:val="DA3E0A14"/>
    <w:lvl w:ilvl="0" w:tplc="F2844E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EE65CB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CBCD75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718E00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AE66D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5A07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02AB94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240F4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6322F7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853E9"/>
    <w:multiLevelType w:val="hybridMultilevel"/>
    <w:tmpl w:val="93F6C634"/>
    <w:lvl w:ilvl="0" w:tplc="4EAC98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1039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60A19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249F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50039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8899B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F92C41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BFA8D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24915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751D9"/>
    <w:multiLevelType w:val="hybridMultilevel"/>
    <w:tmpl w:val="61928EC4"/>
    <w:lvl w:ilvl="0" w:tplc="71F66F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63405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54AD9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482831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3068B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C834B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15EC4E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B9E90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ACA1D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F632B"/>
    <w:multiLevelType w:val="hybridMultilevel"/>
    <w:tmpl w:val="45F2A0AE"/>
    <w:lvl w:ilvl="0" w:tplc="BDB2DA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31A9F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8745C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A3859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914B1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1884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6007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864B3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72AFB7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13D26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B5377"/>
    <w:multiLevelType w:val="hybridMultilevel"/>
    <w:tmpl w:val="8EFCDA44"/>
    <w:lvl w:ilvl="0" w:tplc="080C112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80B47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3805F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84E12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44096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90FCA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DAF57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3A2B4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D87F6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BD42917"/>
    <w:multiLevelType w:val="hybridMultilevel"/>
    <w:tmpl w:val="0046F5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1075A"/>
    <w:multiLevelType w:val="hybridMultilevel"/>
    <w:tmpl w:val="9560E772"/>
    <w:lvl w:ilvl="0" w:tplc="8FB820B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32E56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7A831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03DD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B2FF1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32AA8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CEDF7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E23DC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BA5BC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3243384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20B66"/>
    <w:multiLevelType w:val="hybridMultilevel"/>
    <w:tmpl w:val="648E1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80456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36227"/>
    <w:multiLevelType w:val="hybridMultilevel"/>
    <w:tmpl w:val="7946D4FC"/>
    <w:lvl w:ilvl="0" w:tplc="7ABE45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C47C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B506DB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68888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0E04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A03F1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00C1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90F8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64A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5293191D"/>
    <w:multiLevelType w:val="hybridMultilevel"/>
    <w:tmpl w:val="6812029A"/>
    <w:lvl w:ilvl="0" w:tplc="48F2F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BE2DFD"/>
    <w:multiLevelType w:val="hybridMultilevel"/>
    <w:tmpl w:val="FC3A0142"/>
    <w:lvl w:ilvl="0" w:tplc="9D5C77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8C874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FCD6D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D1290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7F651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10F5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712DC6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FD424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2FB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533F17"/>
    <w:multiLevelType w:val="hybridMultilevel"/>
    <w:tmpl w:val="08365E34"/>
    <w:lvl w:ilvl="0" w:tplc="744C021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C6BE0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40115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46025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80E43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E2034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FA0FD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2E72D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F87B9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6405511A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CF2A84"/>
    <w:multiLevelType w:val="hybridMultilevel"/>
    <w:tmpl w:val="832A85AE"/>
    <w:lvl w:ilvl="0" w:tplc="0F1035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2478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2AE4F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1DCCFD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6760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F007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292948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7C87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62F2F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AA7FA9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8170C0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862AEE"/>
    <w:multiLevelType w:val="hybridMultilevel"/>
    <w:tmpl w:val="72967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E7F55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B141AB"/>
    <w:multiLevelType w:val="hybridMultilevel"/>
    <w:tmpl w:val="C870F22A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306D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BA6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0FEB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FE5B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66C9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C97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3C3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F95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871C4B"/>
    <w:multiLevelType w:val="hybridMultilevel"/>
    <w:tmpl w:val="2AC093FC"/>
    <w:lvl w:ilvl="0" w:tplc="CA06F2C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1CAE6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84CFB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44F97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FE7C8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DE43D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1254F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38A33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5A867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6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3"/>
  </w:num>
  <w:num w:numId="10">
    <w:abstractNumId w:val="24"/>
  </w:num>
  <w:num w:numId="11">
    <w:abstractNumId w:val="4"/>
  </w:num>
  <w:num w:numId="12">
    <w:abstractNumId w:val="11"/>
  </w:num>
  <w:num w:numId="13">
    <w:abstractNumId w:val="8"/>
  </w:num>
  <w:num w:numId="14">
    <w:abstractNumId w:val="1"/>
  </w:num>
  <w:num w:numId="15">
    <w:abstractNumId w:val="12"/>
  </w:num>
  <w:num w:numId="16">
    <w:abstractNumId w:val="19"/>
  </w:num>
  <w:num w:numId="17">
    <w:abstractNumId w:val="23"/>
  </w:num>
  <w:num w:numId="18">
    <w:abstractNumId w:val="17"/>
  </w:num>
  <w:num w:numId="19">
    <w:abstractNumId w:val="20"/>
  </w:num>
  <w:num w:numId="20">
    <w:abstractNumId w:val="22"/>
  </w:num>
  <w:num w:numId="21">
    <w:abstractNumId w:val="10"/>
  </w:num>
  <w:num w:numId="22">
    <w:abstractNumId w:val="21"/>
  </w:num>
  <w:num w:numId="23">
    <w:abstractNumId w:val="13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07"/>
    <w:rsid w:val="000B2D4E"/>
    <w:rsid w:val="000E7231"/>
    <w:rsid w:val="001007F0"/>
    <w:rsid w:val="00295699"/>
    <w:rsid w:val="002F0A11"/>
    <w:rsid w:val="0035104D"/>
    <w:rsid w:val="003822BA"/>
    <w:rsid w:val="005E0E37"/>
    <w:rsid w:val="00666FFE"/>
    <w:rsid w:val="00785AC1"/>
    <w:rsid w:val="007A2DDA"/>
    <w:rsid w:val="00862C6E"/>
    <w:rsid w:val="008C6FC8"/>
    <w:rsid w:val="009C12D9"/>
    <w:rsid w:val="009C496B"/>
    <w:rsid w:val="009D05E5"/>
    <w:rsid w:val="00A24007"/>
    <w:rsid w:val="00BA73DF"/>
    <w:rsid w:val="00C21097"/>
    <w:rsid w:val="00C22051"/>
    <w:rsid w:val="00C46A31"/>
    <w:rsid w:val="00C96493"/>
    <w:rsid w:val="00D24DCB"/>
    <w:rsid w:val="00D31D01"/>
    <w:rsid w:val="00E803EE"/>
    <w:rsid w:val="00F16F48"/>
    <w:rsid w:val="00FA5807"/>
    <w:rsid w:val="00F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E0C60E-B308-46C0-9BBD-2D5D84DD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97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1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49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03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24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0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923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5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5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8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194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441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258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416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3450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089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456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038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272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276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647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802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441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190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634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3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42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1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2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836">
          <w:marLeft w:val="54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144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539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745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551">
          <w:marLeft w:val="1267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</dc:creator>
  <cp:lastModifiedBy>jimm</cp:lastModifiedBy>
  <cp:revision>5</cp:revision>
  <dcterms:created xsi:type="dcterms:W3CDTF">2018-08-02T01:58:00Z</dcterms:created>
  <dcterms:modified xsi:type="dcterms:W3CDTF">2019-10-09T01:58:00Z</dcterms:modified>
</cp:coreProperties>
</file>