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OPROEPOVEREENKOMST VOOR BEPAALDE TIJD</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Ondergetekenden: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Ease-Agency B.V., gevestigd te Amsterdam, postcode 1017 JZ, aan de Prinsengracht 769, rechtsgeldig vertegenwoordigd door de eigenaren, mevrouw S.L.B. Wiesman, mevrouw F.E.E. Van Asbeck verder te noemen: “</w:t>
      </w:r>
      <w:r w:rsidDel="00000000" w:rsidR="00000000" w:rsidRPr="00000000">
        <w:rPr>
          <w:sz w:val="22"/>
          <w:szCs w:val="22"/>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erkgever”;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color w:val="ff0000"/>
          <w:sz w:val="22"/>
          <w:szCs w:val="22"/>
          <w:highlight w:val="yellow"/>
          <w:rtl w:val="0"/>
        </w:rPr>
        <w:t xml:space="preserve">{{AANHEF}} {{NAAM}}</w:t>
      </w:r>
      <w:r w:rsidDel="00000000" w:rsidR="00000000" w:rsidRPr="00000000">
        <w:rPr>
          <w:sz w:val="22"/>
          <w:szCs w:val="22"/>
          <w:rtl w:val="0"/>
        </w:rPr>
        <w:t xml:space="preserve">, geboortedatum </w:t>
      </w:r>
      <w:r w:rsidDel="00000000" w:rsidR="00000000" w:rsidRPr="00000000">
        <w:rPr>
          <w:color w:val="ff0000"/>
          <w:sz w:val="22"/>
          <w:szCs w:val="22"/>
          <w:highlight w:val="yellow"/>
          <w:rtl w:val="0"/>
        </w:rPr>
        <w:t xml:space="preserve">{{GEBOORTEDATUM}}</w:t>
      </w:r>
      <w:r w:rsidDel="00000000" w:rsidR="00000000" w:rsidRPr="00000000">
        <w:rPr>
          <w:sz w:val="22"/>
          <w:szCs w:val="22"/>
          <w:rtl w:val="0"/>
        </w:rPr>
        <w:t xml:space="preserve">, wonende te </w:t>
      </w:r>
      <w:r w:rsidDel="00000000" w:rsidR="00000000" w:rsidRPr="00000000">
        <w:rPr>
          <w:color w:val="ff0000"/>
          <w:sz w:val="22"/>
          <w:szCs w:val="22"/>
          <w:highlight w:val="yellow"/>
          <w:rtl w:val="0"/>
        </w:rPr>
        <w:t xml:space="preserve">{{WOONPLAATS}}</w:t>
      </w:r>
      <w:r w:rsidDel="00000000" w:rsidR="00000000" w:rsidRPr="00000000">
        <w:rPr>
          <w:sz w:val="22"/>
          <w:szCs w:val="22"/>
          <w:rtl w:val="0"/>
        </w:rPr>
        <w:t xml:space="preserve">, postcode</w:t>
      </w:r>
      <w:r w:rsidDel="00000000" w:rsidR="00000000" w:rsidRPr="00000000">
        <w:rPr>
          <w:sz w:val="22"/>
          <w:szCs w:val="22"/>
          <w:highlight w:val="yellow"/>
          <w:rtl w:val="0"/>
        </w:rPr>
        <w:t xml:space="preserve"> </w:t>
      </w:r>
      <w:r w:rsidDel="00000000" w:rsidR="00000000" w:rsidRPr="00000000">
        <w:rPr>
          <w:color w:val="ff0000"/>
          <w:sz w:val="22"/>
          <w:szCs w:val="22"/>
          <w:highlight w:val="yellow"/>
          <w:rtl w:val="0"/>
        </w:rPr>
        <w:t xml:space="preserve">{{POSTCODE}}</w:t>
      </w:r>
      <w:r w:rsidDel="00000000" w:rsidR="00000000" w:rsidRPr="00000000">
        <w:rPr>
          <w:sz w:val="22"/>
          <w:szCs w:val="22"/>
          <w:highlight w:val="yellow"/>
          <w:rtl w:val="0"/>
        </w:rPr>
        <w:t xml:space="preserve">,</w:t>
      </w:r>
      <w:r w:rsidDel="00000000" w:rsidR="00000000" w:rsidRPr="00000000">
        <w:rPr>
          <w:sz w:val="22"/>
          <w:szCs w:val="22"/>
          <w:rtl w:val="0"/>
        </w:rPr>
        <w:t xml:space="preserve"> aan de </w:t>
      </w:r>
      <w:r w:rsidDel="00000000" w:rsidR="00000000" w:rsidRPr="00000000">
        <w:rPr>
          <w:color w:val="ff0000"/>
          <w:sz w:val="22"/>
          <w:szCs w:val="22"/>
          <w:highlight w:val="yellow"/>
          <w:rtl w:val="0"/>
        </w:rPr>
        <w:t xml:space="preserve">{{ADRES}}</w:t>
      </w:r>
      <w:r w:rsidDel="00000000" w:rsidR="00000000" w:rsidRPr="00000000">
        <w:rPr>
          <w:sz w:val="22"/>
          <w:szCs w:val="22"/>
          <w:rtl w:val="0"/>
        </w:rPr>
        <w:t xml:space="preserve">, verder te noemen: “Werknemer”;</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Verklaren te zijn overeengekomen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Artikel 1</w:t>
        <w:tab/>
        <w:t xml:space="preserve">Indiensttreding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Werknemer treedt met ingang van</w:t>
      </w:r>
      <w:r w:rsidDel="00000000" w:rsidR="00000000" w:rsidRPr="00000000">
        <w:rPr>
          <w:color w:val="ff0000"/>
          <w:sz w:val="22"/>
          <w:szCs w:val="22"/>
          <w:rtl w:val="0"/>
        </w:rPr>
        <w:t xml:space="preserve"> </w:t>
      </w:r>
      <w:r w:rsidDel="00000000" w:rsidR="00000000" w:rsidRPr="00000000">
        <w:rPr>
          <w:color w:val="ff0000"/>
          <w:sz w:val="22"/>
          <w:szCs w:val="22"/>
          <w:highlight w:val="yellow"/>
          <w:rtl w:val="0"/>
        </w:rPr>
        <w:t xml:space="preserve">{{STARTDATUM}}</w:t>
      </w:r>
      <w:r w:rsidDel="00000000" w:rsidR="00000000" w:rsidRPr="00000000">
        <w:rPr>
          <w:sz w:val="22"/>
          <w:szCs w:val="22"/>
          <w:rtl w:val="0"/>
        </w:rPr>
        <w:t xml:space="preserve"> in dienst van de Werkgever in de functie van Personal Assistant.</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Artikel 2</w:t>
        <w:tab/>
        <w:t xml:space="preserve">Proeftijd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 geldt een proeftijd van 1 maand.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Artikel 3</w:t>
        <w:tab/>
        <w:t xml:space="preserve">Aard van de overeenkomst en opzegtermijn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 </w:t>
      </w:r>
      <w:r w:rsidDel="00000000" w:rsidR="00000000" w:rsidRPr="00000000">
        <w:rPr>
          <w:sz w:val="22"/>
          <w:szCs w:val="22"/>
          <w:rtl w:val="0"/>
        </w:rPr>
        <w:t xml:space="preserve">oproepovereenkomst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wordt aangegaan voor bepaalde tijd, voor een periode van 12 maanden en loopt tot en met</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 </w:t>
      </w:r>
      <w:r w:rsidDel="00000000" w:rsidR="00000000" w:rsidRPr="00000000">
        <w:rPr>
          <w:color w:val="ff0000"/>
          <w:sz w:val="22"/>
          <w:szCs w:val="22"/>
          <w:highlight w:val="yellow"/>
          <w:rtl w:val="0"/>
        </w:rPr>
        <w:t xml:space="preserve">{{EINDDATUM}}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 eindigt aldus van rechtswege, zonder dat opzegging is vereist met ingang van</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 </w:t>
      </w:r>
      <w:r w:rsidDel="00000000" w:rsidR="00000000" w:rsidRPr="00000000">
        <w:rPr>
          <w:color w:val="ff0000"/>
          <w:sz w:val="22"/>
          <w:szCs w:val="22"/>
          <w:highlight w:val="yellow"/>
          <w:rtl w:val="0"/>
        </w:rPr>
        <w:t xml:space="preserve">{{EINDDATUM_PLUS1}}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 </w:t>
      </w:r>
      <w:r w:rsidDel="00000000" w:rsidR="00000000" w:rsidRPr="00000000">
        <w:rPr>
          <w:sz w:val="22"/>
          <w:szCs w:val="22"/>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erknemer en de </w:t>
      </w:r>
      <w:r w:rsidDel="00000000" w:rsidR="00000000" w:rsidRPr="00000000">
        <w:rPr>
          <w:sz w:val="22"/>
          <w:szCs w:val="22"/>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erkgever kunnen de arbeidsovereenkomst tussentijds opzeggen met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inachtneming van de wettelijke opzegtermijn. Er kan slechts tegen het einde van een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kalendermaand schriftelijk worden opgezegd.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Artikel 4</w:t>
        <w:tab/>
        <w:t xml:space="preserve">Arbeidsduur</w:t>
      </w:r>
      <w:r w:rsidDel="00000000" w:rsidR="00000000" w:rsidRPr="00000000">
        <w:rPr>
          <w:rtl w:val="0"/>
        </w:rPr>
      </w:r>
    </w:p>
    <w:p w:rsidR="00000000" w:rsidDel="00000000" w:rsidP="00000000" w:rsidRDefault="00000000" w:rsidRPr="00000000" w14:paraId="0000001E">
      <w:pPr>
        <w:spacing w:after="240" w:before="240" w:lineRule="auto"/>
        <w:rPr>
          <w:sz w:val="22"/>
          <w:szCs w:val="22"/>
        </w:rPr>
      </w:pPr>
      <w:r w:rsidDel="00000000" w:rsidR="00000000" w:rsidRPr="00000000">
        <w:rPr>
          <w:sz w:val="22"/>
          <w:szCs w:val="22"/>
          <w:rtl w:val="0"/>
        </w:rPr>
        <w:t xml:space="preserve">De normale arbeidsduur binnen de onderneming bedraagt bij een fulltime dienstverband 40 uur per week. Werknemer </w:t>
      </w:r>
      <w:r w:rsidDel="00000000" w:rsidR="00000000" w:rsidRPr="00000000">
        <w:rPr>
          <w:sz w:val="22"/>
          <w:szCs w:val="22"/>
          <w:rtl w:val="0"/>
        </w:rPr>
        <w:t xml:space="preserve">zal werkzaam zijn als oproepkracht</w:t>
      </w:r>
      <w:r w:rsidDel="00000000" w:rsidR="00000000" w:rsidRPr="00000000">
        <w:rPr>
          <w:sz w:val="22"/>
          <w:szCs w:val="22"/>
          <w:rtl w:val="0"/>
        </w:rPr>
        <w:t xml:space="preserve"> op basis van een oproepovereenkomst. Werkgever roept Werknemer uitsluitend op wanneer sprake is van werkzaamheden waarvoor Werknemer kan worden ingezet.</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Werknemer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verplicht aan een oproep door of namens </w:t>
      </w:r>
      <w:r w:rsidDel="00000000" w:rsidR="00000000" w:rsidRPr="00000000">
        <w:rPr>
          <w:sz w:val="22"/>
          <w:szCs w:val="22"/>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erkgever gegeven, gehoor te geven;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Werknemer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mag slechts weigeren aan een oproep gehoor te geven indien en voorzover hij/zij redelijkerwijs niet in staat is op de door </w:t>
      </w:r>
      <w:r w:rsidDel="00000000" w:rsidR="00000000" w:rsidRPr="00000000">
        <w:rPr>
          <w:sz w:val="22"/>
          <w:szCs w:val="22"/>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erkgever aangegeven tijden te werken;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Beide partijen zullen in dit kader rekening houden met elkaars gerechtvaardigde belangen en regelmatig contact houden; </w:t>
      </w:r>
      <w:r w:rsidDel="00000000" w:rsidR="00000000" w:rsidRPr="00000000">
        <w:rPr>
          <w:sz w:val="22"/>
          <w:szCs w:val="22"/>
          <w:rtl w:val="0"/>
        </w:rPr>
        <w:t xml:space="preserve">Werknemer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zal door hem/haar geplande vakanties tijdig aan </w:t>
      </w:r>
      <w:r w:rsidDel="00000000" w:rsidR="00000000" w:rsidRPr="00000000">
        <w:rPr>
          <w:sz w:val="22"/>
          <w:szCs w:val="22"/>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erkgever doorgeven;</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 oproepen zullen doorgaans schriftelijk of elektronisch geschieden.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 werktijden zullen, afhankelijk van de behoefte in het bedrijf, in onderling overleg tussen </w:t>
      </w:r>
      <w:r w:rsidDel="00000000" w:rsidR="00000000" w:rsidRPr="00000000">
        <w:rPr>
          <w:sz w:val="22"/>
          <w:szCs w:val="22"/>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erkgever en </w:t>
      </w:r>
      <w:r w:rsidDel="00000000" w:rsidR="00000000" w:rsidRPr="00000000">
        <w:rPr>
          <w:sz w:val="22"/>
          <w:szCs w:val="22"/>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erknemer worden vastgesteld.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2"/>
          <w:szCs w:val="22"/>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2"/>
          <w:szCs w:val="22"/>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2"/>
          <w:szCs w:val="22"/>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2"/>
          <w:szCs w:val="22"/>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2"/>
          <w:szCs w:val="22"/>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2"/>
          <w:szCs w:val="22"/>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sz w:val="22"/>
          <w:szCs w:val="22"/>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Artikel 5</w:t>
        <w:tab/>
        <w:t xml:space="preserve">Salaris</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color w:val="ff0000"/>
          <w:sz w:val="22"/>
          <w:szCs w:val="22"/>
          <w:highlight w:val="yellow"/>
          <w:rtl w:val="0"/>
        </w:rPr>
        <w:t xml:space="preserve">{{UURLOONDATUM}}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bedraagt het bruto uurloon </w:t>
      </w:r>
      <w:r w:rsidDel="00000000" w:rsidR="00000000" w:rsidRPr="00000000">
        <w:rPr>
          <w:color w:val="ff0000"/>
          <w:sz w:val="22"/>
          <w:szCs w:val="22"/>
          <w:highlight w:val="yellow"/>
          <w:rtl w:val="0"/>
        </w:rPr>
        <w:t xml:space="preserve">{{UURLOON}}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u w:val="single"/>
          <w:rtl w:val="0"/>
        </w:rPr>
        <w:t xml:space="preserve">exclusief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vakantiegeld en vakantiedagen.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Werknemer heeft gedurende de eerste 6 maanden van de dienstbetrekking alleen recht op loon indien en voorzover hij/zij daadwerkelijk werkzaam is geweest. Art. 7:628 BW is gedurende de genoemde periode niet van toepassing.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Artikel 6</w:t>
        <w:tab/>
        <w:tab/>
        <w:t xml:space="preserve">Plaats van werkzaamheden</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Werknemer verricht zijn werkzaamheden in beginsel in Amsterdam – Nederland.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Werkgever heeft recht </w:t>
      </w:r>
      <w:r w:rsidDel="00000000" w:rsidR="00000000" w:rsidRPr="00000000">
        <w:rPr>
          <w:sz w:val="22"/>
          <w:szCs w:val="22"/>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erknemer elders binnen Nederland te werk te stellen ingeval het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bedrijfsbelang dit naar oordeel van </w:t>
      </w:r>
      <w:r w:rsidDel="00000000" w:rsidR="00000000" w:rsidRPr="00000000">
        <w:rPr>
          <w:sz w:val="22"/>
          <w:szCs w:val="22"/>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erkgever wenselijk of noodzakelijk maakt.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Artikel 7 </w:t>
        <w:tab/>
        <w:tab/>
        <w:t xml:space="preserve">Vakantiedagen</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35"/>
        </w:tabs>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tab/>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Het aantal vakantie-uren per jaar is 160 uur op basis van een fulltime dienstverband. De vakantie-uren worden opgebouwd naar evenredigheid van de duur van het dienstverband gedurende het kalenderjaar en het aantal gewerkte uren.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Het aantal vakantie-uren wordt maandelijks uitbetaald met het salaris.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Artikel 8      </w:t>
        <w:tab/>
        <w:t xml:space="preserve">Vakantietoeslag</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Werknemer ontvangt vakantiebijslag gelijk aan 8% over het verdiende salaris. De vakantiebijslag wordt maandelijks tegelijk met het gewone loon betaalbaar gesteld.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360" w:right="0" w:hanging="360"/>
        <w:jc w:val="left"/>
        <w:rPr>
          <w:rFonts w:ascii="Times New Roman" w:cs="Times New Roman" w:eastAsia="Times New Roman" w:hAnsi="Times New Roman"/>
          <w:b w:val="0"/>
          <w:b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2"/>
          <w:szCs w:val="22"/>
          <w:u w:val="none"/>
          <w:shd w:fill="auto" w:val="clear"/>
          <w:vertAlign w:val="baseline"/>
          <w:rtl w:val="0"/>
        </w:rPr>
        <w:t xml:space="preserve">Artikel 9      </w:t>
        <w:tab/>
        <w:t xml:space="preserve">Cao</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 is geen cao van toepassing.</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2"/>
          <w:szCs w:val="22"/>
          <w:u w:val="none"/>
          <w:shd w:fill="auto" w:val="clear"/>
          <w:vertAlign w:val="baseline"/>
          <w:rtl w:val="0"/>
        </w:rPr>
        <w:t xml:space="preserve">Artikel 10</w:t>
        <w:tab/>
        <w:t xml:space="preserve">Pensioenfonds</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 wordt door de </w:t>
      </w:r>
      <w:r w:rsidDel="00000000" w:rsidR="00000000" w:rsidRPr="00000000">
        <w:rPr>
          <w:sz w:val="22"/>
          <w:szCs w:val="22"/>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erkgever geen pensioenregeling aangeboden.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Artikel 11</w:t>
        <w:tab/>
        <w:t xml:space="preserve">Arbeidsongeschiktheid</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In geval van afwezigheid, om welke reden dan ook, dient </w:t>
      </w:r>
      <w:r w:rsidDel="00000000" w:rsidR="00000000" w:rsidRPr="00000000">
        <w:rPr>
          <w:sz w:val="22"/>
          <w:szCs w:val="22"/>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erknemer zijn </w:t>
      </w:r>
      <w:r w:rsidDel="00000000" w:rsidR="00000000" w:rsidRPr="00000000">
        <w:rPr>
          <w:sz w:val="22"/>
          <w:szCs w:val="22"/>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erkgever hiervan op de hoogte stellen om uiterlijk 09.00 uur ’s-ochtends van dezelfde dag. Voor zover </w:t>
      </w:r>
      <w:r w:rsidDel="00000000" w:rsidR="00000000" w:rsidRPr="00000000">
        <w:rPr>
          <w:sz w:val="22"/>
          <w:szCs w:val="22"/>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erknemer op een ander adres dan het bovengenoemde adres wordt verpleegd, dient tevens het verpleegadres opgegeven te worden. Werknemer is gehouden volledige medewerking te verlenen aan een onderzoek uit te voeren door de bedrijfsgeneeskundige of Arbodienst van </w:t>
      </w:r>
      <w:r w:rsidDel="00000000" w:rsidR="00000000" w:rsidRPr="00000000">
        <w:rPr>
          <w:sz w:val="22"/>
          <w:szCs w:val="22"/>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erkgever en binnen de daarvoor gestelde termijn de door haar</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gevraagde gegevens of inlichtingen te verstrekken.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Artikel 12</w:t>
        <w:tab/>
        <w:t xml:space="preserve">Geheimhoudingsplicht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 </w:t>
      </w:r>
      <w:r w:rsidDel="00000000" w:rsidR="00000000" w:rsidRPr="00000000">
        <w:rPr>
          <w:sz w:val="22"/>
          <w:szCs w:val="22"/>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erknemer is zowel tijdens als na beëindiging van de arbeidsovereenkomst verplicht tot geheimhouding van al hetgeen hij/zij in verband met de dienstbetrekking omtrent bedrijfsaangelegenheden bekend is geworden, voor zover hem dat is opgelegd of voor zover hij/zij weet of redelijkerwijs moet weten dat geheimhouding geboden is.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Artikel 13</w:t>
        <w:tab/>
        <w:t xml:space="preserve">Algemene plichten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 </w:t>
      </w:r>
      <w:r w:rsidDel="00000000" w:rsidR="00000000" w:rsidRPr="00000000">
        <w:rPr>
          <w:sz w:val="22"/>
          <w:szCs w:val="22"/>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erknemer verbindt zich in het algemeen de opgedragen werkzaamheden naar beste weten en kunnen te verrichten.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54">
      <w:pPr>
        <w:keepNext w:val="1"/>
        <w:rPr>
          <w:b w:val="1"/>
          <w:bCs w:val="1"/>
          <w:sz w:val="22"/>
          <w:szCs w:val="22"/>
        </w:rPr>
      </w:pPr>
      <w:r w:rsidDel="00000000" w:rsidR="00000000" w:rsidRPr="00000000">
        <w:rPr>
          <w:b w:val="1"/>
          <w:bCs w:val="1"/>
          <w:sz w:val="22"/>
          <w:szCs w:val="22"/>
          <w:rtl w:val="0"/>
        </w:rPr>
        <w:t xml:space="preserve">Artikel 14</w:t>
        <w:tab/>
        <w:t xml:space="preserve">Nevenwerkzaamheden</w:t>
      </w:r>
    </w:p>
    <w:p w:rsidR="00000000" w:rsidDel="00000000" w:rsidP="00000000" w:rsidRDefault="00000000" w:rsidRPr="00000000" w14:paraId="00000055">
      <w:pPr>
        <w:keepNext w:val="1"/>
        <w:rPr>
          <w:b w:val="1"/>
          <w:bCs w:val="1"/>
          <w:sz w:val="22"/>
          <w:szCs w:val="22"/>
        </w:rPr>
      </w:pPr>
      <w:r w:rsidDel="00000000" w:rsidR="00000000" w:rsidRPr="00000000">
        <w:rPr>
          <w:rtl w:val="0"/>
        </w:rPr>
      </w:r>
    </w:p>
    <w:p w:rsidR="00000000" w:rsidDel="00000000" w:rsidP="00000000" w:rsidRDefault="00000000" w:rsidRPr="00000000" w14:paraId="00000056">
      <w:pPr>
        <w:rPr>
          <w:sz w:val="22"/>
          <w:szCs w:val="22"/>
        </w:rPr>
      </w:pPr>
      <w:r w:rsidDel="00000000" w:rsidR="00000000" w:rsidRPr="00000000">
        <w:rPr>
          <w:sz w:val="22"/>
          <w:szCs w:val="22"/>
          <w:rtl w:val="0"/>
        </w:rPr>
        <w:t xml:space="preserve">Werknemer meldt nevenwerkzaamheden voorafgaand aan Werkgever. Werkgever kan deze slechts verbieden indien sprake is van een objectieve rechtvaardigingsgrond, zoals strijd met bedrijfsbelangen, een belangenconflict, of risico’s voor gezondheid en veiligheid.</w:t>
      </w:r>
    </w:p>
    <w:p w:rsidR="00000000" w:rsidDel="00000000" w:rsidP="00000000" w:rsidRDefault="00000000" w:rsidRPr="00000000" w14:paraId="00000057">
      <w:pPr>
        <w:keepNext w:val="1"/>
        <w:rPr>
          <w:b w:val="1"/>
          <w:bCs w:val="1"/>
          <w:sz w:val="22"/>
          <w:szCs w:val="22"/>
        </w:rPr>
      </w:pPr>
      <w:r w:rsidDel="00000000" w:rsidR="00000000" w:rsidRPr="00000000">
        <w:rPr>
          <w:rtl w:val="0"/>
        </w:rPr>
      </w:r>
    </w:p>
    <w:p w:rsidR="00000000" w:rsidDel="00000000" w:rsidP="00000000" w:rsidRDefault="00000000" w:rsidRPr="00000000" w14:paraId="00000058">
      <w:pPr>
        <w:keepNext w:val="1"/>
        <w:rPr>
          <w:b w:val="1"/>
          <w:bCs w:val="1"/>
          <w:sz w:val="22"/>
          <w:szCs w:val="22"/>
        </w:rPr>
      </w:pPr>
      <w:r w:rsidDel="00000000" w:rsidR="00000000" w:rsidRPr="00000000">
        <w:rPr>
          <w:b w:val="1"/>
          <w:bCs w:val="1"/>
          <w:sz w:val="22"/>
          <w:szCs w:val="22"/>
          <w:rtl w:val="0"/>
        </w:rPr>
        <w:t xml:space="preserve">Artikel 15</w:t>
        <w:tab/>
        <w:t xml:space="preserve">Elektronische opgave salarisstrook, jaaropgave</w:t>
      </w:r>
    </w:p>
    <w:p w:rsidR="00000000" w:rsidDel="00000000" w:rsidP="00000000" w:rsidRDefault="00000000" w:rsidRPr="00000000" w14:paraId="00000059">
      <w:pPr>
        <w:rPr>
          <w:sz w:val="22"/>
          <w:szCs w:val="22"/>
        </w:rPr>
      </w:pPr>
      <w:r w:rsidDel="00000000" w:rsidR="00000000" w:rsidRPr="00000000">
        <w:rPr>
          <w:rtl w:val="0"/>
        </w:rPr>
      </w:r>
    </w:p>
    <w:p w:rsidR="00000000" w:rsidDel="00000000" w:rsidP="00000000" w:rsidRDefault="00000000" w:rsidRPr="00000000" w14:paraId="0000005A">
      <w:pPr>
        <w:rPr>
          <w:sz w:val="22"/>
          <w:szCs w:val="22"/>
        </w:rPr>
      </w:pPr>
      <w:r w:rsidDel="00000000" w:rsidR="00000000" w:rsidRPr="00000000">
        <w:rPr>
          <w:sz w:val="22"/>
          <w:szCs w:val="22"/>
          <w:rtl w:val="0"/>
        </w:rPr>
        <w:t xml:space="preserve">Met het oog op het bepaalde in artikel 7:626 lid 4 van het Burgerlijk Wetboek, verklaart de Werknemer ermee in te stemmen dat de opgave als bedoeld in lid 1 van dat artikel (de loonstrook en jaaropgaaf) niet schriftelijk, maar op elektronische wijze wordt gedaan.</w:t>
      </w:r>
    </w:p>
    <w:p w:rsidR="00000000" w:rsidDel="00000000" w:rsidP="00000000" w:rsidRDefault="00000000" w:rsidRPr="00000000" w14:paraId="0000005B">
      <w:pPr>
        <w:rPr>
          <w:sz w:val="22"/>
          <w:szCs w:val="22"/>
        </w:rPr>
      </w:pPr>
      <w:r w:rsidDel="00000000" w:rsidR="00000000" w:rsidRPr="00000000">
        <w:rPr>
          <w:rtl w:val="0"/>
        </w:rPr>
      </w:r>
    </w:p>
    <w:p w:rsidR="00000000" w:rsidDel="00000000" w:rsidP="00000000" w:rsidRDefault="00000000" w:rsidRPr="00000000" w14:paraId="0000005C">
      <w:pPr>
        <w:rPr>
          <w:b w:val="1"/>
          <w:bCs w:val="1"/>
          <w:sz w:val="22"/>
          <w:szCs w:val="22"/>
        </w:rPr>
      </w:pPr>
      <w:r w:rsidDel="00000000" w:rsidR="00000000" w:rsidRPr="00000000">
        <w:rPr>
          <w:b w:val="1"/>
          <w:bCs w:val="1"/>
          <w:sz w:val="22"/>
          <w:szCs w:val="22"/>
          <w:rtl w:val="0"/>
        </w:rPr>
        <w:t xml:space="preserve">Artikel 16</w:t>
        <w:tab/>
        <w:t xml:space="preserve">Ronselbeding</w:t>
      </w:r>
    </w:p>
    <w:p w:rsidR="00000000" w:rsidDel="00000000" w:rsidP="00000000" w:rsidRDefault="00000000" w:rsidRPr="00000000" w14:paraId="0000005D">
      <w:pPr>
        <w:rPr>
          <w:sz w:val="22"/>
          <w:szCs w:val="22"/>
        </w:rPr>
      </w:pPr>
      <w:r w:rsidDel="00000000" w:rsidR="00000000" w:rsidRPr="00000000">
        <w:rPr>
          <w:rtl w:val="0"/>
        </w:rPr>
      </w:r>
    </w:p>
    <w:p w:rsidR="00000000" w:rsidDel="00000000" w:rsidP="00000000" w:rsidRDefault="00000000" w:rsidRPr="00000000" w14:paraId="0000005E">
      <w:pPr>
        <w:rPr>
          <w:sz w:val="22"/>
          <w:szCs w:val="22"/>
        </w:rPr>
      </w:pPr>
      <w:r w:rsidDel="00000000" w:rsidR="00000000" w:rsidRPr="00000000">
        <w:rPr>
          <w:sz w:val="22"/>
          <w:szCs w:val="22"/>
          <w:rtl w:val="0"/>
        </w:rPr>
        <w:t xml:space="preserve">Het is Werknemer niet toegestaan tijdens of twee jaar na het einde van het dienstverband, direct dan wel indirect, zowel voor zichzelf als voor derden, Werknemers van Werkgever te benaderen teneinde hen te bewegen het dienstverband met Werkgever dan wel met een aan Werkgever gelieerde onderneming te beëindigen.</w:t>
      </w:r>
    </w:p>
    <w:p w:rsidR="00000000" w:rsidDel="00000000" w:rsidP="00000000" w:rsidRDefault="00000000" w:rsidRPr="00000000" w14:paraId="0000005F">
      <w:pPr>
        <w:rPr>
          <w:b w:val="1"/>
          <w:bCs w:val="1"/>
          <w:sz w:val="22"/>
          <w:szCs w:val="22"/>
        </w:rPr>
      </w:pPr>
      <w:r w:rsidDel="00000000" w:rsidR="00000000" w:rsidRPr="00000000">
        <w:rPr>
          <w:rtl w:val="0"/>
        </w:rPr>
      </w:r>
    </w:p>
    <w:p w:rsidR="00000000" w:rsidDel="00000000" w:rsidP="00000000" w:rsidRDefault="00000000" w:rsidRPr="00000000" w14:paraId="00000060">
      <w:pPr>
        <w:rPr>
          <w:b w:val="1"/>
          <w:bCs w:val="1"/>
          <w:sz w:val="22"/>
          <w:szCs w:val="22"/>
        </w:rPr>
      </w:pPr>
      <w:r w:rsidDel="00000000" w:rsidR="00000000" w:rsidRPr="00000000">
        <w:rPr>
          <w:b w:val="1"/>
          <w:bCs w:val="1"/>
          <w:sz w:val="22"/>
          <w:szCs w:val="22"/>
          <w:rtl w:val="0"/>
        </w:rPr>
        <w:t xml:space="preserve">Artikel 17</w:t>
        <w:tab/>
        <w:t xml:space="preserve">Zakelijke relaties</w:t>
      </w:r>
    </w:p>
    <w:p w:rsidR="00000000" w:rsidDel="00000000" w:rsidP="00000000" w:rsidRDefault="00000000" w:rsidRPr="00000000" w14:paraId="00000061">
      <w:pPr>
        <w:rPr>
          <w:sz w:val="22"/>
          <w:szCs w:val="22"/>
        </w:rPr>
      </w:pPr>
      <w:r w:rsidDel="00000000" w:rsidR="00000000" w:rsidRPr="00000000">
        <w:rPr>
          <w:rtl w:val="0"/>
        </w:rPr>
      </w:r>
    </w:p>
    <w:p w:rsidR="00000000" w:rsidDel="00000000" w:rsidP="00000000" w:rsidRDefault="00000000" w:rsidRPr="00000000" w14:paraId="00000062">
      <w:pPr>
        <w:rPr>
          <w:sz w:val="22"/>
          <w:szCs w:val="22"/>
        </w:rPr>
      </w:pPr>
      <w:r w:rsidDel="00000000" w:rsidR="00000000" w:rsidRPr="00000000">
        <w:rPr>
          <w:sz w:val="22"/>
          <w:szCs w:val="22"/>
          <w:rtl w:val="0"/>
        </w:rPr>
        <w:t xml:space="preserve">1.⁠ ⁠Zonder voorafgaande schriftelijke toestemming van Werkgever zal Werknemer binnen één jaar na afloop van de arbeidsovereenkomst geen zakelijke relaties onderhouden of aangaan met actieve klanten, oud-klanten en leveranciers van Werkgever waarmee Werknemer tijdens de arbeidsovereenkomst direct of indirect contact heeft gehad.</w:t>
      </w:r>
    </w:p>
    <w:p w:rsidR="00000000" w:rsidDel="00000000" w:rsidP="00000000" w:rsidRDefault="00000000" w:rsidRPr="00000000" w14:paraId="00000063">
      <w:pPr>
        <w:rPr>
          <w:sz w:val="22"/>
          <w:szCs w:val="22"/>
        </w:rPr>
      </w:pPr>
      <w:r w:rsidDel="00000000" w:rsidR="00000000" w:rsidRPr="00000000">
        <w:rPr>
          <w:rtl w:val="0"/>
        </w:rPr>
      </w:r>
    </w:p>
    <w:p w:rsidR="00000000" w:rsidDel="00000000" w:rsidP="00000000" w:rsidRDefault="00000000" w:rsidRPr="00000000" w14:paraId="00000064">
      <w:pPr>
        <w:rPr>
          <w:sz w:val="22"/>
          <w:szCs w:val="22"/>
        </w:rPr>
      </w:pPr>
      <w:r w:rsidDel="00000000" w:rsidR="00000000" w:rsidRPr="00000000">
        <w:rPr>
          <w:sz w:val="22"/>
          <w:szCs w:val="22"/>
          <w:rtl w:val="0"/>
        </w:rPr>
        <w:t xml:space="preserve">2.⁠ ⁠Werknemer zal tijdens de arbeidsovereenkomst geen zakenrelaties aangaan met relaties van Werkgever met als doel om na afloop van deze arbeidsovereenkomst zakelijke relaties aan te gaan voor eigen gewin.</w:t>
      </w:r>
    </w:p>
    <w:p w:rsidR="00000000" w:rsidDel="00000000" w:rsidP="00000000" w:rsidRDefault="00000000" w:rsidRPr="00000000" w14:paraId="00000065">
      <w:pPr>
        <w:rPr>
          <w:sz w:val="22"/>
          <w:szCs w:val="22"/>
        </w:rPr>
      </w:pPr>
      <w:r w:rsidDel="00000000" w:rsidR="00000000" w:rsidRPr="00000000">
        <w:rPr>
          <w:rtl w:val="0"/>
        </w:rPr>
      </w:r>
    </w:p>
    <w:p w:rsidR="00000000" w:rsidDel="00000000" w:rsidP="00000000" w:rsidRDefault="00000000" w:rsidRPr="00000000" w14:paraId="00000066">
      <w:pPr>
        <w:rPr>
          <w:b w:val="1"/>
          <w:bCs w:val="1"/>
          <w:sz w:val="22"/>
          <w:szCs w:val="22"/>
        </w:rPr>
      </w:pPr>
      <w:r w:rsidDel="00000000" w:rsidR="00000000" w:rsidRPr="00000000">
        <w:rPr>
          <w:b w:val="1"/>
          <w:bCs w:val="1"/>
          <w:sz w:val="22"/>
          <w:szCs w:val="22"/>
          <w:rtl w:val="0"/>
        </w:rPr>
        <w:t xml:space="preserve">Artikel 18</w:t>
        <w:tab/>
        <w:t xml:space="preserve">Consequenties </w:t>
      </w:r>
    </w:p>
    <w:p w:rsidR="00000000" w:rsidDel="00000000" w:rsidP="00000000" w:rsidRDefault="00000000" w:rsidRPr="00000000" w14:paraId="00000067">
      <w:pPr>
        <w:rPr>
          <w:sz w:val="22"/>
          <w:szCs w:val="22"/>
        </w:rPr>
      </w:pPr>
      <w:r w:rsidDel="00000000" w:rsidR="00000000" w:rsidRPr="00000000">
        <w:rPr>
          <w:rtl w:val="0"/>
        </w:rPr>
      </w:r>
    </w:p>
    <w:p w:rsidR="00000000" w:rsidDel="00000000" w:rsidP="00000000" w:rsidRDefault="00000000" w:rsidRPr="00000000" w14:paraId="00000068">
      <w:pPr>
        <w:rPr>
          <w:sz w:val="22"/>
          <w:szCs w:val="22"/>
          <w:highlight w:val="white"/>
        </w:rPr>
      </w:pPr>
      <w:r w:rsidDel="00000000" w:rsidR="00000000" w:rsidRPr="00000000">
        <w:rPr>
          <w:sz w:val="22"/>
          <w:szCs w:val="22"/>
          <w:rtl w:val="0"/>
        </w:rPr>
        <w:t xml:space="preserve">1.⁠ ⁠In</w:t>
      </w:r>
      <w:r w:rsidDel="00000000" w:rsidR="00000000" w:rsidRPr="00000000">
        <w:rPr>
          <w:sz w:val="22"/>
          <w:szCs w:val="22"/>
          <w:highlight w:val="white"/>
          <w:rtl w:val="0"/>
        </w:rPr>
        <w:t xml:space="preserve">dien Werknemer een verplichting uit deze arbeidsovereenkomst schendt, waaronder maar niet beperkt tot de bepalingen inzake geheimhouding (artikel 12), ronselbeding (artikel 16) en zakelijke relaties (artikel 17), kan Werkgever Werknemer een onmiddellijk opeisbare boete opleggen van € 5.000,00. Tevens is Werknemer een boete van € 500,00 verschuldigd voor elke dag dat de overtreding voortduurt.</w:t>
      </w:r>
    </w:p>
    <w:p w:rsidR="00000000" w:rsidDel="00000000" w:rsidP="00000000" w:rsidRDefault="00000000" w:rsidRPr="00000000" w14:paraId="00000069">
      <w:pPr>
        <w:rPr>
          <w:sz w:val="22"/>
          <w:szCs w:val="22"/>
        </w:rPr>
      </w:pPr>
      <w:r w:rsidDel="00000000" w:rsidR="00000000" w:rsidRPr="00000000">
        <w:rPr>
          <w:rtl w:val="0"/>
        </w:rPr>
      </w:r>
    </w:p>
    <w:p w:rsidR="00000000" w:rsidDel="00000000" w:rsidP="00000000" w:rsidRDefault="00000000" w:rsidRPr="00000000" w14:paraId="0000006A">
      <w:pPr>
        <w:rPr>
          <w:sz w:val="22"/>
          <w:szCs w:val="22"/>
        </w:rPr>
      </w:pPr>
      <w:r w:rsidDel="00000000" w:rsidR="00000000" w:rsidRPr="00000000">
        <w:rPr>
          <w:sz w:val="22"/>
          <w:szCs w:val="22"/>
          <w:rtl w:val="0"/>
        </w:rPr>
        <w:t xml:space="preserve">2.⁠ ⁠Het opleggen van een boete laat onverlet het recht van Werkgever om volledige vergoeding te vorderen van de daadwerkelijke schade die door de overtreding is ontstaan.</w:t>
      </w:r>
    </w:p>
    <w:p w:rsidR="00000000" w:rsidDel="00000000" w:rsidP="00000000" w:rsidRDefault="00000000" w:rsidRPr="00000000" w14:paraId="0000006B">
      <w:pPr>
        <w:rPr>
          <w:b w:val="1"/>
          <w:bCs w:val="1"/>
          <w:sz w:val="22"/>
          <w:szCs w:val="22"/>
        </w:rPr>
      </w:pPr>
      <w:r w:rsidDel="00000000" w:rsidR="00000000" w:rsidRPr="00000000">
        <w:rPr>
          <w:rtl w:val="0"/>
        </w:rPr>
      </w:r>
    </w:p>
    <w:p w:rsidR="00000000" w:rsidDel="00000000" w:rsidP="00000000" w:rsidRDefault="00000000" w:rsidRPr="00000000" w14:paraId="0000006C">
      <w:pPr>
        <w:rPr>
          <w:b w:val="1"/>
          <w:bCs w:val="1"/>
          <w:sz w:val="22"/>
          <w:szCs w:val="22"/>
        </w:rPr>
      </w:pPr>
      <w:r w:rsidDel="00000000" w:rsidR="00000000" w:rsidRPr="00000000">
        <w:rPr>
          <w:b w:val="1"/>
          <w:bCs w:val="1"/>
          <w:sz w:val="22"/>
          <w:szCs w:val="22"/>
          <w:rtl w:val="0"/>
        </w:rPr>
        <w:t xml:space="preserve">Artikel 19</w:t>
        <w:tab/>
        <w:t xml:space="preserve">Diversen</w:t>
      </w:r>
    </w:p>
    <w:p w:rsidR="00000000" w:rsidDel="00000000" w:rsidP="00000000" w:rsidRDefault="00000000" w:rsidRPr="00000000" w14:paraId="0000006D">
      <w:pPr>
        <w:rPr>
          <w:sz w:val="22"/>
          <w:szCs w:val="22"/>
        </w:rPr>
      </w:pPr>
      <w:r w:rsidDel="00000000" w:rsidR="00000000" w:rsidRPr="00000000">
        <w:rPr>
          <w:rtl w:val="0"/>
        </w:rPr>
      </w:r>
    </w:p>
    <w:p w:rsidR="00000000" w:rsidDel="00000000" w:rsidP="00000000" w:rsidRDefault="00000000" w:rsidRPr="00000000" w14:paraId="0000006E">
      <w:pPr>
        <w:rPr>
          <w:sz w:val="22"/>
          <w:szCs w:val="22"/>
        </w:rPr>
      </w:pPr>
      <w:r w:rsidDel="00000000" w:rsidR="00000000" w:rsidRPr="00000000">
        <w:rPr>
          <w:sz w:val="22"/>
          <w:szCs w:val="22"/>
          <w:rtl w:val="0"/>
        </w:rPr>
        <w:t xml:space="preserve">1.⁠ ⁠Deze arbeidsovereenkomst kan alleen schriftelijk worden gewijzigd.</w:t>
      </w:r>
    </w:p>
    <w:p w:rsidR="00000000" w:rsidDel="00000000" w:rsidP="00000000" w:rsidRDefault="00000000" w:rsidRPr="00000000" w14:paraId="0000006F">
      <w:pPr>
        <w:rPr>
          <w:sz w:val="22"/>
          <w:szCs w:val="22"/>
        </w:rPr>
      </w:pPr>
      <w:r w:rsidDel="00000000" w:rsidR="00000000" w:rsidRPr="00000000">
        <w:rPr>
          <w:rtl w:val="0"/>
        </w:rPr>
      </w:r>
    </w:p>
    <w:p w:rsidR="00000000" w:rsidDel="00000000" w:rsidP="00000000" w:rsidRDefault="00000000" w:rsidRPr="00000000" w14:paraId="00000070">
      <w:pPr>
        <w:rPr>
          <w:sz w:val="22"/>
          <w:szCs w:val="22"/>
        </w:rPr>
      </w:pPr>
      <w:r w:rsidDel="00000000" w:rsidR="00000000" w:rsidRPr="00000000">
        <w:rPr>
          <w:sz w:val="22"/>
          <w:szCs w:val="22"/>
          <w:rtl w:val="0"/>
        </w:rPr>
        <w:t xml:space="preserve">2.⁠ ⁠Alle bijlagen maken deel uit van deze arbeidsovereenkomst.</w:t>
      </w:r>
    </w:p>
    <w:p w:rsidR="00000000" w:rsidDel="00000000" w:rsidP="00000000" w:rsidRDefault="00000000" w:rsidRPr="00000000" w14:paraId="00000071">
      <w:pPr>
        <w:rPr>
          <w:sz w:val="22"/>
          <w:szCs w:val="22"/>
        </w:rPr>
      </w:pPr>
      <w:r w:rsidDel="00000000" w:rsidR="00000000" w:rsidRPr="00000000">
        <w:rPr>
          <w:rtl w:val="0"/>
        </w:rPr>
      </w:r>
    </w:p>
    <w:p w:rsidR="00000000" w:rsidDel="00000000" w:rsidP="00000000" w:rsidRDefault="00000000" w:rsidRPr="00000000" w14:paraId="00000072">
      <w:pPr>
        <w:rPr>
          <w:sz w:val="22"/>
          <w:szCs w:val="22"/>
        </w:rPr>
      </w:pPr>
      <w:r w:rsidDel="00000000" w:rsidR="00000000" w:rsidRPr="00000000">
        <w:rPr>
          <w:sz w:val="22"/>
          <w:szCs w:val="22"/>
          <w:rtl w:val="0"/>
        </w:rPr>
        <w:t xml:space="preserve">3.⁠ ⁠Deze arbeidsovereenkomst vervangt alle eerdere afspraken die tussen partijen zijn gemaakt.</w:t>
      </w:r>
    </w:p>
    <w:p w:rsidR="00000000" w:rsidDel="00000000" w:rsidP="00000000" w:rsidRDefault="00000000" w:rsidRPr="00000000" w14:paraId="00000073">
      <w:pPr>
        <w:rPr>
          <w:sz w:val="22"/>
          <w:szCs w:val="22"/>
        </w:rPr>
      </w:pPr>
      <w:r w:rsidDel="00000000" w:rsidR="00000000" w:rsidRPr="00000000">
        <w:rPr>
          <w:rtl w:val="0"/>
        </w:rPr>
      </w:r>
    </w:p>
    <w:p w:rsidR="00000000" w:rsidDel="00000000" w:rsidP="00000000" w:rsidRDefault="00000000" w:rsidRPr="00000000" w14:paraId="00000074">
      <w:pPr>
        <w:rPr>
          <w:sz w:val="22"/>
          <w:szCs w:val="22"/>
        </w:rPr>
      </w:pPr>
      <w:r w:rsidDel="00000000" w:rsidR="00000000" w:rsidRPr="00000000">
        <w:rPr>
          <w:rtl w:val="0"/>
        </w:rPr>
      </w:r>
    </w:p>
    <w:p w:rsidR="00000000" w:rsidDel="00000000" w:rsidP="00000000" w:rsidRDefault="00000000" w:rsidRPr="00000000" w14:paraId="00000075">
      <w:pPr>
        <w:rPr>
          <w:sz w:val="22"/>
          <w:szCs w:val="22"/>
        </w:rPr>
      </w:pPr>
      <w:r w:rsidDel="00000000" w:rsidR="00000000" w:rsidRPr="00000000">
        <w:rPr>
          <w:rtl w:val="0"/>
        </w:rPr>
      </w:r>
    </w:p>
    <w:p w:rsidR="00000000" w:rsidDel="00000000" w:rsidP="00000000" w:rsidRDefault="00000000" w:rsidRPr="00000000" w14:paraId="00000076">
      <w:pPr>
        <w:rPr>
          <w:sz w:val="22"/>
          <w:szCs w:val="22"/>
        </w:rPr>
      </w:pPr>
      <w:r w:rsidDel="00000000" w:rsidR="00000000" w:rsidRPr="00000000">
        <w:rPr>
          <w:rtl w:val="0"/>
        </w:rPr>
      </w:r>
    </w:p>
    <w:p w:rsidR="00000000" w:rsidDel="00000000" w:rsidP="00000000" w:rsidRDefault="00000000" w:rsidRPr="00000000" w14:paraId="00000077">
      <w:pPr>
        <w:rPr>
          <w:sz w:val="22"/>
          <w:szCs w:val="22"/>
        </w:rPr>
      </w:pPr>
      <w:r w:rsidDel="00000000" w:rsidR="00000000" w:rsidRPr="00000000">
        <w:rPr>
          <w:rtl w:val="0"/>
        </w:rPr>
      </w:r>
    </w:p>
    <w:p w:rsidR="00000000" w:rsidDel="00000000" w:rsidP="00000000" w:rsidRDefault="00000000" w:rsidRPr="00000000" w14:paraId="00000078">
      <w:pPr>
        <w:rPr>
          <w:sz w:val="22"/>
          <w:szCs w:val="22"/>
        </w:rPr>
      </w:pPr>
      <w:r w:rsidDel="00000000" w:rsidR="00000000" w:rsidRPr="00000000">
        <w:rPr>
          <w:rtl w:val="0"/>
        </w:rPr>
      </w:r>
    </w:p>
    <w:p w:rsidR="00000000" w:rsidDel="00000000" w:rsidP="00000000" w:rsidRDefault="00000000" w:rsidRPr="00000000" w14:paraId="00000079">
      <w:pPr>
        <w:rPr>
          <w:sz w:val="22"/>
          <w:szCs w:val="22"/>
        </w:rPr>
      </w:pPr>
      <w:r w:rsidDel="00000000" w:rsidR="00000000" w:rsidRPr="00000000">
        <w:rPr>
          <w:rtl w:val="0"/>
        </w:rPr>
      </w:r>
    </w:p>
    <w:p w:rsidR="00000000" w:rsidDel="00000000" w:rsidP="00000000" w:rsidRDefault="00000000" w:rsidRPr="00000000" w14:paraId="0000007A">
      <w:pPr>
        <w:rPr>
          <w:sz w:val="22"/>
          <w:szCs w:val="22"/>
        </w:rPr>
      </w:pPr>
      <w:r w:rsidDel="00000000" w:rsidR="00000000" w:rsidRPr="00000000">
        <w:rPr>
          <w:rtl w:val="0"/>
        </w:rPr>
      </w:r>
    </w:p>
    <w:p w:rsidR="00000000" w:rsidDel="00000000" w:rsidP="00000000" w:rsidRDefault="00000000" w:rsidRPr="00000000" w14:paraId="0000007B">
      <w:pPr>
        <w:keepNext w:val="1"/>
        <w:rPr>
          <w:b w:val="1"/>
          <w:bCs w:val="1"/>
          <w:sz w:val="22"/>
          <w:szCs w:val="22"/>
        </w:rPr>
      </w:pPr>
      <w:r w:rsidDel="00000000" w:rsidR="00000000" w:rsidRPr="00000000">
        <w:rPr>
          <w:b w:val="1"/>
          <w:bCs w:val="1"/>
          <w:sz w:val="22"/>
          <w:szCs w:val="22"/>
          <w:rtl w:val="0"/>
        </w:rPr>
        <w:t xml:space="preserve">Artikel 20</w:t>
        <w:tab/>
        <w:t xml:space="preserve">Exemplaar arbeidsovereenkomst</w:t>
      </w:r>
    </w:p>
    <w:p w:rsidR="00000000" w:rsidDel="00000000" w:rsidP="00000000" w:rsidRDefault="00000000" w:rsidRPr="00000000" w14:paraId="0000007C">
      <w:pPr>
        <w:rPr>
          <w:sz w:val="22"/>
          <w:szCs w:val="22"/>
        </w:rPr>
      </w:pPr>
      <w:r w:rsidDel="00000000" w:rsidR="00000000" w:rsidRPr="00000000">
        <w:rPr>
          <w:rtl w:val="0"/>
        </w:rPr>
      </w:r>
    </w:p>
    <w:p w:rsidR="00000000" w:rsidDel="00000000" w:rsidP="00000000" w:rsidRDefault="00000000" w:rsidRPr="00000000" w14:paraId="0000007D">
      <w:pPr>
        <w:rPr>
          <w:sz w:val="22"/>
          <w:szCs w:val="22"/>
        </w:rPr>
      </w:pPr>
      <w:r w:rsidDel="00000000" w:rsidR="00000000" w:rsidRPr="00000000">
        <w:rPr>
          <w:sz w:val="22"/>
          <w:szCs w:val="22"/>
          <w:rtl w:val="0"/>
        </w:rPr>
        <w:t xml:space="preserve">De Werknemer verklaart een getekend exemplaar van deze overeenkomst te hebben ontvangen.</w:t>
      </w:r>
    </w:p>
    <w:p w:rsidR="00000000" w:rsidDel="00000000" w:rsidP="00000000" w:rsidRDefault="00000000" w:rsidRPr="00000000" w14:paraId="0000007E">
      <w:pPr>
        <w:rPr>
          <w:sz w:val="22"/>
          <w:szCs w:val="22"/>
        </w:rPr>
      </w:pPr>
      <w:r w:rsidDel="00000000" w:rsidR="00000000" w:rsidRPr="00000000">
        <w:rPr>
          <w:rtl w:val="0"/>
        </w:rPr>
      </w:r>
    </w:p>
    <w:p w:rsidR="00000000" w:rsidDel="00000000" w:rsidP="00000000" w:rsidRDefault="00000000" w:rsidRPr="00000000" w14:paraId="0000007F">
      <w:pPr>
        <w:rPr>
          <w:color w:val="ff0000"/>
          <w:sz w:val="22"/>
          <w:szCs w:val="22"/>
          <w:highlight w:val="yellow"/>
        </w:rPr>
      </w:pPr>
      <w:r w:rsidDel="00000000" w:rsidR="00000000" w:rsidRPr="00000000">
        <w:rPr>
          <w:sz w:val="22"/>
          <w:szCs w:val="22"/>
          <w:rtl w:val="0"/>
        </w:rPr>
        <w:t xml:space="preserve">Aldus overeengekomen en in tweevoud opgemaakt en getekend te Amsterdam op </w:t>
      </w:r>
      <w:r w:rsidDel="00000000" w:rsidR="00000000" w:rsidRPr="00000000">
        <w:rPr>
          <w:color w:val="ff0000"/>
          <w:sz w:val="22"/>
          <w:szCs w:val="22"/>
          <w:highlight w:val="yellow"/>
          <w:rtl w:val="0"/>
        </w:rPr>
        <w:t xml:space="preserve">{{TEKENDATUM}}</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highlight w:val="yellow"/>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Werkgever:</w:t>
        <w:tab/>
        <w:tab/>
        <w:tab/>
        <w:tab/>
        <w:tab/>
        <w:tab/>
        <w:tab/>
        <w:t xml:space="preserve">Werknemer:</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Fleur van Asbeck</w:t>
        <w:tab/>
        <w:t xml:space="preserve">Sanne Wiesman</w:t>
        <w:tab/>
        <w:tab/>
        <w:tab/>
        <w:tab/>
      </w:r>
      <w:r w:rsidDel="00000000" w:rsidR="00000000" w:rsidRPr="00000000">
        <w:rPr>
          <w:color w:val="ff0000"/>
          <w:sz w:val="22"/>
          <w:szCs w:val="22"/>
          <w:highlight w:val="yellow"/>
          <w:rtl w:val="0"/>
        </w:rPr>
        <w:t xml:space="preserve">{{NAAM}}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tab/>
        <w:tab/>
        <w:tab/>
        <w:tab/>
        <w:t xml:space="preserv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(handtekening)</w:t>
        <w:tab/>
        <w:tab/>
        <w:tab/>
        <w:tab/>
        <w:tab/>
        <w:tab/>
        <w:tab/>
        <w:t xml:space="preserve">(handtekening)</w:t>
      </w:r>
    </w:p>
    <w:sectPr>
      <w:footerReference r:id="rId6" w:type="default"/>
      <w:pgSz w:h="16838" w:w="11906" w:orient="portrait"/>
      <w:pgMar w:bottom="851" w:top="1418" w:left="1418" w:right="141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right" w:leader="none" w:pos="907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Paraaf werkgever</w:t>
      <w:tab/>
      <w:tab/>
      <w:t xml:space="preserve">Paraaf werknemer</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nl-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