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69153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840" w:rsidRDefault="003D0840">
          <w:pPr>
            <w:pStyle w:val="TOC"/>
          </w:pPr>
          <w:r>
            <w:rPr>
              <w:lang w:val="zh-CN"/>
            </w:rPr>
            <w:t>目录</w:t>
          </w:r>
        </w:p>
        <w:p w:rsidR="003D0840" w:rsidRDefault="003D084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52607" w:history="1">
            <w:r w:rsidRPr="00807625">
              <w:rPr>
                <w:rStyle w:val="a7"/>
                <w:rFonts w:ascii="黑体" w:eastAsia="黑体" w:hAnsi="黑体"/>
                <w:noProof/>
              </w:rPr>
              <w:t>一、首页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08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二、工作台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_Toc486252608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3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09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2.1个人用户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_Toc486252609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3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10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2.1.1考勤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_Toc486252610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3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11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2.1.2请假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_Toc486252611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4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12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2.1.3周报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_Toc486252612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4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13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2.1.4备忘录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_Toc486252613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5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14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2.1.5我的待办与任务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_Toc486252614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5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15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2.2管理者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_Toc486252615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6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16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三、项目管理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_Toc486252616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6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17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3.1项目合同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_Toc486252617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6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18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3.2项目安排、分解与甘特图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_Toc486252618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6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19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3.3客户通讯录的录入、查询与导出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_Toc486252619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20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四、人力资源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_Toc486252620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21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4.1人员信息台账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_Toc486252621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22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4.1.1 所有人员在入职时，填写入职信息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_Toc486252622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23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4.2考勤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_Toc486252623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24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4.2.1考勤日报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_Toc486252624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25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4.2.2考勤月报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_Toc486252625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7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26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4.2.3考勤明细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_Toc486252626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8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27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4.2.4考勤申诉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_Toc486252627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8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28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4.4日志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_Toc486252628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8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29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4.5看板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_Toc486252629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8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0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4.6绩效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_Toc486252630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9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1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4.7问卷投票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_Toc486252631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9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32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五、财务管理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_Toc486252632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9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3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5.1后台工资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_Toc486252633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9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4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5.2备用金管理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_Toc486252634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9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5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5.3财务报表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_Toc486252635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10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6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5.4电子发票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_Toc486252636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10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7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5.5资产管理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_Toc486252637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10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38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5.6股东分红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_Toc486252638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10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39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六、文档管理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_Toc486252639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11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40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七、通知公告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_Toc486252640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11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6252641" w:history="1">
            <w:r w:rsidR="003D0840" w:rsidRPr="00807625">
              <w:rPr>
                <w:rStyle w:val="a7"/>
                <w:rFonts w:ascii="黑体" w:eastAsia="黑体" w:hAnsi="黑体"/>
                <w:noProof/>
              </w:rPr>
              <w:t>八、系统设置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_Toc486252641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42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8.1系统设置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_Toc486252642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43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8.1.1、数据字典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_Toc486252643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44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8.1.2、节假日管理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_Toc486252644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45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8.2系统配置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_Toc486252645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46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8.3.1、系统模块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_Toc486252646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47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8.3.2、首页配置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_Toc486252647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48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8.3.3、基本配置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_Toc486252648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6252649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8.3日志管理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_Toc486252649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50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8.4.1、操作日志管理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_Toc486252650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017A5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6252651" w:history="1">
            <w:r w:rsidR="003D0840" w:rsidRPr="00807625">
              <w:rPr>
                <w:rStyle w:val="a7"/>
                <w:rFonts w:ascii="仿宋" w:eastAsia="仿宋" w:hAnsi="仿宋"/>
                <w:noProof/>
              </w:rPr>
              <w:t>8.4.2、错误日志管理</w:t>
            </w:r>
            <w:r w:rsidR="003D0840">
              <w:rPr>
                <w:noProof/>
                <w:webHidden/>
              </w:rPr>
              <w:tab/>
            </w:r>
            <w:r w:rsidR="003D0840">
              <w:rPr>
                <w:noProof/>
                <w:webHidden/>
              </w:rPr>
              <w:fldChar w:fldCharType="begin"/>
            </w:r>
            <w:r w:rsidR="003D0840">
              <w:rPr>
                <w:noProof/>
                <w:webHidden/>
              </w:rPr>
              <w:instrText xml:space="preserve"> PAGEREF _Toc486252651 \h </w:instrText>
            </w:r>
            <w:r w:rsidR="003D0840">
              <w:rPr>
                <w:noProof/>
                <w:webHidden/>
              </w:rPr>
            </w:r>
            <w:r w:rsidR="003D0840">
              <w:rPr>
                <w:noProof/>
                <w:webHidden/>
              </w:rPr>
              <w:fldChar w:fldCharType="separate"/>
            </w:r>
            <w:r w:rsidR="003D0840">
              <w:rPr>
                <w:noProof/>
                <w:webHidden/>
              </w:rPr>
              <w:t>12</w:t>
            </w:r>
            <w:r w:rsidR="003D0840">
              <w:rPr>
                <w:noProof/>
                <w:webHidden/>
              </w:rPr>
              <w:fldChar w:fldCharType="end"/>
            </w:r>
          </w:hyperlink>
        </w:p>
        <w:p w:rsidR="003D0840" w:rsidRDefault="003D0840">
          <w:r>
            <w:rPr>
              <w:b/>
              <w:bCs/>
              <w:lang w:val="zh-CN"/>
            </w:rPr>
            <w:fldChar w:fldCharType="end"/>
          </w:r>
        </w:p>
      </w:sdtContent>
    </w:sdt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3D0840" w:rsidRDefault="003D0840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</w:p>
    <w:p w:rsidR="00473EC7" w:rsidRPr="00635CD1" w:rsidRDefault="00473EC7" w:rsidP="00F025E6">
      <w:pPr>
        <w:spacing w:beforeLines="100" w:before="312" w:afterLines="100" w:after="312"/>
        <w:jc w:val="center"/>
        <w:rPr>
          <w:rFonts w:ascii="黑体" w:eastAsia="黑体" w:hAnsi="黑体"/>
          <w:b/>
          <w:sz w:val="32"/>
        </w:rPr>
      </w:pPr>
      <w:r w:rsidRPr="00635CD1">
        <w:rPr>
          <w:rFonts w:ascii="黑体" w:eastAsia="黑体" w:hAnsi="黑体" w:hint="eastAsia"/>
          <w:b/>
          <w:sz w:val="32"/>
        </w:rPr>
        <w:lastRenderedPageBreak/>
        <w:t>数联协同办公系统需求</w:t>
      </w:r>
    </w:p>
    <w:p w:rsidR="00473EC7" w:rsidRPr="00F025E6" w:rsidRDefault="00473EC7" w:rsidP="003D0840">
      <w:pPr>
        <w:pStyle w:val="1"/>
        <w:rPr>
          <w:rFonts w:ascii="黑体" w:eastAsia="黑体" w:hAnsi="黑体"/>
          <w:b w:val="0"/>
          <w:sz w:val="28"/>
        </w:rPr>
      </w:pPr>
      <w:bookmarkStart w:id="0" w:name="_Toc486252607"/>
      <w:r w:rsidRPr="00F025E6">
        <w:rPr>
          <w:rFonts w:ascii="黑体" w:eastAsia="黑体" w:hAnsi="黑体" w:hint="eastAsia"/>
          <w:sz w:val="28"/>
        </w:rPr>
        <w:t>一、首页</w:t>
      </w:r>
      <w:bookmarkEnd w:id="0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模块：工作台、项目管理、人力资源、财务管理、文档管理、通知公告、系统设置</w:t>
      </w:r>
    </w:p>
    <w:p w:rsidR="00473EC7" w:rsidRPr="00F025E6" w:rsidRDefault="00473EC7" w:rsidP="003D0840">
      <w:pPr>
        <w:pStyle w:val="1"/>
        <w:rPr>
          <w:rFonts w:ascii="黑体" w:eastAsia="黑体" w:hAnsi="黑体"/>
          <w:b w:val="0"/>
          <w:sz w:val="28"/>
        </w:rPr>
      </w:pPr>
      <w:bookmarkStart w:id="1" w:name="_Toc486252608"/>
      <w:r w:rsidRPr="00F025E6">
        <w:rPr>
          <w:rFonts w:ascii="黑体" w:eastAsia="黑体" w:hAnsi="黑体" w:hint="eastAsia"/>
          <w:sz w:val="28"/>
        </w:rPr>
        <w:t>二、工作台</w:t>
      </w:r>
      <w:bookmarkEnd w:id="1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工作平台主要是针对当前用户，展示常用的相关信息。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个人用户：考勤、周报、看板、台历、备忘录、我的待办与任务、与个人相关的通知公告等。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管理者：考勤异常提醒、周报未提交提醒、看板提示、台历、备忘录、劳动合同提醒、</w:t>
      </w:r>
    </w:p>
    <w:p w:rsidR="00473EC7" w:rsidRPr="00635CD1" w:rsidRDefault="00473EC7" w:rsidP="003D0840">
      <w:pPr>
        <w:pStyle w:val="2"/>
        <w:rPr>
          <w:rFonts w:ascii="仿宋" w:eastAsia="仿宋" w:hAnsi="仿宋"/>
          <w:b w:val="0"/>
          <w:sz w:val="28"/>
        </w:rPr>
      </w:pPr>
      <w:bookmarkStart w:id="2" w:name="_Toc486252609"/>
      <w:r w:rsidRPr="00635CD1">
        <w:rPr>
          <w:rFonts w:ascii="仿宋" w:eastAsia="仿宋" w:hAnsi="仿宋"/>
          <w:sz w:val="28"/>
        </w:rPr>
        <w:t>2.1个人用户</w:t>
      </w:r>
      <w:bookmarkEnd w:id="2"/>
    </w:p>
    <w:p w:rsidR="00473EC7" w:rsidRPr="00F025E6" w:rsidRDefault="00635CD1" w:rsidP="003D0840">
      <w:pPr>
        <w:pStyle w:val="3"/>
        <w:rPr>
          <w:rFonts w:ascii="仿宋" w:eastAsia="仿宋" w:hAnsi="仿宋"/>
          <w:sz w:val="25"/>
          <w:szCs w:val="25"/>
        </w:rPr>
      </w:pPr>
      <w:bookmarkStart w:id="3" w:name="_Toc486252610"/>
      <w:r>
        <w:rPr>
          <w:rFonts w:ascii="仿宋" w:eastAsia="仿宋" w:hAnsi="仿宋" w:hint="eastAsia"/>
          <w:sz w:val="25"/>
          <w:szCs w:val="25"/>
        </w:rPr>
        <w:t>2.1.1</w:t>
      </w:r>
      <w:r w:rsidR="00473EC7" w:rsidRPr="00F025E6">
        <w:rPr>
          <w:rFonts w:ascii="仿宋" w:eastAsia="仿宋" w:hAnsi="仿宋" w:hint="eastAsia"/>
          <w:sz w:val="25"/>
          <w:szCs w:val="25"/>
        </w:rPr>
        <w:t>考勤</w:t>
      </w:r>
      <w:bookmarkEnd w:id="3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（</w:t>
      </w:r>
      <w:r w:rsidRPr="00F025E6">
        <w:rPr>
          <w:rFonts w:ascii="仿宋" w:eastAsia="仿宋" w:hAnsi="仿宋"/>
          <w:sz w:val="25"/>
          <w:szCs w:val="25"/>
        </w:rPr>
        <w:t>1）显示考勤信息记录：签到人、所属部门、签到签退时间、状态（绿色正常，红色为迟到、早退、缺卡、请假等，并显示具体原因）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（</w:t>
      </w:r>
      <w:r w:rsidRPr="00F025E6">
        <w:rPr>
          <w:rFonts w:ascii="仿宋" w:eastAsia="仿宋" w:hAnsi="仿宋"/>
          <w:sz w:val="25"/>
          <w:szCs w:val="25"/>
        </w:rPr>
        <w:t>2）考勤提醒与申诉提醒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（</w:t>
      </w:r>
      <w:r w:rsidRPr="00F025E6">
        <w:rPr>
          <w:rFonts w:ascii="仿宋" w:eastAsia="仿宋" w:hAnsi="仿宋"/>
          <w:sz w:val="25"/>
          <w:szCs w:val="25"/>
        </w:rPr>
        <w:t>3）我的考勤：显示考勤具体详情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（</w:t>
      </w:r>
      <w:r w:rsidRPr="00F025E6">
        <w:rPr>
          <w:rFonts w:ascii="仿宋" w:eastAsia="仿宋" w:hAnsi="仿宋"/>
          <w:sz w:val="25"/>
          <w:szCs w:val="25"/>
        </w:rPr>
        <w:t>4）申诉统计</w:t>
      </w:r>
    </w:p>
    <w:p w:rsidR="00473EC7" w:rsidRPr="00F025E6" w:rsidRDefault="00635CD1" w:rsidP="003D0840">
      <w:pPr>
        <w:pStyle w:val="3"/>
        <w:rPr>
          <w:rFonts w:ascii="仿宋" w:eastAsia="仿宋" w:hAnsi="仿宋"/>
          <w:sz w:val="25"/>
          <w:szCs w:val="25"/>
        </w:rPr>
      </w:pPr>
      <w:bookmarkStart w:id="4" w:name="_Toc486252611"/>
      <w:r>
        <w:rPr>
          <w:rFonts w:ascii="仿宋" w:eastAsia="仿宋" w:hAnsi="仿宋" w:hint="eastAsia"/>
          <w:sz w:val="25"/>
          <w:szCs w:val="25"/>
        </w:rPr>
        <w:lastRenderedPageBreak/>
        <w:t>2.1.2</w:t>
      </w:r>
      <w:r w:rsidR="00473EC7" w:rsidRPr="00F025E6">
        <w:rPr>
          <w:rFonts w:ascii="仿宋" w:eastAsia="仿宋" w:hAnsi="仿宋" w:hint="eastAsia"/>
          <w:sz w:val="25"/>
          <w:szCs w:val="25"/>
        </w:rPr>
        <w:t>请假</w:t>
      </w:r>
      <w:bookmarkEnd w:id="4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（</w:t>
      </w:r>
      <w:r w:rsidRPr="00F025E6">
        <w:rPr>
          <w:rFonts w:ascii="仿宋" w:eastAsia="仿宋" w:hAnsi="仿宋"/>
          <w:sz w:val="25"/>
          <w:szCs w:val="25"/>
        </w:rPr>
        <w:t>1）新建请假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请假类型：病假、事假、自定义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格式：我因（原因）于（）月（）日请假，请审批！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开始时间：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结束时间：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申请时常：（）天（）小时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审批人：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负责人（增加或减少—从公司通讯录中选择；加载上次）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相关人（增加或减少—从公司通讯录中选择；加载上次）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保存为草稿或立即提交</w:t>
      </w:r>
    </w:p>
    <w:p w:rsidR="00473EC7" w:rsidRPr="00F025E6" w:rsidRDefault="00635CD1" w:rsidP="003D0840">
      <w:pPr>
        <w:pStyle w:val="3"/>
        <w:rPr>
          <w:rFonts w:ascii="仿宋" w:eastAsia="仿宋" w:hAnsi="仿宋"/>
          <w:sz w:val="25"/>
          <w:szCs w:val="25"/>
        </w:rPr>
      </w:pPr>
      <w:bookmarkStart w:id="5" w:name="_Toc486252612"/>
      <w:r>
        <w:rPr>
          <w:rFonts w:ascii="仿宋" w:eastAsia="仿宋" w:hAnsi="仿宋" w:hint="eastAsia"/>
          <w:sz w:val="25"/>
          <w:szCs w:val="25"/>
        </w:rPr>
        <w:t>2.1.3</w:t>
      </w:r>
      <w:r w:rsidR="00473EC7" w:rsidRPr="00F025E6">
        <w:rPr>
          <w:rFonts w:ascii="仿宋" w:eastAsia="仿宋" w:hAnsi="仿宋" w:hint="eastAsia"/>
          <w:sz w:val="25"/>
          <w:szCs w:val="25"/>
        </w:rPr>
        <w:t>周报</w:t>
      </w:r>
      <w:bookmarkEnd w:id="5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（</w:t>
      </w:r>
      <w:r w:rsidRPr="00F025E6">
        <w:rPr>
          <w:rFonts w:ascii="仿宋" w:eastAsia="仿宋" w:hAnsi="仿宋"/>
          <w:sz w:val="25"/>
          <w:szCs w:val="25"/>
        </w:rPr>
        <w:t>1）新建工作日志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工作日志类型（日报、周报、月报、季报、年终总结）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周报名称：周报类型—姓名—年月日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周报内容：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本周工作内容：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1.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2.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3.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回车后自动创建序号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lastRenderedPageBreak/>
        <w:t>下周工作计划：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1.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2.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3.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回车后自动创建序号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附件填写：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A图片（增减）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B.负责人（增加或减少—从公司通讯录中选择；加载上次）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/>
          <w:sz w:val="25"/>
          <w:szCs w:val="25"/>
        </w:rPr>
        <w:t>C.相关人（增加或减少—从公司通讯录中选择；加载上次）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保存为草稿或者立即提交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看板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参照看板进行设计</w:t>
      </w:r>
    </w:p>
    <w:p w:rsidR="00473EC7" w:rsidRPr="00F025E6" w:rsidRDefault="00635CD1" w:rsidP="003D0840">
      <w:pPr>
        <w:pStyle w:val="3"/>
        <w:rPr>
          <w:rFonts w:ascii="仿宋" w:eastAsia="仿宋" w:hAnsi="仿宋"/>
          <w:sz w:val="25"/>
          <w:szCs w:val="25"/>
        </w:rPr>
      </w:pPr>
      <w:bookmarkStart w:id="6" w:name="_Toc486252613"/>
      <w:r>
        <w:rPr>
          <w:rFonts w:ascii="仿宋" w:eastAsia="仿宋" w:hAnsi="仿宋" w:hint="eastAsia"/>
          <w:sz w:val="25"/>
          <w:szCs w:val="25"/>
        </w:rPr>
        <w:t>2.1.4</w:t>
      </w:r>
      <w:r w:rsidR="00473EC7" w:rsidRPr="00F025E6">
        <w:rPr>
          <w:rFonts w:ascii="仿宋" w:eastAsia="仿宋" w:hAnsi="仿宋" w:hint="eastAsia"/>
          <w:sz w:val="25"/>
          <w:szCs w:val="25"/>
        </w:rPr>
        <w:t>备忘录</w:t>
      </w:r>
      <w:bookmarkEnd w:id="6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□事件</w:t>
      </w:r>
      <w:r w:rsidRPr="00F025E6">
        <w:rPr>
          <w:rFonts w:ascii="仿宋" w:eastAsia="仿宋" w:hAnsi="仿宋"/>
          <w:sz w:val="25"/>
          <w:szCs w:val="25"/>
        </w:rPr>
        <w:t>A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□事件</w:t>
      </w:r>
      <w:r w:rsidRPr="00F025E6">
        <w:rPr>
          <w:rFonts w:ascii="仿宋" w:eastAsia="仿宋" w:hAnsi="仿宋"/>
          <w:sz w:val="25"/>
          <w:szCs w:val="25"/>
        </w:rPr>
        <w:t>B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□事件</w:t>
      </w:r>
      <w:r w:rsidRPr="00F025E6">
        <w:rPr>
          <w:rFonts w:ascii="仿宋" w:eastAsia="仿宋" w:hAnsi="仿宋"/>
          <w:sz w:val="25"/>
          <w:szCs w:val="25"/>
        </w:rPr>
        <w:t>C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自动保存至个人账户上（限纯文本）</w:t>
      </w:r>
    </w:p>
    <w:p w:rsidR="00473EC7" w:rsidRPr="00F025E6" w:rsidRDefault="00635CD1" w:rsidP="003D0840">
      <w:pPr>
        <w:pStyle w:val="3"/>
        <w:rPr>
          <w:rFonts w:ascii="仿宋" w:eastAsia="仿宋" w:hAnsi="仿宋"/>
          <w:sz w:val="25"/>
          <w:szCs w:val="25"/>
        </w:rPr>
      </w:pPr>
      <w:bookmarkStart w:id="7" w:name="_Toc486252614"/>
      <w:r>
        <w:rPr>
          <w:rFonts w:ascii="仿宋" w:eastAsia="仿宋" w:hAnsi="仿宋" w:hint="eastAsia"/>
          <w:sz w:val="25"/>
          <w:szCs w:val="25"/>
        </w:rPr>
        <w:t>2.1.5</w:t>
      </w:r>
      <w:r w:rsidR="00473EC7" w:rsidRPr="00F025E6">
        <w:rPr>
          <w:rFonts w:ascii="仿宋" w:eastAsia="仿宋" w:hAnsi="仿宋" w:hint="eastAsia"/>
          <w:sz w:val="25"/>
          <w:szCs w:val="25"/>
        </w:rPr>
        <w:t>我的待办与任务</w:t>
      </w:r>
      <w:bookmarkEnd w:id="7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项目名称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目标分解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lastRenderedPageBreak/>
        <w:t>通知公告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会议</w:t>
      </w:r>
      <w:r w:rsidRPr="00F025E6">
        <w:rPr>
          <w:rFonts w:ascii="仿宋" w:eastAsia="仿宋" w:hAnsi="仿宋"/>
          <w:sz w:val="25"/>
          <w:szCs w:val="25"/>
        </w:rPr>
        <w:t xml:space="preserve"> 通知不做定时推送，审批后即可推送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显示发布给当前用户的通知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根据条件查询：标题、发布时间查询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显示：标题、状态（已读、未读）、发布时间、发布人</w:t>
      </w:r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点击进入通知阅读。</w:t>
      </w:r>
    </w:p>
    <w:p w:rsidR="00473EC7" w:rsidRPr="00F025E6" w:rsidRDefault="00473EC7" w:rsidP="003D0840">
      <w:pPr>
        <w:pStyle w:val="2"/>
        <w:rPr>
          <w:rFonts w:ascii="仿宋" w:eastAsia="仿宋" w:hAnsi="仿宋"/>
          <w:sz w:val="25"/>
          <w:szCs w:val="25"/>
        </w:rPr>
      </w:pPr>
      <w:bookmarkStart w:id="8" w:name="_Toc486252615"/>
      <w:r w:rsidRPr="00F025E6">
        <w:rPr>
          <w:rFonts w:ascii="仿宋" w:eastAsia="仿宋" w:hAnsi="仿宋"/>
          <w:sz w:val="25"/>
          <w:szCs w:val="25"/>
        </w:rPr>
        <w:t>2.</w:t>
      </w:r>
      <w:r w:rsidR="00635CD1">
        <w:rPr>
          <w:rFonts w:ascii="仿宋" w:eastAsia="仿宋" w:hAnsi="仿宋" w:hint="eastAsia"/>
          <w:sz w:val="25"/>
          <w:szCs w:val="25"/>
        </w:rPr>
        <w:t>2</w:t>
      </w:r>
      <w:r w:rsidRPr="00F025E6">
        <w:rPr>
          <w:rFonts w:ascii="仿宋" w:eastAsia="仿宋" w:hAnsi="仿宋"/>
          <w:sz w:val="25"/>
          <w:szCs w:val="25"/>
        </w:rPr>
        <w:t>管理者</w:t>
      </w:r>
      <w:bookmarkEnd w:id="8"/>
    </w:p>
    <w:p w:rsidR="00473EC7" w:rsidRPr="00F025E6" w:rsidRDefault="00473EC7" w:rsidP="003D0840">
      <w:pPr>
        <w:pStyle w:val="1"/>
        <w:rPr>
          <w:rFonts w:ascii="黑体" w:eastAsia="黑体" w:hAnsi="黑体"/>
          <w:b w:val="0"/>
          <w:sz w:val="28"/>
        </w:rPr>
      </w:pPr>
      <w:bookmarkStart w:id="9" w:name="_Toc486252616"/>
      <w:r w:rsidRPr="00F025E6">
        <w:rPr>
          <w:rFonts w:ascii="黑体" w:eastAsia="黑体" w:hAnsi="黑体" w:hint="eastAsia"/>
          <w:sz w:val="28"/>
        </w:rPr>
        <w:t>三、项目管理</w:t>
      </w:r>
      <w:bookmarkEnd w:id="9"/>
    </w:p>
    <w:p w:rsidR="00473EC7" w:rsidRPr="00F025E6" w:rsidRDefault="00473EC7" w:rsidP="003D0840">
      <w:pPr>
        <w:pStyle w:val="2"/>
        <w:rPr>
          <w:rFonts w:ascii="仿宋" w:eastAsia="仿宋" w:hAnsi="仿宋"/>
          <w:sz w:val="25"/>
          <w:szCs w:val="25"/>
        </w:rPr>
      </w:pPr>
      <w:bookmarkStart w:id="10" w:name="_Toc486252617"/>
      <w:r w:rsidRPr="00F025E6">
        <w:rPr>
          <w:rFonts w:ascii="仿宋" w:eastAsia="仿宋" w:hAnsi="仿宋"/>
          <w:sz w:val="25"/>
          <w:szCs w:val="25"/>
        </w:rPr>
        <w:t>3.1项目合同</w:t>
      </w:r>
      <w:bookmarkEnd w:id="10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电子版或扫描件上传，保存为电子版档案</w:t>
      </w:r>
    </w:p>
    <w:p w:rsidR="00473EC7" w:rsidRDefault="00473EC7" w:rsidP="003D0840">
      <w:pPr>
        <w:pStyle w:val="2"/>
        <w:rPr>
          <w:rFonts w:ascii="仿宋" w:eastAsia="仿宋" w:hAnsi="仿宋"/>
          <w:sz w:val="25"/>
          <w:szCs w:val="25"/>
        </w:rPr>
      </w:pPr>
      <w:bookmarkStart w:id="11" w:name="_Toc486252618"/>
      <w:r w:rsidRPr="00F025E6">
        <w:rPr>
          <w:rFonts w:ascii="仿宋" w:eastAsia="仿宋" w:hAnsi="仿宋"/>
          <w:sz w:val="25"/>
          <w:szCs w:val="25"/>
        </w:rPr>
        <w:t>3.2项目安排、分解与甘特图</w:t>
      </w:r>
      <w:bookmarkEnd w:id="11"/>
    </w:p>
    <w:p w:rsidR="00635CD1" w:rsidRPr="00F025E6" w:rsidRDefault="00635CD1" w:rsidP="00473EC7">
      <w:pPr>
        <w:rPr>
          <w:rFonts w:ascii="仿宋" w:eastAsia="仿宋" w:hAnsi="仿宋"/>
          <w:sz w:val="25"/>
          <w:szCs w:val="25"/>
        </w:rPr>
      </w:pPr>
      <w:r w:rsidRPr="0016772D">
        <w:rPr>
          <w:noProof/>
        </w:rPr>
        <w:drawing>
          <wp:inline distT="0" distB="0" distL="0" distR="0">
            <wp:extent cx="5274310" cy="3073190"/>
            <wp:effectExtent l="0" t="19050" r="21590" b="32385"/>
            <wp:docPr id="2" name="图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73EC7" w:rsidRPr="00F025E6" w:rsidRDefault="00473EC7" w:rsidP="003D0840">
      <w:pPr>
        <w:pStyle w:val="2"/>
        <w:rPr>
          <w:rFonts w:ascii="仿宋" w:eastAsia="仿宋" w:hAnsi="仿宋"/>
          <w:sz w:val="25"/>
          <w:szCs w:val="25"/>
        </w:rPr>
      </w:pPr>
      <w:bookmarkStart w:id="12" w:name="_Toc486252619"/>
      <w:r w:rsidRPr="00F025E6">
        <w:rPr>
          <w:rFonts w:ascii="仿宋" w:eastAsia="仿宋" w:hAnsi="仿宋"/>
          <w:sz w:val="25"/>
          <w:szCs w:val="25"/>
        </w:rPr>
        <w:lastRenderedPageBreak/>
        <w:t>3.3客户通讯录的录入、查询与导出</w:t>
      </w:r>
      <w:bookmarkEnd w:id="12"/>
    </w:p>
    <w:p w:rsidR="00473EC7" w:rsidRPr="00F025E6" w:rsidRDefault="00473EC7" w:rsidP="00635CD1">
      <w:pPr>
        <w:ind w:firstLineChars="200" w:firstLine="500"/>
        <w:rPr>
          <w:rFonts w:ascii="仿宋" w:eastAsia="仿宋" w:hAnsi="仿宋"/>
          <w:sz w:val="25"/>
          <w:szCs w:val="25"/>
        </w:rPr>
      </w:pPr>
      <w:r w:rsidRPr="00F025E6">
        <w:rPr>
          <w:rFonts w:ascii="仿宋" w:eastAsia="仿宋" w:hAnsi="仿宋" w:hint="eastAsia"/>
          <w:sz w:val="25"/>
          <w:szCs w:val="25"/>
        </w:rPr>
        <w:t>姓名，单位名称，职务，单位地址，联系电话，其他信息</w:t>
      </w:r>
    </w:p>
    <w:p w:rsidR="00473EC7" w:rsidRPr="00F025E6" w:rsidRDefault="00473EC7" w:rsidP="003D0840">
      <w:pPr>
        <w:pStyle w:val="1"/>
        <w:rPr>
          <w:rFonts w:ascii="黑体" w:eastAsia="黑体" w:hAnsi="黑体"/>
          <w:b w:val="0"/>
          <w:sz w:val="28"/>
        </w:rPr>
      </w:pPr>
      <w:bookmarkStart w:id="13" w:name="_Toc486252620"/>
      <w:r w:rsidRPr="00F025E6">
        <w:rPr>
          <w:rFonts w:ascii="黑体" w:eastAsia="黑体" w:hAnsi="黑体" w:hint="eastAsia"/>
          <w:sz w:val="28"/>
        </w:rPr>
        <w:t>四、人力资源</w:t>
      </w:r>
      <w:bookmarkEnd w:id="13"/>
    </w:p>
    <w:p w:rsidR="00473EC7" w:rsidRPr="003D0840" w:rsidRDefault="00473EC7" w:rsidP="003D0840">
      <w:pPr>
        <w:pStyle w:val="2"/>
        <w:rPr>
          <w:rFonts w:ascii="仿宋" w:eastAsia="仿宋" w:hAnsi="仿宋"/>
          <w:sz w:val="25"/>
          <w:szCs w:val="25"/>
        </w:rPr>
      </w:pPr>
      <w:bookmarkStart w:id="14" w:name="_Toc486252621"/>
      <w:r w:rsidRPr="003D0840">
        <w:rPr>
          <w:rFonts w:ascii="仿宋" w:eastAsia="仿宋" w:hAnsi="仿宋"/>
          <w:sz w:val="25"/>
          <w:szCs w:val="25"/>
        </w:rPr>
        <w:t>4.1人员信息台账</w:t>
      </w:r>
      <w:bookmarkEnd w:id="14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15" w:name="_Toc486252622"/>
      <w:r w:rsidRPr="00473EC7">
        <w:rPr>
          <w:rFonts w:ascii="仿宋" w:eastAsia="仿宋" w:hAnsi="仿宋"/>
          <w:sz w:val="28"/>
        </w:rPr>
        <w:t>4.1.1 所有人员在入职时，填写入职信息</w:t>
      </w:r>
      <w:bookmarkEnd w:id="15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按照入职信息，自动汇总，并可导出为在职人员信息台账</w:t>
      </w:r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非管理人员查询人员信息时，筛选字段为：姓名，部门，联系电话，微信号和</w:t>
      </w:r>
      <w:r w:rsidRPr="00473EC7">
        <w:rPr>
          <w:rFonts w:ascii="仿宋" w:eastAsia="仿宋" w:hAnsi="仿宋"/>
          <w:sz w:val="28"/>
        </w:rPr>
        <w:t>QQ号。其他信息隐藏。</w:t>
      </w:r>
    </w:p>
    <w:p w:rsidR="00473EC7" w:rsidRPr="003D0840" w:rsidRDefault="00473EC7" w:rsidP="003D0840">
      <w:pPr>
        <w:pStyle w:val="2"/>
        <w:rPr>
          <w:rFonts w:ascii="仿宋" w:eastAsia="仿宋" w:hAnsi="仿宋"/>
          <w:sz w:val="25"/>
          <w:szCs w:val="25"/>
        </w:rPr>
      </w:pPr>
      <w:bookmarkStart w:id="16" w:name="_Toc486252623"/>
      <w:r w:rsidRPr="003D0840">
        <w:rPr>
          <w:rFonts w:ascii="仿宋" w:eastAsia="仿宋" w:hAnsi="仿宋"/>
          <w:sz w:val="25"/>
          <w:szCs w:val="25"/>
        </w:rPr>
        <w:t>4.2考勤</w:t>
      </w:r>
      <w:bookmarkEnd w:id="16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考勤分为：考勤日报，考勤月报，考勤明细，考勤申诉四个部分</w:t>
      </w:r>
      <w:r w:rsidR="00635CD1">
        <w:rPr>
          <w:rFonts w:ascii="仿宋" w:eastAsia="仿宋" w:hAnsi="仿宋" w:hint="eastAsia"/>
          <w:sz w:val="28"/>
        </w:rPr>
        <w:t>。</w:t>
      </w:r>
    </w:p>
    <w:p w:rsidR="003D0840" w:rsidRDefault="00473EC7" w:rsidP="003D0840">
      <w:pPr>
        <w:pStyle w:val="3"/>
        <w:rPr>
          <w:rFonts w:ascii="仿宋" w:eastAsia="仿宋" w:hAnsi="仿宋"/>
          <w:sz w:val="28"/>
        </w:rPr>
      </w:pPr>
      <w:bookmarkStart w:id="17" w:name="_Toc486252624"/>
      <w:r w:rsidRPr="003D0840">
        <w:rPr>
          <w:rFonts w:ascii="仿宋" w:eastAsia="仿宋" w:hAnsi="仿宋"/>
          <w:b w:val="0"/>
          <w:bCs w:val="0"/>
          <w:sz w:val="28"/>
        </w:rPr>
        <w:t>4.2.1考勤日报</w:t>
      </w:r>
      <w:bookmarkEnd w:id="17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/>
          <w:sz w:val="28"/>
        </w:rPr>
        <w:t>显示当前所有人员的相关出勤日信息。应包含字段：账号，姓名、部门、考勤日、签到签退时间，考勤状态，并可对所有人员出勤信息检索检索时间范围不做限制，可按如上字段要求导出为EXCEL。</w:t>
      </w:r>
    </w:p>
    <w:p w:rsidR="003D0840" w:rsidRPr="003D0840" w:rsidRDefault="00473EC7" w:rsidP="003D0840">
      <w:pPr>
        <w:pStyle w:val="3"/>
        <w:rPr>
          <w:rFonts w:ascii="仿宋" w:eastAsia="仿宋" w:hAnsi="仿宋"/>
          <w:b w:val="0"/>
          <w:bCs w:val="0"/>
          <w:sz w:val="28"/>
        </w:rPr>
      </w:pPr>
      <w:bookmarkStart w:id="18" w:name="_Toc486252625"/>
      <w:r w:rsidRPr="003D0840">
        <w:rPr>
          <w:rFonts w:ascii="仿宋" w:eastAsia="仿宋" w:hAnsi="仿宋"/>
          <w:b w:val="0"/>
          <w:bCs w:val="0"/>
          <w:sz w:val="28"/>
        </w:rPr>
        <w:t>4.2.2考勤月报</w:t>
      </w:r>
      <w:bookmarkEnd w:id="18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/>
          <w:sz w:val="28"/>
        </w:rPr>
        <w:t>显示当前所有人员的相关出勤月信息。应包含字段：账号，姓名、部门、应出勤日、实际出勤日期，并可对所有人员出勤信息进行高级</w:t>
      </w:r>
      <w:r w:rsidRPr="00473EC7">
        <w:rPr>
          <w:rFonts w:ascii="仿宋" w:eastAsia="仿宋" w:hAnsi="仿宋"/>
          <w:sz w:val="28"/>
        </w:rPr>
        <w:lastRenderedPageBreak/>
        <w:t>检索，检索时间范围不做限制，可按如上字段要求导出为EXCEL。</w:t>
      </w:r>
    </w:p>
    <w:p w:rsidR="003D0840" w:rsidRPr="003D0840" w:rsidRDefault="00473EC7" w:rsidP="003D0840">
      <w:pPr>
        <w:pStyle w:val="3"/>
        <w:rPr>
          <w:rFonts w:ascii="仿宋" w:eastAsia="仿宋" w:hAnsi="仿宋"/>
          <w:b w:val="0"/>
          <w:bCs w:val="0"/>
          <w:sz w:val="28"/>
        </w:rPr>
      </w:pPr>
      <w:bookmarkStart w:id="19" w:name="_Toc486252626"/>
      <w:r w:rsidRPr="003D0840">
        <w:rPr>
          <w:rFonts w:ascii="仿宋" w:eastAsia="仿宋" w:hAnsi="仿宋"/>
          <w:b w:val="0"/>
          <w:bCs w:val="0"/>
          <w:sz w:val="28"/>
        </w:rPr>
        <w:t>4.2.3考勤明细</w:t>
      </w:r>
      <w:bookmarkEnd w:id="19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/>
          <w:sz w:val="28"/>
        </w:rPr>
        <w:t>显示当前所有人员的相关出勤明细。应包含字段：姓名、考勤日期、考勤状态、签到签退时间，并可对所有人员出勤明细进行高级检索，检索时间范围不做限制，可按如上字段要求导出为EXCEL。</w:t>
      </w:r>
    </w:p>
    <w:p w:rsidR="003D0840" w:rsidRPr="003D0840" w:rsidRDefault="00473EC7" w:rsidP="003D0840">
      <w:pPr>
        <w:pStyle w:val="3"/>
        <w:rPr>
          <w:rFonts w:ascii="仿宋" w:eastAsia="仿宋" w:hAnsi="仿宋"/>
          <w:b w:val="0"/>
          <w:bCs w:val="0"/>
          <w:sz w:val="28"/>
        </w:rPr>
      </w:pPr>
      <w:bookmarkStart w:id="20" w:name="_Toc486252627"/>
      <w:r w:rsidRPr="003D0840">
        <w:rPr>
          <w:rFonts w:ascii="仿宋" w:eastAsia="仿宋" w:hAnsi="仿宋"/>
          <w:b w:val="0"/>
          <w:bCs w:val="0"/>
          <w:sz w:val="28"/>
        </w:rPr>
        <w:t>4.2.4考勤申诉</w:t>
      </w:r>
      <w:bookmarkEnd w:id="20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/>
          <w:sz w:val="28"/>
        </w:rPr>
        <w:t>可显示当前所有人员的相关考勤申诉。应包含字段：姓名、考勤日期、异常情况、审批状态，并可对所有人员考勤申诉进行高级检索，检索时间范围不做限制，可按如上字段要求导出为EXCEL。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1" w:name="_Toc486252628"/>
      <w:r w:rsidRPr="00473EC7">
        <w:rPr>
          <w:rFonts w:ascii="仿宋" w:eastAsia="仿宋" w:hAnsi="仿宋"/>
          <w:sz w:val="28"/>
        </w:rPr>
        <w:t>4.4日志</w:t>
      </w:r>
      <w:bookmarkEnd w:id="21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日志应包含字段为：发起人、日志标题、创建时间、查看详情。</w:t>
      </w:r>
    </w:p>
    <w:p w:rsidR="00473EC7" w:rsidRPr="00473EC7" w:rsidRDefault="00473EC7" w:rsidP="00473EC7">
      <w:pPr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并可对所有人员日志进行高级检索，检索时间范围不做限制。日志按如上字段要求导出为</w:t>
      </w:r>
      <w:r w:rsidRPr="00473EC7">
        <w:rPr>
          <w:rFonts w:ascii="仿宋" w:eastAsia="仿宋" w:hAnsi="仿宋"/>
          <w:sz w:val="28"/>
        </w:rPr>
        <w:t>EXCEL。未提交者，在导出的excel中予以显示，并标注为红色。</w:t>
      </w:r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提交日期设定（周五</w:t>
      </w:r>
      <w:r w:rsidRPr="00473EC7">
        <w:rPr>
          <w:rFonts w:ascii="仿宋" w:eastAsia="仿宋" w:hAnsi="仿宋"/>
          <w:sz w:val="28"/>
        </w:rPr>
        <w:t>17：30—周日23：30），审批对象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2" w:name="_Toc486252629"/>
      <w:r w:rsidRPr="00473EC7">
        <w:rPr>
          <w:rFonts w:ascii="仿宋" w:eastAsia="仿宋" w:hAnsi="仿宋"/>
          <w:sz w:val="28"/>
        </w:rPr>
        <w:t>4.5看板</w:t>
      </w:r>
      <w:bookmarkEnd w:id="22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参照看板网站执行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3" w:name="_Toc486252630"/>
      <w:r w:rsidRPr="00473EC7">
        <w:rPr>
          <w:rFonts w:ascii="仿宋" w:eastAsia="仿宋" w:hAnsi="仿宋"/>
          <w:sz w:val="28"/>
        </w:rPr>
        <w:lastRenderedPageBreak/>
        <w:t>4.6绩效</w:t>
      </w:r>
      <w:bookmarkEnd w:id="23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项目负责人（有权限，其他人无权限）、绩效考核对象、</w:t>
      </w:r>
      <w:r w:rsidRPr="00473EC7">
        <w:rPr>
          <w:rFonts w:ascii="仿宋" w:eastAsia="仿宋" w:hAnsi="仿宋"/>
          <w:sz w:val="28"/>
        </w:rPr>
        <w:t>KPI（工作态度20，工作量20，工作难度20，完成质量40）；分数合计；依据分数自动出结论。导出excel报表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4" w:name="_Toc486252631"/>
      <w:r w:rsidRPr="00473EC7">
        <w:rPr>
          <w:rFonts w:ascii="仿宋" w:eastAsia="仿宋" w:hAnsi="仿宋"/>
          <w:sz w:val="28"/>
        </w:rPr>
        <w:t>4.7问卷投票</w:t>
      </w:r>
      <w:bookmarkEnd w:id="24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参照问卷星部分模块设计</w:t>
      </w:r>
    </w:p>
    <w:p w:rsidR="00473EC7" w:rsidRPr="00F025E6" w:rsidRDefault="00473EC7" w:rsidP="003D0840">
      <w:pPr>
        <w:pStyle w:val="1"/>
        <w:rPr>
          <w:rFonts w:ascii="黑体" w:eastAsia="黑体" w:hAnsi="黑体"/>
          <w:b w:val="0"/>
          <w:sz w:val="28"/>
        </w:rPr>
      </w:pPr>
      <w:bookmarkStart w:id="25" w:name="_Toc486252632"/>
      <w:r w:rsidRPr="00F025E6">
        <w:rPr>
          <w:rFonts w:ascii="黑体" w:eastAsia="黑体" w:hAnsi="黑体" w:hint="eastAsia"/>
          <w:sz w:val="28"/>
        </w:rPr>
        <w:t>五、财务管理</w:t>
      </w:r>
      <w:bookmarkEnd w:id="25"/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6" w:name="_Toc486252633"/>
      <w:r w:rsidRPr="00473EC7">
        <w:rPr>
          <w:rFonts w:ascii="仿宋" w:eastAsia="仿宋" w:hAnsi="仿宋"/>
          <w:sz w:val="28"/>
        </w:rPr>
        <w:t>5.1后台工资</w:t>
      </w:r>
      <w:bookmarkEnd w:id="26"/>
    </w:p>
    <w:p w:rsidR="00473EC7" w:rsidRPr="00473EC7" w:rsidRDefault="00473EC7" w:rsidP="00635CD1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/>
          <w:sz w:val="28"/>
        </w:rPr>
        <w:t>Excel文档数据转换</w:t>
      </w:r>
      <w:r w:rsidRPr="00473EC7">
        <w:rPr>
          <w:rFonts w:ascii="仿宋" w:eastAsia="仿宋" w:hAnsi="仿宋"/>
          <w:sz w:val="28"/>
        </w:rPr>
        <w:tab/>
        <w:t>工资文档：固定格式的EXCEL在线将数据导入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数据编辑</w:t>
      </w:r>
      <w:r w:rsidRPr="00473EC7">
        <w:rPr>
          <w:rFonts w:ascii="仿宋" w:eastAsia="仿宋" w:hAnsi="仿宋"/>
          <w:sz w:val="28"/>
        </w:rPr>
        <w:tab/>
        <w:t>转换后的数据可进行编辑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数据保存</w:t>
      </w:r>
      <w:r w:rsidRPr="00473EC7">
        <w:rPr>
          <w:rFonts w:ascii="仿宋" w:eastAsia="仿宋" w:hAnsi="仿宋"/>
          <w:sz w:val="28"/>
        </w:rPr>
        <w:tab/>
        <w:t>保存编辑后的数据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数据推送</w:t>
      </w:r>
      <w:r w:rsidRPr="00473EC7">
        <w:rPr>
          <w:rFonts w:ascii="仿宋" w:eastAsia="仿宋" w:hAnsi="仿宋"/>
          <w:sz w:val="28"/>
        </w:rPr>
        <w:tab/>
        <w:t>将本月的工资数据推送到个人微信号上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查看财务报表数据</w:t>
      </w:r>
      <w:r w:rsidRPr="00473EC7">
        <w:rPr>
          <w:rFonts w:ascii="仿宋" w:eastAsia="仿宋" w:hAnsi="仿宋"/>
          <w:sz w:val="28"/>
        </w:rPr>
        <w:tab/>
        <w:t>全部发放工资的月份数据，具体某月的具体工资情况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7" w:name="_Toc486252634"/>
      <w:r w:rsidRPr="00473EC7">
        <w:rPr>
          <w:rFonts w:ascii="仿宋" w:eastAsia="仿宋" w:hAnsi="仿宋"/>
          <w:sz w:val="28"/>
        </w:rPr>
        <w:t>5.2备用金管理</w:t>
      </w:r>
      <w:bookmarkEnd w:id="27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依据备用金收支情况，详细展示费用的使用状况。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参照《备用金使用明细表》，实时查询备用金余额。可按照月份，</w:t>
      </w:r>
      <w:r w:rsidRPr="00473EC7">
        <w:rPr>
          <w:rFonts w:ascii="仿宋" w:eastAsia="仿宋" w:hAnsi="仿宋" w:hint="eastAsia"/>
          <w:sz w:val="28"/>
        </w:rPr>
        <w:lastRenderedPageBreak/>
        <w:t>年份，对备用金导出。‘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发票与备用金明细不一致的，可通过附件形式，进行备注。以便核账。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8" w:name="_Toc486252635"/>
      <w:r w:rsidRPr="00473EC7">
        <w:rPr>
          <w:rFonts w:ascii="仿宋" w:eastAsia="仿宋" w:hAnsi="仿宋"/>
          <w:sz w:val="28"/>
        </w:rPr>
        <w:t>5.3财务报表</w:t>
      </w:r>
      <w:bookmarkEnd w:id="28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财务报表的上传与下载。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29" w:name="_Toc486252636"/>
      <w:r w:rsidRPr="00473EC7">
        <w:rPr>
          <w:rFonts w:ascii="仿宋" w:eastAsia="仿宋" w:hAnsi="仿宋"/>
          <w:sz w:val="28"/>
        </w:rPr>
        <w:t>5.4电子发票</w:t>
      </w:r>
      <w:bookmarkEnd w:id="29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电子发票的上传与下载。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30" w:name="_Toc486252637"/>
      <w:r w:rsidRPr="00473EC7">
        <w:rPr>
          <w:rFonts w:ascii="仿宋" w:eastAsia="仿宋" w:hAnsi="仿宋"/>
          <w:sz w:val="28"/>
        </w:rPr>
        <w:t>5.5资产管理</w:t>
      </w:r>
      <w:bookmarkEnd w:id="30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主要负责管理公司，单件价值超过</w:t>
      </w:r>
      <w:r w:rsidRPr="00473EC7">
        <w:rPr>
          <w:rFonts w:ascii="仿宋" w:eastAsia="仿宋" w:hAnsi="仿宋"/>
          <w:sz w:val="28"/>
        </w:rPr>
        <w:t>150元或者使用预期寿命超过3年的财产管理。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按照资产名称、采购日期、采购单价、单位、数量、采购总价、资产状态等字段，对相应财务录入和管理。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并可按照如上字段，分类筛选与查询，导出为</w:t>
      </w:r>
      <w:r w:rsidRPr="00473EC7">
        <w:rPr>
          <w:rFonts w:ascii="仿宋" w:eastAsia="仿宋" w:hAnsi="仿宋"/>
          <w:sz w:val="28"/>
        </w:rPr>
        <w:t>excel表格。</w:t>
      </w:r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31" w:name="_Toc486252638"/>
      <w:r w:rsidRPr="00473EC7">
        <w:rPr>
          <w:rFonts w:ascii="仿宋" w:eastAsia="仿宋" w:hAnsi="仿宋"/>
          <w:sz w:val="28"/>
        </w:rPr>
        <w:t>5.6股东分红</w:t>
      </w:r>
      <w:bookmarkEnd w:id="31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依据股东会决议，对公司分红或重大支出情况进行管理。可添加附件，或者相关证明收支文件。</w:t>
      </w:r>
    </w:p>
    <w:p w:rsidR="00473EC7" w:rsidRPr="00F025E6" w:rsidRDefault="00473EC7" w:rsidP="003D0840">
      <w:pPr>
        <w:pStyle w:val="1"/>
        <w:rPr>
          <w:rFonts w:ascii="黑体" w:eastAsia="黑体" w:hAnsi="黑体"/>
          <w:b w:val="0"/>
          <w:sz w:val="28"/>
        </w:rPr>
      </w:pPr>
      <w:bookmarkStart w:id="32" w:name="_Toc486252639"/>
      <w:r w:rsidRPr="00F025E6">
        <w:rPr>
          <w:rFonts w:ascii="黑体" w:eastAsia="黑体" w:hAnsi="黑体" w:hint="eastAsia"/>
          <w:sz w:val="28"/>
        </w:rPr>
        <w:lastRenderedPageBreak/>
        <w:t>六、文档管理</w:t>
      </w:r>
      <w:bookmarkEnd w:id="32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文档管理主要功能为文档的上传与下载。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分为：</w:t>
      </w:r>
      <w:r w:rsidRPr="002169E5">
        <w:rPr>
          <w:rFonts w:ascii="仿宋" w:eastAsia="仿宋" w:hAnsi="仿宋" w:hint="eastAsia"/>
          <w:color w:val="FF0000"/>
          <w:sz w:val="28"/>
        </w:rPr>
        <w:t>办公文档和知识库管理</w:t>
      </w:r>
      <w:r w:rsidRPr="00473EC7">
        <w:rPr>
          <w:rFonts w:ascii="仿宋" w:eastAsia="仿宋" w:hAnsi="仿宋" w:hint="eastAsia"/>
          <w:sz w:val="28"/>
        </w:rPr>
        <w:t>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办公文档，又细分为：会议文档、规章制度、政策法规、岗位说明书等。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知识库，细分为技术分享和其他等模块。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均需可对三级目录自定义删减，重命名等操作。</w:t>
      </w:r>
    </w:p>
    <w:p w:rsidR="00473EC7" w:rsidRPr="003D0840" w:rsidRDefault="00473EC7" w:rsidP="003D0840">
      <w:pPr>
        <w:pStyle w:val="1"/>
        <w:rPr>
          <w:rFonts w:ascii="黑体" w:eastAsia="黑体" w:hAnsi="黑体"/>
          <w:sz w:val="28"/>
        </w:rPr>
      </w:pPr>
      <w:bookmarkStart w:id="33" w:name="_Toc486252640"/>
      <w:r w:rsidRPr="00F025E6">
        <w:rPr>
          <w:rFonts w:ascii="黑体" w:eastAsia="黑体" w:hAnsi="黑体" w:hint="eastAsia"/>
          <w:sz w:val="28"/>
        </w:rPr>
        <w:t>七、通知公告</w:t>
      </w:r>
      <w:bookmarkEnd w:id="33"/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通知公告主要分为：</w:t>
      </w:r>
      <w:r w:rsidRPr="002169E5">
        <w:rPr>
          <w:rFonts w:ascii="仿宋" w:eastAsia="仿宋" w:hAnsi="仿宋" w:hint="eastAsia"/>
          <w:color w:val="FF0000"/>
          <w:sz w:val="28"/>
        </w:rPr>
        <w:t>公司新闻、通知公告和员工风采</w:t>
      </w:r>
      <w:r w:rsidRPr="00473EC7">
        <w:rPr>
          <w:rFonts w:ascii="仿宋" w:eastAsia="仿宋" w:hAnsi="仿宋" w:hint="eastAsia"/>
          <w:sz w:val="28"/>
        </w:rPr>
        <w:t>三部分。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公司新闻，实现动态编辑。要求字体统一，样式统一。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通知公告，为临时性或事务性通知。</w:t>
      </w:r>
    </w:p>
    <w:p w:rsidR="00473EC7" w:rsidRPr="00473EC7" w:rsidRDefault="00473EC7" w:rsidP="00E803E6">
      <w:pPr>
        <w:ind w:firstLineChars="200" w:firstLine="560"/>
        <w:rPr>
          <w:rFonts w:ascii="仿宋" w:eastAsia="仿宋" w:hAnsi="仿宋"/>
          <w:sz w:val="28"/>
        </w:rPr>
      </w:pPr>
      <w:r w:rsidRPr="00473EC7">
        <w:rPr>
          <w:rFonts w:ascii="仿宋" w:eastAsia="仿宋" w:hAnsi="仿宋" w:hint="eastAsia"/>
          <w:sz w:val="28"/>
        </w:rPr>
        <w:t>员工风采，展现公司团体活动和精神面貌。主要实现相关附件的上传与下载，实现可视化展示。</w:t>
      </w:r>
    </w:p>
    <w:p w:rsidR="00473EC7" w:rsidRPr="003D0840" w:rsidRDefault="00473EC7" w:rsidP="003D0840">
      <w:pPr>
        <w:pStyle w:val="1"/>
        <w:rPr>
          <w:rFonts w:ascii="黑体" w:eastAsia="黑体" w:hAnsi="黑体"/>
          <w:sz w:val="28"/>
        </w:rPr>
      </w:pPr>
      <w:bookmarkStart w:id="34" w:name="_Toc486252641"/>
      <w:r w:rsidRPr="00F025E6">
        <w:rPr>
          <w:rFonts w:ascii="黑体" w:eastAsia="黑体" w:hAnsi="黑体" w:hint="eastAsia"/>
          <w:sz w:val="28"/>
        </w:rPr>
        <w:lastRenderedPageBreak/>
        <w:t>八、系统设置</w:t>
      </w:r>
      <w:bookmarkEnd w:id="34"/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35" w:name="_Toc486252642"/>
      <w:r w:rsidRPr="00473EC7">
        <w:rPr>
          <w:rFonts w:ascii="仿宋" w:eastAsia="仿宋" w:hAnsi="仿宋"/>
          <w:sz w:val="28"/>
        </w:rPr>
        <w:t>8.1系统设置</w:t>
      </w:r>
      <w:bookmarkEnd w:id="35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36" w:name="_Toc486252643"/>
      <w:r w:rsidRPr="00473EC7">
        <w:rPr>
          <w:rFonts w:ascii="仿宋" w:eastAsia="仿宋" w:hAnsi="仿宋"/>
          <w:sz w:val="28"/>
        </w:rPr>
        <w:t>8.1.</w:t>
      </w:r>
      <w:r w:rsidR="00E803E6">
        <w:rPr>
          <w:rFonts w:ascii="仿宋" w:eastAsia="仿宋" w:hAnsi="仿宋" w:hint="eastAsia"/>
          <w:sz w:val="28"/>
        </w:rPr>
        <w:t>1</w:t>
      </w:r>
      <w:r w:rsidRPr="00473EC7">
        <w:rPr>
          <w:rFonts w:ascii="仿宋" w:eastAsia="仿宋" w:hAnsi="仿宋"/>
          <w:sz w:val="28"/>
        </w:rPr>
        <w:t>、数据字典</w:t>
      </w:r>
      <w:bookmarkEnd w:id="36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37" w:name="_Toc486252644"/>
      <w:r w:rsidRPr="00473EC7">
        <w:rPr>
          <w:rFonts w:ascii="仿宋" w:eastAsia="仿宋" w:hAnsi="仿宋"/>
          <w:sz w:val="28"/>
        </w:rPr>
        <w:t>8.1.</w:t>
      </w:r>
      <w:r w:rsidR="00E803E6">
        <w:rPr>
          <w:rFonts w:ascii="仿宋" w:eastAsia="仿宋" w:hAnsi="仿宋" w:hint="eastAsia"/>
          <w:sz w:val="28"/>
        </w:rPr>
        <w:t>2</w:t>
      </w:r>
      <w:r w:rsidRPr="00473EC7">
        <w:rPr>
          <w:rFonts w:ascii="仿宋" w:eastAsia="仿宋" w:hAnsi="仿宋"/>
          <w:sz w:val="28"/>
        </w:rPr>
        <w:t>、节假日管理</w:t>
      </w:r>
      <w:bookmarkEnd w:id="37"/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38" w:name="_Toc486252645"/>
      <w:r w:rsidRPr="00473EC7">
        <w:rPr>
          <w:rFonts w:ascii="仿宋" w:eastAsia="仿宋" w:hAnsi="仿宋"/>
          <w:sz w:val="28"/>
        </w:rPr>
        <w:t>8.2系统配置</w:t>
      </w:r>
      <w:bookmarkEnd w:id="38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39" w:name="_Toc486252646"/>
      <w:r w:rsidRPr="00473EC7">
        <w:rPr>
          <w:rFonts w:ascii="仿宋" w:eastAsia="仿宋" w:hAnsi="仿宋"/>
          <w:sz w:val="28"/>
        </w:rPr>
        <w:t>8.3.1、系统模块</w:t>
      </w:r>
      <w:bookmarkEnd w:id="39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40" w:name="_Toc486252647"/>
      <w:r w:rsidRPr="00473EC7">
        <w:rPr>
          <w:rFonts w:ascii="仿宋" w:eastAsia="仿宋" w:hAnsi="仿宋"/>
          <w:sz w:val="28"/>
        </w:rPr>
        <w:t>8.3.2、首页配置</w:t>
      </w:r>
      <w:bookmarkEnd w:id="40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41" w:name="_Toc486252648"/>
      <w:r w:rsidRPr="00473EC7">
        <w:rPr>
          <w:rFonts w:ascii="仿宋" w:eastAsia="仿宋" w:hAnsi="仿宋"/>
          <w:sz w:val="28"/>
        </w:rPr>
        <w:t>8.3.3、基本配置</w:t>
      </w:r>
      <w:bookmarkEnd w:id="41"/>
    </w:p>
    <w:p w:rsidR="00473EC7" w:rsidRPr="00473EC7" w:rsidRDefault="00473EC7" w:rsidP="003D0840">
      <w:pPr>
        <w:pStyle w:val="2"/>
        <w:rPr>
          <w:rFonts w:ascii="仿宋" w:eastAsia="仿宋" w:hAnsi="仿宋"/>
          <w:sz w:val="28"/>
        </w:rPr>
      </w:pPr>
      <w:bookmarkStart w:id="42" w:name="_Toc486252649"/>
      <w:r w:rsidRPr="00473EC7">
        <w:rPr>
          <w:rFonts w:ascii="仿宋" w:eastAsia="仿宋" w:hAnsi="仿宋"/>
          <w:sz w:val="28"/>
        </w:rPr>
        <w:t>8.3日志管理</w:t>
      </w:r>
      <w:bookmarkStart w:id="43" w:name="_GoBack"/>
      <w:bookmarkEnd w:id="42"/>
      <w:bookmarkEnd w:id="43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44" w:name="_Toc486252650"/>
      <w:r w:rsidRPr="00473EC7">
        <w:rPr>
          <w:rFonts w:ascii="仿宋" w:eastAsia="仿宋" w:hAnsi="仿宋"/>
          <w:sz w:val="28"/>
        </w:rPr>
        <w:t>8.4.1、操作日志管理</w:t>
      </w:r>
      <w:bookmarkEnd w:id="44"/>
    </w:p>
    <w:p w:rsidR="00473EC7" w:rsidRPr="00473EC7" w:rsidRDefault="00473EC7" w:rsidP="003D0840">
      <w:pPr>
        <w:pStyle w:val="3"/>
        <w:rPr>
          <w:rFonts w:ascii="仿宋" w:eastAsia="仿宋" w:hAnsi="仿宋"/>
          <w:sz w:val="28"/>
        </w:rPr>
      </w:pPr>
      <w:bookmarkStart w:id="45" w:name="_Toc486252651"/>
      <w:r w:rsidRPr="00473EC7">
        <w:rPr>
          <w:rFonts w:ascii="仿宋" w:eastAsia="仿宋" w:hAnsi="仿宋"/>
          <w:sz w:val="28"/>
        </w:rPr>
        <w:t>8.4.2、错误日志管理</w:t>
      </w:r>
      <w:bookmarkEnd w:id="45"/>
    </w:p>
    <w:sectPr w:rsidR="00473EC7" w:rsidRPr="0047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A5F" w:rsidRDefault="00017A5F" w:rsidP="00473EC7">
      <w:r>
        <w:separator/>
      </w:r>
    </w:p>
  </w:endnote>
  <w:endnote w:type="continuationSeparator" w:id="0">
    <w:p w:rsidR="00017A5F" w:rsidRDefault="00017A5F" w:rsidP="0047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A5F" w:rsidRDefault="00017A5F" w:rsidP="00473EC7">
      <w:r>
        <w:separator/>
      </w:r>
    </w:p>
  </w:footnote>
  <w:footnote w:type="continuationSeparator" w:id="0">
    <w:p w:rsidR="00017A5F" w:rsidRDefault="00017A5F" w:rsidP="00473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F1"/>
    <w:rsid w:val="00017A5F"/>
    <w:rsid w:val="000C7EB7"/>
    <w:rsid w:val="002169E5"/>
    <w:rsid w:val="002F23F1"/>
    <w:rsid w:val="003D0840"/>
    <w:rsid w:val="00473EC7"/>
    <w:rsid w:val="00635CD1"/>
    <w:rsid w:val="007D43AB"/>
    <w:rsid w:val="00A715E6"/>
    <w:rsid w:val="00E803E6"/>
    <w:rsid w:val="00F0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25A05-9589-4AA6-908E-8F9F4F14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8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E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08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D0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08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08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0840"/>
  </w:style>
  <w:style w:type="paragraph" w:styleId="21">
    <w:name w:val="toc 2"/>
    <w:basedOn w:val="a"/>
    <w:next w:val="a"/>
    <w:autoRedefine/>
    <w:uiPriority w:val="39"/>
    <w:unhideWhenUsed/>
    <w:rsid w:val="003D08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D0840"/>
    <w:pPr>
      <w:ind w:leftChars="400" w:left="840"/>
    </w:pPr>
  </w:style>
  <w:style w:type="character" w:styleId="a7">
    <w:name w:val="Hyperlink"/>
    <w:basedOn w:val="a0"/>
    <w:uiPriority w:val="99"/>
    <w:unhideWhenUsed/>
    <w:rsid w:val="003D0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CBF72B-048B-4F22-B137-23E89CB4F3A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7066DB3-2E47-4AEA-9298-48A1BB0685DD}">
      <dgm:prSet phldrT="[文本]"/>
      <dgm:spPr>
        <a:xfrm rot="5400000">
          <a:off x="-132497" y="134855"/>
          <a:ext cx="883313" cy="61831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1</a:t>
          </a: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936F5949-9733-4B35-BF43-83F0F248797D}" type="parTrans" cxnId="{C4A6A5C0-F43A-4A3D-8CFC-168D050F6E58}">
      <dgm:prSet/>
      <dgm:spPr/>
      <dgm:t>
        <a:bodyPr/>
        <a:lstStyle/>
        <a:p>
          <a:endParaRPr lang="zh-CN" altLang="en-US"/>
        </a:p>
      </dgm:t>
    </dgm:pt>
    <dgm:pt modelId="{09CA6D91-C2D7-44F9-8CF2-7EB15700F40C}" type="sibTrans" cxnId="{C4A6A5C0-F43A-4A3D-8CFC-168D050F6E58}">
      <dgm:prSet/>
      <dgm:spPr/>
      <dgm:t>
        <a:bodyPr/>
        <a:lstStyle/>
        <a:p>
          <a:endParaRPr lang="zh-CN" altLang="en-US"/>
        </a:p>
      </dgm:t>
    </dgm:pt>
    <dgm:pt modelId="{A8CCEFA0-E245-4158-A380-8741BC68588C}">
      <dgm:prSet phldrT="[文本]"/>
      <dgm:spPr>
        <a:xfrm rot="5400000">
          <a:off x="2659237" y="-2038559"/>
          <a:ext cx="574153" cy="465599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项目签订（项目立项书或者项目合同）</a:t>
          </a:r>
        </a:p>
      </dgm:t>
    </dgm:pt>
    <dgm:pt modelId="{5EAC667E-8CAF-4485-8F51-8002C5FD86B7}" type="parTrans" cxnId="{50D59A51-637D-42A0-976A-455D88EDDEFD}">
      <dgm:prSet/>
      <dgm:spPr/>
      <dgm:t>
        <a:bodyPr/>
        <a:lstStyle/>
        <a:p>
          <a:endParaRPr lang="zh-CN" altLang="en-US"/>
        </a:p>
      </dgm:t>
    </dgm:pt>
    <dgm:pt modelId="{36E73EA4-AF88-4D57-8A27-335476F63E19}" type="sibTrans" cxnId="{50D59A51-637D-42A0-976A-455D88EDDEFD}">
      <dgm:prSet/>
      <dgm:spPr/>
      <dgm:t>
        <a:bodyPr/>
        <a:lstStyle/>
        <a:p>
          <a:endParaRPr lang="zh-CN" altLang="en-US"/>
        </a:p>
      </dgm:t>
    </dgm:pt>
    <dgm:pt modelId="{520D73F8-D57A-4060-A810-A8C78650FA9A}">
      <dgm:prSet phldrT="[文本]"/>
      <dgm:spPr>
        <a:xfrm rot="5400000">
          <a:off x="-132497" y="864370"/>
          <a:ext cx="883313" cy="61831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2</a:t>
          </a: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1CA3337D-7C49-45E9-A72C-5A2D03F943A9}" type="parTrans" cxnId="{6EE6AF4F-3D55-4C95-9DF0-8B17942EFABF}">
      <dgm:prSet/>
      <dgm:spPr/>
      <dgm:t>
        <a:bodyPr/>
        <a:lstStyle/>
        <a:p>
          <a:endParaRPr lang="zh-CN" altLang="en-US"/>
        </a:p>
      </dgm:t>
    </dgm:pt>
    <dgm:pt modelId="{1DA3F031-472A-40DC-8443-3E2CC8CED564}" type="sibTrans" cxnId="{6EE6AF4F-3D55-4C95-9DF0-8B17942EFABF}">
      <dgm:prSet/>
      <dgm:spPr/>
      <dgm:t>
        <a:bodyPr/>
        <a:lstStyle/>
        <a:p>
          <a:endParaRPr lang="zh-CN" altLang="en-US"/>
        </a:p>
      </dgm:t>
    </dgm:pt>
    <dgm:pt modelId="{70EB6C82-C676-4611-A44D-6E019660AF1E}">
      <dgm:prSet phldrT="[文本]"/>
      <dgm:spPr>
        <a:xfrm rot="5400000">
          <a:off x="2659237" y="-1309045"/>
          <a:ext cx="574153" cy="465599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确定项目负责人与参与人员</a:t>
          </a:r>
        </a:p>
      </dgm:t>
    </dgm:pt>
    <dgm:pt modelId="{44786C7A-1EE8-4EBC-AC93-B0B4848D6FB3}" type="parTrans" cxnId="{C32909EB-2D3F-4880-A828-19FA00507973}">
      <dgm:prSet/>
      <dgm:spPr/>
      <dgm:t>
        <a:bodyPr/>
        <a:lstStyle/>
        <a:p>
          <a:endParaRPr lang="zh-CN" altLang="en-US"/>
        </a:p>
      </dgm:t>
    </dgm:pt>
    <dgm:pt modelId="{06D4FEF7-DB0B-43C1-BC3D-182D74669371}" type="sibTrans" cxnId="{C32909EB-2D3F-4880-A828-19FA00507973}">
      <dgm:prSet/>
      <dgm:spPr/>
      <dgm:t>
        <a:bodyPr/>
        <a:lstStyle/>
        <a:p>
          <a:endParaRPr lang="zh-CN" altLang="en-US"/>
        </a:p>
      </dgm:t>
    </dgm:pt>
    <dgm:pt modelId="{BC657E39-8D77-45DF-AE7D-B2F8B88E1011}">
      <dgm:prSet phldrT="[文本]"/>
      <dgm:spPr>
        <a:xfrm rot="5400000">
          <a:off x="-132497" y="1593885"/>
          <a:ext cx="883313" cy="61831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3</a:t>
          </a: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3615A30F-3C38-4C5A-96E0-41D924DBC794}" type="parTrans" cxnId="{3DEFF5EA-F972-4DA4-B94D-F4C2885A8106}">
      <dgm:prSet/>
      <dgm:spPr/>
      <dgm:t>
        <a:bodyPr/>
        <a:lstStyle/>
        <a:p>
          <a:endParaRPr lang="zh-CN" altLang="en-US"/>
        </a:p>
      </dgm:t>
    </dgm:pt>
    <dgm:pt modelId="{B77F059C-D49E-4973-9835-5FF2A5F55549}" type="sibTrans" cxnId="{3DEFF5EA-F972-4DA4-B94D-F4C2885A8106}">
      <dgm:prSet/>
      <dgm:spPr/>
      <dgm:t>
        <a:bodyPr/>
        <a:lstStyle/>
        <a:p>
          <a:endParaRPr lang="zh-CN" altLang="en-US"/>
        </a:p>
      </dgm:t>
    </dgm:pt>
    <dgm:pt modelId="{4DAE464A-8EB4-4258-AD59-62D8C1657836}">
      <dgm:prSet phldrT="[文本]"/>
      <dgm:spPr>
        <a:xfrm rot="5400000">
          <a:off x="2659237" y="149984"/>
          <a:ext cx="574153" cy="465599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财务对项目相关费用进行跟踪和完善</a:t>
          </a:r>
        </a:p>
      </dgm:t>
    </dgm:pt>
    <dgm:pt modelId="{434DE5BD-1503-42FA-B13B-FBAE27CD88D4}" type="parTrans" cxnId="{0E09C099-E7AD-406D-A939-C03B40C8FCB8}">
      <dgm:prSet/>
      <dgm:spPr/>
      <dgm:t>
        <a:bodyPr/>
        <a:lstStyle/>
        <a:p>
          <a:endParaRPr lang="zh-CN" altLang="en-US"/>
        </a:p>
      </dgm:t>
    </dgm:pt>
    <dgm:pt modelId="{2AE30AF4-D7CE-44A9-8033-530392BC718A}" type="sibTrans" cxnId="{0E09C099-E7AD-406D-A939-C03B40C8FCB8}">
      <dgm:prSet/>
      <dgm:spPr/>
      <dgm:t>
        <a:bodyPr/>
        <a:lstStyle/>
        <a:p>
          <a:endParaRPr lang="zh-CN" altLang="en-US"/>
        </a:p>
      </dgm:t>
    </dgm:pt>
    <dgm:pt modelId="{911A3BA6-ECDB-44EB-B62B-150EDFC274B1}">
      <dgm:prSet phldrT="[文本]"/>
      <dgm:spPr>
        <a:xfrm rot="5400000">
          <a:off x="2659237" y="149984"/>
          <a:ext cx="574153" cy="465599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F6F194F5-356A-4FC0-B1CC-BC3F07172084}" type="parTrans" cxnId="{0A6B04FE-E439-41BB-9F58-8A3CB4B1E6A0}">
      <dgm:prSet/>
      <dgm:spPr/>
      <dgm:t>
        <a:bodyPr/>
        <a:lstStyle/>
        <a:p>
          <a:endParaRPr lang="zh-CN" altLang="en-US"/>
        </a:p>
      </dgm:t>
    </dgm:pt>
    <dgm:pt modelId="{B474E83D-8D4A-4DBD-AA80-7CB7B40C71F3}" type="sibTrans" cxnId="{0A6B04FE-E439-41BB-9F58-8A3CB4B1E6A0}">
      <dgm:prSet/>
      <dgm:spPr/>
      <dgm:t>
        <a:bodyPr/>
        <a:lstStyle/>
        <a:p>
          <a:endParaRPr lang="zh-CN" altLang="en-US"/>
        </a:p>
      </dgm:t>
    </dgm:pt>
    <dgm:pt modelId="{2B76D875-80C4-4C25-91E1-3E80EA12EDB5}">
      <dgm:prSet phldrT="[文本]"/>
      <dgm:spPr>
        <a:xfrm rot="5400000">
          <a:off x="-132497" y="2323399"/>
          <a:ext cx="883313" cy="61831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4</a:t>
          </a: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D94DD9C6-2F65-466C-B1B9-E6A8B2FCD8EE}" type="parTrans" cxnId="{343D1F96-C357-4D89-865A-AA93238B2F39}">
      <dgm:prSet/>
      <dgm:spPr/>
      <dgm:t>
        <a:bodyPr/>
        <a:lstStyle/>
        <a:p>
          <a:endParaRPr lang="zh-CN" altLang="en-US"/>
        </a:p>
      </dgm:t>
    </dgm:pt>
    <dgm:pt modelId="{C607D2A5-428E-4DEE-BCB2-124F9B7F4B80}" type="sibTrans" cxnId="{343D1F96-C357-4D89-865A-AA93238B2F39}">
      <dgm:prSet/>
      <dgm:spPr/>
      <dgm:t>
        <a:bodyPr/>
        <a:lstStyle/>
        <a:p>
          <a:endParaRPr lang="zh-CN" altLang="en-US"/>
        </a:p>
      </dgm:t>
    </dgm:pt>
    <dgm:pt modelId="{DA715E16-7E06-4E5E-8FE5-11267881A1AA}">
      <dgm:prSet/>
      <dgm:spPr>
        <a:xfrm rot="5400000">
          <a:off x="2659237" y="-579530"/>
          <a:ext cx="574153" cy="465599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由项目负责人依据项目合同或者客户要求对项目进行目标分解</a:t>
          </a:r>
        </a:p>
      </dgm:t>
    </dgm:pt>
    <dgm:pt modelId="{631DEE33-1DDE-4813-895E-305B6D09FB04}" type="parTrans" cxnId="{AC764C8A-73BA-43E8-8997-6E9F5F04F0C7}">
      <dgm:prSet/>
      <dgm:spPr/>
      <dgm:t>
        <a:bodyPr/>
        <a:lstStyle/>
        <a:p>
          <a:endParaRPr lang="zh-CN" altLang="en-US"/>
        </a:p>
      </dgm:t>
    </dgm:pt>
    <dgm:pt modelId="{3EA8684E-7437-4C8C-A382-29FCB47DF6BE}" type="sibTrans" cxnId="{AC764C8A-73BA-43E8-8997-6E9F5F04F0C7}">
      <dgm:prSet/>
      <dgm:spPr/>
      <dgm:t>
        <a:bodyPr/>
        <a:lstStyle/>
        <a:p>
          <a:endParaRPr lang="zh-CN" altLang="en-US"/>
        </a:p>
      </dgm:t>
    </dgm:pt>
    <dgm:pt modelId="{4F25D447-3DFA-4307-A9A7-9B7845BDE572}" type="pres">
      <dgm:prSet presAssocID="{44CBF72B-048B-4F22-B137-23E89CB4F3AE}" presName="linearFlow" presStyleCnt="0">
        <dgm:presLayoutVars>
          <dgm:dir/>
          <dgm:animLvl val="lvl"/>
          <dgm:resizeHandles val="exact"/>
        </dgm:presLayoutVars>
      </dgm:prSet>
      <dgm:spPr/>
    </dgm:pt>
    <dgm:pt modelId="{FC07FD60-5D15-416D-84B2-C51801A588D2}" type="pres">
      <dgm:prSet presAssocID="{07066DB3-2E47-4AEA-9298-48A1BB0685DD}" presName="composite" presStyleCnt="0"/>
      <dgm:spPr/>
    </dgm:pt>
    <dgm:pt modelId="{07A3F5EE-497F-43CD-BA94-D76A2667C792}" type="pres">
      <dgm:prSet presAssocID="{07066DB3-2E47-4AEA-9298-48A1BB0685DD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AB9F1364-C17E-4969-A56A-2833F4F696C6}" type="pres">
      <dgm:prSet presAssocID="{07066DB3-2E47-4AEA-9298-48A1BB0685DD}" presName="descendantText" presStyleLbl="alignAcc1" presStyleIdx="0" presStyleCnt="4">
        <dgm:presLayoutVars>
          <dgm:bulletEnabled val="1"/>
        </dgm:presLayoutVars>
      </dgm:prSet>
      <dgm:spPr/>
    </dgm:pt>
    <dgm:pt modelId="{FD3ED378-7EAB-4E85-BA20-ACC931F783E4}" type="pres">
      <dgm:prSet presAssocID="{09CA6D91-C2D7-44F9-8CF2-7EB15700F40C}" presName="sp" presStyleCnt="0"/>
      <dgm:spPr/>
    </dgm:pt>
    <dgm:pt modelId="{52782381-9010-4C76-9DAF-F08FAD19E4AF}" type="pres">
      <dgm:prSet presAssocID="{520D73F8-D57A-4060-A810-A8C78650FA9A}" presName="composite" presStyleCnt="0"/>
      <dgm:spPr/>
    </dgm:pt>
    <dgm:pt modelId="{7F24CAF7-D437-4FA9-97D1-DD6A2AC06AA9}" type="pres">
      <dgm:prSet presAssocID="{520D73F8-D57A-4060-A810-A8C78650FA9A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B7CDFC68-8A5D-40B5-9FC5-DC6AF03B07D0}" type="pres">
      <dgm:prSet presAssocID="{520D73F8-D57A-4060-A810-A8C78650FA9A}" presName="descendantText" presStyleLbl="alignAcc1" presStyleIdx="1" presStyleCnt="4">
        <dgm:presLayoutVars>
          <dgm:bulletEnabled val="1"/>
        </dgm:presLayoutVars>
      </dgm:prSet>
      <dgm:spPr/>
    </dgm:pt>
    <dgm:pt modelId="{A0D8FF0E-C6CB-4E47-A0A2-7A24ED025EC5}" type="pres">
      <dgm:prSet presAssocID="{1DA3F031-472A-40DC-8443-3E2CC8CED564}" presName="sp" presStyleCnt="0"/>
      <dgm:spPr/>
    </dgm:pt>
    <dgm:pt modelId="{AF9CB4B8-397F-45B1-88C9-66DD6EA75696}" type="pres">
      <dgm:prSet presAssocID="{BC657E39-8D77-45DF-AE7D-B2F8B88E1011}" presName="composite" presStyleCnt="0"/>
      <dgm:spPr/>
    </dgm:pt>
    <dgm:pt modelId="{116A63D9-18AA-4985-8F4A-9A4BA69F46C0}" type="pres">
      <dgm:prSet presAssocID="{BC657E39-8D77-45DF-AE7D-B2F8B88E1011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D0D776D2-3476-4005-B60A-3E9F73B24250}" type="pres">
      <dgm:prSet presAssocID="{BC657E39-8D77-45DF-AE7D-B2F8B88E1011}" presName="descendantText" presStyleLbl="alignAcc1" presStyleIdx="2" presStyleCnt="4">
        <dgm:presLayoutVars>
          <dgm:bulletEnabled val="1"/>
        </dgm:presLayoutVars>
      </dgm:prSet>
      <dgm:spPr/>
    </dgm:pt>
    <dgm:pt modelId="{05F951E3-F6C8-4900-BE0E-ADDD46ECAF81}" type="pres">
      <dgm:prSet presAssocID="{B77F059C-D49E-4973-9835-5FF2A5F55549}" presName="sp" presStyleCnt="0"/>
      <dgm:spPr/>
    </dgm:pt>
    <dgm:pt modelId="{116CE907-F306-4E49-B3B2-ED3496ED874A}" type="pres">
      <dgm:prSet presAssocID="{2B76D875-80C4-4C25-91E1-3E80EA12EDB5}" presName="composite" presStyleCnt="0"/>
      <dgm:spPr/>
    </dgm:pt>
    <dgm:pt modelId="{45794A2F-8E60-4EFE-BBC7-D04F3C2AC07B}" type="pres">
      <dgm:prSet presAssocID="{2B76D875-80C4-4C25-91E1-3E80EA12EDB5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4A541FC4-C4A5-45BD-8CAA-EF4BE9735B56}" type="pres">
      <dgm:prSet presAssocID="{2B76D875-80C4-4C25-91E1-3E80EA12EDB5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B316AE06-2A8C-4935-A3A3-245274BA696F}" type="presOf" srcId="{44CBF72B-048B-4F22-B137-23E89CB4F3AE}" destId="{4F25D447-3DFA-4307-A9A7-9B7845BDE572}" srcOrd="0" destOrd="0" presId="urn:microsoft.com/office/officeart/2005/8/layout/chevron2"/>
    <dgm:cxn modelId="{C8C82661-78E4-4D07-8E28-77CD8B9DD61C}" type="presOf" srcId="{520D73F8-D57A-4060-A810-A8C78650FA9A}" destId="{7F24CAF7-D437-4FA9-97D1-DD6A2AC06AA9}" srcOrd="0" destOrd="0" presId="urn:microsoft.com/office/officeart/2005/8/layout/chevron2"/>
    <dgm:cxn modelId="{3D856E42-A76C-45F0-9BC9-431720918B64}" type="presOf" srcId="{70EB6C82-C676-4611-A44D-6E019660AF1E}" destId="{B7CDFC68-8A5D-40B5-9FC5-DC6AF03B07D0}" srcOrd="0" destOrd="0" presId="urn:microsoft.com/office/officeart/2005/8/layout/chevron2"/>
    <dgm:cxn modelId="{0AB93248-481F-4692-A96D-E4D6884209AA}" type="presOf" srcId="{911A3BA6-ECDB-44EB-B62B-150EDFC274B1}" destId="{4A541FC4-C4A5-45BD-8CAA-EF4BE9735B56}" srcOrd="0" destOrd="1" presId="urn:microsoft.com/office/officeart/2005/8/layout/chevron2"/>
    <dgm:cxn modelId="{AD87266F-7CB5-47C6-A2C7-E534C53FC71F}" type="presOf" srcId="{A8CCEFA0-E245-4158-A380-8741BC68588C}" destId="{AB9F1364-C17E-4969-A56A-2833F4F696C6}" srcOrd="0" destOrd="0" presId="urn:microsoft.com/office/officeart/2005/8/layout/chevron2"/>
    <dgm:cxn modelId="{6EE6AF4F-3D55-4C95-9DF0-8B17942EFABF}" srcId="{44CBF72B-048B-4F22-B137-23E89CB4F3AE}" destId="{520D73F8-D57A-4060-A810-A8C78650FA9A}" srcOrd="1" destOrd="0" parTransId="{1CA3337D-7C49-45E9-A72C-5A2D03F943A9}" sibTransId="{1DA3F031-472A-40DC-8443-3E2CC8CED564}"/>
    <dgm:cxn modelId="{50D59A51-637D-42A0-976A-455D88EDDEFD}" srcId="{07066DB3-2E47-4AEA-9298-48A1BB0685DD}" destId="{A8CCEFA0-E245-4158-A380-8741BC68588C}" srcOrd="0" destOrd="0" parTransId="{5EAC667E-8CAF-4485-8F51-8002C5FD86B7}" sibTransId="{36E73EA4-AF88-4D57-8A27-335476F63E19}"/>
    <dgm:cxn modelId="{183D0F76-DC65-44AC-B996-C3425D242993}" type="presOf" srcId="{4DAE464A-8EB4-4258-AD59-62D8C1657836}" destId="{4A541FC4-C4A5-45BD-8CAA-EF4BE9735B56}" srcOrd="0" destOrd="0" presId="urn:microsoft.com/office/officeart/2005/8/layout/chevron2"/>
    <dgm:cxn modelId="{7C8C3B85-1FA2-47AB-9F23-A4BCB0AADD44}" type="presOf" srcId="{DA715E16-7E06-4E5E-8FE5-11267881A1AA}" destId="{D0D776D2-3476-4005-B60A-3E9F73B24250}" srcOrd="0" destOrd="0" presId="urn:microsoft.com/office/officeart/2005/8/layout/chevron2"/>
    <dgm:cxn modelId="{9E0E2688-E05B-4023-AF8B-BBF65315B9A4}" type="presOf" srcId="{2B76D875-80C4-4C25-91E1-3E80EA12EDB5}" destId="{45794A2F-8E60-4EFE-BBC7-D04F3C2AC07B}" srcOrd="0" destOrd="0" presId="urn:microsoft.com/office/officeart/2005/8/layout/chevron2"/>
    <dgm:cxn modelId="{AC764C8A-73BA-43E8-8997-6E9F5F04F0C7}" srcId="{BC657E39-8D77-45DF-AE7D-B2F8B88E1011}" destId="{DA715E16-7E06-4E5E-8FE5-11267881A1AA}" srcOrd="0" destOrd="0" parTransId="{631DEE33-1DDE-4813-895E-305B6D09FB04}" sibTransId="{3EA8684E-7437-4C8C-A382-29FCB47DF6BE}"/>
    <dgm:cxn modelId="{BDCAB78A-1B07-4CC5-B9B0-773708F7B046}" type="presOf" srcId="{07066DB3-2E47-4AEA-9298-48A1BB0685DD}" destId="{07A3F5EE-497F-43CD-BA94-D76A2667C792}" srcOrd="0" destOrd="0" presId="urn:microsoft.com/office/officeart/2005/8/layout/chevron2"/>
    <dgm:cxn modelId="{343D1F96-C357-4D89-865A-AA93238B2F39}" srcId="{44CBF72B-048B-4F22-B137-23E89CB4F3AE}" destId="{2B76D875-80C4-4C25-91E1-3E80EA12EDB5}" srcOrd="3" destOrd="0" parTransId="{D94DD9C6-2F65-466C-B1B9-E6A8B2FCD8EE}" sibTransId="{C607D2A5-428E-4DEE-BCB2-124F9B7F4B80}"/>
    <dgm:cxn modelId="{0E09C099-E7AD-406D-A939-C03B40C8FCB8}" srcId="{2B76D875-80C4-4C25-91E1-3E80EA12EDB5}" destId="{4DAE464A-8EB4-4258-AD59-62D8C1657836}" srcOrd="0" destOrd="0" parTransId="{434DE5BD-1503-42FA-B13B-FBAE27CD88D4}" sibTransId="{2AE30AF4-D7CE-44A9-8033-530392BC718A}"/>
    <dgm:cxn modelId="{C4A6A5C0-F43A-4A3D-8CFC-168D050F6E58}" srcId="{44CBF72B-048B-4F22-B137-23E89CB4F3AE}" destId="{07066DB3-2E47-4AEA-9298-48A1BB0685DD}" srcOrd="0" destOrd="0" parTransId="{936F5949-9733-4B35-BF43-83F0F248797D}" sibTransId="{09CA6D91-C2D7-44F9-8CF2-7EB15700F40C}"/>
    <dgm:cxn modelId="{FD2C64E6-3DBF-4406-91BE-D623B52EA3D7}" type="presOf" srcId="{BC657E39-8D77-45DF-AE7D-B2F8B88E1011}" destId="{116A63D9-18AA-4985-8F4A-9A4BA69F46C0}" srcOrd="0" destOrd="0" presId="urn:microsoft.com/office/officeart/2005/8/layout/chevron2"/>
    <dgm:cxn modelId="{3DEFF5EA-F972-4DA4-B94D-F4C2885A8106}" srcId="{44CBF72B-048B-4F22-B137-23E89CB4F3AE}" destId="{BC657E39-8D77-45DF-AE7D-B2F8B88E1011}" srcOrd="2" destOrd="0" parTransId="{3615A30F-3C38-4C5A-96E0-41D924DBC794}" sibTransId="{B77F059C-D49E-4973-9835-5FF2A5F55549}"/>
    <dgm:cxn modelId="{C32909EB-2D3F-4880-A828-19FA00507973}" srcId="{520D73F8-D57A-4060-A810-A8C78650FA9A}" destId="{70EB6C82-C676-4611-A44D-6E019660AF1E}" srcOrd="0" destOrd="0" parTransId="{44786C7A-1EE8-4EBC-AC93-B0B4848D6FB3}" sibTransId="{06D4FEF7-DB0B-43C1-BC3D-182D74669371}"/>
    <dgm:cxn modelId="{0A6B04FE-E439-41BB-9F58-8A3CB4B1E6A0}" srcId="{2B76D875-80C4-4C25-91E1-3E80EA12EDB5}" destId="{911A3BA6-ECDB-44EB-B62B-150EDFC274B1}" srcOrd="1" destOrd="0" parTransId="{F6F194F5-356A-4FC0-B1CC-BC3F07172084}" sibTransId="{B474E83D-8D4A-4DBD-AA80-7CB7B40C71F3}"/>
    <dgm:cxn modelId="{60B084C8-E193-43A9-821E-082A9A344CBF}" type="presParOf" srcId="{4F25D447-3DFA-4307-A9A7-9B7845BDE572}" destId="{FC07FD60-5D15-416D-84B2-C51801A588D2}" srcOrd="0" destOrd="0" presId="urn:microsoft.com/office/officeart/2005/8/layout/chevron2"/>
    <dgm:cxn modelId="{88B84C06-D95B-443C-80F9-C85775181E20}" type="presParOf" srcId="{FC07FD60-5D15-416D-84B2-C51801A588D2}" destId="{07A3F5EE-497F-43CD-BA94-D76A2667C792}" srcOrd="0" destOrd="0" presId="urn:microsoft.com/office/officeart/2005/8/layout/chevron2"/>
    <dgm:cxn modelId="{B96C4E71-CC80-4474-9CD8-E09D5DF27336}" type="presParOf" srcId="{FC07FD60-5D15-416D-84B2-C51801A588D2}" destId="{AB9F1364-C17E-4969-A56A-2833F4F696C6}" srcOrd="1" destOrd="0" presId="urn:microsoft.com/office/officeart/2005/8/layout/chevron2"/>
    <dgm:cxn modelId="{166CC75C-0E40-4957-B7A4-E7B0A425BFA8}" type="presParOf" srcId="{4F25D447-3DFA-4307-A9A7-9B7845BDE572}" destId="{FD3ED378-7EAB-4E85-BA20-ACC931F783E4}" srcOrd="1" destOrd="0" presId="urn:microsoft.com/office/officeart/2005/8/layout/chevron2"/>
    <dgm:cxn modelId="{7866D99E-7AC2-4FCA-9D51-2453453F4F76}" type="presParOf" srcId="{4F25D447-3DFA-4307-A9A7-9B7845BDE572}" destId="{52782381-9010-4C76-9DAF-F08FAD19E4AF}" srcOrd="2" destOrd="0" presId="urn:microsoft.com/office/officeart/2005/8/layout/chevron2"/>
    <dgm:cxn modelId="{BD650C97-32FB-4A38-AEA7-EDF3F9EAF1EE}" type="presParOf" srcId="{52782381-9010-4C76-9DAF-F08FAD19E4AF}" destId="{7F24CAF7-D437-4FA9-97D1-DD6A2AC06AA9}" srcOrd="0" destOrd="0" presId="urn:microsoft.com/office/officeart/2005/8/layout/chevron2"/>
    <dgm:cxn modelId="{D74D6135-553A-4419-8A20-86EAA2C3918E}" type="presParOf" srcId="{52782381-9010-4C76-9DAF-F08FAD19E4AF}" destId="{B7CDFC68-8A5D-40B5-9FC5-DC6AF03B07D0}" srcOrd="1" destOrd="0" presId="urn:microsoft.com/office/officeart/2005/8/layout/chevron2"/>
    <dgm:cxn modelId="{284C555E-4C34-4572-A170-EA7F490E51E3}" type="presParOf" srcId="{4F25D447-3DFA-4307-A9A7-9B7845BDE572}" destId="{A0D8FF0E-C6CB-4E47-A0A2-7A24ED025EC5}" srcOrd="3" destOrd="0" presId="urn:microsoft.com/office/officeart/2005/8/layout/chevron2"/>
    <dgm:cxn modelId="{0C938407-7D5E-445B-B7CD-429F32256219}" type="presParOf" srcId="{4F25D447-3DFA-4307-A9A7-9B7845BDE572}" destId="{AF9CB4B8-397F-45B1-88C9-66DD6EA75696}" srcOrd="4" destOrd="0" presId="urn:microsoft.com/office/officeart/2005/8/layout/chevron2"/>
    <dgm:cxn modelId="{DC649413-309A-472A-9FD0-A3A5C1ABEF00}" type="presParOf" srcId="{AF9CB4B8-397F-45B1-88C9-66DD6EA75696}" destId="{116A63D9-18AA-4985-8F4A-9A4BA69F46C0}" srcOrd="0" destOrd="0" presId="urn:microsoft.com/office/officeart/2005/8/layout/chevron2"/>
    <dgm:cxn modelId="{16EF0ECA-F5D4-441F-95D1-F33D1A8138EF}" type="presParOf" srcId="{AF9CB4B8-397F-45B1-88C9-66DD6EA75696}" destId="{D0D776D2-3476-4005-B60A-3E9F73B24250}" srcOrd="1" destOrd="0" presId="urn:microsoft.com/office/officeart/2005/8/layout/chevron2"/>
    <dgm:cxn modelId="{6B18856E-41CF-4ED1-8FE7-45A2D5D0EB38}" type="presParOf" srcId="{4F25D447-3DFA-4307-A9A7-9B7845BDE572}" destId="{05F951E3-F6C8-4900-BE0E-ADDD46ECAF81}" srcOrd="5" destOrd="0" presId="urn:microsoft.com/office/officeart/2005/8/layout/chevron2"/>
    <dgm:cxn modelId="{1AB435E5-65C7-4CCD-8AD5-BB45D86C8DF6}" type="presParOf" srcId="{4F25D447-3DFA-4307-A9A7-9B7845BDE572}" destId="{116CE907-F306-4E49-B3B2-ED3496ED874A}" srcOrd="6" destOrd="0" presId="urn:microsoft.com/office/officeart/2005/8/layout/chevron2"/>
    <dgm:cxn modelId="{47C3F667-0B75-4A39-AF5C-14E2ACD4E2FD}" type="presParOf" srcId="{116CE907-F306-4E49-B3B2-ED3496ED874A}" destId="{45794A2F-8E60-4EFE-BBC7-D04F3C2AC07B}" srcOrd="0" destOrd="0" presId="urn:microsoft.com/office/officeart/2005/8/layout/chevron2"/>
    <dgm:cxn modelId="{FC8CFA63-E326-4EC3-AA0C-537081962643}" type="presParOf" srcId="{116CE907-F306-4E49-B3B2-ED3496ED874A}" destId="{4A541FC4-C4A5-45BD-8CAA-EF4BE9735B5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A3F5EE-497F-43CD-BA94-D76A2667C792}">
      <dsp:nvSpPr>
        <dsp:cNvPr id="0" name=""/>
        <dsp:cNvSpPr/>
      </dsp:nvSpPr>
      <dsp:spPr>
        <a:xfrm rot="5400000">
          <a:off x="-132576" y="132577"/>
          <a:ext cx="883842" cy="61868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1</a:t>
          </a:r>
          <a:endParaRPr lang="zh-CN" altLang="en-US" sz="1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 rot="-5400000">
        <a:off x="1" y="309346"/>
        <a:ext cx="618689" cy="265153"/>
      </dsp:txXfrm>
    </dsp:sp>
    <dsp:sp modelId="{AB9F1364-C17E-4969-A56A-2833F4F696C6}">
      <dsp:nvSpPr>
        <dsp:cNvPr id="0" name=""/>
        <dsp:cNvSpPr/>
      </dsp:nvSpPr>
      <dsp:spPr>
        <a:xfrm rot="5400000">
          <a:off x="2659251" y="-2040560"/>
          <a:ext cx="574497" cy="465562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项目签订（项目立项书或者项目合同）</a:t>
          </a:r>
        </a:p>
      </dsp:txBody>
      <dsp:txXfrm rot="-5400000">
        <a:off x="618690" y="28046"/>
        <a:ext cx="4627575" cy="518407"/>
      </dsp:txXfrm>
    </dsp:sp>
    <dsp:sp modelId="{7F24CAF7-D437-4FA9-97D1-DD6A2AC06AA9}">
      <dsp:nvSpPr>
        <dsp:cNvPr id="0" name=""/>
        <dsp:cNvSpPr/>
      </dsp:nvSpPr>
      <dsp:spPr>
        <a:xfrm rot="5400000">
          <a:off x="-132576" y="862359"/>
          <a:ext cx="883842" cy="61868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2</a:t>
          </a:r>
          <a:endParaRPr lang="zh-CN" altLang="en-US" sz="1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 rot="-5400000">
        <a:off x="1" y="1039128"/>
        <a:ext cx="618689" cy="265153"/>
      </dsp:txXfrm>
    </dsp:sp>
    <dsp:sp modelId="{B7CDFC68-8A5D-40B5-9FC5-DC6AF03B07D0}">
      <dsp:nvSpPr>
        <dsp:cNvPr id="0" name=""/>
        <dsp:cNvSpPr/>
      </dsp:nvSpPr>
      <dsp:spPr>
        <a:xfrm rot="5400000">
          <a:off x="2659251" y="-1310778"/>
          <a:ext cx="574497" cy="465562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确定项目负责人与参与人员</a:t>
          </a:r>
        </a:p>
      </dsp:txBody>
      <dsp:txXfrm rot="-5400000">
        <a:off x="618690" y="757828"/>
        <a:ext cx="4627575" cy="518407"/>
      </dsp:txXfrm>
    </dsp:sp>
    <dsp:sp modelId="{116A63D9-18AA-4985-8F4A-9A4BA69F46C0}">
      <dsp:nvSpPr>
        <dsp:cNvPr id="0" name=""/>
        <dsp:cNvSpPr/>
      </dsp:nvSpPr>
      <dsp:spPr>
        <a:xfrm rot="5400000">
          <a:off x="-132576" y="1592141"/>
          <a:ext cx="883842" cy="61868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3</a:t>
          </a:r>
          <a:endParaRPr lang="zh-CN" altLang="en-US" sz="1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 rot="-5400000">
        <a:off x="1" y="1768910"/>
        <a:ext cx="618689" cy="265153"/>
      </dsp:txXfrm>
    </dsp:sp>
    <dsp:sp modelId="{D0D776D2-3476-4005-B60A-3E9F73B24250}">
      <dsp:nvSpPr>
        <dsp:cNvPr id="0" name=""/>
        <dsp:cNvSpPr/>
      </dsp:nvSpPr>
      <dsp:spPr>
        <a:xfrm rot="5400000">
          <a:off x="2659251" y="-580996"/>
          <a:ext cx="574497" cy="465562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由项目负责人依据项目合同或者客户要求对项目进行目标分解</a:t>
          </a:r>
        </a:p>
      </dsp:txBody>
      <dsp:txXfrm rot="-5400000">
        <a:off x="618690" y="1487610"/>
        <a:ext cx="4627575" cy="518407"/>
      </dsp:txXfrm>
    </dsp:sp>
    <dsp:sp modelId="{45794A2F-8E60-4EFE-BBC7-D04F3C2AC07B}">
      <dsp:nvSpPr>
        <dsp:cNvPr id="0" name=""/>
        <dsp:cNvSpPr/>
      </dsp:nvSpPr>
      <dsp:spPr>
        <a:xfrm rot="5400000">
          <a:off x="-132576" y="2321923"/>
          <a:ext cx="883842" cy="618689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4</a:t>
          </a:r>
          <a:endParaRPr lang="zh-CN" altLang="en-US" sz="1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 rot="-5400000">
        <a:off x="1" y="2498692"/>
        <a:ext cx="618689" cy="265153"/>
      </dsp:txXfrm>
    </dsp:sp>
    <dsp:sp modelId="{4A541FC4-C4A5-45BD-8CAA-EF4BE9735B56}">
      <dsp:nvSpPr>
        <dsp:cNvPr id="0" name=""/>
        <dsp:cNvSpPr/>
      </dsp:nvSpPr>
      <dsp:spPr>
        <a:xfrm rot="5400000">
          <a:off x="2659251" y="148785"/>
          <a:ext cx="574497" cy="4655620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财务对项目相关费用进行跟踪和完善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 rot="-5400000">
        <a:off x="618690" y="2217392"/>
        <a:ext cx="4627575" cy="518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49B2-2FB1-42C8-89C1-97746140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孙永辉</dc:creator>
  <cp:keywords/>
  <dc:description/>
  <cp:lastModifiedBy>孙永辉</cp:lastModifiedBy>
  <cp:revision>7</cp:revision>
  <dcterms:created xsi:type="dcterms:W3CDTF">2017-06-26T06:43:00Z</dcterms:created>
  <dcterms:modified xsi:type="dcterms:W3CDTF">2017-07-04T05:04:00Z</dcterms:modified>
</cp:coreProperties>
</file>