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spacing w:lineRule="auto"/>
      </w:pPr>
      <w:r>
        <w:rPr/>
        <w:t xml:space="preserve">layout: page permalink: /publications/index.html title: Publications</w:t>
      </w:r>
    </w:p>
    <w:p>
      <w:pPr>
        <w:pStyle w:val="Heading1"/>
        <w:spacing w:lineRule="auto"/>
      </w:pPr>
      <w:r>
        <w:rPr/>
        <w:t xml:space="preserve">Publications</w:t>
      </w:r>
    </w:p>
    <w:p>
      <w:pPr>
        <w:spacing w:lineRule="auto"/>
      </w:pPr>
      <w:r>
        <w:rPr/>
        <w:t xml:space="preserve">Lastest Update: 27th June 2023   </w:t>
      </w:r>
      <w:hyperlink r:id="rId5">
        <w:r>
          <w:rPr>
            <w:rStyle w:val="Hyperlink"/>
          </w:rPr>
          <w:t xml:space="preserve">中文 (Chinese Version)</w:t>
        </w:r>
      </w:hyperlink>
    </w:p>
    <w:p>
      <w:pPr>
        <w:pStyle w:val="Heading2"/>
        <w:spacing w:lineRule="auto"/>
      </w:pPr>
      <w:r>
        <w:rPr/>
        <w:t xml:space="preserve">Undergraduated Thesis</w:t>
      </w:r>
    </w:p>
    <w:p>
      <w:pPr>
        <w:numPr>
          <w:ilvl w:val="0"/>
          <w:numId w:val="1"/>
        </w:numPr>
        <w:spacing w:lineRule="auto"/>
      </w:pPr>
      <w:r>
        <w:rPr/>
        <w:t xml:space="preserve">The first principle calculation on the optical property on Barium-based complex perovskite (</w:t>
      </w:r>
      <w:r>
        <w:rPr/>
        <w:t xml:space="preserve">B</w:t>
      </w:r>
      <w:r>
        <w:rPr/>
        <w:t xml:space="preserve">a</w:t>
      </w:r>
      <w:r>
        <w:rPr/>
        <w:t xml:space="preserve">(</w:t>
      </w:r>
      <w:r>
        <w:rPr/>
        <w:t xml:space="preserve">B</w:t>
      </w:r>
      <w:r>
        <w:rPr/>
        <w:t xml:space="preserve">′</w:t>
      </w:r>
      <w:r>
        <w:rPr/>
        <w:t xml:space="preserve">B</w:t>
      </w:r>
      <w:r>
        <w:rPr/>
        <w:t xml:space="preserve">"</w:t>
      </w:r>
      <w:r>
        <w:rPr/>
        <w:t xml:space="preserve">)</w:t>
      </w:r>
      <w:r>
        <w:rPr/>
        <w:t xml:space="preserve">O</w:t>
      </w:r>
      <w:r>
        <w:rPr/>
        <w:t xml:space="preserve">3</w:t>
      </w:r>
      <w:r>
        <w:rPr/>
        <w:t xml:space="preserve">Ba(B^{'}B^{"})O_{3}</w:t>
      </w:r>
      <w:r>
        <w:rPr/>
        <w:t xml:space="preserve">B</w:t>
      </w:r>
      <w:r>
        <w:rPr/>
        <w:t xml:space="preserve">a</w:t>
      </w:r>
      <w:r>
        <w:rPr/>
        <w:t xml:space="preserve">(</w:t>
      </w:r>
      <w:r>
        <w:rPr/>
        <w:t xml:space="preserve">B</w:t>
      </w:r>
      <w:r>
        <w:rPr/>
        <w:t xml:space="preserve">′</w:t>
      </w:r>
      <w:r>
        <w:rPr/>
        <w:t xml:space="preserve">B</w:t>
      </w:r>
      <w:r>
        <w:rPr/>
        <w:t xml:space="preserve">"</w:t>
      </w:r>
      <w:r>
        <w:rPr/>
        <w:t xml:space="preserve">)</w:t>
      </w:r>
      <w:r>
        <w:rPr/>
        <w:t xml:space="preserve">O</w:t>
      </w:r>
      <w:r>
        <w:rPr/>
        <w:t xml:space="preserve">3</w:t>
      </w:r>
      <w:r>
        <w:rPr/>
        <w:t xml:space="preserve">​</w:t>
      </w:r>
      <w:r>
        <w:rPr/>
        <w:t xml:space="preserve">) </w:t>
      </w:r>
      <w:hyperlink r:id="rId6">
        <w:r>
          <w:rPr>
            <w:rStyle w:val="Hyperlink"/>
          </w:rPr>
          <w:t xml:space="preserve">Archieved</w:t>
        </w:r>
      </w:hyperlink>
      <w:r>
        <w:rPr>
          <w:b/>
        </w:rPr>
        <w:t xml:space="preserve">Zheng Xiong</w:t>
      </w:r>
      <w:r>
        <w:rPr/>
        <w:t xml:space="preserve"> (Advisor: Wen Chen, co-Advisor: Jie Shen) , The Laboratory of functional materials for Informatics, The State Key Laboratory of Advanced Technology and For Materials Synthesis and Processing, The Wuhan University of Technology</w:t>
      </w:r>
    </w:p>
    <w:p>
      <w:pPr>
        <w:pStyle w:val="Heading2"/>
        <w:spacing w:lineRule="auto"/>
      </w:pPr>
      <w:r>
        <w:rPr/>
        <w:t xml:space="preserve">Research Paper</w:t>
      </w:r>
    </w:p>
    <w:p>
      <w:pPr>
        <w:numPr>
          <w:ilvl w:val="0"/>
          <w:numId w:val="2"/>
        </w:numPr>
        <w:spacing w:lineRule="auto"/>
      </w:pPr>
      <w:r>
        <w:rPr/>
        <w:t xml:space="preserve">L. Chen, </w:t>
      </w:r>
      <w:r>
        <w:rPr>
          <w:b/>
        </w:rPr>
        <w:t xml:space="preserve">Z. Xiong</w:t>
      </w:r>
      <w:r>
        <w:rPr/>
        <w:t xml:space="preserve">, C. Li, S. Chen, and H. He, "Strong constraints on lorentz violation using new γ-ray observations around PeV," Chinese Physics C, vol. 45, no. 10, p. 105 105, 2021. [DOI: 10.1088/1674-1137/ac1166](DOI: 10.1088/1674-1137/ac1166) (</w:t>
      </w:r>
      <w:r>
        <w:rPr>
          <w:b/>
        </w:rPr>
        <w:t xml:space="preserve">Corresponding Author</w:t>
      </w:r>
      <w:r>
        <w:rPr/>
        <w:t xml:space="preserve">)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Z. Xiong</w:t>
      </w:r>
      <w:r>
        <w:rPr/>
        <w:t xml:space="preserve">, S. Wu, and H. H. He, "Measurement of cosmic-ray electrons with lhaaso KM2A-WCDA synergy" (article submitted for) Nuclear Instruments and Methods in Physics Research Section A, 2023.</w:t>
      </w:r>
    </w:p>
    <w:p>
      <w:pPr>
        <w:pStyle w:val="Heading2"/>
        <w:spacing w:lineRule="auto"/>
      </w:pPr>
      <w:r>
        <w:rPr/>
        <w:t xml:space="preserve">Conference Paper</w:t>
      </w:r>
    </w:p>
    <w:p>
      <w:pPr>
        <w:numPr>
          <w:ilvl w:val="0"/>
          <w:numId w:val="3"/>
        </w:numPr>
        <w:spacing w:lineRule="auto"/>
      </w:pPr>
      <w:r>
        <w:rPr/>
        <w:t xml:space="preserve">H. H. He, </w:t>
      </w:r>
      <w:r>
        <w:rPr>
          <w:b/>
        </w:rPr>
        <w:t xml:space="preserve">Z. Xiong</w:t>
      </w:r>
      <w:r>
        <w:rPr/>
        <w:t xml:space="preserve">, and S. Wu, "Method to measure muon content of extensive air showers with lhaaso km2a-wcda synergy", POS(ICRC 2023)314, Nagoya, Japan, 2023. (</w:t>
      </w:r>
      <w:r>
        <w:rPr>
          <w:b/>
        </w:rPr>
        <w:t xml:space="preserve">Corresponding Author</w:t>
      </w:r>
      <w:r>
        <w:rPr/>
        <w:t xml:space="preserve">)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Z. Xiong</w:t>
      </w:r>
      <w:r>
        <w:rPr/>
        <w:t xml:space="preserve">, S. Wu, and H. H. He, "Measurement of cosmic-ray electrons with lhaaso km2a-wcda synergy", POS(ICRC 2023)315,  Nagoya, Japan, 2023. (</w:t>
      </w:r>
      <w:r>
        <w:rPr>
          <w:b/>
        </w:rPr>
        <w:t xml:space="preserve">Corresponding Author</w:t>
      </w:r>
      <w:r>
        <w:rPr/>
        <w:t xml:space="preserve">)</w:t>
      </w:r>
    </w:p>
    <w:p>
      <w:pPr>
        <w:pStyle w:val="Heading2"/>
        <w:spacing w:lineRule="auto"/>
      </w:pPr>
      <w:r>
        <w:rPr/>
        <w:t xml:space="preserve">Popular Science Writing / Translation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Z. Xiong</w:t>
      </w:r>
      <w:r>
        <w:rPr/>
        <w:t xml:space="preserve"> and X. Q. Dong, “在校园捕捉来自宇宙的信息——2021年“国际宇宙日”活动概览(to capture the information from universe at campus - digest on 2021 cosmic day),” Modern Physics, vol. 34, no. 02, pp. 47–53, 2022, ISSN: 1001-0610.[DOI: 10.13405/j.cnki.xdwz.2022.02.017.](DOI: 10.13405/j.cnki.xdwz.2022.02.017.) (</w:t>
      </w:r>
      <w:r>
        <w:rPr>
          <w:b/>
        </w:rPr>
        <w:t xml:space="preserve">Corresponding Author</w:t>
      </w:r>
      <w:r>
        <w:rPr/>
        <w:t xml:space="preserve">)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ParadoX</w:t>
      </w:r>
      <w:r>
        <w:rPr/>
        <w:t xml:space="preserve">, “超越费米悖论(Beyond Fermi Paradox),” in ser. Beyond Fermi Paradox 8/16, Mar. 2021. [URL: https://mp.weixin.qq.com/s/9EqbGyC7wJtVuMysE7N1sA](URL: https://mp.weixin.qq.com/s/9EqbGyC7wJtVuMysE7N1sA).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ParadoX</w:t>
      </w:r>
      <w:r>
        <w:rPr/>
        <w:t xml:space="preserve">, “天文学家如愿以偿得到了想要的数据,却发现“哈勃常数危机”加剧了(Astronomers Get Their Wish, and a Cosmic Crisis Gets Worse),” in ser. IHEP Doctorial Scope 1/3, Dec. 2020. [URL: https://mp.weixin.qq.com/s/hPDKQVW60trVTOAw8Mrp_A](URL: https://mp.weixin.qq.com/s/hPDKQVW60trVTOAw8Mrp_A).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ParadoX</w:t>
      </w:r>
      <w:r>
        <w:rPr/>
        <w:t xml:space="preserve">, “天文学家的备忘手册(Astronomer’s Toolbox),” in ser. Astronomer’s Toolbox, 2020. </w:t>
      </w:r>
      <w:hyperlink r:id="rId7">
        <w:r>
          <w:rPr>
            <w:rStyle w:val="Hyperlink"/>
          </w:rPr>
          <w:t xml:space="preserve">URL:https://mp.weixin.qq.com/s/l0kYWIsxJZn-FotJNb-BAA</w:t>
        </w:r>
      </w:hyperlink>
      <w:r>
        <w:rPr/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hyperlink" Target="https://easel7.github.io/publications-zh/" TargetMode="External"/>
  <Relationship Id="rId6" Type="http://schemas.openxmlformats.org/officeDocument/2006/relationships/hyperlink" Target="https://github.com/easel7/easel7.github.io/blob/main/mypaper/thesis/BEng_Thesis.pdf" TargetMode="External"/>
  <Relationship Id="rId7" Type="http://schemas.openxmlformats.org/officeDocument/2006/relationships/hyperlink" Target="URL:https://mp.weixin.qq.com/s/l0kYWIsxJZn-FotJNb-BAA" TargetMode="External"/>
  <Relationship Id="rId8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2023-08-09T03:34:29.538Z</dcterms:created>
  <dcterms:modified xsi:type="dcterms:W3CDTF">2023-08-09T03:34:29.538Z</dcterms:modified>
</cp:coreProperties>
</file>