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913F" w14:textId="4BCADE5F" w:rsidR="00A54A71" w:rsidRDefault="0069454E">
      <w:pPr>
        <w:rPr>
          <w:sz w:val="24"/>
          <w:szCs w:val="24"/>
        </w:rPr>
      </w:pPr>
      <w:r>
        <w:rPr>
          <w:sz w:val="24"/>
          <w:szCs w:val="24"/>
        </w:rPr>
        <w:t>“The pandemic didn’t increase suicides. That shouldn’t be a surprise.”</w:t>
      </w:r>
    </w:p>
    <w:p w14:paraId="40C1B276" w14:textId="4A30CCFB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Article by: Craig Bryan – PsyD, Director of Suicide Prevention Program – Ohio State University</w:t>
      </w:r>
    </w:p>
    <w:p w14:paraId="4D349CB0" w14:textId="3A2AB87B" w:rsidR="0069454E" w:rsidRDefault="002E30CC">
      <w:pPr>
        <w:rPr>
          <w:sz w:val="24"/>
          <w:szCs w:val="24"/>
        </w:rPr>
      </w:pPr>
      <w:hyperlink r:id="rId4" w:history="1">
        <w:r w:rsidR="0069454E" w:rsidRPr="00C606DA">
          <w:rPr>
            <w:rStyle w:val="Hyperlink"/>
            <w:sz w:val="24"/>
            <w:szCs w:val="24"/>
          </w:rPr>
          <w:t>https://www.statnews.com/2021/11/16/the-pandemic-didnt-increase-suicides-that-shouldnt-be-a-surprise/</w:t>
        </w:r>
      </w:hyperlink>
    </w:p>
    <w:p w14:paraId="2395B82A" w14:textId="7AE0CAF5" w:rsidR="0069454E" w:rsidRDefault="0069454E">
      <w:pPr>
        <w:rPr>
          <w:sz w:val="24"/>
          <w:szCs w:val="24"/>
        </w:rPr>
      </w:pPr>
    </w:p>
    <w:p w14:paraId="1CD7245F" w14:textId="13B60A50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“Vital Statistics Rapid Release”</w:t>
      </w:r>
    </w:p>
    <w:p w14:paraId="49B66DF6" w14:textId="0D9BECD1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 xml:space="preserve">Article by: Sally C. Curtin, M.A. + Division of Vital Statistics </w:t>
      </w:r>
    </w:p>
    <w:p w14:paraId="3BB31727" w14:textId="763838AA" w:rsidR="0069454E" w:rsidRDefault="002E30CC">
      <w:pPr>
        <w:rPr>
          <w:sz w:val="24"/>
          <w:szCs w:val="24"/>
        </w:rPr>
      </w:pPr>
      <w:hyperlink r:id="rId5" w:history="1">
        <w:r w:rsidR="0069454E" w:rsidRPr="00C606DA">
          <w:rPr>
            <w:rStyle w:val="Hyperlink"/>
            <w:sz w:val="24"/>
            <w:szCs w:val="24"/>
          </w:rPr>
          <w:t>https://www.cdc.gov/nchs/data/vsrr/VSRR016.pdf</w:t>
        </w:r>
      </w:hyperlink>
    </w:p>
    <w:p w14:paraId="65E2C093" w14:textId="3FFA3FF3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pdf is full of table data to scrap with Tabula</w:t>
      </w:r>
    </w:p>
    <w:p w14:paraId="7E741A4D" w14:textId="4721F1AF" w:rsidR="00BE007E" w:rsidRDefault="00BE007E">
      <w:pPr>
        <w:rPr>
          <w:sz w:val="24"/>
          <w:szCs w:val="24"/>
        </w:rPr>
      </w:pPr>
    </w:p>
    <w:p w14:paraId="7C41AE32" w14:textId="1417CF2B" w:rsidR="00BE007E" w:rsidRDefault="002E30CC">
      <w:pPr>
        <w:rPr>
          <w:sz w:val="24"/>
          <w:szCs w:val="24"/>
        </w:rPr>
      </w:pPr>
      <w:hyperlink r:id="rId6" w:history="1">
        <w:r w:rsidRPr="000B708D">
          <w:rPr>
            <w:rStyle w:val="Hyperlink"/>
            <w:sz w:val="24"/>
            <w:szCs w:val="24"/>
          </w:rPr>
          <w:t>https://c19hcc.org/static/catalog-resources/telehealth-claims-data-analysis-v3-c19hcc.pdf</w:t>
        </w:r>
      </w:hyperlink>
    </w:p>
    <w:p w14:paraId="7907DF3D" w14:textId="5C2D4D17" w:rsidR="002E30CC" w:rsidRDefault="002E30CC">
      <w:pPr>
        <w:rPr>
          <w:sz w:val="24"/>
          <w:szCs w:val="24"/>
        </w:rPr>
      </w:pPr>
      <w:r>
        <w:rPr>
          <w:sz w:val="24"/>
          <w:szCs w:val="24"/>
        </w:rPr>
        <w:t>Analysis breakdown of Telehealth claims during the pandemic</w:t>
      </w:r>
    </w:p>
    <w:p w14:paraId="5C7BDE22" w14:textId="170592CC" w:rsidR="00BE007E" w:rsidRDefault="00BE007E">
      <w:pPr>
        <w:rPr>
          <w:sz w:val="24"/>
          <w:szCs w:val="24"/>
        </w:rPr>
      </w:pPr>
    </w:p>
    <w:p w14:paraId="4BDD6AC9" w14:textId="77777777" w:rsidR="00BE007E" w:rsidRDefault="00BE007E">
      <w:pPr>
        <w:rPr>
          <w:sz w:val="24"/>
          <w:szCs w:val="24"/>
        </w:rPr>
      </w:pPr>
    </w:p>
    <w:p w14:paraId="148BDC3F" w14:textId="548D142F" w:rsidR="0069454E" w:rsidRDefault="0069454E">
      <w:pPr>
        <w:rPr>
          <w:sz w:val="24"/>
          <w:szCs w:val="24"/>
        </w:rPr>
      </w:pPr>
    </w:p>
    <w:p w14:paraId="434C2ADD" w14:textId="68DF380F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 xml:space="preserve">Question: Suicide </w:t>
      </w:r>
      <w:r w:rsidR="00823DFC">
        <w:rPr>
          <w:sz w:val="24"/>
          <w:szCs w:val="24"/>
        </w:rPr>
        <w:t xml:space="preserve">deaths went down during the pandemic overall, but increased in different demographics (age, sex, race). </w:t>
      </w:r>
      <w:r w:rsidR="00BE007E">
        <w:rPr>
          <w:sz w:val="24"/>
          <w:szCs w:val="24"/>
        </w:rPr>
        <w:t xml:space="preserve">Also, changes in rates due to accessible telehealth, increased family time, less social impact on kids (bullies), remote work reducing high tension. </w:t>
      </w:r>
      <w:r w:rsidR="00823DFC">
        <w:rPr>
          <w:sz w:val="24"/>
          <w:szCs w:val="24"/>
        </w:rPr>
        <w:t>Try to find the correlation with machine learning.</w:t>
      </w:r>
    </w:p>
    <w:p w14:paraId="63415CD5" w14:textId="77777777" w:rsidR="00823DFC" w:rsidRDefault="00823DFC">
      <w:pPr>
        <w:rPr>
          <w:sz w:val="24"/>
          <w:szCs w:val="24"/>
        </w:rPr>
      </w:pPr>
    </w:p>
    <w:p w14:paraId="3F45D990" w14:textId="77777777" w:rsidR="0069454E" w:rsidRPr="0069454E" w:rsidRDefault="0069454E">
      <w:pPr>
        <w:rPr>
          <w:sz w:val="24"/>
          <w:szCs w:val="24"/>
        </w:rPr>
      </w:pPr>
    </w:p>
    <w:sectPr w:rsidR="0069454E" w:rsidRPr="0069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D"/>
    <w:rsid w:val="002E30CC"/>
    <w:rsid w:val="00533F5D"/>
    <w:rsid w:val="0069454E"/>
    <w:rsid w:val="00823DFC"/>
    <w:rsid w:val="00A54A71"/>
    <w:rsid w:val="00B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B453"/>
  <w15:chartTrackingRefBased/>
  <w15:docId w15:val="{D0AE1DB5-E014-4B8E-B139-A747506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19hcc.org/static/catalog-resources/telehealth-claims-data-analysis-v3-c19hcc.pdf" TargetMode="External"/><Relationship Id="rId5" Type="http://schemas.openxmlformats.org/officeDocument/2006/relationships/hyperlink" Target="https://www.cdc.gov/nchs/data/vsrr/VSRR016.pdf" TargetMode="External"/><Relationship Id="rId4" Type="http://schemas.openxmlformats.org/officeDocument/2006/relationships/hyperlink" Target="https://www.statnews.com/2021/11/16/the-pandemic-didnt-increase-suicides-that-shouldnt-be-a-surp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Westjohn</dc:creator>
  <cp:keywords/>
  <dc:description/>
  <cp:lastModifiedBy>Derek Westjohn</cp:lastModifiedBy>
  <cp:revision>4</cp:revision>
  <dcterms:created xsi:type="dcterms:W3CDTF">2022-02-03T00:23:00Z</dcterms:created>
  <dcterms:modified xsi:type="dcterms:W3CDTF">2022-02-03T01:17:00Z</dcterms:modified>
</cp:coreProperties>
</file>