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BEEF4" w14:textId="7BE46393" w:rsidR="00BC353E" w:rsidRDefault="00BC353E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BC353E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DATA COLLECTION PLAN AND RAW DATA SOURCES IDENTIFICATION</w:t>
      </w:r>
    </w:p>
    <w:p w14:paraId="0C5EBDF8" w14:textId="77777777" w:rsidR="00BC353E" w:rsidRPr="00BC353E" w:rsidRDefault="00BC353E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</w:p>
    <w:p w14:paraId="3BC0AE18" w14:textId="55D0D4AE" w:rsidR="00230E18" w:rsidRPr="00BC353E" w:rsidRDefault="00221ABB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BC353E">
        <w:rPr>
          <w:rFonts w:ascii="Times New Roman" w:hAnsi="Times New Roman" w:cs="Times New Roman"/>
          <w:b/>
          <w:bCs/>
          <w:sz w:val="36"/>
          <w:szCs w:val="36"/>
          <w:lang w:val="en-US"/>
        </w:rPr>
        <w:t>DATA COLLECTION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21ABB" w14:paraId="4ADEE825" w14:textId="77777777" w:rsidTr="00BC353E">
        <w:trPr>
          <w:trHeight w:val="723"/>
        </w:trPr>
        <w:tc>
          <w:tcPr>
            <w:tcW w:w="4508" w:type="dxa"/>
          </w:tcPr>
          <w:p w14:paraId="1E7B5CAA" w14:textId="66252A55" w:rsidR="00221ABB" w:rsidRPr="00BC353E" w:rsidRDefault="00221ABB">
            <w:pPr>
              <w:rPr>
                <w:b/>
                <w:bCs/>
                <w:sz w:val="32"/>
                <w:szCs w:val="32"/>
                <w:lang w:val="en-US"/>
              </w:rPr>
            </w:pPr>
            <w:r w:rsidRPr="00BC353E">
              <w:rPr>
                <w:b/>
                <w:bCs/>
                <w:sz w:val="32"/>
                <w:szCs w:val="32"/>
                <w:lang w:val="en-US"/>
              </w:rPr>
              <w:t>SECTION</w:t>
            </w:r>
          </w:p>
        </w:tc>
        <w:tc>
          <w:tcPr>
            <w:tcW w:w="4508" w:type="dxa"/>
          </w:tcPr>
          <w:p w14:paraId="7D9EA9A4" w14:textId="004052D0" w:rsidR="00221ABB" w:rsidRPr="00BC353E" w:rsidRDefault="00221ABB">
            <w:pPr>
              <w:rPr>
                <w:b/>
                <w:bCs/>
                <w:sz w:val="32"/>
                <w:szCs w:val="32"/>
                <w:lang w:val="en-US"/>
              </w:rPr>
            </w:pPr>
            <w:r w:rsidRPr="00BC353E">
              <w:rPr>
                <w:b/>
                <w:bCs/>
                <w:sz w:val="32"/>
                <w:szCs w:val="32"/>
                <w:lang w:val="en-US"/>
              </w:rPr>
              <w:t>DESCRIPTION</w:t>
            </w:r>
          </w:p>
        </w:tc>
      </w:tr>
      <w:tr w:rsidR="00221ABB" w14:paraId="7DD53461" w14:textId="77777777" w:rsidTr="00221ABB">
        <w:tc>
          <w:tcPr>
            <w:tcW w:w="4508" w:type="dxa"/>
          </w:tcPr>
          <w:p w14:paraId="647CBF1D" w14:textId="10630B1D" w:rsidR="00221ABB" w:rsidRDefault="00221ABB">
            <w:pPr>
              <w:rPr>
                <w:lang w:val="en-US"/>
              </w:rPr>
            </w:pPr>
            <w:r>
              <w:rPr>
                <w:lang w:val="en-US"/>
              </w:rPr>
              <w:t>Project overview</w:t>
            </w:r>
          </w:p>
        </w:tc>
        <w:tc>
          <w:tcPr>
            <w:tcW w:w="4508" w:type="dxa"/>
          </w:tcPr>
          <w:p w14:paraId="20BC960D" w14:textId="3C2726B1" w:rsidR="00221ABB" w:rsidRDefault="00221ABB">
            <w:pPr>
              <w:rPr>
                <w:lang w:val="en-US"/>
              </w:rPr>
            </w:pPr>
            <w:r>
              <w:rPr>
                <w:lang w:val="en-US"/>
              </w:rPr>
              <w:t>Analyze smartphone usage, screen time, app usage, gaming, sleep and digital addiction patterns.</w:t>
            </w:r>
          </w:p>
        </w:tc>
      </w:tr>
      <w:tr w:rsidR="00221ABB" w14:paraId="52113436" w14:textId="77777777" w:rsidTr="00221ABB">
        <w:tc>
          <w:tcPr>
            <w:tcW w:w="4508" w:type="dxa"/>
          </w:tcPr>
          <w:p w14:paraId="77476E43" w14:textId="143E4B4D" w:rsidR="00221ABB" w:rsidRDefault="00221ABB">
            <w:pPr>
              <w:rPr>
                <w:lang w:val="en-US"/>
              </w:rPr>
            </w:pPr>
            <w:r>
              <w:rPr>
                <w:lang w:val="en-US"/>
              </w:rPr>
              <w:t>Data collection plan</w:t>
            </w:r>
          </w:p>
        </w:tc>
        <w:tc>
          <w:tcPr>
            <w:tcW w:w="4508" w:type="dxa"/>
          </w:tcPr>
          <w:p w14:paraId="0A5DF874" w14:textId="2C106175" w:rsidR="00221ABB" w:rsidRDefault="00221ABB">
            <w:pPr>
              <w:rPr>
                <w:lang w:val="en-US"/>
              </w:rPr>
            </w:pPr>
            <w:r>
              <w:rPr>
                <w:lang w:val="en-US"/>
              </w:rPr>
              <w:t>Collect smartphone usage data containing screen time, app usage, social media, gaming, sleep and addiction-related information.</w:t>
            </w:r>
          </w:p>
        </w:tc>
      </w:tr>
      <w:tr w:rsidR="00221ABB" w14:paraId="7F9C219A" w14:textId="77777777" w:rsidTr="00221ABB">
        <w:tc>
          <w:tcPr>
            <w:tcW w:w="4508" w:type="dxa"/>
          </w:tcPr>
          <w:p w14:paraId="790CCCB0" w14:textId="52AB903D" w:rsidR="00221ABB" w:rsidRDefault="00221ABB">
            <w:pPr>
              <w:rPr>
                <w:lang w:val="en-US"/>
              </w:rPr>
            </w:pPr>
            <w:r>
              <w:rPr>
                <w:lang w:val="en-US"/>
              </w:rPr>
              <w:t>Raw data sources identified</w:t>
            </w:r>
          </w:p>
        </w:tc>
        <w:tc>
          <w:tcPr>
            <w:tcW w:w="4508" w:type="dxa"/>
          </w:tcPr>
          <w:p w14:paraId="7B156A4E" w14:textId="38787FE0" w:rsidR="00221ABB" w:rsidRDefault="00221ABB">
            <w:pPr>
              <w:rPr>
                <w:lang w:val="en-US"/>
              </w:rPr>
            </w:pPr>
            <w:r>
              <w:rPr>
                <w:lang w:val="en-US"/>
              </w:rPr>
              <w:t>Smartphone usage dataset in CSV format containing user digital activity and well-being information.</w:t>
            </w:r>
          </w:p>
        </w:tc>
      </w:tr>
    </w:tbl>
    <w:p w14:paraId="7B29BEDC" w14:textId="77777777" w:rsidR="00221ABB" w:rsidRDefault="00221ABB">
      <w:pPr>
        <w:rPr>
          <w:lang w:val="en-US"/>
        </w:rPr>
      </w:pPr>
    </w:p>
    <w:p w14:paraId="44C6B6F0" w14:textId="77777777" w:rsidR="00BC353E" w:rsidRDefault="00BC353E">
      <w:pPr>
        <w:rPr>
          <w:lang w:val="en-US"/>
        </w:rPr>
      </w:pPr>
    </w:p>
    <w:p w14:paraId="3D5A78E4" w14:textId="52DC8630" w:rsidR="00BC353E" w:rsidRPr="00BC353E" w:rsidRDefault="00221ABB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BC353E">
        <w:rPr>
          <w:rFonts w:ascii="Times New Roman" w:hAnsi="Times New Roman" w:cs="Times New Roman"/>
          <w:b/>
          <w:bCs/>
          <w:sz w:val="36"/>
          <w:szCs w:val="36"/>
          <w:lang w:val="en-US"/>
        </w:rPr>
        <w:t>RAW DATA 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1"/>
        <w:gridCol w:w="1651"/>
        <w:gridCol w:w="1965"/>
        <w:gridCol w:w="1077"/>
        <w:gridCol w:w="1152"/>
        <w:gridCol w:w="1670"/>
      </w:tblGrid>
      <w:tr w:rsidR="00221ABB" w14:paraId="04BD2D13" w14:textId="77777777" w:rsidTr="00221ABB">
        <w:tc>
          <w:tcPr>
            <w:tcW w:w="1487" w:type="dxa"/>
          </w:tcPr>
          <w:p w14:paraId="39D71602" w14:textId="5FB8E9DA" w:rsidR="00221ABB" w:rsidRPr="00BC353E" w:rsidRDefault="00221ABB">
            <w:pPr>
              <w:rPr>
                <w:b/>
                <w:bCs/>
                <w:sz w:val="22"/>
                <w:szCs w:val="22"/>
                <w:lang w:val="en-US"/>
              </w:rPr>
            </w:pPr>
            <w:r w:rsidRPr="00BC353E">
              <w:rPr>
                <w:b/>
                <w:bCs/>
                <w:sz w:val="22"/>
                <w:szCs w:val="22"/>
                <w:lang w:val="en-US"/>
              </w:rPr>
              <w:t>SOURCE NAME</w:t>
            </w:r>
          </w:p>
        </w:tc>
        <w:tc>
          <w:tcPr>
            <w:tcW w:w="1667" w:type="dxa"/>
          </w:tcPr>
          <w:p w14:paraId="0B740E17" w14:textId="78F304A1" w:rsidR="00221ABB" w:rsidRPr="00BC353E" w:rsidRDefault="00221ABB">
            <w:pPr>
              <w:rPr>
                <w:b/>
                <w:bCs/>
                <w:sz w:val="22"/>
                <w:szCs w:val="22"/>
                <w:lang w:val="en-US"/>
              </w:rPr>
            </w:pPr>
            <w:r w:rsidRPr="00BC353E">
              <w:rPr>
                <w:b/>
                <w:bCs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1947" w:type="dxa"/>
          </w:tcPr>
          <w:p w14:paraId="7E4D4724" w14:textId="61346907" w:rsidR="00221ABB" w:rsidRPr="00BC353E" w:rsidRDefault="00221ABB">
            <w:pPr>
              <w:rPr>
                <w:b/>
                <w:bCs/>
                <w:sz w:val="22"/>
                <w:szCs w:val="22"/>
                <w:lang w:val="en-US"/>
              </w:rPr>
            </w:pPr>
            <w:r w:rsidRPr="00BC353E">
              <w:rPr>
                <w:b/>
                <w:bCs/>
                <w:sz w:val="22"/>
                <w:szCs w:val="22"/>
                <w:lang w:val="en-US"/>
              </w:rPr>
              <w:t>LOCATION/URL</w:t>
            </w:r>
          </w:p>
        </w:tc>
        <w:tc>
          <w:tcPr>
            <w:tcW w:w="1088" w:type="dxa"/>
          </w:tcPr>
          <w:p w14:paraId="75AF3885" w14:textId="156A2ACB" w:rsidR="00221ABB" w:rsidRPr="00BC353E" w:rsidRDefault="00221ABB">
            <w:pPr>
              <w:rPr>
                <w:b/>
                <w:bCs/>
                <w:sz w:val="22"/>
                <w:szCs w:val="22"/>
                <w:lang w:val="en-US"/>
              </w:rPr>
            </w:pPr>
            <w:r w:rsidRPr="00BC353E">
              <w:rPr>
                <w:b/>
                <w:bCs/>
                <w:sz w:val="22"/>
                <w:szCs w:val="22"/>
                <w:lang w:val="en-US"/>
              </w:rPr>
              <w:t>FORMAT</w:t>
            </w:r>
          </w:p>
        </w:tc>
        <w:tc>
          <w:tcPr>
            <w:tcW w:w="1142" w:type="dxa"/>
          </w:tcPr>
          <w:p w14:paraId="5E183DAD" w14:textId="3A2A0EF8" w:rsidR="00221ABB" w:rsidRPr="00BC353E" w:rsidRDefault="00221ABB">
            <w:pPr>
              <w:rPr>
                <w:b/>
                <w:bCs/>
                <w:sz w:val="22"/>
                <w:szCs w:val="22"/>
                <w:lang w:val="en-US"/>
              </w:rPr>
            </w:pPr>
            <w:r w:rsidRPr="00BC353E">
              <w:rPr>
                <w:b/>
                <w:bCs/>
                <w:sz w:val="22"/>
                <w:szCs w:val="22"/>
                <w:lang w:val="en-US"/>
              </w:rPr>
              <w:t>SIZE</w:t>
            </w:r>
          </w:p>
        </w:tc>
        <w:tc>
          <w:tcPr>
            <w:tcW w:w="1685" w:type="dxa"/>
          </w:tcPr>
          <w:p w14:paraId="6302FD52" w14:textId="1B0E677B" w:rsidR="00221ABB" w:rsidRPr="00BC353E" w:rsidRDefault="00221ABB">
            <w:pPr>
              <w:rPr>
                <w:b/>
                <w:bCs/>
                <w:sz w:val="22"/>
                <w:szCs w:val="22"/>
                <w:lang w:val="en-US"/>
              </w:rPr>
            </w:pPr>
            <w:r w:rsidRPr="00BC353E">
              <w:rPr>
                <w:b/>
                <w:bCs/>
                <w:sz w:val="22"/>
                <w:szCs w:val="22"/>
                <w:lang w:val="en-US"/>
              </w:rPr>
              <w:t>ACCESS PERMISSIONS</w:t>
            </w:r>
          </w:p>
        </w:tc>
      </w:tr>
      <w:tr w:rsidR="00221ABB" w:rsidRPr="00BC353E" w14:paraId="235B6152" w14:textId="77777777" w:rsidTr="00221ABB">
        <w:tc>
          <w:tcPr>
            <w:tcW w:w="1487" w:type="dxa"/>
          </w:tcPr>
          <w:p w14:paraId="6876F629" w14:textId="5C7E909B" w:rsidR="00221ABB" w:rsidRPr="00BC353E" w:rsidRDefault="00221ABB">
            <w:pPr>
              <w:rPr>
                <w:lang w:val="en-US"/>
              </w:rPr>
            </w:pPr>
            <w:r w:rsidRPr="00BC353E">
              <w:rPr>
                <w:lang w:val="en-US"/>
              </w:rPr>
              <w:t>Smartphone usage dataset</w:t>
            </w:r>
          </w:p>
        </w:tc>
        <w:tc>
          <w:tcPr>
            <w:tcW w:w="1667" w:type="dxa"/>
          </w:tcPr>
          <w:p w14:paraId="36CE6EF1" w14:textId="4F5B95D3" w:rsidR="00221ABB" w:rsidRPr="00BC353E" w:rsidRDefault="00221ABB">
            <w:pPr>
              <w:rPr>
                <w:lang w:val="en-US"/>
              </w:rPr>
            </w:pPr>
            <w:r w:rsidRPr="00BC353E">
              <w:rPr>
                <w:lang w:val="en-US"/>
              </w:rPr>
              <w:t>Data about screen time, app usage, gaming, social media, sleep and addiction</w:t>
            </w:r>
          </w:p>
        </w:tc>
        <w:tc>
          <w:tcPr>
            <w:tcW w:w="1947" w:type="dxa"/>
          </w:tcPr>
          <w:p w14:paraId="2882EA8B" w14:textId="2E56C722" w:rsidR="00221ABB" w:rsidRPr="00BC353E" w:rsidRDefault="00221ABB">
            <w:pPr>
              <w:rPr>
                <w:lang w:val="en-US"/>
              </w:rPr>
            </w:pPr>
            <w:r w:rsidRPr="00BC353E">
              <w:rPr>
                <w:lang w:val="en-US"/>
              </w:rPr>
              <w:t>Project dataset/selected source</w:t>
            </w:r>
          </w:p>
        </w:tc>
        <w:tc>
          <w:tcPr>
            <w:tcW w:w="1088" w:type="dxa"/>
          </w:tcPr>
          <w:p w14:paraId="416CABEA" w14:textId="4FFD35F4" w:rsidR="00221ABB" w:rsidRPr="00BC353E" w:rsidRDefault="00221ABB">
            <w:pPr>
              <w:rPr>
                <w:lang w:val="en-US"/>
              </w:rPr>
            </w:pPr>
            <w:r w:rsidRPr="00BC353E">
              <w:rPr>
                <w:lang w:val="en-US"/>
              </w:rPr>
              <w:t>CSV</w:t>
            </w:r>
          </w:p>
        </w:tc>
        <w:tc>
          <w:tcPr>
            <w:tcW w:w="1142" w:type="dxa"/>
          </w:tcPr>
          <w:p w14:paraId="010C0C8C" w14:textId="75025322" w:rsidR="00221ABB" w:rsidRPr="00BC353E" w:rsidRDefault="00221ABB">
            <w:pPr>
              <w:rPr>
                <w:lang w:val="en-US"/>
              </w:rPr>
            </w:pPr>
            <w:r w:rsidRPr="00BC353E">
              <w:rPr>
                <w:lang w:val="en-US"/>
              </w:rPr>
              <w:t>Depends on dataset</w:t>
            </w:r>
          </w:p>
        </w:tc>
        <w:tc>
          <w:tcPr>
            <w:tcW w:w="1685" w:type="dxa"/>
          </w:tcPr>
          <w:p w14:paraId="464A16D9" w14:textId="0718B666" w:rsidR="00221ABB" w:rsidRPr="00BC353E" w:rsidRDefault="00221ABB">
            <w:pPr>
              <w:rPr>
                <w:lang w:val="en-US"/>
              </w:rPr>
            </w:pPr>
            <w:r w:rsidRPr="00BC353E">
              <w:rPr>
                <w:lang w:val="en-US"/>
              </w:rPr>
              <w:t>Available for project use</w:t>
            </w:r>
          </w:p>
        </w:tc>
      </w:tr>
      <w:tr w:rsidR="00221ABB" w:rsidRPr="00BC353E" w14:paraId="113A9462" w14:textId="77777777" w:rsidTr="00221ABB">
        <w:tc>
          <w:tcPr>
            <w:tcW w:w="1487" w:type="dxa"/>
          </w:tcPr>
          <w:p w14:paraId="03B1479B" w14:textId="7104ADC4" w:rsidR="00221ABB" w:rsidRPr="00BC353E" w:rsidRDefault="00221ABB">
            <w:pPr>
              <w:rPr>
                <w:lang w:val="en-US"/>
              </w:rPr>
            </w:pPr>
            <w:r w:rsidRPr="00BC353E">
              <w:rPr>
                <w:lang w:val="en-US"/>
              </w:rPr>
              <w:t>Digital well-being data</w:t>
            </w:r>
          </w:p>
        </w:tc>
        <w:tc>
          <w:tcPr>
            <w:tcW w:w="1667" w:type="dxa"/>
          </w:tcPr>
          <w:p w14:paraId="4314BD5B" w14:textId="005EABF1" w:rsidR="00221ABB" w:rsidRPr="00BC353E" w:rsidRDefault="00221ABB">
            <w:pPr>
              <w:rPr>
                <w:lang w:val="en-US"/>
              </w:rPr>
            </w:pPr>
            <w:r w:rsidRPr="00BC353E">
              <w:rPr>
                <w:lang w:val="en-US"/>
              </w:rPr>
              <w:t>User information related to digital habits and well-being</w:t>
            </w:r>
          </w:p>
        </w:tc>
        <w:tc>
          <w:tcPr>
            <w:tcW w:w="1947" w:type="dxa"/>
          </w:tcPr>
          <w:p w14:paraId="0DB120CE" w14:textId="5BF760C5" w:rsidR="00221ABB" w:rsidRPr="00BC353E" w:rsidRDefault="00221ABB">
            <w:pPr>
              <w:rPr>
                <w:lang w:val="en-US"/>
              </w:rPr>
            </w:pPr>
            <w:r w:rsidRPr="00BC353E">
              <w:rPr>
                <w:lang w:val="en-US"/>
              </w:rPr>
              <w:t>Project dataset</w:t>
            </w:r>
          </w:p>
        </w:tc>
        <w:tc>
          <w:tcPr>
            <w:tcW w:w="1088" w:type="dxa"/>
          </w:tcPr>
          <w:p w14:paraId="5F444305" w14:textId="27DE5C84" w:rsidR="00221ABB" w:rsidRPr="00BC353E" w:rsidRDefault="00221ABB">
            <w:pPr>
              <w:rPr>
                <w:lang w:val="en-US"/>
              </w:rPr>
            </w:pPr>
            <w:r w:rsidRPr="00BC353E">
              <w:rPr>
                <w:lang w:val="en-US"/>
              </w:rPr>
              <w:t>CSV</w:t>
            </w:r>
          </w:p>
        </w:tc>
        <w:tc>
          <w:tcPr>
            <w:tcW w:w="1142" w:type="dxa"/>
          </w:tcPr>
          <w:p w14:paraId="58CBFBE5" w14:textId="74BA29C1" w:rsidR="00221ABB" w:rsidRPr="00BC353E" w:rsidRDefault="00221ABB">
            <w:pPr>
              <w:rPr>
                <w:lang w:val="en-US"/>
              </w:rPr>
            </w:pPr>
            <w:r w:rsidRPr="00BC353E">
              <w:rPr>
                <w:lang w:val="en-US"/>
              </w:rPr>
              <w:t>Depends on dataset</w:t>
            </w:r>
          </w:p>
        </w:tc>
        <w:tc>
          <w:tcPr>
            <w:tcW w:w="1685" w:type="dxa"/>
          </w:tcPr>
          <w:p w14:paraId="248B5B4E" w14:textId="6C42B7F3" w:rsidR="00221ABB" w:rsidRPr="00BC353E" w:rsidRDefault="00221ABB">
            <w:pPr>
              <w:rPr>
                <w:lang w:val="en-US"/>
              </w:rPr>
            </w:pPr>
            <w:r w:rsidRPr="00BC353E">
              <w:rPr>
                <w:lang w:val="en-US"/>
              </w:rPr>
              <w:t>Available for project use</w:t>
            </w:r>
          </w:p>
        </w:tc>
      </w:tr>
    </w:tbl>
    <w:p w14:paraId="51C4FC3E" w14:textId="77777777" w:rsidR="00221ABB" w:rsidRPr="00BC353E" w:rsidRDefault="00221ABB">
      <w:pPr>
        <w:rPr>
          <w:lang w:val="en-US"/>
        </w:rPr>
      </w:pPr>
    </w:p>
    <w:p w14:paraId="1412E808" w14:textId="77777777" w:rsidR="00221ABB" w:rsidRPr="00BC353E" w:rsidRDefault="00221ABB">
      <w:pPr>
        <w:rPr>
          <w:lang w:val="en-US"/>
        </w:rPr>
      </w:pPr>
    </w:p>
    <w:sectPr w:rsidR="00221ABB" w:rsidRPr="00BC3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ABB"/>
    <w:rsid w:val="00221ABB"/>
    <w:rsid w:val="00230E18"/>
    <w:rsid w:val="006521A1"/>
    <w:rsid w:val="007D5884"/>
    <w:rsid w:val="00BC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219DC"/>
  <w15:chartTrackingRefBased/>
  <w15:docId w15:val="{C166B666-18B0-4CAA-9C07-8889C0CDA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A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1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1</cp:revision>
  <dcterms:created xsi:type="dcterms:W3CDTF">2026-09-17T10:37:00Z</dcterms:created>
  <dcterms:modified xsi:type="dcterms:W3CDTF">2026-09-17T10:57:00Z</dcterms:modified>
</cp:coreProperties>
</file>