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96B6" w14:textId="2663D2B5" w:rsidR="00230E18" w:rsidRDefault="006E2F15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8D412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DATA QUALITY REPORT</w:t>
      </w:r>
    </w:p>
    <w:p w14:paraId="3E52DF7F" w14:textId="77777777" w:rsidR="008D4128" w:rsidRPr="008D4128" w:rsidRDefault="008D4128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E2F15" w14:paraId="58A00A6F" w14:textId="77777777" w:rsidTr="008D4128">
        <w:trPr>
          <w:trHeight w:val="1583"/>
        </w:trPr>
        <w:tc>
          <w:tcPr>
            <w:tcW w:w="2254" w:type="dxa"/>
          </w:tcPr>
          <w:p w14:paraId="603AFC11" w14:textId="4AD8F365" w:rsidR="006E2F15" w:rsidRPr="008D4128" w:rsidRDefault="006E2F1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D4128">
              <w:rPr>
                <w:b/>
                <w:bCs/>
                <w:sz w:val="32"/>
                <w:szCs w:val="32"/>
                <w:lang w:val="en-US"/>
              </w:rPr>
              <w:t>DATA SOURCE</w:t>
            </w:r>
          </w:p>
        </w:tc>
        <w:tc>
          <w:tcPr>
            <w:tcW w:w="2254" w:type="dxa"/>
          </w:tcPr>
          <w:p w14:paraId="51E51156" w14:textId="382BC727" w:rsidR="006E2F15" w:rsidRPr="008D4128" w:rsidRDefault="006E2F1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D4128">
              <w:rPr>
                <w:b/>
                <w:bCs/>
                <w:sz w:val="32"/>
                <w:szCs w:val="32"/>
                <w:lang w:val="en-US"/>
              </w:rPr>
              <w:t>DATA QUALITY ISSUE</w:t>
            </w:r>
          </w:p>
        </w:tc>
        <w:tc>
          <w:tcPr>
            <w:tcW w:w="2254" w:type="dxa"/>
          </w:tcPr>
          <w:p w14:paraId="5BD6DF11" w14:textId="44AA25EE" w:rsidR="006E2F15" w:rsidRPr="008D4128" w:rsidRDefault="006E2F1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D4128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2254" w:type="dxa"/>
          </w:tcPr>
          <w:p w14:paraId="5D386C4F" w14:textId="401BC67A" w:rsidR="006E2F15" w:rsidRPr="008D4128" w:rsidRDefault="006E2F1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D4128">
              <w:rPr>
                <w:b/>
                <w:bCs/>
                <w:sz w:val="32"/>
                <w:szCs w:val="32"/>
                <w:lang w:val="en-US"/>
              </w:rPr>
              <w:t>RESOLUTION PLAN</w:t>
            </w:r>
          </w:p>
        </w:tc>
      </w:tr>
      <w:tr w:rsidR="006E2F15" w14:paraId="024D9070" w14:textId="77777777" w:rsidTr="008D4128">
        <w:trPr>
          <w:trHeight w:val="1562"/>
        </w:trPr>
        <w:tc>
          <w:tcPr>
            <w:tcW w:w="2254" w:type="dxa"/>
          </w:tcPr>
          <w:p w14:paraId="0EBD2835" w14:textId="29EA0550" w:rsidR="006E2F15" w:rsidRPr="008D4128" w:rsidRDefault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Smartphone usage dataset</w:t>
            </w:r>
          </w:p>
        </w:tc>
        <w:tc>
          <w:tcPr>
            <w:tcW w:w="2254" w:type="dxa"/>
          </w:tcPr>
          <w:p w14:paraId="09BC319B" w14:textId="293E0756" w:rsidR="006E2F15" w:rsidRPr="008D4128" w:rsidRDefault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Missing values in some columns</w:t>
            </w:r>
          </w:p>
        </w:tc>
        <w:tc>
          <w:tcPr>
            <w:tcW w:w="2254" w:type="dxa"/>
          </w:tcPr>
          <w:p w14:paraId="13C7AB34" w14:textId="4119A040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Moderate</w:t>
            </w:r>
          </w:p>
        </w:tc>
        <w:tc>
          <w:tcPr>
            <w:tcW w:w="2254" w:type="dxa"/>
          </w:tcPr>
          <w:p w14:paraId="6DFF9D97" w14:textId="73B8B84C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Identify missing values and fill or remove them as required.</w:t>
            </w:r>
          </w:p>
        </w:tc>
      </w:tr>
      <w:tr w:rsidR="006E2F15" w14:paraId="681244BB" w14:textId="77777777" w:rsidTr="008D4128">
        <w:trPr>
          <w:trHeight w:val="1401"/>
        </w:trPr>
        <w:tc>
          <w:tcPr>
            <w:tcW w:w="2254" w:type="dxa"/>
          </w:tcPr>
          <w:p w14:paraId="74AABF6C" w14:textId="6CF5E22C" w:rsidR="006E2F15" w:rsidRPr="008D4128" w:rsidRDefault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Smartphone usage dataset</w:t>
            </w:r>
          </w:p>
        </w:tc>
        <w:tc>
          <w:tcPr>
            <w:tcW w:w="2254" w:type="dxa"/>
          </w:tcPr>
          <w:p w14:paraId="557E8EEB" w14:textId="7CD2E7F6" w:rsidR="006E2F15" w:rsidRPr="008D4128" w:rsidRDefault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Duplicate records</w:t>
            </w:r>
          </w:p>
        </w:tc>
        <w:tc>
          <w:tcPr>
            <w:tcW w:w="2254" w:type="dxa"/>
          </w:tcPr>
          <w:p w14:paraId="733DA183" w14:textId="11B5CB23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Low</w:t>
            </w:r>
          </w:p>
        </w:tc>
        <w:tc>
          <w:tcPr>
            <w:tcW w:w="2254" w:type="dxa"/>
          </w:tcPr>
          <w:p w14:paraId="1E6A1E1F" w14:textId="17C1A459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Find and remove duplicate records.</w:t>
            </w:r>
          </w:p>
        </w:tc>
      </w:tr>
      <w:tr w:rsidR="006E2F15" w14:paraId="5DBDBE7E" w14:textId="77777777" w:rsidTr="008D4128">
        <w:trPr>
          <w:trHeight w:val="1548"/>
        </w:trPr>
        <w:tc>
          <w:tcPr>
            <w:tcW w:w="2254" w:type="dxa"/>
          </w:tcPr>
          <w:p w14:paraId="1FE39FFD" w14:textId="549DD7F3" w:rsidR="006E2F15" w:rsidRPr="008D4128" w:rsidRDefault="006E2F15" w:rsidP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Smartphone usage dataset</w:t>
            </w:r>
          </w:p>
        </w:tc>
        <w:tc>
          <w:tcPr>
            <w:tcW w:w="2254" w:type="dxa"/>
          </w:tcPr>
          <w:p w14:paraId="7A7D6F85" w14:textId="1CBD759F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Incorrect data types</w:t>
            </w:r>
          </w:p>
        </w:tc>
        <w:tc>
          <w:tcPr>
            <w:tcW w:w="2254" w:type="dxa"/>
          </w:tcPr>
          <w:p w14:paraId="392C2D83" w14:textId="4E8D0DFF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Moderate</w:t>
            </w:r>
          </w:p>
        </w:tc>
        <w:tc>
          <w:tcPr>
            <w:tcW w:w="2254" w:type="dxa"/>
          </w:tcPr>
          <w:p w14:paraId="6EDADF84" w14:textId="7A9D879B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Convert columns to the correct data types.</w:t>
            </w:r>
          </w:p>
        </w:tc>
      </w:tr>
      <w:tr w:rsidR="006E2F15" w14:paraId="0631EC97" w14:textId="77777777" w:rsidTr="008D4128">
        <w:trPr>
          <w:trHeight w:val="1401"/>
        </w:trPr>
        <w:tc>
          <w:tcPr>
            <w:tcW w:w="2254" w:type="dxa"/>
          </w:tcPr>
          <w:p w14:paraId="5341C535" w14:textId="1FFD6DB6" w:rsidR="006E2F15" w:rsidRPr="008D4128" w:rsidRDefault="006E2F15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Smartphone usage dataset</w:t>
            </w:r>
          </w:p>
        </w:tc>
        <w:tc>
          <w:tcPr>
            <w:tcW w:w="2254" w:type="dxa"/>
          </w:tcPr>
          <w:p w14:paraId="1D376F80" w14:textId="1993A2BD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Inconsistent values in usage data</w:t>
            </w:r>
          </w:p>
        </w:tc>
        <w:tc>
          <w:tcPr>
            <w:tcW w:w="2254" w:type="dxa"/>
          </w:tcPr>
          <w:p w14:paraId="72BD54E4" w14:textId="57E26BB3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Moderate</w:t>
            </w:r>
          </w:p>
        </w:tc>
        <w:tc>
          <w:tcPr>
            <w:tcW w:w="2254" w:type="dxa"/>
          </w:tcPr>
          <w:p w14:paraId="646EB566" w14:textId="73C68E34" w:rsidR="006E2F15" w:rsidRPr="008D4128" w:rsidRDefault="008D4128">
            <w:pPr>
              <w:rPr>
                <w:sz w:val="28"/>
                <w:szCs w:val="28"/>
                <w:lang w:val="en-US"/>
              </w:rPr>
            </w:pPr>
            <w:r w:rsidRPr="008D4128">
              <w:rPr>
                <w:sz w:val="28"/>
                <w:szCs w:val="28"/>
                <w:lang w:val="en-US"/>
              </w:rPr>
              <w:t>Standardize the values before analysis.</w:t>
            </w:r>
          </w:p>
        </w:tc>
      </w:tr>
    </w:tbl>
    <w:p w14:paraId="69F247F1" w14:textId="77777777" w:rsidR="006E2F15" w:rsidRPr="006E2F15" w:rsidRDefault="006E2F15">
      <w:pPr>
        <w:rPr>
          <w:lang w:val="en-US"/>
        </w:rPr>
      </w:pPr>
    </w:p>
    <w:sectPr w:rsidR="006E2F15" w:rsidRPr="006E2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15"/>
    <w:rsid w:val="00230E18"/>
    <w:rsid w:val="006521A1"/>
    <w:rsid w:val="006E2F15"/>
    <w:rsid w:val="007D5884"/>
    <w:rsid w:val="008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E0EB"/>
  <w15:chartTrackingRefBased/>
  <w15:docId w15:val="{D75B9E11-7EB7-4A08-B361-1FD05570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2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2026-09-17T10:20:00Z</dcterms:created>
  <dcterms:modified xsi:type="dcterms:W3CDTF">2026-09-17T10:37:00Z</dcterms:modified>
</cp:coreProperties>
</file>